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E306E0" w14:textId="77777777" w:rsidR="00D52E0C" w:rsidRDefault="00D52E0C" w:rsidP="00D52E0C">
      <w:pPr>
        <w:pStyle w:val="Heading1"/>
      </w:pPr>
      <w:r>
        <w:t>Supplemental Analysis</w:t>
      </w:r>
    </w:p>
    <w:p w14:paraId="738BB3BC" w14:textId="77777777" w:rsidR="00D52E0C" w:rsidRPr="00EA6C3B" w:rsidRDefault="00D52E0C" w:rsidP="00D52E0C">
      <w:pPr>
        <w:rPr>
          <w:b/>
          <w:bCs/>
        </w:rPr>
      </w:pPr>
      <w:r w:rsidRPr="00EA6C3B">
        <w:rPr>
          <w:b/>
          <w:bCs/>
        </w:rPr>
        <w:t>Changes in hypermobility</w:t>
      </w:r>
      <w:r>
        <w:rPr>
          <w:b/>
          <w:bCs/>
        </w:rPr>
        <w:t xml:space="preserve"> symptoms</w:t>
      </w:r>
      <w:r w:rsidRPr="00EA6C3B">
        <w:rPr>
          <w:b/>
          <w:bCs/>
        </w:rPr>
        <w:t xml:space="preserve"> </w:t>
      </w:r>
      <w:r>
        <w:rPr>
          <w:b/>
          <w:bCs/>
        </w:rPr>
        <w:t>since getting COVID-19</w:t>
      </w:r>
    </w:p>
    <w:p w14:paraId="517B36F2" w14:textId="77777777" w:rsidR="00D52E0C" w:rsidRDefault="00D52E0C" w:rsidP="00D52E0C">
      <w:r>
        <w:t>Supplemental Table 1 shows changes in respondents’ ratings (from 0-100) of four hypermobility signs for two time periods (a) before getting COVID-19 and (b) as of the time of the survey. The four symptoms are: bendiness/double-jointedness, "clicky" or dislocating joints, bruising easily, and having unusually stretch skin. Among Long COVID respondents, the median response shows little or no change from over this time period among both those with extreme hypermobility and those without it. In examining the distribution of change over time, the group with extreme hypermobility reports somewhat more variation in their responses than the group that does not have extreme hypermobility. The 25</w:t>
      </w:r>
      <w:r w:rsidRPr="00AB4364">
        <w:rPr>
          <w:vertAlign w:val="superscript"/>
        </w:rPr>
        <w:t>th</w:t>
      </w:r>
      <w:r>
        <w:t xml:space="preserve"> percentile change among those with extreme hypermobility is negative for all four symptoms (suggesting less hypermobility currently than before the got COVID-19), but 0 for those without extreme hypermobility for all four symptoms.  The 75</w:t>
      </w:r>
      <w:r w:rsidRPr="00AB4364">
        <w:rPr>
          <w:vertAlign w:val="superscript"/>
        </w:rPr>
        <w:t>th</w:t>
      </w:r>
      <w:r>
        <w:t xml:space="preserve"> percentile change is positive for all four symptoms among those with extreme hypermobility but only positive for two symptoms among those without extreme hypermobility.  </w:t>
      </w:r>
    </w:p>
    <w:p w14:paraId="7EF7C14B" w14:textId="77777777" w:rsidR="00D52E0C" w:rsidRPr="00A519AA" w:rsidRDefault="00D52E0C" w:rsidP="00D52E0C">
      <w:pPr>
        <w:rPr>
          <w:i/>
          <w:iCs/>
          <w:sz w:val="18"/>
          <w:szCs w:val="18"/>
        </w:rPr>
      </w:pPr>
      <w:r w:rsidRPr="00A519AA">
        <w:rPr>
          <w:i/>
          <w:iCs/>
          <w:sz w:val="18"/>
          <w:szCs w:val="18"/>
        </w:rPr>
        <w:t xml:space="preserve">Supplemental Table </w:t>
      </w:r>
      <w:r>
        <w:rPr>
          <w:i/>
          <w:iCs/>
          <w:sz w:val="18"/>
          <w:szCs w:val="18"/>
        </w:rPr>
        <w:t>1.</w:t>
      </w:r>
      <w:r w:rsidRPr="00A519AA">
        <w:rPr>
          <w:i/>
          <w:iCs/>
          <w:sz w:val="18"/>
          <w:szCs w:val="18"/>
        </w:rPr>
        <w:t xml:space="preserve"> Change in Average Hypermobility Symptoms Scores from Before COVID to Currently among Respondents who Report Long COVID Sample, by extreme hypermobility status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66"/>
        <w:gridCol w:w="186"/>
        <w:gridCol w:w="1475"/>
        <w:gridCol w:w="186"/>
        <w:gridCol w:w="1648"/>
        <w:gridCol w:w="549"/>
        <w:gridCol w:w="1188"/>
        <w:gridCol w:w="400"/>
        <w:gridCol w:w="896"/>
        <w:gridCol w:w="307"/>
        <w:gridCol w:w="1078"/>
        <w:gridCol w:w="381"/>
      </w:tblGrid>
      <w:tr w:rsidR="00D52E0C" w:rsidRPr="0076108A" w14:paraId="264E1052" w14:textId="77777777" w:rsidTr="00807FE3">
        <w:trPr>
          <w:cantSplit/>
          <w:tblHeader/>
          <w:tblCellSpacing w:w="15" w:type="dxa"/>
        </w:trPr>
        <w:tc>
          <w:tcPr>
            <w:tcW w:w="0" w:type="auto"/>
            <w:gridSpan w:val="12"/>
            <w:tcBorders>
              <w:top w:val="nil"/>
              <w:left w:val="nil"/>
              <w:bottom w:val="single" w:sz="6" w:space="0" w:color="333333"/>
              <w:right w:val="nil"/>
            </w:tcBorders>
            <w:tcMar>
              <w:top w:w="60" w:type="dxa"/>
              <w:left w:w="0" w:type="dxa"/>
              <w:bottom w:w="60" w:type="dxa"/>
              <w:right w:w="120" w:type="dxa"/>
            </w:tcMar>
            <w:vAlign w:val="center"/>
            <w:hideMark/>
          </w:tcPr>
          <w:p w14:paraId="01BF6338" w14:textId="77777777" w:rsidR="00D52E0C" w:rsidRPr="0076108A" w:rsidRDefault="00D52E0C" w:rsidP="00807FE3">
            <w:pPr>
              <w:spacing w:line="240" w:lineRule="auto"/>
              <w:rPr>
                <w:rFonts w:ascii="Segoe UI" w:eastAsia="Times New Roman" w:hAnsi="Segoe UI" w:cs="Segoe UI"/>
                <w:b/>
                <w:bCs/>
                <w:color w:val="333333"/>
                <w:sz w:val="18"/>
                <w:szCs w:val="18"/>
              </w:rPr>
            </w:pPr>
            <w:r w:rsidRPr="0076108A">
              <w:rPr>
                <w:rFonts w:ascii="Segoe UI" w:eastAsia="Times New Roman" w:hAnsi="Segoe UI" w:cs="Segoe UI"/>
                <w:color w:val="333333"/>
                <w:sz w:val="18"/>
                <w:szCs w:val="18"/>
              </w:rPr>
              <w:t>Descriptives</w:t>
            </w:r>
          </w:p>
        </w:tc>
      </w:tr>
      <w:tr w:rsidR="00D52E0C" w:rsidRPr="0076108A" w14:paraId="4FC5F15F" w14:textId="77777777" w:rsidTr="00807FE3">
        <w:trPr>
          <w:cantSplit/>
          <w:tblHeader/>
          <w:tblCellSpacing w:w="15" w:type="dxa"/>
        </w:trPr>
        <w:tc>
          <w:tcPr>
            <w:tcW w:w="0" w:type="auto"/>
            <w:gridSpan w:val="2"/>
            <w:tcBorders>
              <w:top w:val="nil"/>
              <w:left w:val="nil"/>
              <w:bottom w:val="single" w:sz="6" w:space="0" w:color="333333"/>
              <w:right w:val="nil"/>
            </w:tcBorders>
            <w:tcMar>
              <w:top w:w="60" w:type="dxa"/>
              <w:left w:w="120" w:type="dxa"/>
              <w:bottom w:w="60" w:type="dxa"/>
              <w:right w:w="120" w:type="dxa"/>
            </w:tcMar>
            <w:vAlign w:val="center"/>
            <w:hideMark/>
          </w:tcPr>
          <w:p w14:paraId="1BD4DD61" w14:textId="77777777" w:rsidR="00D52E0C" w:rsidRPr="0076108A" w:rsidRDefault="00D52E0C" w:rsidP="00807FE3">
            <w:pPr>
              <w:spacing w:line="240" w:lineRule="auto"/>
              <w:jc w:val="center"/>
              <w:rPr>
                <w:rFonts w:ascii="Segoe UI" w:eastAsia="Times New Roman" w:hAnsi="Segoe UI" w:cs="Segoe UI"/>
                <w:b/>
                <w:bCs/>
                <w:color w:val="333333"/>
                <w:sz w:val="18"/>
                <w:szCs w:val="18"/>
              </w:rPr>
            </w:pPr>
            <w:r w:rsidRPr="0076108A">
              <w:rPr>
                <w:rFonts w:ascii="Segoe UI" w:eastAsia="Times New Roman" w:hAnsi="Segoe UI" w:cs="Segoe UI"/>
                <w:b/>
                <w:bCs/>
                <w:color w:val="333333"/>
                <w:sz w:val="18"/>
                <w:szCs w:val="18"/>
              </w:rPr>
              <w:t> </w:t>
            </w:r>
          </w:p>
        </w:tc>
        <w:tc>
          <w:tcPr>
            <w:tcW w:w="0" w:type="auto"/>
            <w:gridSpan w:val="2"/>
            <w:tcBorders>
              <w:top w:val="nil"/>
              <w:left w:val="nil"/>
              <w:bottom w:val="single" w:sz="6" w:space="0" w:color="333333"/>
              <w:right w:val="nil"/>
            </w:tcBorders>
            <w:tcMar>
              <w:top w:w="60" w:type="dxa"/>
              <w:left w:w="120" w:type="dxa"/>
              <w:bottom w:w="60" w:type="dxa"/>
              <w:right w:w="120" w:type="dxa"/>
            </w:tcMar>
            <w:vAlign w:val="center"/>
            <w:hideMark/>
          </w:tcPr>
          <w:p w14:paraId="503D9692" w14:textId="77777777" w:rsidR="00D52E0C" w:rsidRPr="0076108A" w:rsidRDefault="00D52E0C" w:rsidP="00807FE3">
            <w:pPr>
              <w:spacing w:line="240" w:lineRule="auto"/>
              <w:jc w:val="center"/>
              <w:rPr>
                <w:rFonts w:ascii="Segoe UI" w:eastAsia="Times New Roman" w:hAnsi="Segoe UI" w:cs="Segoe UI"/>
                <w:b/>
                <w:bCs/>
                <w:color w:val="333333"/>
                <w:sz w:val="18"/>
                <w:szCs w:val="18"/>
              </w:rPr>
            </w:pPr>
            <w:r>
              <w:rPr>
                <w:rFonts w:ascii="Segoe UI" w:eastAsia="Times New Roman" w:hAnsi="Segoe UI" w:cs="Segoe UI"/>
                <w:b/>
                <w:bCs/>
                <w:color w:val="333333"/>
                <w:sz w:val="18"/>
                <w:szCs w:val="18"/>
              </w:rPr>
              <w:t>Extreme Hypermobility</w:t>
            </w:r>
          </w:p>
        </w:tc>
        <w:tc>
          <w:tcPr>
            <w:tcW w:w="0" w:type="auto"/>
            <w:gridSpan w:val="2"/>
            <w:tcBorders>
              <w:top w:val="nil"/>
              <w:left w:val="nil"/>
              <w:bottom w:val="single" w:sz="6" w:space="0" w:color="333333"/>
              <w:right w:val="nil"/>
            </w:tcBorders>
            <w:tcMar>
              <w:top w:w="60" w:type="dxa"/>
              <w:left w:w="120" w:type="dxa"/>
              <w:bottom w:w="60" w:type="dxa"/>
              <w:right w:w="120" w:type="dxa"/>
            </w:tcMar>
            <w:vAlign w:val="center"/>
            <w:hideMark/>
          </w:tcPr>
          <w:p w14:paraId="65C6520D" w14:textId="77777777" w:rsidR="00D52E0C" w:rsidRPr="0076108A" w:rsidRDefault="00D52E0C" w:rsidP="00807FE3">
            <w:pPr>
              <w:spacing w:line="240" w:lineRule="auto"/>
              <w:jc w:val="center"/>
              <w:rPr>
                <w:rFonts w:ascii="Segoe UI" w:eastAsia="Times New Roman" w:hAnsi="Segoe UI" w:cs="Segoe UI"/>
                <w:b/>
                <w:bCs/>
                <w:color w:val="333333"/>
                <w:sz w:val="18"/>
                <w:szCs w:val="18"/>
              </w:rPr>
            </w:pPr>
            <w:r w:rsidRPr="00AB4364">
              <w:rPr>
                <w:rFonts w:ascii="Segoe UI" w:eastAsia="Times New Roman" w:hAnsi="Segoe UI" w:cs="Segoe UI"/>
                <w:b/>
                <w:bCs/>
                <w:color w:val="333333"/>
                <w:sz w:val="18"/>
                <w:szCs w:val="18"/>
              </w:rPr>
              <w:t>Change</w:t>
            </w:r>
            <w:r>
              <w:rPr>
                <w:rFonts w:ascii="Segoe UI" w:eastAsia="Times New Roman" w:hAnsi="Segoe UI" w:cs="Segoe UI"/>
                <w:b/>
                <w:bCs/>
                <w:color w:val="333333"/>
                <w:sz w:val="18"/>
                <w:szCs w:val="18"/>
              </w:rPr>
              <w:t xml:space="preserve"> in Bendiness/Double-Jointedness</w:t>
            </w:r>
          </w:p>
        </w:tc>
        <w:tc>
          <w:tcPr>
            <w:tcW w:w="0" w:type="auto"/>
            <w:gridSpan w:val="2"/>
            <w:tcBorders>
              <w:top w:val="nil"/>
              <w:left w:val="nil"/>
              <w:bottom w:val="single" w:sz="6" w:space="0" w:color="333333"/>
              <w:right w:val="nil"/>
            </w:tcBorders>
            <w:tcMar>
              <w:top w:w="60" w:type="dxa"/>
              <w:left w:w="120" w:type="dxa"/>
              <w:bottom w:w="60" w:type="dxa"/>
              <w:right w:w="120" w:type="dxa"/>
            </w:tcMar>
            <w:vAlign w:val="center"/>
            <w:hideMark/>
          </w:tcPr>
          <w:p w14:paraId="0446B5F6" w14:textId="77777777" w:rsidR="00D52E0C" w:rsidRPr="0076108A" w:rsidRDefault="00D52E0C" w:rsidP="00807FE3">
            <w:pPr>
              <w:spacing w:line="240" w:lineRule="auto"/>
              <w:jc w:val="center"/>
              <w:rPr>
                <w:rFonts w:ascii="Segoe UI" w:eastAsia="Times New Roman" w:hAnsi="Segoe UI" w:cs="Segoe UI"/>
                <w:b/>
                <w:bCs/>
                <w:color w:val="333333"/>
                <w:sz w:val="18"/>
                <w:szCs w:val="18"/>
              </w:rPr>
            </w:pPr>
            <w:r w:rsidRPr="00AB4364">
              <w:rPr>
                <w:rFonts w:ascii="Segoe UI" w:eastAsia="Times New Roman" w:hAnsi="Segoe UI" w:cs="Segoe UI"/>
                <w:b/>
                <w:bCs/>
                <w:color w:val="333333"/>
                <w:sz w:val="18"/>
                <w:szCs w:val="18"/>
              </w:rPr>
              <w:t>Change</w:t>
            </w:r>
            <w:r>
              <w:rPr>
                <w:rFonts w:ascii="Segoe UI" w:eastAsia="Times New Roman" w:hAnsi="Segoe UI" w:cs="Segoe UI"/>
                <w:b/>
                <w:bCs/>
                <w:color w:val="333333"/>
                <w:sz w:val="18"/>
                <w:szCs w:val="18"/>
              </w:rPr>
              <w:t xml:space="preserve"> in Clicky or Dislocating Joints</w:t>
            </w:r>
          </w:p>
        </w:tc>
        <w:tc>
          <w:tcPr>
            <w:tcW w:w="0" w:type="auto"/>
            <w:gridSpan w:val="2"/>
            <w:tcBorders>
              <w:top w:val="nil"/>
              <w:left w:val="nil"/>
              <w:bottom w:val="single" w:sz="6" w:space="0" w:color="333333"/>
              <w:right w:val="nil"/>
            </w:tcBorders>
            <w:tcMar>
              <w:top w:w="60" w:type="dxa"/>
              <w:left w:w="120" w:type="dxa"/>
              <w:bottom w:w="60" w:type="dxa"/>
              <w:right w:w="120" w:type="dxa"/>
            </w:tcMar>
            <w:vAlign w:val="center"/>
            <w:hideMark/>
          </w:tcPr>
          <w:p w14:paraId="27BF4DCC" w14:textId="77777777" w:rsidR="00D52E0C" w:rsidRPr="0076108A" w:rsidRDefault="00D52E0C" w:rsidP="00807FE3">
            <w:pPr>
              <w:spacing w:line="240" w:lineRule="auto"/>
              <w:jc w:val="center"/>
              <w:rPr>
                <w:rFonts w:ascii="Segoe UI" w:eastAsia="Times New Roman" w:hAnsi="Segoe UI" w:cs="Segoe UI"/>
                <w:b/>
                <w:bCs/>
                <w:color w:val="333333"/>
                <w:sz w:val="18"/>
                <w:szCs w:val="18"/>
              </w:rPr>
            </w:pPr>
            <w:r w:rsidRPr="00AB4364">
              <w:rPr>
                <w:rFonts w:ascii="Segoe UI" w:eastAsia="Times New Roman" w:hAnsi="Segoe UI" w:cs="Segoe UI"/>
                <w:b/>
                <w:bCs/>
                <w:color w:val="333333"/>
                <w:sz w:val="18"/>
                <w:szCs w:val="18"/>
              </w:rPr>
              <w:t>Change</w:t>
            </w:r>
            <w:r>
              <w:rPr>
                <w:rFonts w:ascii="Segoe UI" w:eastAsia="Times New Roman" w:hAnsi="Segoe UI" w:cs="Segoe UI"/>
                <w:b/>
                <w:bCs/>
                <w:color w:val="333333"/>
                <w:sz w:val="18"/>
                <w:szCs w:val="18"/>
              </w:rPr>
              <w:t xml:space="preserve"> in Bruising Easily</w:t>
            </w:r>
          </w:p>
        </w:tc>
        <w:tc>
          <w:tcPr>
            <w:tcW w:w="0" w:type="auto"/>
            <w:gridSpan w:val="2"/>
            <w:tcBorders>
              <w:top w:val="nil"/>
              <w:left w:val="nil"/>
              <w:bottom w:val="single" w:sz="6" w:space="0" w:color="333333"/>
              <w:right w:val="nil"/>
            </w:tcBorders>
            <w:tcMar>
              <w:top w:w="60" w:type="dxa"/>
              <w:left w:w="120" w:type="dxa"/>
              <w:bottom w:w="60" w:type="dxa"/>
              <w:right w:w="120" w:type="dxa"/>
            </w:tcMar>
            <w:vAlign w:val="center"/>
            <w:hideMark/>
          </w:tcPr>
          <w:p w14:paraId="7118641F" w14:textId="77777777" w:rsidR="00D52E0C" w:rsidRPr="0076108A" w:rsidRDefault="00D52E0C" w:rsidP="00807FE3">
            <w:pPr>
              <w:spacing w:line="240" w:lineRule="auto"/>
              <w:jc w:val="center"/>
              <w:rPr>
                <w:rFonts w:ascii="Segoe UI" w:eastAsia="Times New Roman" w:hAnsi="Segoe UI" w:cs="Segoe UI"/>
                <w:b/>
                <w:bCs/>
                <w:color w:val="333333"/>
                <w:sz w:val="18"/>
                <w:szCs w:val="18"/>
              </w:rPr>
            </w:pPr>
            <w:r w:rsidRPr="00AB4364">
              <w:rPr>
                <w:rFonts w:ascii="Segoe UI" w:eastAsia="Times New Roman" w:hAnsi="Segoe UI" w:cs="Segoe UI"/>
                <w:b/>
                <w:bCs/>
                <w:color w:val="333333"/>
                <w:sz w:val="18"/>
                <w:szCs w:val="18"/>
              </w:rPr>
              <w:t>Chang</w:t>
            </w:r>
            <w:r>
              <w:rPr>
                <w:rFonts w:ascii="Segoe UI" w:eastAsia="Times New Roman" w:hAnsi="Segoe UI" w:cs="Segoe UI"/>
                <w:b/>
                <w:bCs/>
                <w:color w:val="333333"/>
                <w:sz w:val="18"/>
                <w:szCs w:val="18"/>
              </w:rPr>
              <w:t>e in Unusually Stretchy Skin</w:t>
            </w:r>
          </w:p>
        </w:tc>
      </w:tr>
      <w:tr w:rsidR="00D52E0C" w:rsidRPr="0076108A" w14:paraId="63384423" w14:textId="77777777" w:rsidTr="00807FE3">
        <w:trPr>
          <w:cantSplit/>
          <w:tblCellSpacing w:w="15" w:type="dxa"/>
        </w:trPr>
        <w:tc>
          <w:tcPr>
            <w:tcW w:w="0" w:type="auto"/>
            <w:tcBorders>
              <w:top w:val="nil"/>
              <w:left w:val="nil"/>
              <w:bottom w:val="nil"/>
              <w:right w:val="nil"/>
            </w:tcBorders>
            <w:tcMar>
              <w:top w:w="120" w:type="dxa"/>
              <w:left w:w="120" w:type="dxa"/>
              <w:bottom w:w="30" w:type="dxa"/>
              <w:right w:w="0" w:type="dxa"/>
            </w:tcMar>
            <w:vAlign w:val="center"/>
            <w:hideMark/>
          </w:tcPr>
          <w:p w14:paraId="77C9A9F1" w14:textId="77777777" w:rsidR="00D52E0C" w:rsidRPr="0076108A" w:rsidRDefault="00D52E0C" w:rsidP="00807FE3">
            <w:pPr>
              <w:spacing w:line="240" w:lineRule="auto"/>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N</w:t>
            </w:r>
          </w:p>
        </w:tc>
        <w:tc>
          <w:tcPr>
            <w:tcW w:w="0" w:type="auto"/>
            <w:tcBorders>
              <w:top w:val="nil"/>
              <w:left w:val="nil"/>
              <w:bottom w:val="nil"/>
              <w:right w:val="nil"/>
            </w:tcBorders>
            <w:tcMar>
              <w:top w:w="120" w:type="dxa"/>
              <w:left w:w="30" w:type="dxa"/>
              <w:bottom w:w="30" w:type="dxa"/>
              <w:right w:w="120" w:type="dxa"/>
            </w:tcMar>
            <w:vAlign w:val="center"/>
            <w:hideMark/>
          </w:tcPr>
          <w:p w14:paraId="0E8979FD" w14:textId="77777777" w:rsidR="00D52E0C" w:rsidRPr="0076108A" w:rsidRDefault="00D52E0C" w:rsidP="00807FE3">
            <w:pPr>
              <w:spacing w:line="240" w:lineRule="auto"/>
              <w:rPr>
                <w:rFonts w:ascii="Segoe UI" w:eastAsia="Times New Roman" w:hAnsi="Segoe UI" w:cs="Segoe UI"/>
                <w:color w:val="333333"/>
                <w:sz w:val="18"/>
                <w:szCs w:val="18"/>
              </w:rPr>
            </w:pPr>
          </w:p>
        </w:tc>
        <w:tc>
          <w:tcPr>
            <w:tcW w:w="0" w:type="auto"/>
            <w:tcBorders>
              <w:top w:val="nil"/>
              <w:left w:val="nil"/>
              <w:bottom w:val="nil"/>
              <w:right w:val="nil"/>
            </w:tcBorders>
            <w:tcMar>
              <w:top w:w="120" w:type="dxa"/>
              <w:left w:w="120" w:type="dxa"/>
              <w:bottom w:w="30" w:type="dxa"/>
              <w:right w:w="0" w:type="dxa"/>
            </w:tcMar>
            <w:vAlign w:val="center"/>
            <w:hideMark/>
          </w:tcPr>
          <w:p w14:paraId="4B19A711" w14:textId="77777777" w:rsidR="00D52E0C" w:rsidRPr="0076108A" w:rsidRDefault="00D52E0C" w:rsidP="00807FE3">
            <w:pPr>
              <w:spacing w:line="240" w:lineRule="auto"/>
              <w:rPr>
                <w:rFonts w:ascii="Segoe UI" w:eastAsia="Times New Roman" w:hAnsi="Segoe UI" w:cs="Segoe UI"/>
                <w:color w:val="333333"/>
                <w:sz w:val="18"/>
                <w:szCs w:val="18"/>
              </w:rPr>
            </w:pPr>
            <w:r>
              <w:rPr>
                <w:rFonts w:ascii="Segoe UI" w:eastAsia="Times New Roman" w:hAnsi="Segoe UI" w:cs="Segoe UI"/>
                <w:color w:val="333333"/>
                <w:sz w:val="18"/>
                <w:szCs w:val="18"/>
              </w:rPr>
              <w:t>Not extremely hypermobile</w:t>
            </w:r>
          </w:p>
        </w:tc>
        <w:tc>
          <w:tcPr>
            <w:tcW w:w="0" w:type="auto"/>
            <w:tcBorders>
              <w:top w:val="nil"/>
              <w:left w:val="nil"/>
              <w:bottom w:val="nil"/>
              <w:right w:val="nil"/>
            </w:tcBorders>
            <w:tcMar>
              <w:top w:w="120" w:type="dxa"/>
              <w:left w:w="30" w:type="dxa"/>
              <w:bottom w:w="30" w:type="dxa"/>
              <w:right w:w="120" w:type="dxa"/>
            </w:tcMar>
            <w:vAlign w:val="center"/>
            <w:hideMark/>
          </w:tcPr>
          <w:p w14:paraId="322B0DF2" w14:textId="77777777" w:rsidR="00D52E0C" w:rsidRPr="0076108A" w:rsidRDefault="00D52E0C" w:rsidP="00807FE3">
            <w:pPr>
              <w:spacing w:line="240" w:lineRule="auto"/>
              <w:rPr>
                <w:rFonts w:ascii="Segoe UI" w:eastAsia="Times New Roman" w:hAnsi="Segoe UI" w:cs="Segoe UI"/>
                <w:color w:val="333333"/>
                <w:sz w:val="18"/>
                <w:szCs w:val="18"/>
              </w:rPr>
            </w:pPr>
          </w:p>
        </w:tc>
        <w:tc>
          <w:tcPr>
            <w:tcW w:w="0" w:type="auto"/>
            <w:tcBorders>
              <w:top w:val="nil"/>
              <w:left w:val="nil"/>
              <w:bottom w:val="nil"/>
              <w:right w:val="nil"/>
            </w:tcBorders>
            <w:tcMar>
              <w:top w:w="120" w:type="dxa"/>
              <w:left w:w="120" w:type="dxa"/>
              <w:bottom w:w="30" w:type="dxa"/>
              <w:right w:w="0" w:type="dxa"/>
            </w:tcMar>
            <w:vAlign w:val="center"/>
            <w:hideMark/>
          </w:tcPr>
          <w:p w14:paraId="38C2BD6E"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309</w:t>
            </w:r>
          </w:p>
        </w:tc>
        <w:tc>
          <w:tcPr>
            <w:tcW w:w="0" w:type="auto"/>
            <w:tcBorders>
              <w:top w:val="nil"/>
              <w:left w:val="nil"/>
              <w:bottom w:val="nil"/>
              <w:right w:val="nil"/>
            </w:tcBorders>
            <w:tcMar>
              <w:top w:w="120" w:type="dxa"/>
              <w:left w:w="30" w:type="dxa"/>
              <w:bottom w:w="30" w:type="dxa"/>
              <w:right w:w="120" w:type="dxa"/>
            </w:tcMar>
            <w:vAlign w:val="center"/>
            <w:hideMark/>
          </w:tcPr>
          <w:p w14:paraId="21E9E780"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120" w:type="dxa"/>
              <w:left w:w="120" w:type="dxa"/>
              <w:bottom w:w="30" w:type="dxa"/>
              <w:right w:w="0" w:type="dxa"/>
            </w:tcMar>
            <w:vAlign w:val="center"/>
            <w:hideMark/>
          </w:tcPr>
          <w:p w14:paraId="2562D85E"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309</w:t>
            </w:r>
          </w:p>
        </w:tc>
        <w:tc>
          <w:tcPr>
            <w:tcW w:w="0" w:type="auto"/>
            <w:tcBorders>
              <w:top w:val="nil"/>
              <w:left w:val="nil"/>
              <w:bottom w:val="nil"/>
              <w:right w:val="nil"/>
            </w:tcBorders>
            <w:tcMar>
              <w:top w:w="120" w:type="dxa"/>
              <w:left w:w="30" w:type="dxa"/>
              <w:bottom w:w="30" w:type="dxa"/>
              <w:right w:w="120" w:type="dxa"/>
            </w:tcMar>
            <w:vAlign w:val="center"/>
            <w:hideMark/>
          </w:tcPr>
          <w:p w14:paraId="5C1350D5"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120" w:type="dxa"/>
              <w:left w:w="120" w:type="dxa"/>
              <w:bottom w:w="30" w:type="dxa"/>
              <w:right w:w="0" w:type="dxa"/>
            </w:tcMar>
            <w:vAlign w:val="center"/>
            <w:hideMark/>
          </w:tcPr>
          <w:p w14:paraId="6C10EE8B"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309</w:t>
            </w:r>
          </w:p>
        </w:tc>
        <w:tc>
          <w:tcPr>
            <w:tcW w:w="0" w:type="auto"/>
            <w:tcBorders>
              <w:top w:val="nil"/>
              <w:left w:val="nil"/>
              <w:bottom w:val="nil"/>
              <w:right w:val="nil"/>
            </w:tcBorders>
            <w:tcMar>
              <w:top w:w="120" w:type="dxa"/>
              <w:left w:w="30" w:type="dxa"/>
              <w:bottom w:w="30" w:type="dxa"/>
              <w:right w:w="120" w:type="dxa"/>
            </w:tcMar>
            <w:vAlign w:val="center"/>
            <w:hideMark/>
          </w:tcPr>
          <w:p w14:paraId="609C2B4D"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120" w:type="dxa"/>
              <w:left w:w="120" w:type="dxa"/>
              <w:bottom w:w="30" w:type="dxa"/>
              <w:right w:w="0" w:type="dxa"/>
            </w:tcMar>
            <w:vAlign w:val="center"/>
            <w:hideMark/>
          </w:tcPr>
          <w:p w14:paraId="62361CE3"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309</w:t>
            </w:r>
          </w:p>
        </w:tc>
        <w:tc>
          <w:tcPr>
            <w:tcW w:w="0" w:type="auto"/>
            <w:tcBorders>
              <w:top w:val="nil"/>
              <w:left w:val="nil"/>
              <w:bottom w:val="nil"/>
              <w:right w:val="nil"/>
            </w:tcBorders>
            <w:tcMar>
              <w:top w:w="120" w:type="dxa"/>
              <w:left w:w="30" w:type="dxa"/>
              <w:bottom w:w="30" w:type="dxa"/>
              <w:right w:w="120" w:type="dxa"/>
            </w:tcMar>
            <w:vAlign w:val="center"/>
            <w:hideMark/>
          </w:tcPr>
          <w:p w14:paraId="50FF0A3A"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r>
      <w:tr w:rsidR="00D52E0C" w:rsidRPr="0076108A" w14:paraId="2519EE47" w14:textId="77777777" w:rsidTr="00807FE3">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009AD03B" w14:textId="77777777" w:rsidR="00D52E0C" w:rsidRPr="0076108A" w:rsidRDefault="00D52E0C" w:rsidP="00807FE3">
            <w:pPr>
              <w:spacing w:line="240" w:lineRule="auto"/>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 </w:t>
            </w:r>
          </w:p>
        </w:tc>
        <w:tc>
          <w:tcPr>
            <w:tcW w:w="0" w:type="auto"/>
            <w:tcBorders>
              <w:top w:val="nil"/>
              <w:left w:val="nil"/>
              <w:bottom w:val="nil"/>
              <w:right w:val="nil"/>
            </w:tcBorders>
            <w:tcMar>
              <w:top w:w="30" w:type="dxa"/>
              <w:left w:w="30" w:type="dxa"/>
              <w:bottom w:w="30" w:type="dxa"/>
              <w:right w:w="120" w:type="dxa"/>
            </w:tcMar>
            <w:vAlign w:val="center"/>
            <w:hideMark/>
          </w:tcPr>
          <w:p w14:paraId="4E330EEC" w14:textId="77777777" w:rsidR="00D52E0C" w:rsidRPr="0076108A" w:rsidRDefault="00D52E0C" w:rsidP="00807FE3">
            <w:pPr>
              <w:spacing w:line="240" w:lineRule="auto"/>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17D04303" w14:textId="77777777" w:rsidR="00D52E0C" w:rsidRPr="0076108A" w:rsidRDefault="00D52E0C" w:rsidP="00807FE3">
            <w:pPr>
              <w:spacing w:line="240" w:lineRule="auto"/>
              <w:rPr>
                <w:rFonts w:ascii="Segoe UI" w:eastAsia="Times New Roman" w:hAnsi="Segoe UI" w:cs="Segoe UI"/>
                <w:color w:val="333333"/>
                <w:sz w:val="18"/>
                <w:szCs w:val="18"/>
              </w:rPr>
            </w:pPr>
            <w:r>
              <w:rPr>
                <w:rFonts w:ascii="Segoe UI" w:eastAsia="Times New Roman" w:hAnsi="Segoe UI" w:cs="Segoe UI"/>
                <w:color w:val="333333"/>
                <w:sz w:val="18"/>
                <w:szCs w:val="18"/>
              </w:rPr>
              <w:t>Extremely hypermobile</w:t>
            </w:r>
          </w:p>
        </w:tc>
        <w:tc>
          <w:tcPr>
            <w:tcW w:w="0" w:type="auto"/>
            <w:tcBorders>
              <w:top w:val="nil"/>
              <w:left w:val="nil"/>
              <w:bottom w:val="nil"/>
              <w:right w:val="nil"/>
            </w:tcBorders>
            <w:tcMar>
              <w:top w:w="30" w:type="dxa"/>
              <w:left w:w="30" w:type="dxa"/>
              <w:bottom w:w="30" w:type="dxa"/>
              <w:right w:w="120" w:type="dxa"/>
            </w:tcMar>
            <w:vAlign w:val="center"/>
            <w:hideMark/>
          </w:tcPr>
          <w:p w14:paraId="2BA78FC6" w14:textId="77777777" w:rsidR="00D52E0C" w:rsidRPr="0076108A" w:rsidRDefault="00D52E0C" w:rsidP="00807FE3">
            <w:pPr>
              <w:spacing w:line="240" w:lineRule="auto"/>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564375EC"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43</w:t>
            </w:r>
          </w:p>
        </w:tc>
        <w:tc>
          <w:tcPr>
            <w:tcW w:w="0" w:type="auto"/>
            <w:tcBorders>
              <w:top w:val="nil"/>
              <w:left w:val="nil"/>
              <w:bottom w:val="nil"/>
              <w:right w:val="nil"/>
            </w:tcBorders>
            <w:tcMar>
              <w:top w:w="30" w:type="dxa"/>
              <w:left w:w="30" w:type="dxa"/>
              <w:bottom w:w="30" w:type="dxa"/>
              <w:right w:w="120" w:type="dxa"/>
            </w:tcMar>
            <w:vAlign w:val="center"/>
            <w:hideMark/>
          </w:tcPr>
          <w:p w14:paraId="750FB426"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767F18B4"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43</w:t>
            </w:r>
          </w:p>
        </w:tc>
        <w:tc>
          <w:tcPr>
            <w:tcW w:w="0" w:type="auto"/>
            <w:tcBorders>
              <w:top w:val="nil"/>
              <w:left w:val="nil"/>
              <w:bottom w:val="nil"/>
              <w:right w:val="nil"/>
            </w:tcBorders>
            <w:tcMar>
              <w:top w:w="30" w:type="dxa"/>
              <w:left w:w="30" w:type="dxa"/>
              <w:bottom w:w="30" w:type="dxa"/>
              <w:right w:w="120" w:type="dxa"/>
            </w:tcMar>
            <w:vAlign w:val="center"/>
            <w:hideMark/>
          </w:tcPr>
          <w:p w14:paraId="04E397D2"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2A441275"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43</w:t>
            </w:r>
          </w:p>
        </w:tc>
        <w:tc>
          <w:tcPr>
            <w:tcW w:w="0" w:type="auto"/>
            <w:tcBorders>
              <w:top w:val="nil"/>
              <w:left w:val="nil"/>
              <w:bottom w:val="nil"/>
              <w:right w:val="nil"/>
            </w:tcBorders>
            <w:tcMar>
              <w:top w:w="30" w:type="dxa"/>
              <w:left w:w="30" w:type="dxa"/>
              <w:bottom w:w="30" w:type="dxa"/>
              <w:right w:w="120" w:type="dxa"/>
            </w:tcMar>
            <w:vAlign w:val="center"/>
            <w:hideMark/>
          </w:tcPr>
          <w:p w14:paraId="1084CAB4"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516117B5"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43</w:t>
            </w:r>
          </w:p>
        </w:tc>
        <w:tc>
          <w:tcPr>
            <w:tcW w:w="0" w:type="auto"/>
            <w:tcBorders>
              <w:top w:val="nil"/>
              <w:left w:val="nil"/>
              <w:bottom w:val="nil"/>
              <w:right w:val="nil"/>
            </w:tcBorders>
            <w:tcMar>
              <w:top w:w="30" w:type="dxa"/>
              <w:left w:w="30" w:type="dxa"/>
              <w:bottom w:w="30" w:type="dxa"/>
              <w:right w:w="120" w:type="dxa"/>
            </w:tcMar>
            <w:vAlign w:val="center"/>
            <w:hideMark/>
          </w:tcPr>
          <w:p w14:paraId="14D75D10"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r>
      <w:tr w:rsidR="00D52E0C" w:rsidRPr="0076108A" w14:paraId="43359FEE" w14:textId="77777777" w:rsidTr="00807FE3">
        <w:trPr>
          <w:cantSplit/>
          <w:tblCellSpacing w:w="15" w:type="dxa"/>
        </w:trPr>
        <w:tc>
          <w:tcPr>
            <w:tcW w:w="0" w:type="auto"/>
            <w:tcBorders>
              <w:top w:val="nil"/>
              <w:left w:val="nil"/>
              <w:bottom w:val="nil"/>
              <w:right w:val="nil"/>
            </w:tcBorders>
            <w:tcMar>
              <w:top w:w="120" w:type="dxa"/>
              <w:left w:w="120" w:type="dxa"/>
              <w:bottom w:w="30" w:type="dxa"/>
              <w:right w:w="0" w:type="dxa"/>
            </w:tcMar>
            <w:vAlign w:val="center"/>
            <w:hideMark/>
          </w:tcPr>
          <w:p w14:paraId="6ED6EDDC" w14:textId="77777777" w:rsidR="00D52E0C" w:rsidRPr="0076108A" w:rsidRDefault="00D52E0C" w:rsidP="00807FE3">
            <w:pPr>
              <w:spacing w:line="240" w:lineRule="auto"/>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Missing</w:t>
            </w:r>
          </w:p>
        </w:tc>
        <w:tc>
          <w:tcPr>
            <w:tcW w:w="0" w:type="auto"/>
            <w:tcBorders>
              <w:top w:val="nil"/>
              <w:left w:val="nil"/>
              <w:bottom w:val="nil"/>
              <w:right w:val="nil"/>
            </w:tcBorders>
            <w:tcMar>
              <w:top w:w="30" w:type="dxa"/>
              <w:left w:w="30" w:type="dxa"/>
              <w:bottom w:w="30" w:type="dxa"/>
              <w:right w:w="120" w:type="dxa"/>
            </w:tcMar>
            <w:vAlign w:val="center"/>
            <w:hideMark/>
          </w:tcPr>
          <w:p w14:paraId="4670097B" w14:textId="77777777" w:rsidR="00D52E0C" w:rsidRPr="0076108A" w:rsidRDefault="00D52E0C" w:rsidP="00807FE3">
            <w:pPr>
              <w:spacing w:line="240" w:lineRule="auto"/>
              <w:rPr>
                <w:rFonts w:ascii="Segoe UI" w:eastAsia="Times New Roman" w:hAnsi="Segoe UI" w:cs="Segoe UI"/>
                <w:color w:val="333333"/>
                <w:sz w:val="18"/>
                <w:szCs w:val="18"/>
              </w:rPr>
            </w:pPr>
          </w:p>
        </w:tc>
        <w:tc>
          <w:tcPr>
            <w:tcW w:w="0" w:type="auto"/>
            <w:tcBorders>
              <w:top w:val="nil"/>
              <w:left w:val="nil"/>
              <w:bottom w:val="nil"/>
              <w:right w:val="nil"/>
            </w:tcBorders>
            <w:tcMar>
              <w:top w:w="120" w:type="dxa"/>
              <w:left w:w="120" w:type="dxa"/>
              <w:bottom w:w="30" w:type="dxa"/>
              <w:right w:w="0" w:type="dxa"/>
            </w:tcMar>
            <w:vAlign w:val="center"/>
            <w:hideMark/>
          </w:tcPr>
          <w:p w14:paraId="53289790" w14:textId="77777777" w:rsidR="00D52E0C" w:rsidRPr="0076108A" w:rsidRDefault="00D52E0C" w:rsidP="00807FE3">
            <w:pPr>
              <w:spacing w:line="240" w:lineRule="auto"/>
              <w:rPr>
                <w:rFonts w:ascii="Segoe UI" w:eastAsia="Times New Roman" w:hAnsi="Segoe UI" w:cs="Segoe UI"/>
                <w:color w:val="333333"/>
                <w:sz w:val="18"/>
                <w:szCs w:val="18"/>
              </w:rPr>
            </w:pPr>
            <w:r>
              <w:rPr>
                <w:rFonts w:ascii="Segoe UI" w:eastAsia="Times New Roman" w:hAnsi="Segoe UI" w:cs="Segoe UI"/>
                <w:color w:val="333333"/>
                <w:sz w:val="18"/>
                <w:szCs w:val="18"/>
              </w:rPr>
              <w:t>Not extremely hypermobile</w:t>
            </w:r>
          </w:p>
        </w:tc>
        <w:tc>
          <w:tcPr>
            <w:tcW w:w="0" w:type="auto"/>
            <w:tcBorders>
              <w:top w:val="nil"/>
              <w:left w:val="nil"/>
              <w:bottom w:val="nil"/>
              <w:right w:val="nil"/>
            </w:tcBorders>
            <w:tcMar>
              <w:top w:w="30" w:type="dxa"/>
              <w:left w:w="30" w:type="dxa"/>
              <w:bottom w:w="30" w:type="dxa"/>
              <w:right w:w="120" w:type="dxa"/>
            </w:tcMar>
            <w:vAlign w:val="center"/>
            <w:hideMark/>
          </w:tcPr>
          <w:p w14:paraId="574B4E05" w14:textId="77777777" w:rsidR="00D52E0C" w:rsidRPr="0076108A" w:rsidRDefault="00D52E0C" w:rsidP="00807FE3">
            <w:pPr>
              <w:spacing w:line="240" w:lineRule="auto"/>
              <w:rPr>
                <w:rFonts w:ascii="Segoe UI" w:eastAsia="Times New Roman" w:hAnsi="Segoe UI" w:cs="Segoe UI"/>
                <w:color w:val="333333"/>
                <w:sz w:val="18"/>
                <w:szCs w:val="18"/>
              </w:rPr>
            </w:pPr>
          </w:p>
        </w:tc>
        <w:tc>
          <w:tcPr>
            <w:tcW w:w="0" w:type="auto"/>
            <w:tcBorders>
              <w:top w:val="nil"/>
              <w:left w:val="nil"/>
              <w:bottom w:val="nil"/>
              <w:right w:val="nil"/>
            </w:tcBorders>
            <w:tcMar>
              <w:top w:w="120" w:type="dxa"/>
              <w:left w:w="120" w:type="dxa"/>
              <w:bottom w:w="30" w:type="dxa"/>
              <w:right w:w="0" w:type="dxa"/>
            </w:tcMar>
            <w:vAlign w:val="center"/>
            <w:hideMark/>
          </w:tcPr>
          <w:p w14:paraId="7EFD066E"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0</w:t>
            </w:r>
          </w:p>
        </w:tc>
        <w:tc>
          <w:tcPr>
            <w:tcW w:w="0" w:type="auto"/>
            <w:tcBorders>
              <w:top w:val="nil"/>
              <w:left w:val="nil"/>
              <w:bottom w:val="nil"/>
              <w:right w:val="nil"/>
            </w:tcBorders>
            <w:tcMar>
              <w:top w:w="30" w:type="dxa"/>
              <w:left w:w="30" w:type="dxa"/>
              <w:bottom w:w="30" w:type="dxa"/>
              <w:right w:w="120" w:type="dxa"/>
            </w:tcMar>
            <w:vAlign w:val="center"/>
            <w:hideMark/>
          </w:tcPr>
          <w:p w14:paraId="4BECAA63"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120" w:type="dxa"/>
              <w:left w:w="120" w:type="dxa"/>
              <w:bottom w:w="30" w:type="dxa"/>
              <w:right w:w="0" w:type="dxa"/>
            </w:tcMar>
            <w:vAlign w:val="center"/>
            <w:hideMark/>
          </w:tcPr>
          <w:p w14:paraId="51517EB1"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0</w:t>
            </w:r>
          </w:p>
        </w:tc>
        <w:tc>
          <w:tcPr>
            <w:tcW w:w="0" w:type="auto"/>
            <w:tcBorders>
              <w:top w:val="nil"/>
              <w:left w:val="nil"/>
              <w:bottom w:val="nil"/>
              <w:right w:val="nil"/>
            </w:tcBorders>
            <w:tcMar>
              <w:top w:w="30" w:type="dxa"/>
              <w:left w:w="30" w:type="dxa"/>
              <w:bottom w:w="30" w:type="dxa"/>
              <w:right w:w="120" w:type="dxa"/>
            </w:tcMar>
            <w:vAlign w:val="center"/>
            <w:hideMark/>
          </w:tcPr>
          <w:p w14:paraId="3E762744"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120" w:type="dxa"/>
              <w:left w:w="120" w:type="dxa"/>
              <w:bottom w:w="30" w:type="dxa"/>
              <w:right w:w="0" w:type="dxa"/>
            </w:tcMar>
            <w:vAlign w:val="center"/>
            <w:hideMark/>
          </w:tcPr>
          <w:p w14:paraId="55CD22CF"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0</w:t>
            </w:r>
          </w:p>
        </w:tc>
        <w:tc>
          <w:tcPr>
            <w:tcW w:w="0" w:type="auto"/>
            <w:tcBorders>
              <w:top w:val="nil"/>
              <w:left w:val="nil"/>
              <w:bottom w:val="nil"/>
              <w:right w:val="nil"/>
            </w:tcBorders>
            <w:tcMar>
              <w:top w:w="30" w:type="dxa"/>
              <w:left w:w="30" w:type="dxa"/>
              <w:bottom w:w="30" w:type="dxa"/>
              <w:right w:w="120" w:type="dxa"/>
            </w:tcMar>
            <w:vAlign w:val="center"/>
            <w:hideMark/>
          </w:tcPr>
          <w:p w14:paraId="39BD4780"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120" w:type="dxa"/>
              <w:left w:w="120" w:type="dxa"/>
              <w:bottom w:w="30" w:type="dxa"/>
              <w:right w:w="0" w:type="dxa"/>
            </w:tcMar>
            <w:vAlign w:val="center"/>
            <w:hideMark/>
          </w:tcPr>
          <w:p w14:paraId="2D6CCD59"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0</w:t>
            </w:r>
          </w:p>
        </w:tc>
        <w:tc>
          <w:tcPr>
            <w:tcW w:w="0" w:type="auto"/>
            <w:tcBorders>
              <w:top w:val="nil"/>
              <w:left w:val="nil"/>
              <w:bottom w:val="nil"/>
              <w:right w:val="nil"/>
            </w:tcBorders>
            <w:tcMar>
              <w:top w:w="30" w:type="dxa"/>
              <w:left w:w="30" w:type="dxa"/>
              <w:bottom w:w="30" w:type="dxa"/>
              <w:right w:w="120" w:type="dxa"/>
            </w:tcMar>
            <w:vAlign w:val="center"/>
            <w:hideMark/>
          </w:tcPr>
          <w:p w14:paraId="420E8CA0"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r>
      <w:tr w:rsidR="00D52E0C" w:rsidRPr="0076108A" w14:paraId="6FC8B1D4" w14:textId="77777777" w:rsidTr="00807FE3">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7B454413" w14:textId="77777777" w:rsidR="00D52E0C" w:rsidRPr="0076108A" w:rsidRDefault="00D52E0C" w:rsidP="00807FE3">
            <w:pPr>
              <w:spacing w:line="240" w:lineRule="auto"/>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 </w:t>
            </w:r>
          </w:p>
        </w:tc>
        <w:tc>
          <w:tcPr>
            <w:tcW w:w="0" w:type="auto"/>
            <w:tcBorders>
              <w:top w:val="nil"/>
              <w:left w:val="nil"/>
              <w:bottom w:val="nil"/>
              <w:right w:val="nil"/>
            </w:tcBorders>
            <w:tcMar>
              <w:top w:w="30" w:type="dxa"/>
              <w:left w:w="30" w:type="dxa"/>
              <w:bottom w:w="30" w:type="dxa"/>
              <w:right w:w="120" w:type="dxa"/>
            </w:tcMar>
            <w:vAlign w:val="center"/>
            <w:hideMark/>
          </w:tcPr>
          <w:p w14:paraId="2B518C35" w14:textId="77777777" w:rsidR="00D52E0C" w:rsidRPr="0076108A" w:rsidRDefault="00D52E0C" w:rsidP="00807FE3">
            <w:pPr>
              <w:spacing w:line="240" w:lineRule="auto"/>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727C981B" w14:textId="77777777" w:rsidR="00D52E0C" w:rsidRPr="0076108A" w:rsidRDefault="00D52E0C" w:rsidP="00807FE3">
            <w:pPr>
              <w:spacing w:line="240" w:lineRule="auto"/>
              <w:rPr>
                <w:rFonts w:ascii="Segoe UI" w:eastAsia="Times New Roman" w:hAnsi="Segoe UI" w:cs="Segoe UI"/>
                <w:color w:val="333333"/>
                <w:sz w:val="18"/>
                <w:szCs w:val="18"/>
              </w:rPr>
            </w:pPr>
            <w:r>
              <w:rPr>
                <w:rFonts w:ascii="Segoe UI" w:eastAsia="Times New Roman" w:hAnsi="Segoe UI" w:cs="Segoe UI"/>
                <w:color w:val="333333"/>
                <w:sz w:val="18"/>
                <w:szCs w:val="18"/>
              </w:rPr>
              <w:t>Extremely hypermobile</w:t>
            </w:r>
          </w:p>
        </w:tc>
        <w:tc>
          <w:tcPr>
            <w:tcW w:w="0" w:type="auto"/>
            <w:tcBorders>
              <w:top w:val="nil"/>
              <w:left w:val="nil"/>
              <w:bottom w:val="nil"/>
              <w:right w:val="nil"/>
            </w:tcBorders>
            <w:tcMar>
              <w:top w:w="30" w:type="dxa"/>
              <w:left w:w="30" w:type="dxa"/>
              <w:bottom w:w="30" w:type="dxa"/>
              <w:right w:w="120" w:type="dxa"/>
            </w:tcMar>
            <w:vAlign w:val="center"/>
            <w:hideMark/>
          </w:tcPr>
          <w:p w14:paraId="30E42F42" w14:textId="77777777" w:rsidR="00D52E0C" w:rsidRPr="0076108A" w:rsidRDefault="00D52E0C" w:rsidP="00807FE3">
            <w:pPr>
              <w:spacing w:line="240" w:lineRule="auto"/>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3CF5BCBC"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0</w:t>
            </w:r>
          </w:p>
        </w:tc>
        <w:tc>
          <w:tcPr>
            <w:tcW w:w="0" w:type="auto"/>
            <w:tcBorders>
              <w:top w:val="nil"/>
              <w:left w:val="nil"/>
              <w:bottom w:val="nil"/>
              <w:right w:val="nil"/>
            </w:tcBorders>
            <w:tcMar>
              <w:top w:w="30" w:type="dxa"/>
              <w:left w:w="30" w:type="dxa"/>
              <w:bottom w:w="30" w:type="dxa"/>
              <w:right w:w="120" w:type="dxa"/>
            </w:tcMar>
            <w:vAlign w:val="center"/>
            <w:hideMark/>
          </w:tcPr>
          <w:p w14:paraId="3A565642"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1D37F347"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0</w:t>
            </w:r>
          </w:p>
        </w:tc>
        <w:tc>
          <w:tcPr>
            <w:tcW w:w="0" w:type="auto"/>
            <w:tcBorders>
              <w:top w:val="nil"/>
              <w:left w:val="nil"/>
              <w:bottom w:val="nil"/>
              <w:right w:val="nil"/>
            </w:tcBorders>
            <w:tcMar>
              <w:top w:w="30" w:type="dxa"/>
              <w:left w:w="30" w:type="dxa"/>
              <w:bottom w:w="30" w:type="dxa"/>
              <w:right w:w="120" w:type="dxa"/>
            </w:tcMar>
            <w:vAlign w:val="center"/>
            <w:hideMark/>
          </w:tcPr>
          <w:p w14:paraId="067CA158"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7646696F"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0</w:t>
            </w:r>
          </w:p>
        </w:tc>
        <w:tc>
          <w:tcPr>
            <w:tcW w:w="0" w:type="auto"/>
            <w:tcBorders>
              <w:top w:val="nil"/>
              <w:left w:val="nil"/>
              <w:bottom w:val="nil"/>
              <w:right w:val="nil"/>
            </w:tcBorders>
            <w:tcMar>
              <w:top w:w="30" w:type="dxa"/>
              <w:left w:w="30" w:type="dxa"/>
              <w:bottom w:w="30" w:type="dxa"/>
              <w:right w:w="120" w:type="dxa"/>
            </w:tcMar>
            <w:vAlign w:val="center"/>
            <w:hideMark/>
          </w:tcPr>
          <w:p w14:paraId="0647B792"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085A136A"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0</w:t>
            </w:r>
          </w:p>
        </w:tc>
        <w:tc>
          <w:tcPr>
            <w:tcW w:w="0" w:type="auto"/>
            <w:tcBorders>
              <w:top w:val="nil"/>
              <w:left w:val="nil"/>
              <w:bottom w:val="nil"/>
              <w:right w:val="nil"/>
            </w:tcBorders>
            <w:tcMar>
              <w:top w:w="30" w:type="dxa"/>
              <w:left w:w="30" w:type="dxa"/>
              <w:bottom w:w="30" w:type="dxa"/>
              <w:right w:w="120" w:type="dxa"/>
            </w:tcMar>
            <w:vAlign w:val="center"/>
            <w:hideMark/>
          </w:tcPr>
          <w:p w14:paraId="02A785E7"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r>
      <w:tr w:rsidR="00D52E0C" w:rsidRPr="0076108A" w14:paraId="6E80AD2A" w14:textId="77777777" w:rsidTr="00807FE3">
        <w:trPr>
          <w:cantSplit/>
          <w:tblCellSpacing w:w="15" w:type="dxa"/>
        </w:trPr>
        <w:tc>
          <w:tcPr>
            <w:tcW w:w="0" w:type="auto"/>
            <w:tcBorders>
              <w:top w:val="nil"/>
              <w:left w:val="nil"/>
              <w:bottom w:val="nil"/>
              <w:right w:val="nil"/>
            </w:tcBorders>
            <w:tcMar>
              <w:top w:w="120" w:type="dxa"/>
              <w:left w:w="120" w:type="dxa"/>
              <w:bottom w:w="30" w:type="dxa"/>
              <w:right w:w="0" w:type="dxa"/>
            </w:tcMar>
            <w:vAlign w:val="center"/>
            <w:hideMark/>
          </w:tcPr>
          <w:p w14:paraId="015AF3BB" w14:textId="77777777" w:rsidR="00D52E0C" w:rsidRPr="0076108A" w:rsidRDefault="00D52E0C" w:rsidP="00807FE3">
            <w:pPr>
              <w:spacing w:line="240" w:lineRule="auto"/>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Mean</w:t>
            </w:r>
          </w:p>
        </w:tc>
        <w:tc>
          <w:tcPr>
            <w:tcW w:w="0" w:type="auto"/>
            <w:tcBorders>
              <w:top w:val="nil"/>
              <w:left w:val="nil"/>
              <w:bottom w:val="nil"/>
              <w:right w:val="nil"/>
            </w:tcBorders>
            <w:tcMar>
              <w:top w:w="30" w:type="dxa"/>
              <w:left w:w="30" w:type="dxa"/>
              <w:bottom w:w="30" w:type="dxa"/>
              <w:right w:w="120" w:type="dxa"/>
            </w:tcMar>
            <w:vAlign w:val="center"/>
            <w:hideMark/>
          </w:tcPr>
          <w:p w14:paraId="1944EBBB" w14:textId="77777777" w:rsidR="00D52E0C" w:rsidRPr="0076108A" w:rsidRDefault="00D52E0C" w:rsidP="00807FE3">
            <w:pPr>
              <w:spacing w:line="240" w:lineRule="auto"/>
              <w:rPr>
                <w:rFonts w:ascii="Segoe UI" w:eastAsia="Times New Roman" w:hAnsi="Segoe UI" w:cs="Segoe UI"/>
                <w:color w:val="333333"/>
                <w:sz w:val="18"/>
                <w:szCs w:val="18"/>
              </w:rPr>
            </w:pPr>
          </w:p>
        </w:tc>
        <w:tc>
          <w:tcPr>
            <w:tcW w:w="0" w:type="auto"/>
            <w:tcBorders>
              <w:top w:val="nil"/>
              <w:left w:val="nil"/>
              <w:bottom w:val="nil"/>
              <w:right w:val="nil"/>
            </w:tcBorders>
            <w:tcMar>
              <w:top w:w="120" w:type="dxa"/>
              <w:left w:w="120" w:type="dxa"/>
              <w:bottom w:w="30" w:type="dxa"/>
              <w:right w:w="0" w:type="dxa"/>
            </w:tcMar>
            <w:vAlign w:val="center"/>
            <w:hideMark/>
          </w:tcPr>
          <w:p w14:paraId="04143184" w14:textId="77777777" w:rsidR="00D52E0C" w:rsidRPr="0076108A" w:rsidRDefault="00D52E0C" w:rsidP="00807FE3">
            <w:pPr>
              <w:spacing w:line="240" w:lineRule="auto"/>
              <w:rPr>
                <w:rFonts w:ascii="Segoe UI" w:eastAsia="Times New Roman" w:hAnsi="Segoe UI" w:cs="Segoe UI"/>
                <w:color w:val="333333"/>
                <w:sz w:val="18"/>
                <w:szCs w:val="18"/>
              </w:rPr>
            </w:pPr>
            <w:r>
              <w:rPr>
                <w:rFonts w:ascii="Segoe UI" w:eastAsia="Times New Roman" w:hAnsi="Segoe UI" w:cs="Segoe UI"/>
                <w:color w:val="333333"/>
                <w:sz w:val="18"/>
                <w:szCs w:val="18"/>
              </w:rPr>
              <w:t>Not extremely hypermobile</w:t>
            </w:r>
          </w:p>
        </w:tc>
        <w:tc>
          <w:tcPr>
            <w:tcW w:w="0" w:type="auto"/>
            <w:tcBorders>
              <w:top w:val="nil"/>
              <w:left w:val="nil"/>
              <w:bottom w:val="nil"/>
              <w:right w:val="nil"/>
            </w:tcBorders>
            <w:tcMar>
              <w:top w:w="30" w:type="dxa"/>
              <w:left w:w="30" w:type="dxa"/>
              <w:bottom w:w="30" w:type="dxa"/>
              <w:right w:w="120" w:type="dxa"/>
            </w:tcMar>
            <w:vAlign w:val="center"/>
            <w:hideMark/>
          </w:tcPr>
          <w:p w14:paraId="15BC45FF" w14:textId="77777777" w:rsidR="00D52E0C" w:rsidRPr="0076108A" w:rsidRDefault="00D52E0C" w:rsidP="00807FE3">
            <w:pPr>
              <w:spacing w:line="240" w:lineRule="auto"/>
              <w:rPr>
                <w:rFonts w:ascii="Segoe UI" w:eastAsia="Times New Roman" w:hAnsi="Segoe UI" w:cs="Segoe UI"/>
                <w:color w:val="333333"/>
                <w:sz w:val="18"/>
                <w:szCs w:val="18"/>
              </w:rPr>
            </w:pPr>
          </w:p>
        </w:tc>
        <w:tc>
          <w:tcPr>
            <w:tcW w:w="0" w:type="auto"/>
            <w:tcBorders>
              <w:top w:val="nil"/>
              <w:left w:val="nil"/>
              <w:bottom w:val="nil"/>
              <w:right w:val="nil"/>
            </w:tcBorders>
            <w:tcMar>
              <w:top w:w="120" w:type="dxa"/>
              <w:left w:w="120" w:type="dxa"/>
              <w:bottom w:w="30" w:type="dxa"/>
              <w:right w:w="0" w:type="dxa"/>
            </w:tcMar>
            <w:vAlign w:val="center"/>
            <w:hideMark/>
          </w:tcPr>
          <w:p w14:paraId="72D609D5"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-1.13</w:t>
            </w:r>
          </w:p>
        </w:tc>
        <w:tc>
          <w:tcPr>
            <w:tcW w:w="0" w:type="auto"/>
            <w:tcBorders>
              <w:top w:val="nil"/>
              <w:left w:val="nil"/>
              <w:bottom w:val="nil"/>
              <w:right w:val="nil"/>
            </w:tcBorders>
            <w:tcMar>
              <w:top w:w="30" w:type="dxa"/>
              <w:left w:w="30" w:type="dxa"/>
              <w:bottom w:w="30" w:type="dxa"/>
              <w:right w:w="120" w:type="dxa"/>
            </w:tcMar>
            <w:vAlign w:val="center"/>
            <w:hideMark/>
          </w:tcPr>
          <w:p w14:paraId="18442FCC"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120" w:type="dxa"/>
              <w:left w:w="120" w:type="dxa"/>
              <w:bottom w:w="30" w:type="dxa"/>
              <w:right w:w="0" w:type="dxa"/>
            </w:tcMar>
            <w:vAlign w:val="center"/>
            <w:hideMark/>
          </w:tcPr>
          <w:p w14:paraId="0AEA6746"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2.77</w:t>
            </w:r>
          </w:p>
        </w:tc>
        <w:tc>
          <w:tcPr>
            <w:tcW w:w="0" w:type="auto"/>
            <w:tcBorders>
              <w:top w:val="nil"/>
              <w:left w:val="nil"/>
              <w:bottom w:val="nil"/>
              <w:right w:val="nil"/>
            </w:tcBorders>
            <w:tcMar>
              <w:top w:w="30" w:type="dxa"/>
              <w:left w:w="30" w:type="dxa"/>
              <w:bottom w:w="30" w:type="dxa"/>
              <w:right w:w="120" w:type="dxa"/>
            </w:tcMar>
            <w:vAlign w:val="center"/>
            <w:hideMark/>
          </w:tcPr>
          <w:p w14:paraId="5D88AAD1"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120" w:type="dxa"/>
              <w:left w:w="120" w:type="dxa"/>
              <w:bottom w:w="30" w:type="dxa"/>
              <w:right w:w="0" w:type="dxa"/>
            </w:tcMar>
            <w:vAlign w:val="center"/>
            <w:hideMark/>
          </w:tcPr>
          <w:p w14:paraId="5F0DEB37"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7.97</w:t>
            </w:r>
          </w:p>
        </w:tc>
        <w:tc>
          <w:tcPr>
            <w:tcW w:w="0" w:type="auto"/>
            <w:tcBorders>
              <w:top w:val="nil"/>
              <w:left w:val="nil"/>
              <w:bottom w:val="nil"/>
              <w:right w:val="nil"/>
            </w:tcBorders>
            <w:tcMar>
              <w:top w:w="30" w:type="dxa"/>
              <w:left w:w="30" w:type="dxa"/>
              <w:bottom w:w="30" w:type="dxa"/>
              <w:right w:w="120" w:type="dxa"/>
            </w:tcMar>
            <w:vAlign w:val="center"/>
            <w:hideMark/>
          </w:tcPr>
          <w:p w14:paraId="34058E46"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120" w:type="dxa"/>
              <w:left w:w="120" w:type="dxa"/>
              <w:bottom w:w="30" w:type="dxa"/>
              <w:right w:w="0" w:type="dxa"/>
            </w:tcMar>
            <w:vAlign w:val="center"/>
            <w:hideMark/>
          </w:tcPr>
          <w:p w14:paraId="542FDF7B"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2.14</w:t>
            </w:r>
          </w:p>
        </w:tc>
        <w:tc>
          <w:tcPr>
            <w:tcW w:w="0" w:type="auto"/>
            <w:tcBorders>
              <w:top w:val="nil"/>
              <w:left w:val="nil"/>
              <w:bottom w:val="nil"/>
              <w:right w:val="nil"/>
            </w:tcBorders>
            <w:tcMar>
              <w:top w:w="30" w:type="dxa"/>
              <w:left w:w="30" w:type="dxa"/>
              <w:bottom w:w="30" w:type="dxa"/>
              <w:right w:w="120" w:type="dxa"/>
            </w:tcMar>
            <w:vAlign w:val="center"/>
            <w:hideMark/>
          </w:tcPr>
          <w:p w14:paraId="4B9D5989"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r>
      <w:tr w:rsidR="00D52E0C" w:rsidRPr="0076108A" w14:paraId="6BD271C6" w14:textId="77777777" w:rsidTr="00807FE3">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598020A3" w14:textId="77777777" w:rsidR="00D52E0C" w:rsidRPr="0076108A" w:rsidRDefault="00D52E0C" w:rsidP="00807FE3">
            <w:pPr>
              <w:spacing w:line="240" w:lineRule="auto"/>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 </w:t>
            </w:r>
          </w:p>
        </w:tc>
        <w:tc>
          <w:tcPr>
            <w:tcW w:w="0" w:type="auto"/>
            <w:tcBorders>
              <w:top w:val="nil"/>
              <w:left w:val="nil"/>
              <w:bottom w:val="nil"/>
              <w:right w:val="nil"/>
            </w:tcBorders>
            <w:tcMar>
              <w:top w:w="30" w:type="dxa"/>
              <w:left w:w="30" w:type="dxa"/>
              <w:bottom w:w="30" w:type="dxa"/>
              <w:right w:w="120" w:type="dxa"/>
            </w:tcMar>
            <w:vAlign w:val="center"/>
            <w:hideMark/>
          </w:tcPr>
          <w:p w14:paraId="2370FB23" w14:textId="77777777" w:rsidR="00D52E0C" w:rsidRPr="0076108A" w:rsidRDefault="00D52E0C" w:rsidP="00807FE3">
            <w:pPr>
              <w:spacing w:line="240" w:lineRule="auto"/>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405F3319" w14:textId="77777777" w:rsidR="00D52E0C" w:rsidRPr="0076108A" w:rsidRDefault="00D52E0C" w:rsidP="00807FE3">
            <w:pPr>
              <w:spacing w:line="240" w:lineRule="auto"/>
              <w:rPr>
                <w:rFonts w:ascii="Segoe UI" w:eastAsia="Times New Roman" w:hAnsi="Segoe UI" w:cs="Segoe UI"/>
                <w:color w:val="333333"/>
                <w:sz w:val="18"/>
                <w:szCs w:val="18"/>
              </w:rPr>
            </w:pPr>
            <w:r>
              <w:rPr>
                <w:rFonts w:ascii="Segoe UI" w:eastAsia="Times New Roman" w:hAnsi="Segoe UI" w:cs="Segoe UI"/>
                <w:color w:val="333333"/>
                <w:sz w:val="18"/>
                <w:szCs w:val="18"/>
              </w:rPr>
              <w:t>Extremely hypermobile</w:t>
            </w:r>
          </w:p>
        </w:tc>
        <w:tc>
          <w:tcPr>
            <w:tcW w:w="0" w:type="auto"/>
            <w:tcBorders>
              <w:top w:val="nil"/>
              <w:left w:val="nil"/>
              <w:bottom w:val="nil"/>
              <w:right w:val="nil"/>
            </w:tcBorders>
            <w:tcMar>
              <w:top w:w="30" w:type="dxa"/>
              <w:left w:w="30" w:type="dxa"/>
              <w:bottom w:w="30" w:type="dxa"/>
              <w:right w:w="120" w:type="dxa"/>
            </w:tcMar>
            <w:vAlign w:val="center"/>
            <w:hideMark/>
          </w:tcPr>
          <w:p w14:paraId="1F382791" w14:textId="77777777" w:rsidR="00D52E0C" w:rsidRPr="0076108A" w:rsidRDefault="00D52E0C" w:rsidP="00807FE3">
            <w:pPr>
              <w:spacing w:line="240" w:lineRule="auto"/>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4852A537"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-14.3</w:t>
            </w:r>
          </w:p>
        </w:tc>
        <w:tc>
          <w:tcPr>
            <w:tcW w:w="0" w:type="auto"/>
            <w:tcBorders>
              <w:top w:val="nil"/>
              <w:left w:val="nil"/>
              <w:bottom w:val="nil"/>
              <w:right w:val="nil"/>
            </w:tcBorders>
            <w:tcMar>
              <w:top w:w="30" w:type="dxa"/>
              <w:left w:w="30" w:type="dxa"/>
              <w:bottom w:w="30" w:type="dxa"/>
              <w:right w:w="120" w:type="dxa"/>
            </w:tcMar>
            <w:vAlign w:val="center"/>
            <w:hideMark/>
          </w:tcPr>
          <w:p w14:paraId="25990A05"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7B222FE3"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-5.60</w:t>
            </w:r>
          </w:p>
        </w:tc>
        <w:tc>
          <w:tcPr>
            <w:tcW w:w="0" w:type="auto"/>
            <w:tcBorders>
              <w:top w:val="nil"/>
              <w:left w:val="nil"/>
              <w:bottom w:val="nil"/>
              <w:right w:val="nil"/>
            </w:tcBorders>
            <w:tcMar>
              <w:top w:w="30" w:type="dxa"/>
              <w:left w:w="30" w:type="dxa"/>
              <w:bottom w:w="30" w:type="dxa"/>
              <w:right w:w="120" w:type="dxa"/>
            </w:tcMar>
            <w:vAlign w:val="center"/>
            <w:hideMark/>
          </w:tcPr>
          <w:p w14:paraId="69942201"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72E97B05"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8.51</w:t>
            </w:r>
          </w:p>
        </w:tc>
        <w:tc>
          <w:tcPr>
            <w:tcW w:w="0" w:type="auto"/>
            <w:tcBorders>
              <w:top w:val="nil"/>
              <w:left w:val="nil"/>
              <w:bottom w:val="nil"/>
              <w:right w:val="nil"/>
            </w:tcBorders>
            <w:tcMar>
              <w:top w:w="30" w:type="dxa"/>
              <w:left w:w="30" w:type="dxa"/>
              <w:bottom w:w="30" w:type="dxa"/>
              <w:right w:w="120" w:type="dxa"/>
            </w:tcMar>
            <w:vAlign w:val="center"/>
            <w:hideMark/>
          </w:tcPr>
          <w:p w14:paraId="022155EC"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53E9EFD0"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3.44</w:t>
            </w:r>
          </w:p>
        </w:tc>
        <w:tc>
          <w:tcPr>
            <w:tcW w:w="0" w:type="auto"/>
            <w:tcBorders>
              <w:top w:val="nil"/>
              <w:left w:val="nil"/>
              <w:bottom w:val="nil"/>
              <w:right w:val="nil"/>
            </w:tcBorders>
            <w:tcMar>
              <w:top w:w="30" w:type="dxa"/>
              <w:left w:w="30" w:type="dxa"/>
              <w:bottom w:w="30" w:type="dxa"/>
              <w:right w:w="120" w:type="dxa"/>
            </w:tcMar>
            <w:vAlign w:val="center"/>
            <w:hideMark/>
          </w:tcPr>
          <w:p w14:paraId="50A1D76E"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r>
      <w:tr w:rsidR="00D52E0C" w:rsidRPr="0076108A" w14:paraId="62958E12" w14:textId="77777777" w:rsidTr="00807FE3">
        <w:trPr>
          <w:cantSplit/>
          <w:tblCellSpacing w:w="15" w:type="dxa"/>
        </w:trPr>
        <w:tc>
          <w:tcPr>
            <w:tcW w:w="0" w:type="auto"/>
            <w:tcBorders>
              <w:top w:val="nil"/>
              <w:left w:val="nil"/>
              <w:bottom w:val="nil"/>
              <w:right w:val="nil"/>
            </w:tcBorders>
            <w:tcMar>
              <w:top w:w="120" w:type="dxa"/>
              <w:left w:w="120" w:type="dxa"/>
              <w:bottom w:w="30" w:type="dxa"/>
              <w:right w:w="0" w:type="dxa"/>
            </w:tcMar>
            <w:vAlign w:val="center"/>
            <w:hideMark/>
          </w:tcPr>
          <w:p w14:paraId="03639878" w14:textId="77777777" w:rsidR="00D52E0C" w:rsidRPr="0076108A" w:rsidRDefault="00D52E0C" w:rsidP="00807FE3">
            <w:pPr>
              <w:spacing w:line="240" w:lineRule="auto"/>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Standard deviation</w:t>
            </w:r>
          </w:p>
        </w:tc>
        <w:tc>
          <w:tcPr>
            <w:tcW w:w="0" w:type="auto"/>
            <w:tcBorders>
              <w:top w:val="nil"/>
              <w:left w:val="nil"/>
              <w:bottom w:val="nil"/>
              <w:right w:val="nil"/>
            </w:tcBorders>
            <w:tcMar>
              <w:top w:w="30" w:type="dxa"/>
              <w:left w:w="30" w:type="dxa"/>
              <w:bottom w:w="30" w:type="dxa"/>
              <w:right w:w="120" w:type="dxa"/>
            </w:tcMar>
            <w:vAlign w:val="center"/>
            <w:hideMark/>
          </w:tcPr>
          <w:p w14:paraId="1EDCD77D" w14:textId="77777777" w:rsidR="00D52E0C" w:rsidRPr="0076108A" w:rsidRDefault="00D52E0C" w:rsidP="00807FE3">
            <w:pPr>
              <w:spacing w:line="240" w:lineRule="auto"/>
              <w:rPr>
                <w:rFonts w:ascii="Segoe UI" w:eastAsia="Times New Roman" w:hAnsi="Segoe UI" w:cs="Segoe UI"/>
                <w:color w:val="333333"/>
                <w:sz w:val="18"/>
                <w:szCs w:val="18"/>
              </w:rPr>
            </w:pPr>
          </w:p>
        </w:tc>
        <w:tc>
          <w:tcPr>
            <w:tcW w:w="0" w:type="auto"/>
            <w:tcBorders>
              <w:top w:val="nil"/>
              <w:left w:val="nil"/>
              <w:bottom w:val="nil"/>
              <w:right w:val="nil"/>
            </w:tcBorders>
            <w:tcMar>
              <w:top w:w="120" w:type="dxa"/>
              <w:left w:w="120" w:type="dxa"/>
              <w:bottom w:w="30" w:type="dxa"/>
              <w:right w:w="0" w:type="dxa"/>
            </w:tcMar>
            <w:vAlign w:val="center"/>
            <w:hideMark/>
          </w:tcPr>
          <w:p w14:paraId="19438A1D" w14:textId="77777777" w:rsidR="00D52E0C" w:rsidRPr="0076108A" w:rsidRDefault="00D52E0C" w:rsidP="00807FE3">
            <w:pPr>
              <w:spacing w:line="240" w:lineRule="auto"/>
              <w:rPr>
                <w:rFonts w:ascii="Segoe UI" w:eastAsia="Times New Roman" w:hAnsi="Segoe UI" w:cs="Segoe UI"/>
                <w:color w:val="333333"/>
                <w:sz w:val="18"/>
                <w:szCs w:val="18"/>
              </w:rPr>
            </w:pPr>
            <w:r>
              <w:rPr>
                <w:rFonts w:ascii="Segoe UI" w:eastAsia="Times New Roman" w:hAnsi="Segoe UI" w:cs="Segoe UI"/>
                <w:color w:val="333333"/>
                <w:sz w:val="18"/>
                <w:szCs w:val="18"/>
              </w:rPr>
              <w:t>Not extremely hypermobile</w:t>
            </w:r>
          </w:p>
        </w:tc>
        <w:tc>
          <w:tcPr>
            <w:tcW w:w="0" w:type="auto"/>
            <w:tcBorders>
              <w:top w:val="nil"/>
              <w:left w:val="nil"/>
              <w:bottom w:val="nil"/>
              <w:right w:val="nil"/>
            </w:tcBorders>
            <w:tcMar>
              <w:top w:w="30" w:type="dxa"/>
              <w:left w:w="30" w:type="dxa"/>
              <w:bottom w:w="30" w:type="dxa"/>
              <w:right w:w="120" w:type="dxa"/>
            </w:tcMar>
            <w:vAlign w:val="center"/>
            <w:hideMark/>
          </w:tcPr>
          <w:p w14:paraId="4F163AC0" w14:textId="77777777" w:rsidR="00D52E0C" w:rsidRPr="0076108A" w:rsidRDefault="00D52E0C" w:rsidP="00807FE3">
            <w:pPr>
              <w:spacing w:line="240" w:lineRule="auto"/>
              <w:rPr>
                <w:rFonts w:ascii="Segoe UI" w:eastAsia="Times New Roman" w:hAnsi="Segoe UI" w:cs="Segoe UI"/>
                <w:color w:val="333333"/>
                <w:sz w:val="18"/>
                <w:szCs w:val="18"/>
              </w:rPr>
            </w:pPr>
          </w:p>
        </w:tc>
        <w:tc>
          <w:tcPr>
            <w:tcW w:w="0" w:type="auto"/>
            <w:tcBorders>
              <w:top w:val="nil"/>
              <w:left w:val="nil"/>
              <w:bottom w:val="nil"/>
              <w:right w:val="nil"/>
            </w:tcBorders>
            <w:tcMar>
              <w:top w:w="120" w:type="dxa"/>
              <w:left w:w="120" w:type="dxa"/>
              <w:bottom w:w="30" w:type="dxa"/>
              <w:right w:w="0" w:type="dxa"/>
            </w:tcMar>
            <w:vAlign w:val="center"/>
            <w:hideMark/>
          </w:tcPr>
          <w:p w14:paraId="22D8A4C7"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19.5</w:t>
            </w:r>
          </w:p>
        </w:tc>
        <w:tc>
          <w:tcPr>
            <w:tcW w:w="0" w:type="auto"/>
            <w:tcBorders>
              <w:top w:val="nil"/>
              <w:left w:val="nil"/>
              <w:bottom w:val="nil"/>
              <w:right w:val="nil"/>
            </w:tcBorders>
            <w:tcMar>
              <w:top w:w="30" w:type="dxa"/>
              <w:left w:w="30" w:type="dxa"/>
              <w:bottom w:w="30" w:type="dxa"/>
              <w:right w:w="120" w:type="dxa"/>
            </w:tcMar>
            <w:vAlign w:val="center"/>
            <w:hideMark/>
          </w:tcPr>
          <w:p w14:paraId="6C3635A4"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120" w:type="dxa"/>
              <w:left w:w="120" w:type="dxa"/>
              <w:bottom w:w="30" w:type="dxa"/>
              <w:right w:w="0" w:type="dxa"/>
            </w:tcMar>
            <w:vAlign w:val="center"/>
            <w:hideMark/>
          </w:tcPr>
          <w:p w14:paraId="76B4BC20"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16.7</w:t>
            </w:r>
          </w:p>
        </w:tc>
        <w:tc>
          <w:tcPr>
            <w:tcW w:w="0" w:type="auto"/>
            <w:tcBorders>
              <w:top w:val="nil"/>
              <w:left w:val="nil"/>
              <w:bottom w:val="nil"/>
              <w:right w:val="nil"/>
            </w:tcBorders>
            <w:tcMar>
              <w:top w:w="30" w:type="dxa"/>
              <w:left w:w="30" w:type="dxa"/>
              <w:bottom w:w="30" w:type="dxa"/>
              <w:right w:w="120" w:type="dxa"/>
            </w:tcMar>
            <w:vAlign w:val="center"/>
            <w:hideMark/>
          </w:tcPr>
          <w:p w14:paraId="0EA21908"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120" w:type="dxa"/>
              <w:left w:w="120" w:type="dxa"/>
              <w:bottom w:w="30" w:type="dxa"/>
              <w:right w:w="0" w:type="dxa"/>
            </w:tcMar>
            <w:vAlign w:val="center"/>
            <w:hideMark/>
          </w:tcPr>
          <w:p w14:paraId="7BA6EFB1"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22.4</w:t>
            </w:r>
          </w:p>
        </w:tc>
        <w:tc>
          <w:tcPr>
            <w:tcW w:w="0" w:type="auto"/>
            <w:tcBorders>
              <w:top w:val="nil"/>
              <w:left w:val="nil"/>
              <w:bottom w:val="nil"/>
              <w:right w:val="nil"/>
            </w:tcBorders>
            <w:tcMar>
              <w:top w:w="30" w:type="dxa"/>
              <w:left w:w="30" w:type="dxa"/>
              <w:bottom w:w="30" w:type="dxa"/>
              <w:right w:w="120" w:type="dxa"/>
            </w:tcMar>
            <w:vAlign w:val="center"/>
            <w:hideMark/>
          </w:tcPr>
          <w:p w14:paraId="4E464473"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120" w:type="dxa"/>
              <w:left w:w="120" w:type="dxa"/>
              <w:bottom w:w="30" w:type="dxa"/>
              <w:right w:w="0" w:type="dxa"/>
            </w:tcMar>
            <w:vAlign w:val="center"/>
            <w:hideMark/>
          </w:tcPr>
          <w:p w14:paraId="78BCC006"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15.4</w:t>
            </w:r>
          </w:p>
        </w:tc>
        <w:tc>
          <w:tcPr>
            <w:tcW w:w="0" w:type="auto"/>
            <w:tcBorders>
              <w:top w:val="nil"/>
              <w:left w:val="nil"/>
              <w:bottom w:val="nil"/>
              <w:right w:val="nil"/>
            </w:tcBorders>
            <w:tcMar>
              <w:top w:w="30" w:type="dxa"/>
              <w:left w:w="30" w:type="dxa"/>
              <w:bottom w:w="30" w:type="dxa"/>
              <w:right w:w="120" w:type="dxa"/>
            </w:tcMar>
            <w:vAlign w:val="center"/>
            <w:hideMark/>
          </w:tcPr>
          <w:p w14:paraId="7C1F949F"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r>
      <w:tr w:rsidR="00D52E0C" w:rsidRPr="0076108A" w14:paraId="737FF128" w14:textId="77777777" w:rsidTr="00807FE3">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1E78418D" w14:textId="77777777" w:rsidR="00D52E0C" w:rsidRPr="0076108A" w:rsidRDefault="00D52E0C" w:rsidP="00807FE3">
            <w:pPr>
              <w:spacing w:line="240" w:lineRule="auto"/>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lastRenderedPageBreak/>
              <w:t> </w:t>
            </w:r>
          </w:p>
        </w:tc>
        <w:tc>
          <w:tcPr>
            <w:tcW w:w="0" w:type="auto"/>
            <w:tcBorders>
              <w:top w:val="nil"/>
              <w:left w:val="nil"/>
              <w:bottom w:val="nil"/>
              <w:right w:val="nil"/>
            </w:tcBorders>
            <w:tcMar>
              <w:top w:w="30" w:type="dxa"/>
              <w:left w:w="30" w:type="dxa"/>
              <w:bottom w:w="30" w:type="dxa"/>
              <w:right w:w="120" w:type="dxa"/>
            </w:tcMar>
            <w:vAlign w:val="center"/>
            <w:hideMark/>
          </w:tcPr>
          <w:p w14:paraId="06777F1D" w14:textId="77777777" w:rsidR="00D52E0C" w:rsidRPr="0076108A" w:rsidRDefault="00D52E0C" w:rsidP="00807FE3">
            <w:pPr>
              <w:spacing w:line="240" w:lineRule="auto"/>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31543A8D" w14:textId="77777777" w:rsidR="00D52E0C" w:rsidRPr="0076108A" w:rsidRDefault="00D52E0C" w:rsidP="00807FE3">
            <w:pPr>
              <w:spacing w:line="240" w:lineRule="auto"/>
              <w:rPr>
                <w:rFonts w:ascii="Segoe UI" w:eastAsia="Times New Roman" w:hAnsi="Segoe UI" w:cs="Segoe UI"/>
                <w:color w:val="333333"/>
                <w:sz w:val="18"/>
                <w:szCs w:val="18"/>
              </w:rPr>
            </w:pPr>
            <w:r>
              <w:rPr>
                <w:rFonts w:ascii="Segoe UI" w:eastAsia="Times New Roman" w:hAnsi="Segoe UI" w:cs="Segoe UI"/>
                <w:color w:val="333333"/>
                <w:sz w:val="18"/>
                <w:szCs w:val="18"/>
              </w:rPr>
              <w:t>Extremely hypermobile</w:t>
            </w:r>
          </w:p>
        </w:tc>
        <w:tc>
          <w:tcPr>
            <w:tcW w:w="0" w:type="auto"/>
            <w:tcBorders>
              <w:top w:val="nil"/>
              <w:left w:val="nil"/>
              <w:bottom w:val="nil"/>
              <w:right w:val="nil"/>
            </w:tcBorders>
            <w:tcMar>
              <w:top w:w="30" w:type="dxa"/>
              <w:left w:w="30" w:type="dxa"/>
              <w:bottom w:w="30" w:type="dxa"/>
              <w:right w:w="120" w:type="dxa"/>
            </w:tcMar>
            <w:vAlign w:val="center"/>
            <w:hideMark/>
          </w:tcPr>
          <w:p w14:paraId="075703D9" w14:textId="77777777" w:rsidR="00D52E0C" w:rsidRPr="0076108A" w:rsidRDefault="00D52E0C" w:rsidP="00807FE3">
            <w:pPr>
              <w:spacing w:line="240" w:lineRule="auto"/>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303B6065"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31.4</w:t>
            </w:r>
          </w:p>
        </w:tc>
        <w:tc>
          <w:tcPr>
            <w:tcW w:w="0" w:type="auto"/>
            <w:tcBorders>
              <w:top w:val="nil"/>
              <w:left w:val="nil"/>
              <w:bottom w:val="nil"/>
              <w:right w:val="nil"/>
            </w:tcBorders>
            <w:tcMar>
              <w:top w:w="30" w:type="dxa"/>
              <w:left w:w="30" w:type="dxa"/>
              <w:bottom w:w="30" w:type="dxa"/>
              <w:right w:w="120" w:type="dxa"/>
            </w:tcMar>
            <w:vAlign w:val="center"/>
            <w:hideMark/>
          </w:tcPr>
          <w:p w14:paraId="70EDBDE2"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6B9A73F8"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34.1</w:t>
            </w:r>
          </w:p>
        </w:tc>
        <w:tc>
          <w:tcPr>
            <w:tcW w:w="0" w:type="auto"/>
            <w:tcBorders>
              <w:top w:val="nil"/>
              <w:left w:val="nil"/>
              <w:bottom w:val="nil"/>
              <w:right w:val="nil"/>
            </w:tcBorders>
            <w:tcMar>
              <w:top w:w="30" w:type="dxa"/>
              <w:left w:w="30" w:type="dxa"/>
              <w:bottom w:w="30" w:type="dxa"/>
              <w:right w:w="120" w:type="dxa"/>
            </w:tcMar>
            <w:vAlign w:val="center"/>
            <w:hideMark/>
          </w:tcPr>
          <w:p w14:paraId="1F5FEE73"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3E4B8745"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27.1</w:t>
            </w:r>
          </w:p>
        </w:tc>
        <w:tc>
          <w:tcPr>
            <w:tcW w:w="0" w:type="auto"/>
            <w:tcBorders>
              <w:top w:val="nil"/>
              <w:left w:val="nil"/>
              <w:bottom w:val="nil"/>
              <w:right w:val="nil"/>
            </w:tcBorders>
            <w:tcMar>
              <w:top w:w="30" w:type="dxa"/>
              <w:left w:w="30" w:type="dxa"/>
              <w:bottom w:w="30" w:type="dxa"/>
              <w:right w:w="120" w:type="dxa"/>
            </w:tcMar>
            <w:vAlign w:val="center"/>
            <w:hideMark/>
          </w:tcPr>
          <w:p w14:paraId="72914592"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4A26D445"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22.2</w:t>
            </w:r>
          </w:p>
        </w:tc>
        <w:tc>
          <w:tcPr>
            <w:tcW w:w="0" w:type="auto"/>
            <w:tcBorders>
              <w:top w:val="nil"/>
              <w:left w:val="nil"/>
              <w:bottom w:val="nil"/>
              <w:right w:val="nil"/>
            </w:tcBorders>
            <w:tcMar>
              <w:top w:w="30" w:type="dxa"/>
              <w:left w:w="30" w:type="dxa"/>
              <w:bottom w:w="30" w:type="dxa"/>
              <w:right w:w="120" w:type="dxa"/>
            </w:tcMar>
            <w:vAlign w:val="center"/>
            <w:hideMark/>
          </w:tcPr>
          <w:p w14:paraId="4EAA3A00"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r>
      <w:tr w:rsidR="00D52E0C" w:rsidRPr="0076108A" w14:paraId="4D26EB88" w14:textId="77777777" w:rsidTr="00807FE3">
        <w:trPr>
          <w:cantSplit/>
          <w:tblCellSpacing w:w="15" w:type="dxa"/>
        </w:trPr>
        <w:tc>
          <w:tcPr>
            <w:tcW w:w="0" w:type="auto"/>
            <w:tcBorders>
              <w:top w:val="nil"/>
              <w:left w:val="nil"/>
              <w:bottom w:val="nil"/>
              <w:right w:val="nil"/>
            </w:tcBorders>
            <w:tcMar>
              <w:top w:w="120" w:type="dxa"/>
              <w:left w:w="120" w:type="dxa"/>
              <w:bottom w:w="30" w:type="dxa"/>
              <w:right w:w="0" w:type="dxa"/>
            </w:tcMar>
            <w:vAlign w:val="center"/>
            <w:hideMark/>
          </w:tcPr>
          <w:p w14:paraId="0E537F99" w14:textId="77777777" w:rsidR="00D52E0C" w:rsidRPr="0076108A" w:rsidRDefault="00D52E0C" w:rsidP="00807FE3">
            <w:pPr>
              <w:spacing w:line="240" w:lineRule="auto"/>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25th percentile</w:t>
            </w:r>
          </w:p>
        </w:tc>
        <w:tc>
          <w:tcPr>
            <w:tcW w:w="0" w:type="auto"/>
            <w:tcBorders>
              <w:top w:val="nil"/>
              <w:left w:val="nil"/>
              <w:bottom w:val="nil"/>
              <w:right w:val="nil"/>
            </w:tcBorders>
            <w:tcMar>
              <w:top w:w="30" w:type="dxa"/>
              <w:left w:w="30" w:type="dxa"/>
              <w:bottom w:w="30" w:type="dxa"/>
              <w:right w:w="120" w:type="dxa"/>
            </w:tcMar>
            <w:vAlign w:val="center"/>
            <w:hideMark/>
          </w:tcPr>
          <w:p w14:paraId="3452D1FF" w14:textId="77777777" w:rsidR="00D52E0C" w:rsidRPr="0076108A" w:rsidRDefault="00D52E0C" w:rsidP="00807FE3">
            <w:pPr>
              <w:spacing w:line="240" w:lineRule="auto"/>
              <w:rPr>
                <w:rFonts w:ascii="Segoe UI" w:eastAsia="Times New Roman" w:hAnsi="Segoe UI" w:cs="Segoe UI"/>
                <w:color w:val="333333"/>
                <w:sz w:val="18"/>
                <w:szCs w:val="18"/>
              </w:rPr>
            </w:pPr>
          </w:p>
        </w:tc>
        <w:tc>
          <w:tcPr>
            <w:tcW w:w="0" w:type="auto"/>
            <w:tcBorders>
              <w:top w:val="nil"/>
              <w:left w:val="nil"/>
              <w:bottom w:val="nil"/>
              <w:right w:val="nil"/>
            </w:tcBorders>
            <w:tcMar>
              <w:top w:w="120" w:type="dxa"/>
              <w:left w:w="120" w:type="dxa"/>
              <w:bottom w:w="30" w:type="dxa"/>
              <w:right w:w="0" w:type="dxa"/>
            </w:tcMar>
            <w:vAlign w:val="center"/>
            <w:hideMark/>
          </w:tcPr>
          <w:p w14:paraId="684EED10" w14:textId="77777777" w:rsidR="00D52E0C" w:rsidRPr="0076108A" w:rsidRDefault="00D52E0C" w:rsidP="00807FE3">
            <w:pPr>
              <w:spacing w:line="240" w:lineRule="auto"/>
              <w:rPr>
                <w:rFonts w:ascii="Segoe UI" w:eastAsia="Times New Roman" w:hAnsi="Segoe UI" w:cs="Segoe UI"/>
                <w:color w:val="333333"/>
                <w:sz w:val="18"/>
                <w:szCs w:val="18"/>
              </w:rPr>
            </w:pPr>
            <w:r>
              <w:rPr>
                <w:rFonts w:ascii="Segoe UI" w:eastAsia="Times New Roman" w:hAnsi="Segoe UI" w:cs="Segoe UI"/>
                <w:color w:val="333333"/>
                <w:sz w:val="18"/>
                <w:szCs w:val="18"/>
              </w:rPr>
              <w:t>Not extremely hypermobile</w:t>
            </w:r>
          </w:p>
        </w:tc>
        <w:tc>
          <w:tcPr>
            <w:tcW w:w="0" w:type="auto"/>
            <w:tcBorders>
              <w:top w:val="nil"/>
              <w:left w:val="nil"/>
              <w:bottom w:val="nil"/>
              <w:right w:val="nil"/>
            </w:tcBorders>
            <w:tcMar>
              <w:top w:w="30" w:type="dxa"/>
              <w:left w:w="30" w:type="dxa"/>
              <w:bottom w:w="30" w:type="dxa"/>
              <w:right w:w="120" w:type="dxa"/>
            </w:tcMar>
            <w:vAlign w:val="center"/>
            <w:hideMark/>
          </w:tcPr>
          <w:p w14:paraId="36E97F51" w14:textId="77777777" w:rsidR="00D52E0C" w:rsidRPr="0076108A" w:rsidRDefault="00D52E0C" w:rsidP="00807FE3">
            <w:pPr>
              <w:spacing w:line="240" w:lineRule="auto"/>
              <w:rPr>
                <w:rFonts w:ascii="Segoe UI" w:eastAsia="Times New Roman" w:hAnsi="Segoe UI" w:cs="Segoe UI"/>
                <w:color w:val="333333"/>
                <w:sz w:val="18"/>
                <w:szCs w:val="18"/>
              </w:rPr>
            </w:pPr>
          </w:p>
        </w:tc>
        <w:tc>
          <w:tcPr>
            <w:tcW w:w="0" w:type="auto"/>
            <w:tcBorders>
              <w:top w:val="nil"/>
              <w:left w:val="nil"/>
              <w:bottom w:val="nil"/>
              <w:right w:val="nil"/>
            </w:tcBorders>
            <w:tcMar>
              <w:top w:w="120" w:type="dxa"/>
              <w:left w:w="120" w:type="dxa"/>
              <w:bottom w:w="30" w:type="dxa"/>
              <w:right w:w="0" w:type="dxa"/>
            </w:tcMar>
            <w:vAlign w:val="center"/>
            <w:hideMark/>
          </w:tcPr>
          <w:p w14:paraId="36C60D9C"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0.00</w:t>
            </w:r>
          </w:p>
        </w:tc>
        <w:tc>
          <w:tcPr>
            <w:tcW w:w="0" w:type="auto"/>
            <w:tcBorders>
              <w:top w:val="nil"/>
              <w:left w:val="nil"/>
              <w:bottom w:val="nil"/>
              <w:right w:val="nil"/>
            </w:tcBorders>
            <w:tcMar>
              <w:top w:w="30" w:type="dxa"/>
              <w:left w:w="30" w:type="dxa"/>
              <w:bottom w:w="30" w:type="dxa"/>
              <w:right w:w="120" w:type="dxa"/>
            </w:tcMar>
            <w:vAlign w:val="center"/>
            <w:hideMark/>
          </w:tcPr>
          <w:p w14:paraId="6704E293"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120" w:type="dxa"/>
              <w:left w:w="120" w:type="dxa"/>
              <w:bottom w:w="30" w:type="dxa"/>
              <w:right w:w="0" w:type="dxa"/>
            </w:tcMar>
            <w:vAlign w:val="center"/>
            <w:hideMark/>
          </w:tcPr>
          <w:p w14:paraId="4175177D"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0.00</w:t>
            </w:r>
          </w:p>
        </w:tc>
        <w:tc>
          <w:tcPr>
            <w:tcW w:w="0" w:type="auto"/>
            <w:tcBorders>
              <w:top w:val="nil"/>
              <w:left w:val="nil"/>
              <w:bottom w:val="nil"/>
              <w:right w:val="nil"/>
            </w:tcBorders>
            <w:tcMar>
              <w:top w:w="30" w:type="dxa"/>
              <w:left w:w="30" w:type="dxa"/>
              <w:bottom w:w="30" w:type="dxa"/>
              <w:right w:w="120" w:type="dxa"/>
            </w:tcMar>
            <w:vAlign w:val="center"/>
            <w:hideMark/>
          </w:tcPr>
          <w:p w14:paraId="4412FA71"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120" w:type="dxa"/>
              <w:left w:w="120" w:type="dxa"/>
              <w:bottom w:w="30" w:type="dxa"/>
              <w:right w:w="0" w:type="dxa"/>
            </w:tcMar>
            <w:vAlign w:val="center"/>
            <w:hideMark/>
          </w:tcPr>
          <w:p w14:paraId="271E8756"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0.00</w:t>
            </w:r>
          </w:p>
        </w:tc>
        <w:tc>
          <w:tcPr>
            <w:tcW w:w="0" w:type="auto"/>
            <w:tcBorders>
              <w:top w:val="nil"/>
              <w:left w:val="nil"/>
              <w:bottom w:val="nil"/>
              <w:right w:val="nil"/>
            </w:tcBorders>
            <w:tcMar>
              <w:top w:w="30" w:type="dxa"/>
              <w:left w:w="30" w:type="dxa"/>
              <w:bottom w:w="30" w:type="dxa"/>
              <w:right w:w="120" w:type="dxa"/>
            </w:tcMar>
            <w:vAlign w:val="center"/>
            <w:hideMark/>
          </w:tcPr>
          <w:p w14:paraId="593AB041"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120" w:type="dxa"/>
              <w:left w:w="120" w:type="dxa"/>
              <w:bottom w:w="30" w:type="dxa"/>
              <w:right w:w="0" w:type="dxa"/>
            </w:tcMar>
            <w:vAlign w:val="center"/>
            <w:hideMark/>
          </w:tcPr>
          <w:p w14:paraId="3B88886D"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0.00</w:t>
            </w:r>
          </w:p>
        </w:tc>
        <w:tc>
          <w:tcPr>
            <w:tcW w:w="0" w:type="auto"/>
            <w:tcBorders>
              <w:top w:val="nil"/>
              <w:left w:val="nil"/>
              <w:bottom w:val="nil"/>
              <w:right w:val="nil"/>
            </w:tcBorders>
            <w:tcMar>
              <w:top w:w="30" w:type="dxa"/>
              <w:left w:w="30" w:type="dxa"/>
              <w:bottom w:w="30" w:type="dxa"/>
              <w:right w:w="120" w:type="dxa"/>
            </w:tcMar>
            <w:vAlign w:val="center"/>
            <w:hideMark/>
          </w:tcPr>
          <w:p w14:paraId="7FE69D21"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r>
      <w:tr w:rsidR="00D52E0C" w:rsidRPr="0076108A" w14:paraId="4D8040EF" w14:textId="77777777" w:rsidTr="00807FE3">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692693A6" w14:textId="77777777" w:rsidR="00D52E0C" w:rsidRPr="0076108A" w:rsidRDefault="00D52E0C" w:rsidP="00807FE3">
            <w:pPr>
              <w:spacing w:line="240" w:lineRule="auto"/>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 </w:t>
            </w:r>
          </w:p>
        </w:tc>
        <w:tc>
          <w:tcPr>
            <w:tcW w:w="0" w:type="auto"/>
            <w:tcBorders>
              <w:top w:val="nil"/>
              <w:left w:val="nil"/>
              <w:bottom w:val="nil"/>
              <w:right w:val="nil"/>
            </w:tcBorders>
            <w:tcMar>
              <w:top w:w="30" w:type="dxa"/>
              <w:left w:w="30" w:type="dxa"/>
              <w:bottom w:w="30" w:type="dxa"/>
              <w:right w:w="120" w:type="dxa"/>
            </w:tcMar>
            <w:vAlign w:val="center"/>
            <w:hideMark/>
          </w:tcPr>
          <w:p w14:paraId="07FB3FF1" w14:textId="77777777" w:rsidR="00D52E0C" w:rsidRPr="0076108A" w:rsidRDefault="00D52E0C" w:rsidP="00807FE3">
            <w:pPr>
              <w:spacing w:line="240" w:lineRule="auto"/>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4CD0C4F6" w14:textId="77777777" w:rsidR="00D52E0C" w:rsidRPr="0076108A" w:rsidRDefault="00D52E0C" w:rsidP="00807FE3">
            <w:pPr>
              <w:spacing w:line="240" w:lineRule="auto"/>
              <w:rPr>
                <w:rFonts w:ascii="Segoe UI" w:eastAsia="Times New Roman" w:hAnsi="Segoe UI" w:cs="Segoe UI"/>
                <w:color w:val="333333"/>
                <w:sz w:val="18"/>
                <w:szCs w:val="18"/>
              </w:rPr>
            </w:pPr>
            <w:r>
              <w:rPr>
                <w:rFonts w:ascii="Segoe UI" w:eastAsia="Times New Roman" w:hAnsi="Segoe UI" w:cs="Segoe UI"/>
                <w:color w:val="333333"/>
                <w:sz w:val="18"/>
                <w:szCs w:val="18"/>
              </w:rPr>
              <w:t>Extremely hypermobile</w:t>
            </w:r>
          </w:p>
        </w:tc>
        <w:tc>
          <w:tcPr>
            <w:tcW w:w="0" w:type="auto"/>
            <w:tcBorders>
              <w:top w:val="nil"/>
              <w:left w:val="nil"/>
              <w:bottom w:val="nil"/>
              <w:right w:val="nil"/>
            </w:tcBorders>
            <w:tcMar>
              <w:top w:w="30" w:type="dxa"/>
              <w:left w:w="30" w:type="dxa"/>
              <w:bottom w:w="30" w:type="dxa"/>
              <w:right w:w="120" w:type="dxa"/>
            </w:tcMar>
            <w:vAlign w:val="center"/>
            <w:hideMark/>
          </w:tcPr>
          <w:p w14:paraId="0020E4FE" w14:textId="77777777" w:rsidR="00D52E0C" w:rsidRPr="0076108A" w:rsidRDefault="00D52E0C" w:rsidP="00807FE3">
            <w:pPr>
              <w:spacing w:line="240" w:lineRule="auto"/>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08FD8CAA"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-25.5</w:t>
            </w:r>
          </w:p>
        </w:tc>
        <w:tc>
          <w:tcPr>
            <w:tcW w:w="0" w:type="auto"/>
            <w:tcBorders>
              <w:top w:val="nil"/>
              <w:left w:val="nil"/>
              <w:bottom w:val="nil"/>
              <w:right w:val="nil"/>
            </w:tcBorders>
            <w:tcMar>
              <w:top w:w="30" w:type="dxa"/>
              <w:left w:w="30" w:type="dxa"/>
              <w:bottom w:w="30" w:type="dxa"/>
              <w:right w:w="120" w:type="dxa"/>
            </w:tcMar>
            <w:vAlign w:val="center"/>
            <w:hideMark/>
          </w:tcPr>
          <w:p w14:paraId="020A0591"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5584492E"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-16.0</w:t>
            </w:r>
          </w:p>
        </w:tc>
        <w:tc>
          <w:tcPr>
            <w:tcW w:w="0" w:type="auto"/>
            <w:tcBorders>
              <w:top w:val="nil"/>
              <w:left w:val="nil"/>
              <w:bottom w:val="nil"/>
              <w:right w:val="nil"/>
            </w:tcBorders>
            <w:tcMar>
              <w:top w:w="30" w:type="dxa"/>
              <w:left w:w="30" w:type="dxa"/>
              <w:bottom w:w="30" w:type="dxa"/>
              <w:right w:w="120" w:type="dxa"/>
            </w:tcMar>
            <w:vAlign w:val="center"/>
            <w:hideMark/>
          </w:tcPr>
          <w:p w14:paraId="4EF85F87"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2975A49F"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-3.00</w:t>
            </w:r>
          </w:p>
        </w:tc>
        <w:tc>
          <w:tcPr>
            <w:tcW w:w="0" w:type="auto"/>
            <w:tcBorders>
              <w:top w:val="nil"/>
              <w:left w:val="nil"/>
              <w:bottom w:val="nil"/>
              <w:right w:val="nil"/>
            </w:tcBorders>
            <w:tcMar>
              <w:top w:w="30" w:type="dxa"/>
              <w:left w:w="30" w:type="dxa"/>
              <w:bottom w:w="30" w:type="dxa"/>
              <w:right w:w="120" w:type="dxa"/>
            </w:tcMar>
            <w:vAlign w:val="center"/>
            <w:hideMark/>
          </w:tcPr>
          <w:p w14:paraId="213934CA"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2AAAF8BC"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-4.50</w:t>
            </w:r>
          </w:p>
        </w:tc>
        <w:tc>
          <w:tcPr>
            <w:tcW w:w="0" w:type="auto"/>
            <w:tcBorders>
              <w:top w:val="nil"/>
              <w:left w:val="nil"/>
              <w:bottom w:val="nil"/>
              <w:right w:val="nil"/>
            </w:tcBorders>
            <w:tcMar>
              <w:top w:w="30" w:type="dxa"/>
              <w:left w:w="30" w:type="dxa"/>
              <w:bottom w:w="30" w:type="dxa"/>
              <w:right w:w="120" w:type="dxa"/>
            </w:tcMar>
            <w:vAlign w:val="center"/>
            <w:hideMark/>
          </w:tcPr>
          <w:p w14:paraId="7C15057B"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r>
      <w:tr w:rsidR="00D52E0C" w:rsidRPr="0076108A" w14:paraId="7C021AD0" w14:textId="77777777" w:rsidTr="00807FE3">
        <w:trPr>
          <w:cantSplit/>
          <w:tblCellSpacing w:w="15" w:type="dxa"/>
        </w:trPr>
        <w:tc>
          <w:tcPr>
            <w:tcW w:w="0" w:type="auto"/>
            <w:tcBorders>
              <w:top w:val="nil"/>
              <w:left w:val="nil"/>
              <w:bottom w:val="nil"/>
              <w:right w:val="nil"/>
            </w:tcBorders>
            <w:tcMar>
              <w:top w:w="120" w:type="dxa"/>
              <w:left w:w="120" w:type="dxa"/>
              <w:bottom w:w="30" w:type="dxa"/>
              <w:right w:w="0" w:type="dxa"/>
            </w:tcMar>
            <w:vAlign w:val="center"/>
            <w:hideMark/>
          </w:tcPr>
          <w:p w14:paraId="4C47F767" w14:textId="77777777" w:rsidR="00D52E0C" w:rsidRPr="0076108A" w:rsidRDefault="00D52E0C" w:rsidP="00807FE3">
            <w:pPr>
              <w:spacing w:line="240" w:lineRule="auto"/>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50th percentile</w:t>
            </w:r>
          </w:p>
        </w:tc>
        <w:tc>
          <w:tcPr>
            <w:tcW w:w="0" w:type="auto"/>
            <w:tcBorders>
              <w:top w:val="nil"/>
              <w:left w:val="nil"/>
              <w:bottom w:val="nil"/>
              <w:right w:val="nil"/>
            </w:tcBorders>
            <w:tcMar>
              <w:top w:w="30" w:type="dxa"/>
              <w:left w:w="30" w:type="dxa"/>
              <w:bottom w:w="30" w:type="dxa"/>
              <w:right w:w="120" w:type="dxa"/>
            </w:tcMar>
            <w:vAlign w:val="center"/>
            <w:hideMark/>
          </w:tcPr>
          <w:p w14:paraId="7FEAF771" w14:textId="77777777" w:rsidR="00D52E0C" w:rsidRPr="0076108A" w:rsidRDefault="00D52E0C" w:rsidP="00807FE3">
            <w:pPr>
              <w:spacing w:line="240" w:lineRule="auto"/>
              <w:rPr>
                <w:rFonts w:ascii="Segoe UI" w:eastAsia="Times New Roman" w:hAnsi="Segoe UI" w:cs="Segoe UI"/>
                <w:color w:val="333333"/>
                <w:sz w:val="18"/>
                <w:szCs w:val="18"/>
              </w:rPr>
            </w:pPr>
          </w:p>
        </w:tc>
        <w:tc>
          <w:tcPr>
            <w:tcW w:w="0" w:type="auto"/>
            <w:tcBorders>
              <w:top w:val="nil"/>
              <w:left w:val="nil"/>
              <w:bottom w:val="nil"/>
              <w:right w:val="nil"/>
            </w:tcBorders>
            <w:tcMar>
              <w:top w:w="120" w:type="dxa"/>
              <w:left w:w="120" w:type="dxa"/>
              <w:bottom w:w="30" w:type="dxa"/>
              <w:right w:w="0" w:type="dxa"/>
            </w:tcMar>
            <w:vAlign w:val="center"/>
            <w:hideMark/>
          </w:tcPr>
          <w:p w14:paraId="74239FC3" w14:textId="77777777" w:rsidR="00D52E0C" w:rsidRPr="0076108A" w:rsidRDefault="00D52E0C" w:rsidP="00807FE3">
            <w:pPr>
              <w:spacing w:line="240" w:lineRule="auto"/>
              <w:rPr>
                <w:rFonts w:ascii="Segoe UI" w:eastAsia="Times New Roman" w:hAnsi="Segoe UI" w:cs="Segoe UI"/>
                <w:color w:val="333333"/>
                <w:sz w:val="18"/>
                <w:szCs w:val="18"/>
              </w:rPr>
            </w:pPr>
            <w:r>
              <w:rPr>
                <w:rFonts w:ascii="Segoe UI" w:eastAsia="Times New Roman" w:hAnsi="Segoe UI" w:cs="Segoe UI"/>
                <w:color w:val="333333"/>
                <w:sz w:val="18"/>
                <w:szCs w:val="18"/>
              </w:rPr>
              <w:t>Not extremely hypermobile</w:t>
            </w:r>
          </w:p>
        </w:tc>
        <w:tc>
          <w:tcPr>
            <w:tcW w:w="0" w:type="auto"/>
            <w:tcBorders>
              <w:top w:val="nil"/>
              <w:left w:val="nil"/>
              <w:bottom w:val="nil"/>
              <w:right w:val="nil"/>
            </w:tcBorders>
            <w:tcMar>
              <w:top w:w="30" w:type="dxa"/>
              <w:left w:w="30" w:type="dxa"/>
              <w:bottom w:w="30" w:type="dxa"/>
              <w:right w:w="120" w:type="dxa"/>
            </w:tcMar>
            <w:vAlign w:val="center"/>
            <w:hideMark/>
          </w:tcPr>
          <w:p w14:paraId="15B4E378" w14:textId="77777777" w:rsidR="00D52E0C" w:rsidRPr="0076108A" w:rsidRDefault="00D52E0C" w:rsidP="00807FE3">
            <w:pPr>
              <w:spacing w:line="240" w:lineRule="auto"/>
              <w:rPr>
                <w:rFonts w:ascii="Segoe UI" w:eastAsia="Times New Roman" w:hAnsi="Segoe UI" w:cs="Segoe UI"/>
                <w:color w:val="333333"/>
                <w:sz w:val="18"/>
                <w:szCs w:val="18"/>
              </w:rPr>
            </w:pPr>
          </w:p>
        </w:tc>
        <w:tc>
          <w:tcPr>
            <w:tcW w:w="0" w:type="auto"/>
            <w:tcBorders>
              <w:top w:val="nil"/>
              <w:left w:val="nil"/>
              <w:bottom w:val="nil"/>
              <w:right w:val="nil"/>
            </w:tcBorders>
            <w:tcMar>
              <w:top w:w="120" w:type="dxa"/>
              <w:left w:w="120" w:type="dxa"/>
              <w:bottom w:w="30" w:type="dxa"/>
              <w:right w:w="0" w:type="dxa"/>
            </w:tcMar>
            <w:vAlign w:val="center"/>
            <w:hideMark/>
          </w:tcPr>
          <w:p w14:paraId="57872E29"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0.00</w:t>
            </w:r>
          </w:p>
        </w:tc>
        <w:tc>
          <w:tcPr>
            <w:tcW w:w="0" w:type="auto"/>
            <w:tcBorders>
              <w:top w:val="nil"/>
              <w:left w:val="nil"/>
              <w:bottom w:val="nil"/>
              <w:right w:val="nil"/>
            </w:tcBorders>
            <w:tcMar>
              <w:top w:w="30" w:type="dxa"/>
              <w:left w:w="30" w:type="dxa"/>
              <w:bottom w:w="30" w:type="dxa"/>
              <w:right w:w="120" w:type="dxa"/>
            </w:tcMar>
            <w:vAlign w:val="center"/>
            <w:hideMark/>
          </w:tcPr>
          <w:p w14:paraId="7802C43E"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120" w:type="dxa"/>
              <w:left w:w="120" w:type="dxa"/>
              <w:bottom w:w="30" w:type="dxa"/>
              <w:right w:w="0" w:type="dxa"/>
            </w:tcMar>
            <w:vAlign w:val="center"/>
            <w:hideMark/>
          </w:tcPr>
          <w:p w14:paraId="1D2F6733"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0.00</w:t>
            </w:r>
          </w:p>
        </w:tc>
        <w:tc>
          <w:tcPr>
            <w:tcW w:w="0" w:type="auto"/>
            <w:tcBorders>
              <w:top w:val="nil"/>
              <w:left w:val="nil"/>
              <w:bottom w:val="nil"/>
              <w:right w:val="nil"/>
            </w:tcBorders>
            <w:tcMar>
              <w:top w:w="30" w:type="dxa"/>
              <w:left w:w="30" w:type="dxa"/>
              <w:bottom w:w="30" w:type="dxa"/>
              <w:right w:w="120" w:type="dxa"/>
            </w:tcMar>
            <w:vAlign w:val="center"/>
            <w:hideMark/>
          </w:tcPr>
          <w:p w14:paraId="3E96DFED"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120" w:type="dxa"/>
              <w:left w:w="120" w:type="dxa"/>
              <w:bottom w:w="30" w:type="dxa"/>
              <w:right w:w="0" w:type="dxa"/>
            </w:tcMar>
            <w:vAlign w:val="center"/>
            <w:hideMark/>
          </w:tcPr>
          <w:p w14:paraId="3D195D1E"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0.00</w:t>
            </w:r>
          </w:p>
        </w:tc>
        <w:tc>
          <w:tcPr>
            <w:tcW w:w="0" w:type="auto"/>
            <w:tcBorders>
              <w:top w:val="nil"/>
              <w:left w:val="nil"/>
              <w:bottom w:val="nil"/>
              <w:right w:val="nil"/>
            </w:tcBorders>
            <w:tcMar>
              <w:top w:w="30" w:type="dxa"/>
              <w:left w:w="30" w:type="dxa"/>
              <w:bottom w:w="30" w:type="dxa"/>
              <w:right w:w="120" w:type="dxa"/>
            </w:tcMar>
            <w:vAlign w:val="center"/>
            <w:hideMark/>
          </w:tcPr>
          <w:p w14:paraId="11160F75"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120" w:type="dxa"/>
              <w:left w:w="120" w:type="dxa"/>
              <w:bottom w:w="30" w:type="dxa"/>
              <w:right w:w="0" w:type="dxa"/>
            </w:tcMar>
            <w:vAlign w:val="center"/>
            <w:hideMark/>
          </w:tcPr>
          <w:p w14:paraId="165BC0E4"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0.00</w:t>
            </w:r>
          </w:p>
        </w:tc>
        <w:tc>
          <w:tcPr>
            <w:tcW w:w="0" w:type="auto"/>
            <w:tcBorders>
              <w:top w:val="nil"/>
              <w:left w:val="nil"/>
              <w:bottom w:val="nil"/>
              <w:right w:val="nil"/>
            </w:tcBorders>
            <w:tcMar>
              <w:top w:w="30" w:type="dxa"/>
              <w:left w:w="30" w:type="dxa"/>
              <w:bottom w:w="30" w:type="dxa"/>
              <w:right w:w="120" w:type="dxa"/>
            </w:tcMar>
            <w:vAlign w:val="center"/>
            <w:hideMark/>
          </w:tcPr>
          <w:p w14:paraId="5903A5F2"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r>
      <w:tr w:rsidR="00D52E0C" w:rsidRPr="0076108A" w14:paraId="6FA97B5A" w14:textId="77777777" w:rsidTr="00807FE3">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77CB9EF6" w14:textId="77777777" w:rsidR="00D52E0C" w:rsidRPr="0076108A" w:rsidRDefault="00D52E0C" w:rsidP="00807FE3">
            <w:pPr>
              <w:spacing w:line="240" w:lineRule="auto"/>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 </w:t>
            </w:r>
          </w:p>
        </w:tc>
        <w:tc>
          <w:tcPr>
            <w:tcW w:w="0" w:type="auto"/>
            <w:tcBorders>
              <w:top w:val="nil"/>
              <w:left w:val="nil"/>
              <w:bottom w:val="nil"/>
              <w:right w:val="nil"/>
            </w:tcBorders>
            <w:tcMar>
              <w:top w:w="30" w:type="dxa"/>
              <w:left w:w="30" w:type="dxa"/>
              <w:bottom w:w="30" w:type="dxa"/>
              <w:right w:w="120" w:type="dxa"/>
            </w:tcMar>
            <w:vAlign w:val="center"/>
            <w:hideMark/>
          </w:tcPr>
          <w:p w14:paraId="599E37E1" w14:textId="77777777" w:rsidR="00D52E0C" w:rsidRPr="0076108A" w:rsidRDefault="00D52E0C" w:rsidP="00807FE3">
            <w:pPr>
              <w:spacing w:line="240" w:lineRule="auto"/>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25D29DF6" w14:textId="77777777" w:rsidR="00D52E0C" w:rsidRPr="0076108A" w:rsidRDefault="00D52E0C" w:rsidP="00807FE3">
            <w:pPr>
              <w:spacing w:line="240" w:lineRule="auto"/>
              <w:rPr>
                <w:rFonts w:ascii="Segoe UI" w:eastAsia="Times New Roman" w:hAnsi="Segoe UI" w:cs="Segoe UI"/>
                <w:color w:val="333333"/>
                <w:sz w:val="18"/>
                <w:szCs w:val="18"/>
              </w:rPr>
            </w:pPr>
            <w:r>
              <w:rPr>
                <w:rFonts w:ascii="Segoe UI" w:eastAsia="Times New Roman" w:hAnsi="Segoe UI" w:cs="Segoe UI"/>
                <w:color w:val="333333"/>
                <w:sz w:val="18"/>
                <w:szCs w:val="18"/>
              </w:rPr>
              <w:t>Extremely hypermobile</w:t>
            </w:r>
          </w:p>
        </w:tc>
        <w:tc>
          <w:tcPr>
            <w:tcW w:w="0" w:type="auto"/>
            <w:tcBorders>
              <w:top w:val="nil"/>
              <w:left w:val="nil"/>
              <w:bottom w:val="nil"/>
              <w:right w:val="nil"/>
            </w:tcBorders>
            <w:tcMar>
              <w:top w:w="30" w:type="dxa"/>
              <w:left w:w="30" w:type="dxa"/>
              <w:bottom w:w="30" w:type="dxa"/>
              <w:right w:w="120" w:type="dxa"/>
            </w:tcMar>
            <w:vAlign w:val="center"/>
            <w:hideMark/>
          </w:tcPr>
          <w:p w14:paraId="1C02BD70" w14:textId="77777777" w:rsidR="00D52E0C" w:rsidRPr="0076108A" w:rsidRDefault="00D52E0C" w:rsidP="00807FE3">
            <w:pPr>
              <w:spacing w:line="240" w:lineRule="auto"/>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302A27B6"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-3.00</w:t>
            </w:r>
          </w:p>
        </w:tc>
        <w:tc>
          <w:tcPr>
            <w:tcW w:w="0" w:type="auto"/>
            <w:tcBorders>
              <w:top w:val="nil"/>
              <w:left w:val="nil"/>
              <w:bottom w:val="nil"/>
              <w:right w:val="nil"/>
            </w:tcBorders>
            <w:tcMar>
              <w:top w:w="30" w:type="dxa"/>
              <w:left w:w="30" w:type="dxa"/>
              <w:bottom w:w="30" w:type="dxa"/>
              <w:right w:w="120" w:type="dxa"/>
            </w:tcMar>
            <w:vAlign w:val="center"/>
            <w:hideMark/>
          </w:tcPr>
          <w:p w14:paraId="5C424988"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760BCD21"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-2.00</w:t>
            </w:r>
          </w:p>
        </w:tc>
        <w:tc>
          <w:tcPr>
            <w:tcW w:w="0" w:type="auto"/>
            <w:tcBorders>
              <w:top w:val="nil"/>
              <w:left w:val="nil"/>
              <w:bottom w:val="nil"/>
              <w:right w:val="nil"/>
            </w:tcBorders>
            <w:tcMar>
              <w:top w:w="30" w:type="dxa"/>
              <w:left w:w="30" w:type="dxa"/>
              <w:bottom w:w="30" w:type="dxa"/>
              <w:right w:w="120" w:type="dxa"/>
            </w:tcMar>
            <w:vAlign w:val="center"/>
            <w:hideMark/>
          </w:tcPr>
          <w:p w14:paraId="3DC96C51"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734D26AE"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2.00</w:t>
            </w:r>
          </w:p>
        </w:tc>
        <w:tc>
          <w:tcPr>
            <w:tcW w:w="0" w:type="auto"/>
            <w:tcBorders>
              <w:top w:val="nil"/>
              <w:left w:val="nil"/>
              <w:bottom w:val="nil"/>
              <w:right w:val="nil"/>
            </w:tcBorders>
            <w:tcMar>
              <w:top w:w="30" w:type="dxa"/>
              <w:left w:w="30" w:type="dxa"/>
              <w:bottom w:w="30" w:type="dxa"/>
              <w:right w:w="120" w:type="dxa"/>
            </w:tcMar>
            <w:vAlign w:val="center"/>
            <w:hideMark/>
          </w:tcPr>
          <w:p w14:paraId="71D1D772"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30" w:type="dxa"/>
              <w:left w:w="120" w:type="dxa"/>
              <w:bottom w:w="30" w:type="dxa"/>
              <w:right w:w="0" w:type="dxa"/>
            </w:tcMar>
            <w:vAlign w:val="center"/>
            <w:hideMark/>
          </w:tcPr>
          <w:p w14:paraId="1A432288"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0.00</w:t>
            </w:r>
          </w:p>
        </w:tc>
        <w:tc>
          <w:tcPr>
            <w:tcW w:w="0" w:type="auto"/>
            <w:tcBorders>
              <w:top w:val="nil"/>
              <w:left w:val="nil"/>
              <w:bottom w:val="nil"/>
              <w:right w:val="nil"/>
            </w:tcBorders>
            <w:tcMar>
              <w:top w:w="30" w:type="dxa"/>
              <w:left w:w="30" w:type="dxa"/>
              <w:bottom w:w="30" w:type="dxa"/>
              <w:right w:w="120" w:type="dxa"/>
            </w:tcMar>
            <w:vAlign w:val="center"/>
            <w:hideMark/>
          </w:tcPr>
          <w:p w14:paraId="1C908776"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r>
      <w:tr w:rsidR="00D52E0C" w:rsidRPr="0076108A" w14:paraId="5590B234" w14:textId="77777777" w:rsidTr="00807FE3">
        <w:trPr>
          <w:cantSplit/>
          <w:tblCellSpacing w:w="15" w:type="dxa"/>
        </w:trPr>
        <w:tc>
          <w:tcPr>
            <w:tcW w:w="0" w:type="auto"/>
            <w:tcBorders>
              <w:top w:val="nil"/>
              <w:left w:val="nil"/>
              <w:bottom w:val="nil"/>
              <w:right w:val="nil"/>
            </w:tcBorders>
            <w:tcMar>
              <w:top w:w="120" w:type="dxa"/>
              <w:left w:w="120" w:type="dxa"/>
              <w:bottom w:w="30" w:type="dxa"/>
              <w:right w:w="0" w:type="dxa"/>
            </w:tcMar>
            <w:vAlign w:val="center"/>
            <w:hideMark/>
          </w:tcPr>
          <w:p w14:paraId="53EE2275" w14:textId="77777777" w:rsidR="00D52E0C" w:rsidRPr="0076108A" w:rsidRDefault="00D52E0C" w:rsidP="00807FE3">
            <w:pPr>
              <w:spacing w:line="240" w:lineRule="auto"/>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75th percentile</w:t>
            </w:r>
          </w:p>
        </w:tc>
        <w:tc>
          <w:tcPr>
            <w:tcW w:w="0" w:type="auto"/>
            <w:tcBorders>
              <w:top w:val="nil"/>
              <w:left w:val="nil"/>
              <w:bottom w:val="nil"/>
              <w:right w:val="nil"/>
            </w:tcBorders>
            <w:tcMar>
              <w:top w:w="30" w:type="dxa"/>
              <w:left w:w="30" w:type="dxa"/>
              <w:bottom w:w="30" w:type="dxa"/>
              <w:right w:w="120" w:type="dxa"/>
            </w:tcMar>
            <w:vAlign w:val="center"/>
            <w:hideMark/>
          </w:tcPr>
          <w:p w14:paraId="71ACB898" w14:textId="77777777" w:rsidR="00D52E0C" w:rsidRPr="0076108A" w:rsidRDefault="00D52E0C" w:rsidP="00807FE3">
            <w:pPr>
              <w:spacing w:line="240" w:lineRule="auto"/>
              <w:rPr>
                <w:rFonts w:ascii="Segoe UI" w:eastAsia="Times New Roman" w:hAnsi="Segoe UI" w:cs="Segoe UI"/>
                <w:color w:val="333333"/>
                <w:sz w:val="18"/>
                <w:szCs w:val="18"/>
              </w:rPr>
            </w:pPr>
          </w:p>
        </w:tc>
        <w:tc>
          <w:tcPr>
            <w:tcW w:w="0" w:type="auto"/>
            <w:tcBorders>
              <w:top w:val="nil"/>
              <w:left w:val="nil"/>
              <w:bottom w:val="nil"/>
              <w:right w:val="nil"/>
            </w:tcBorders>
            <w:tcMar>
              <w:top w:w="120" w:type="dxa"/>
              <w:left w:w="120" w:type="dxa"/>
              <w:bottom w:w="30" w:type="dxa"/>
              <w:right w:w="0" w:type="dxa"/>
            </w:tcMar>
            <w:vAlign w:val="center"/>
            <w:hideMark/>
          </w:tcPr>
          <w:p w14:paraId="0A32941C" w14:textId="77777777" w:rsidR="00D52E0C" w:rsidRPr="0076108A" w:rsidRDefault="00D52E0C" w:rsidP="00807FE3">
            <w:pPr>
              <w:spacing w:line="240" w:lineRule="auto"/>
              <w:rPr>
                <w:rFonts w:ascii="Segoe UI" w:eastAsia="Times New Roman" w:hAnsi="Segoe UI" w:cs="Segoe UI"/>
                <w:color w:val="333333"/>
                <w:sz w:val="18"/>
                <w:szCs w:val="18"/>
              </w:rPr>
            </w:pPr>
            <w:r>
              <w:rPr>
                <w:rFonts w:ascii="Segoe UI" w:eastAsia="Times New Roman" w:hAnsi="Segoe UI" w:cs="Segoe UI"/>
                <w:color w:val="333333"/>
                <w:sz w:val="18"/>
                <w:szCs w:val="18"/>
              </w:rPr>
              <w:t>Not extremely hypermobile</w:t>
            </w:r>
          </w:p>
        </w:tc>
        <w:tc>
          <w:tcPr>
            <w:tcW w:w="0" w:type="auto"/>
            <w:tcBorders>
              <w:top w:val="nil"/>
              <w:left w:val="nil"/>
              <w:bottom w:val="nil"/>
              <w:right w:val="nil"/>
            </w:tcBorders>
            <w:tcMar>
              <w:top w:w="30" w:type="dxa"/>
              <w:left w:w="30" w:type="dxa"/>
              <w:bottom w:w="30" w:type="dxa"/>
              <w:right w:w="120" w:type="dxa"/>
            </w:tcMar>
            <w:vAlign w:val="center"/>
            <w:hideMark/>
          </w:tcPr>
          <w:p w14:paraId="5168B76F" w14:textId="77777777" w:rsidR="00D52E0C" w:rsidRPr="0076108A" w:rsidRDefault="00D52E0C" w:rsidP="00807FE3">
            <w:pPr>
              <w:spacing w:line="240" w:lineRule="auto"/>
              <w:rPr>
                <w:rFonts w:ascii="Segoe UI" w:eastAsia="Times New Roman" w:hAnsi="Segoe UI" w:cs="Segoe UI"/>
                <w:color w:val="333333"/>
                <w:sz w:val="18"/>
                <w:szCs w:val="18"/>
              </w:rPr>
            </w:pPr>
          </w:p>
        </w:tc>
        <w:tc>
          <w:tcPr>
            <w:tcW w:w="0" w:type="auto"/>
            <w:tcBorders>
              <w:top w:val="nil"/>
              <w:left w:val="nil"/>
              <w:bottom w:val="nil"/>
              <w:right w:val="nil"/>
            </w:tcBorders>
            <w:tcMar>
              <w:top w:w="120" w:type="dxa"/>
              <w:left w:w="120" w:type="dxa"/>
              <w:bottom w:w="30" w:type="dxa"/>
              <w:right w:w="0" w:type="dxa"/>
            </w:tcMar>
            <w:vAlign w:val="center"/>
            <w:hideMark/>
          </w:tcPr>
          <w:p w14:paraId="3951FF2E"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0.00</w:t>
            </w:r>
          </w:p>
        </w:tc>
        <w:tc>
          <w:tcPr>
            <w:tcW w:w="0" w:type="auto"/>
            <w:tcBorders>
              <w:top w:val="nil"/>
              <w:left w:val="nil"/>
              <w:bottom w:val="nil"/>
              <w:right w:val="nil"/>
            </w:tcBorders>
            <w:tcMar>
              <w:top w:w="30" w:type="dxa"/>
              <w:left w:w="30" w:type="dxa"/>
              <w:bottom w:w="30" w:type="dxa"/>
              <w:right w:w="120" w:type="dxa"/>
            </w:tcMar>
            <w:vAlign w:val="center"/>
            <w:hideMark/>
          </w:tcPr>
          <w:p w14:paraId="19B76A18"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120" w:type="dxa"/>
              <w:left w:w="120" w:type="dxa"/>
              <w:bottom w:w="30" w:type="dxa"/>
              <w:right w:w="0" w:type="dxa"/>
            </w:tcMar>
            <w:vAlign w:val="center"/>
            <w:hideMark/>
          </w:tcPr>
          <w:p w14:paraId="2C6DE127"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1.00</w:t>
            </w:r>
          </w:p>
        </w:tc>
        <w:tc>
          <w:tcPr>
            <w:tcW w:w="0" w:type="auto"/>
            <w:tcBorders>
              <w:top w:val="nil"/>
              <w:left w:val="nil"/>
              <w:bottom w:val="nil"/>
              <w:right w:val="nil"/>
            </w:tcBorders>
            <w:tcMar>
              <w:top w:w="30" w:type="dxa"/>
              <w:left w:w="30" w:type="dxa"/>
              <w:bottom w:w="30" w:type="dxa"/>
              <w:right w:w="120" w:type="dxa"/>
            </w:tcMar>
            <w:vAlign w:val="center"/>
            <w:hideMark/>
          </w:tcPr>
          <w:p w14:paraId="0E63651F"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120" w:type="dxa"/>
              <w:left w:w="120" w:type="dxa"/>
              <w:bottom w:w="30" w:type="dxa"/>
              <w:right w:w="0" w:type="dxa"/>
            </w:tcMar>
            <w:vAlign w:val="center"/>
            <w:hideMark/>
          </w:tcPr>
          <w:p w14:paraId="162B0279"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11.0</w:t>
            </w:r>
          </w:p>
        </w:tc>
        <w:tc>
          <w:tcPr>
            <w:tcW w:w="0" w:type="auto"/>
            <w:tcBorders>
              <w:top w:val="nil"/>
              <w:left w:val="nil"/>
              <w:bottom w:val="nil"/>
              <w:right w:val="nil"/>
            </w:tcBorders>
            <w:tcMar>
              <w:top w:w="30" w:type="dxa"/>
              <w:left w:w="30" w:type="dxa"/>
              <w:bottom w:w="30" w:type="dxa"/>
              <w:right w:w="120" w:type="dxa"/>
            </w:tcMar>
            <w:vAlign w:val="center"/>
            <w:hideMark/>
          </w:tcPr>
          <w:p w14:paraId="0B0A95E1"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c>
          <w:tcPr>
            <w:tcW w:w="0" w:type="auto"/>
            <w:tcBorders>
              <w:top w:val="nil"/>
              <w:left w:val="nil"/>
              <w:bottom w:val="nil"/>
              <w:right w:val="nil"/>
            </w:tcBorders>
            <w:tcMar>
              <w:top w:w="120" w:type="dxa"/>
              <w:left w:w="120" w:type="dxa"/>
              <w:bottom w:w="30" w:type="dxa"/>
              <w:right w:w="0" w:type="dxa"/>
            </w:tcMar>
            <w:vAlign w:val="center"/>
            <w:hideMark/>
          </w:tcPr>
          <w:p w14:paraId="30249BE0"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0.00</w:t>
            </w:r>
          </w:p>
        </w:tc>
        <w:tc>
          <w:tcPr>
            <w:tcW w:w="0" w:type="auto"/>
            <w:tcBorders>
              <w:top w:val="nil"/>
              <w:left w:val="nil"/>
              <w:bottom w:val="nil"/>
              <w:right w:val="nil"/>
            </w:tcBorders>
            <w:tcMar>
              <w:top w:w="30" w:type="dxa"/>
              <w:left w:w="30" w:type="dxa"/>
              <w:bottom w:w="30" w:type="dxa"/>
              <w:right w:w="120" w:type="dxa"/>
            </w:tcMar>
            <w:vAlign w:val="center"/>
            <w:hideMark/>
          </w:tcPr>
          <w:p w14:paraId="077CB0A1"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r>
      <w:tr w:rsidR="00D52E0C" w:rsidRPr="0076108A" w14:paraId="01BD5B35" w14:textId="77777777" w:rsidTr="00807FE3">
        <w:trPr>
          <w:cantSplit/>
          <w:tblCellSpacing w:w="15" w:type="dxa"/>
        </w:trPr>
        <w:tc>
          <w:tcPr>
            <w:tcW w:w="0" w:type="auto"/>
            <w:tcBorders>
              <w:top w:val="nil"/>
              <w:left w:val="nil"/>
              <w:bottom w:val="single" w:sz="12" w:space="0" w:color="333333"/>
              <w:right w:val="nil"/>
            </w:tcBorders>
            <w:tcMar>
              <w:top w:w="30" w:type="dxa"/>
              <w:left w:w="120" w:type="dxa"/>
              <w:bottom w:w="120" w:type="dxa"/>
              <w:right w:w="0" w:type="dxa"/>
            </w:tcMar>
            <w:vAlign w:val="center"/>
            <w:hideMark/>
          </w:tcPr>
          <w:p w14:paraId="2B116B0E" w14:textId="77777777" w:rsidR="00D52E0C" w:rsidRPr="0076108A" w:rsidRDefault="00D52E0C" w:rsidP="00807FE3">
            <w:pPr>
              <w:spacing w:line="240" w:lineRule="auto"/>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 </w:t>
            </w:r>
          </w:p>
        </w:tc>
        <w:tc>
          <w:tcPr>
            <w:tcW w:w="0" w:type="auto"/>
            <w:tcBorders>
              <w:top w:val="nil"/>
              <w:left w:val="nil"/>
              <w:bottom w:val="single" w:sz="12" w:space="0" w:color="333333"/>
              <w:right w:val="nil"/>
            </w:tcBorders>
            <w:tcMar>
              <w:top w:w="30" w:type="dxa"/>
              <w:left w:w="30" w:type="dxa"/>
              <w:bottom w:w="120" w:type="dxa"/>
              <w:right w:w="120" w:type="dxa"/>
            </w:tcMar>
            <w:vAlign w:val="center"/>
            <w:hideMark/>
          </w:tcPr>
          <w:p w14:paraId="5644BCB8" w14:textId="77777777" w:rsidR="00D52E0C" w:rsidRPr="0076108A" w:rsidRDefault="00D52E0C" w:rsidP="00807FE3">
            <w:pPr>
              <w:spacing w:line="240" w:lineRule="auto"/>
              <w:rPr>
                <w:rFonts w:ascii="Segoe UI" w:eastAsia="Times New Roman" w:hAnsi="Segoe UI" w:cs="Segoe UI"/>
                <w:color w:val="333333"/>
                <w:sz w:val="18"/>
                <w:szCs w:val="18"/>
              </w:rPr>
            </w:pPr>
          </w:p>
        </w:tc>
        <w:tc>
          <w:tcPr>
            <w:tcW w:w="0" w:type="auto"/>
            <w:tcBorders>
              <w:top w:val="nil"/>
              <w:left w:val="nil"/>
              <w:bottom w:val="single" w:sz="12" w:space="0" w:color="333333"/>
              <w:right w:val="nil"/>
            </w:tcBorders>
            <w:tcMar>
              <w:top w:w="30" w:type="dxa"/>
              <w:left w:w="120" w:type="dxa"/>
              <w:bottom w:w="120" w:type="dxa"/>
              <w:right w:w="0" w:type="dxa"/>
            </w:tcMar>
            <w:vAlign w:val="center"/>
            <w:hideMark/>
          </w:tcPr>
          <w:p w14:paraId="2608C75F" w14:textId="77777777" w:rsidR="00D52E0C" w:rsidRPr="0076108A" w:rsidRDefault="00D52E0C" w:rsidP="00807FE3">
            <w:pPr>
              <w:spacing w:line="240" w:lineRule="auto"/>
              <w:rPr>
                <w:rFonts w:ascii="Segoe UI" w:eastAsia="Times New Roman" w:hAnsi="Segoe UI" w:cs="Segoe UI"/>
                <w:color w:val="333333"/>
                <w:sz w:val="18"/>
                <w:szCs w:val="18"/>
              </w:rPr>
            </w:pPr>
            <w:r>
              <w:rPr>
                <w:rFonts w:ascii="Segoe UI" w:eastAsia="Times New Roman" w:hAnsi="Segoe UI" w:cs="Segoe UI"/>
                <w:color w:val="333333"/>
                <w:sz w:val="18"/>
                <w:szCs w:val="18"/>
              </w:rPr>
              <w:t>Extremely hypermobile</w:t>
            </w:r>
          </w:p>
        </w:tc>
        <w:tc>
          <w:tcPr>
            <w:tcW w:w="0" w:type="auto"/>
            <w:tcBorders>
              <w:top w:val="nil"/>
              <w:left w:val="nil"/>
              <w:bottom w:val="single" w:sz="12" w:space="0" w:color="333333"/>
              <w:right w:val="nil"/>
            </w:tcBorders>
            <w:tcMar>
              <w:top w:w="30" w:type="dxa"/>
              <w:left w:w="30" w:type="dxa"/>
              <w:bottom w:w="120" w:type="dxa"/>
              <w:right w:w="120" w:type="dxa"/>
            </w:tcMar>
            <w:vAlign w:val="center"/>
            <w:hideMark/>
          </w:tcPr>
          <w:p w14:paraId="39D549E6" w14:textId="77777777" w:rsidR="00D52E0C" w:rsidRPr="0076108A" w:rsidRDefault="00D52E0C" w:rsidP="00807FE3">
            <w:pPr>
              <w:spacing w:line="240" w:lineRule="auto"/>
              <w:rPr>
                <w:rFonts w:ascii="Segoe UI" w:eastAsia="Times New Roman" w:hAnsi="Segoe UI" w:cs="Segoe UI"/>
                <w:color w:val="333333"/>
                <w:sz w:val="18"/>
                <w:szCs w:val="18"/>
              </w:rPr>
            </w:pPr>
          </w:p>
        </w:tc>
        <w:tc>
          <w:tcPr>
            <w:tcW w:w="0" w:type="auto"/>
            <w:tcBorders>
              <w:top w:val="nil"/>
              <w:left w:val="nil"/>
              <w:bottom w:val="single" w:sz="12" w:space="0" w:color="333333"/>
              <w:right w:val="nil"/>
            </w:tcBorders>
            <w:tcMar>
              <w:top w:w="30" w:type="dxa"/>
              <w:left w:w="120" w:type="dxa"/>
              <w:bottom w:w="120" w:type="dxa"/>
              <w:right w:w="0" w:type="dxa"/>
            </w:tcMar>
            <w:vAlign w:val="center"/>
            <w:hideMark/>
          </w:tcPr>
          <w:p w14:paraId="4680D3D9"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0.50</w:t>
            </w:r>
          </w:p>
        </w:tc>
        <w:tc>
          <w:tcPr>
            <w:tcW w:w="0" w:type="auto"/>
            <w:tcBorders>
              <w:top w:val="nil"/>
              <w:left w:val="nil"/>
              <w:bottom w:val="single" w:sz="12" w:space="0" w:color="333333"/>
              <w:right w:val="nil"/>
            </w:tcBorders>
            <w:tcMar>
              <w:top w:w="30" w:type="dxa"/>
              <w:left w:w="30" w:type="dxa"/>
              <w:bottom w:w="120" w:type="dxa"/>
              <w:right w:w="120" w:type="dxa"/>
            </w:tcMar>
            <w:vAlign w:val="center"/>
            <w:hideMark/>
          </w:tcPr>
          <w:p w14:paraId="574BF6C2"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c>
          <w:tcPr>
            <w:tcW w:w="0" w:type="auto"/>
            <w:tcBorders>
              <w:top w:val="nil"/>
              <w:left w:val="nil"/>
              <w:bottom w:val="single" w:sz="12" w:space="0" w:color="333333"/>
              <w:right w:val="nil"/>
            </w:tcBorders>
            <w:tcMar>
              <w:top w:w="30" w:type="dxa"/>
              <w:left w:w="120" w:type="dxa"/>
              <w:bottom w:w="120" w:type="dxa"/>
              <w:right w:w="0" w:type="dxa"/>
            </w:tcMar>
            <w:vAlign w:val="center"/>
            <w:hideMark/>
          </w:tcPr>
          <w:p w14:paraId="184662E5"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8.00</w:t>
            </w:r>
          </w:p>
        </w:tc>
        <w:tc>
          <w:tcPr>
            <w:tcW w:w="0" w:type="auto"/>
            <w:tcBorders>
              <w:top w:val="nil"/>
              <w:left w:val="nil"/>
              <w:bottom w:val="single" w:sz="12" w:space="0" w:color="333333"/>
              <w:right w:val="nil"/>
            </w:tcBorders>
            <w:tcMar>
              <w:top w:w="30" w:type="dxa"/>
              <w:left w:w="30" w:type="dxa"/>
              <w:bottom w:w="120" w:type="dxa"/>
              <w:right w:w="120" w:type="dxa"/>
            </w:tcMar>
            <w:vAlign w:val="center"/>
            <w:hideMark/>
          </w:tcPr>
          <w:p w14:paraId="5F4CACAD"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c>
          <w:tcPr>
            <w:tcW w:w="0" w:type="auto"/>
            <w:tcBorders>
              <w:top w:val="nil"/>
              <w:left w:val="nil"/>
              <w:bottom w:val="single" w:sz="12" w:space="0" w:color="333333"/>
              <w:right w:val="nil"/>
            </w:tcBorders>
            <w:tcMar>
              <w:top w:w="30" w:type="dxa"/>
              <w:left w:w="120" w:type="dxa"/>
              <w:bottom w:w="120" w:type="dxa"/>
              <w:right w:w="0" w:type="dxa"/>
            </w:tcMar>
            <w:vAlign w:val="center"/>
            <w:hideMark/>
          </w:tcPr>
          <w:p w14:paraId="1B895F9D"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21.5</w:t>
            </w:r>
          </w:p>
        </w:tc>
        <w:tc>
          <w:tcPr>
            <w:tcW w:w="0" w:type="auto"/>
            <w:tcBorders>
              <w:top w:val="nil"/>
              <w:left w:val="nil"/>
              <w:bottom w:val="single" w:sz="12" w:space="0" w:color="333333"/>
              <w:right w:val="nil"/>
            </w:tcBorders>
            <w:tcMar>
              <w:top w:w="30" w:type="dxa"/>
              <w:left w:w="30" w:type="dxa"/>
              <w:bottom w:w="120" w:type="dxa"/>
              <w:right w:w="120" w:type="dxa"/>
            </w:tcMar>
            <w:vAlign w:val="center"/>
            <w:hideMark/>
          </w:tcPr>
          <w:p w14:paraId="0025B9B2"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c>
          <w:tcPr>
            <w:tcW w:w="0" w:type="auto"/>
            <w:tcBorders>
              <w:top w:val="nil"/>
              <w:left w:val="nil"/>
              <w:bottom w:val="single" w:sz="12" w:space="0" w:color="333333"/>
              <w:right w:val="nil"/>
            </w:tcBorders>
            <w:tcMar>
              <w:top w:w="30" w:type="dxa"/>
              <w:left w:w="120" w:type="dxa"/>
              <w:bottom w:w="120" w:type="dxa"/>
              <w:right w:w="0" w:type="dxa"/>
            </w:tcMar>
            <w:vAlign w:val="center"/>
            <w:hideMark/>
          </w:tcPr>
          <w:p w14:paraId="425182DC" w14:textId="77777777" w:rsidR="00D52E0C" w:rsidRPr="0076108A" w:rsidRDefault="00D52E0C" w:rsidP="00807FE3">
            <w:pPr>
              <w:spacing w:line="240" w:lineRule="auto"/>
              <w:jc w:val="right"/>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3.00</w:t>
            </w:r>
          </w:p>
        </w:tc>
        <w:tc>
          <w:tcPr>
            <w:tcW w:w="0" w:type="auto"/>
            <w:tcBorders>
              <w:top w:val="nil"/>
              <w:left w:val="nil"/>
              <w:bottom w:val="single" w:sz="12" w:space="0" w:color="333333"/>
              <w:right w:val="nil"/>
            </w:tcBorders>
            <w:tcMar>
              <w:top w:w="30" w:type="dxa"/>
              <w:left w:w="30" w:type="dxa"/>
              <w:bottom w:w="120" w:type="dxa"/>
              <w:right w:w="120" w:type="dxa"/>
            </w:tcMar>
            <w:vAlign w:val="center"/>
            <w:hideMark/>
          </w:tcPr>
          <w:p w14:paraId="4C15F74E" w14:textId="77777777" w:rsidR="00D52E0C" w:rsidRPr="0076108A" w:rsidRDefault="00D52E0C" w:rsidP="00807FE3">
            <w:pPr>
              <w:spacing w:line="240" w:lineRule="auto"/>
              <w:jc w:val="right"/>
              <w:rPr>
                <w:rFonts w:ascii="Segoe UI" w:eastAsia="Times New Roman" w:hAnsi="Segoe UI" w:cs="Segoe UI"/>
                <w:color w:val="333333"/>
                <w:sz w:val="18"/>
                <w:szCs w:val="18"/>
              </w:rPr>
            </w:pPr>
          </w:p>
        </w:tc>
      </w:tr>
      <w:tr w:rsidR="00D52E0C" w:rsidRPr="0076108A" w14:paraId="11F2B211" w14:textId="77777777" w:rsidTr="00807FE3">
        <w:trPr>
          <w:cantSplit/>
          <w:tblCellSpacing w:w="15" w:type="dxa"/>
        </w:trPr>
        <w:tc>
          <w:tcPr>
            <w:tcW w:w="0" w:type="auto"/>
            <w:gridSpan w:val="12"/>
            <w:tcBorders>
              <w:top w:val="nil"/>
              <w:left w:val="nil"/>
              <w:bottom w:val="nil"/>
              <w:right w:val="nil"/>
            </w:tcBorders>
            <w:tcMar>
              <w:top w:w="90" w:type="dxa"/>
              <w:left w:w="120" w:type="dxa"/>
              <w:bottom w:w="30" w:type="dxa"/>
              <w:right w:w="120" w:type="dxa"/>
            </w:tcMar>
            <w:vAlign w:val="center"/>
            <w:hideMark/>
          </w:tcPr>
          <w:p w14:paraId="5860BAFF" w14:textId="77777777" w:rsidR="00D52E0C" w:rsidRPr="0076108A" w:rsidRDefault="00D52E0C" w:rsidP="00807FE3">
            <w:pPr>
              <w:spacing w:line="240" w:lineRule="auto"/>
              <w:rPr>
                <w:rFonts w:ascii="Times New Roman" w:eastAsia="Times New Roman" w:hAnsi="Times New Roman" w:cs="Times New Roman"/>
                <w:sz w:val="20"/>
                <w:szCs w:val="20"/>
              </w:rPr>
            </w:pPr>
          </w:p>
        </w:tc>
      </w:tr>
    </w:tbl>
    <w:p w14:paraId="26A5F019" w14:textId="77777777" w:rsidR="00D52E0C" w:rsidRPr="0076108A" w:rsidRDefault="00D52E0C" w:rsidP="00D52E0C">
      <w:pPr>
        <w:spacing w:before="100" w:beforeAutospacing="1" w:after="100" w:afterAutospacing="1" w:line="240" w:lineRule="auto"/>
        <w:rPr>
          <w:rFonts w:ascii="Segoe UI" w:eastAsia="Times New Roman" w:hAnsi="Segoe UI" w:cs="Segoe UI"/>
          <w:color w:val="333333"/>
          <w:sz w:val="18"/>
          <w:szCs w:val="18"/>
        </w:rPr>
      </w:pPr>
      <w:r w:rsidRPr="0076108A">
        <w:rPr>
          <w:rFonts w:ascii="Segoe UI" w:eastAsia="Times New Roman" w:hAnsi="Segoe UI" w:cs="Segoe UI"/>
          <w:color w:val="333333"/>
          <w:sz w:val="18"/>
          <w:szCs w:val="18"/>
        </w:rPr>
        <w:t> </w:t>
      </w:r>
    </w:p>
    <w:p w14:paraId="37C1D8B1" w14:textId="77777777" w:rsidR="00F553FF" w:rsidRDefault="00F553FF"/>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2E0C"/>
    <w:rsid w:val="00193FE6"/>
    <w:rsid w:val="003C2EF4"/>
    <w:rsid w:val="00B74216"/>
    <w:rsid w:val="00D52E0C"/>
    <w:rsid w:val="00D62F8C"/>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AF7B96"/>
  <w15:chartTrackingRefBased/>
  <w15:docId w15:val="{AA0BFE7F-C671-4A4A-85AA-39256CBB0E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2E0C"/>
    <w:pPr>
      <w:spacing w:after="0" w:line="360" w:lineRule="auto"/>
      <w:contextualSpacing/>
    </w:pPr>
    <w:rPr>
      <w:rFonts w:ascii="Aptos" w:eastAsia="Aptos" w:hAnsi="Aptos" w:cs="Aptos"/>
      <w:kern w:val="0"/>
      <w:lang w:val="en-GB"/>
      <w14:ligatures w14:val="none"/>
    </w:rPr>
  </w:style>
  <w:style w:type="paragraph" w:styleId="Heading1">
    <w:name w:val="heading 1"/>
    <w:basedOn w:val="Normal"/>
    <w:next w:val="Normal"/>
    <w:link w:val="Heading1Char"/>
    <w:uiPriority w:val="9"/>
    <w:qFormat/>
    <w:rsid w:val="00D52E0C"/>
    <w:pPr>
      <w:keepNext/>
      <w:keepLines/>
      <w:spacing w:before="360" w:after="80" w:line="259" w:lineRule="auto"/>
      <w:contextualSpacing w:val="0"/>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D52E0C"/>
    <w:pPr>
      <w:keepNext/>
      <w:keepLines/>
      <w:spacing w:before="160" w:after="80" w:line="259" w:lineRule="auto"/>
      <w:contextualSpacing w:val="0"/>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D52E0C"/>
    <w:pPr>
      <w:keepNext/>
      <w:keepLines/>
      <w:spacing w:before="160" w:after="80" w:line="259" w:lineRule="auto"/>
      <w:contextualSpacing w:val="0"/>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D52E0C"/>
    <w:pPr>
      <w:keepNext/>
      <w:keepLines/>
      <w:spacing w:before="80" w:after="40" w:line="259" w:lineRule="auto"/>
      <w:contextualSpacing w:val="0"/>
      <w:outlineLvl w:val="3"/>
    </w:pPr>
    <w:rPr>
      <w:rFonts w:asciiTheme="minorHAnsi" w:eastAsiaTheme="majorEastAsia" w:hAnsiTheme="minorHAnsi" w:cstheme="majorBidi"/>
      <w:i/>
      <w:iCs/>
      <w:color w:val="0F4761" w:themeColor="accent1" w:themeShade="BF"/>
      <w:kern w:val="2"/>
      <w:lang w:val="en-US"/>
      <w14:ligatures w14:val="standardContextual"/>
    </w:rPr>
  </w:style>
  <w:style w:type="paragraph" w:styleId="Heading5">
    <w:name w:val="heading 5"/>
    <w:basedOn w:val="Normal"/>
    <w:next w:val="Normal"/>
    <w:link w:val="Heading5Char"/>
    <w:uiPriority w:val="9"/>
    <w:semiHidden/>
    <w:unhideWhenUsed/>
    <w:qFormat/>
    <w:rsid w:val="00D52E0C"/>
    <w:pPr>
      <w:keepNext/>
      <w:keepLines/>
      <w:spacing w:before="80" w:after="40" w:line="259" w:lineRule="auto"/>
      <w:contextualSpacing w:val="0"/>
      <w:outlineLvl w:val="4"/>
    </w:pPr>
    <w:rPr>
      <w:rFonts w:asciiTheme="minorHAnsi" w:eastAsiaTheme="majorEastAsia" w:hAnsiTheme="minorHAnsi" w:cstheme="majorBidi"/>
      <w:color w:val="0F4761" w:themeColor="accent1" w:themeShade="BF"/>
      <w:kern w:val="2"/>
      <w:lang w:val="en-US"/>
      <w14:ligatures w14:val="standardContextual"/>
    </w:rPr>
  </w:style>
  <w:style w:type="paragraph" w:styleId="Heading6">
    <w:name w:val="heading 6"/>
    <w:basedOn w:val="Normal"/>
    <w:next w:val="Normal"/>
    <w:link w:val="Heading6Char"/>
    <w:uiPriority w:val="9"/>
    <w:semiHidden/>
    <w:unhideWhenUsed/>
    <w:qFormat/>
    <w:rsid w:val="00D52E0C"/>
    <w:pPr>
      <w:keepNext/>
      <w:keepLines/>
      <w:spacing w:before="40" w:line="259" w:lineRule="auto"/>
      <w:contextualSpacing w:val="0"/>
      <w:outlineLvl w:val="5"/>
    </w:pPr>
    <w:rPr>
      <w:rFonts w:asciiTheme="minorHAnsi" w:eastAsiaTheme="majorEastAsia" w:hAnsiTheme="minorHAnsi" w:cstheme="majorBidi"/>
      <w:i/>
      <w:iCs/>
      <w:color w:val="595959" w:themeColor="text1" w:themeTint="A6"/>
      <w:kern w:val="2"/>
      <w:lang w:val="en-US"/>
      <w14:ligatures w14:val="standardContextual"/>
    </w:rPr>
  </w:style>
  <w:style w:type="paragraph" w:styleId="Heading7">
    <w:name w:val="heading 7"/>
    <w:basedOn w:val="Normal"/>
    <w:next w:val="Normal"/>
    <w:link w:val="Heading7Char"/>
    <w:uiPriority w:val="9"/>
    <w:semiHidden/>
    <w:unhideWhenUsed/>
    <w:qFormat/>
    <w:rsid w:val="00D52E0C"/>
    <w:pPr>
      <w:keepNext/>
      <w:keepLines/>
      <w:spacing w:before="40" w:line="259" w:lineRule="auto"/>
      <w:contextualSpacing w:val="0"/>
      <w:outlineLvl w:val="6"/>
    </w:pPr>
    <w:rPr>
      <w:rFonts w:asciiTheme="minorHAnsi" w:eastAsiaTheme="majorEastAsia" w:hAnsiTheme="minorHAnsi" w:cstheme="majorBidi"/>
      <w:color w:val="595959" w:themeColor="text1" w:themeTint="A6"/>
      <w:kern w:val="2"/>
      <w:lang w:val="en-US"/>
      <w14:ligatures w14:val="standardContextual"/>
    </w:rPr>
  </w:style>
  <w:style w:type="paragraph" w:styleId="Heading8">
    <w:name w:val="heading 8"/>
    <w:basedOn w:val="Normal"/>
    <w:next w:val="Normal"/>
    <w:link w:val="Heading8Char"/>
    <w:uiPriority w:val="9"/>
    <w:semiHidden/>
    <w:unhideWhenUsed/>
    <w:qFormat/>
    <w:rsid w:val="00D52E0C"/>
    <w:pPr>
      <w:keepNext/>
      <w:keepLines/>
      <w:spacing w:line="259" w:lineRule="auto"/>
      <w:contextualSpacing w:val="0"/>
      <w:outlineLvl w:val="7"/>
    </w:pPr>
    <w:rPr>
      <w:rFonts w:asciiTheme="minorHAnsi" w:eastAsiaTheme="majorEastAsia" w:hAnsiTheme="minorHAnsi" w:cstheme="majorBidi"/>
      <w:i/>
      <w:iCs/>
      <w:color w:val="272727" w:themeColor="text1" w:themeTint="D8"/>
      <w:kern w:val="2"/>
      <w:lang w:val="en-US"/>
      <w14:ligatures w14:val="standardContextual"/>
    </w:rPr>
  </w:style>
  <w:style w:type="paragraph" w:styleId="Heading9">
    <w:name w:val="heading 9"/>
    <w:basedOn w:val="Normal"/>
    <w:next w:val="Normal"/>
    <w:link w:val="Heading9Char"/>
    <w:uiPriority w:val="9"/>
    <w:semiHidden/>
    <w:unhideWhenUsed/>
    <w:qFormat/>
    <w:rsid w:val="00D52E0C"/>
    <w:pPr>
      <w:keepNext/>
      <w:keepLines/>
      <w:spacing w:line="259" w:lineRule="auto"/>
      <w:contextualSpacing w:val="0"/>
      <w:outlineLvl w:val="8"/>
    </w:pPr>
    <w:rPr>
      <w:rFonts w:asciiTheme="minorHAnsi" w:eastAsiaTheme="majorEastAsia" w:hAnsiTheme="minorHAnsi" w:cstheme="majorBidi"/>
      <w:color w:val="272727" w:themeColor="text1" w:themeTint="D8"/>
      <w:kern w:val="2"/>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2E0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52E0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52E0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52E0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52E0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52E0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52E0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52E0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52E0C"/>
    <w:rPr>
      <w:rFonts w:eastAsiaTheme="majorEastAsia" w:cstheme="majorBidi"/>
      <w:color w:val="272727" w:themeColor="text1" w:themeTint="D8"/>
    </w:rPr>
  </w:style>
  <w:style w:type="paragraph" w:styleId="Title">
    <w:name w:val="Title"/>
    <w:basedOn w:val="Normal"/>
    <w:next w:val="Normal"/>
    <w:link w:val="TitleChar"/>
    <w:uiPriority w:val="10"/>
    <w:qFormat/>
    <w:rsid w:val="00D52E0C"/>
    <w:pPr>
      <w:spacing w:after="80" w:line="240" w:lineRule="auto"/>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D52E0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52E0C"/>
    <w:pPr>
      <w:numPr>
        <w:ilvl w:val="1"/>
      </w:numPr>
      <w:spacing w:after="160" w:line="259" w:lineRule="auto"/>
      <w:contextualSpacing w:val="0"/>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D52E0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52E0C"/>
    <w:pPr>
      <w:spacing w:before="160" w:after="160" w:line="259" w:lineRule="auto"/>
      <w:contextualSpacing w:val="0"/>
      <w:jc w:val="center"/>
    </w:pPr>
    <w:rPr>
      <w:rFonts w:asciiTheme="minorHAnsi" w:eastAsiaTheme="minorHAnsi" w:hAnsiTheme="minorHAnsi" w:cstheme="minorBidi"/>
      <w:i/>
      <w:iCs/>
      <w:color w:val="404040" w:themeColor="text1" w:themeTint="BF"/>
      <w:kern w:val="2"/>
      <w:lang w:val="en-US"/>
      <w14:ligatures w14:val="standardContextual"/>
    </w:rPr>
  </w:style>
  <w:style w:type="character" w:customStyle="1" w:styleId="QuoteChar">
    <w:name w:val="Quote Char"/>
    <w:basedOn w:val="DefaultParagraphFont"/>
    <w:link w:val="Quote"/>
    <w:uiPriority w:val="29"/>
    <w:rsid w:val="00D52E0C"/>
    <w:rPr>
      <w:i/>
      <w:iCs/>
      <w:color w:val="404040" w:themeColor="text1" w:themeTint="BF"/>
    </w:rPr>
  </w:style>
  <w:style w:type="paragraph" w:styleId="ListParagraph">
    <w:name w:val="List Paragraph"/>
    <w:basedOn w:val="Normal"/>
    <w:uiPriority w:val="34"/>
    <w:qFormat/>
    <w:rsid w:val="00D52E0C"/>
    <w:pPr>
      <w:spacing w:after="160" w:line="259" w:lineRule="auto"/>
      <w:ind w:left="720"/>
    </w:pPr>
    <w:rPr>
      <w:rFonts w:asciiTheme="minorHAnsi" w:eastAsiaTheme="minorHAnsi" w:hAnsiTheme="minorHAnsi" w:cstheme="minorBidi"/>
      <w:kern w:val="2"/>
      <w:lang w:val="en-US"/>
      <w14:ligatures w14:val="standardContextual"/>
    </w:rPr>
  </w:style>
  <w:style w:type="character" w:styleId="IntenseEmphasis">
    <w:name w:val="Intense Emphasis"/>
    <w:basedOn w:val="DefaultParagraphFont"/>
    <w:uiPriority w:val="21"/>
    <w:qFormat/>
    <w:rsid w:val="00D52E0C"/>
    <w:rPr>
      <w:i/>
      <w:iCs/>
      <w:color w:val="0F4761" w:themeColor="accent1" w:themeShade="BF"/>
    </w:rPr>
  </w:style>
  <w:style w:type="paragraph" w:styleId="IntenseQuote">
    <w:name w:val="Intense Quote"/>
    <w:basedOn w:val="Normal"/>
    <w:next w:val="Normal"/>
    <w:link w:val="IntenseQuoteChar"/>
    <w:uiPriority w:val="30"/>
    <w:qFormat/>
    <w:rsid w:val="00D52E0C"/>
    <w:pPr>
      <w:pBdr>
        <w:top w:val="single" w:sz="4" w:space="10" w:color="0F4761" w:themeColor="accent1" w:themeShade="BF"/>
        <w:bottom w:val="single" w:sz="4" w:space="10" w:color="0F4761" w:themeColor="accent1" w:themeShade="BF"/>
      </w:pBdr>
      <w:spacing w:before="360" w:after="360" w:line="259" w:lineRule="auto"/>
      <w:ind w:left="864" w:right="864"/>
      <w:contextualSpacing w:val="0"/>
      <w:jc w:val="center"/>
    </w:pPr>
    <w:rPr>
      <w:rFonts w:asciiTheme="minorHAnsi" w:eastAsiaTheme="minorHAnsi" w:hAnsiTheme="minorHAnsi" w:cstheme="minorBidi"/>
      <w:i/>
      <w:iCs/>
      <w:color w:val="0F4761" w:themeColor="accent1" w:themeShade="BF"/>
      <w:kern w:val="2"/>
      <w:lang w:val="en-US"/>
      <w14:ligatures w14:val="standardContextual"/>
    </w:rPr>
  </w:style>
  <w:style w:type="character" w:customStyle="1" w:styleId="IntenseQuoteChar">
    <w:name w:val="Intense Quote Char"/>
    <w:basedOn w:val="DefaultParagraphFont"/>
    <w:link w:val="IntenseQuote"/>
    <w:uiPriority w:val="30"/>
    <w:rsid w:val="00D52E0C"/>
    <w:rPr>
      <w:i/>
      <w:iCs/>
      <w:color w:val="0F4761" w:themeColor="accent1" w:themeShade="BF"/>
    </w:rPr>
  </w:style>
  <w:style w:type="character" w:styleId="IntenseReference">
    <w:name w:val="Intense Reference"/>
    <w:basedOn w:val="DefaultParagraphFont"/>
    <w:uiPriority w:val="32"/>
    <w:qFormat/>
    <w:rsid w:val="00D52E0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348</Words>
  <Characters>1988</Characters>
  <Application>Microsoft Office Word</Application>
  <DocSecurity>0</DocSecurity>
  <Lines>16</Lines>
  <Paragraphs>4</Paragraphs>
  <ScaleCrop>false</ScaleCrop>
  <Company>Springer Nature</Company>
  <LinksUpToDate>false</LinksUpToDate>
  <CharactersWithSpaces>2332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2025-03-19T05:36:00Z</dcterms:created>
  <dcterms:modified xsi:type="dcterms:W3CDTF">2025-03-19T05:36:00Z</dcterms:modified>
</cp:coreProperties>
</file>