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E5362" w14:textId="01878D2C" w:rsidR="008E42BC" w:rsidRPr="00E61CE8" w:rsidRDefault="008E42BC" w:rsidP="008E42BC">
      <w:pPr>
        <w:rPr>
          <w:b/>
          <w:bCs/>
          <w:sz w:val="24"/>
          <w:szCs w:val="24"/>
          <w:lang w:val="en-GB"/>
        </w:rPr>
      </w:pPr>
      <w:r w:rsidRPr="008E42BC">
        <w:rPr>
          <w:b/>
          <w:bCs/>
          <w:sz w:val="24"/>
          <w:szCs w:val="24"/>
        </w:rPr>
        <w:t xml:space="preserve">Supplemental </w:t>
      </w:r>
      <w:r w:rsidRPr="008E42BC">
        <w:rPr>
          <w:b/>
          <w:bCs/>
          <w:sz w:val="24"/>
          <w:szCs w:val="24"/>
        </w:rPr>
        <w:t xml:space="preserve">video legends </w:t>
      </w:r>
      <w:r w:rsidRPr="008E42BC">
        <w:rPr>
          <w:b/>
          <w:bCs/>
          <w:sz w:val="24"/>
          <w:szCs w:val="24"/>
        </w:rPr>
        <w:t>for:</w:t>
      </w:r>
      <w:r w:rsidRPr="00E61CE8">
        <w:rPr>
          <w:b/>
          <w:bCs/>
          <w:sz w:val="24"/>
          <w:szCs w:val="24"/>
        </w:rPr>
        <w:t xml:space="preserve"> </w:t>
      </w:r>
      <w:r w:rsidRPr="00E61CE8">
        <w:rPr>
          <w:b/>
          <w:bCs/>
          <w:sz w:val="24"/>
          <w:szCs w:val="24"/>
          <w:lang w:val="en-GB"/>
        </w:rPr>
        <w:t>Sexual dimorphism and morphological integration in the orchid bee brain</w:t>
      </w:r>
    </w:p>
    <w:p w14:paraId="42D347E3" w14:textId="77777777" w:rsidR="008E42BC" w:rsidRPr="008E42BC" w:rsidRDefault="008E42BC">
      <w:pPr>
        <w:rPr>
          <w:lang w:val="en-GB"/>
        </w:rPr>
      </w:pPr>
    </w:p>
    <w:p w14:paraId="0BCC1935" w14:textId="598D0548" w:rsidR="00ED1228" w:rsidRDefault="008E42BC">
      <w:r w:rsidRPr="008E42BC">
        <w:t>Supplementary Video 1: Time-lapse of micro-CT scan slices on the coronal (XY) plane</w:t>
      </w:r>
      <w:r>
        <w:t xml:space="preserve">. </w:t>
      </w:r>
    </w:p>
    <w:p w14:paraId="3141EF48" w14:textId="72B77BDF" w:rsidR="008E42BC" w:rsidRDefault="008E42BC">
      <w:r w:rsidRPr="008E42BC">
        <w:t xml:space="preserve">Supplementary Video </w:t>
      </w:r>
      <w:r>
        <w:t>2</w:t>
      </w:r>
      <w:r w:rsidRPr="008E42BC">
        <w:t>: Time-lapse of micro-CT scan slices on the axial (XZ) plane</w:t>
      </w:r>
      <w:r>
        <w:t>.</w:t>
      </w:r>
    </w:p>
    <w:p w14:paraId="7E9D3B42" w14:textId="041802C4" w:rsidR="008E42BC" w:rsidRDefault="008E42BC" w:rsidP="008E42BC">
      <w:r w:rsidRPr="008E42BC">
        <w:t xml:space="preserve">Supplementary Video </w:t>
      </w:r>
      <w:r>
        <w:t>3</w:t>
      </w:r>
      <w:r w:rsidRPr="008E42BC">
        <w:t xml:space="preserve">: Time-lapse of micro-CT scan slices on the </w:t>
      </w:r>
      <w:r>
        <w:t>sagittal</w:t>
      </w:r>
      <w:r w:rsidRPr="008E42BC">
        <w:t xml:space="preserve"> (</w:t>
      </w:r>
      <w:r>
        <w:t>Y</w:t>
      </w:r>
      <w:r w:rsidRPr="008E42BC">
        <w:t>Z) plane</w:t>
      </w:r>
      <w:r>
        <w:t>.</w:t>
      </w:r>
    </w:p>
    <w:p w14:paraId="26130506" w14:textId="77777777" w:rsidR="008E42BC" w:rsidRDefault="008E42BC" w:rsidP="008E42BC"/>
    <w:p w14:paraId="20DF2483" w14:textId="77777777" w:rsidR="008E42BC" w:rsidRDefault="008E42BC" w:rsidP="008E42BC"/>
    <w:p w14:paraId="03DE34D3" w14:textId="77777777" w:rsidR="008E42BC" w:rsidRDefault="008E42BC"/>
    <w:p w14:paraId="62C480CA" w14:textId="77777777" w:rsidR="008E42BC" w:rsidRDefault="008E42BC"/>
    <w:sectPr w:rsidR="008E42BC" w:rsidSect="00BA69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2BC"/>
    <w:rsid w:val="000570AE"/>
    <w:rsid w:val="000C76D5"/>
    <w:rsid w:val="00182481"/>
    <w:rsid w:val="0028161B"/>
    <w:rsid w:val="004D1674"/>
    <w:rsid w:val="007C5BFF"/>
    <w:rsid w:val="008E42BC"/>
    <w:rsid w:val="00A27384"/>
    <w:rsid w:val="00B641D8"/>
    <w:rsid w:val="00BA69CA"/>
    <w:rsid w:val="00C10C9E"/>
    <w:rsid w:val="00C906C6"/>
    <w:rsid w:val="00D003E8"/>
    <w:rsid w:val="00DD2BB8"/>
    <w:rsid w:val="00ED1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4A400"/>
  <w15:chartTrackingRefBased/>
  <w15:docId w15:val="{7EBB867D-F332-49E6-9A2B-FEAED3F2E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42BC"/>
    <w:pPr>
      <w:spacing w:line="259" w:lineRule="auto"/>
    </w:pPr>
    <w:rPr>
      <w:kern w:val="2"/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42B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42B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42B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0"/>
      <w:sz w:val="28"/>
      <w:szCs w:val="28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42B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0"/>
      <w:sz w:val="24"/>
      <w:szCs w:val="24"/>
      <w:lang w:val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42B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0"/>
      <w:sz w:val="24"/>
      <w:szCs w:val="24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42B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0"/>
      <w:sz w:val="24"/>
      <w:szCs w:val="24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42B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0"/>
      <w:sz w:val="24"/>
      <w:szCs w:val="24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42B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0"/>
      <w:sz w:val="24"/>
      <w:szCs w:val="24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42B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0"/>
      <w:sz w:val="24"/>
      <w:szCs w:val="24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42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42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42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42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42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42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42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42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42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42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8E42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42B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8E42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42BC"/>
    <w:pPr>
      <w:spacing w:before="160" w:line="278" w:lineRule="auto"/>
      <w:jc w:val="center"/>
    </w:pPr>
    <w:rPr>
      <w:i/>
      <w:iCs/>
      <w:color w:val="404040" w:themeColor="text1" w:themeTint="BF"/>
      <w:kern w:val="0"/>
      <w:sz w:val="24"/>
      <w:szCs w:val="24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008E42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42BC"/>
    <w:pPr>
      <w:spacing w:line="278" w:lineRule="auto"/>
      <w:ind w:left="720"/>
      <w:contextualSpacing/>
    </w:pPr>
    <w:rPr>
      <w:kern w:val="0"/>
      <w:sz w:val="24"/>
      <w:szCs w:val="24"/>
      <w:lang w:val="en-GB"/>
    </w:rPr>
  </w:style>
  <w:style w:type="character" w:styleId="IntenseEmphasis">
    <w:name w:val="Intense Emphasis"/>
    <w:basedOn w:val="DefaultParagraphFont"/>
    <w:uiPriority w:val="21"/>
    <w:qFormat/>
    <w:rsid w:val="008E42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42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0"/>
      <w:sz w:val="24"/>
      <w:szCs w:val="24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42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42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Yamhure Ramirez</dc:creator>
  <cp:keywords/>
  <dc:description/>
  <cp:lastModifiedBy>Denise Yamhure Ramirez</cp:lastModifiedBy>
  <cp:revision>1</cp:revision>
  <dcterms:created xsi:type="dcterms:W3CDTF">2025-02-02T22:33:00Z</dcterms:created>
  <dcterms:modified xsi:type="dcterms:W3CDTF">2025-02-02T22:41:00Z</dcterms:modified>
</cp:coreProperties>
</file>