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029DC" w14:textId="511D8EE1" w:rsidR="00E37DB0" w:rsidRPr="00AD171E" w:rsidRDefault="00E37DB0" w:rsidP="00E37DB0">
      <w:pPr>
        <w:spacing w:line="360" w:lineRule="auto"/>
        <w:rPr>
          <w:rFonts w:ascii="Times New Roman" w:hAnsi="Times New Roman" w:cs="Times New Roman"/>
          <w:lang w:val="en-US"/>
        </w:rPr>
      </w:pPr>
      <w:r w:rsidRPr="00AD171E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S</w:t>
      </w:r>
      <w:proofErr w:type="gramStart"/>
      <w:r>
        <w:rPr>
          <w:rFonts w:ascii="Times New Roman" w:hAnsi="Times New Roman" w:cs="Times New Roman"/>
          <w:lang w:val="en-US"/>
        </w:rPr>
        <w:t>2</w:t>
      </w:r>
      <w:r w:rsidRPr="00AD171E">
        <w:rPr>
          <w:rFonts w:ascii="Times New Roman" w:hAnsi="Times New Roman" w:cs="Times New Roman"/>
          <w:lang w:val="en-US"/>
        </w:rPr>
        <w:t> :</w:t>
      </w:r>
      <w:proofErr w:type="gramEnd"/>
      <w:r w:rsidRPr="00AD171E">
        <w:rPr>
          <w:rFonts w:ascii="Times New Roman" w:hAnsi="Times New Roman" w:cs="Times New Roman"/>
          <w:lang w:val="en-US"/>
        </w:rPr>
        <w:t xml:space="preserve"> 22 STR analysis results for the two PCR amplifications (Run #1 and Run #2) for the samples from St Martin and St Kitts</w:t>
      </w:r>
      <w:r w:rsidR="00EA12CE">
        <w:rPr>
          <w:rFonts w:ascii="Times New Roman" w:hAnsi="Times New Roman" w:cs="Times New Roman"/>
          <w:lang w:val="en-US"/>
        </w:rPr>
        <w:t>-and-Nevis</w:t>
      </w:r>
      <w:r w:rsidRPr="00AD171E">
        <w:rPr>
          <w:rFonts w:ascii="Times New Roman" w:hAnsi="Times New Roman" w:cs="Times New Roman"/>
          <w:lang w:val="en-US"/>
        </w:rPr>
        <w:t>.</w:t>
      </w:r>
      <w:r w:rsidR="00977C23">
        <w:rPr>
          <w:rFonts w:ascii="Times New Roman" w:hAnsi="Times New Roman" w:cs="Times New Roman"/>
          <w:lang w:val="en-US"/>
        </w:rPr>
        <w:t xml:space="preserve"> “Conclusions” are based on the quality of the phenogram in the sense that quality is characterized by unambiguous scoring. “Inconclusive “is indicated when the scoring is considered </w:t>
      </w:r>
      <w:r w:rsidR="00502A1F">
        <w:rPr>
          <w:rFonts w:ascii="Times New Roman" w:hAnsi="Times New Roman" w:cs="Times New Roman"/>
          <w:lang w:val="en-US"/>
        </w:rPr>
        <w:t>as</w:t>
      </w:r>
      <w:r w:rsidR="00977C23">
        <w:rPr>
          <w:rFonts w:ascii="Times New Roman" w:hAnsi="Times New Roman" w:cs="Times New Roman"/>
          <w:lang w:val="en-US"/>
        </w:rPr>
        <w:t xml:space="preserve"> ambigu</w:t>
      </w:r>
      <w:r w:rsidR="00502A1F">
        <w:rPr>
          <w:rFonts w:ascii="Times New Roman" w:hAnsi="Times New Roman" w:cs="Times New Roman"/>
          <w:lang w:val="en-US"/>
        </w:rPr>
        <w:t>ous</w:t>
      </w:r>
      <w:r w:rsidR="00977C23">
        <w:rPr>
          <w:rFonts w:ascii="Times New Roman" w:hAnsi="Times New Roman" w:cs="Times New Roman"/>
          <w:lang w:val="en-US"/>
        </w:rPr>
        <w:t xml:space="preserve"> </w:t>
      </w:r>
      <w:r w:rsidR="005E7D87">
        <w:rPr>
          <w:rFonts w:ascii="Times New Roman" w:hAnsi="Times New Roman" w:cs="Times New Roman"/>
          <w:lang w:val="en-US"/>
        </w:rPr>
        <w:t>and</w:t>
      </w:r>
      <w:r w:rsidR="00977C23">
        <w:rPr>
          <w:rFonts w:ascii="Times New Roman" w:hAnsi="Times New Roman" w:cs="Times New Roman"/>
          <w:lang w:val="en-US"/>
        </w:rPr>
        <w:t xml:space="preserve"> the PCR could not be scored.</w:t>
      </w:r>
      <w:bookmarkStart w:id="0" w:name="_GoBack"/>
      <w:bookmarkEnd w:id="0"/>
    </w:p>
    <w:tbl>
      <w:tblPr>
        <w:tblStyle w:val="Grilledutableau"/>
        <w:tblW w:w="9023" w:type="dxa"/>
        <w:tblLook w:val="04A0" w:firstRow="1" w:lastRow="0" w:firstColumn="1" w:lastColumn="0" w:noHBand="0" w:noVBand="1"/>
      </w:tblPr>
      <w:tblGrid>
        <w:gridCol w:w="1102"/>
        <w:gridCol w:w="1011"/>
        <w:gridCol w:w="1007"/>
        <w:gridCol w:w="1295"/>
        <w:gridCol w:w="1011"/>
        <w:gridCol w:w="1007"/>
        <w:gridCol w:w="1295"/>
        <w:gridCol w:w="1295"/>
      </w:tblGrid>
      <w:tr w:rsidR="00E37DB0" w14:paraId="6C205B82" w14:textId="77777777" w:rsidTr="000A708F">
        <w:tc>
          <w:tcPr>
            <w:tcW w:w="1102" w:type="dxa"/>
          </w:tcPr>
          <w:p w14:paraId="4BD2A215" w14:textId="77777777" w:rsidR="00E37DB0" w:rsidRDefault="00E37DB0" w:rsidP="000A708F">
            <w:pPr>
              <w:jc w:val="center"/>
            </w:pPr>
            <w:proofErr w:type="spellStart"/>
            <w:r>
              <w:t>Loci</w:t>
            </w:r>
            <w:proofErr w:type="spellEnd"/>
          </w:p>
        </w:tc>
        <w:tc>
          <w:tcPr>
            <w:tcW w:w="1011" w:type="dxa"/>
          </w:tcPr>
          <w:p w14:paraId="6AA0CC34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r w:rsidRPr="003122E3">
              <w:rPr>
                <w:sz w:val="20"/>
                <w:szCs w:val="20"/>
              </w:rPr>
              <w:t>St Martin</w:t>
            </w:r>
          </w:p>
          <w:p w14:paraId="35C6D928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Individual</w:t>
            </w:r>
            <w:proofErr w:type="spellEnd"/>
          </w:p>
          <w:p w14:paraId="2885AD72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Run</w:t>
            </w:r>
            <w:proofErr w:type="spellEnd"/>
            <w:r w:rsidRPr="003122E3">
              <w:rPr>
                <w:sz w:val="20"/>
                <w:szCs w:val="20"/>
              </w:rPr>
              <w:t xml:space="preserve"> #1</w:t>
            </w:r>
          </w:p>
        </w:tc>
        <w:tc>
          <w:tcPr>
            <w:tcW w:w="1007" w:type="dxa"/>
          </w:tcPr>
          <w:p w14:paraId="2B5BC70E" w14:textId="0BB98BEC" w:rsidR="00E37DB0" w:rsidRPr="003122E3" w:rsidRDefault="00EA12CE" w:rsidP="000A708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StKitts</w:t>
            </w:r>
            <w:proofErr w:type="spellEnd"/>
            <w:r>
              <w:rPr>
                <w:sz w:val="20"/>
                <w:szCs w:val="20"/>
              </w:rPr>
              <w:t>-</w:t>
            </w:r>
            <w:r w:rsidR="00502A1F">
              <w:rPr>
                <w:sz w:val="20"/>
                <w:szCs w:val="20"/>
              </w:rPr>
              <w:t>Nevis</w:t>
            </w:r>
            <w:r w:rsidR="00E37DB0" w:rsidRPr="003122E3">
              <w:rPr>
                <w:sz w:val="20"/>
                <w:szCs w:val="20"/>
              </w:rPr>
              <w:t xml:space="preserve"> </w:t>
            </w:r>
            <w:proofErr w:type="spellStart"/>
            <w:r w:rsidR="00E37DB0" w:rsidRPr="003122E3">
              <w:rPr>
                <w:sz w:val="20"/>
                <w:szCs w:val="20"/>
              </w:rPr>
              <w:t>individual</w:t>
            </w:r>
            <w:proofErr w:type="spellEnd"/>
          </w:p>
          <w:p w14:paraId="7AF0395A" w14:textId="77777777" w:rsidR="00E37DB0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Run</w:t>
            </w:r>
            <w:proofErr w:type="spellEnd"/>
            <w:r w:rsidRPr="003122E3">
              <w:rPr>
                <w:sz w:val="20"/>
                <w:szCs w:val="20"/>
              </w:rPr>
              <w:t xml:space="preserve"> #1</w:t>
            </w:r>
          </w:p>
        </w:tc>
        <w:tc>
          <w:tcPr>
            <w:tcW w:w="1295" w:type="dxa"/>
          </w:tcPr>
          <w:p w14:paraId="6CD526A8" w14:textId="77777777" w:rsidR="00E37DB0" w:rsidRDefault="00E37DB0" w:rsidP="000A70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Conclusion</w:t>
            </w:r>
          </w:p>
          <w:p w14:paraId="4838E9B3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Run#1</w:t>
            </w:r>
          </w:p>
        </w:tc>
        <w:tc>
          <w:tcPr>
            <w:tcW w:w="1011" w:type="dxa"/>
          </w:tcPr>
          <w:p w14:paraId="4A6A5CCE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r w:rsidRPr="003122E3">
              <w:rPr>
                <w:sz w:val="20"/>
                <w:szCs w:val="20"/>
              </w:rPr>
              <w:t>St Martin</w:t>
            </w:r>
          </w:p>
          <w:p w14:paraId="6D773070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Individual</w:t>
            </w:r>
            <w:proofErr w:type="spellEnd"/>
          </w:p>
          <w:p w14:paraId="108A1E38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Run</w:t>
            </w:r>
            <w:proofErr w:type="spellEnd"/>
            <w:r w:rsidRPr="003122E3">
              <w:rPr>
                <w:sz w:val="20"/>
                <w:szCs w:val="20"/>
              </w:rPr>
              <w:t xml:space="preserve"> #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007" w:type="dxa"/>
          </w:tcPr>
          <w:p w14:paraId="6A8F2AAF" w14:textId="0839A2FD" w:rsidR="00E37DB0" w:rsidRPr="003122E3" w:rsidRDefault="00EA12CE" w:rsidP="000A708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StKitts</w:t>
            </w:r>
            <w:proofErr w:type="spellEnd"/>
            <w:r>
              <w:rPr>
                <w:sz w:val="20"/>
                <w:szCs w:val="20"/>
              </w:rPr>
              <w:t>-Nevis</w:t>
            </w:r>
            <w:r w:rsidRPr="003122E3">
              <w:rPr>
                <w:sz w:val="20"/>
                <w:szCs w:val="20"/>
              </w:rPr>
              <w:t xml:space="preserve"> </w:t>
            </w:r>
            <w:proofErr w:type="spellStart"/>
            <w:r w:rsidR="00E37DB0" w:rsidRPr="003122E3">
              <w:rPr>
                <w:sz w:val="20"/>
                <w:szCs w:val="20"/>
              </w:rPr>
              <w:t>individual</w:t>
            </w:r>
            <w:proofErr w:type="spellEnd"/>
          </w:p>
          <w:p w14:paraId="116559C3" w14:textId="77777777" w:rsidR="00E37DB0" w:rsidRDefault="00E37DB0" w:rsidP="000A708F">
            <w:pPr>
              <w:jc w:val="center"/>
              <w:rPr>
                <w:sz w:val="20"/>
                <w:szCs w:val="20"/>
              </w:rPr>
            </w:pPr>
            <w:proofErr w:type="spellStart"/>
            <w:r w:rsidRPr="003122E3">
              <w:rPr>
                <w:sz w:val="20"/>
                <w:szCs w:val="20"/>
              </w:rPr>
              <w:t>Run</w:t>
            </w:r>
            <w:proofErr w:type="spellEnd"/>
            <w:r w:rsidRPr="003122E3">
              <w:rPr>
                <w:sz w:val="20"/>
                <w:szCs w:val="20"/>
              </w:rPr>
              <w:t xml:space="preserve"> #2</w:t>
            </w:r>
          </w:p>
        </w:tc>
        <w:tc>
          <w:tcPr>
            <w:tcW w:w="1295" w:type="dxa"/>
          </w:tcPr>
          <w:p w14:paraId="78314DAD" w14:textId="77777777" w:rsidR="00E37DB0" w:rsidRDefault="00E37DB0" w:rsidP="000A70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Conclusion</w:t>
            </w:r>
          </w:p>
          <w:p w14:paraId="167DDCC3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Run#2</w:t>
            </w:r>
          </w:p>
        </w:tc>
        <w:tc>
          <w:tcPr>
            <w:tcW w:w="1295" w:type="dxa"/>
          </w:tcPr>
          <w:p w14:paraId="758AE281" w14:textId="77777777" w:rsidR="00E37DB0" w:rsidRPr="003122E3" w:rsidRDefault="00E37DB0" w:rsidP="000A70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conclusion</w:t>
            </w:r>
          </w:p>
        </w:tc>
      </w:tr>
      <w:tr w:rsidR="00E37DB0" w14:paraId="14E02E3B" w14:textId="77777777" w:rsidTr="000A708F">
        <w:tc>
          <w:tcPr>
            <w:tcW w:w="1102" w:type="dxa"/>
          </w:tcPr>
          <w:p w14:paraId="306372C1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Gc01</w:t>
            </w:r>
          </w:p>
        </w:tc>
        <w:tc>
          <w:tcPr>
            <w:tcW w:w="1011" w:type="dxa"/>
          </w:tcPr>
          <w:p w14:paraId="72361892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135/135</w:t>
            </w:r>
          </w:p>
        </w:tc>
        <w:tc>
          <w:tcPr>
            <w:tcW w:w="1007" w:type="dxa"/>
          </w:tcPr>
          <w:p w14:paraId="20599DA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135/135</w:t>
            </w:r>
          </w:p>
        </w:tc>
        <w:tc>
          <w:tcPr>
            <w:tcW w:w="1295" w:type="dxa"/>
          </w:tcPr>
          <w:p w14:paraId="290249B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57D2CBD8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4CE2F98E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3A8C9F7E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3FCF759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1355363C" w14:textId="77777777" w:rsidTr="000A708F">
        <w:tc>
          <w:tcPr>
            <w:tcW w:w="1102" w:type="dxa"/>
          </w:tcPr>
          <w:p w14:paraId="775A3C43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GC02</w:t>
            </w:r>
          </w:p>
        </w:tc>
        <w:tc>
          <w:tcPr>
            <w:tcW w:w="1011" w:type="dxa"/>
          </w:tcPr>
          <w:p w14:paraId="5BC6C455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93/93</w:t>
            </w:r>
          </w:p>
        </w:tc>
        <w:tc>
          <w:tcPr>
            <w:tcW w:w="1007" w:type="dxa"/>
          </w:tcPr>
          <w:p w14:paraId="7366E39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93/93</w:t>
            </w:r>
          </w:p>
        </w:tc>
        <w:tc>
          <w:tcPr>
            <w:tcW w:w="1295" w:type="dxa"/>
          </w:tcPr>
          <w:p w14:paraId="4D361B9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2FCCE33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234B440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AF3F935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CAC26B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6D617F99" w14:textId="77777777" w:rsidTr="000A708F">
        <w:tc>
          <w:tcPr>
            <w:tcW w:w="1102" w:type="dxa"/>
          </w:tcPr>
          <w:p w14:paraId="470E5EC8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Gc03</w:t>
            </w:r>
          </w:p>
        </w:tc>
        <w:tc>
          <w:tcPr>
            <w:tcW w:w="1011" w:type="dxa"/>
            <w:shd w:val="clear" w:color="auto" w:fill="auto"/>
          </w:tcPr>
          <w:p w14:paraId="0D570756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121/121</w:t>
            </w:r>
          </w:p>
        </w:tc>
        <w:tc>
          <w:tcPr>
            <w:tcW w:w="1007" w:type="dxa"/>
          </w:tcPr>
          <w:p w14:paraId="5EC11833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116/121</w:t>
            </w:r>
          </w:p>
        </w:tc>
        <w:tc>
          <w:tcPr>
            <w:tcW w:w="1295" w:type="dxa"/>
          </w:tcPr>
          <w:p w14:paraId="30CA51F1" w14:textId="1C327F8A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5CB6563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5A16DA71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295" w:type="dxa"/>
          </w:tcPr>
          <w:p w14:paraId="39C7060E" w14:textId="5853897A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295" w:type="dxa"/>
          </w:tcPr>
          <w:p w14:paraId="23401B3C" w14:textId="17CDFDF1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14:paraId="50BB0380" w14:textId="77777777" w:rsidTr="000A708F">
        <w:tc>
          <w:tcPr>
            <w:tcW w:w="1102" w:type="dxa"/>
          </w:tcPr>
          <w:p w14:paraId="5068F04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Gc05</w:t>
            </w:r>
          </w:p>
        </w:tc>
        <w:tc>
          <w:tcPr>
            <w:tcW w:w="1011" w:type="dxa"/>
            <w:shd w:val="clear" w:color="auto" w:fill="auto"/>
          </w:tcPr>
          <w:p w14:paraId="64D638E4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109/115</w:t>
            </w:r>
          </w:p>
        </w:tc>
        <w:tc>
          <w:tcPr>
            <w:tcW w:w="1007" w:type="dxa"/>
          </w:tcPr>
          <w:p w14:paraId="09517B0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109/115</w:t>
            </w:r>
          </w:p>
        </w:tc>
        <w:tc>
          <w:tcPr>
            <w:tcW w:w="1295" w:type="dxa"/>
          </w:tcPr>
          <w:p w14:paraId="15E9096B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281B13DB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115/115</w:t>
            </w:r>
          </w:p>
        </w:tc>
        <w:tc>
          <w:tcPr>
            <w:tcW w:w="1007" w:type="dxa"/>
          </w:tcPr>
          <w:p w14:paraId="31D5851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115/115</w:t>
            </w:r>
          </w:p>
        </w:tc>
        <w:tc>
          <w:tcPr>
            <w:tcW w:w="1295" w:type="dxa"/>
          </w:tcPr>
          <w:p w14:paraId="675E7BB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295" w:type="dxa"/>
          </w:tcPr>
          <w:p w14:paraId="2EBE2C6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747C50F7" w14:textId="77777777" w:rsidTr="000A708F">
        <w:tc>
          <w:tcPr>
            <w:tcW w:w="1102" w:type="dxa"/>
          </w:tcPr>
          <w:p w14:paraId="31821E4B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Gc06</w:t>
            </w:r>
          </w:p>
        </w:tc>
        <w:tc>
          <w:tcPr>
            <w:tcW w:w="1011" w:type="dxa"/>
            <w:shd w:val="clear" w:color="auto" w:fill="auto"/>
          </w:tcPr>
          <w:p w14:paraId="67D0E016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115/115</w:t>
            </w:r>
          </w:p>
        </w:tc>
        <w:tc>
          <w:tcPr>
            <w:tcW w:w="1007" w:type="dxa"/>
          </w:tcPr>
          <w:p w14:paraId="533198B6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115/115</w:t>
            </w:r>
          </w:p>
        </w:tc>
        <w:tc>
          <w:tcPr>
            <w:tcW w:w="1295" w:type="dxa"/>
          </w:tcPr>
          <w:p w14:paraId="30BC6D76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47C01E8F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306133DC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C0F4595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0ED239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3608095B" w14:textId="77777777" w:rsidTr="000A708F">
        <w:tc>
          <w:tcPr>
            <w:tcW w:w="1102" w:type="dxa"/>
          </w:tcPr>
          <w:p w14:paraId="603B1B8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Gc07</w:t>
            </w:r>
          </w:p>
        </w:tc>
        <w:tc>
          <w:tcPr>
            <w:tcW w:w="1011" w:type="dxa"/>
            <w:shd w:val="clear" w:color="auto" w:fill="auto"/>
          </w:tcPr>
          <w:p w14:paraId="569ADC6F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110/110</w:t>
            </w:r>
          </w:p>
        </w:tc>
        <w:tc>
          <w:tcPr>
            <w:tcW w:w="1007" w:type="dxa"/>
          </w:tcPr>
          <w:p w14:paraId="0E076D7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110/110</w:t>
            </w:r>
          </w:p>
        </w:tc>
        <w:tc>
          <w:tcPr>
            <w:tcW w:w="1295" w:type="dxa"/>
          </w:tcPr>
          <w:p w14:paraId="4DFFFBB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7069B616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227B52D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7024FA4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55A1AA1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6D220F8A" w14:textId="77777777" w:rsidTr="000A708F">
        <w:tc>
          <w:tcPr>
            <w:tcW w:w="1102" w:type="dxa"/>
          </w:tcPr>
          <w:p w14:paraId="6D5BB455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Gc08</w:t>
            </w:r>
          </w:p>
        </w:tc>
        <w:tc>
          <w:tcPr>
            <w:tcW w:w="1011" w:type="dxa"/>
            <w:shd w:val="clear" w:color="auto" w:fill="auto"/>
          </w:tcPr>
          <w:p w14:paraId="72221DA2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208/208</w:t>
            </w:r>
          </w:p>
        </w:tc>
        <w:tc>
          <w:tcPr>
            <w:tcW w:w="1007" w:type="dxa"/>
          </w:tcPr>
          <w:p w14:paraId="21D7BA5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208/208</w:t>
            </w:r>
          </w:p>
        </w:tc>
        <w:tc>
          <w:tcPr>
            <w:tcW w:w="1295" w:type="dxa"/>
          </w:tcPr>
          <w:p w14:paraId="6C13E056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5192297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F4CCAF6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7013235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293EE69E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2909EE5C" w14:textId="77777777" w:rsidTr="000A708F">
        <w:tc>
          <w:tcPr>
            <w:tcW w:w="1102" w:type="dxa"/>
          </w:tcPr>
          <w:p w14:paraId="4EBB20A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TIG01</w:t>
            </w:r>
          </w:p>
        </w:tc>
        <w:tc>
          <w:tcPr>
            <w:tcW w:w="1011" w:type="dxa"/>
            <w:shd w:val="clear" w:color="auto" w:fill="auto"/>
          </w:tcPr>
          <w:p w14:paraId="7BE0D339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130/130</w:t>
            </w:r>
          </w:p>
        </w:tc>
        <w:tc>
          <w:tcPr>
            <w:tcW w:w="1007" w:type="dxa"/>
          </w:tcPr>
          <w:p w14:paraId="7B143E1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126/126</w:t>
            </w:r>
          </w:p>
        </w:tc>
        <w:tc>
          <w:tcPr>
            <w:tcW w:w="1295" w:type="dxa"/>
          </w:tcPr>
          <w:p w14:paraId="52A01463" w14:textId="5493BA40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623AEDC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126/126</w:t>
            </w:r>
          </w:p>
        </w:tc>
        <w:tc>
          <w:tcPr>
            <w:tcW w:w="1007" w:type="dxa"/>
          </w:tcPr>
          <w:p w14:paraId="09C201D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126/126</w:t>
            </w:r>
          </w:p>
        </w:tc>
        <w:tc>
          <w:tcPr>
            <w:tcW w:w="1295" w:type="dxa"/>
          </w:tcPr>
          <w:p w14:paraId="72CDF85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295" w:type="dxa"/>
          </w:tcPr>
          <w:p w14:paraId="62BDDE6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5624825A" w14:textId="77777777" w:rsidTr="000A708F">
        <w:tc>
          <w:tcPr>
            <w:tcW w:w="1102" w:type="dxa"/>
          </w:tcPr>
          <w:p w14:paraId="7D0A0A3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TIG10</w:t>
            </w:r>
          </w:p>
        </w:tc>
        <w:tc>
          <w:tcPr>
            <w:tcW w:w="1011" w:type="dxa"/>
            <w:shd w:val="clear" w:color="auto" w:fill="auto"/>
          </w:tcPr>
          <w:p w14:paraId="05362B03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259/259</w:t>
            </w:r>
          </w:p>
        </w:tc>
        <w:tc>
          <w:tcPr>
            <w:tcW w:w="1007" w:type="dxa"/>
          </w:tcPr>
          <w:p w14:paraId="0A1CB58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259/259</w:t>
            </w:r>
          </w:p>
        </w:tc>
        <w:tc>
          <w:tcPr>
            <w:tcW w:w="1295" w:type="dxa"/>
          </w:tcPr>
          <w:p w14:paraId="0A6CF90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119A341F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3CE540A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7D7AE81C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6F276A43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2AA10499" w14:textId="77777777" w:rsidTr="000A708F">
        <w:tc>
          <w:tcPr>
            <w:tcW w:w="1102" w:type="dxa"/>
          </w:tcPr>
          <w:p w14:paraId="51A993D5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TIG19</w:t>
            </w:r>
          </w:p>
        </w:tc>
        <w:tc>
          <w:tcPr>
            <w:tcW w:w="1011" w:type="dxa"/>
            <w:shd w:val="clear" w:color="auto" w:fill="auto"/>
          </w:tcPr>
          <w:p w14:paraId="719923C0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372/372</w:t>
            </w:r>
          </w:p>
        </w:tc>
        <w:tc>
          <w:tcPr>
            <w:tcW w:w="1007" w:type="dxa"/>
          </w:tcPr>
          <w:p w14:paraId="1AFD60A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326/326</w:t>
            </w:r>
          </w:p>
        </w:tc>
        <w:tc>
          <w:tcPr>
            <w:tcW w:w="1295" w:type="dxa"/>
          </w:tcPr>
          <w:p w14:paraId="0570DF47" w14:textId="425D0FD4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563251A7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6373499C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58DBCC9F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0345DFA2" w14:textId="0735050C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14:paraId="3FE9805B" w14:textId="77777777" w:rsidTr="000A708F">
        <w:tc>
          <w:tcPr>
            <w:tcW w:w="1102" w:type="dxa"/>
          </w:tcPr>
          <w:p w14:paraId="7E3A24A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Cl12</w:t>
            </w:r>
          </w:p>
        </w:tc>
        <w:tc>
          <w:tcPr>
            <w:tcW w:w="1011" w:type="dxa"/>
            <w:shd w:val="clear" w:color="auto" w:fill="auto"/>
          </w:tcPr>
          <w:p w14:paraId="179CAE3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109/109</w:t>
            </w:r>
          </w:p>
        </w:tc>
        <w:tc>
          <w:tcPr>
            <w:tcW w:w="1007" w:type="dxa"/>
          </w:tcPr>
          <w:p w14:paraId="70D4AA4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109/109</w:t>
            </w:r>
          </w:p>
        </w:tc>
        <w:tc>
          <w:tcPr>
            <w:tcW w:w="1295" w:type="dxa"/>
          </w:tcPr>
          <w:p w14:paraId="2995636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63121DD5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490F6AEA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6F857A7B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6EB8BAF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35F6B2E0" w14:textId="77777777" w:rsidTr="000A708F">
        <w:tc>
          <w:tcPr>
            <w:tcW w:w="1102" w:type="dxa"/>
          </w:tcPr>
          <w:p w14:paraId="7BEDE8D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Cl17</w:t>
            </w:r>
          </w:p>
        </w:tc>
        <w:tc>
          <w:tcPr>
            <w:tcW w:w="1011" w:type="dxa"/>
            <w:shd w:val="clear" w:color="auto" w:fill="auto"/>
          </w:tcPr>
          <w:p w14:paraId="710977E2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160/160</w:t>
            </w:r>
          </w:p>
        </w:tc>
        <w:tc>
          <w:tcPr>
            <w:tcW w:w="1007" w:type="dxa"/>
          </w:tcPr>
          <w:p w14:paraId="134910E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160/160</w:t>
            </w:r>
          </w:p>
        </w:tc>
        <w:tc>
          <w:tcPr>
            <w:tcW w:w="1295" w:type="dxa"/>
          </w:tcPr>
          <w:p w14:paraId="751AA59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1A4E8D3C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528CFD74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05E42FFF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E120FD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11A38E45" w14:textId="77777777" w:rsidTr="000A708F">
        <w:tc>
          <w:tcPr>
            <w:tcW w:w="1102" w:type="dxa"/>
          </w:tcPr>
          <w:p w14:paraId="54391A4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Cli100</w:t>
            </w:r>
          </w:p>
        </w:tc>
        <w:tc>
          <w:tcPr>
            <w:tcW w:w="1011" w:type="dxa"/>
            <w:shd w:val="clear" w:color="auto" w:fill="auto"/>
          </w:tcPr>
          <w:p w14:paraId="2DB327DC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227/227</w:t>
            </w:r>
          </w:p>
        </w:tc>
        <w:tc>
          <w:tcPr>
            <w:tcW w:w="1007" w:type="dxa"/>
          </w:tcPr>
          <w:p w14:paraId="4D0CF09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227/227</w:t>
            </w:r>
          </w:p>
        </w:tc>
        <w:tc>
          <w:tcPr>
            <w:tcW w:w="1295" w:type="dxa"/>
          </w:tcPr>
          <w:p w14:paraId="0477EB7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0790F6B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5F54C28F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51B8D51E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3AD4D2B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4013B1B3" w14:textId="77777777" w:rsidTr="000A708F">
        <w:tc>
          <w:tcPr>
            <w:tcW w:w="1102" w:type="dxa"/>
          </w:tcPr>
          <w:p w14:paraId="4A95A8D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TGR47</w:t>
            </w:r>
          </w:p>
        </w:tc>
        <w:tc>
          <w:tcPr>
            <w:tcW w:w="1011" w:type="dxa"/>
            <w:shd w:val="clear" w:color="auto" w:fill="auto"/>
          </w:tcPr>
          <w:p w14:paraId="6A7BD7CF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161/163</w:t>
            </w:r>
          </w:p>
        </w:tc>
        <w:tc>
          <w:tcPr>
            <w:tcW w:w="1007" w:type="dxa"/>
          </w:tcPr>
          <w:p w14:paraId="2C1322E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161/163</w:t>
            </w:r>
          </w:p>
        </w:tc>
        <w:tc>
          <w:tcPr>
            <w:tcW w:w="1295" w:type="dxa"/>
          </w:tcPr>
          <w:p w14:paraId="752DBCD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76B1AF22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1998AC75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11CB6C9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159CEBE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6F76468D" w14:textId="77777777" w:rsidTr="000A708F">
        <w:tc>
          <w:tcPr>
            <w:tcW w:w="1102" w:type="dxa"/>
          </w:tcPr>
          <w:p w14:paraId="4E94E84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TGR212</w:t>
            </w:r>
          </w:p>
        </w:tc>
        <w:tc>
          <w:tcPr>
            <w:tcW w:w="1011" w:type="dxa"/>
            <w:shd w:val="clear" w:color="auto" w:fill="auto"/>
          </w:tcPr>
          <w:p w14:paraId="419F09B6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201/201</w:t>
            </w:r>
          </w:p>
        </w:tc>
        <w:tc>
          <w:tcPr>
            <w:tcW w:w="1007" w:type="dxa"/>
          </w:tcPr>
          <w:p w14:paraId="0D446DE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201/201</w:t>
            </w:r>
          </w:p>
        </w:tc>
        <w:tc>
          <w:tcPr>
            <w:tcW w:w="1295" w:type="dxa"/>
          </w:tcPr>
          <w:p w14:paraId="1537ED4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011" w:type="dxa"/>
          </w:tcPr>
          <w:p w14:paraId="1D96EB3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41CAE484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295" w:type="dxa"/>
          </w:tcPr>
          <w:p w14:paraId="1FAD6AA1" w14:textId="180F4659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295" w:type="dxa"/>
          </w:tcPr>
          <w:p w14:paraId="5AE071B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232E5358" w14:textId="77777777" w:rsidTr="000A708F">
        <w:tc>
          <w:tcPr>
            <w:tcW w:w="1102" w:type="dxa"/>
          </w:tcPr>
          <w:p w14:paraId="277D725B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TGR348</w:t>
            </w:r>
          </w:p>
        </w:tc>
        <w:tc>
          <w:tcPr>
            <w:tcW w:w="1011" w:type="dxa"/>
            <w:shd w:val="clear" w:color="auto" w:fill="auto"/>
          </w:tcPr>
          <w:p w14:paraId="1298CC87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0AEB04C1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119/149</w:t>
            </w:r>
          </w:p>
        </w:tc>
        <w:tc>
          <w:tcPr>
            <w:tcW w:w="1295" w:type="dxa"/>
          </w:tcPr>
          <w:p w14:paraId="75220BF2" w14:textId="1D0A8586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363126B8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16A73896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119/149</w:t>
            </w:r>
          </w:p>
        </w:tc>
        <w:tc>
          <w:tcPr>
            <w:tcW w:w="1295" w:type="dxa"/>
          </w:tcPr>
          <w:p w14:paraId="2832A0DE" w14:textId="37B11A35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295" w:type="dxa"/>
          </w:tcPr>
          <w:p w14:paraId="39523E57" w14:textId="20472365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14:paraId="1ACD314D" w14:textId="77777777" w:rsidTr="000A708F">
        <w:tc>
          <w:tcPr>
            <w:tcW w:w="1102" w:type="dxa"/>
          </w:tcPr>
          <w:p w14:paraId="4340123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TGR891</w:t>
            </w:r>
          </w:p>
        </w:tc>
        <w:tc>
          <w:tcPr>
            <w:tcW w:w="1011" w:type="dxa"/>
            <w:shd w:val="clear" w:color="auto" w:fill="auto"/>
          </w:tcPr>
          <w:p w14:paraId="0C087BA4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3C7BEF03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370/374</w:t>
            </w:r>
          </w:p>
        </w:tc>
        <w:tc>
          <w:tcPr>
            <w:tcW w:w="1295" w:type="dxa"/>
          </w:tcPr>
          <w:p w14:paraId="798D14E9" w14:textId="64259FBF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34683225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1C5886E4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0B3B9D51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090EE0A8" w14:textId="126E5C39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:rsidRPr="00CE26FA" w14:paraId="4C6EDFA5" w14:textId="77777777" w:rsidTr="000A708F">
        <w:tc>
          <w:tcPr>
            <w:tcW w:w="1102" w:type="dxa"/>
          </w:tcPr>
          <w:p w14:paraId="4CE9072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TGR943</w:t>
            </w:r>
          </w:p>
        </w:tc>
        <w:tc>
          <w:tcPr>
            <w:tcW w:w="1011" w:type="dxa"/>
            <w:shd w:val="clear" w:color="auto" w:fill="auto"/>
          </w:tcPr>
          <w:p w14:paraId="22C43524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197/197</w:t>
            </w:r>
          </w:p>
        </w:tc>
        <w:tc>
          <w:tcPr>
            <w:tcW w:w="1007" w:type="dxa"/>
          </w:tcPr>
          <w:p w14:paraId="5C3774FA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295" w:type="dxa"/>
          </w:tcPr>
          <w:p w14:paraId="568F7EEC" w14:textId="2ED4B785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5A051759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007" w:type="dxa"/>
          </w:tcPr>
          <w:p w14:paraId="105D9597" w14:textId="77777777" w:rsidR="00E37DB0" w:rsidRPr="00EA12CE" w:rsidRDefault="00E37DB0" w:rsidP="000A708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14:paraId="714076AD" w14:textId="319147BA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295" w:type="dxa"/>
          </w:tcPr>
          <w:p w14:paraId="5115CD39" w14:textId="2D797F51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14:paraId="23C726EC" w14:textId="77777777" w:rsidTr="000A708F">
        <w:tc>
          <w:tcPr>
            <w:tcW w:w="1102" w:type="dxa"/>
          </w:tcPr>
          <w:p w14:paraId="548691E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TGR1033</w:t>
            </w:r>
          </w:p>
        </w:tc>
        <w:tc>
          <w:tcPr>
            <w:tcW w:w="1011" w:type="dxa"/>
            <w:shd w:val="clear" w:color="auto" w:fill="auto"/>
          </w:tcPr>
          <w:p w14:paraId="499870BC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7829B50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172/172</w:t>
            </w:r>
          </w:p>
        </w:tc>
        <w:tc>
          <w:tcPr>
            <w:tcW w:w="1295" w:type="dxa"/>
          </w:tcPr>
          <w:p w14:paraId="73121053" w14:textId="29160A9D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17093112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No data</w:t>
            </w:r>
          </w:p>
        </w:tc>
        <w:tc>
          <w:tcPr>
            <w:tcW w:w="1007" w:type="dxa"/>
          </w:tcPr>
          <w:p w14:paraId="56AC4F30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172/172</w:t>
            </w:r>
          </w:p>
        </w:tc>
        <w:tc>
          <w:tcPr>
            <w:tcW w:w="1295" w:type="dxa"/>
          </w:tcPr>
          <w:p w14:paraId="2B66C180" w14:textId="4DA1E7C0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295" w:type="dxa"/>
          </w:tcPr>
          <w:p w14:paraId="201A15E8" w14:textId="57448BDD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</w:tr>
      <w:tr w:rsidR="00E37DB0" w14:paraId="2D70E176" w14:textId="77777777" w:rsidTr="000A708F">
        <w:tc>
          <w:tcPr>
            <w:tcW w:w="1102" w:type="dxa"/>
          </w:tcPr>
          <w:p w14:paraId="2A2CE3B5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TGR1157</w:t>
            </w:r>
          </w:p>
        </w:tc>
        <w:tc>
          <w:tcPr>
            <w:tcW w:w="1011" w:type="dxa"/>
            <w:shd w:val="clear" w:color="auto" w:fill="auto"/>
          </w:tcPr>
          <w:p w14:paraId="17286488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219/228</w:t>
            </w:r>
          </w:p>
        </w:tc>
        <w:tc>
          <w:tcPr>
            <w:tcW w:w="1007" w:type="dxa"/>
          </w:tcPr>
          <w:p w14:paraId="03A57DB7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214/222</w:t>
            </w:r>
          </w:p>
        </w:tc>
        <w:tc>
          <w:tcPr>
            <w:tcW w:w="1295" w:type="dxa"/>
          </w:tcPr>
          <w:p w14:paraId="7ED493D1" w14:textId="7BB67253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3C37BDE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212/212</w:t>
            </w:r>
          </w:p>
        </w:tc>
        <w:tc>
          <w:tcPr>
            <w:tcW w:w="1007" w:type="dxa"/>
          </w:tcPr>
          <w:p w14:paraId="417DF075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212/212</w:t>
            </w:r>
          </w:p>
        </w:tc>
        <w:tc>
          <w:tcPr>
            <w:tcW w:w="1295" w:type="dxa"/>
          </w:tcPr>
          <w:p w14:paraId="177E9DA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295" w:type="dxa"/>
          </w:tcPr>
          <w:p w14:paraId="6F73181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  <w:tr w:rsidR="00E37DB0" w14:paraId="785DB8F9" w14:textId="77777777" w:rsidTr="000A708F">
        <w:tc>
          <w:tcPr>
            <w:tcW w:w="1102" w:type="dxa"/>
          </w:tcPr>
          <w:p w14:paraId="5E8625E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TGR1185</w:t>
            </w:r>
          </w:p>
        </w:tc>
        <w:tc>
          <w:tcPr>
            <w:tcW w:w="1011" w:type="dxa"/>
            <w:shd w:val="clear" w:color="auto" w:fill="auto"/>
          </w:tcPr>
          <w:p w14:paraId="5B6A3942" w14:textId="77777777" w:rsidR="00E37DB0" w:rsidRPr="00EA12CE" w:rsidRDefault="00E37DB0" w:rsidP="000A708F">
            <w:pPr>
              <w:jc w:val="center"/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157/157</w:t>
            </w:r>
          </w:p>
        </w:tc>
        <w:tc>
          <w:tcPr>
            <w:tcW w:w="1007" w:type="dxa"/>
          </w:tcPr>
          <w:p w14:paraId="15238759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155/155</w:t>
            </w:r>
          </w:p>
        </w:tc>
        <w:tc>
          <w:tcPr>
            <w:tcW w:w="1295" w:type="dxa"/>
          </w:tcPr>
          <w:p w14:paraId="0F0C2A2A" w14:textId="214CE093" w:rsidR="00E37DB0" w:rsidRPr="00EA12CE" w:rsidRDefault="00D7441A" w:rsidP="000A708F">
            <w:pPr>
              <w:rPr>
                <w:sz w:val="20"/>
                <w:szCs w:val="20"/>
              </w:rPr>
            </w:pPr>
            <w:proofErr w:type="spellStart"/>
            <w:r w:rsidRPr="00EA12CE">
              <w:rPr>
                <w:sz w:val="20"/>
                <w:szCs w:val="20"/>
              </w:rPr>
              <w:t>Inconclusive</w:t>
            </w:r>
            <w:proofErr w:type="spellEnd"/>
          </w:p>
        </w:tc>
        <w:tc>
          <w:tcPr>
            <w:tcW w:w="1011" w:type="dxa"/>
          </w:tcPr>
          <w:p w14:paraId="60BA5603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155/155</w:t>
            </w:r>
          </w:p>
        </w:tc>
        <w:tc>
          <w:tcPr>
            <w:tcW w:w="1007" w:type="dxa"/>
          </w:tcPr>
          <w:p w14:paraId="6782993D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155/155</w:t>
            </w:r>
          </w:p>
        </w:tc>
        <w:tc>
          <w:tcPr>
            <w:tcW w:w="1295" w:type="dxa"/>
          </w:tcPr>
          <w:p w14:paraId="183DA56F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proofErr w:type="gramStart"/>
            <w:r w:rsidRPr="00EA12CE">
              <w:rPr>
                <w:sz w:val="20"/>
                <w:szCs w:val="20"/>
              </w:rPr>
              <w:t>ok</w:t>
            </w:r>
            <w:proofErr w:type="gramEnd"/>
          </w:p>
        </w:tc>
        <w:tc>
          <w:tcPr>
            <w:tcW w:w="1295" w:type="dxa"/>
          </w:tcPr>
          <w:p w14:paraId="100058DC" w14:textId="77777777" w:rsidR="00E37DB0" w:rsidRPr="00EA12CE" w:rsidRDefault="00E37DB0" w:rsidP="000A708F">
            <w:pPr>
              <w:rPr>
                <w:sz w:val="20"/>
                <w:szCs w:val="20"/>
              </w:rPr>
            </w:pPr>
            <w:r w:rsidRPr="00EA12CE">
              <w:rPr>
                <w:sz w:val="20"/>
                <w:szCs w:val="20"/>
              </w:rPr>
              <w:t>Ok</w:t>
            </w:r>
          </w:p>
        </w:tc>
      </w:tr>
    </w:tbl>
    <w:p w14:paraId="3E8E2C7B" w14:textId="77777777" w:rsidR="00E37DB0" w:rsidRPr="00477F36" w:rsidRDefault="00E37DB0" w:rsidP="00E37DB0">
      <w:pPr>
        <w:autoSpaceDE w:val="0"/>
        <w:autoSpaceDN w:val="0"/>
        <w:adjustRightInd w:val="0"/>
        <w:spacing w:after="0" w:line="36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14:paraId="6F4D469E" w14:textId="77777777" w:rsidR="00D43CDE" w:rsidRDefault="00D43CDE"/>
    <w:sectPr w:rsidR="00D43CDE" w:rsidSect="00E37DB0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DB0"/>
    <w:rsid w:val="00057F5E"/>
    <w:rsid w:val="001A2F66"/>
    <w:rsid w:val="00502A1F"/>
    <w:rsid w:val="005E7D87"/>
    <w:rsid w:val="00744C5F"/>
    <w:rsid w:val="00977C23"/>
    <w:rsid w:val="00D43CDE"/>
    <w:rsid w:val="00D7441A"/>
    <w:rsid w:val="00DF02C5"/>
    <w:rsid w:val="00DF1820"/>
    <w:rsid w:val="00E37DB0"/>
    <w:rsid w:val="00EA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3DD2D"/>
  <w15:chartTrackingRefBased/>
  <w15:docId w15:val="{18D438E9-7DC7-0B44-BF7A-8B6F759F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7DB0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37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977C23"/>
    <w:rPr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441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441A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057F5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7F5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57F5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7F5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7F5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2022-01-06T15:35:00Z</dcterms:created>
  <dcterms:modified xsi:type="dcterms:W3CDTF">2022-01-06T15:35:00Z</dcterms:modified>
</cp:coreProperties>
</file>