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40342" w14:textId="1BB7DC7E" w:rsidR="00F96572" w:rsidRPr="00270F24" w:rsidRDefault="00F96572" w:rsidP="00F96572">
      <w:pPr>
        <w:spacing w:line="360" w:lineRule="auto"/>
        <w:rPr>
          <w:rFonts w:ascii="Arial" w:hAnsi="Arial" w:cs="Arial"/>
          <w:sz w:val="18"/>
          <w:szCs w:val="18"/>
        </w:rPr>
      </w:pPr>
      <w:r w:rsidRPr="001A5BE0">
        <w:rPr>
          <w:rFonts w:ascii="Arial" w:hAnsi="Arial" w:cs="Arial"/>
          <w:b/>
          <w:bCs/>
          <w:sz w:val="18"/>
          <w:szCs w:val="18"/>
        </w:rPr>
        <w:t xml:space="preserve">Supplementary </w:t>
      </w:r>
      <w:r w:rsidR="00270F24">
        <w:rPr>
          <w:rFonts w:ascii="Arial" w:hAnsi="Arial" w:cs="Arial"/>
          <w:b/>
          <w:bCs/>
          <w:sz w:val="18"/>
          <w:szCs w:val="18"/>
        </w:rPr>
        <w:t>T</w:t>
      </w:r>
      <w:r w:rsidRPr="001A5BE0">
        <w:rPr>
          <w:rFonts w:ascii="Arial" w:hAnsi="Arial" w:cs="Arial"/>
          <w:b/>
          <w:bCs/>
          <w:sz w:val="18"/>
          <w:szCs w:val="18"/>
        </w:rPr>
        <w:t>able S</w:t>
      </w:r>
      <w:r w:rsidR="00D813FF">
        <w:rPr>
          <w:rFonts w:ascii="Arial" w:hAnsi="Arial" w:cs="Arial"/>
          <w:b/>
          <w:bCs/>
          <w:sz w:val="18"/>
          <w:szCs w:val="18"/>
        </w:rPr>
        <w:t>1</w:t>
      </w:r>
      <w:r w:rsidR="00270F24">
        <w:rPr>
          <w:rFonts w:ascii="Arial" w:hAnsi="Arial" w:cs="Arial"/>
          <w:b/>
          <w:bCs/>
          <w:sz w:val="18"/>
          <w:szCs w:val="18"/>
        </w:rPr>
        <w:t>.</w:t>
      </w:r>
      <w:r w:rsidRPr="00270F24">
        <w:rPr>
          <w:rFonts w:ascii="Arial" w:hAnsi="Arial" w:cs="Arial"/>
          <w:b/>
          <w:bCs/>
          <w:sz w:val="18"/>
          <w:szCs w:val="18"/>
        </w:rPr>
        <w:t xml:space="preserve"> </w:t>
      </w:r>
      <w:r w:rsidRPr="00270F24">
        <w:rPr>
          <w:rFonts w:ascii="Arial" w:hAnsi="Arial" w:cs="Arial"/>
          <w:sz w:val="18"/>
          <w:szCs w:val="18"/>
        </w:rPr>
        <w:t xml:space="preserve">ICD-9 and -10 codes </w:t>
      </w:r>
      <w:r w:rsidR="00176806">
        <w:rPr>
          <w:rFonts w:ascii="Arial" w:hAnsi="Arial" w:cs="Arial"/>
          <w:sz w:val="18"/>
          <w:szCs w:val="18"/>
        </w:rPr>
        <w:t>considered for</w:t>
      </w:r>
      <w:r w:rsidRPr="00270F24">
        <w:rPr>
          <w:rFonts w:ascii="Arial" w:hAnsi="Arial" w:cs="Arial"/>
          <w:sz w:val="18"/>
          <w:szCs w:val="18"/>
        </w:rPr>
        <w:t xml:space="preserve"> </w:t>
      </w:r>
      <w:r w:rsidR="00176806">
        <w:rPr>
          <w:rFonts w:ascii="Arial" w:hAnsi="Arial" w:cs="Arial"/>
          <w:sz w:val="18"/>
          <w:szCs w:val="18"/>
        </w:rPr>
        <w:t xml:space="preserve">cohort </w:t>
      </w:r>
      <w:r w:rsidRPr="00270F24">
        <w:rPr>
          <w:rFonts w:ascii="Arial" w:hAnsi="Arial" w:cs="Arial"/>
          <w:sz w:val="18"/>
          <w:szCs w:val="18"/>
        </w:rPr>
        <w:t xml:space="preserve">exclusion criteria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96572" w:rsidRPr="001A5BE0" w14:paraId="7712886C" w14:textId="77777777" w:rsidTr="00026047">
        <w:tc>
          <w:tcPr>
            <w:tcW w:w="10790" w:type="dxa"/>
          </w:tcPr>
          <w:p w14:paraId="07ADBAD2" w14:textId="2B4C61FF" w:rsidR="00F96572" w:rsidRPr="001A5BE0" w:rsidRDefault="00F96572" w:rsidP="00026047">
            <w:pPr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>C</w:t>
            </w:r>
            <w:r w:rsidR="00084475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>ongenital heart diseases</w:t>
            </w:r>
            <w:r w:rsidRPr="001A5BE0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 xml:space="preserve"> </w:t>
            </w:r>
          </w:p>
          <w:p w14:paraId="2EE4B47A" w14:textId="77777777" w:rsidR="00F96572" w:rsidRPr="001A5BE0" w:rsidRDefault="00F96572" w:rsidP="00026047">
            <w:pPr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ICD9</w:t>
            </w:r>
          </w:p>
          <w:p w14:paraId="16EC69E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</w:rPr>
              <w:t>745.11 Double outlet right ventricle</w:t>
            </w: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 </w:t>
            </w:r>
          </w:p>
          <w:p w14:paraId="06A7F553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745.2 TOF</w:t>
            </w:r>
          </w:p>
          <w:p w14:paraId="747B3748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745.69 Other endocardial cushion defects</w:t>
            </w:r>
          </w:p>
          <w:p w14:paraId="3604C5F5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746.00 Congenital pulmonary valve anomaly, unspecified</w:t>
            </w:r>
          </w:p>
          <w:p w14:paraId="702B2B2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746.02 Stenosis of pulmonary valve, congenital</w:t>
            </w:r>
          </w:p>
          <w:p w14:paraId="43229D1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746.09 Other congenital anomalies of pulmonary valve</w:t>
            </w:r>
          </w:p>
          <w:p w14:paraId="21F1E1E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746.1 Tricuspid atresia and stenosis, congenital</w:t>
            </w:r>
          </w:p>
          <w:p w14:paraId="57747DF6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746.2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Ebstein’s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anomaly</w:t>
            </w:r>
          </w:p>
          <w:p w14:paraId="2B1129C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746.3 Congenital stenosis of aortic valve</w:t>
            </w:r>
          </w:p>
          <w:p w14:paraId="4C7D525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746.4 Congenital insufficiency of aortic valve</w:t>
            </w:r>
          </w:p>
          <w:p w14:paraId="7ECDE97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746.5 Congenital mitral stenosis</w:t>
            </w:r>
          </w:p>
          <w:p w14:paraId="3C835E97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746.6 Congenital mitral insufficiency</w:t>
            </w:r>
          </w:p>
          <w:p w14:paraId="16D09C34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746.81 Subaortic stenosis, congenital</w:t>
            </w:r>
          </w:p>
          <w:p w14:paraId="5C052618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746.82 Cor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triatrium</w:t>
            </w:r>
            <w:proofErr w:type="spellEnd"/>
          </w:p>
          <w:p w14:paraId="4C93513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746.83 Infundibular pulmonic stenosis, congenital</w:t>
            </w:r>
          </w:p>
          <w:p w14:paraId="4A9EA2E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746.84 Obstructive anomalies of heart, congenital, not elsewhere classified</w:t>
            </w:r>
          </w:p>
          <w:p w14:paraId="42DCA3E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746.85 Coronary artery anomaly, congenital</w:t>
            </w:r>
          </w:p>
          <w:p w14:paraId="2587C36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746.87 Malposition of heart and cardiac apex</w:t>
            </w:r>
          </w:p>
          <w:p w14:paraId="6460505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746.89 Other specified congenital anomalies of heart</w:t>
            </w:r>
          </w:p>
          <w:p w14:paraId="5DF7C29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746.9 Unspecified congenital anomaly of heart</w:t>
            </w:r>
          </w:p>
          <w:p w14:paraId="04F2288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747.10 Coarctation of aorta (preductal) (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postductal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)</w:t>
            </w:r>
          </w:p>
          <w:p w14:paraId="59088F1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747.21 Congenital anomalies of aortic arch</w:t>
            </w:r>
          </w:p>
          <w:p w14:paraId="38654D7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747.29 Other congenital anomalies of aorta</w:t>
            </w:r>
          </w:p>
          <w:p w14:paraId="215A140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747.31 Pulmonary artery coarctation and atresia</w:t>
            </w:r>
          </w:p>
          <w:p w14:paraId="17BFB1D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747.39 Other anomalies of pulmonary artery and pulmonary circulation</w:t>
            </w:r>
          </w:p>
          <w:p w14:paraId="3016D974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747.40 Anomaly of great veins, congenital, unspecified</w:t>
            </w:r>
          </w:p>
          <w:p w14:paraId="77A10823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747.49 Other anomalies of great veins</w:t>
            </w:r>
          </w:p>
          <w:p w14:paraId="77C20E1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747.89 other unspecified congenital anomaly of circulatory system</w:t>
            </w:r>
          </w:p>
          <w:p w14:paraId="6AA461D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  <w:t>ICD10</w:t>
            </w:r>
          </w:p>
          <w:p w14:paraId="3F4AB0A7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Q201 Double outlet right ventricle</w:t>
            </w:r>
          </w:p>
          <w:p w14:paraId="2F67C2F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Q203 Discordant ventriculoarterial connection</w:t>
            </w:r>
          </w:p>
          <w:p w14:paraId="3AAE944F" w14:textId="400230AD" w:rsidR="00F96572" w:rsidRPr="001A5BE0" w:rsidRDefault="00F96572" w:rsidP="000D1DEF">
            <w:pPr>
              <w:tabs>
                <w:tab w:val="left" w:pos="2674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Q204 Double inlet ventricle</w:t>
            </w:r>
            <w:r w:rsidR="000D1DEF">
              <w:rPr>
                <w:rFonts w:ascii="Arial" w:hAnsi="Arial" w:cs="Arial"/>
                <w:color w:val="2E2B2B"/>
                <w:sz w:val="18"/>
                <w:szCs w:val="18"/>
              </w:rPr>
              <w:tab/>
            </w:r>
          </w:p>
          <w:p w14:paraId="567C5EB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Q205 Discordant atrioventricular connection</w:t>
            </w:r>
          </w:p>
          <w:p w14:paraId="7C4B296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Q208 Other congenital malformations of cardiac chambers and connections</w:t>
            </w:r>
          </w:p>
          <w:p w14:paraId="6A81910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Q209 Congenital malformation of cardiac chambers and connections, unspecified</w:t>
            </w:r>
          </w:p>
          <w:p w14:paraId="07A6274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Q212 Atrioventricular septal defect</w:t>
            </w:r>
          </w:p>
          <w:p w14:paraId="0C3E28F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Q219 Congenital malformation of cardiac septum, unspecified</w:t>
            </w:r>
          </w:p>
          <w:p w14:paraId="47B722F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Q221 Congenital pulmonary valve stenosis</w:t>
            </w:r>
          </w:p>
          <w:p w14:paraId="57C61CC6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Q222 Congenital pulmonary valve insufficiency</w:t>
            </w:r>
          </w:p>
          <w:p w14:paraId="664AC21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Q223 Other congenital malformations of pulmonary valve</w:t>
            </w:r>
          </w:p>
          <w:p w14:paraId="5D05480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Q225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Ebstein’s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anomaly</w:t>
            </w:r>
          </w:p>
          <w:p w14:paraId="2EA9BDB7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Q226 Hypoplastic right heart syndrome</w:t>
            </w:r>
          </w:p>
          <w:p w14:paraId="40DFE8A7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Q228 Other congenital malformations of tricuspid valve</w:t>
            </w:r>
          </w:p>
          <w:p w14:paraId="68ED19F8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Q229 Congenital malformations of tricuspid valve, unspecified</w:t>
            </w:r>
          </w:p>
          <w:p w14:paraId="6B0A2DF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Q230 Congenital stenosis of aortic valve</w:t>
            </w:r>
          </w:p>
          <w:p w14:paraId="0093162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Q231 Congenital insufficiency of aortic valve</w:t>
            </w:r>
          </w:p>
          <w:p w14:paraId="25C5CEE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Q232 Congenital mitral stenosis</w:t>
            </w:r>
          </w:p>
          <w:p w14:paraId="309E591E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Q233 Congenital mitral insufficiency</w:t>
            </w:r>
          </w:p>
          <w:p w14:paraId="45CDAEE6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Q238 Other congenital malformations of aortic and mitral valves</w:t>
            </w:r>
          </w:p>
          <w:p w14:paraId="7EBB8B53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  <w:t>Q240 Dextrocardia</w:t>
            </w:r>
          </w:p>
          <w:p w14:paraId="7BDCE89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  <w:t>Q241 Levocardia</w:t>
            </w:r>
          </w:p>
          <w:p w14:paraId="64D4937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lang w:val="es-PA"/>
              </w:rPr>
              <w:t>Q242 Cor triatrium</w:t>
            </w:r>
          </w:p>
          <w:p w14:paraId="4A29501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Q243 Pulmonary infundibular stenosis</w:t>
            </w:r>
          </w:p>
          <w:p w14:paraId="2DF317E4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Q245 Malformation of coronary vessels</w:t>
            </w:r>
          </w:p>
          <w:p w14:paraId="61E857D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Q246 Congenital heart block</w:t>
            </w:r>
          </w:p>
          <w:p w14:paraId="2980023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Q248 Other specified congenital malformations of heart</w:t>
            </w:r>
          </w:p>
          <w:p w14:paraId="2EE2E48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Q249 Congenital malformation of heart, unspecified</w:t>
            </w:r>
          </w:p>
          <w:p w14:paraId="51651CD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Q251Coarctation of aorta</w:t>
            </w:r>
          </w:p>
          <w:p w14:paraId="2F10B7EE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 Other congenital malformations of aorta</w:t>
            </w:r>
          </w:p>
          <w:p w14:paraId="2F6CEC0B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lastRenderedPageBreak/>
              <w:t>Q254.2 Hypoplasia of aorta</w:t>
            </w:r>
          </w:p>
          <w:p w14:paraId="00A83FE3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Q254.4 Congenital dilation of aorta</w:t>
            </w:r>
          </w:p>
          <w:p w14:paraId="51A78B6E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Q254.5 Double aortic arch</w:t>
            </w:r>
          </w:p>
          <w:p w14:paraId="239CDBF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Q254.6 Tortuous aortic arch</w:t>
            </w:r>
          </w:p>
          <w:p w14:paraId="53B08D3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Q254.7 Right aortic arch</w:t>
            </w:r>
          </w:p>
          <w:p w14:paraId="37257C8C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Q254.9 Other congenital malformations of aorta</w:t>
            </w:r>
          </w:p>
          <w:p w14:paraId="3427E858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Q256 Stenosis of pulmonary artery</w:t>
            </w:r>
          </w:p>
          <w:p w14:paraId="7A09378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Q257.2 Congenital pulmonary arteriovenous malformation</w:t>
            </w:r>
          </w:p>
          <w:p w14:paraId="4EA35144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Q257.9 Other congenital malformations of pulmonary artery</w:t>
            </w:r>
          </w:p>
          <w:p w14:paraId="6A716BD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Q258 Other congenital malformations of other great arteries</w:t>
            </w:r>
          </w:p>
          <w:p w14:paraId="1C437558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Q259 Congenital malformation of great arteries, unspecified</w:t>
            </w:r>
          </w:p>
          <w:p w14:paraId="62F9811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Q261 Persistent left superior vena cava</w:t>
            </w:r>
          </w:p>
          <w:p w14:paraId="18D949B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Q262 Total anomalous pulmonary venous connection</w:t>
            </w:r>
          </w:p>
          <w:p w14:paraId="62EC969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Q263 Partial anomalous pulmonary venous connection</w:t>
            </w:r>
          </w:p>
          <w:p w14:paraId="295AEF49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Q264 Anomalous pulmonary venous connection, unspecified</w:t>
            </w:r>
          </w:p>
          <w:p w14:paraId="209A8CBA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Q268 Other congenital malformations of great veins</w:t>
            </w:r>
          </w:p>
          <w:p w14:paraId="641580CD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Q288 Other specified congenital malformations of circulatory system</w:t>
            </w:r>
          </w:p>
          <w:p w14:paraId="27FB326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</w:p>
          <w:p w14:paraId="6AC8A161" w14:textId="6DBAF2AD" w:rsidR="00F96572" w:rsidRPr="001A5BE0" w:rsidRDefault="00F96572" w:rsidP="00026047">
            <w:pPr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 xml:space="preserve">Chromosomal anomalies </w:t>
            </w:r>
          </w:p>
          <w:p w14:paraId="2DE406E4" w14:textId="77777777" w:rsidR="00F96572" w:rsidRPr="001A5BE0" w:rsidRDefault="00F96572" w:rsidP="00026047">
            <w:pPr>
              <w:tabs>
                <w:tab w:val="left" w:pos="2160"/>
              </w:tabs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ICD9</w:t>
            </w:r>
          </w:p>
          <w:p w14:paraId="1FE92E06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279.11 DiGeorge syndrome</w:t>
            </w:r>
          </w:p>
          <w:p w14:paraId="4F9763CF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758.0 Down’s</w:t>
            </w:r>
          </w:p>
          <w:p w14:paraId="7DDCEEE9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758.1 Patau’s</w:t>
            </w:r>
          </w:p>
          <w:p w14:paraId="1FC6645F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758.2 Edwards’</w:t>
            </w:r>
          </w:p>
          <w:p w14:paraId="1905506E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758.32 Velo-cardio-facial syndrome (DiGeorge)</w:t>
            </w:r>
          </w:p>
          <w:p w14:paraId="7BEB3D1C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75833 Other microdeletions</w:t>
            </w:r>
          </w:p>
          <w:p w14:paraId="0A94615F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75839 Other autosomal deletions</w:t>
            </w:r>
          </w:p>
          <w:p w14:paraId="79683946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7585 Other conditions due to chromosomal anomalies</w:t>
            </w:r>
          </w:p>
          <w:p w14:paraId="2E6A2260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</w:rPr>
              <w:t>758.6 Gonadal dysgenesis</w:t>
            </w:r>
          </w:p>
          <w:p w14:paraId="38B57E96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758.81Other conditions due to sex chromosome anomalies</w:t>
            </w:r>
          </w:p>
          <w:p w14:paraId="25C625CC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758.89 Other conditions due to chromosome anomalies</w:t>
            </w:r>
          </w:p>
          <w:p w14:paraId="3DA4CCC4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758.9 Conditions due to anomaly of unspecified chromosome</w:t>
            </w:r>
          </w:p>
          <w:p w14:paraId="765043E1" w14:textId="77777777" w:rsidR="00F96572" w:rsidRPr="001A5BE0" w:rsidRDefault="00F96572" w:rsidP="00026047">
            <w:pPr>
              <w:tabs>
                <w:tab w:val="left" w:pos="2160"/>
              </w:tabs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  <w:t>ICD10</w:t>
            </w:r>
          </w:p>
          <w:p w14:paraId="0049164A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D821 DiGeorge syndrome</w:t>
            </w:r>
          </w:p>
          <w:p w14:paraId="0EE8B8A0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Q902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Tristomy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21, translocation</w:t>
            </w:r>
          </w:p>
          <w:p w14:paraId="10FF9E42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Q909 Down syndrome, unspecified</w:t>
            </w:r>
          </w:p>
          <w:p w14:paraId="3966FA70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Q912 Trisomy 18, translocation</w:t>
            </w:r>
          </w:p>
          <w:p w14:paraId="3EA26A05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Q916 Trisomy 13, translocation</w:t>
            </w:r>
          </w:p>
          <w:p w14:paraId="77CA0ADE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Q922 Partial trisomy</w:t>
            </w:r>
          </w:p>
          <w:p w14:paraId="1D0FEAAD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Q925 Duplications with other complex rearrangements</w:t>
            </w:r>
          </w:p>
          <w:p w14:paraId="06AAA446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Q927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Triploidy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and polyploidy</w:t>
            </w:r>
          </w:p>
          <w:p w14:paraId="5B6CD876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Q928 Other specified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trisomies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and partial </w:t>
            </w:r>
            <w:proofErr w:type="spellStart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trisomies</w:t>
            </w:r>
            <w:proofErr w:type="spellEnd"/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 xml:space="preserve"> of autosomes</w:t>
            </w:r>
          </w:p>
          <w:p w14:paraId="79B90832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Q929 Trisomy and partial trisomy of autosomes, unspecified</w:t>
            </w:r>
          </w:p>
          <w:p w14:paraId="4A7C647E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Q934 Deletion of short of chromosome 5</w:t>
            </w:r>
          </w:p>
          <w:p w14:paraId="2128190E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Q935 Other deletions of part of a chromosome</w:t>
            </w:r>
          </w:p>
          <w:p w14:paraId="1A55FB6A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Q9381 Velo-cardio-facial syndrome</w:t>
            </w:r>
          </w:p>
          <w:p w14:paraId="6F9AD65D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Q9382 Williams syndrome</w:t>
            </w:r>
          </w:p>
          <w:p w14:paraId="221EAB38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Q9388 Other microdeletions</w:t>
            </w:r>
          </w:p>
          <w:p w14:paraId="0D9B395F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Q9389 Other deletions from the autosomes</w:t>
            </w:r>
          </w:p>
          <w:p w14:paraId="16F4A391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</w:rPr>
              <w:t>Q962 Karyotype 46, X with abnormal sex chromosome, except iso (</w:t>
            </w:r>
            <w:proofErr w:type="spellStart"/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</w:rPr>
              <w:t>Xq</w:t>
            </w:r>
            <w:proofErr w:type="spellEnd"/>
            <w:r w:rsidRPr="001A5BE0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  <w:p w14:paraId="4233B20A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Q998 Other specified chromosomal abnormality</w:t>
            </w:r>
          </w:p>
          <w:p w14:paraId="54420498" w14:textId="77777777" w:rsidR="00F96572" w:rsidRPr="001A5BE0" w:rsidRDefault="00F96572" w:rsidP="00026047">
            <w:pPr>
              <w:tabs>
                <w:tab w:val="left" w:pos="2880"/>
              </w:tabs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Q999 Chromosomal abnormality, unspecified</w:t>
            </w:r>
          </w:p>
          <w:p w14:paraId="03B728B1" w14:textId="77777777" w:rsidR="00F96572" w:rsidRPr="001A5BE0" w:rsidRDefault="00F96572" w:rsidP="00026047">
            <w:pPr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</w:pPr>
          </w:p>
          <w:p w14:paraId="24A0D03D" w14:textId="61770EEF" w:rsidR="00F96572" w:rsidRPr="001A5BE0" w:rsidRDefault="00F96572" w:rsidP="00026047">
            <w:pPr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>C</w:t>
            </w:r>
            <w:r w:rsidR="00084475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>ongenital diaphragmatic hernia</w:t>
            </w:r>
            <w:r w:rsidRPr="001A5BE0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 xml:space="preserve"> and/or lung hypoplasia/aplasia</w:t>
            </w:r>
            <w:r w:rsidR="00084475">
              <w:rPr>
                <w:rFonts w:ascii="Arial" w:hAnsi="Arial" w:cs="Arial"/>
                <w:b/>
                <w:bCs/>
                <w:color w:val="2E2B2B"/>
                <w:sz w:val="18"/>
                <w:szCs w:val="18"/>
              </w:rPr>
              <w:t xml:space="preserve"> </w:t>
            </w:r>
          </w:p>
          <w:p w14:paraId="48618801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  <w:t>ICD9</w:t>
            </w:r>
          </w:p>
          <w:p w14:paraId="60AB7204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519.4 Disorders of diaphragm</w:t>
            </w:r>
          </w:p>
          <w:p w14:paraId="2C41F39F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553.3 Diaphragmatic hernia without mention of obstruction or gangrene</w:t>
            </w:r>
          </w:p>
          <w:p w14:paraId="792BF16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748.5 Agenesis, hypoplasia, and dysplasia of lung, congenital</w:t>
            </w:r>
          </w:p>
          <w:p w14:paraId="25D7EF2E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756.6 Anomalies of diaphragm</w:t>
            </w:r>
          </w:p>
          <w:p w14:paraId="67FF829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  <w:u w:val="single"/>
              </w:rPr>
              <w:t>ICD10</w:t>
            </w:r>
          </w:p>
          <w:p w14:paraId="5040B9C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J986 Disorders of diaphragm</w:t>
            </w:r>
          </w:p>
          <w:p w14:paraId="5E233372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K440 Diaphragmatic hernia with obstruction, without gangrene</w:t>
            </w:r>
          </w:p>
          <w:p w14:paraId="077992CE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lastRenderedPageBreak/>
              <w:t>K449 Diaphragmatic hernia without obstruction or gangrene</w:t>
            </w:r>
          </w:p>
          <w:p w14:paraId="5E019C03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Q336 Congenital hypoplasia/dysplasia of lung</w:t>
            </w:r>
          </w:p>
          <w:p w14:paraId="7ECAFB4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Q339 Congenital malformation of lung, unspecified</w:t>
            </w:r>
          </w:p>
          <w:p w14:paraId="4C15B020" w14:textId="77777777" w:rsidR="00F96572" w:rsidRPr="001A5BE0" w:rsidRDefault="00F96572" w:rsidP="00026047">
            <w:pPr>
              <w:rPr>
                <w:rFonts w:ascii="Arial" w:hAnsi="Arial" w:cs="Arial"/>
                <w:color w:val="2E2B2B"/>
                <w:sz w:val="18"/>
                <w:szCs w:val="18"/>
              </w:rPr>
            </w:pPr>
            <w:r w:rsidRPr="001A5BE0">
              <w:rPr>
                <w:rFonts w:ascii="Arial" w:hAnsi="Arial" w:cs="Arial"/>
                <w:color w:val="2E2B2B"/>
                <w:sz w:val="18"/>
                <w:szCs w:val="18"/>
              </w:rPr>
              <w:t>Q790 Congenital diaphragmatic hernia</w:t>
            </w:r>
          </w:p>
        </w:tc>
      </w:tr>
    </w:tbl>
    <w:p w14:paraId="1D089E68" w14:textId="77777777" w:rsidR="00F96572" w:rsidRPr="001A5BE0" w:rsidRDefault="00F96572" w:rsidP="00F96572">
      <w:pPr>
        <w:rPr>
          <w:rFonts w:ascii="Arial" w:hAnsi="Arial" w:cs="Arial"/>
          <w:color w:val="2E2B2B"/>
          <w:sz w:val="18"/>
          <w:szCs w:val="18"/>
        </w:rPr>
      </w:pPr>
    </w:p>
    <w:p w14:paraId="5C47F1BE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D77FF6D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995918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AD8D75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7880D1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F0EBA5C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5860930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8174712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F60AB3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B7C070A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DD2F63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079D30D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F43AC78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C833E38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A17BD05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77235CD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74E4B4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52FB3C96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D17817E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72AE9BE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D66B53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62C489C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D922210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24123F6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16D10EC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A2522D7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6C8BD94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A09170D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05EC2B5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5DCD95A2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62A6E4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33F78A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6A1C6C4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A30782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FE2952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82DCBB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924BC1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78D3270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5E1CF4C2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41B7B04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E70C500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7016EB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6A9B30D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5963163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7F9952B1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54856AA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03845EB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E9AF587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03BCEA12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46F6F31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E2A732E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25CF83A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B15809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BBF981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B59EFBB" w14:textId="700D0A85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659E87C" w14:textId="6D934393" w:rsidR="00F96572" w:rsidRPr="001A5BE0" w:rsidRDefault="00F96572" w:rsidP="00265CC1">
      <w:pPr>
        <w:spacing w:before="240"/>
        <w:rPr>
          <w:rFonts w:ascii="Arial" w:eastAsia="Arial" w:hAnsi="Arial" w:cs="Arial"/>
          <w:sz w:val="18"/>
          <w:szCs w:val="18"/>
        </w:rPr>
      </w:pPr>
    </w:p>
    <w:sectPr w:rsidR="00F96572" w:rsidRPr="001A5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236DD"/>
    <w:multiLevelType w:val="hybridMultilevel"/>
    <w:tmpl w:val="B89A6EDA"/>
    <w:lvl w:ilvl="0" w:tplc="55A630F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865578">
    <w:abstractNumId w:val="0"/>
  </w:num>
  <w:num w:numId="2" w16cid:durableId="1553151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B2"/>
    <w:rsid w:val="00011872"/>
    <w:rsid w:val="00026728"/>
    <w:rsid w:val="000564B2"/>
    <w:rsid w:val="00067F72"/>
    <w:rsid w:val="00077AC5"/>
    <w:rsid w:val="00084475"/>
    <w:rsid w:val="000A54D8"/>
    <w:rsid w:val="000B135E"/>
    <w:rsid w:val="000D1DEF"/>
    <w:rsid w:val="000D2BBE"/>
    <w:rsid w:val="000E43FB"/>
    <w:rsid w:val="000F1529"/>
    <w:rsid w:val="000F5EC6"/>
    <w:rsid w:val="00112913"/>
    <w:rsid w:val="00174F81"/>
    <w:rsid w:val="00176806"/>
    <w:rsid w:val="00180CCE"/>
    <w:rsid w:val="001833B1"/>
    <w:rsid w:val="00190FE9"/>
    <w:rsid w:val="001A5BE0"/>
    <w:rsid w:val="001D59D7"/>
    <w:rsid w:val="00205558"/>
    <w:rsid w:val="00232BF1"/>
    <w:rsid w:val="0024541A"/>
    <w:rsid w:val="00252F58"/>
    <w:rsid w:val="00261B1C"/>
    <w:rsid w:val="00265CC1"/>
    <w:rsid w:val="00270F24"/>
    <w:rsid w:val="002747CF"/>
    <w:rsid w:val="00282DBE"/>
    <w:rsid w:val="00290826"/>
    <w:rsid w:val="002975DC"/>
    <w:rsid w:val="002A4775"/>
    <w:rsid w:val="002A795C"/>
    <w:rsid w:val="002B39BF"/>
    <w:rsid w:val="002C016C"/>
    <w:rsid w:val="002D745D"/>
    <w:rsid w:val="00317144"/>
    <w:rsid w:val="00353BD4"/>
    <w:rsid w:val="00362584"/>
    <w:rsid w:val="003A3381"/>
    <w:rsid w:val="003C0EFF"/>
    <w:rsid w:val="003C632E"/>
    <w:rsid w:val="003E157C"/>
    <w:rsid w:val="004133EB"/>
    <w:rsid w:val="004222BA"/>
    <w:rsid w:val="004271B2"/>
    <w:rsid w:val="004553FD"/>
    <w:rsid w:val="004C09FE"/>
    <w:rsid w:val="004F4DBF"/>
    <w:rsid w:val="00507641"/>
    <w:rsid w:val="0051553C"/>
    <w:rsid w:val="00530C8D"/>
    <w:rsid w:val="00544ECE"/>
    <w:rsid w:val="00546F31"/>
    <w:rsid w:val="00574B16"/>
    <w:rsid w:val="00585189"/>
    <w:rsid w:val="00592039"/>
    <w:rsid w:val="005F3409"/>
    <w:rsid w:val="0060077A"/>
    <w:rsid w:val="00600AF0"/>
    <w:rsid w:val="00636585"/>
    <w:rsid w:val="00660A38"/>
    <w:rsid w:val="006772A2"/>
    <w:rsid w:val="007074E2"/>
    <w:rsid w:val="00710061"/>
    <w:rsid w:val="00744051"/>
    <w:rsid w:val="007556BA"/>
    <w:rsid w:val="007636FC"/>
    <w:rsid w:val="007813D0"/>
    <w:rsid w:val="007D2F0D"/>
    <w:rsid w:val="007D7577"/>
    <w:rsid w:val="007E085E"/>
    <w:rsid w:val="007F7054"/>
    <w:rsid w:val="00845072"/>
    <w:rsid w:val="008A0C28"/>
    <w:rsid w:val="008D5148"/>
    <w:rsid w:val="008F0FF0"/>
    <w:rsid w:val="00907108"/>
    <w:rsid w:val="00933C8D"/>
    <w:rsid w:val="00956D08"/>
    <w:rsid w:val="00980934"/>
    <w:rsid w:val="00981FB6"/>
    <w:rsid w:val="009856F0"/>
    <w:rsid w:val="009A3EAD"/>
    <w:rsid w:val="00A05910"/>
    <w:rsid w:val="00A26773"/>
    <w:rsid w:val="00A4441C"/>
    <w:rsid w:val="00A82B7D"/>
    <w:rsid w:val="00A9205D"/>
    <w:rsid w:val="00AA6669"/>
    <w:rsid w:val="00AC4171"/>
    <w:rsid w:val="00AC4DE4"/>
    <w:rsid w:val="00AD0934"/>
    <w:rsid w:val="00AF309F"/>
    <w:rsid w:val="00B0418A"/>
    <w:rsid w:val="00B0621B"/>
    <w:rsid w:val="00B20590"/>
    <w:rsid w:val="00B45699"/>
    <w:rsid w:val="00B5063E"/>
    <w:rsid w:val="00B52C28"/>
    <w:rsid w:val="00BA16EC"/>
    <w:rsid w:val="00C06550"/>
    <w:rsid w:val="00C1197E"/>
    <w:rsid w:val="00C15AE5"/>
    <w:rsid w:val="00C277A5"/>
    <w:rsid w:val="00C37504"/>
    <w:rsid w:val="00C62948"/>
    <w:rsid w:val="00C6417D"/>
    <w:rsid w:val="00C875B1"/>
    <w:rsid w:val="00CA3B1E"/>
    <w:rsid w:val="00CD7FFB"/>
    <w:rsid w:val="00D02FFE"/>
    <w:rsid w:val="00D7376A"/>
    <w:rsid w:val="00D76F5F"/>
    <w:rsid w:val="00D813FF"/>
    <w:rsid w:val="00D91686"/>
    <w:rsid w:val="00D95942"/>
    <w:rsid w:val="00DD4B96"/>
    <w:rsid w:val="00DE4673"/>
    <w:rsid w:val="00E26C2B"/>
    <w:rsid w:val="00E3175F"/>
    <w:rsid w:val="00E51C9A"/>
    <w:rsid w:val="00E83FBC"/>
    <w:rsid w:val="00E94D51"/>
    <w:rsid w:val="00EB5E71"/>
    <w:rsid w:val="00EF4879"/>
    <w:rsid w:val="00F04AA3"/>
    <w:rsid w:val="00F343B2"/>
    <w:rsid w:val="00F7286A"/>
    <w:rsid w:val="00F96572"/>
    <w:rsid w:val="00FB6BA5"/>
    <w:rsid w:val="00FE3DDE"/>
    <w:rsid w:val="00FE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9A64"/>
  <w15:chartTrackingRefBased/>
  <w15:docId w15:val="{67BFF2F0-9037-1944-8061-B75996A9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1"/>
    <w:rsid w:val="00190F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190FE9"/>
    <w:rPr>
      <w:kern w:val="0"/>
      <w:sz w:val="22"/>
      <w:szCs w:val="22"/>
      <w14:ligatures w14:val="none"/>
    </w:rPr>
  </w:style>
  <w:style w:type="table" w:styleId="TableGridLight">
    <w:name w:val="Grid Table Light"/>
    <w:basedOn w:val="TableNormal"/>
    <w:uiPriority w:val="40"/>
    <w:rsid w:val="00D76F5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rmaltextrun">
    <w:name w:val="normaltextrun"/>
    <w:basedOn w:val="DefaultParagraphFont"/>
    <w:rsid w:val="00265CC1"/>
  </w:style>
  <w:style w:type="character" w:customStyle="1" w:styleId="eop">
    <w:name w:val="eop"/>
    <w:basedOn w:val="DefaultParagraphFont"/>
    <w:uiPriority w:val="1"/>
    <w:rsid w:val="00265CC1"/>
  </w:style>
  <w:style w:type="character" w:styleId="CommentReference">
    <w:name w:val="annotation reference"/>
    <w:basedOn w:val="DefaultParagraphFont"/>
    <w:uiPriority w:val="99"/>
    <w:semiHidden/>
    <w:unhideWhenUsed/>
    <w:rsid w:val="000F15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F96572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41C"/>
    <w:rPr>
      <w:rFonts w:asciiTheme="minorHAnsi" w:eastAsiaTheme="minorEastAsia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441C"/>
    <w:rPr>
      <w:rFonts w:ascii="Times New Roman" w:eastAsiaTheme="minorEastAsia" w:hAnsi="Times New Roman" w:cs="Times New Roman"/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011872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CA3B1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0C0DAA-860B-AC41-BECC-F64473B1D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Bamat, Nicolas</dc:creator>
  <cp:keywords/>
  <dc:description/>
  <cp:lastModifiedBy>Tomás Vega</cp:lastModifiedBy>
  <cp:revision>3</cp:revision>
  <cp:lastPrinted>2024-02-22T22:39:00Z</cp:lastPrinted>
  <dcterms:created xsi:type="dcterms:W3CDTF">2024-06-26T15:03:00Z</dcterms:created>
  <dcterms:modified xsi:type="dcterms:W3CDTF">2024-06-26T15:04:00Z</dcterms:modified>
</cp:coreProperties>
</file>