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D1349" w14:textId="77777777" w:rsidR="00944A7F" w:rsidRDefault="00944A7F" w:rsidP="00944A7F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Population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ynamics and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onservation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trategies for </w:t>
      </w:r>
      <w:proofErr w:type="spellStart"/>
      <w:r w:rsidRPr="00EC5C32">
        <w:rPr>
          <w:rFonts w:ascii="Times New Roman" w:hAnsi="Times New Roman" w:cs="Times New Roman"/>
          <w:b/>
          <w:bCs/>
          <w:i/>
          <w:iCs/>
          <w:sz w:val="24"/>
          <w:szCs w:val="24"/>
        </w:rPr>
        <w:t>Echinocactus</w:t>
      </w:r>
      <w:proofErr w:type="spellEnd"/>
      <w:r w:rsidRPr="00EC5C3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EC5C32">
        <w:rPr>
          <w:rFonts w:ascii="Times New Roman" w:hAnsi="Times New Roman" w:cs="Times New Roman"/>
          <w:b/>
          <w:bCs/>
          <w:i/>
          <w:iCs/>
          <w:sz w:val="24"/>
          <w:szCs w:val="24"/>
        </w:rPr>
        <w:t>platyacanthus</w:t>
      </w:r>
      <w:proofErr w:type="spellEnd"/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: A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>ata-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riven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pproach to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rotecting an 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 xml:space="preserve">ndemic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2420B1">
        <w:rPr>
          <w:rFonts w:ascii="Times New Roman" w:hAnsi="Times New Roman" w:cs="Times New Roman"/>
          <w:b/>
          <w:bCs/>
          <w:sz w:val="24"/>
          <w:szCs w:val="24"/>
        </w:rPr>
        <w:t>pecies</w:t>
      </w:r>
    </w:p>
    <w:p w14:paraId="728D0593" w14:textId="22578E10" w:rsidR="00D2770B" w:rsidRPr="00D2770B" w:rsidRDefault="00D2770B" w:rsidP="00944A7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2770B">
        <w:rPr>
          <w:rFonts w:ascii="Times New Roman" w:hAnsi="Times New Roman" w:cs="Times New Roman"/>
          <w:sz w:val="24"/>
          <w:szCs w:val="24"/>
        </w:rPr>
        <w:t>Biodiversity and Conservation</w:t>
      </w:r>
    </w:p>
    <w:p w14:paraId="2C29A9DE" w14:textId="77777777" w:rsidR="00944A7F" w:rsidRPr="00611A6B" w:rsidRDefault="00944A7F" w:rsidP="00944A7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lang w:val="es-MX"/>
        </w:rPr>
      </w:pPr>
      <w:r w:rsidRPr="00611A6B">
        <w:rPr>
          <w:rFonts w:ascii="Times New Roman" w:hAnsi="Times New Roman" w:cs="Times New Roman"/>
          <w:sz w:val="24"/>
          <w:szCs w:val="24"/>
          <w:lang w:val="es-MX"/>
        </w:rPr>
        <w:t>Erasmo Vázquez-</w:t>
      </w:r>
      <w:proofErr w:type="spellStart"/>
      <w:r w:rsidRPr="00611A6B">
        <w:rPr>
          <w:rFonts w:ascii="Times New Roman" w:hAnsi="Times New Roman" w:cs="Times New Roman"/>
          <w:sz w:val="24"/>
          <w:szCs w:val="24"/>
          <w:lang w:val="es-MX"/>
        </w:rPr>
        <w:t>Díaz</w:t>
      </w:r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</w:t>
      </w:r>
      <w:proofErr w:type="spellEnd"/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proofErr w:type="spellStart"/>
      <w:r w:rsidRPr="00611A6B">
        <w:rPr>
          <w:rFonts w:ascii="Times New Roman" w:hAnsi="Times New Roman" w:cs="Times New Roman"/>
          <w:sz w:val="24"/>
          <w:szCs w:val="24"/>
          <w:lang w:val="es-MX"/>
        </w:rPr>
        <w:t>Huitzim</w:t>
      </w:r>
      <w:r>
        <w:rPr>
          <w:rFonts w:ascii="Times New Roman" w:hAnsi="Times New Roman" w:cs="Times New Roman"/>
          <w:sz w:val="24"/>
          <w:szCs w:val="24"/>
          <w:lang w:val="es-MX"/>
        </w:rPr>
        <w:t>e</w:t>
      </w:r>
      <w:r w:rsidRPr="00611A6B">
        <w:rPr>
          <w:rFonts w:ascii="Times New Roman" w:hAnsi="Times New Roman" w:cs="Times New Roman"/>
          <w:sz w:val="24"/>
          <w:szCs w:val="24"/>
          <w:lang w:val="es-MX"/>
        </w:rPr>
        <w:t>ngari</w:t>
      </w:r>
      <w:proofErr w:type="spellEnd"/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proofErr w:type="spellStart"/>
      <w:r w:rsidRPr="00611A6B">
        <w:rPr>
          <w:rFonts w:ascii="Times New Roman" w:hAnsi="Times New Roman" w:cs="Times New Roman"/>
          <w:sz w:val="24"/>
          <w:szCs w:val="24"/>
          <w:lang w:val="es-MX"/>
        </w:rPr>
        <w:t>Campos</w:t>
      </w:r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 José Rodolfo García</w:t>
      </w:r>
      <w:r>
        <w:rPr>
          <w:rFonts w:ascii="Times New Roman" w:hAnsi="Times New Roman" w:cs="Times New Roman"/>
          <w:sz w:val="24"/>
          <w:szCs w:val="24"/>
          <w:lang w:val="es-MX"/>
        </w:rPr>
        <w:t>-</w:t>
      </w:r>
      <w:proofErr w:type="spellStart"/>
      <w:r w:rsidRPr="00611A6B">
        <w:rPr>
          <w:rFonts w:ascii="Times New Roman" w:hAnsi="Times New Roman" w:cs="Times New Roman"/>
          <w:sz w:val="24"/>
          <w:szCs w:val="24"/>
          <w:lang w:val="es-MX"/>
        </w:rPr>
        <w:t>Nava</w:t>
      </w:r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</w:t>
      </w:r>
      <w:proofErr w:type="spellEnd"/>
      <w:r w:rsidRPr="00611A6B">
        <w:rPr>
          <w:rFonts w:ascii="Times New Roman" w:hAnsi="Times New Roman" w:cs="Times New Roman"/>
          <w:sz w:val="24"/>
          <w:szCs w:val="24"/>
          <w:lang w:val="es-MX"/>
        </w:rPr>
        <w:t>, Cecilia Beatriz Peña-</w:t>
      </w:r>
      <w:proofErr w:type="spellStart"/>
      <w:r w:rsidRPr="00611A6B">
        <w:rPr>
          <w:rFonts w:ascii="Times New Roman" w:hAnsi="Times New Roman" w:cs="Times New Roman"/>
          <w:sz w:val="24"/>
          <w:szCs w:val="24"/>
          <w:lang w:val="es-MX"/>
        </w:rPr>
        <w:t>Valdivia</w:t>
      </w:r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</w:t>
      </w:r>
      <w:proofErr w:type="spellEnd"/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proofErr w:type="spellStart"/>
      <w:r w:rsidRPr="00611A6B">
        <w:rPr>
          <w:rFonts w:ascii="Times New Roman" w:hAnsi="Times New Roman" w:cs="Times New Roman"/>
          <w:sz w:val="24"/>
          <w:szCs w:val="24"/>
          <w:lang w:val="es-MX"/>
        </w:rPr>
        <w:t>Ebandro</w:t>
      </w:r>
      <w:proofErr w:type="spellEnd"/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 Uscanga</w:t>
      </w:r>
      <w:r>
        <w:rPr>
          <w:rFonts w:ascii="Times New Roman" w:hAnsi="Times New Roman" w:cs="Times New Roman"/>
          <w:sz w:val="24"/>
          <w:szCs w:val="24"/>
          <w:lang w:val="es-MX"/>
        </w:rPr>
        <w:t>-</w:t>
      </w:r>
      <w:proofErr w:type="spellStart"/>
      <w:r w:rsidRPr="00611A6B">
        <w:rPr>
          <w:rFonts w:ascii="Times New Roman" w:hAnsi="Times New Roman" w:cs="Times New Roman"/>
          <w:sz w:val="24"/>
          <w:szCs w:val="24"/>
          <w:lang w:val="es-MX"/>
        </w:rPr>
        <w:t>Mortera</w:t>
      </w:r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</w:t>
      </w:r>
      <w:proofErr w:type="spellEnd"/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bookmarkStart w:id="0" w:name="_Hlk134207374"/>
      <w:r w:rsidRPr="00611A6B">
        <w:rPr>
          <w:rFonts w:ascii="Times New Roman" w:hAnsi="Times New Roman" w:cs="Times New Roman"/>
          <w:sz w:val="24"/>
          <w:szCs w:val="24"/>
          <w:lang w:val="es-MX"/>
        </w:rPr>
        <w:t>Ma. Carmen Ybarra</w:t>
      </w:r>
      <w:r>
        <w:rPr>
          <w:rFonts w:ascii="Times New Roman" w:hAnsi="Times New Roman" w:cs="Times New Roman"/>
          <w:sz w:val="24"/>
          <w:szCs w:val="24"/>
          <w:lang w:val="es-MX"/>
        </w:rPr>
        <w:t>-</w:t>
      </w:r>
      <w:proofErr w:type="spellStart"/>
      <w:r w:rsidRPr="00611A6B">
        <w:rPr>
          <w:rFonts w:ascii="Times New Roman" w:hAnsi="Times New Roman" w:cs="Times New Roman"/>
          <w:sz w:val="24"/>
          <w:szCs w:val="24"/>
          <w:lang w:val="es-MX"/>
        </w:rPr>
        <w:t>Moncada</w:t>
      </w:r>
      <w:bookmarkEnd w:id="0"/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c</w:t>
      </w:r>
      <w:proofErr w:type="spellEnd"/>
    </w:p>
    <w:p w14:paraId="55667506" w14:textId="77777777" w:rsidR="00944A7F" w:rsidRDefault="00944A7F" w:rsidP="00944A7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lang w:val="es-MX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</w:t>
      </w:r>
      <w:r w:rsidRPr="00611A6B">
        <w:rPr>
          <w:rFonts w:ascii="Times New Roman" w:hAnsi="Times New Roman" w:cs="Times New Roman"/>
          <w:sz w:val="24"/>
          <w:szCs w:val="24"/>
          <w:lang w:val="es-MX"/>
        </w:rPr>
        <w:t>Posgrado</w:t>
      </w:r>
      <w:proofErr w:type="spellEnd"/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 en Botánica. Colegio de Postgraduados. Km 36.5 Carretera México-Texcoco, Montecillo, Texcoco, Estado de México C.P. 56230, México.</w:t>
      </w:r>
    </w:p>
    <w:p w14:paraId="56A45D0A" w14:textId="77777777" w:rsidR="00944A7F" w:rsidRDefault="00944A7F" w:rsidP="00944A7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lang w:val="es-MX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b</w:t>
      </w:r>
      <w:r>
        <w:rPr>
          <w:rFonts w:ascii="Times New Roman" w:hAnsi="Times New Roman" w:cs="Times New Roman"/>
          <w:sz w:val="24"/>
          <w:szCs w:val="24"/>
          <w:lang w:val="es-MX"/>
        </w:rPr>
        <w:t>Facultad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de Medicina Veterinaria y Zootecnia</w:t>
      </w:r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>Benemérita Universidad Autónoma de Puebla</w:t>
      </w:r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. </w:t>
      </w:r>
      <w:r w:rsidRPr="00ED7B54">
        <w:rPr>
          <w:rFonts w:ascii="Times New Roman" w:hAnsi="Times New Roman" w:cs="Times New Roman"/>
          <w:sz w:val="24"/>
          <w:szCs w:val="24"/>
          <w:lang w:val="es-MX"/>
        </w:rPr>
        <w:t>Carr</w:t>
      </w:r>
      <w:r>
        <w:rPr>
          <w:rFonts w:ascii="Times New Roman" w:hAnsi="Times New Roman" w:cs="Times New Roman"/>
          <w:sz w:val="24"/>
          <w:szCs w:val="24"/>
          <w:lang w:val="es-MX"/>
        </w:rPr>
        <w:t>etera</w:t>
      </w:r>
      <w:r w:rsidRPr="00ED7B54">
        <w:rPr>
          <w:rFonts w:ascii="Times New Roman" w:hAnsi="Times New Roman" w:cs="Times New Roman"/>
          <w:sz w:val="24"/>
          <w:szCs w:val="24"/>
          <w:lang w:val="es-MX"/>
        </w:rPr>
        <w:t xml:space="preserve"> Tecamachalco-Cañada Morelos Km. 7.5, Tecamachalco, Pue</w:t>
      </w:r>
      <w:r>
        <w:rPr>
          <w:rFonts w:ascii="Times New Roman" w:hAnsi="Times New Roman" w:cs="Times New Roman"/>
          <w:sz w:val="24"/>
          <w:szCs w:val="24"/>
          <w:lang w:val="es-MX"/>
        </w:rPr>
        <w:t>bla</w:t>
      </w:r>
      <w:r w:rsidRPr="00ED7B54">
        <w:rPr>
          <w:rFonts w:ascii="Times New Roman" w:hAnsi="Times New Roman" w:cs="Times New Roman"/>
          <w:sz w:val="24"/>
          <w:szCs w:val="24"/>
          <w:lang w:val="es-MX"/>
        </w:rPr>
        <w:t>.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C.P. </w:t>
      </w:r>
      <w:r w:rsidRPr="00ED7B54">
        <w:rPr>
          <w:rFonts w:ascii="Times New Roman" w:hAnsi="Times New Roman" w:cs="Times New Roman"/>
          <w:sz w:val="24"/>
          <w:szCs w:val="24"/>
          <w:lang w:val="es-MX"/>
        </w:rPr>
        <w:t>75460</w:t>
      </w:r>
      <w:r w:rsidRPr="00611A6B">
        <w:rPr>
          <w:rFonts w:ascii="Times New Roman" w:hAnsi="Times New Roman" w:cs="Times New Roman"/>
          <w:sz w:val="24"/>
          <w:szCs w:val="24"/>
          <w:lang w:val="es-MX"/>
        </w:rPr>
        <w:t>, México.</w:t>
      </w:r>
    </w:p>
    <w:p w14:paraId="7A923E1E" w14:textId="77777777" w:rsidR="00944A7F" w:rsidRDefault="00944A7F" w:rsidP="00944A7F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lang w:val="es-MX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c</w:t>
      </w:r>
      <w:r w:rsidRPr="00611A6B">
        <w:rPr>
          <w:rFonts w:ascii="Times New Roman" w:hAnsi="Times New Roman" w:cs="Times New Roman"/>
          <w:sz w:val="24"/>
          <w:szCs w:val="24"/>
          <w:lang w:val="es-MX"/>
        </w:rPr>
        <w:t>Departamento</w:t>
      </w:r>
      <w:proofErr w:type="spellEnd"/>
      <w:r w:rsidRPr="00611A6B">
        <w:rPr>
          <w:rFonts w:ascii="Times New Roman" w:hAnsi="Times New Roman" w:cs="Times New Roman"/>
          <w:sz w:val="24"/>
          <w:szCs w:val="24"/>
          <w:lang w:val="es-MX"/>
        </w:rPr>
        <w:t xml:space="preserve"> de Ingeniería Agroindustrial, Universidad Autónoma Chapingo. Km 38.5 Carretera México-Texcoco, Montecillo, Texcoco, Estado de México C.P. 56230, México.</w:t>
      </w:r>
    </w:p>
    <w:p w14:paraId="5765FDE8" w14:textId="77777777" w:rsidR="00944A7F" w:rsidRDefault="00944A7F" w:rsidP="00944A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C11FA">
        <w:rPr>
          <w:rFonts w:ascii="Times New Roman" w:hAnsi="Times New Roman" w:cs="Times New Roman"/>
          <w:sz w:val="24"/>
          <w:szCs w:val="24"/>
        </w:rPr>
        <w:t xml:space="preserve">Corresponding author: </w:t>
      </w:r>
      <w:proofErr w:type="spellStart"/>
      <w:r w:rsidRPr="00DC11FA">
        <w:rPr>
          <w:rFonts w:ascii="Times New Roman" w:hAnsi="Times New Roman" w:cs="Times New Roman"/>
          <w:sz w:val="24"/>
          <w:szCs w:val="24"/>
        </w:rPr>
        <w:t>Huitzimengari</w:t>
      </w:r>
      <w:proofErr w:type="spellEnd"/>
      <w:r w:rsidRPr="00DC11FA">
        <w:rPr>
          <w:rFonts w:ascii="Times New Roman" w:hAnsi="Times New Roman" w:cs="Times New Roman"/>
          <w:sz w:val="24"/>
          <w:szCs w:val="24"/>
        </w:rPr>
        <w:t xml:space="preserve"> Campos. </w:t>
      </w:r>
      <w:r w:rsidRPr="007A3848">
        <w:rPr>
          <w:rFonts w:ascii="Times New Roman" w:hAnsi="Times New Roman" w:cs="Times New Roman"/>
          <w:sz w:val="24"/>
          <w:szCs w:val="24"/>
        </w:rPr>
        <w:t>E-mail: (</w:t>
      </w:r>
      <w:hyperlink r:id="rId4" w:history="1">
        <w:r w:rsidRPr="007A3848">
          <w:rPr>
            <w:rStyle w:val="Hyperlink"/>
            <w:rFonts w:ascii="Times New Roman" w:hAnsi="Times New Roman" w:cs="Times New Roman"/>
            <w:sz w:val="24"/>
            <w:szCs w:val="24"/>
          </w:rPr>
          <w:t>huitzi.campos@correo.buap.mx</w:t>
        </w:r>
      </w:hyperlink>
      <w:r w:rsidRPr="007A3848">
        <w:rPr>
          <w:rFonts w:ascii="Times New Roman" w:hAnsi="Times New Roman" w:cs="Times New Roman"/>
          <w:sz w:val="24"/>
          <w:szCs w:val="24"/>
        </w:rPr>
        <w:t>)</w:t>
      </w:r>
    </w:p>
    <w:p w14:paraId="124DBAE4" w14:textId="77777777" w:rsidR="00A93C8F" w:rsidRDefault="00A93C8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56CE1A" w14:textId="77777777" w:rsidR="00944A7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CDCBBB5" w14:textId="77777777" w:rsidR="00944A7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98456B" w14:textId="77777777" w:rsidR="00944A7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3E8F78" w14:textId="77777777" w:rsidR="00944A7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47CC3FF" w14:textId="77777777" w:rsidR="00944A7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B28590" w14:textId="77777777" w:rsidR="00944A7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5A3DCC" w14:textId="77777777" w:rsidR="00944A7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5B40E61" w14:textId="77777777" w:rsidR="00944A7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B55473" w14:textId="77777777" w:rsidR="00944A7F" w:rsidRPr="00A93C8F" w:rsidRDefault="00944A7F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327088" w14:textId="55434F80" w:rsidR="00E72CAF" w:rsidRPr="00A00F6D" w:rsidRDefault="00AD09EB" w:rsidP="00A00F6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="00BE799E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14:paraId="6BFD2D68" w14:textId="782A3D15" w:rsidR="00A00F6D" w:rsidRDefault="00A00F6D" w:rsidP="00A00F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765175" wp14:editId="13F1B8E2">
            <wp:extent cx="5943600" cy="4356735"/>
            <wp:effectExtent l="0" t="0" r="0" b="5715"/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5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7B618" w14:textId="2231B879" w:rsidR="00A00F6D" w:rsidRDefault="00A00F6D" w:rsidP="0008779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8779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BE799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87792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Spatial distribution of </w:t>
      </w:r>
      <w:bookmarkStart w:id="1" w:name="_Hlk100608575"/>
      <w:r w:rsidR="0008779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populations of </w:t>
      </w:r>
      <w:r w:rsidRPr="00E2304A">
        <w:rPr>
          <w:rFonts w:ascii="Times New Roman" w:hAnsi="Times New Roman" w:cs="Times New Roman"/>
          <w:i/>
          <w:iCs/>
          <w:sz w:val="24"/>
          <w:szCs w:val="24"/>
        </w:rPr>
        <w:t>E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E2304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E2304A">
        <w:rPr>
          <w:rFonts w:ascii="Times New Roman" w:hAnsi="Times New Roman" w:cs="Times New Roman"/>
          <w:i/>
          <w:iCs/>
          <w:sz w:val="24"/>
          <w:szCs w:val="24"/>
        </w:rPr>
        <w:t>platyacanthus</w:t>
      </w:r>
      <w:proofErr w:type="spellEnd"/>
      <w:r w:rsidR="00087792">
        <w:rPr>
          <w:rFonts w:ascii="Times New Roman" w:hAnsi="Times New Roman" w:cs="Times New Roman"/>
          <w:sz w:val="24"/>
          <w:szCs w:val="24"/>
        </w:rPr>
        <w:t xml:space="preserve">, each point is an individual plant. </w:t>
      </w:r>
      <w:r w:rsidR="00087792" w:rsidRPr="00AD260D">
        <w:rPr>
          <w:rFonts w:ascii="Times New Roman" w:hAnsi="Times New Roman" w:cs="Times New Roman"/>
          <w:sz w:val="24"/>
          <w:szCs w:val="24"/>
        </w:rPr>
        <w:t xml:space="preserve">Coyote (CT), Cruz (CZ), </w:t>
      </w:r>
      <w:proofErr w:type="spellStart"/>
      <w:r w:rsidR="00087792" w:rsidRPr="00AD260D">
        <w:rPr>
          <w:rFonts w:ascii="Times New Roman" w:hAnsi="Times New Roman" w:cs="Times New Roman"/>
          <w:sz w:val="24"/>
          <w:szCs w:val="24"/>
        </w:rPr>
        <w:t>Pilón</w:t>
      </w:r>
      <w:proofErr w:type="spellEnd"/>
      <w:r w:rsidR="00087792" w:rsidRPr="00AD260D">
        <w:rPr>
          <w:rFonts w:ascii="Times New Roman" w:hAnsi="Times New Roman" w:cs="Times New Roman"/>
          <w:sz w:val="24"/>
          <w:szCs w:val="24"/>
        </w:rPr>
        <w:t xml:space="preserve"> (PI), </w:t>
      </w:r>
      <w:proofErr w:type="spellStart"/>
      <w:r w:rsidR="00087792" w:rsidRPr="00AD260D">
        <w:rPr>
          <w:rFonts w:ascii="Times New Roman" w:hAnsi="Times New Roman" w:cs="Times New Roman"/>
          <w:sz w:val="24"/>
          <w:szCs w:val="24"/>
        </w:rPr>
        <w:t>Coyoteras</w:t>
      </w:r>
      <w:proofErr w:type="spellEnd"/>
      <w:r w:rsidR="00087792" w:rsidRPr="00AD260D">
        <w:rPr>
          <w:rFonts w:ascii="Times New Roman" w:hAnsi="Times New Roman" w:cs="Times New Roman"/>
          <w:sz w:val="24"/>
          <w:szCs w:val="24"/>
        </w:rPr>
        <w:t xml:space="preserve"> (CY), and Moctezuma (MO). </w:t>
      </w:r>
      <w:proofErr w:type="spellStart"/>
      <w:r w:rsidR="00087792" w:rsidRPr="00087792">
        <w:rPr>
          <w:rFonts w:ascii="Times New Roman" w:hAnsi="Times New Roman" w:cs="Times New Roman"/>
          <w:sz w:val="24"/>
          <w:szCs w:val="24"/>
        </w:rPr>
        <w:t>Tempesquistle</w:t>
      </w:r>
      <w:proofErr w:type="spellEnd"/>
      <w:r w:rsidR="00087792" w:rsidRPr="00087792">
        <w:rPr>
          <w:rFonts w:ascii="Times New Roman" w:hAnsi="Times New Roman" w:cs="Times New Roman"/>
          <w:sz w:val="24"/>
          <w:szCs w:val="24"/>
        </w:rPr>
        <w:t xml:space="preserve"> (TM)</w:t>
      </w:r>
      <w:bookmarkEnd w:id="1"/>
      <w:r w:rsidR="00087792" w:rsidRPr="00087792">
        <w:rPr>
          <w:rFonts w:ascii="Times New Roman" w:hAnsi="Times New Roman" w:cs="Times New Roman"/>
          <w:sz w:val="24"/>
          <w:szCs w:val="24"/>
        </w:rPr>
        <w:t xml:space="preserve"> are not </w:t>
      </w:r>
      <w:proofErr w:type="gramStart"/>
      <w:r w:rsidR="00087792" w:rsidRPr="00087792">
        <w:rPr>
          <w:rFonts w:ascii="Times New Roman" w:hAnsi="Times New Roman" w:cs="Times New Roman"/>
          <w:sz w:val="24"/>
          <w:szCs w:val="24"/>
        </w:rPr>
        <w:t>showed</w:t>
      </w:r>
      <w:proofErr w:type="gramEnd"/>
      <w:r w:rsidR="00087792" w:rsidRPr="00087792">
        <w:rPr>
          <w:rFonts w:ascii="Times New Roman" w:hAnsi="Times New Roman" w:cs="Times New Roman"/>
          <w:sz w:val="24"/>
          <w:szCs w:val="24"/>
        </w:rPr>
        <w:t xml:space="preserve"> because coord</w:t>
      </w:r>
      <w:r w:rsidR="00087792">
        <w:rPr>
          <w:rFonts w:ascii="Times New Roman" w:hAnsi="Times New Roman" w:cs="Times New Roman"/>
          <w:sz w:val="24"/>
          <w:szCs w:val="24"/>
        </w:rPr>
        <w:t>i</w:t>
      </w:r>
      <w:r w:rsidR="00087792" w:rsidRPr="00087792">
        <w:rPr>
          <w:rFonts w:ascii="Times New Roman" w:hAnsi="Times New Roman" w:cs="Times New Roman"/>
          <w:sz w:val="24"/>
          <w:szCs w:val="24"/>
        </w:rPr>
        <w:t>nates data were l</w:t>
      </w:r>
      <w:r w:rsidR="00087792">
        <w:rPr>
          <w:rFonts w:ascii="Times New Roman" w:hAnsi="Times New Roman" w:cs="Times New Roman"/>
          <w:sz w:val="24"/>
          <w:szCs w:val="24"/>
        </w:rPr>
        <w:t>ost.</w:t>
      </w:r>
    </w:p>
    <w:p w14:paraId="2FCE7340" w14:textId="1B50E8F6" w:rsidR="00B43D06" w:rsidRDefault="00B43D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648947" w14:textId="1A390123" w:rsidR="00BA6F86" w:rsidRDefault="00BA6F86" w:rsidP="0008779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B</w:t>
      </w:r>
    </w:p>
    <w:p w14:paraId="35CE97F3" w14:textId="068DD645" w:rsidR="001151DA" w:rsidRPr="00C52D23" w:rsidRDefault="00B86ADE" w:rsidP="0008779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74F7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A6F86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474F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E3773" w:rsidRPr="003474F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E3773">
        <w:rPr>
          <w:rFonts w:ascii="Times New Roman" w:hAnsi="Times New Roman" w:cs="Times New Roman"/>
          <w:sz w:val="24"/>
          <w:szCs w:val="24"/>
        </w:rPr>
        <w:t xml:space="preserve"> Fruit an</w:t>
      </w:r>
      <w:r w:rsidR="00751D39">
        <w:rPr>
          <w:rFonts w:ascii="Times New Roman" w:hAnsi="Times New Roman" w:cs="Times New Roman"/>
          <w:sz w:val="24"/>
          <w:szCs w:val="24"/>
        </w:rPr>
        <w:t>d seed traits of 6</w:t>
      </w:r>
      <w:r w:rsidR="00751D39" w:rsidRPr="00751D39">
        <w:rPr>
          <w:rFonts w:ascii="Times New Roman" w:hAnsi="Times New Roman" w:cs="Times New Roman"/>
          <w:sz w:val="24"/>
          <w:szCs w:val="24"/>
        </w:rPr>
        <w:t xml:space="preserve"> populations of </w:t>
      </w:r>
      <w:r w:rsidR="00751D39" w:rsidRPr="00C52D23">
        <w:rPr>
          <w:rFonts w:ascii="Times New Roman" w:hAnsi="Times New Roman" w:cs="Times New Roman"/>
          <w:i/>
          <w:iCs/>
          <w:sz w:val="24"/>
          <w:szCs w:val="24"/>
        </w:rPr>
        <w:t xml:space="preserve">E. </w:t>
      </w:r>
      <w:proofErr w:type="spellStart"/>
      <w:r w:rsidR="00751D39" w:rsidRPr="00C52D23">
        <w:rPr>
          <w:rFonts w:ascii="Times New Roman" w:hAnsi="Times New Roman" w:cs="Times New Roman"/>
          <w:i/>
          <w:iCs/>
          <w:sz w:val="24"/>
          <w:szCs w:val="24"/>
        </w:rPr>
        <w:t>platyacanthus</w:t>
      </w:r>
      <w:proofErr w:type="spellEnd"/>
      <w:r w:rsidR="00751D39" w:rsidRPr="00751D39">
        <w:rPr>
          <w:rFonts w:ascii="Times New Roman" w:hAnsi="Times New Roman" w:cs="Times New Roman"/>
          <w:sz w:val="24"/>
          <w:szCs w:val="24"/>
        </w:rPr>
        <w:t xml:space="preserve">, </w:t>
      </w:r>
      <w:r w:rsidR="00751D39" w:rsidRPr="00C52D23">
        <w:rPr>
          <w:rFonts w:ascii="Times New Roman" w:hAnsi="Times New Roman" w:cs="Times New Roman"/>
          <w:sz w:val="24"/>
          <w:szCs w:val="24"/>
        </w:rPr>
        <w:t xml:space="preserve">Coyote (CT), Cruz (CZ), </w:t>
      </w:r>
      <w:proofErr w:type="spellStart"/>
      <w:r w:rsidR="00751D39" w:rsidRPr="00C52D23">
        <w:rPr>
          <w:rFonts w:ascii="Times New Roman" w:hAnsi="Times New Roman" w:cs="Times New Roman"/>
          <w:sz w:val="24"/>
          <w:szCs w:val="24"/>
        </w:rPr>
        <w:t>Pilón</w:t>
      </w:r>
      <w:proofErr w:type="spellEnd"/>
      <w:r w:rsidR="00751D39" w:rsidRPr="00C52D23">
        <w:rPr>
          <w:rFonts w:ascii="Times New Roman" w:hAnsi="Times New Roman" w:cs="Times New Roman"/>
          <w:sz w:val="24"/>
          <w:szCs w:val="24"/>
        </w:rPr>
        <w:t xml:space="preserve"> (PI), </w:t>
      </w:r>
      <w:proofErr w:type="spellStart"/>
      <w:r w:rsidR="00751D39" w:rsidRPr="00C52D23">
        <w:rPr>
          <w:rFonts w:ascii="Times New Roman" w:hAnsi="Times New Roman" w:cs="Times New Roman"/>
          <w:sz w:val="24"/>
          <w:szCs w:val="24"/>
        </w:rPr>
        <w:t>Coyoteras</w:t>
      </w:r>
      <w:proofErr w:type="spellEnd"/>
      <w:r w:rsidR="00751D39" w:rsidRPr="00C52D23">
        <w:rPr>
          <w:rFonts w:ascii="Times New Roman" w:hAnsi="Times New Roman" w:cs="Times New Roman"/>
          <w:sz w:val="24"/>
          <w:szCs w:val="24"/>
        </w:rPr>
        <w:t xml:space="preserve"> (CY), Moctezuma (MO)</w:t>
      </w:r>
      <w:r w:rsidR="00C52D23">
        <w:rPr>
          <w:rFonts w:ascii="Times New Roman" w:hAnsi="Times New Roman" w:cs="Times New Roman"/>
          <w:sz w:val="24"/>
          <w:szCs w:val="24"/>
        </w:rPr>
        <w:t xml:space="preserve"> and</w:t>
      </w:r>
      <w:r w:rsidR="00751D39" w:rsidRPr="00C52D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1D39" w:rsidRPr="00C52D23">
        <w:rPr>
          <w:rFonts w:ascii="Times New Roman" w:hAnsi="Times New Roman" w:cs="Times New Roman"/>
          <w:sz w:val="24"/>
          <w:szCs w:val="24"/>
        </w:rPr>
        <w:t>Tempesquistle</w:t>
      </w:r>
      <w:proofErr w:type="spellEnd"/>
      <w:r w:rsidR="00751D39" w:rsidRPr="00C52D23">
        <w:rPr>
          <w:rFonts w:ascii="Times New Roman" w:hAnsi="Times New Roman" w:cs="Times New Roman"/>
          <w:sz w:val="24"/>
          <w:szCs w:val="24"/>
        </w:rPr>
        <w:t xml:space="preserve"> (TM)</w:t>
      </w:r>
      <w:r w:rsidR="003F5DD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28"/>
        <w:gridCol w:w="932"/>
        <w:gridCol w:w="1142"/>
        <w:gridCol w:w="1082"/>
        <w:gridCol w:w="1312"/>
        <w:gridCol w:w="1582"/>
        <w:gridCol w:w="1582"/>
      </w:tblGrid>
      <w:tr w:rsidR="0068073F" w:rsidRPr="00A8576C" w14:paraId="4E8FD0DC" w14:textId="2F5F7D5F" w:rsidTr="0068073F">
        <w:trPr>
          <w:trHeight w:val="315"/>
        </w:trPr>
        <w:tc>
          <w:tcPr>
            <w:tcW w:w="923" w:type="pct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58428769" w14:textId="7BA13B22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Sit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0B51AAF4" w14:textId="4513C9A4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Code</w:t>
            </w:r>
            <w:proofErr w:type="spellEnd"/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7180404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hideMark/>
          </w:tcPr>
          <w:p w14:paraId="4F5F0231" w14:textId="5A70CB53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Fru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it</w:t>
            </w:r>
            <w:proofErr w:type="spellEnd"/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AE3EB7E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845" w:type="pct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64CE0482" w14:textId="0646B1CE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Se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ed</w:t>
            </w:r>
            <w:proofErr w:type="spellEnd"/>
          </w:p>
        </w:tc>
        <w:tc>
          <w:tcPr>
            <w:tcW w:w="845" w:type="pct"/>
            <w:tcBorders>
              <w:top w:val="single" w:sz="4" w:space="0" w:color="auto"/>
            </w:tcBorders>
            <w:shd w:val="clear" w:color="auto" w:fill="FFFFFF"/>
          </w:tcPr>
          <w:p w14:paraId="7D596340" w14:textId="497DA494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New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Individuals</w:t>
            </w:r>
            <w:proofErr w:type="spellEnd"/>
          </w:p>
        </w:tc>
      </w:tr>
      <w:tr w:rsidR="0068073F" w:rsidRPr="00A8576C" w14:paraId="7147022C" w14:textId="0ED26C32" w:rsidTr="0068073F">
        <w:trPr>
          <w:trHeight w:val="330"/>
        </w:trPr>
        <w:tc>
          <w:tcPr>
            <w:tcW w:w="923" w:type="pct"/>
            <w:shd w:val="clear" w:color="auto" w:fill="FFFFFF"/>
            <w:noWrap/>
          </w:tcPr>
          <w:p w14:paraId="7E4C5565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98" w:type="pct"/>
            <w:shd w:val="clear" w:color="auto" w:fill="FFFFFF"/>
          </w:tcPr>
          <w:p w14:paraId="5174FCDA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610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10150619" w14:textId="5710CE10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enght</w:t>
            </w:r>
            <w:proofErr w:type="spellEnd"/>
          </w:p>
        </w:tc>
        <w:tc>
          <w:tcPr>
            <w:tcW w:w="578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1197AAD3" w14:textId="0CD0741B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Wide</w:t>
            </w:r>
          </w:p>
        </w:tc>
        <w:tc>
          <w:tcPr>
            <w:tcW w:w="701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02812DE8" w14:textId="7384193F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eeds</w:t>
            </w:r>
            <w:proofErr w:type="spellEnd"/>
          </w:p>
        </w:tc>
        <w:tc>
          <w:tcPr>
            <w:tcW w:w="845" w:type="pct"/>
            <w:shd w:val="clear" w:color="auto" w:fill="FFFFFF"/>
            <w:noWrap/>
            <w:hideMark/>
          </w:tcPr>
          <w:p w14:paraId="30CADB2C" w14:textId="48338554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Biomas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s</w:t>
            </w:r>
            <w:proofErr w:type="spellEnd"/>
          </w:p>
        </w:tc>
        <w:tc>
          <w:tcPr>
            <w:tcW w:w="845" w:type="pct"/>
            <w:shd w:val="clear" w:color="auto" w:fill="FFFFFF"/>
          </w:tcPr>
          <w:p w14:paraId="398D6BB1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68073F" w:rsidRPr="00A8576C" w14:paraId="6BE736A7" w14:textId="2C045A89" w:rsidTr="0068073F">
        <w:trPr>
          <w:trHeight w:val="330"/>
        </w:trPr>
        <w:tc>
          <w:tcPr>
            <w:tcW w:w="923" w:type="pct"/>
            <w:tcBorders>
              <w:bottom w:val="single" w:sz="4" w:space="0" w:color="auto"/>
            </w:tcBorders>
            <w:shd w:val="clear" w:color="auto" w:fill="FFFFFF"/>
            <w:noWrap/>
          </w:tcPr>
          <w:p w14:paraId="4C2B4500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FFFFFF"/>
          </w:tcPr>
          <w:p w14:paraId="3302E3F2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auto" w:fill="FFFFFF"/>
            <w:hideMark/>
          </w:tcPr>
          <w:p w14:paraId="10EF97AE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(mm)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shd w:val="clear" w:color="auto" w:fill="FFFFFF"/>
            <w:hideMark/>
          </w:tcPr>
          <w:p w14:paraId="529A9CBE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(mm)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shd w:val="clear" w:color="auto" w:fill="FFFFFF"/>
            <w:hideMark/>
          </w:tcPr>
          <w:p w14:paraId="107BF726" w14:textId="7C35C4C8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(</w:t>
            </w:r>
            <w:proofErr w:type="spellStart"/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umber</w:t>
            </w:r>
            <w:proofErr w:type="spellEnd"/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)</w:t>
            </w:r>
          </w:p>
        </w:tc>
        <w:tc>
          <w:tcPr>
            <w:tcW w:w="845" w:type="pct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7EC52346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(g)</w:t>
            </w:r>
          </w:p>
        </w:tc>
        <w:tc>
          <w:tcPr>
            <w:tcW w:w="845" w:type="pct"/>
            <w:tcBorders>
              <w:bottom w:val="single" w:sz="4" w:space="0" w:color="auto"/>
            </w:tcBorders>
            <w:shd w:val="clear" w:color="auto" w:fill="FFFFFF"/>
          </w:tcPr>
          <w:p w14:paraId="3E11F976" w14:textId="243CA452" w:rsidR="0068073F" w:rsidRPr="00A8576C" w:rsidRDefault="001114C4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(</w:t>
            </w:r>
            <w:proofErr w:type="spellStart"/>
            <w:r w:rsidR="00234F2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Number</w:t>
            </w:r>
            <w:proofErr w:type="spellEnd"/>
            <w:r w:rsidR="00234F25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/ha)</w:t>
            </w:r>
          </w:p>
        </w:tc>
      </w:tr>
      <w:tr w:rsidR="0068073F" w:rsidRPr="00A8576C" w14:paraId="795C7CD5" w14:textId="266426E2" w:rsidTr="0068073F">
        <w:trPr>
          <w:trHeight w:val="315"/>
        </w:trPr>
        <w:tc>
          <w:tcPr>
            <w:tcW w:w="923" w:type="pct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2028992F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Coyoteras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508964EF" w14:textId="7CA8181A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CY</w:t>
            </w:r>
          </w:p>
        </w:tc>
        <w:tc>
          <w:tcPr>
            <w:tcW w:w="610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41F1FBE4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50 ± 2 c</w:t>
            </w:r>
          </w:p>
        </w:tc>
        <w:tc>
          <w:tcPr>
            <w:tcW w:w="578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7B593636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12 ± 0 c</w:t>
            </w:r>
          </w:p>
        </w:tc>
        <w:tc>
          <w:tcPr>
            <w:tcW w:w="701" w:type="pct"/>
            <w:tcBorders>
              <w:top w:val="single" w:sz="4" w:space="0" w:color="auto"/>
            </w:tcBorders>
            <w:shd w:val="clear" w:color="auto" w:fill="FFFFFF"/>
            <w:hideMark/>
          </w:tcPr>
          <w:p w14:paraId="2881B466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327 ± 34 b</w:t>
            </w:r>
          </w:p>
        </w:tc>
        <w:tc>
          <w:tcPr>
            <w:tcW w:w="845" w:type="pct"/>
            <w:tcBorders>
              <w:top w:val="single" w:sz="4" w:space="0" w:color="auto"/>
            </w:tcBorders>
            <w:shd w:val="clear" w:color="auto" w:fill="FFFFFF"/>
            <w:noWrap/>
            <w:hideMark/>
          </w:tcPr>
          <w:p w14:paraId="12F26D6C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0.22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0.01 a</w:t>
            </w:r>
          </w:p>
        </w:tc>
        <w:tc>
          <w:tcPr>
            <w:tcW w:w="845" w:type="pct"/>
            <w:tcBorders>
              <w:top w:val="single" w:sz="4" w:space="0" w:color="auto"/>
            </w:tcBorders>
            <w:shd w:val="clear" w:color="auto" w:fill="FFFFFF"/>
          </w:tcPr>
          <w:p w14:paraId="6B347947" w14:textId="25A82D38" w:rsidR="0068073F" w:rsidRPr="00A8576C" w:rsidRDefault="007D1473" w:rsidP="00BA1FF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14</w:t>
            </w:r>
          </w:p>
        </w:tc>
      </w:tr>
      <w:tr w:rsidR="0068073F" w:rsidRPr="00A8576C" w14:paraId="0EA5B976" w14:textId="7B1D0EE8" w:rsidTr="0068073F">
        <w:trPr>
          <w:trHeight w:val="315"/>
        </w:trPr>
        <w:tc>
          <w:tcPr>
            <w:tcW w:w="923" w:type="pct"/>
            <w:shd w:val="clear" w:color="auto" w:fill="FFFFFF"/>
            <w:noWrap/>
            <w:hideMark/>
          </w:tcPr>
          <w:p w14:paraId="6C2DE4D9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proofErr w:type="spellStart"/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Tempesquistle</w:t>
            </w:r>
            <w:proofErr w:type="spellEnd"/>
          </w:p>
        </w:tc>
        <w:tc>
          <w:tcPr>
            <w:tcW w:w="498" w:type="pct"/>
            <w:shd w:val="clear" w:color="auto" w:fill="FFFFFF"/>
            <w:hideMark/>
          </w:tcPr>
          <w:p w14:paraId="37B14135" w14:textId="41A6342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TM</w:t>
            </w:r>
          </w:p>
        </w:tc>
        <w:tc>
          <w:tcPr>
            <w:tcW w:w="610" w:type="pct"/>
            <w:shd w:val="clear" w:color="auto" w:fill="FFFFFF"/>
            <w:hideMark/>
          </w:tcPr>
          <w:p w14:paraId="261F6925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56 ± 2 c</w:t>
            </w:r>
          </w:p>
        </w:tc>
        <w:tc>
          <w:tcPr>
            <w:tcW w:w="578" w:type="pct"/>
            <w:shd w:val="clear" w:color="auto" w:fill="FFFFFF"/>
            <w:hideMark/>
          </w:tcPr>
          <w:p w14:paraId="1E117095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11 ± 0 d</w:t>
            </w:r>
          </w:p>
        </w:tc>
        <w:tc>
          <w:tcPr>
            <w:tcW w:w="701" w:type="pct"/>
            <w:shd w:val="clear" w:color="auto" w:fill="FFFFFF"/>
            <w:hideMark/>
          </w:tcPr>
          <w:p w14:paraId="1E18CA30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162 ± 16 c</w:t>
            </w:r>
          </w:p>
        </w:tc>
        <w:tc>
          <w:tcPr>
            <w:tcW w:w="845" w:type="pct"/>
            <w:shd w:val="clear" w:color="auto" w:fill="FFFFFF"/>
            <w:noWrap/>
            <w:hideMark/>
          </w:tcPr>
          <w:p w14:paraId="381166E9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0.35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0.00 b</w:t>
            </w:r>
          </w:p>
        </w:tc>
        <w:tc>
          <w:tcPr>
            <w:tcW w:w="845" w:type="pct"/>
            <w:shd w:val="clear" w:color="auto" w:fill="FFFFFF"/>
          </w:tcPr>
          <w:p w14:paraId="24D1DBFC" w14:textId="461B19FE" w:rsidR="0068073F" w:rsidRPr="00A8576C" w:rsidRDefault="005411F2" w:rsidP="00BA1FF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14-16</w:t>
            </w:r>
          </w:p>
        </w:tc>
      </w:tr>
      <w:tr w:rsidR="0068073F" w:rsidRPr="00A8576C" w14:paraId="650B1942" w14:textId="15680DF9" w:rsidTr="0068073F">
        <w:trPr>
          <w:trHeight w:val="315"/>
        </w:trPr>
        <w:tc>
          <w:tcPr>
            <w:tcW w:w="923" w:type="pct"/>
            <w:shd w:val="clear" w:color="auto" w:fill="FFFFFF"/>
            <w:noWrap/>
            <w:hideMark/>
          </w:tcPr>
          <w:p w14:paraId="06C89BEB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Moctezuma</w:t>
            </w:r>
          </w:p>
        </w:tc>
        <w:tc>
          <w:tcPr>
            <w:tcW w:w="498" w:type="pct"/>
            <w:shd w:val="clear" w:color="auto" w:fill="FFFFFF"/>
            <w:hideMark/>
          </w:tcPr>
          <w:p w14:paraId="591234C0" w14:textId="199300F1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MO</w:t>
            </w:r>
          </w:p>
        </w:tc>
        <w:tc>
          <w:tcPr>
            <w:tcW w:w="610" w:type="pct"/>
            <w:shd w:val="clear" w:color="auto" w:fill="FFFFFF"/>
            <w:hideMark/>
          </w:tcPr>
          <w:p w14:paraId="2A7E944D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68 ± 1 b</w:t>
            </w:r>
          </w:p>
        </w:tc>
        <w:tc>
          <w:tcPr>
            <w:tcW w:w="578" w:type="pct"/>
            <w:shd w:val="clear" w:color="auto" w:fill="FFFFFF"/>
            <w:hideMark/>
          </w:tcPr>
          <w:p w14:paraId="550C0CB0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14 ± 0 c</w:t>
            </w:r>
          </w:p>
        </w:tc>
        <w:tc>
          <w:tcPr>
            <w:tcW w:w="701" w:type="pct"/>
            <w:shd w:val="clear" w:color="auto" w:fill="FFFFFF"/>
            <w:hideMark/>
          </w:tcPr>
          <w:p w14:paraId="4A4F970D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171 ± 24 c</w:t>
            </w:r>
          </w:p>
        </w:tc>
        <w:tc>
          <w:tcPr>
            <w:tcW w:w="845" w:type="pct"/>
            <w:shd w:val="clear" w:color="auto" w:fill="FFFFFF"/>
            <w:noWrap/>
            <w:hideMark/>
          </w:tcPr>
          <w:p w14:paraId="6A62A2C4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0.29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0.01 c</w:t>
            </w:r>
          </w:p>
        </w:tc>
        <w:tc>
          <w:tcPr>
            <w:tcW w:w="845" w:type="pct"/>
            <w:shd w:val="clear" w:color="auto" w:fill="FFFFFF"/>
          </w:tcPr>
          <w:p w14:paraId="53ECB584" w14:textId="52B6CC30" w:rsidR="0068073F" w:rsidRPr="00A8576C" w:rsidRDefault="00207073" w:rsidP="00BA1FF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4-6</w:t>
            </w:r>
          </w:p>
        </w:tc>
      </w:tr>
      <w:tr w:rsidR="0068073F" w:rsidRPr="00A8576C" w14:paraId="2D4E32ED" w14:textId="13E1A032" w:rsidTr="0068073F">
        <w:trPr>
          <w:trHeight w:val="315"/>
        </w:trPr>
        <w:tc>
          <w:tcPr>
            <w:tcW w:w="923" w:type="pct"/>
            <w:shd w:val="clear" w:color="auto" w:fill="FFFFFF"/>
            <w:noWrap/>
            <w:hideMark/>
          </w:tcPr>
          <w:p w14:paraId="75D4F3EE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Pilón</w:t>
            </w:r>
          </w:p>
        </w:tc>
        <w:tc>
          <w:tcPr>
            <w:tcW w:w="498" w:type="pct"/>
            <w:shd w:val="clear" w:color="auto" w:fill="FFFFFF"/>
            <w:hideMark/>
          </w:tcPr>
          <w:p w14:paraId="059EF471" w14:textId="03106E0D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PI</w:t>
            </w:r>
          </w:p>
        </w:tc>
        <w:tc>
          <w:tcPr>
            <w:tcW w:w="610" w:type="pct"/>
            <w:shd w:val="clear" w:color="auto" w:fill="FFFFFF"/>
            <w:hideMark/>
          </w:tcPr>
          <w:p w14:paraId="3E1433A5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68 ± 2 b</w:t>
            </w:r>
          </w:p>
        </w:tc>
        <w:tc>
          <w:tcPr>
            <w:tcW w:w="578" w:type="pct"/>
            <w:shd w:val="clear" w:color="auto" w:fill="FFFFFF"/>
            <w:hideMark/>
          </w:tcPr>
          <w:p w14:paraId="280E1B4F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15 ± 0 b</w:t>
            </w:r>
          </w:p>
        </w:tc>
        <w:tc>
          <w:tcPr>
            <w:tcW w:w="701" w:type="pct"/>
            <w:shd w:val="clear" w:color="auto" w:fill="FFFFFF"/>
            <w:hideMark/>
          </w:tcPr>
          <w:p w14:paraId="403A5B6C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555 ± 38 a</w:t>
            </w:r>
          </w:p>
        </w:tc>
        <w:tc>
          <w:tcPr>
            <w:tcW w:w="845" w:type="pct"/>
            <w:shd w:val="clear" w:color="auto" w:fill="FFFFFF"/>
            <w:noWrap/>
            <w:hideMark/>
          </w:tcPr>
          <w:p w14:paraId="19D22124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0.23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0.00 d</w:t>
            </w:r>
          </w:p>
        </w:tc>
        <w:tc>
          <w:tcPr>
            <w:tcW w:w="845" w:type="pct"/>
            <w:shd w:val="clear" w:color="auto" w:fill="FFFFFF"/>
          </w:tcPr>
          <w:p w14:paraId="51CB6D5D" w14:textId="7BFD0A07" w:rsidR="0068073F" w:rsidRPr="00A8576C" w:rsidRDefault="00B26DE1" w:rsidP="00BA1FF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6-7</w:t>
            </w:r>
          </w:p>
        </w:tc>
      </w:tr>
      <w:tr w:rsidR="0068073F" w:rsidRPr="00A8576C" w14:paraId="1F054DA8" w14:textId="0565DED5" w:rsidTr="0068073F">
        <w:trPr>
          <w:trHeight w:val="315"/>
        </w:trPr>
        <w:tc>
          <w:tcPr>
            <w:tcW w:w="923" w:type="pct"/>
            <w:shd w:val="clear" w:color="auto" w:fill="FFFFFF"/>
            <w:noWrap/>
            <w:hideMark/>
          </w:tcPr>
          <w:p w14:paraId="2C048790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Cruz</w:t>
            </w:r>
          </w:p>
        </w:tc>
        <w:tc>
          <w:tcPr>
            <w:tcW w:w="498" w:type="pct"/>
            <w:shd w:val="clear" w:color="auto" w:fill="FFFFFF"/>
            <w:hideMark/>
          </w:tcPr>
          <w:p w14:paraId="44D17482" w14:textId="029FCD06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CZ</w:t>
            </w:r>
          </w:p>
        </w:tc>
        <w:tc>
          <w:tcPr>
            <w:tcW w:w="610" w:type="pct"/>
            <w:shd w:val="clear" w:color="auto" w:fill="FFFFFF"/>
            <w:hideMark/>
          </w:tcPr>
          <w:p w14:paraId="326F66DC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73 ± 2 a</w:t>
            </w:r>
          </w:p>
        </w:tc>
        <w:tc>
          <w:tcPr>
            <w:tcW w:w="578" w:type="pct"/>
            <w:shd w:val="clear" w:color="auto" w:fill="FFFFFF"/>
            <w:hideMark/>
          </w:tcPr>
          <w:p w14:paraId="76C9D245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14 ± 0 b</w:t>
            </w:r>
          </w:p>
        </w:tc>
        <w:tc>
          <w:tcPr>
            <w:tcW w:w="701" w:type="pct"/>
            <w:shd w:val="clear" w:color="auto" w:fill="FFFFFF"/>
            <w:hideMark/>
          </w:tcPr>
          <w:p w14:paraId="3794A4CB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506 ± 30 a</w:t>
            </w:r>
          </w:p>
        </w:tc>
        <w:tc>
          <w:tcPr>
            <w:tcW w:w="845" w:type="pct"/>
            <w:shd w:val="clear" w:color="auto" w:fill="FFFFFF"/>
            <w:noWrap/>
            <w:hideMark/>
          </w:tcPr>
          <w:p w14:paraId="5C82BFCF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0.26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0.01 d</w:t>
            </w:r>
          </w:p>
        </w:tc>
        <w:tc>
          <w:tcPr>
            <w:tcW w:w="845" w:type="pct"/>
            <w:shd w:val="clear" w:color="auto" w:fill="FFFFFF"/>
          </w:tcPr>
          <w:p w14:paraId="3022381E" w14:textId="5F8AAC5D" w:rsidR="0068073F" w:rsidRPr="00A8576C" w:rsidRDefault="00B26DE1" w:rsidP="00BA1FF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4</w:t>
            </w:r>
          </w:p>
        </w:tc>
      </w:tr>
      <w:tr w:rsidR="0068073F" w:rsidRPr="00A8576C" w14:paraId="72CA3516" w14:textId="60776968" w:rsidTr="0068073F">
        <w:trPr>
          <w:trHeight w:val="330"/>
        </w:trPr>
        <w:tc>
          <w:tcPr>
            <w:tcW w:w="923" w:type="pct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2980D743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Coyote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shd w:val="clear" w:color="auto" w:fill="FFFFFF"/>
            <w:hideMark/>
          </w:tcPr>
          <w:p w14:paraId="4ECEE5C7" w14:textId="79CED3E2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CT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shd w:val="clear" w:color="auto" w:fill="FFFFFF"/>
            <w:hideMark/>
          </w:tcPr>
          <w:p w14:paraId="7251E539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76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1 a</w:t>
            </w:r>
          </w:p>
        </w:tc>
        <w:tc>
          <w:tcPr>
            <w:tcW w:w="578" w:type="pct"/>
            <w:tcBorders>
              <w:bottom w:val="single" w:sz="4" w:space="0" w:color="auto"/>
            </w:tcBorders>
            <w:shd w:val="clear" w:color="auto" w:fill="FFFFFF"/>
            <w:hideMark/>
          </w:tcPr>
          <w:p w14:paraId="4AD3A50E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19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0 a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shd w:val="clear" w:color="auto" w:fill="FFFFFF"/>
            <w:hideMark/>
          </w:tcPr>
          <w:p w14:paraId="346FF2E9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512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44 a</w:t>
            </w:r>
          </w:p>
        </w:tc>
        <w:tc>
          <w:tcPr>
            <w:tcW w:w="845" w:type="pct"/>
            <w:tcBorders>
              <w:bottom w:val="single" w:sz="4" w:space="0" w:color="auto"/>
            </w:tcBorders>
            <w:shd w:val="clear" w:color="auto" w:fill="FFFFFF"/>
            <w:noWrap/>
            <w:hideMark/>
          </w:tcPr>
          <w:p w14:paraId="45C6B2E7" w14:textId="77777777" w:rsidR="0068073F" w:rsidRPr="00A8576C" w:rsidRDefault="0068073F" w:rsidP="00A8576C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0.24 </w:t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sym w:font="Symbol" w:char="F0B1"/>
            </w:r>
            <w:r w:rsidRPr="00A8576C"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 xml:space="preserve"> 0.00 d</w:t>
            </w:r>
          </w:p>
        </w:tc>
        <w:tc>
          <w:tcPr>
            <w:tcW w:w="845" w:type="pct"/>
            <w:tcBorders>
              <w:bottom w:val="single" w:sz="4" w:space="0" w:color="auto"/>
            </w:tcBorders>
            <w:shd w:val="clear" w:color="auto" w:fill="FFFFFF"/>
          </w:tcPr>
          <w:p w14:paraId="60139DC3" w14:textId="69295638" w:rsidR="0068073F" w:rsidRPr="00A8576C" w:rsidRDefault="00BA1FF1" w:rsidP="00BA1FF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MX"/>
              </w:rPr>
              <w:t>5-6</w:t>
            </w:r>
          </w:p>
        </w:tc>
      </w:tr>
    </w:tbl>
    <w:p w14:paraId="3A488D5D" w14:textId="41406D8B" w:rsidR="001151DA" w:rsidRDefault="002F7873" w:rsidP="0008779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7873">
        <w:rPr>
          <w:rFonts w:ascii="Times New Roman" w:hAnsi="Times New Roman" w:cs="Times New Roman"/>
          <w:sz w:val="24"/>
          <w:szCs w:val="24"/>
        </w:rPr>
        <w:t xml:space="preserve">Different letters in the same column denote significant differences at </w:t>
      </w:r>
      <w:r w:rsidRPr="00BF3B3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F7873">
        <w:rPr>
          <w:rFonts w:ascii="Times New Roman" w:hAnsi="Times New Roman" w:cs="Times New Roman"/>
          <w:sz w:val="24"/>
          <w:szCs w:val="24"/>
        </w:rPr>
        <w:t xml:space="preserve"> &lt; 0.05. Values are the mean ± </w:t>
      </w:r>
      <w:proofErr w:type="spellStart"/>
      <w:r w:rsidRPr="002F7873">
        <w:rPr>
          <w:rFonts w:ascii="Times New Roman" w:hAnsi="Times New Roman" w:cs="Times New Roman"/>
          <w:sz w:val="24"/>
          <w:szCs w:val="24"/>
        </w:rPr>
        <w:t>s.e.</w:t>
      </w:r>
      <w:proofErr w:type="spellEnd"/>
      <w:r w:rsidRPr="002F7873">
        <w:rPr>
          <w:rFonts w:ascii="Times New Roman" w:hAnsi="Times New Roman" w:cs="Times New Roman"/>
          <w:sz w:val="24"/>
          <w:szCs w:val="24"/>
        </w:rPr>
        <w:t xml:space="preserve">; </w:t>
      </w:r>
      <w:r w:rsidRPr="00687E79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2F7873">
        <w:rPr>
          <w:rFonts w:ascii="Times New Roman" w:hAnsi="Times New Roman" w:cs="Times New Roman"/>
          <w:sz w:val="24"/>
          <w:szCs w:val="24"/>
        </w:rPr>
        <w:t xml:space="preserve"> = </w:t>
      </w:r>
      <w:r w:rsidR="00687E79">
        <w:rPr>
          <w:rFonts w:ascii="Times New Roman" w:hAnsi="Times New Roman" w:cs="Times New Roman"/>
          <w:sz w:val="24"/>
          <w:szCs w:val="24"/>
        </w:rPr>
        <w:t>25</w:t>
      </w:r>
      <w:r w:rsidRPr="002F7873">
        <w:rPr>
          <w:rFonts w:ascii="Times New Roman" w:hAnsi="Times New Roman" w:cs="Times New Roman"/>
          <w:sz w:val="24"/>
          <w:szCs w:val="24"/>
        </w:rPr>
        <w:t>.</w:t>
      </w:r>
    </w:p>
    <w:p w14:paraId="42B25753" w14:textId="4ECCE571" w:rsidR="00087792" w:rsidRDefault="00087792" w:rsidP="0008779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6C5D41" w14:textId="77777777" w:rsidR="00BA59C0" w:rsidRDefault="00BA59C0" w:rsidP="00087792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MX"/>
        </w:rPr>
      </w:pPr>
    </w:p>
    <w:p w14:paraId="6360194A" w14:textId="77777777" w:rsidR="00BA6F86" w:rsidRDefault="00BA6F86" w:rsidP="00087792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MX"/>
        </w:rPr>
      </w:pPr>
    </w:p>
    <w:p w14:paraId="21B0CCE1" w14:textId="77777777" w:rsidR="00BA6F86" w:rsidRDefault="00BA6F86" w:rsidP="00087792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s-MX"/>
        </w:rPr>
      </w:pPr>
    </w:p>
    <w:p w14:paraId="104DF77B" w14:textId="723C6998" w:rsidR="00BA6F86" w:rsidRPr="00BA6F86" w:rsidRDefault="00BA6F86" w:rsidP="00087792">
      <w:pPr>
        <w:spacing w:line="48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es-MX"/>
        </w:rPr>
      </w:pPr>
      <w:proofErr w:type="spellStart"/>
      <w:r w:rsidRPr="00BA6F86">
        <w:rPr>
          <w:rFonts w:ascii="Times New Roman" w:eastAsiaTheme="minorEastAsia" w:hAnsi="Times New Roman" w:cs="Times New Roman"/>
          <w:b/>
          <w:bCs/>
          <w:sz w:val="24"/>
          <w:szCs w:val="24"/>
          <w:lang w:val="es-MX"/>
        </w:rPr>
        <w:lastRenderedPageBreak/>
        <w:t>Appendix</w:t>
      </w:r>
      <w:proofErr w:type="spellEnd"/>
      <w:r w:rsidRPr="00BA6F86">
        <w:rPr>
          <w:rFonts w:ascii="Times New Roman" w:eastAsiaTheme="minorEastAsia" w:hAnsi="Times New Roman" w:cs="Times New Roman"/>
          <w:b/>
          <w:bCs/>
          <w:sz w:val="24"/>
          <w:szCs w:val="24"/>
          <w:lang w:val="es-MX"/>
        </w:rPr>
        <w:t xml:space="preserve"> C</w:t>
      </w:r>
    </w:p>
    <w:p w14:paraId="2177DCED" w14:textId="4E80953D" w:rsidR="00BA59C0" w:rsidRDefault="00B924C3" w:rsidP="00087792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35EA14D9" wp14:editId="60B43C63">
            <wp:extent cx="5943600" cy="1494790"/>
            <wp:effectExtent l="0" t="0" r="0" b="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9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623B0" w14:textId="15B84F54" w:rsidR="002B7C90" w:rsidRDefault="002B7C90" w:rsidP="00087792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3221E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Figure </w:t>
      </w:r>
      <w:r w:rsidR="00BA6F86">
        <w:rPr>
          <w:rFonts w:ascii="Times New Roman" w:eastAsiaTheme="minorEastAsia" w:hAnsi="Times New Roman" w:cs="Times New Roman"/>
          <w:b/>
          <w:bCs/>
          <w:sz w:val="24"/>
          <w:szCs w:val="24"/>
        </w:rPr>
        <w:t>C1</w:t>
      </w:r>
      <w:r w:rsidRPr="0093221E">
        <w:rPr>
          <w:rFonts w:ascii="Times New Roman" w:eastAsiaTheme="minorEastAsia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93221E" w:rsidRPr="00787ABD">
        <w:rPr>
          <w:rFonts w:ascii="Times New Roman" w:hAnsi="Times New Roman" w:cs="Times New Roman"/>
          <w:sz w:val="24"/>
          <w:szCs w:val="24"/>
        </w:rPr>
        <w:t xml:space="preserve">Relationship between plant size and </w:t>
      </w:r>
      <w:r w:rsidR="0093221E">
        <w:rPr>
          <w:rFonts w:ascii="Times New Roman" w:hAnsi="Times New Roman" w:cs="Times New Roman"/>
          <w:sz w:val="24"/>
          <w:szCs w:val="24"/>
        </w:rPr>
        <w:t>sensitivity</w:t>
      </w:r>
      <w:r w:rsidR="0093221E" w:rsidRPr="00787ABD">
        <w:rPr>
          <w:rFonts w:ascii="Times New Roman" w:hAnsi="Times New Roman" w:cs="Times New Roman"/>
          <w:sz w:val="24"/>
          <w:szCs w:val="24"/>
        </w:rPr>
        <w:t xml:space="preserve"> from cycle 1 and cycle 2 (first and second row,</w:t>
      </w:r>
      <w:r w:rsidR="0093221E">
        <w:rPr>
          <w:rFonts w:ascii="Times New Roman" w:hAnsi="Times New Roman" w:cs="Times New Roman"/>
          <w:sz w:val="24"/>
          <w:szCs w:val="24"/>
        </w:rPr>
        <w:t xml:space="preserve"> </w:t>
      </w:r>
      <w:r w:rsidR="0093221E" w:rsidRPr="00787ABD">
        <w:rPr>
          <w:rFonts w:ascii="Times New Roman" w:hAnsi="Times New Roman" w:cs="Times New Roman"/>
          <w:sz w:val="24"/>
          <w:szCs w:val="24"/>
        </w:rPr>
        <w:t xml:space="preserve">respectively). Columns correspond to the six studied populations of </w:t>
      </w:r>
      <w:r w:rsidR="0093221E" w:rsidRPr="000D19F0">
        <w:rPr>
          <w:rFonts w:ascii="Times New Roman" w:hAnsi="Times New Roman" w:cs="Times New Roman"/>
          <w:i/>
          <w:iCs/>
          <w:sz w:val="24"/>
          <w:szCs w:val="24"/>
        </w:rPr>
        <w:t>E.</w:t>
      </w:r>
      <w:r w:rsidR="0093221E" w:rsidRPr="00183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221E" w:rsidRPr="00300035">
        <w:rPr>
          <w:rFonts w:ascii="Times New Roman" w:hAnsi="Times New Roman" w:cs="Times New Roman"/>
          <w:i/>
          <w:iCs/>
          <w:sz w:val="24"/>
          <w:szCs w:val="24"/>
        </w:rPr>
        <w:t>platyacanthus</w:t>
      </w:r>
      <w:proofErr w:type="spellEnd"/>
      <w:r w:rsidR="0093221E" w:rsidRPr="00787ABD">
        <w:rPr>
          <w:rFonts w:ascii="Times New Roman" w:hAnsi="Times New Roman" w:cs="Times New Roman"/>
          <w:sz w:val="24"/>
          <w:szCs w:val="24"/>
        </w:rPr>
        <w:t xml:space="preserve"> (see Table 1</w:t>
      </w:r>
      <w:r w:rsidR="00A52E90">
        <w:rPr>
          <w:rFonts w:ascii="Times New Roman" w:hAnsi="Times New Roman" w:cs="Times New Roman"/>
          <w:sz w:val="24"/>
          <w:szCs w:val="24"/>
        </w:rPr>
        <w:t xml:space="preserve"> main text</w:t>
      </w:r>
      <w:r w:rsidR="0093221E" w:rsidRPr="00787ABD">
        <w:rPr>
          <w:rFonts w:ascii="Times New Roman" w:hAnsi="Times New Roman" w:cs="Times New Roman"/>
          <w:sz w:val="24"/>
          <w:szCs w:val="24"/>
        </w:rPr>
        <w:t>). The x-axis</w:t>
      </w:r>
      <w:r w:rsidR="0093221E">
        <w:rPr>
          <w:rFonts w:ascii="Times New Roman" w:hAnsi="Times New Roman" w:cs="Times New Roman"/>
          <w:sz w:val="24"/>
          <w:szCs w:val="24"/>
        </w:rPr>
        <w:t xml:space="preserve"> </w:t>
      </w:r>
      <w:r w:rsidR="0093221E" w:rsidRPr="00787ABD">
        <w:rPr>
          <w:rFonts w:ascii="Times New Roman" w:hAnsi="Times New Roman" w:cs="Times New Roman"/>
          <w:sz w:val="24"/>
          <w:szCs w:val="24"/>
        </w:rPr>
        <w:t xml:space="preserve">represents plant size at </w:t>
      </w:r>
      <w:r w:rsidR="0093221E" w:rsidRPr="00E433D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3221E" w:rsidRPr="00787ABD">
        <w:rPr>
          <w:rFonts w:ascii="Times New Roman" w:hAnsi="Times New Roman" w:cs="Times New Roman"/>
          <w:sz w:val="24"/>
          <w:szCs w:val="24"/>
        </w:rPr>
        <w:t xml:space="preserve">; the y-axis represents plant size at </w:t>
      </w:r>
      <w:r w:rsidR="0093221E" w:rsidRPr="00A52E90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93221E" w:rsidRPr="00787ABD">
        <w:rPr>
          <w:rFonts w:ascii="Times New Roman" w:hAnsi="Times New Roman" w:cs="Times New Roman"/>
          <w:sz w:val="24"/>
          <w:szCs w:val="24"/>
        </w:rPr>
        <w:t xml:space="preserve"> </w:t>
      </w:r>
      <w:r w:rsidR="0093221E">
        <w:rPr>
          <w:rFonts w:ascii="Times New Roman" w:hAnsi="Times New Roman" w:cs="Times New Roman"/>
          <w:sz w:val="24"/>
          <w:szCs w:val="24"/>
        </w:rPr>
        <w:t>+</w:t>
      </w:r>
      <w:r w:rsidR="0093221E" w:rsidRPr="00787ABD">
        <w:rPr>
          <w:rFonts w:ascii="Times New Roman" w:hAnsi="Times New Roman" w:cs="Times New Roman"/>
          <w:sz w:val="24"/>
          <w:szCs w:val="24"/>
        </w:rPr>
        <w:t xml:space="preserve"> 1</w:t>
      </w:r>
      <w:r w:rsidR="0093221E">
        <w:rPr>
          <w:rFonts w:ascii="Times New Roman" w:hAnsi="Times New Roman" w:cs="Times New Roman"/>
          <w:sz w:val="24"/>
          <w:szCs w:val="24"/>
        </w:rPr>
        <w:t>.</w:t>
      </w:r>
    </w:p>
    <w:p w14:paraId="443BD9B7" w14:textId="77777777" w:rsidR="00BA6F86" w:rsidRDefault="00BA6F86" w:rsidP="0008779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F51A1D" w14:textId="4BD4BB5F" w:rsidR="00BA6F86" w:rsidRPr="00BA6F86" w:rsidRDefault="00BA6F86" w:rsidP="00087792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6F86">
        <w:rPr>
          <w:rFonts w:ascii="Times New Roman" w:hAnsi="Times New Roman" w:cs="Times New Roman"/>
          <w:b/>
          <w:bCs/>
          <w:sz w:val="24"/>
          <w:szCs w:val="24"/>
        </w:rPr>
        <w:t>Appendix D</w:t>
      </w:r>
    </w:p>
    <w:p w14:paraId="0F667C9E" w14:textId="50776061" w:rsidR="00CA4A80" w:rsidRDefault="00FC5A27" w:rsidP="0008779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B93811" wp14:editId="457D1EE6">
            <wp:extent cx="5943600" cy="2011680"/>
            <wp:effectExtent l="0" t="0" r="0" b="7620"/>
            <wp:docPr id="3" name="Picture 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1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0E7A4" w14:textId="1801B789" w:rsidR="00CA4A80" w:rsidRPr="00087792" w:rsidRDefault="00FC5A27" w:rsidP="0008779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5F0E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BA6F86">
        <w:rPr>
          <w:rFonts w:ascii="Times New Roman" w:hAnsi="Times New Roman" w:cs="Times New Roman"/>
          <w:b/>
          <w:bCs/>
          <w:sz w:val="24"/>
          <w:szCs w:val="24"/>
        </w:rPr>
        <w:t>D1</w:t>
      </w:r>
      <w:r w:rsidRPr="002A5F0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6768A">
        <w:rPr>
          <w:rFonts w:ascii="Times New Roman" w:hAnsi="Times New Roman" w:cs="Times New Roman"/>
          <w:sz w:val="24"/>
          <w:szCs w:val="24"/>
        </w:rPr>
        <w:t>Diameter size distribution</w:t>
      </w:r>
      <w:r w:rsidR="009346F8" w:rsidRPr="00787ABD">
        <w:rPr>
          <w:rFonts w:ascii="Times New Roman" w:hAnsi="Times New Roman" w:cs="Times New Roman"/>
          <w:sz w:val="24"/>
          <w:szCs w:val="24"/>
        </w:rPr>
        <w:t xml:space="preserve"> from </w:t>
      </w:r>
      <w:r w:rsidR="007F2D1A">
        <w:rPr>
          <w:rFonts w:ascii="Times New Roman" w:hAnsi="Times New Roman" w:cs="Times New Roman"/>
          <w:sz w:val="24"/>
          <w:szCs w:val="24"/>
        </w:rPr>
        <w:t>year</w:t>
      </w:r>
      <w:r w:rsidR="009346F8" w:rsidRPr="00787ABD">
        <w:rPr>
          <w:rFonts w:ascii="Times New Roman" w:hAnsi="Times New Roman" w:cs="Times New Roman"/>
          <w:sz w:val="24"/>
          <w:szCs w:val="24"/>
        </w:rPr>
        <w:t xml:space="preserve"> </w:t>
      </w:r>
      <w:r w:rsidR="002E1EF0">
        <w:rPr>
          <w:rFonts w:ascii="Times New Roman" w:hAnsi="Times New Roman" w:cs="Times New Roman"/>
          <w:sz w:val="24"/>
          <w:szCs w:val="24"/>
        </w:rPr>
        <w:t>2014, 2015</w:t>
      </w:r>
      <w:r w:rsidR="00005320">
        <w:rPr>
          <w:rFonts w:ascii="Times New Roman" w:hAnsi="Times New Roman" w:cs="Times New Roman"/>
          <w:sz w:val="24"/>
          <w:szCs w:val="24"/>
        </w:rPr>
        <w:t xml:space="preserve"> and</w:t>
      </w:r>
      <w:r w:rsidR="009346F8" w:rsidRPr="00787ABD">
        <w:rPr>
          <w:rFonts w:ascii="Times New Roman" w:hAnsi="Times New Roman" w:cs="Times New Roman"/>
          <w:sz w:val="24"/>
          <w:szCs w:val="24"/>
        </w:rPr>
        <w:t xml:space="preserve"> </w:t>
      </w:r>
      <w:r w:rsidR="002E1EF0">
        <w:rPr>
          <w:rFonts w:ascii="Times New Roman" w:hAnsi="Times New Roman" w:cs="Times New Roman"/>
          <w:sz w:val="24"/>
          <w:szCs w:val="24"/>
        </w:rPr>
        <w:t>2016</w:t>
      </w:r>
      <w:r w:rsidR="009346F8" w:rsidRPr="00787ABD">
        <w:rPr>
          <w:rFonts w:ascii="Times New Roman" w:hAnsi="Times New Roman" w:cs="Times New Roman"/>
          <w:sz w:val="24"/>
          <w:szCs w:val="24"/>
        </w:rPr>
        <w:t xml:space="preserve"> (first</w:t>
      </w:r>
      <w:r w:rsidR="002E1EF0">
        <w:rPr>
          <w:rFonts w:ascii="Times New Roman" w:hAnsi="Times New Roman" w:cs="Times New Roman"/>
          <w:sz w:val="24"/>
          <w:szCs w:val="24"/>
        </w:rPr>
        <w:t>,</w:t>
      </w:r>
      <w:r w:rsidR="009346F8" w:rsidRPr="00787ABD">
        <w:rPr>
          <w:rFonts w:ascii="Times New Roman" w:hAnsi="Times New Roman" w:cs="Times New Roman"/>
          <w:sz w:val="24"/>
          <w:szCs w:val="24"/>
        </w:rPr>
        <w:t xml:space="preserve"> second</w:t>
      </w:r>
      <w:r w:rsidR="002E1EF0">
        <w:rPr>
          <w:rFonts w:ascii="Times New Roman" w:hAnsi="Times New Roman" w:cs="Times New Roman"/>
          <w:sz w:val="24"/>
          <w:szCs w:val="24"/>
        </w:rPr>
        <w:t xml:space="preserve"> and third</w:t>
      </w:r>
      <w:r w:rsidR="009346F8" w:rsidRPr="00787ABD">
        <w:rPr>
          <w:rFonts w:ascii="Times New Roman" w:hAnsi="Times New Roman" w:cs="Times New Roman"/>
          <w:sz w:val="24"/>
          <w:szCs w:val="24"/>
        </w:rPr>
        <w:t xml:space="preserve"> row,</w:t>
      </w:r>
      <w:r w:rsidR="009346F8">
        <w:rPr>
          <w:rFonts w:ascii="Times New Roman" w:hAnsi="Times New Roman" w:cs="Times New Roman"/>
          <w:sz w:val="24"/>
          <w:szCs w:val="24"/>
        </w:rPr>
        <w:t xml:space="preserve"> </w:t>
      </w:r>
      <w:r w:rsidR="009346F8" w:rsidRPr="00787ABD">
        <w:rPr>
          <w:rFonts w:ascii="Times New Roman" w:hAnsi="Times New Roman" w:cs="Times New Roman"/>
          <w:sz w:val="24"/>
          <w:szCs w:val="24"/>
        </w:rPr>
        <w:t xml:space="preserve">respectively). Columns correspond to the six studied populations of </w:t>
      </w:r>
      <w:r w:rsidR="009346F8" w:rsidRPr="000D19F0">
        <w:rPr>
          <w:rFonts w:ascii="Times New Roman" w:hAnsi="Times New Roman" w:cs="Times New Roman"/>
          <w:i/>
          <w:iCs/>
          <w:sz w:val="24"/>
          <w:szCs w:val="24"/>
        </w:rPr>
        <w:t>E.</w:t>
      </w:r>
      <w:r w:rsidR="009346F8" w:rsidRPr="001831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46F8" w:rsidRPr="00300035">
        <w:rPr>
          <w:rFonts w:ascii="Times New Roman" w:hAnsi="Times New Roman" w:cs="Times New Roman"/>
          <w:i/>
          <w:iCs/>
          <w:sz w:val="24"/>
          <w:szCs w:val="24"/>
        </w:rPr>
        <w:t>platyacanthus</w:t>
      </w:r>
      <w:proofErr w:type="spellEnd"/>
      <w:r w:rsidR="009346F8" w:rsidRPr="00787ABD">
        <w:rPr>
          <w:rFonts w:ascii="Times New Roman" w:hAnsi="Times New Roman" w:cs="Times New Roman"/>
          <w:sz w:val="24"/>
          <w:szCs w:val="24"/>
        </w:rPr>
        <w:t xml:space="preserve"> (see Table 1</w:t>
      </w:r>
      <w:r w:rsidR="009346F8">
        <w:rPr>
          <w:rFonts w:ascii="Times New Roman" w:hAnsi="Times New Roman" w:cs="Times New Roman"/>
          <w:sz w:val="24"/>
          <w:szCs w:val="24"/>
        </w:rPr>
        <w:t xml:space="preserve"> main text</w:t>
      </w:r>
      <w:r w:rsidR="009346F8" w:rsidRPr="00787ABD">
        <w:rPr>
          <w:rFonts w:ascii="Times New Roman" w:hAnsi="Times New Roman" w:cs="Times New Roman"/>
          <w:sz w:val="24"/>
          <w:szCs w:val="24"/>
        </w:rPr>
        <w:t>).</w:t>
      </w:r>
      <w:r w:rsidR="002A5F0E">
        <w:rPr>
          <w:rFonts w:ascii="Times New Roman" w:hAnsi="Times New Roman" w:cs="Times New Roman"/>
          <w:sz w:val="24"/>
          <w:szCs w:val="24"/>
        </w:rPr>
        <w:t xml:space="preserve"> </w:t>
      </w:r>
      <w:r w:rsidR="002A5F0E" w:rsidRPr="00787ABD">
        <w:rPr>
          <w:rFonts w:ascii="Times New Roman" w:hAnsi="Times New Roman" w:cs="Times New Roman"/>
          <w:sz w:val="24"/>
          <w:szCs w:val="24"/>
        </w:rPr>
        <w:t>The x-axis</w:t>
      </w:r>
      <w:r w:rsidR="002A5F0E">
        <w:rPr>
          <w:rFonts w:ascii="Times New Roman" w:hAnsi="Times New Roman" w:cs="Times New Roman"/>
          <w:sz w:val="24"/>
          <w:szCs w:val="24"/>
        </w:rPr>
        <w:t xml:space="preserve"> </w:t>
      </w:r>
      <w:r w:rsidR="002A5F0E" w:rsidRPr="00787ABD">
        <w:rPr>
          <w:rFonts w:ascii="Times New Roman" w:hAnsi="Times New Roman" w:cs="Times New Roman"/>
          <w:sz w:val="24"/>
          <w:szCs w:val="24"/>
        </w:rPr>
        <w:t>represents plant size</w:t>
      </w:r>
      <w:r w:rsidR="005A169A">
        <w:rPr>
          <w:rFonts w:ascii="Times New Roman" w:hAnsi="Times New Roman" w:cs="Times New Roman"/>
          <w:sz w:val="24"/>
          <w:szCs w:val="24"/>
        </w:rPr>
        <w:t xml:space="preserve"> classes</w:t>
      </w:r>
      <w:r w:rsidR="002A5F0E" w:rsidRPr="00787ABD">
        <w:rPr>
          <w:rFonts w:ascii="Times New Roman" w:hAnsi="Times New Roman" w:cs="Times New Roman"/>
          <w:sz w:val="24"/>
          <w:szCs w:val="24"/>
        </w:rPr>
        <w:t xml:space="preserve">; the y-axis represents </w:t>
      </w:r>
      <w:r w:rsidR="005328EE">
        <w:rPr>
          <w:rFonts w:ascii="Times New Roman" w:hAnsi="Times New Roman" w:cs="Times New Roman"/>
          <w:sz w:val="24"/>
          <w:szCs w:val="24"/>
        </w:rPr>
        <w:t>frequency</w:t>
      </w:r>
      <w:r w:rsidR="002A5F0E">
        <w:rPr>
          <w:rFonts w:ascii="Times New Roman" w:hAnsi="Times New Roman" w:cs="Times New Roman"/>
          <w:sz w:val="24"/>
          <w:szCs w:val="24"/>
        </w:rPr>
        <w:t>.</w:t>
      </w:r>
    </w:p>
    <w:sectPr w:rsidR="00CA4A80" w:rsidRPr="000877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F6D"/>
    <w:rsid w:val="00005320"/>
    <w:rsid w:val="00027A4C"/>
    <w:rsid w:val="00087792"/>
    <w:rsid w:val="00095C1B"/>
    <w:rsid w:val="000A6779"/>
    <w:rsid w:val="000C6CCD"/>
    <w:rsid w:val="001114C4"/>
    <w:rsid w:val="001151DA"/>
    <w:rsid w:val="001965CD"/>
    <w:rsid w:val="001B438A"/>
    <w:rsid w:val="002046B7"/>
    <w:rsid w:val="00207073"/>
    <w:rsid w:val="00234F25"/>
    <w:rsid w:val="00236009"/>
    <w:rsid w:val="0024704D"/>
    <w:rsid w:val="00277E90"/>
    <w:rsid w:val="00285326"/>
    <w:rsid w:val="002A5F0E"/>
    <w:rsid w:val="002B7C90"/>
    <w:rsid w:val="002E1EF0"/>
    <w:rsid w:val="002F7873"/>
    <w:rsid w:val="00340CC2"/>
    <w:rsid w:val="00342832"/>
    <w:rsid w:val="003474F7"/>
    <w:rsid w:val="003B3213"/>
    <w:rsid w:val="003C72F0"/>
    <w:rsid w:val="003E3773"/>
    <w:rsid w:val="003F1903"/>
    <w:rsid w:val="003F5DDD"/>
    <w:rsid w:val="00406836"/>
    <w:rsid w:val="00431CA9"/>
    <w:rsid w:val="00452EAD"/>
    <w:rsid w:val="004A202E"/>
    <w:rsid w:val="005060A4"/>
    <w:rsid w:val="005328EE"/>
    <w:rsid w:val="005411F2"/>
    <w:rsid w:val="005A169A"/>
    <w:rsid w:val="005B1046"/>
    <w:rsid w:val="005C7173"/>
    <w:rsid w:val="00644A46"/>
    <w:rsid w:val="00660A2F"/>
    <w:rsid w:val="00665D61"/>
    <w:rsid w:val="0068073F"/>
    <w:rsid w:val="00681941"/>
    <w:rsid w:val="00687E79"/>
    <w:rsid w:val="006C725F"/>
    <w:rsid w:val="00751D39"/>
    <w:rsid w:val="007527CA"/>
    <w:rsid w:val="00795EC0"/>
    <w:rsid w:val="007A4B6C"/>
    <w:rsid w:val="007D1473"/>
    <w:rsid w:val="007F2D1A"/>
    <w:rsid w:val="00817E65"/>
    <w:rsid w:val="00824735"/>
    <w:rsid w:val="00850807"/>
    <w:rsid w:val="00857FAF"/>
    <w:rsid w:val="00867978"/>
    <w:rsid w:val="008F659E"/>
    <w:rsid w:val="009000AA"/>
    <w:rsid w:val="00903242"/>
    <w:rsid w:val="0093221E"/>
    <w:rsid w:val="009346F8"/>
    <w:rsid w:val="00944A7F"/>
    <w:rsid w:val="0096768A"/>
    <w:rsid w:val="00A00F6D"/>
    <w:rsid w:val="00A01B43"/>
    <w:rsid w:val="00A1615C"/>
    <w:rsid w:val="00A46B85"/>
    <w:rsid w:val="00A52E90"/>
    <w:rsid w:val="00A556AE"/>
    <w:rsid w:val="00A8576C"/>
    <w:rsid w:val="00A93C8F"/>
    <w:rsid w:val="00AD09EB"/>
    <w:rsid w:val="00AD1156"/>
    <w:rsid w:val="00AD260D"/>
    <w:rsid w:val="00B03FCC"/>
    <w:rsid w:val="00B0761A"/>
    <w:rsid w:val="00B26DE1"/>
    <w:rsid w:val="00B43D06"/>
    <w:rsid w:val="00B7159F"/>
    <w:rsid w:val="00B86ADE"/>
    <w:rsid w:val="00B924C3"/>
    <w:rsid w:val="00BA1FF1"/>
    <w:rsid w:val="00BA59C0"/>
    <w:rsid w:val="00BA6F86"/>
    <w:rsid w:val="00BB6488"/>
    <w:rsid w:val="00BC4466"/>
    <w:rsid w:val="00BE799E"/>
    <w:rsid w:val="00BF3B35"/>
    <w:rsid w:val="00BF43E1"/>
    <w:rsid w:val="00C3070A"/>
    <w:rsid w:val="00C37884"/>
    <w:rsid w:val="00C42808"/>
    <w:rsid w:val="00C52D23"/>
    <w:rsid w:val="00C57790"/>
    <w:rsid w:val="00CA4A80"/>
    <w:rsid w:val="00CC3C8F"/>
    <w:rsid w:val="00D27537"/>
    <w:rsid w:val="00D2770B"/>
    <w:rsid w:val="00D4766F"/>
    <w:rsid w:val="00D64E2B"/>
    <w:rsid w:val="00D650AF"/>
    <w:rsid w:val="00D66167"/>
    <w:rsid w:val="00D760B5"/>
    <w:rsid w:val="00D97E6F"/>
    <w:rsid w:val="00DB2891"/>
    <w:rsid w:val="00DE2ADB"/>
    <w:rsid w:val="00E02A0C"/>
    <w:rsid w:val="00E030C9"/>
    <w:rsid w:val="00E62755"/>
    <w:rsid w:val="00E71E3C"/>
    <w:rsid w:val="00E72CAF"/>
    <w:rsid w:val="00E75DB8"/>
    <w:rsid w:val="00EA1DCD"/>
    <w:rsid w:val="00F56144"/>
    <w:rsid w:val="00FC5A27"/>
    <w:rsid w:val="00FD2C14"/>
    <w:rsid w:val="00FF2815"/>
    <w:rsid w:val="00FF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44A89"/>
  <w15:chartTrackingRefBased/>
  <w15:docId w15:val="{3F465F1D-DC84-418C-8098-41E9B5DBA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3070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44A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"/><Relationship Id="rId4" Type="http://schemas.openxmlformats.org/officeDocument/2006/relationships/hyperlink" Target="mailto:huitzi.campos@correo.buap.m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Huitzi de Melniboné</dc:creator>
  <cp:keywords/>
  <dc:description/>
  <cp:lastModifiedBy>Reviewer</cp:lastModifiedBy>
  <cp:revision>13</cp:revision>
  <dcterms:created xsi:type="dcterms:W3CDTF">2023-05-06T23:10:00Z</dcterms:created>
  <dcterms:modified xsi:type="dcterms:W3CDTF">2024-11-19T23:35:00Z</dcterms:modified>
</cp:coreProperties>
</file>