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418B3A" w14:textId="03D4D82B" w:rsidR="00A45616" w:rsidRPr="00A45616" w:rsidRDefault="00A45616" w:rsidP="00A45616">
      <w:pPr>
        <w:spacing w:line="480" w:lineRule="auto"/>
        <w:outlineLvl w:val="0"/>
        <w:rPr>
          <w:rFonts w:ascii="Times New Roman" w:hAnsi="Times New Roman"/>
          <w:b/>
        </w:rPr>
      </w:pPr>
      <w:r w:rsidRPr="00A45616">
        <w:rPr>
          <w:rFonts w:ascii="Times New Roman" w:hAnsi="Times New Roman"/>
          <w:b/>
        </w:rPr>
        <w:t xml:space="preserve">Table </w:t>
      </w:r>
      <w:r w:rsidR="00E52F9E">
        <w:rPr>
          <w:rFonts w:ascii="Times New Roman" w:hAnsi="Times New Roman"/>
          <w:b/>
        </w:rPr>
        <w:t>S</w:t>
      </w:r>
      <w:bookmarkStart w:id="0" w:name="_GoBack"/>
      <w:bookmarkEnd w:id="0"/>
      <w:r w:rsidRPr="00A45616">
        <w:rPr>
          <w:rFonts w:ascii="Times New Roman" w:hAnsi="Times New Roman"/>
          <w:b/>
        </w:rPr>
        <w:t>1</w:t>
      </w:r>
      <w:r w:rsidRPr="002F5D75">
        <w:rPr>
          <w:rFonts w:ascii="Times New Roman" w:hAnsi="Times New Roman"/>
        </w:rPr>
        <w:t xml:space="preserve">. </w:t>
      </w:r>
      <w:bookmarkStart w:id="1" w:name="OLE_LINK27"/>
      <w:bookmarkStart w:id="2" w:name="OLE_LINK28"/>
      <w:r w:rsidRPr="002F5D75">
        <w:rPr>
          <w:rFonts w:ascii="Times New Roman" w:hAnsi="Times New Roman"/>
        </w:rPr>
        <w:t>Admission criteria</w:t>
      </w: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8300"/>
      </w:tblGrid>
      <w:tr w:rsidR="00A45616" w:rsidRPr="002F5D75" w14:paraId="07C22AC3" w14:textId="77777777" w:rsidTr="00115819">
        <w:tc>
          <w:tcPr>
            <w:tcW w:w="851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6A6A6"/>
          </w:tcPr>
          <w:bookmarkEnd w:id="1"/>
          <w:bookmarkEnd w:id="2"/>
          <w:p w14:paraId="65870470" w14:textId="77777777" w:rsidR="00A45616" w:rsidRPr="002F5D75" w:rsidRDefault="00A45616" w:rsidP="00A45616">
            <w:pPr>
              <w:rPr>
                <w:rFonts w:ascii="Times New Roman" w:hAnsi="Times New Roman"/>
                <w:b/>
                <w:bCs/>
              </w:rPr>
            </w:pPr>
            <w:r w:rsidRPr="002F5D75">
              <w:rPr>
                <w:rFonts w:ascii="Times New Roman" w:hAnsi="Times New Roman"/>
                <w:b/>
                <w:bCs/>
              </w:rPr>
              <w:t>Inclusion criteria</w:t>
            </w:r>
          </w:p>
        </w:tc>
      </w:tr>
      <w:tr w:rsidR="00A45616" w:rsidRPr="002F5D75" w14:paraId="77D69659" w14:textId="77777777" w:rsidTr="00115819">
        <w:tc>
          <w:tcPr>
            <w:tcW w:w="8516" w:type="dxa"/>
            <w:shd w:val="clear" w:color="auto" w:fill="auto"/>
          </w:tcPr>
          <w:p w14:paraId="3EEF27CC" w14:textId="77777777" w:rsidR="00A45616" w:rsidRPr="002F5D75" w:rsidRDefault="00A45616" w:rsidP="00A45616">
            <w:pPr>
              <w:rPr>
                <w:rFonts w:ascii="Times New Roman" w:hAnsi="Times New Roman"/>
                <w:bCs/>
              </w:rPr>
            </w:pPr>
            <w:r w:rsidRPr="002F5D75">
              <w:rPr>
                <w:rFonts w:ascii="Times New Roman" w:hAnsi="Times New Roman"/>
                <w:bCs/>
              </w:rPr>
              <w:t>a. Eighteen years of age or older, but not older than thirty-five years of age</w:t>
            </w:r>
          </w:p>
        </w:tc>
      </w:tr>
      <w:tr w:rsidR="00A45616" w:rsidRPr="002F5D75" w14:paraId="46DC29B1" w14:textId="77777777" w:rsidTr="00115819">
        <w:tc>
          <w:tcPr>
            <w:tcW w:w="8516" w:type="dxa"/>
            <w:shd w:val="clear" w:color="auto" w:fill="auto"/>
          </w:tcPr>
          <w:p w14:paraId="7E52BAFB" w14:textId="77777777" w:rsidR="00A45616" w:rsidRPr="002F5D75" w:rsidRDefault="00A45616" w:rsidP="00A45616">
            <w:pPr>
              <w:rPr>
                <w:rFonts w:ascii="Times New Roman" w:hAnsi="Times New Roman"/>
                <w:bCs/>
              </w:rPr>
            </w:pPr>
            <w:r w:rsidRPr="002F5D75">
              <w:rPr>
                <w:rFonts w:ascii="Times New Roman" w:hAnsi="Times New Roman"/>
                <w:bCs/>
              </w:rPr>
              <w:t>b. Absence of periodontal disease</w:t>
            </w:r>
          </w:p>
        </w:tc>
      </w:tr>
      <w:tr w:rsidR="00A45616" w:rsidRPr="002F5D75" w14:paraId="14AA48CA" w14:textId="77777777" w:rsidTr="00115819">
        <w:tc>
          <w:tcPr>
            <w:tcW w:w="8516" w:type="dxa"/>
            <w:shd w:val="clear" w:color="auto" w:fill="auto"/>
          </w:tcPr>
          <w:p w14:paraId="0738448B" w14:textId="77777777" w:rsidR="00A45616" w:rsidRPr="002F5D75" w:rsidRDefault="00A45616" w:rsidP="00A45616">
            <w:pPr>
              <w:rPr>
                <w:rFonts w:ascii="Times New Roman" w:hAnsi="Times New Roman"/>
                <w:bCs/>
              </w:rPr>
            </w:pPr>
            <w:r w:rsidRPr="002F5D75">
              <w:rPr>
                <w:rFonts w:ascii="Times New Roman" w:hAnsi="Times New Roman"/>
                <w:bCs/>
              </w:rPr>
              <w:t>c. Gestation week ≤ 14 w (pregnant group); had a regular menstrual cycle (non-pregnant group)</w:t>
            </w:r>
          </w:p>
        </w:tc>
      </w:tr>
      <w:tr w:rsidR="00A45616" w:rsidRPr="002F5D75" w14:paraId="029433AF" w14:textId="77777777" w:rsidTr="00115819">
        <w:tc>
          <w:tcPr>
            <w:tcW w:w="8516" w:type="dxa"/>
            <w:shd w:val="clear" w:color="auto" w:fill="auto"/>
          </w:tcPr>
          <w:p w14:paraId="63B71B03" w14:textId="77777777" w:rsidR="00A45616" w:rsidRPr="002F5D75" w:rsidRDefault="00A45616" w:rsidP="00A45616">
            <w:pPr>
              <w:rPr>
                <w:rFonts w:ascii="Times New Roman" w:hAnsi="Times New Roman"/>
                <w:bCs/>
              </w:rPr>
            </w:pPr>
            <w:r w:rsidRPr="002F5D75">
              <w:rPr>
                <w:rFonts w:ascii="Times New Roman" w:hAnsi="Times New Roman"/>
                <w:bCs/>
              </w:rPr>
              <w:t>d. No smoking or drinking habits</w:t>
            </w:r>
          </w:p>
        </w:tc>
      </w:tr>
      <w:tr w:rsidR="00A45616" w:rsidRPr="002F5D75" w14:paraId="3E805016" w14:textId="77777777" w:rsidTr="00115819">
        <w:tc>
          <w:tcPr>
            <w:tcW w:w="8516" w:type="dxa"/>
            <w:tcBorders>
              <w:bottom w:val="single" w:sz="4" w:space="0" w:color="auto"/>
            </w:tcBorders>
            <w:shd w:val="clear" w:color="auto" w:fill="auto"/>
          </w:tcPr>
          <w:p w14:paraId="0A8F8224" w14:textId="77777777" w:rsidR="00A45616" w:rsidRPr="002F5D75" w:rsidRDefault="00A45616" w:rsidP="00A45616">
            <w:pPr>
              <w:rPr>
                <w:rFonts w:ascii="Times New Roman" w:hAnsi="Times New Roman"/>
                <w:bCs/>
              </w:rPr>
            </w:pPr>
            <w:r w:rsidRPr="002F5D75">
              <w:rPr>
                <w:rFonts w:ascii="Times New Roman" w:hAnsi="Times New Roman"/>
                <w:bCs/>
              </w:rPr>
              <w:t>e. No systemic disease; e.g. diabetes, HIV</w:t>
            </w:r>
          </w:p>
        </w:tc>
      </w:tr>
      <w:tr w:rsidR="00A45616" w:rsidRPr="002F5D75" w14:paraId="4FD8AA42" w14:textId="77777777" w:rsidTr="00115819">
        <w:tc>
          <w:tcPr>
            <w:tcW w:w="8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/>
          </w:tcPr>
          <w:p w14:paraId="5B8D1E85" w14:textId="77777777" w:rsidR="00A45616" w:rsidRPr="002F5D75" w:rsidRDefault="00A45616" w:rsidP="00A45616">
            <w:pPr>
              <w:rPr>
                <w:rFonts w:ascii="Times New Roman" w:hAnsi="Times New Roman"/>
                <w:b/>
                <w:bCs/>
              </w:rPr>
            </w:pPr>
            <w:r w:rsidRPr="002F5D75">
              <w:rPr>
                <w:rFonts w:ascii="Times New Roman" w:hAnsi="Times New Roman"/>
                <w:b/>
                <w:bCs/>
              </w:rPr>
              <w:t>Exclusion criteria</w:t>
            </w:r>
          </w:p>
        </w:tc>
      </w:tr>
      <w:tr w:rsidR="00A45616" w:rsidRPr="002F5D75" w14:paraId="51134FF7" w14:textId="77777777" w:rsidTr="00115819">
        <w:tc>
          <w:tcPr>
            <w:tcW w:w="8516" w:type="dxa"/>
            <w:tcBorders>
              <w:top w:val="single" w:sz="4" w:space="0" w:color="auto"/>
            </w:tcBorders>
            <w:shd w:val="clear" w:color="auto" w:fill="auto"/>
          </w:tcPr>
          <w:p w14:paraId="46088CEE" w14:textId="77777777" w:rsidR="00A45616" w:rsidRPr="002F5D75" w:rsidRDefault="00A45616" w:rsidP="00A45616">
            <w:pPr>
              <w:rPr>
                <w:rFonts w:ascii="Times New Roman" w:hAnsi="Times New Roman"/>
                <w:bCs/>
              </w:rPr>
            </w:pPr>
            <w:r w:rsidRPr="002F5D75">
              <w:rPr>
                <w:rFonts w:ascii="Times New Roman" w:hAnsi="Times New Roman"/>
                <w:bCs/>
              </w:rPr>
              <w:t>a.</w:t>
            </w:r>
            <w:r w:rsidRPr="002F5D75">
              <w:rPr>
                <w:rFonts w:ascii="Times New Roman" w:hAnsi="Times New Roman"/>
                <w:bCs/>
                <w:kern w:val="0"/>
              </w:rPr>
              <w:t xml:space="preserve"> Untreated cavitated carious lesions or oral abscesses</w:t>
            </w:r>
          </w:p>
        </w:tc>
      </w:tr>
      <w:tr w:rsidR="00A45616" w:rsidRPr="002F5D75" w14:paraId="3EA0D62B" w14:textId="77777777" w:rsidTr="00115819">
        <w:tc>
          <w:tcPr>
            <w:tcW w:w="8516" w:type="dxa"/>
            <w:shd w:val="clear" w:color="auto" w:fill="auto"/>
          </w:tcPr>
          <w:p w14:paraId="6CEF97D6" w14:textId="77777777" w:rsidR="00A45616" w:rsidRPr="002F5D75" w:rsidRDefault="00A45616" w:rsidP="00A45616">
            <w:pPr>
              <w:rPr>
                <w:rFonts w:ascii="Times New Roman" w:hAnsi="Times New Roman"/>
                <w:bCs/>
              </w:rPr>
            </w:pPr>
            <w:r w:rsidRPr="002F5D75">
              <w:rPr>
                <w:rFonts w:ascii="Times New Roman" w:hAnsi="Times New Roman"/>
                <w:bCs/>
              </w:rPr>
              <w:t xml:space="preserve">b. </w:t>
            </w:r>
            <w:r w:rsidRPr="002F5D75">
              <w:rPr>
                <w:rFonts w:ascii="Times New Roman" w:hAnsi="Times New Roman"/>
                <w:bCs/>
                <w:kern w:val="0"/>
              </w:rPr>
              <w:t>Clinically meaningful halitosis by organoleptic assessment</w:t>
            </w:r>
          </w:p>
        </w:tc>
      </w:tr>
      <w:tr w:rsidR="00A45616" w:rsidRPr="002F5D75" w14:paraId="601061FD" w14:textId="77777777" w:rsidTr="00115819">
        <w:tc>
          <w:tcPr>
            <w:tcW w:w="8516" w:type="dxa"/>
            <w:shd w:val="clear" w:color="auto" w:fill="auto"/>
          </w:tcPr>
          <w:p w14:paraId="3B44F8FA" w14:textId="77777777" w:rsidR="00A45616" w:rsidRPr="002F5D75" w:rsidRDefault="00A45616" w:rsidP="00A45616">
            <w:pPr>
              <w:rPr>
                <w:rFonts w:ascii="Times New Roman" w:hAnsi="Times New Roman"/>
                <w:bCs/>
              </w:rPr>
            </w:pPr>
            <w:r w:rsidRPr="002F5D75">
              <w:rPr>
                <w:rFonts w:ascii="Times New Roman" w:hAnsi="Times New Roman"/>
                <w:bCs/>
              </w:rPr>
              <w:t xml:space="preserve">c. Previous diagnosis of </w:t>
            </w:r>
            <w:r w:rsidRPr="002F5D75">
              <w:rPr>
                <w:rFonts w:ascii="Times New Roman" w:hAnsi="Times New Roman"/>
                <w:bCs/>
                <w:kern w:val="0"/>
              </w:rPr>
              <w:t>Sjögren’s syndrome or any disease characterized by xerostomia</w:t>
            </w:r>
          </w:p>
        </w:tc>
      </w:tr>
      <w:tr w:rsidR="00A45616" w:rsidRPr="002F5D75" w14:paraId="6C97AE4B" w14:textId="77777777" w:rsidTr="00115819">
        <w:tc>
          <w:tcPr>
            <w:tcW w:w="8516" w:type="dxa"/>
            <w:shd w:val="clear" w:color="auto" w:fill="auto"/>
          </w:tcPr>
          <w:p w14:paraId="6F8C1893" w14:textId="77777777" w:rsidR="00A45616" w:rsidRPr="002F5D75" w:rsidRDefault="00A45616" w:rsidP="00A45616">
            <w:pPr>
              <w:rPr>
                <w:rFonts w:ascii="Times New Roman" w:hAnsi="Times New Roman"/>
                <w:bCs/>
              </w:rPr>
            </w:pPr>
            <w:r w:rsidRPr="002F5D75">
              <w:rPr>
                <w:rFonts w:ascii="Times New Roman" w:hAnsi="Times New Roman"/>
                <w:bCs/>
              </w:rPr>
              <w:t>d.</w:t>
            </w:r>
            <w:r w:rsidRPr="002F5D75">
              <w:rPr>
                <w:rFonts w:ascii="Times New Roman" w:hAnsi="Times New Roman"/>
                <w:bCs/>
                <w:kern w:val="0"/>
              </w:rPr>
              <w:t xml:space="preserve"> Receiving antibiotics or steroid hormones during therapy or within 3 months before the study</w:t>
            </w:r>
          </w:p>
        </w:tc>
      </w:tr>
      <w:tr w:rsidR="00A45616" w:rsidRPr="002F5D75" w14:paraId="1B8ADFE8" w14:textId="77777777" w:rsidTr="00115819">
        <w:tc>
          <w:tcPr>
            <w:tcW w:w="8516" w:type="dxa"/>
            <w:shd w:val="clear" w:color="auto" w:fill="auto"/>
          </w:tcPr>
          <w:p w14:paraId="12066CDC" w14:textId="77777777" w:rsidR="00A45616" w:rsidRPr="002F5D75" w:rsidRDefault="00A45616" w:rsidP="00A45616">
            <w:pPr>
              <w:rPr>
                <w:rFonts w:ascii="Times New Roman" w:hAnsi="Times New Roman"/>
                <w:bCs/>
              </w:rPr>
            </w:pPr>
            <w:r w:rsidRPr="002F5D75">
              <w:rPr>
                <w:rFonts w:ascii="Times New Roman" w:hAnsi="Times New Roman"/>
                <w:bCs/>
              </w:rPr>
              <w:t xml:space="preserve">e. Periodontal pockets </w:t>
            </w:r>
            <w:r w:rsidRPr="002F5D75">
              <w:rPr>
                <w:rFonts w:ascii="Times New Roman" w:eastAsia="Adobe 仿宋 Std R" w:hAnsi="Times New Roman"/>
                <w:bCs/>
              </w:rPr>
              <w:t>≥ 4 mm</w:t>
            </w:r>
          </w:p>
        </w:tc>
      </w:tr>
    </w:tbl>
    <w:p w14:paraId="39BC92A9" w14:textId="77777777" w:rsidR="00A45616" w:rsidRPr="002F5D75" w:rsidRDefault="00A45616" w:rsidP="00A45616">
      <w:pPr>
        <w:widowControl/>
        <w:autoSpaceDE w:val="0"/>
        <w:autoSpaceDN w:val="0"/>
        <w:adjustRightInd w:val="0"/>
        <w:spacing w:line="480" w:lineRule="auto"/>
        <w:outlineLvl w:val="0"/>
        <w:rPr>
          <w:rFonts w:ascii="Times New Roman" w:hAnsi="Times New Roman"/>
          <w:kern w:val="0"/>
        </w:rPr>
      </w:pPr>
    </w:p>
    <w:p w14:paraId="12532CE6" w14:textId="77777777" w:rsidR="00A45616" w:rsidRPr="002F5D75" w:rsidRDefault="00A45616" w:rsidP="00A45616">
      <w:pPr>
        <w:widowControl/>
        <w:autoSpaceDE w:val="0"/>
        <w:autoSpaceDN w:val="0"/>
        <w:adjustRightInd w:val="0"/>
        <w:spacing w:line="480" w:lineRule="auto"/>
        <w:outlineLvl w:val="0"/>
        <w:rPr>
          <w:rFonts w:ascii="Times New Roman" w:hAnsi="Times New Roman"/>
          <w:kern w:val="0"/>
        </w:rPr>
      </w:pPr>
    </w:p>
    <w:p w14:paraId="1BEE1C51" w14:textId="77777777" w:rsidR="00243D25" w:rsidRDefault="00E52F9E"/>
    <w:sectPr w:rsidR="00243D25" w:rsidSect="00FF66D9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dobe 仿宋 Std R">
    <w:altName w:val="Arial Unicode MS"/>
    <w:charset w:val="50"/>
    <w:family w:val="auto"/>
    <w:pitch w:val="variable"/>
    <w:sig w:usb0="00000001" w:usb1="0A0F1810" w:usb2="00000016" w:usb3="00000000" w:csb0="00060007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doNotDisplayPageBoundaries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616"/>
    <w:rsid w:val="001050EB"/>
    <w:rsid w:val="0012346E"/>
    <w:rsid w:val="001A0C3C"/>
    <w:rsid w:val="001E315E"/>
    <w:rsid w:val="001F13D2"/>
    <w:rsid w:val="00206833"/>
    <w:rsid w:val="00213A1A"/>
    <w:rsid w:val="00213BD6"/>
    <w:rsid w:val="002643CA"/>
    <w:rsid w:val="002725D7"/>
    <w:rsid w:val="0036567F"/>
    <w:rsid w:val="00382ED8"/>
    <w:rsid w:val="00456778"/>
    <w:rsid w:val="004C1E29"/>
    <w:rsid w:val="005346E2"/>
    <w:rsid w:val="005530FF"/>
    <w:rsid w:val="00573D3E"/>
    <w:rsid w:val="005E0F1E"/>
    <w:rsid w:val="00627F1E"/>
    <w:rsid w:val="00697366"/>
    <w:rsid w:val="007847FD"/>
    <w:rsid w:val="007D23CB"/>
    <w:rsid w:val="008076E6"/>
    <w:rsid w:val="0083015D"/>
    <w:rsid w:val="009C0913"/>
    <w:rsid w:val="009D70B0"/>
    <w:rsid w:val="00A10DF6"/>
    <w:rsid w:val="00A45616"/>
    <w:rsid w:val="00AF1365"/>
    <w:rsid w:val="00B17C70"/>
    <w:rsid w:val="00BC0799"/>
    <w:rsid w:val="00C97994"/>
    <w:rsid w:val="00CD3734"/>
    <w:rsid w:val="00CF504C"/>
    <w:rsid w:val="00D31B24"/>
    <w:rsid w:val="00E52F9E"/>
    <w:rsid w:val="00EA7267"/>
    <w:rsid w:val="00F847E2"/>
    <w:rsid w:val="00F9427B"/>
    <w:rsid w:val="00FB6DF9"/>
    <w:rsid w:val="00FF6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6C849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A45616"/>
    <w:pPr>
      <w:widowControl w:val="0"/>
      <w:jc w:val="both"/>
    </w:pPr>
    <w:rPr>
      <w:rFonts w:ascii="Cambria" w:eastAsia="宋体" w:hAnsi="Cambr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593</Characters>
  <Application>Microsoft Macintosh Word</Application>
  <DocSecurity>0</DocSecurity>
  <Lines>4</Lines>
  <Paragraphs>1</Paragraphs>
  <ScaleCrop>false</ScaleCrop>
  <HeadingPairs>
    <vt:vector size="4" baseType="variant">
      <vt:variant>
        <vt:lpstr>标题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Table 1. Admission criteria</vt:lpstr>
      <vt:lpstr/>
      <vt:lpstr/>
    </vt:vector>
  </TitlesOfParts>
  <LinksUpToDate>false</LinksUpToDate>
  <CharactersWithSpaces>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niuchg09@163.com</dc:creator>
  <cp:keywords/>
  <dc:description/>
  <cp:lastModifiedBy>niuchg09@163.com</cp:lastModifiedBy>
  <cp:revision>2</cp:revision>
  <dcterms:created xsi:type="dcterms:W3CDTF">2018-10-06T20:05:00Z</dcterms:created>
  <dcterms:modified xsi:type="dcterms:W3CDTF">2018-10-06T20:18:00Z</dcterms:modified>
</cp:coreProperties>
</file>