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1495" w:rsidRPr="00761193" w:rsidRDefault="004179B4">
      <w:pPr>
        <w:rPr>
          <w:rFonts w:ascii="Times New Roman" w:hAnsi="Times New Roman" w:cs="Times New Roman"/>
          <w:b/>
          <w:bCs/>
          <w:lang w:val="en-US"/>
        </w:rPr>
      </w:pPr>
      <w:r w:rsidRPr="00761193">
        <w:rPr>
          <w:rFonts w:ascii="Times New Roman" w:hAnsi="Times New Roman" w:cs="Times New Roman"/>
          <w:b/>
          <w:bCs/>
          <w:lang w:val="en-US"/>
        </w:rPr>
        <w:t xml:space="preserve"> Supplementary Table</w:t>
      </w:r>
    </w:p>
    <w:p w:rsidR="004179B4" w:rsidRPr="00761193" w:rsidRDefault="004179B4">
      <w:pPr>
        <w:rPr>
          <w:rFonts w:ascii="Times New Roman" w:hAnsi="Times New Roman" w:cs="Times New Roman"/>
          <w:b/>
          <w:bCs/>
          <w:lang w:val="en-US"/>
        </w:rPr>
      </w:pPr>
    </w:p>
    <w:p w:rsidR="004179B4" w:rsidRDefault="004179B4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4179B4">
        <w:rPr>
          <w:rFonts w:ascii="Times New Roman" w:hAnsi="Times New Roman" w:cs="Times New Roman"/>
          <w:b/>
          <w:bCs/>
          <w:sz w:val="22"/>
          <w:szCs w:val="22"/>
          <w:lang w:val="en-US"/>
        </w:rPr>
        <w:t>Table S1. Linear regression analysis evaluating influence of covariates on secondary outcome.</w:t>
      </w:r>
    </w:p>
    <w:tbl>
      <w:tblPr>
        <w:tblStyle w:val="Grigliatabella"/>
        <w:tblW w:w="9289" w:type="dxa"/>
        <w:tblLayout w:type="fixed"/>
        <w:tblLook w:val="04A0" w:firstRow="1" w:lastRow="0" w:firstColumn="1" w:lastColumn="0" w:noHBand="0" w:noVBand="1"/>
      </w:tblPr>
      <w:tblGrid>
        <w:gridCol w:w="921"/>
        <w:gridCol w:w="1534"/>
        <w:gridCol w:w="2919"/>
        <w:gridCol w:w="1305"/>
        <w:gridCol w:w="1305"/>
        <w:gridCol w:w="1305"/>
      </w:tblGrid>
      <w:tr w:rsidR="00761193" w:rsidRPr="004179B4" w:rsidTr="00761193">
        <w:trPr>
          <w:trHeight w:val="293"/>
        </w:trPr>
        <w:tc>
          <w:tcPr>
            <w:tcW w:w="5374" w:type="dxa"/>
            <w:gridSpan w:val="3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:rsidR="00761193" w:rsidRPr="004179B4" w:rsidRDefault="00761193" w:rsidP="00BF1649">
            <w:pPr>
              <w:ind w:left="1416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GB"/>
              </w:rPr>
              <w:t>Covariates</w:t>
            </w:r>
          </w:p>
        </w:tc>
        <w:tc>
          <w:tcPr>
            <w:tcW w:w="1305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B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Std. Err.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  <w:t>β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 w:val="restart"/>
            <w:tcBorders>
              <w:top w:val="single" w:sz="6" w:space="0" w:color="auto"/>
              <w:left w:val="nil"/>
              <w:right w:val="single" w:sz="4" w:space="0" w:color="auto"/>
            </w:tcBorders>
            <w:textDirection w:val="btLr"/>
            <w:vAlign w:val="center"/>
          </w:tcPr>
          <w:p w:rsidR="00761193" w:rsidRPr="00BF1649" w:rsidRDefault="00761193" w:rsidP="00BF164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BF1649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534" w:type="dxa"/>
            <w:vMerge w:val="restart"/>
            <w:tcBorders>
              <w:top w:val="single" w:sz="6" w:space="0" w:color="auto"/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  <w:t>Model 1</w:t>
            </w:r>
          </w:p>
        </w:tc>
        <w:tc>
          <w:tcPr>
            <w:tcW w:w="2918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305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0.873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4.111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0.012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 GA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-5.259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0.888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-0.368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Antenatal steroids</w:t>
            </w: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11.497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4.507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0.144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hs-PDA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12.062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5.020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0.150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  <w:t>Model 2</w:t>
            </w:r>
          </w:p>
        </w:tc>
        <w:tc>
          <w:tcPr>
            <w:tcW w:w="2918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2.329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4.046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0.032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 BW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-0.040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0.006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-0.394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Antenatal steroids</w:t>
            </w: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12.440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4.430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0.156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193" w:rsidRPr="004179B4" w:rsidRDefault="00761193" w:rsidP="0050663B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hs-PDA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14.508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 *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4.689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1193" w:rsidRPr="004179B4" w:rsidRDefault="00761193" w:rsidP="0050663B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>0.181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 w:val="restart"/>
            <w:tcBorders>
              <w:left w:val="nil"/>
              <w:right w:val="single" w:sz="4" w:space="0" w:color="auto"/>
            </w:tcBorders>
            <w:textDirection w:val="btLr"/>
          </w:tcPr>
          <w:p w:rsidR="00761193" w:rsidRPr="00BF1649" w:rsidRDefault="00761193" w:rsidP="00BF164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BF1649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  <w:t xml:space="preserve">Gestational Age ≤ 28 weeks and Birth Weight </w:t>
            </w:r>
          </w:p>
          <w:p w:rsidR="00761193" w:rsidRPr="00BF1649" w:rsidRDefault="00761193" w:rsidP="00BF164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BF1649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8"/>
                <w:szCs w:val="18"/>
                <w:lang w:val="en-US"/>
              </w:rPr>
              <w:t>≤ 1000 grams</w:t>
            </w:r>
          </w:p>
        </w:tc>
        <w:tc>
          <w:tcPr>
            <w:tcW w:w="1534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  <w:t>Model 1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1.006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14.949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0.009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 GA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-1.895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4.981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-0053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Pregnancy-induced hypertension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31.294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18.823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0.239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hs-PDA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25.172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16.710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0.209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  <w:t>Model 2</w:t>
            </w: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1.708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14.808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0.015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 BW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0.021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0.052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0.054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Pregnancy-induced hypertension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29.976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18.184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0.229 </w:t>
            </w:r>
          </w:p>
        </w:tc>
      </w:tr>
      <w:tr w:rsidR="00761193" w:rsidRPr="004179B4" w:rsidTr="00761193">
        <w:trPr>
          <w:trHeight w:val="293"/>
        </w:trPr>
        <w:tc>
          <w:tcPr>
            <w:tcW w:w="921" w:type="dxa"/>
            <w:vMerge/>
            <w:tcBorders>
              <w:left w:val="nil"/>
              <w:right w:val="single" w:sz="4" w:space="0" w:color="auto"/>
            </w:tcBorders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193" w:rsidRPr="004179B4" w:rsidRDefault="00761193" w:rsidP="00BF1649">
            <w:pPr>
              <w:jc w:val="right"/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</w:pPr>
            <w:r w:rsidRPr="004179B4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18"/>
                <w:szCs w:val="18"/>
                <w:lang w:val="en-US"/>
              </w:rPr>
              <w:t>hs-PDA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26.404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16.595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1193" w:rsidRPr="00BF1649" w:rsidRDefault="00761193" w:rsidP="00BF1649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</w:pPr>
            <w:r w:rsidRPr="00BF1649">
              <w:rPr>
                <w:rFonts w:ascii="Times New Roman" w:hAnsi="Times New Roman" w:cs="Times New Roman"/>
                <w:noProof/>
                <w:color w:val="000000" w:themeColor="text1"/>
                <w:sz w:val="17"/>
                <w:szCs w:val="17"/>
                <w:lang w:val="en-US"/>
              </w:rPr>
              <w:t xml:space="preserve">0.219 </w:t>
            </w:r>
          </w:p>
        </w:tc>
      </w:tr>
    </w:tbl>
    <w:p w:rsidR="00BF1649" w:rsidRPr="00BF1649" w:rsidRDefault="00BF1649" w:rsidP="00BF1649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BF1649">
        <w:rPr>
          <w:rFonts w:ascii="Times New Roman" w:hAnsi="Times New Roman" w:cs="Times New Roman"/>
          <w:b/>
          <w:noProof/>
          <w:sz w:val="20"/>
          <w:szCs w:val="20"/>
          <w:lang w:val="en-US"/>
        </w:rPr>
        <w:t>Notes.</w:t>
      </w:r>
      <w:r w:rsidRPr="00BF1649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GA: Gestational Age; hs-PDA: hemodynamically significant Patent Doctus Arteriosus; BW: Birth weight; (a) Intramuscular steroid cycle in two doses of 12 mg over a 24-hour period</w:t>
      </w:r>
      <w:r w:rsidR="0076119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; * </w:t>
      </w:r>
      <w:r w:rsidR="00761193" w:rsidRPr="00761193"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w:t>p</w:t>
      </w:r>
      <w:r w:rsidR="0076119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&lt; 0.05.</w:t>
      </w:r>
    </w:p>
    <w:p w:rsidR="004179B4" w:rsidRPr="004179B4" w:rsidRDefault="004179B4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sectPr w:rsidR="004179B4" w:rsidRPr="004179B4" w:rsidSect="00E5596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B4"/>
    <w:rsid w:val="000128FA"/>
    <w:rsid w:val="000130DE"/>
    <w:rsid w:val="00014E9C"/>
    <w:rsid w:val="00015D6C"/>
    <w:rsid w:val="000227FD"/>
    <w:rsid w:val="0003529A"/>
    <w:rsid w:val="00040C01"/>
    <w:rsid w:val="00043EEC"/>
    <w:rsid w:val="00046419"/>
    <w:rsid w:val="00050861"/>
    <w:rsid w:val="00054D55"/>
    <w:rsid w:val="000679B3"/>
    <w:rsid w:val="00070FE9"/>
    <w:rsid w:val="00086FBF"/>
    <w:rsid w:val="000873CC"/>
    <w:rsid w:val="00087E78"/>
    <w:rsid w:val="00093A87"/>
    <w:rsid w:val="00096D90"/>
    <w:rsid w:val="000B0080"/>
    <w:rsid w:val="000B1495"/>
    <w:rsid w:val="000B5AE6"/>
    <w:rsid w:val="000C4934"/>
    <w:rsid w:val="000D46C6"/>
    <w:rsid w:val="000E43C9"/>
    <w:rsid w:val="000E4B7F"/>
    <w:rsid w:val="00102E5D"/>
    <w:rsid w:val="00115BBB"/>
    <w:rsid w:val="00130048"/>
    <w:rsid w:val="001309A1"/>
    <w:rsid w:val="00133059"/>
    <w:rsid w:val="001355D6"/>
    <w:rsid w:val="00141ECA"/>
    <w:rsid w:val="00142982"/>
    <w:rsid w:val="00143A7D"/>
    <w:rsid w:val="00143DD2"/>
    <w:rsid w:val="00144F37"/>
    <w:rsid w:val="0014746F"/>
    <w:rsid w:val="001609D7"/>
    <w:rsid w:val="00160A4D"/>
    <w:rsid w:val="001669A6"/>
    <w:rsid w:val="00171134"/>
    <w:rsid w:val="001712AA"/>
    <w:rsid w:val="00173A33"/>
    <w:rsid w:val="00175093"/>
    <w:rsid w:val="00176B80"/>
    <w:rsid w:val="001806D4"/>
    <w:rsid w:val="00181504"/>
    <w:rsid w:val="00181E36"/>
    <w:rsid w:val="001836D2"/>
    <w:rsid w:val="001918C5"/>
    <w:rsid w:val="001926F4"/>
    <w:rsid w:val="001956BB"/>
    <w:rsid w:val="001B1C57"/>
    <w:rsid w:val="001B1CA4"/>
    <w:rsid w:val="001B3472"/>
    <w:rsid w:val="001B3480"/>
    <w:rsid w:val="001B5185"/>
    <w:rsid w:val="001C259F"/>
    <w:rsid w:val="001C351F"/>
    <w:rsid w:val="001C358E"/>
    <w:rsid w:val="001C3DE5"/>
    <w:rsid w:val="001C3E21"/>
    <w:rsid w:val="001C3FD0"/>
    <w:rsid w:val="001C54F2"/>
    <w:rsid w:val="001D15C0"/>
    <w:rsid w:val="001E03E3"/>
    <w:rsid w:val="001E2C58"/>
    <w:rsid w:val="001E406F"/>
    <w:rsid w:val="001E416F"/>
    <w:rsid w:val="001E5E39"/>
    <w:rsid w:val="001F13A6"/>
    <w:rsid w:val="001F77F6"/>
    <w:rsid w:val="002011BA"/>
    <w:rsid w:val="00212B21"/>
    <w:rsid w:val="00226D72"/>
    <w:rsid w:val="00227294"/>
    <w:rsid w:val="002349E3"/>
    <w:rsid w:val="00240DDC"/>
    <w:rsid w:val="0024617B"/>
    <w:rsid w:val="00256E29"/>
    <w:rsid w:val="00263E9A"/>
    <w:rsid w:val="0026578B"/>
    <w:rsid w:val="002677A6"/>
    <w:rsid w:val="00272278"/>
    <w:rsid w:val="00273F0D"/>
    <w:rsid w:val="0027513F"/>
    <w:rsid w:val="00290EA9"/>
    <w:rsid w:val="00296592"/>
    <w:rsid w:val="00296B85"/>
    <w:rsid w:val="002A2E50"/>
    <w:rsid w:val="002A7983"/>
    <w:rsid w:val="002B0F21"/>
    <w:rsid w:val="002B3F17"/>
    <w:rsid w:val="002C40EB"/>
    <w:rsid w:val="002C5093"/>
    <w:rsid w:val="002C5177"/>
    <w:rsid w:val="002C5AAF"/>
    <w:rsid w:val="002D0F72"/>
    <w:rsid w:val="002D47F9"/>
    <w:rsid w:val="002D6ECC"/>
    <w:rsid w:val="002E2CB1"/>
    <w:rsid w:val="002E38EF"/>
    <w:rsid w:val="002F185C"/>
    <w:rsid w:val="002F1B65"/>
    <w:rsid w:val="002F2F99"/>
    <w:rsid w:val="00314199"/>
    <w:rsid w:val="00316C4A"/>
    <w:rsid w:val="00323194"/>
    <w:rsid w:val="00326986"/>
    <w:rsid w:val="00334D3D"/>
    <w:rsid w:val="00337B2D"/>
    <w:rsid w:val="00345BFA"/>
    <w:rsid w:val="0035519B"/>
    <w:rsid w:val="00355711"/>
    <w:rsid w:val="00375802"/>
    <w:rsid w:val="003A0015"/>
    <w:rsid w:val="003A5054"/>
    <w:rsid w:val="003A5EA6"/>
    <w:rsid w:val="003B110E"/>
    <w:rsid w:val="003B2B38"/>
    <w:rsid w:val="003C14E8"/>
    <w:rsid w:val="003C18A9"/>
    <w:rsid w:val="003C20D9"/>
    <w:rsid w:val="003C30F4"/>
    <w:rsid w:val="003C61D6"/>
    <w:rsid w:val="003D036E"/>
    <w:rsid w:val="003D36AC"/>
    <w:rsid w:val="003D79EF"/>
    <w:rsid w:val="003E3E19"/>
    <w:rsid w:val="003E4C56"/>
    <w:rsid w:val="003E4D91"/>
    <w:rsid w:val="003E75F0"/>
    <w:rsid w:val="003F2F02"/>
    <w:rsid w:val="003F554E"/>
    <w:rsid w:val="00411D4A"/>
    <w:rsid w:val="004179B4"/>
    <w:rsid w:val="00421CB5"/>
    <w:rsid w:val="00424341"/>
    <w:rsid w:val="00425D28"/>
    <w:rsid w:val="00427BC0"/>
    <w:rsid w:val="00431011"/>
    <w:rsid w:val="0043656E"/>
    <w:rsid w:val="004430F1"/>
    <w:rsid w:val="0044493F"/>
    <w:rsid w:val="00447379"/>
    <w:rsid w:val="00457398"/>
    <w:rsid w:val="004642BB"/>
    <w:rsid w:val="004803BA"/>
    <w:rsid w:val="00480BFA"/>
    <w:rsid w:val="00482A7B"/>
    <w:rsid w:val="00485169"/>
    <w:rsid w:val="00496B0E"/>
    <w:rsid w:val="004A23F9"/>
    <w:rsid w:val="004A7D38"/>
    <w:rsid w:val="004B596F"/>
    <w:rsid w:val="004C1CA6"/>
    <w:rsid w:val="004C40B0"/>
    <w:rsid w:val="004D1F2D"/>
    <w:rsid w:val="004E02DD"/>
    <w:rsid w:val="004E2374"/>
    <w:rsid w:val="004E2E1E"/>
    <w:rsid w:val="004E3FF7"/>
    <w:rsid w:val="004E45AD"/>
    <w:rsid w:val="004E645D"/>
    <w:rsid w:val="004F3607"/>
    <w:rsid w:val="004F3A47"/>
    <w:rsid w:val="004F49F5"/>
    <w:rsid w:val="005047A2"/>
    <w:rsid w:val="005135CC"/>
    <w:rsid w:val="00521DC1"/>
    <w:rsid w:val="005240DC"/>
    <w:rsid w:val="00524B99"/>
    <w:rsid w:val="005358C4"/>
    <w:rsid w:val="00543856"/>
    <w:rsid w:val="0054584D"/>
    <w:rsid w:val="0056027D"/>
    <w:rsid w:val="005676B2"/>
    <w:rsid w:val="00570AD8"/>
    <w:rsid w:val="00574445"/>
    <w:rsid w:val="00574E24"/>
    <w:rsid w:val="005753C2"/>
    <w:rsid w:val="00577843"/>
    <w:rsid w:val="005925C0"/>
    <w:rsid w:val="005932BB"/>
    <w:rsid w:val="005A185A"/>
    <w:rsid w:val="005A2772"/>
    <w:rsid w:val="005A65E9"/>
    <w:rsid w:val="005B2EDD"/>
    <w:rsid w:val="005B3AF1"/>
    <w:rsid w:val="005B48CE"/>
    <w:rsid w:val="005C75BC"/>
    <w:rsid w:val="005D163E"/>
    <w:rsid w:val="005D28C3"/>
    <w:rsid w:val="005D3227"/>
    <w:rsid w:val="005D6916"/>
    <w:rsid w:val="005F1B67"/>
    <w:rsid w:val="005F5083"/>
    <w:rsid w:val="00600FF9"/>
    <w:rsid w:val="006030C6"/>
    <w:rsid w:val="0060541D"/>
    <w:rsid w:val="00610494"/>
    <w:rsid w:val="00614776"/>
    <w:rsid w:val="00614C74"/>
    <w:rsid w:val="00620386"/>
    <w:rsid w:val="00626245"/>
    <w:rsid w:val="006266A9"/>
    <w:rsid w:val="00632F30"/>
    <w:rsid w:val="00635C14"/>
    <w:rsid w:val="006447C2"/>
    <w:rsid w:val="00644C3C"/>
    <w:rsid w:val="00645B2E"/>
    <w:rsid w:val="00646A7C"/>
    <w:rsid w:val="006514FE"/>
    <w:rsid w:val="00662544"/>
    <w:rsid w:val="006643A7"/>
    <w:rsid w:val="00671C95"/>
    <w:rsid w:val="0068125E"/>
    <w:rsid w:val="00683F07"/>
    <w:rsid w:val="00694FE2"/>
    <w:rsid w:val="006955F8"/>
    <w:rsid w:val="00695648"/>
    <w:rsid w:val="006A137A"/>
    <w:rsid w:val="006A5D8D"/>
    <w:rsid w:val="006B7BED"/>
    <w:rsid w:val="006C423C"/>
    <w:rsid w:val="006C55F9"/>
    <w:rsid w:val="006C5F7E"/>
    <w:rsid w:val="006C709C"/>
    <w:rsid w:val="006D2949"/>
    <w:rsid w:val="006F31BE"/>
    <w:rsid w:val="00707AEB"/>
    <w:rsid w:val="0071286B"/>
    <w:rsid w:val="00720F08"/>
    <w:rsid w:val="00722AC0"/>
    <w:rsid w:val="00725CE7"/>
    <w:rsid w:val="00731694"/>
    <w:rsid w:val="00733256"/>
    <w:rsid w:val="007404C3"/>
    <w:rsid w:val="0074524E"/>
    <w:rsid w:val="00747B32"/>
    <w:rsid w:val="00750FEC"/>
    <w:rsid w:val="00760584"/>
    <w:rsid w:val="00761193"/>
    <w:rsid w:val="0076257C"/>
    <w:rsid w:val="00777062"/>
    <w:rsid w:val="0077721A"/>
    <w:rsid w:val="00785831"/>
    <w:rsid w:val="00792405"/>
    <w:rsid w:val="00792732"/>
    <w:rsid w:val="007950A7"/>
    <w:rsid w:val="0079512C"/>
    <w:rsid w:val="00797B94"/>
    <w:rsid w:val="007A0AE8"/>
    <w:rsid w:val="007B1D05"/>
    <w:rsid w:val="007B25FB"/>
    <w:rsid w:val="007B570E"/>
    <w:rsid w:val="007C2040"/>
    <w:rsid w:val="007C23BA"/>
    <w:rsid w:val="007C3656"/>
    <w:rsid w:val="007D27B4"/>
    <w:rsid w:val="007E3D3A"/>
    <w:rsid w:val="007E59DF"/>
    <w:rsid w:val="007F5A90"/>
    <w:rsid w:val="00803728"/>
    <w:rsid w:val="00805988"/>
    <w:rsid w:val="00807E2B"/>
    <w:rsid w:val="00807FB9"/>
    <w:rsid w:val="008342B9"/>
    <w:rsid w:val="00842A4F"/>
    <w:rsid w:val="0084668D"/>
    <w:rsid w:val="00846A83"/>
    <w:rsid w:val="008472EF"/>
    <w:rsid w:val="008505FA"/>
    <w:rsid w:val="00866BF7"/>
    <w:rsid w:val="008715A9"/>
    <w:rsid w:val="0087446E"/>
    <w:rsid w:val="00874A99"/>
    <w:rsid w:val="00892C0E"/>
    <w:rsid w:val="008A1901"/>
    <w:rsid w:val="008A1E68"/>
    <w:rsid w:val="008A2FD9"/>
    <w:rsid w:val="008B1B9F"/>
    <w:rsid w:val="008B3404"/>
    <w:rsid w:val="008C3D60"/>
    <w:rsid w:val="008C5224"/>
    <w:rsid w:val="008C6019"/>
    <w:rsid w:val="008F48FE"/>
    <w:rsid w:val="00901B8C"/>
    <w:rsid w:val="0090514B"/>
    <w:rsid w:val="009213BB"/>
    <w:rsid w:val="0092274C"/>
    <w:rsid w:val="00924E84"/>
    <w:rsid w:val="0094395F"/>
    <w:rsid w:val="00946B46"/>
    <w:rsid w:val="009475AC"/>
    <w:rsid w:val="009555B8"/>
    <w:rsid w:val="00964F1C"/>
    <w:rsid w:val="00971FD5"/>
    <w:rsid w:val="00977E15"/>
    <w:rsid w:val="00980274"/>
    <w:rsid w:val="009808CB"/>
    <w:rsid w:val="00990602"/>
    <w:rsid w:val="0099791D"/>
    <w:rsid w:val="009B1B75"/>
    <w:rsid w:val="009B2FC9"/>
    <w:rsid w:val="009B3F72"/>
    <w:rsid w:val="009C1D5C"/>
    <w:rsid w:val="009D1B94"/>
    <w:rsid w:val="009D3409"/>
    <w:rsid w:val="009D454B"/>
    <w:rsid w:val="009D6FCA"/>
    <w:rsid w:val="009E2462"/>
    <w:rsid w:val="009E3B1E"/>
    <w:rsid w:val="009E63CE"/>
    <w:rsid w:val="009F00EC"/>
    <w:rsid w:val="00A03B5D"/>
    <w:rsid w:val="00A21345"/>
    <w:rsid w:val="00A22197"/>
    <w:rsid w:val="00A510D1"/>
    <w:rsid w:val="00A60C79"/>
    <w:rsid w:val="00A61FDF"/>
    <w:rsid w:val="00A8798F"/>
    <w:rsid w:val="00AA0B5F"/>
    <w:rsid w:val="00AA38B5"/>
    <w:rsid w:val="00AA69A8"/>
    <w:rsid w:val="00AA7192"/>
    <w:rsid w:val="00AA770C"/>
    <w:rsid w:val="00AB0870"/>
    <w:rsid w:val="00AB51C9"/>
    <w:rsid w:val="00AD7087"/>
    <w:rsid w:val="00AE0997"/>
    <w:rsid w:val="00AF0598"/>
    <w:rsid w:val="00AF2254"/>
    <w:rsid w:val="00AF62F6"/>
    <w:rsid w:val="00B139FA"/>
    <w:rsid w:val="00B1611E"/>
    <w:rsid w:val="00B22F4C"/>
    <w:rsid w:val="00B35BEF"/>
    <w:rsid w:val="00B36FBA"/>
    <w:rsid w:val="00B5381F"/>
    <w:rsid w:val="00B70C28"/>
    <w:rsid w:val="00B72F18"/>
    <w:rsid w:val="00B731CF"/>
    <w:rsid w:val="00B73719"/>
    <w:rsid w:val="00B8479A"/>
    <w:rsid w:val="00B97D82"/>
    <w:rsid w:val="00BA675B"/>
    <w:rsid w:val="00BB5BDC"/>
    <w:rsid w:val="00BD3FC6"/>
    <w:rsid w:val="00BE08D0"/>
    <w:rsid w:val="00BE6B79"/>
    <w:rsid w:val="00BF1649"/>
    <w:rsid w:val="00BF706F"/>
    <w:rsid w:val="00C14045"/>
    <w:rsid w:val="00C1415C"/>
    <w:rsid w:val="00C157E1"/>
    <w:rsid w:val="00C407A1"/>
    <w:rsid w:val="00C40BF3"/>
    <w:rsid w:val="00C44BBD"/>
    <w:rsid w:val="00C456B0"/>
    <w:rsid w:val="00C52E05"/>
    <w:rsid w:val="00C543AD"/>
    <w:rsid w:val="00C57B6E"/>
    <w:rsid w:val="00C63284"/>
    <w:rsid w:val="00C67F7A"/>
    <w:rsid w:val="00C71EDF"/>
    <w:rsid w:val="00C77AC3"/>
    <w:rsid w:val="00C77C20"/>
    <w:rsid w:val="00C87346"/>
    <w:rsid w:val="00C87CB3"/>
    <w:rsid w:val="00C912FE"/>
    <w:rsid w:val="00C95C8F"/>
    <w:rsid w:val="00CA03F4"/>
    <w:rsid w:val="00CA3D00"/>
    <w:rsid w:val="00CB7C88"/>
    <w:rsid w:val="00CC4DCD"/>
    <w:rsid w:val="00CD03BE"/>
    <w:rsid w:val="00CD2315"/>
    <w:rsid w:val="00CD595C"/>
    <w:rsid w:val="00CE0BD6"/>
    <w:rsid w:val="00CE452C"/>
    <w:rsid w:val="00CE5591"/>
    <w:rsid w:val="00CF2F41"/>
    <w:rsid w:val="00CF463B"/>
    <w:rsid w:val="00CF6150"/>
    <w:rsid w:val="00CF6A26"/>
    <w:rsid w:val="00D01CC4"/>
    <w:rsid w:val="00D04730"/>
    <w:rsid w:val="00D142F8"/>
    <w:rsid w:val="00D16195"/>
    <w:rsid w:val="00D227AC"/>
    <w:rsid w:val="00D237B5"/>
    <w:rsid w:val="00D258E1"/>
    <w:rsid w:val="00D25BCE"/>
    <w:rsid w:val="00D35D82"/>
    <w:rsid w:val="00D3646A"/>
    <w:rsid w:val="00D44DED"/>
    <w:rsid w:val="00D5027A"/>
    <w:rsid w:val="00D67A77"/>
    <w:rsid w:val="00D67E8E"/>
    <w:rsid w:val="00D71279"/>
    <w:rsid w:val="00D72A41"/>
    <w:rsid w:val="00D746DD"/>
    <w:rsid w:val="00D876EE"/>
    <w:rsid w:val="00D9288A"/>
    <w:rsid w:val="00DA6B3F"/>
    <w:rsid w:val="00DB73CB"/>
    <w:rsid w:val="00DC35EE"/>
    <w:rsid w:val="00DD7996"/>
    <w:rsid w:val="00DE6B46"/>
    <w:rsid w:val="00DF32B9"/>
    <w:rsid w:val="00DF6672"/>
    <w:rsid w:val="00E03249"/>
    <w:rsid w:val="00E053EA"/>
    <w:rsid w:val="00E20681"/>
    <w:rsid w:val="00E246CE"/>
    <w:rsid w:val="00E27A31"/>
    <w:rsid w:val="00E301BE"/>
    <w:rsid w:val="00E31205"/>
    <w:rsid w:val="00E358F8"/>
    <w:rsid w:val="00E35C54"/>
    <w:rsid w:val="00E35D03"/>
    <w:rsid w:val="00E40D38"/>
    <w:rsid w:val="00E420E3"/>
    <w:rsid w:val="00E55967"/>
    <w:rsid w:val="00E622A0"/>
    <w:rsid w:val="00E7295A"/>
    <w:rsid w:val="00E73E28"/>
    <w:rsid w:val="00E74A89"/>
    <w:rsid w:val="00E77EBC"/>
    <w:rsid w:val="00E80869"/>
    <w:rsid w:val="00E82C97"/>
    <w:rsid w:val="00E85878"/>
    <w:rsid w:val="00E86643"/>
    <w:rsid w:val="00E91396"/>
    <w:rsid w:val="00EA6C88"/>
    <w:rsid w:val="00EA73EA"/>
    <w:rsid w:val="00EC4652"/>
    <w:rsid w:val="00ED58A2"/>
    <w:rsid w:val="00EE6572"/>
    <w:rsid w:val="00EE6664"/>
    <w:rsid w:val="00EE7111"/>
    <w:rsid w:val="00EF3F84"/>
    <w:rsid w:val="00F0342A"/>
    <w:rsid w:val="00F05798"/>
    <w:rsid w:val="00F115F3"/>
    <w:rsid w:val="00F12B15"/>
    <w:rsid w:val="00F13CC7"/>
    <w:rsid w:val="00F1588D"/>
    <w:rsid w:val="00F1731A"/>
    <w:rsid w:val="00F17F9D"/>
    <w:rsid w:val="00F23081"/>
    <w:rsid w:val="00F30657"/>
    <w:rsid w:val="00F3244C"/>
    <w:rsid w:val="00F344ED"/>
    <w:rsid w:val="00F350A9"/>
    <w:rsid w:val="00F45BF2"/>
    <w:rsid w:val="00F464D1"/>
    <w:rsid w:val="00F46AAD"/>
    <w:rsid w:val="00F50F41"/>
    <w:rsid w:val="00F56FD8"/>
    <w:rsid w:val="00F66571"/>
    <w:rsid w:val="00F674BA"/>
    <w:rsid w:val="00F74323"/>
    <w:rsid w:val="00F74E95"/>
    <w:rsid w:val="00F80D41"/>
    <w:rsid w:val="00FA22C4"/>
    <w:rsid w:val="00FA22C8"/>
    <w:rsid w:val="00FC0FB1"/>
    <w:rsid w:val="00FC6631"/>
    <w:rsid w:val="00FD0364"/>
    <w:rsid w:val="00FF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122499"/>
  <w14:defaultImageDpi w14:val="32767"/>
  <w15:chartTrackingRefBased/>
  <w15:docId w15:val="{9FFF0C33-E085-8446-84A8-FE6F9914C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17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F1649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Boscarino</dc:creator>
  <cp:keywords/>
  <dc:description/>
  <cp:lastModifiedBy>Giovanni Boscarino</cp:lastModifiedBy>
  <cp:revision>4</cp:revision>
  <dcterms:created xsi:type="dcterms:W3CDTF">2020-10-29T17:19:00Z</dcterms:created>
  <dcterms:modified xsi:type="dcterms:W3CDTF">2020-11-03T14:46:00Z</dcterms:modified>
</cp:coreProperties>
</file>