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421A7" w14:textId="77777777" w:rsidR="008B6B51" w:rsidRDefault="00555465" w:rsidP="00C40BE4">
      <w:pPr>
        <w:spacing w:after="480"/>
        <w:jc w:val="center"/>
        <w:rPr>
          <w:rFonts w:ascii="Times New Roman" w:hAnsi="Times New Roman" w:cs="Times New Roman"/>
          <w:b/>
          <w:bCs/>
          <w:sz w:val="24"/>
        </w:rPr>
      </w:pPr>
      <w:r w:rsidRPr="00555465">
        <w:rPr>
          <w:rFonts w:ascii="Times New Roman" w:hAnsi="Times New Roman" w:cs="Times New Roman"/>
          <w:b/>
          <w:bCs/>
          <w:sz w:val="24"/>
        </w:rPr>
        <w:t>Supplementary Information for</w:t>
      </w:r>
    </w:p>
    <w:p w14:paraId="413B6AEA" w14:textId="0808752E" w:rsidR="00555465" w:rsidRPr="00C40BE4" w:rsidRDefault="00555465" w:rsidP="00C40BE4">
      <w:pPr>
        <w:spacing w:after="480"/>
        <w:jc w:val="center"/>
        <w:rPr>
          <w:rFonts w:ascii="Times New Roman" w:hAnsi="Times New Roman" w:cs="Times New Roman"/>
          <w:sz w:val="24"/>
        </w:rPr>
      </w:pPr>
      <w:r w:rsidRPr="00555465">
        <w:rPr>
          <w:rFonts w:ascii="Times New Roman" w:hAnsi="Times New Roman" w:cs="Times New Roman"/>
          <w:sz w:val="24"/>
        </w:rPr>
        <w:t>Steering root-associated microbiomes via direct and soil legacy effects of neighbours</w:t>
      </w:r>
    </w:p>
    <w:p w14:paraId="6283AD27" w14:textId="77777777" w:rsidR="00555465" w:rsidRPr="00555465" w:rsidRDefault="00555465" w:rsidP="00555465">
      <w:pPr>
        <w:rPr>
          <w:rFonts w:ascii="Times New Roman" w:hAnsi="Times New Roman" w:cs="Times New Roman"/>
          <w:b/>
          <w:bCs/>
          <w:sz w:val="24"/>
        </w:rPr>
      </w:pPr>
      <w:r w:rsidRPr="00555465">
        <w:rPr>
          <w:rFonts w:ascii="Times New Roman" w:hAnsi="Times New Roman" w:cs="Times New Roman"/>
          <w:b/>
          <w:bCs/>
          <w:sz w:val="24"/>
        </w:rPr>
        <w:t>Authors:</w:t>
      </w:r>
    </w:p>
    <w:p w14:paraId="5B14B540" w14:textId="6C8FEF3D" w:rsidR="00555465" w:rsidRDefault="00555465" w:rsidP="00555465">
      <w:pPr>
        <w:spacing w:after="720"/>
        <w:rPr>
          <w:rFonts w:ascii="Times New Roman" w:hAnsi="Times New Roman" w:cs="Times New Roman"/>
          <w:sz w:val="24"/>
        </w:rPr>
      </w:pPr>
      <w:r w:rsidRPr="00555465">
        <w:rPr>
          <w:rFonts w:ascii="Times New Roman" w:hAnsi="Times New Roman" w:cs="Times New Roman"/>
          <w:sz w:val="24"/>
        </w:rPr>
        <w:t>Mireadili Kuerban, Sofia I</w:t>
      </w:r>
      <w:r w:rsidR="008B6B51">
        <w:rPr>
          <w:rFonts w:ascii="Times New Roman" w:hAnsi="Times New Roman" w:cs="Times New Roman"/>
          <w:sz w:val="24"/>
        </w:rPr>
        <w:t>.</w:t>
      </w:r>
      <w:r w:rsidRPr="00555465">
        <w:rPr>
          <w:rFonts w:ascii="Times New Roman" w:hAnsi="Times New Roman" w:cs="Times New Roman"/>
          <w:sz w:val="24"/>
        </w:rPr>
        <w:t>F. Gomes &amp; T. Martijn Bezemer</w:t>
      </w:r>
    </w:p>
    <w:p w14:paraId="48F10674" w14:textId="239E0F35" w:rsidR="00AE3253" w:rsidRDefault="00AE3253" w:rsidP="00AE3253">
      <w:pPr>
        <w:spacing w:after="0"/>
        <w:rPr>
          <w:rFonts w:ascii="Times New Roman" w:hAnsi="Times New Roman" w:cs="Times New Roman"/>
          <w:b/>
          <w:bCs/>
          <w:sz w:val="24"/>
        </w:rPr>
      </w:pPr>
      <w:r w:rsidRPr="00AE3253">
        <w:rPr>
          <w:rFonts w:ascii="Times New Roman" w:hAnsi="Times New Roman" w:cs="Times New Roman" w:hint="eastAsia"/>
          <w:b/>
          <w:bCs/>
          <w:sz w:val="24"/>
        </w:rPr>
        <w:t>Supplementary Figures</w:t>
      </w:r>
    </w:p>
    <w:p w14:paraId="01BA1A6E" w14:textId="77777777" w:rsidR="008B6B51" w:rsidRPr="00AE3253" w:rsidRDefault="008B6B51" w:rsidP="00AE3253">
      <w:pPr>
        <w:spacing w:after="0"/>
        <w:rPr>
          <w:rFonts w:ascii="Times New Roman" w:hAnsi="Times New Roman" w:cs="Times New Roman"/>
          <w:b/>
          <w:bCs/>
          <w:sz w:val="24"/>
        </w:rPr>
      </w:pPr>
    </w:p>
    <w:p w14:paraId="68C4B319" w14:textId="2BC6235B" w:rsidR="00C40BE4" w:rsidRDefault="00555465" w:rsidP="00555465">
      <w:pPr>
        <w:rPr>
          <w:rFonts w:ascii="Times New Roman" w:hAnsi="Times New Roman" w:cs="Times New Roman"/>
          <w:sz w:val="24"/>
        </w:rPr>
      </w:pPr>
      <w:r w:rsidRPr="00095199">
        <w:rPr>
          <w:rFonts w:ascii="Times New Roman" w:hAnsi="Times New Roman" w:cs="Times New Roman"/>
          <w:b/>
          <w:bCs/>
          <w:sz w:val="24"/>
        </w:rPr>
        <w:t>Supplementary Figure 1</w:t>
      </w:r>
      <w:r w:rsidRPr="00555465">
        <w:rPr>
          <w:rFonts w:ascii="Times New Roman" w:hAnsi="Times New Roman" w:cs="Times New Roman"/>
          <w:sz w:val="24"/>
        </w:rPr>
        <w:t xml:space="preserve">. Schematic representation of how the legacy soils </w:t>
      </w:r>
      <w:r w:rsidR="008B6B51">
        <w:rPr>
          <w:rFonts w:ascii="Times New Roman" w:hAnsi="Times New Roman" w:cs="Times New Roman" w:hint="eastAsia"/>
          <w:sz w:val="24"/>
        </w:rPr>
        <w:t xml:space="preserve">for </w:t>
      </w:r>
      <w:r w:rsidR="008B6B51">
        <w:rPr>
          <w:rFonts w:ascii="Times New Roman" w:hAnsi="Times New Roman" w:cs="Times New Roman"/>
          <w:sz w:val="24"/>
        </w:rPr>
        <w:t xml:space="preserve">the </w:t>
      </w:r>
      <w:r w:rsidR="008B6B51">
        <w:rPr>
          <w:rFonts w:ascii="Times New Roman" w:hAnsi="Times New Roman" w:cs="Times New Roman" w:hint="eastAsia"/>
          <w:sz w:val="24"/>
        </w:rPr>
        <w:t>four plant species</w:t>
      </w:r>
      <w:r w:rsidR="008B6B51" w:rsidRPr="00555465">
        <w:rPr>
          <w:rFonts w:ascii="Times New Roman" w:hAnsi="Times New Roman" w:cs="Times New Roman"/>
          <w:sz w:val="24"/>
        </w:rPr>
        <w:t xml:space="preserve"> </w:t>
      </w:r>
      <w:r w:rsidRPr="00555465">
        <w:rPr>
          <w:rFonts w:ascii="Times New Roman" w:hAnsi="Times New Roman" w:cs="Times New Roman"/>
          <w:sz w:val="24"/>
        </w:rPr>
        <w:t>were generated</w:t>
      </w:r>
      <w:r>
        <w:rPr>
          <w:rFonts w:ascii="Times New Roman" w:hAnsi="Times New Roman" w:cs="Times New Roman" w:hint="eastAsia"/>
          <w:sz w:val="24"/>
        </w:rPr>
        <w:t xml:space="preserve"> </w:t>
      </w:r>
      <w:r w:rsidRPr="00555465">
        <w:rPr>
          <w:rFonts w:ascii="Times New Roman" w:hAnsi="Times New Roman" w:cs="Times New Roman"/>
          <w:sz w:val="24"/>
        </w:rPr>
        <w:t xml:space="preserve">in Phase I. </w:t>
      </w:r>
    </w:p>
    <w:p w14:paraId="3B024BA3" w14:textId="5C41F0EE" w:rsidR="0016473A" w:rsidRDefault="00555465" w:rsidP="00555465">
      <w:pPr>
        <w:rPr>
          <w:rFonts w:ascii="Times New Roman" w:hAnsi="Times New Roman" w:cs="Times New Roman"/>
          <w:sz w:val="24"/>
        </w:rPr>
      </w:pPr>
      <w:r w:rsidRPr="00095199">
        <w:rPr>
          <w:rFonts w:ascii="Times New Roman" w:hAnsi="Times New Roman" w:cs="Times New Roman"/>
          <w:b/>
          <w:bCs/>
          <w:sz w:val="24"/>
        </w:rPr>
        <w:t>Supplementary Figure 2</w:t>
      </w:r>
      <w:r w:rsidRPr="00555465">
        <w:rPr>
          <w:rFonts w:ascii="Times New Roman" w:hAnsi="Times New Roman" w:cs="Times New Roman"/>
          <w:sz w:val="24"/>
        </w:rPr>
        <w:t xml:space="preserve">. </w:t>
      </w:r>
      <w:r w:rsidR="0016473A" w:rsidRPr="0016473A">
        <w:rPr>
          <w:rFonts w:ascii="Times New Roman" w:hAnsi="Times New Roman" w:cs="Times New Roman"/>
          <w:sz w:val="24"/>
        </w:rPr>
        <w:t>Microbial community composition in soil at the end of phase</w:t>
      </w:r>
      <w:r w:rsidR="0016473A">
        <w:rPr>
          <w:rFonts w:ascii="Times New Roman" w:hAnsi="Times New Roman" w:cs="Times New Roman" w:hint="eastAsia"/>
          <w:sz w:val="24"/>
        </w:rPr>
        <w:t xml:space="preserve"> I</w:t>
      </w:r>
      <w:r w:rsidR="0016473A" w:rsidRPr="0016473A">
        <w:rPr>
          <w:rFonts w:ascii="Times New Roman" w:hAnsi="Times New Roman" w:cs="Times New Roman"/>
          <w:sz w:val="24"/>
        </w:rPr>
        <w:t>.</w:t>
      </w:r>
    </w:p>
    <w:p w14:paraId="3C97C935" w14:textId="080AF10A" w:rsidR="00B53E95" w:rsidRDefault="00B53E95" w:rsidP="00555465">
      <w:pPr>
        <w:rPr>
          <w:rFonts w:ascii="Times New Roman" w:hAnsi="Times New Roman" w:cs="Times New Roman"/>
          <w:sz w:val="24"/>
        </w:rPr>
      </w:pPr>
      <w:r w:rsidRPr="00095199">
        <w:rPr>
          <w:rFonts w:ascii="Times New Roman" w:hAnsi="Times New Roman" w:cs="Times New Roman"/>
          <w:b/>
          <w:bCs/>
          <w:sz w:val="24"/>
        </w:rPr>
        <w:t xml:space="preserve">Supplementary Figure </w:t>
      </w:r>
      <w:r w:rsidRPr="00095199">
        <w:rPr>
          <w:rFonts w:ascii="Times New Roman" w:hAnsi="Times New Roman" w:cs="Times New Roman" w:hint="eastAsia"/>
          <w:b/>
          <w:bCs/>
          <w:sz w:val="24"/>
        </w:rPr>
        <w:t>3</w:t>
      </w:r>
      <w:r w:rsidRPr="00B53E95">
        <w:rPr>
          <w:rFonts w:ascii="Times New Roman" w:hAnsi="Times New Roman" w:cs="Times New Roman"/>
          <w:sz w:val="24"/>
        </w:rPr>
        <w:t xml:space="preserve">. </w:t>
      </w:r>
      <w:r w:rsidR="00095199">
        <w:rPr>
          <w:rFonts w:ascii="Times New Roman" w:hAnsi="Times New Roman" w:cs="Times New Roman" w:hint="eastAsia"/>
          <w:sz w:val="24"/>
        </w:rPr>
        <w:t>E</w:t>
      </w:r>
      <w:r w:rsidR="00095199" w:rsidRPr="00B53E95">
        <w:rPr>
          <w:rFonts w:ascii="Times New Roman" w:hAnsi="Times New Roman" w:cs="Times New Roman"/>
          <w:sz w:val="24"/>
        </w:rPr>
        <w:t>xplained variation</w:t>
      </w:r>
      <w:r w:rsidR="00095199">
        <w:rPr>
          <w:rFonts w:ascii="Times New Roman" w:hAnsi="Times New Roman" w:cs="Times New Roman" w:hint="eastAsia"/>
          <w:sz w:val="24"/>
        </w:rPr>
        <w:t xml:space="preserve"> in</w:t>
      </w:r>
      <w:r w:rsidR="00095199" w:rsidRPr="00B53E95">
        <w:rPr>
          <w:rFonts w:ascii="Times New Roman" w:hAnsi="Times New Roman" w:cs="Times New Roman"/>
          <w:sz w:val="24"/>
        </w:rPr>
        <w:t xml:space="preserve"> </w:t>
      </w:r>
      <w:r w:rsidR="00095199" w:rsidRPr="00095199">
        <w:rPr>
          <w:rFonts w:ascii="Times New Roman" w:hAnsi="Times New Roman" w:cs="Times New Roman"/>
          <w:sz w:val="24"/>
        </w:rPr>
        <w:t xml:space="preserve">bacterial and fungal communities associated with the roots of </w:t>
      </w:r>
      <w:r w:rsidR="00095199">
        <w:rPr>
          <w:rFonts w:ascii="Times New Roman" w:hAnsi="Times New Roman" w:cs="Times New Roman" w:hint="eastAsia"/>
          <w:sz w:val="24"/>
        </w:rPr>
        <w:t xml:space="preserve">the </w:t>
      </w:r>
      <w:r w:rsidR="00095199" w:rsidRPr="00095199">
        <w:rPr>
          <w:rFonts w:ascii="Times New Roman" w:hAnsi="Times New Roman" w:cs="Times New Roman"/>
          <w:sz w:val="24"/>
        </w:rPr>
        <w:t>focal plant</w:t>
      </w:r>
      <w:r w:rsidR="00095199">
        <w:rPr>
          <w:rFonts w:ascii="Times New Roman" w:hAnsi="Times New Roman" w:cs="Times New Roman" w:hint="eastAsia"/>
          <w:sz w:val="24"/>
        </w:rPr>
        <w:t xml:space="preserve"> by n</w:t>
      </w:r>
      <w:r w:rsidRPr="00B53E95">
        <w:rPr>
          <w:rFonts w:ascii="Times New Roman" w:hAnsi="Times New Roman" w:cs="Times New Roman"/>
          <w:sz w:val="24"/>
        </w:rPr>
        <w:t>eighbour</w:t>
      </w:r>
      <w:r w:rsidR="008B6B51">
        <w:rPr>
          <w:rFonts w:ascii="Times New Roman" w:hAnsi="Times New Roman" w:cs="Times New Roman"/>
          <w:sz w:val="24"/>
        </w:rPr>
        <w:t>s</w:t>
      </w:r>
      <w:r w:rsidRPr="00B53E95">
        <w:rPr>
          <w:rFonts w:ascii="Times New Roman" w:hAnsi="Times New Roman" w:cs="Times New Roman"/>
          <w:sz w:val="24"/>
        </w:rPr>
        <w:t xml:space="preserve"> and soil legacies</w:t>
      </w:r>
      <w:r w:rsidR="00095199">
        <w:rPr>
          <w:rFonts w:ascii="Times New Roman" w:hAnsi="Times New Roman" w:cs="Times New Roman" w:hint="eastAsia"/>
          <w:sz w:val="24"/>
        </w:rPr>
        <w:t>.</w:t>
      </w:r>
      <w:r w:rsidRPr="00B53E95">
        <w:rPr>
          <w:rFonts w:ascii="Times New Roman" w:hAnsi="Times New Roman" w:cs="Times New Roman"/>
          <w:sz w:val="24"/>
        </w:rPr>
        <w:t xml:space="preserve"> </w:t>
      </w:r>
    </w:p>
    <w:p w14:paraId="4BDFA006" w14:textId="401D90C6" w:rsidR="00B53E95" w:rsidRDefault="00B53E95" w:rsidP="00555465">
      <w:pPr>
        <w:rPr>
          <w:rFonts w:ascii="Times New Roman" w:hAnsi="Times New Roman" w:cs="Times New Roman"/>
          <w:sz w:val="24"/>
        </w:rPr>
      </w:pPr>
      <w:r w:rsidRPr="00095199">
        <w:rPr>
          <w:rFonts w:ascii="Times New Roman" w:hAnsi="Times New Roman" w:cs="Times New Roman"/>
          <w:b/>
          <w:bCs/>
          <w:sz w:val="24"/>
        </w:rPr>
        <w:t>S</w:t>
      </w:r>
      <w:r w:rsidRPr="00095199">
        <w:rPr>
          <w:rFonts w:ascii="Times New Roman" w:hAnsi="Times New Roman" w:cs="Times New Roman" w:hint="eastAsia"/>
          <w:b/>
          <w:bCs/>
          <w:sz w:val="24"/>
        </w:rPr>
        <w:t>upplementary Figure 4</w:t>
      </w:r>
      <w:r>
        <w:rPr>
          <w:rFonts w:ascii="Times New Roman" w:hAnsi="Times New Roman" w:cs="Times New Roman" w:hint="eastAsia"/>
          <w:sz w:val="24"/>
        </w:rPr>
        <w:t xml:space="preserve">. </w:t>
      </w:r>
      <w:r w:rsidRPr="00B53E95">
        <w:rPr>
          <w:rFonts w:ascii="Times New Roman" w:hAnsi="Times New Roman" w:cs="Times New Roman"/>
          <w:sz w:val="24"/>
        </w:rPr>
        <w:t>Compositional variation of bacteria associated with the root</w:t>
      </w:r>
      <w:r w:rsidR="008B6B51">
        <w:rPr>
          <w:rFonts w:ascii="Times New Roman" w:hAnsi="Times New Roman" w:cs="Times New Roman"/>
          <w:sz w:val="24"/>
        </w:rPr>
        <w:t>s</w:t>
      </w:r>
      <w:r w:rsidRPr="00B53E95">
        <w:rPr>
          <w:rFonts w:ascii="Times New Roman" w:hAnsi="Times New Roman" w:cs="Times New Roman"/>
          <w:sz w:val="24"/>
        </w:rPr>
        <w:t xml:space="preserve"> of four focal plant species when they grow with different neighbo</w:t>
      </w:r>
      <w:r>
        <w:rPr>
          <w:rFonts w:ascii="Times New Roman" w:hAnsi="Times New Roman" w:cs="Times New Roman" w:hint="eastAsia"/>
          <w:sz w:val="24"/>
        </w:rPr>
        <w:t>u</w:t>
      </w:r>
      <w:r w:rsidRPr="00B53E95">
        <w:rPr>
          <w:rFonts w:ascii="Times New Roman" w:hAnsi="Times New Roman" w:cs="Times New Roman"/>
          <w:sz w:val="24"/>
        </w:rPr>
        <w:t>r plants in different soil</w:t>
      </w:r>
      <w:r>
        <w:rPr>
          <w:rFonts w:ascii="Times New Roman" w:hAnsi="Times New Roman" w:cs="Times New Roman" w:hint="eastAsia"/>
          <w:sz w:val="24"/>
        </w:rPr>
        <w:t xml:space="preserve"> legacies.</w:t>
      </w:r>
    </w:p>
    <w:p w14:paraId="7B7D252A" w14:textId="7F21B348" w:rsidR="00B53E95" w:rsidRPr="00B53E95" w:rsidRDefault="00B53E95" w:rsidP="00555465">
      <w:pPr>
        <w:rPr>
          <w:rFonts w:ascii="Times New Roman" w:hAnsi="Times New Roman" w:cs="Times New Roman"/>
          <w:sz w:val="24"/>
        </w:rPr>
      </w:pPr>
      <w:r w:rsidRPr="00095199">
        <w:rPr>
          <w:rFonts w:ascii="Times New Roman" w:hAnsi="Times New Roman" w:cs="Times New Roman"/>
          <w:b/>
          <w:bCs/>
          <w:sz w:val="24"/>
        </w:rPr>
        <w:t xml:space="preserve">Supplementary Figure </w:t>
      </w:r>
      <w:r w:rsidRPr="00095199">
        <w:rPr>
          <w:rFonts w:ascii="Times New Roman" w:hAnsi="Times New Roman" w:cs="Times New Roman" w:hint="eastAsia"/>
          <w:b/>
          <w:bCs/>
          <w:sz w:val="24"/>
        </w:rPr>
        <w:t>5</w:t>
      </w:r>
      <w:r w:rsidRPr="00B53E95">
        <w:rPr>
          <w:rFonts w:ascii="Times New Roman" w:hAnsi="Times New Roman" w:cs="Times New Roman"/>
          <w:sz w:val="24"/>
        </w:rPr>
        <w:t xml:space="preserve">. Compositional variation of </w:t>
      </w:r>
      <w:r>
        <w:rPr>
          <w:rFonts w:ascii="Times New Roman" w:hAnsi="Times New Roman" w:cs="Times New Roman" w:hint="eastAsia"/>
          <w:sz w:val="24"/>
        </w:rPr>
        <w:t>fungi</w:t>
      </w:r>
      <w:r w:rsidRPr="00B53E95">
        <w:rPr>
          <w:rFonts w:ascii="Times New Roman" w:hAnsi="Times New Roman" w:cs="Times New Roman"/>
          <w:sz w:val="24"/>
        </w:rPr>
        <w:t xml:space="preserve"> associated with the root</w:t>
      </w:r>
      <w:r w:rsidR="008B6B51">
        <w:rPr>
          <w:rFonts w:ascii="Times New Roman" w:hAnsi="Times New Roman" w:cs="Times New Roman"/>
          <w:sz w:val="24"/>
        </w:rPr>
        <w:t>s</w:t>
      </w:r>
      <w:r w:rsidRPr="00B53E95">
        <w:rPr>
          <w:rFonts w:ascii="Times New Roman" w:hAnsi="Times New Roman" w:cs="Times New Roman"/>
          <w:sz w:val="24"/>
        </w:rPr>
        <w:t xml:space="preserve"> of four focal plant species when they grow with different neighbour plants in different soil legacies.</w:t>
      </w:r>
    </w:p>
    <w:p w14:paraId="6BCE7784" w14:textId="45F7F528" w:rsidR="00B53E95" w:rsidRDefault="00B53E95" w:rsidP="00555465">
      <w:pPr>
        <w:rPr>
          <w:rFonts w:ascii="Times New Roman" w:hAnsi="Times New Roman" w:cs="Times New Roman"/>
          <w:sz w:val="24"/>
        </w:rPr>
      </w:pPr>
      <w:r w:rsidRPr="00095199">
        <w:rPr>
          <w:rFonts w:ascii="Times New Roman" w:hAnsi="Times New Roman" w:cs="Times New Roman"/>
          <w:b/>
          <w:bCs/>
          <w:sz w:val="24"/>
        </w:rPr>
        <w:t>S</w:t>
      </w:r>
      <w:r w:rsidRPr="00095199">
        <w:rPr>
          <w:rFonts w:ascii="Times New Roman" w:hAnsi="Times New Roman" w:cs="Times New Roman" w:hint="eastAsia"/>
          <w:b/>
          <w:bCs/>
          <w:sz w:val="24"/>
        </w:rPr>
        <w:t>upplementary Figure 6</w:t>
      </w:r>
      <w:r>
        <w:rPr>
          <w:rFonts w:ascii="Times New Roman" w:hAnsi="Times New Roman" w:cs="Times New Roman" w:hint="eastAsia"/>
          <w:sz w:val="24"/>
        </w:rPr>
        <w:t xml:space="preserve">. </w:t>
      </w:r>
      <w:r w:rsidR="008B6B51">
        <w:rPr>
          <w:rFonts w:ascii="Times New Roman" w:hAnsi="Times New Roman" w:cs="Times New Roman"/>
          <w:sz w:val="24"/>
        </w:rPr>
        <w:t>Similarity in r</w:t>
      </w:r>
      <w:r w:rsidRPr="00B53E95">
        <w:rPr>
          <w:rFonts w:ascii="Times New Roman" w:hAnsi="Times New Roman" w:cs="Times New Roman"/>
          <w:sz w:val="24"/>
        </w:rPr>
        <w:t>oot-associated microbiome</w:t>
      </w:r>
      <w:r w:rsidR="008B6B51">
        <w:rPr>
          <w:rFonts w:ascii="Times New Roman" w:hAnsi="Times New Roman" w:cs="Times New Roman"/>
          <w:sz w:val="24"/>
        </w:rPr>
        <w:t>s</w:t>
      </w:r>
      <w:r w:rsidRPr="00B53E95">
        <w:rPr>
          <w:rFonts w:ascii="Times New Roman" w:hAnsi="Times New Roman" w:cs="Times New Roman"/>
          <w:sz w:val="24"/>
        </w:rPr>
        <w:t xml:space="preserve"> for each focal plant and for all other combinations of soil legacies</w:t>
      </w:r>
      <w:r>
        <w:rPr>
          <w:rFonts w:ascii="Times New Roman" w:hAnsi="Times New Roman" w:cs="Times New Roman" w:hint="eastAsia"/>
          <w:sz w:val="24"/>
        </w:rPr>
        <w:t xml:space="preserve"> and </w:t>
      </w:r>
      <w:r w:rsidRPr="00B53E95">
        <w:rPr>
          <w:rFonts w:ascii="Times New Roman" w:hAnsi="Times New Roman" w:cs="Times New Roman"/>
          <w:sz w:val="24"/>
        </w:rPr>
        <w:t>neighbours</w:t>
      </w:r>
      <w:r>
        <w:rPr>
          <w:rFonts w:ascii="Times New Roman" w:hAnsi="Times New Roman" w:cs="Times New Roman" w:hint="eastAsia"/>
          <w:sz w:val="24"/>
        </w:rPr>
        <w:t>.</w:t>
      </w:r>
    </w:p>
    <w:p w14:paraId="110403A7" w14:textId="403817CD" w:rsidR="00363FDA" w:rsidRPr="00363FDA" w:rsidRDefault="00363FDA" w:rsidP="00555465">
      <w:pPr>
        <w:rPr>
          <w:rFonts w:ascii="Times New Roman" w:hAnsi="Times New Roman" w:cs="Times New Roman"/>
          <w:sz w:val="24"/>
        </w:rPr>
      </w:pPr>
      <w:r w:rsidRPr="00095199">
        <w:rPr>
          <w:rFonts w:ascii="Times New Roman" w:hAnsi="Times New Roman" w:cs="Times New Roman"/>
          <w:b/>
          <w:bCs/>
          <w:sz w:val="24"/>
        </w:rPr>
        <w:t xml:space="preserve">Supplementary Figure </w:t>
      </w:r>
      <w:r>
        <w:rPr>
          <w:rFonts w:ascii="Times New Roman" w:hAnsi="Times New Roman" w:cs="Times New Roman" w:hint="eastAsia"/>
          <w:b/>
          <w:bCs/>
          <w:sz w:val="24"/>
        </w:rPr>
        <w:t>7</w:t>
      </w:r>
      <w:r w:rsidRPr="00F46FCB">
        <w:rPr>
          <w:rFonts w:ascii="Times New Roman" w:hAnsi="Times New Roman" w:cs="Times New Roman"/>
          <w:sz w:val="24"/>
        </w:rPr>
        <w:t>. Schematic design for the identification of indicator taxa of soil legacies and neighbour effect</w:t>
      </w:r>
      <w:r>
        <w:rPr>
          <w:rFonts w:ascii="Times New Roman" w:hAnsi="Times New Roman" w:cs="Times New Roman"/>
          <w:sz w:val="24"/>
        </w:rPr>
        <w:t>s</w:t>
      </w:r>
      <w:r>
        <w:rPr>
          <w:rFonts w:ascii="Times New Roman" w:hAnsi="Times New Roman" w:cs="Times New Roman" w:hint="eastAsia"/>
          <w:sz w:val="24"/>
        </w:rPr>
        <w:t>.</w:t>
      </w:r>
    </w:p>
    <w:p w14:paraId="30262685" w14:textId="70C8DA48" w:rsidR="00B53E95" w:rsidRDefault="00B53E95" w:rsidP="00555465">
      <w:pPr>
        <w:rPr>
          <w:rFonts w:ascii="Times New Roman" w:hAnsi="Times New Roman" w:cs="Times New Roman"/>
          <w:sz w:val="24"/>
        </w:rPr>
      </w:pPr>
      <w:r w:rsidRPr="00095199">
        <w:rPr>
          <w:rFonts w:ascii="Times New Roman" w:hAnsi="Times New Roman" w:cs="Times New Roman"/>
          <w:b/>
          <w:bCs/>
          <w:sz w:val="24"/>
        </w:rPr>
        <w:t>S</w:t>
      </w:r>
      <w:r w:rsidRPr="00095199">
        <w:rPr>
          <w:rFonts w:ascii="Times New Roman" w:hAnsi="Times New Roman" w:cs="Times New Roman" w:hint="eastAsia"/>
          <w:b/>
          <w:bCs/>
          <w:sz w:val="24"/>
        </w:rPr>
        <w:t xml:space="preserve">upplementary Figure </w:t>
      </w:r>
      <w:r w:rsidR="00363FDA">
        <w:rPr>
          <w:rFonts w:ascii="Times New Roman" w:hAnsi="Times New Roman" w:cs="Times New Roman" w:hint="eastAsia"/>
          <w:b/>
          <w:bCs/>
          <w:sz w:val="24"/>
        </w:rPr>
        <w:t>8</w:t>
      </w:r>
      <w:r>
        <w:rPr>
          <w:rFonts w:ascii="Times New Roman" w:hAnsi="Times New Roman" w:cs="Times New Roman" w:hint="eastAsia"/>
          <w:sz w:val="24"/>
        </w:rPr>
        <w:t xml:space="preserve">. </w:t>
      </w:r>
      <w:r w:rsidRPr="00B53E95">
        <w:rPr>
          <w:rFonts w:ascii="Times New Roman" w:hAnsi="Times New Roman" w:cs="Times New Roman"/>
          <w:sz w:val="24"/>
        </w:rPr>
        <w:t xml:space="preserve">Effects of soil legacy origin and </w:t>
      </w:r>
      <w:proofErr w:type="spellStart"/>
      <w:r w:rsidRPr="00B53E95">
        <w:rPr>
          <w:rFonts w:ascii="Times New Roman" w:hAnsi="Times New Roman" w:cs="Times New Roman"/>
          <w:sz w:val="24"/>
        </w:rPr>
        <w:t>neighbo</w:t>
      </w:r>
      <w:r>
        <w:rPr>
          <w:rFonts w:ascii="Times New Roman" w:hAnsi="Times New Roman" w:cs="Times New Roman" w:hint="eastAsia"/>
          <w:sz w:val="24"/>
        </w:rPr>
        <w:t>u</w:t>
      </w:r>
      <w:r w:rsidRPr="00B53E95">
        <w:rPr>
          <w:rFonts w:ascii="Times New Roman" w:hAnsi="Times New Roman" w:cs="Times New Roman"/>
          <w:sz w:val="24"/>
        </w:rPr>
        <w:t>ring</w:t>
      </w:r>
      <w:proofErr w:type="spellEnd"/>
      <w:r w:rsidRPr="00B53E95">
        <w:rPr>
          <w:rFonts w:ascii="Times New Roman" w:hAnsi="Times New Roman" w:cs="Times New Roman"/>
          <w:sz w:val="24"/>
        </w:rPr>
        <w:t xml:space="preserve"> plant identity on the growth of focal plant</w:t>
      </w:r>
      <w:r w:rsidR="008B6B51">
        <w:rPr>
          <w:rFonts w:ascii="Times New Roman" w:hAnsi="Times New Roman" w:cs="Times New Roman"/>
          <w:sz w:val="24"/>
        </w:rPr>
        <w:t>s</w:t>
      </w:r>
      <w:r w:rsidRPr="00B53E95">
        <w:rPr>
          <w:rFonts w:ascii="Times New Roman" w:hAnsi="Times New Roman" w:cs="Times New Roman"/>
          <w:sz w:val="24"/>
        </w:rPr>
        <w:t xml:space="preserve"> in </w:t>
      </w:r>
      <w:r w:rsidR="008B6B51">
        <w:rPr>
          <w:rFonts w:ascii="Times New Roman" w:hAnsi="Times New Roman" w:cs="Times New Roman"/>
          <w:sz w:val="24"/>
        </w:rPr>
        <w:t>P</w:t>
      </w:r>
      <w:r w:rsidRPr="00B53E95">
        <w:rPr>
          <w:rFonts w:ascii="Times New Roman" w:hAnsi="Times New Roman" w:cs="Times New Roman"/>
          <w:sz w:val="24"/>
        </w:rPr>
        <w:t xml:space="preserve">hase </w:t>
      </w:r>
      <w:r>
        <w:rPr>
          <w:rFonts w:ascii="Times New Roman" w:hAnsi="Times New Roman" w:cs="Times New Roman" w:hint="eastAsia"/>
          <w:sz w:val="24"/>
        </w:rPr>
        <w:t>II</w:t>
      </w:r>
      <w:r w:rsidRPr="00B53E95">
        <w:rPr>
          <w:rFonts w:ascii="Times New Roman" w:hAnsi="Times New Roman" w:cs="Times New Roman"/>
          <w:sz w:val="24"/>
        </w:rPr>
        <w:t>.</w:t>
      </w:r>
    </w:p>
    <w:p w14:paraId="6D0ECF5F" w14:textId="7651F353" w:rsidR="00F46FCB" w:rsidRDefault="00F46FCB" w:rsidP="00555465">
      <w:pPr>
        <w:rPr>
          <w:rFonts w:ascii="Times New Roman" w:hAnsi="Times New Roman" w:cs="Times New Roman"/>
          <w:sz w:val="24"/>
        </w:rPr>
      </w:pPr>
      <w:r w:rsidRPr="00095199">
        <w:rPr>
          <w:rFonts w:ascii="Times New Roman" w:hAnsi="Times New Roman" w:cs="Times New Roman"/>
          <w:b/>
          <w:bCs/>
          <w:sz w:val="24"/>
        </w:rPr>
        <w:t>S</w:t>
      </w:r>
      <w:r w:rsidRPr="00095199">
        <w:rPr>
          <w:rFonts w:ascii="Times New Roman" w:hAnsi="Times New Roman" w:cs="Times New Roman" w:hint="eastAsia"/>
          <w:b/>
          <w:bCs/>
          <w:sz w:val="24"/>
        </w:rPr>
        <w:t xml:space="preserve">upplementary Figure </w:t>
      </w:r>
      <w:r w:rsidR="00363FDA">
        <w:rPr>
          <w:rFonts w:ascii="Times New Roman" w:hAnsi="Times New Roman" w:cs="Times New Roman" w:hint="eastAsia"/>
          <w:b/>
          <w:bCs/>
          <w:sz w:val="24"/>
        </w:rPr>
        <w:t>9</w:t>
      </w:r>
      <w:r>
        <w:rPr>
          <w:rFonts w:ascii="Times New Roman" w:hAnsi="Times New Roman" w:cs="Times New Roman" w:hint="eastAsia"/>
          <w:sz w:val="24"/>
        </w:rPr>
        <w:t xml:space="preserve">. </w:t>
      </w:r>
      <w:r w:rsidRPr="00F46FCB">
        <w:rPr>
          <w:rFonts w:ascii="Times New Roman" w:hAnsi="Times New Roman" w:cs="Times New Roman"/>
          <w:sz w:val="24"/>
        </w:rPr>
        <w:t xml:space="preserve">Focal host plant shoot biomass in </w:t>
      </w:r>
      <w:r w:rsidR="008B6B51">
        <w:rPr>
          <w:rFonts w:ascii="Times New Roman" w:hAnsi="Times New Roman" w:cs="Times New Roman"/>
          <w:sz w:val="24"/>
        </w:rPr>
        <w:t>P</w:t>
      </w:r>
      <w:r w:rsidRPr="00F46FCB">
        <w:rPr>
          <w:rFonts w:ascii="Times New Roman" w:hAnsi="Times New Roman" w:cs="Times New Roman"/>
          <w:sz w:val="24"/>
        </w:rPr>
        <w:t xml:space="preserve">hase </w:t>
      </w:r>
      <w:r w:rsidR="008B6B51">
        <w:rPr>
          <w:rFonts w:ascii="Times New Roman" w:hAnsi="Times New Roman" w:cs="Times New Roman"/>
          <w:sz w:val="24"/>
        </w:rPr>
        <w:t>III</w:t>
      </w:r>
      <w:r w:rsidRPr="00F46FCB">
        <w:rPr>
          <w:rFonts w:ascii="Times New Roman" w:hAnsi="Times New Roman" w:cs="Times New Roman"/>
          <w:sz w:val="24"/>
        </w:rPr>
        <w:t>. The isolated bacterial com-culture</w:t>
      </w:r>
      <w:r>
        <w:rPr>
          <w:rFonts w:ascii="Times New Roman" w:hAnsi="Times New Roman" w:cs="Times New Roman" w:hint="eastAsia"/>
          <w:sz w:val="24"/>
        </w:rPr>
        <w:t>s</w:t>
      </w:r>
      <w:r w:rsidRPr="00F46FCB">
        <w:rPr>
          <w:rFonts w:ascii="Times New Roman" w:hAnsi="Times New Roman" w:cs="Times New Roman"/>
          <w:sz w:val="24"/>
        </w:rPr>
        <w:t xml:space="preserve"> from the roots of </w:t>
      </w:r>
      <w:r w:rsidR="008B6B51">
        <w:rPr>
          <w:rFonts w:ascii="Times New Roman" w:hAnsi="Times New Roman" w:cs="Times New Roman"/>
          <w:sz w:val="24"/>
        </w:rPr>
        <w:t xml:space="preserve">the </w:t>
      </w:r>
      <w:r>
        <w:rPr>
          <w:rFonts w:ascii="Times New Roman" w:hAnsi="Times New Roman" w:cs="Times New Roman" w:hint="eastAsia"/>
          <w:sz w:val="24"/>
        </w:rPr>
        <w:t xml:space="preserve">host </w:t>
      </w:r>
      <w:r w:rsidRPr="00F46FCB">
        <w:rPr>
          <w:rFonts w:ascii="Times New Roman" w:hAnsi="Times New Roman" w:cs="Times New Roman"/>
          <w:sz w:val="24"/>
        </w:rPr>
        <w:t xml:space="preserve">plant influence </w:t>
      </w:r>
      <w:r w:rsidR="008B6B51">
        <w:rPr>
          <w:rFonts w:ascii="Times New Roman" w:hAnsi="Times New Roman" w:cs="Times New Roman"/>
          <w:sz w:val="24"/>
        </w:rPr>
        <w:t xml:space="preserve">plant </w:t>
      </w:r>
      <w:r w:rsidRPr="00F46FCB">
        <w:rPr>
          <w:rFonts w:ascii="Times New Roman" w:hAnsi="Times New Roman" w:cs="Times New Roman"/>
          <w:sz w:val="24"/>
        </w:rPr>
        <w:t>growth</w:t>
      </w:r>
      <w:r>
        <w:rPr>
          <w:rFonts w:ascii="Times New Roman" w:hAnsi="Times New Roman" w:cs="Times New Roman" w:hint="eastAsia"/>
          <w:sz w:val="24"/>
        </w:rPr>
        <w:t>.</w:t>
      </w:r>
    </w:p>
    <w:p w14:paraId="76074A46" w14:textId="14F29554" w:rsidR="00F46FCB" w:rsidRDefault="00F46FCB" w:rsidP="00555465">
      <w:pPr>
        <w:rPr>
          <w:rFonts w:ascii="Times New Roman" w:hAnsi="Times New Roman" w:cs="Times New Roman"/>
          <w:sz w:val="24"/>
        </w:rPr>
      </w:pPr>
      <w:r w:rsidRPr="00095199">
        <w:rPr>
          <w:rFonts w:ascii="Times New Roman" w:hAnsi="Times New Roman" w:cs="Times New Roman"/>
          <w:b/>
          <w:bCs/>
          <w:sz w:val="24"/>
        </w:rPr>
        <w:t xml:space="preserve">Supplementary Figure </w:t>
      </w:r>
      <w:r w:rsidR="00363FDA">
        <w:rPr>
          <w:rFonts w:ascii="Times New Roman" w:hAnsi="Times New Roman" w:cs="Times New Roman" w:hint="eastAsia"/>
          <w:b/>
          <w:bCs/>
          <w:sz w:val="24"/>
        </w:rPr>
        <w:t>10</w:t>
      </w:r>
      <w:r w:rsidRPr="00F46FCB">
        <w:rPr>
          <w:rFonts w:ascii="Times New Roman" w:hAnsi="Times New Roman" w:cs="Times New Roman"/>
          <w:sz w:val="24"/>
        </w:rPr>
        <w:t xml:space="preserve">. Rarefication curve for bacteria </w:t>
      </w:r>
      <w:r>
        <w:rPr>
          <w:rFonts w:ascii="Times New Roman" w:hAnsi="Times New Roman" w:cs="Times New Roman" w:hint="eastAsia"/>
          <w:sz w:val="24"/>
        </w:rPr>
        <w:t xml:space="preserve">and fungi </w:t>
      </w:r>
      <w:r w:rsidR="008B6B51">
        <w:rPr>
          <w:rFonts w:ascii="Times New Roman" w:hAnsi="Times New Roman" w:cs="Times New Roman"/>
          <w:sz w:val="24"/>
        </w:rPr>
        <w:t>for</w:t>
      </w:r>
      <w:r>
        <w:rPr>
          <w:rFonts w:ascii="Times New Roman" w:hAnsi="Times New Roman" w:cs="Times New Roman" w:hint="eastAsia"/>
          <w:sz w:val="24"/>
        </w:rPr>
        <w:t xml:space="preserve"> </w:t>
      </w:r>
      <w:r w:rsidRPr="00F46FCB">
        <w:rPr>
          <w:rFonts w:ascii="Times New Roman" w:hAnsi="Times New Roman" w:cs="Times New Roman"/>
          <w:sz w:val="24"/>
        </w:rPr>
        <w:t>soil, root</w:t>
      </w:r>
      <w:r w:rsidR="008B6B51">
        <w:rPr>
          <w:rFonts w:ascii="Times New Roman" w:hAnsi="Times New Roman" w:cs="Times New Roman"/>
          <w:sz w:val="24"/>
        </w:rPr>
        <w:t>s</w:t>
      </w:r>
      <w:r w:rsidRPr="00F46FCB">
        <w:rPr>
          <w:rFonts w:ascii="Times New Roman" w:hAnsi="Times New Roman" w:cs="Times New Roman"/>
          <w:sz w:val="24"/>
        </w:rPr>
        <w:t>, and com-culture</w:t>
      </w:r>
      <w:r>
        <w:rPr>
          <w:rFonts w:ascii="Times New Roman" w:hAnsi="Times New Roman" w:cs="Times New Roman" w:hint="eastAsia"/>
          <w:sz w:val="24"/>
        </w:rPr>
        <w:t>s.</w:t>
      </w:r>
    </w:p>
    <w:p w14:paraId="679A7247" w14:textId="6FEA8655" w:rsidR="008B6B51" w:rsidRPr="00363FDA" w:rsidRDefault="00F46FCB" w:rsidP="00363FDA">
      <w:pPr>
        <w:spacing w:after="360"/>
        <w:rPr>
          <w:rFonts w:ascii="Times New Roman" w:hAnsi="Times New Roman" w:cs="Times New Roman"/>
          <w:sz w:val="24"/>
        </w:rPr>
      </w:pPr>
      <w:r w:rsidRPr="00095199">
        <w:rPr>
          <w:rFonts w:ascii="Times New Roman" w:hAnsi="Times New Roman" w:cs="Times New Roman"/>
          <w:b/>
          <w:bCs/>
          <w:sz w:val="24"/>
        </w:rPr>
        <w:lastRenderedPageBreak/>
        <w:t xml:space="preserve">Supplementary Figure </w:t>
      </w:r>
      <w:r w:rsidRPr="00095199">
        <w:rPr>
          <w:rFonts w:ascii="Times New Roman" w:hAnsi="Times New Roman" w:cs="Times New Roman" w:hint="eastAsia"/>
          <w:b/>
          <w:bCs/>
          <w:sz w:val="24"/>
        </w:rPr>
        <w:t>1</w:t>
      </w:r>
      <w:r w:rsidR="00363FDA">
        <w:rPr>
          <w:rFonts w:ascii="Times New Roman" w:hAnsi="Times New Roman" w:cs="Times New Roman" w:hint="eastAsia"/>
          <w:b/>
          <w:bCs/>
          <w:sz w:val="24"/>
        </w:rPr>
        <w:t>1</w:t>
      </w:r>
      <w:r w:rsidRPr="00F46FCB">
        <w:rPr>
          <w:rFonts w:ascii="Times New Roman" w:hAnsi="Times New Roman" w:cs="Times New Roman"/>
          <w:sz w:val="24"/>
        </w:rPr>
        <w:t xml:space="preserve">. Schematic overview of the </w:t>
      </w:r>
      <w:r w:rsidR="008B6B51">
        <w:rPr>
          <w:rFonts w:ascii="Times New Roman" w:hAnsi="Times New Roman" w:cs="Times New Roman"/>
          <w:sz w:val="24"/>
        </w:rPr>
        <w:t>process t</w:t>
      </w:r>
      <w:r w:rsidRPr="00F46FCB">
        <w:rPr>
          <w:rFonts w:ascii="Times New Roman" w:hAnsi="Times New Roman" w:cs="Times New Roman"/>
          <w:sz w:val="24"/>
        </w:rPr>
        <w:t>o calculat</w:t>
      </w:r>
      <w:r w:rsidR="008B6B51">
        <w:rPr>
          <w:rFonts w:ascii="Times New Roman" w:hAnsi="Times New Roman" w:cs="Times New Roman"/>
          <w:sz w:val="24"/>
        </w:rPr>
        <w:t>e</w:t>
      </w:r>
      <w:r w:rsidRPr="00F46FCB">
        <w:rPr>
          <w:rFonts w:ascii="Times New Roman" w:hAnsi="Times New Roman" w:cs="Times New Roman"/>
          <w:sz w:val="24"/>
        </w:rPr>
        <w:t xml:space="preserve"> focal effect</w:t>
      </w:r>
      <w:r w:rsidR="008B6B51">
        <w:rPr>
          <w:rFonts w:ascii="Times New Roman" w:hAnsi="Times New Roman" w:cs="Times New Roman"/>
          <w:sz w:val="24"/>
        </w:rPr>
        <w:t>s</w:t>
      </w:r>
      <w:r w:rsidRPr="00F46FCB">
        <w:rPr>
          <w:rFonts w:ascii="Times New Roman" w:hAnsi="Times New Roman" w:cs="Times New Roman"/>
          <w:sz w:val="24"/>
        </w:rPr>
        <w:t>, soil legacy effect</w:t>
      </w:r>
      <w:r w:rsidR="008B6B51">
        <w:rPr>
          <w:rFonts w:ascii="Times New Roman" w:hAnsi="Times New Roman" w:cs="Times New Roman"/>
          <w:sz w:val="24"/>
        </w:rPr>
        <w:t>s</w:t>
      </w:r>
      <w:r w:rsidRPr="00F46FCB">
        <w:rPr>
          <w:rFonts w:ascii="Times New Roman" w:hAnsi="Times New Roman" w:cs="Times New Roman"/>
          <w:sz w:val="24"/>
        </w:rPr>
        <w:t>, neighbour effect</w:t>
      </w:r>
      <w:r w:rsidR="008B6B51">
        <w:rPr>
          <w:rFonts w:ascii="Times New Roman" w:hAnsi="Times New Roman" w:cs="Times New Roman"/>
          <w:sz w:val="24"/>
        </w:rPr>
        <w:t>s</w:t>
      </w:r>
      <w:r w:rsidRPr="00F46FCB">
        <w:rPr>
          <w:rFonts w:ascii="Times New Roman" w:hAnsi="Times New Roman" w:cs="Times New Roman"/>
          <w:sz w:val="24"/>
        </w:rPr>
        <w:t>, and soil legacy + neighbour effect</w:t>
      </w:r>
      <w:r w:rsidR="008B6B51">
        <w:rPr>
          <w:rFonts w:ascii="Times New Roman" w:hAnsi="Times New Roman" w:cs="Times New Roman"/>
          <w:sz w:val="24"/>
        </w:rPr>
        <w:t>s</w:t>
      </w:r>
      <w:r w:rsidRPr="00F46FCB">
        <w:rPr>
          <w:rFonts w:ascii="Times New Roman" w:hAnsi="Times New Roman" w:cs="Times New Roman"/>
          <w:sz w:val="24"/>
        </w:rPr>
        <w:t>.</w:t>
      </w:r>
    </w:p>
    <w:p w14:paraId="0F43ADD6" w14:textId="59D1FB16" w:rsidR="00AE3253" w:rsidRPr="00AE3253" w:rsidRDefault="00AE3253" w:rsidP="00AE3253">
      <w:pPr>
        <w:jc w:val="both"/>
        <w:rPr>
          <w:rFonts w:ascii="Times New Roman" w:hAnsi="Times New Roman" w:cs="Times New Roman"/>
          <w:b/>
          <w:bCs/>
          <w:sz w:val="24"/>
        </w:rPr>
      </w:pPr>
      <w:r w:rsidRPr="00AE3253">
        <w:rPr>
          <w:rFonts w:ascii="Times New Roman" w:hAnsi="Times New Roman" w:cs="Times New Roman"/>
          <w:b/>
          <w:bCs/>
          <w:sz w:val="24"/>
        </w:rPr>
        <w:t xml:space="preserve">Supplementary </w:t>
      </w:r>
      <w:r w:rsidRPr="00AE3253">
        <w:rPr>
          <w:rFonts w:ascii="Times New Roman" w:hAnsi="Times New Roman" w:cs="Times New Roman" w:hint="eastAsia"/>
          <w:b/>
          <w:bCs/>
          <w:sz w:val="24"/>
        </w:rPr>
        <w:t xml:space="preserve">Tables </w:t>
      </w:r>
    </w:p>
    <w:p w14:paraId="3270AC15" w14:textId="2B1EEE3A" w:rsidR="00AE3253" w:rsidRDefault="00AE3253" w:rsidP="00AE3253">
      <w:pPr>
        <w:jc w:val="both"/>
        <w:rPr>
          <w:rFonts w:ascii="Times New Roman" w:hAnsi="Times New Roman" w:cs="Times New Roman"/>
          <w:sz w:val="24"/>
        </w:rPr>
      </w:pPr>
      <w:r w:rsidRPr="00AE3253">
        <w:rPr>
          <w:rFonts w:ascii="Times New Roman" w:hAnsi="Times New Roman" w:cs="Times New Roman" w:hint="eastAsia"/>
          <w:b/>
          <w:bCs/>
          <w:sz w:val="24"/>
        </w:rPr>
        <w:t>Supplementary Table 1</w:t>
      </w:r>
      <w:r>
        <w:rPr>
          <w:rFonts w:ascii="Times New Roman" w:hAnsi="Times New Roman" w:cs="Times New Roman" w:hint="eastAsia"/>
          <w:sz w:val="24"/>
        </w:rPr>
        <w:t xml:space="preserve"> </w:t>
      </w:r>
      <w:r w:rsidR="008D2192" w:rsidRPr="008D2192">
        <w:rPr>
          <w:rFonts w:ascii="Times New Roman" w:hAnsi="Times New Roman" w:cs="Times New Roman"/>
          <w:sz w:val="24"/>
        </w:rPr>
        <w:t>Results of redundancy analysis (RDA) and variance partitioning</w:t>
      </w:r>
      <w:r w:rsidR="008D2192">
        <w:rPr>
          <w:rFonts w:ascii="Times New Roman" w:hAnsi="Times New Roman" w:cs="Times New Roman" w:hint="eastAsia"/>
          <w:sz w:val="24"/>
        </w:rPr>
        <w:t xml:space="preserve"> analysis</w:t>
      </w:r>
      <w:r w:rsidR="008D2192" w:rsidRPr="008D2192">
        <w:rPr>
          <w:rFonts w:ascii="Times New Roman" w:hAnsi="Times New Roman" w:cs="Times New Roman"/>
          <w:sz w:val="24"/>
        </w:rPr>
        <w:t xml:space="preserve"> (VPA) testing the effect</w:t>
      </w:r>
      <w:r w:rsidR="008D2192">
        <w:rPr>
          <w:rFonts w:ascii="Times New Roman" w:hAnsi="Times New Roman" w:cs="Times New Roman" w:hint="eastAsia"/>
          <w:sz w:val="24"/>
        </w:rPr>
        <w:t>s</w:t>
      </w:r>
      <w:r w:rsidR="008D2192" w:rsidRPr="008D2192">
        <w:rPr>
          <w:rFonts w:ascii="Times New Roman" w:hAnsi="Times New Roman" w:cs="Times New Roman"/>
          <w:sz w:val="24"/>
        </w:rPr>
        <w:t xml:space="preserve"> of focal plant identity, soil legacy and neighbour identity on bacterial and fungal communities associated with the roots of focal plant</w:t>
      </w:r>
      <w:r w:rsidR="008B6B51">
        <w:rPr>
          <w:rFonts w:ascii="Times New Roman" w:hAnsi="Times New Roman" w:cs="Times New Roman"/>
          <w:sz w:val="24"/>
        </w:rPr>
        <w:t>s</w:t>
      </w:r>
      <w:r w:rsidRPr="00AE3253">
        <w:rPr>
          <w:rFonts w:ascii="Times New Roman" w:hAnsi="Times New Roman" w:cs="Times New Roman"/>
          <w:sz w:val="24"/>
        </w:rPr>
        <w:t>.</w:t>
      </w:r>
    </w:p>
    <w:p w14:paraId="27866418" w14:textId="2AA056E4" w:rsidR="00AE3253" w:rsidRDefault="00AE3253" w:rsidP="00AE3253">
      <w:pPr>
        <w:jc w:val="both"/>
        <w:rPr>
          <w:rFonts w:ascii="Times New Roman" w:hAnsi="Times New Roman" w:cs="Times New Roman"/>
          <w:sz w:val="24"/>
        </w:rPr>
      </w:pPr>
      <w:r w:rsidRPr="00AE3253">
        <w:rPr>
          <w:rFonts w:ascii="Times New Roman" w:hAnsi="Times New Roman" w:cs="Times New Roman" w:hint="eastAsia"/>
          <w:b/>
          <w:bCs/>
          <w:sz w:val="24"/>
        </w:rPr>
        <w:t xml:space="preserve">Supplementary Table </w:t>
      </w:r>
      <w:r>
        <w:rPr>
          <w:rFonts w:ascii="Times New Roman" w:hAnsi="Times New Roman" w:cs="Times New Roman" w:hint="eastAsia"/>
          <w:b/>
          <w:bCs/>
          <w:sz w:val="24"/>
        </w:rPr>
        <w:t>2</w:t>
      </w:r>
      <w:r>
        <w:rPr>
          <w:rFonts w:ascii="Times New Roman" w:hAnsi="Times New Roman" w:cs="Times New Roman" w:hint="eastAsia"/>
          <w:sz w:val="24"/>
        </w:rPr>
        <w:t xml:space="preserve"> </w:t>
      </w:r>
      <w:r w:rsidR="008D2192">
        <w:rPr>
          <w:rFonts w:ascii="Times New Roman" w:hAnsi="Times New Roman" w:cs="Times New Roman" w:hint="eastAsia"/>
          <w:sz w:val="24"/>
        </w:rPr>
        <w:t xml:space="preserve">Results of RDA and VPA testing the </w:t>
      </w:r>
      <w:r w:rsidR="008D2192">
        <w:rPr>
          <w:rFonts w:ascii="Times New Roman" w:hAnsi="Times New Roman" w:cs="Times New Roman"/>
          <w:sz w:val="24"/>
        </w:rPr>
        <w:t>ef</w:t>
      </w:r>
      <w:r w:rsidR="008D2192" w:rsidRPr="00AE3253">
        <w:rPr>
          <w:rFonts w:ascii="Times New Roman" w:hAnsi="Times New Roman" w:cs="Times New Roman"/>
          <w:sz w:val="24"/>
        </w:rPr>
        <w:t>fects</w:t>
      </w:r>
      <w:r w:rsidRPr="00AE3253">
        <w:rPr>
          <w:rFonts w:ascii="Times New Roman" w:hAnsi="Times New Roman" w:cs="Times New Roman"/>
          <w:sz w:val="24"/>
        </w:rPr>
        <w:t xml:space="preserve"> of soil legacy</w:t>
      </w:r>
      <w:r>
        <w:rPr>
          <w:rFonts w:ascii="Times New Roman" w:hAnsi="Times New Roman" w:cs="Times New Roman" w:hint="eastAsia"/>
          <w:sz w:val="24"/>
        </w:rPr>
        <w:t xml:space="preserve"> and n</w:t>
      </w:r>
      <w:r w:rsidRPr="00AE3253">
        <w:rPr>
          <w:rFonts w:ascii="Times New Roman" w:hAnsi="Times New Roman" w:cs="Times New Roman"/>
          <w:sz w:val="24"/>
        </w:rPr>
        <w:t>eigh</w:t>
      </w:r>
      <w:r>
        <w:rPr>
          <w:rFonts w:ascii="Times New Roman" w:hAnsi="Times New Roman" w:cs="Times New Roman" w:hint="eastAsia"/>
          <w:sz w:val="24"/>
        </w:rPr>
        <w:t>bour</w:t>
      </w:r>
      <w:r w:rsidRPr="00AE3253">
        <w:rPr>
          <w:rFonts w:ascii="Times New Roman" w:hAnsi="Times New Roman" w:cs="Times New Roman"/>
          <w:sz w:val="24"/>
        </w:rPr>
        <w:t xml:space="preserve"> identity</w:t>
      </w:r>
      <w:r>
        <w:rPr>
          <w:rFonts w:ascii="Times New Roman" w:hAnsi="Times New Roman" w:cs="Times New Roman" w:hint="eastAsia"/>
          <w:sz w:val="24"/>
        </w:rPr>
        <w:t xml:space="preserve"> </w:t>
      </w:r>
      <w:r w:rsidRPr="00AE3253">
        <w:rPr>
          <w:rFonts w:ascii="Times New Roman" w:hAnsi="Times New Roman" w:cs="Times New Roman"/>
          <w:sz w:val="24"/>
        </w:rPr>
        <w:t xml:space="preserve">on bacterial and fungal communities associated </w:t>
      </w:r>
      <w:r>
        <w:rPr>
          <w:rFonts w:ascii="Times New Roman" w:hAnsi="Times New Roman" w:cs="Times New Roman" w:hint="eastAsia"/>
          <w:sz w:val="24"/>
        </w:rPr>
        <w:t>to</w:t>
      </w:r>
      <w:r w:rsidRPr="00AE3253">
        <w:rPr>
          <w:rFonts w:ascii="Times New Roman" w:hAnsi="Times New Roman" w:cs="Times New Roman"/>
          <w:sz w:val="24"/>
        </w:rPr>
        <w:t xml:space="preserve"> the roots of </w:t>
      </w:r>
      <w:r>
        <w:rPr>
          <w:rFonts w:ascii="Times New Roman" w:hAnsi="Times New Roman" w:cs="Times New Roman" w:hint="eastAsia"/>
          <w:sz w:val="24"/>
        </w:rPr>
        <w:t xml:space="preserve">each </w:t>
      </w:r>
      <w:r w:rsidRPr="00AE3253">
        <w:rPr>
          <w:rFonts w:ascii="Times New Roman" w:hAnsi="Times New Roman" w:cs="Times New Roman"/>
          <w:sz w:val="24"/>
        </w:rPr>
        <w:t>focal plant</w:t>
      </w:r>
      <w:r w:rsidR="008B6B51">
        <w:rPr>
          <w:rFonts w:ascii="Times New Roman" w:hAnsi="Times New Roman" w:cs="Times New Roman"/>
          <w:sz w:val="24"/>
        </w:rPr>
        <w:t xml:space="preserve"> species</w:t>
      </w:r>
      <w:r w:rsidRPr="00AE3253">
        <w:rPr>
          <w:rFonts w:ascii="Times New Roman" w:hAnsi="Times New Roman" w:cs="Times New Roman"/>
          <w:sz w:val="24"/>
        </w:rPr>
        <w:t>.</w:t>
      </w:r>
    </w:p>
    <w:p w14:paraId="78E2DBC5" w14:textId="2C69CE1A" w:rsidR="008D2192" w:rsidRDefault="008D2192" w:rsidP="008D2192">
      <w:pPr>
        <w:jc w:val="both"/>
        <w:rPr>
          <w:rFonts w:ascii="Times New Roman" w:hAnsi="Times New Roman" w:cs="Times New Roman"/>
          <w:sz w:val="24"/>
        </w:rPr>
      </w:pPr>
      <w:r w:rsidRPr="00AE3253">
        <w:rPr>
          <w:rFonts w:ascii="Times New Roman" w:hAnsi="Times New Roman" w:cs="Times New Roman" w:hint="eastAsia"/>
          <w:b/>
          <w:bCs/>
          <w:sz w:val="24"/>
        </w:rPr>
        <w:t xml:space="preserve">Supplementary Table </w:t>
      </w:r>
      <w:r>
        <w:rPr>
          <w:rFonts w:ascii="Times New Roman" w:hAnsi="Times New Roman" w:cs="Times New Roman" w:hint="eastAsia"/>
          <w:b/>
          <w:bCs/>
          <w:sz w:val="24"/>
        </w:rPr>
        <w:t>3</w:t>
      </w:r>
      <w:r>
        <w:rPr>
          <w:rFonts w:ascii="Times New Roman" w:hAnsi="Times New Roman" w:cs="Times New Roman" w:hint="eastAsia"/>
          <w:sz w:val="24"/>
        </w:rPr>
        <w:t xml:space="preserve"> Results of RDA and VPA testing the </w:t>
      </w:r>
      <w:r>
        <w:rPr>
          <w:rFonts w:ascii="Times New Roman" w:hAnsi="Times New Roman" w:cs="Times New Roman"/>
          <w:sz w:val="24"/>
        </w:rPr>
        <w:t>e</w:t>
      </w:r>
      <w:r w:rsidRPr="00AE3253">
        <w:rPr>
          <w:rFonts w:ascii="Times New Roman" w:hAnsi="Times New Roman" w:cs="Times New Roman"/>
          <w:sz w:val="24"/>
        </w:rPr>
        <w:t>ffect</w:t>
      </w:r>
      <w:r>
        <w:rPr>
          <w:rFonts w:ascii="Times New Roman" w:hAnsi="Times New Roman" w:cs="Times New Roman"/>
          <w:sz w:val="24"/>
        </w:rPr>
        <w:t>s</w:t>
      </w:r>
      <w:r w:rsidRPr="00AE3253">
        <w:rPr>
          <w:rFonts w:ascii="Times New Roman" w:hAnsi="Times New Roman" w:cs="Times New Roman"/>
          <w:sz w:val="24"/>
        </w:rPr>
        <w:t xml:space="preserve"> of soil legacy</w:t>
      </w:r>
      <w:r>
        <w:rPr>
          <w:rFonts w:ascii="Times New Roman" w:hAnsi="Times New Roman" w:cs="Times New Roman" w:hint="eastAsia"/>
          <w:sz w:val="24"/>
        </w:rPr>
        <w:t xml:space="preserve"> type and n</w:t>
      </w:r>
      <w:r w:rsidRPr="00AE3253">
        <w:rPr>
          <w:rFonts w:ascii="Times New Roman" w:hAnsi="Times New Roman" w:cs="Times New Roman"/>
          <w:sz w:val="24"/>
        </w:rPr>
        <w:t>eigh</w:t>
      </w:r>
      <w:r>
        <w:rPr>
          <w:rFonts w:ascii="Times New Roman" w:hAnsi="Times New Roman" w:cs="Times New Roman" w:hint="eastAsia"/>
          <w:sz w:val="24"/>
        </w:rPr>
        <w:t>bour</w:t>
      </w:r>
      <w:r w:rsidRPr="00AE3253">
        <w:rPr>
          <w:rFonts w:ascii="Times New Roman" w:hAnsi="Times New Roman" w:cs="Times New Roman"/>
          <w:sz w:val="24"/>
        </w:rPr>
        <w:t xml:space="preserve"> </w:t>
      </w:r>
      <w:r>
        <w:rPr>
          <w:rFonts w:ascii="Times New Roman" w:hAnsi="Times New Roman" w:cs="Times New Roman" w:hint="eastAsia"/>
          <w:sz w:val="24"/>
        </w:rPr>
        <w:t xml:space="preserve">type </w:t>
      </w:r>
      <w:r w:rsidRPr="00AE3253">
        <w:rPr>
          <w:rFonts w:ascii="Times New Roman" w:hAnsi="Times New Roman" w:cs="Times New Roman"/>
          <w:sz w:val="24"/>
        </w:rPr>
        <w:t xml:space="preserve">on bacterial and fungal communities associated </w:t>
      </w:r>
      <w:r>
        <w:rPr>
          <w:rFonts w:ascii="Times New Roman" w:hAnsi="Times New Roman" w:cs="Times New Roman" w:hint="eastAsia"/>
          <w:sz w:val="24"/>
        </w:rPr>
        <w:t>to</w:t>
      </w:r>
      <w:r w:rsidRPr="00AE3253">
        <w:rPr>
          <w:rFonts w:ascii="Times New Roman" w:hAnsi="Times New Roman" w:cs="Times New Roman"/>
          <w:sz w:val="24"/>
        </w:rPr>
        <w:t xml:space="preserve"> the roots of </w:t>
      </w:r>
      <w:r>
        <w:rPr>
          <w:rFonts w:ascii="Times New Roman" w:hAnsi="Times New Roman" w:cs="Times New Roman" w:hint="eastAsia"/>
          <w:sz w:val="24"/>
        </w:rPr>
        <w:t xml:space="preserve">each </w:t>
      </w:r>
      <w:r w:rsidRPr="00AE3253">
        <w:rPr>
          <w:rFonts w:ascii="Times New Roman" w:hAnsi="Times New Roman" w:cs="Times New Roman"/>
          <w:sz w:val="24"/>
        </w:rPr>
        <w:t>focal plant</w:t>
      </w:r>
      <w:r w:rsidR="008B6B51">
        <w:rPr>
          <w:rFonts w:ascii="Times New Roman" w:hAnsi="Times New Roman" w:cs="Times New Roman"/>
          <w:sz w:val="24"/>
        </w:rPr>
        <w:t xml:space="preserve"> species</w:t>
      </w:r>
      <w:r w:rsidRPr="00AE3253">
        <w:rPr>
          <w:rFonts w:ascii="Times New Roman" w:hAnsi="Times New Roman" w:cs="Times New Roman"/>
          <w:sz w:val="24"/>
        </w:rPr>
        <w:t>.</w:t>
      </w:r>
    </w:p>
    <w:p w14:paraId="69BAA49D" w14:textId="290DCA75" w:rsidR="00AE3253" w:rsidRDefault="00AE3253" w:rsidP="00AE3253">
      <w:pPr>
        <w:jc w:val="both"/>
        <w:rPr>
          <w:rFonts w:ascii="Times New Roman" w:hAnsi="Times New Roman" w:cs="Times New Roman"/>
          <w:sz w:val="24"/>
        </w:rPr>
      </w:pPr>
      <w:r w:rsidRPr="00AE3253">
        <w:rPr>
          <w:rFonts w:ascii="Times New Roman" w:hAnsi="Times New Roman" w:cs="Times New Roman" w:hint="eastAsia"/>
          <w:b/>
          <w:bCs/>
          <w:sz w:val="24"/>
        </w:rPr>
        <w:t xml:space="preserve">Supplementary Table </w:t>
      </w:r>
      <w:r w:rsidR="008D2192">
        <w:rPr>
          <w:rFonts w:ascii="Times New Roman" w:hAnsi="Times New Roman" w:cs="Times New Roman" w:hint="eastAsia"/>
          <w:b/>
          <w:bCs/>
          <w:sz w:val="24"/>
        </w:rPr>
        <w:t>4</w:t>
      </w:r>
      <w:r>
        <w:rPr>
          <w:rFonts w:ascii="Times New Roman" w:hAnsi="Times New Roman" w:cs="Times New Roman" w:hint="eastAsia"/>
          <w:sz w:val="24"/>
        </w:rPr>
        <w:t xml:space="preserve"> </w:t>
      </w:r>
      <w:r w:rsidRPr="00AE3253">
        <w:rPr>
          <w:rFonts w:ascii="Times New Roman" w:hAnsi="Times New Roman" w:cs="Times New Roman"/>
          <w:sz w:val="24"/>
        </w:rPr>
        <w:t xml:space="preserve">Results of indicator taxa </w:t>
      </w:r>
      <w:r w:rsidR="008B6B51">
        <w:rPr>
          <w:rFonts w:ascii="Times New Roman" w:hAnsi="Times New Roman" w:cs="Times New Roman"/>
          <w:sz w:val="24"/>
        </w:rPr>
        <w:t xml:space="preserve">analyses to identify bacteria and fungi that are </w:t>
      </w:r>
      <w:r w:rsidRPr="00AE3253">
        <w:rPr>
          <w:rFonts w:ascii="Times New Roman" w:hAnsi="Times New Roman" w:cs="Times New Roman"/>
          <w:sz w:val="24"/>
        </w:rPr>
        <w:t>consistent</w:t>
      </w:r>
      <w:r w:rsidR="008B6B51">
        <w:rPr>
          <w:rFonts w:ascii="Times New Roman" w:hAnsi="Times New Roman" w:cs="Times New Roman"/>
          <w:sz w:val="24"/>
        </w:rPr>
        <w:t>ly affected by</w:t>
      </w:r>
      <w:r w:rsidRPr="00AE3253">
        <w:rPr>
          <w:rFonts w:ascii="Times New Roman" w:hAnsi="Times New Roman" w:cs="Times New Roman"/>
          <w:sz w:val="24"/>
        </w:rPr>
        <w:t xml:space="preserve"> neighbour plant</w:t>
      </w:r>
      <w:r w:rsidR="008B6B51">
        <w:rPr>
          <w:rFonts w:ascii="Times New Roman" w:hAnsi="Times New Roman" w:cs="Times New Roman"/>
          <w:sz w:val="24"/>
        </w:rPr>
        <w:t>s</w:t>
      </w:r>
      <w:r w:rsidRPr="00AE3253">
        <w:rPr>
          <w:rFonts w:ascii="Times New Roman" w:hAnsi="Times New Roman" w:cs="Times New Roman"/>
          <w:sz w:val="24"/>
        </w:rPr>
        <w:t xml:space="preserve"> and soil legacies</w:t>
      </w:r>
      <w:r w:rsidR="008B6B51">
        <w:rPr>
          <w:rFonts w:ascii="Times New Roman" w:hAnsi="Times New Roman" w:cs="Times New Roman"/>
          <w:sz w:val="24"/>
        </w:rPr>
        <w:t>.</w:t>
      </w:r>
      <w:r w:rsidRPr="00AE3253">
        <w:rPr>
          <w:rFonts w:ascii="Times New Roman" w:hAnsi="Times New Roman" w:cs="Times New Roman"/>
          <w:sz w:val="24"/>
        </w:rPr>
        <w:t xml:space="preserve"> </w:t>
      </w:r>
    </w:p>
    <w:p w14:paraId="384A0835" w14:textId="129D6F95" w:rsidR="00AE3253" w:rsidRDefault="00AE3253" w:rsidP="00AE3253">
      <w:pPr>
        <w:jc w:val="both"/>
        <w:rPr>
          <w:rFonts w:ascii="Times New Roman" w:hAnsi="Times New Roman" w:cs="Times New Roman"/>
          <w:sz w:val="24"/>
        </w:rPr>
      </w:pPr>
      <w:r w:rsidRPr="00AE3253">
        <w:rPr>
          <w:rFonts w:ascii="Times New Roman" w:hAnsi="Times New Roman" w:cs="Times New Roman" w:hint="eastAsia"/>
          <w:b/>
          <w:bCs/>
          <w:sz w:val="24"/>
        </w:rPr>
        <w:t xml:space="preserve">Supplementary Table </w:t>
      </w:r>
      <w:r w:rsidR="008D2192">
        <w:rPr>
          <w:rFonts w:ascii="Times New Roman" w:hAnsi="Times New Roman" w:cs="Times New Roman" w:hint="eastAsia"/>
          <w:b/>
          <w:bCs/>
          <w:sz w:val="24"/>
        </w:rPr>
        <w:t>5</w:t>
      </w:r>
      <w:r w:rsidRPr="00AE3253">
        <w:rPr>
          <w:rFonts w:ascii="Times New Roman" w:hAnsi="Times New Roman" w:cs="Times New Roman"/>
          <w:sz w:val="24"/>
        </w:rPr>
        <w:t xml:space="preserve"> Results of two-way ANOVA testing the effect</w:t>
      </w:r>
      <w:r w:rsidR="008B6B51">
        <w:rPr>
          <w:rFonts w:ascii="Times New Roman" w:hAnsi="Times New Roman" w:cs="Times New Roman"/>
          <w:sz w:val="24"/>
        </w:rPr>
        <w:t>s</w:t>
      </w:r>
      <w:r w:rsidRPr="00AE3253">
        <w:rPr>
          <w:rFonts w:ascii="Times New Roman" w:hAnsi="Times New Roman" w:cs="Times New Roman"/>
          <w:sz w:val="24"/>
        </w:rPr>
        <w:t xml:space="preserve"> of neighbour identity, soil legacy and their interactions on the shoot biomass of focal plant in </w:t>
      </w:r>
      <w:r w:rsidR="008B6B51">
        <w:rPr>
          <w:rFonts w:ascii="Times New Roman" w:hAnsi="Times New Roman" w:cs="Times New Roman"/>
          <w:sz w:val="24"/>
        </w:rPr>
        <w:t>P</w:t>
      </w:r>
      <w:r w:rsidRPr="00AE3253">
        <w:rPr>
          <w:rFonts w:ascii="Times New Roman" w:hAnsi="Times New Roman" w:cs="Times New Roman"/>
          <w:sz w:val="24"/>
        </w:rPr>
        <w:t>hase II.</w:t>
      </w:r>
    </w:p>
    <w:p w14:paraId="0B29A5AF" w14:textId="76F8DA0A" w:rsidR="00AE3253" w:rsidRDefault="00AE3253" w:rsidP="00AE3253">
      <w:pPr>
        <w:jc w:val="both"/>
        <w:rPr>
          <w:rFonts w:ascii="Times New Roman" w:hAnsi="Times New Roman" w:cs="Times New Roman"/>
          <w:sz w:val="24"/>
        </w:rPr>
      </w:pPr>
      <w:r w:rsidRPr="00AE3253">
        <w:rPr>
          <w:rFonts w:ascii="Times New Roman" w:hAnsi="Times New Roman" w:cs="Times New Roman"/>
          <w:b/>
          <w:bCs/>
          <w:sz w:val="24"/>
        </w:rPr>
        <w:t xml:space="preserve">Supplementary Table </w:t>
      </w:r>
      <w:r w:rsidR="008D2192">
        <w:rPr>
          <w:rFonts w:ascii="Times New Roman" w:hAnsi="Times New Roman" w:cs="Times New Roman" w:hint="eastAsia"/>
          <w:b/>
          <w:bCs/>
          <w:sz w:val="24"/>
        </w:rPr>
        <w:t>6</w:t>
      </w:r>
      <w:r>
        <w:rPr>
          <w:rFonts w:ascii="Times New Roman" w:hAnsi="Times New Roman" w:cs="Times New Roman" w:hint="eastAsia"/>
          <w:sz w:val="24"/>
        </w:rPr>
        <w:t xml:space="preserve"> </w:t>
      </w:r>
      <w:r w:rsidRPr="00AE3253">
        <w:rPr>
          <w:rFonts w:ascii="Times New Roman" w:hAnsi="Times New Roman" w:cs="Times New Roman"/>
          <w:sz w:val="24"/>
        </w:rPr>
        <w:t>Results of redundancy analysis (RDA) testing whether bacterial and fungal communities associated with the roots of focal plant</w:t>
      </w:r>
      <w:r w:rsidR="008B6B51">
        <w:rPr>
          <w:rFonts w:ascii="Times New Roman" w:hAnsi="Times New Roman" w:cs="Times New Roman"/>
          <w:sz w:val="24"/>
        </w:rPr>
        <w:t>s</w:t>
      </w:r>
      <w:r w:rsidRPr="00AE3253">
        <w:rPr>
          <w:rFonts w:ascii="Times New Roman" w:hAnsi="Times New Roman" w:cs="Times New Roman"/>
          <w:sz w:val="24"/>
        </w:rPr>
        <w:t xml:space="preserve"> explain shoot biomass of the focal </w:t>
      </w:r>
      <w:r w:rsidR="008B6B51">
        <w:rPr>
          <w:rFonts w:ascii="Times New Roman" w:hAnsi="Times New Roman" w:cs="Times New Roman"/>
          <w:sz w:val="24"/>
        </w:rPr>
        <w:t xml:space="preserve">plant </w:t>
      </w:r>
      <w:r w:rsidRPr="00AE3253">
        <w:rPr>
          <w:rFonts w:ascii="Times New Roman" w:hAnsi="Times New Roman" w:cs="Times New Roman"/>
          <w:sz w:val="24"/>
        </w:rPr>
        <w:t>in phase II.</w:t>
      </w:r>
    </w:p>
    <w:p w14:paraId="57C5E88A" w14:textId="320106A9" w:rsidR="00AE3253" w:rsidRDefault="00AE3253" w:rsidP="00AE3253">
      <w:pPr>
        <w:jc w:val="both"/>
        <w:rPr>
          <w:rFonts w:ascii="Times New Roman" w:hAnsi="Times New Roman" w:cs="Times New Roman"/>
          <w:sz w:val="24"/>
        </w:rPr>
      </w:pPr>
      <w:bookmarkStart w:id="0" w:name="_Hlk182564996"/>
      <w:r w:rsidRPr="00AE3253">
        <w:rPr>
          <w:rFonts w:ascii="Times New Roman" w:hAnsi="Times New Roman" w:cs="Times New Roman"/>
          <w:b/>
          <w:bCs/>
          <w:sz w:val="24"/>
        </w:rPr>
        <w:t xml:space="preserve">Supplementary Table </w:t>
      </w:r>
      <w:r w:rsidR="008D2192">
        <w:rPr>
          <w:rFonts w:ascii="Times New Roman" w:hAnsi="Times New Roman" w:cs="Times New Roman" w:hint="eastAsia"/>
          <w:b/>
          <w:bCs/>
          <w:sz w:val="24"/>
        </w:rPr>
        <w:t>7</w:t>
      </w:r>
      <w:r w:rsidRPr="00AE3253">
        <w:rPr>
          <w:rFonts w:ascii="Times New Roman" w:hAnsi="Times New Roman" w:cs="Times New Roman"/>
          <w:sz w:val="24"/>
        </w:rPr>
        <w:t xml:space="preserve"> </w:t>
      </w:r>
      <w:bookmarkEnd w:id="0"/>
      <w:r w:rsidR="008B6B51">
        <w:rPr>
          <w:rFonts w:ascii="Times New Roman" w:hAnsi="Times New Roman" w:cs="Times New Roman"/>
          <w:sz w:val="24"/>
        </w:rPr>
        <w:t>Results of o</w:t>
      </w:r>
      <w:r w:rsidRPr="00AE3253">
        <w:rPr>
          <w:rFonts w:ascii="Times New Roman" w:hAnsi="Times New Roman" w:cs="Times New Roman"/>
          <w:sz w:val="24"/>
        </w:rPr>
        <w:t>ne-way ANOVA testing the effect</w:t>
      </w:r>
      <w:r w:rsidR="008B6B51">
        <w:rPr>
          <w:rFonts w:ascii="Times New Roman" w:hAnsi="Times New Roman" w:cs="Times New Roman"/>
          <w:sz w:val="24"/>
        </w:rPr>
        <w:t>s</w:t>
      </w:r>
      <w:r w:rsidRPr="00AE3253">
        <w:rPr>
          <w:rFonts w:ascii="Times New Roman" w:hAnsi="Times New Roman" w:cs="Times New Roman"/>
          <w:sz w:val="24"/>
        </w:rPr>
        <w:t xml:space="preserve"> of inoculated bacterial com-cultures on the shoot biomass of inoculated plant</w:t>
      </w:r>
      <w:r w:rsidR="008B6B51">
        <w:rPr>
          <w:rFonts w:ascii="Times New Roman" w:hAnsi="Times New Roman" w:cs="Times New Roman"/>
          <w:sz w:val="24"/>
        </w:rPr>
        <w:t>s</w:t>
      </w:r>
      <w:r w:rsidRPr="00AE3253">
        <w:rPr>
          <w:rFonts w:ascii="Times New Roman" w:hAnsi="Times New Roman" w:cs="Times New Roman"/>
          <w:sz w:val="24"/>
        </w:rPr>
        <w:t xml:space="preserve"> in </w:t>
      </w:r>
      <w:r w:rsidR="008B6B51">
        <w:rPr>
          <w:rFonts w:ascii="Times New Roman" w:hAnsi="Times New Roman" w:cs="Times New Roman"/>
          <w:sz w:val="24"/>
        </w:rPr>
        <w:t>P</w:t>
      </w:r>
      <w:r w:rsidRPr="00AE3253">
        <w:rPr>
          <w:rFonts w:ascii="Times New Roman" w:hAnsi="Times New Roman" w:cs="Times New Roman"/>
          <w:sz w:val="24"/>
        </w:rPr>
        <w:t>hase III.</w:t>
      </w:r>
    </w:p>
    <w:p w14:paraId="5E76D84A" w14:textId="550366F1" w:rsidR="00AE3253" w:rsidRDefault="00AE3253" w:rsidP="00AE3253">
      <w:pPr>
        <w:jc w:val="both"/>
        <w:rPr>
          <w:rFonts w:ascii="Times New Roman" w:hAnsi="Times New Roman" w:cs="Times New Roman"/>
          <w:sz w:val="24"/>
        </w:rPr>
      </w:pPr>
      <w:r w:rsidRPr="00AE3253">
        <w:rPr>
          <w:rFonts w:ascii="Times New Roman" w:hAnsi="Times New Roman" w:cs="Times New Roman"/>
          <w:b/>
          <w:bCs/>
          <w:sz w:val="24"/>
        </w:rPr>
        <w:t xml:space="preserve">Supplementary Table </w:t>
      </w:r>
      <w:r w:rsidR="008D2192">
        <w:rPr>
          <w:rFonts w:ascii="Times New Roman" w:hAnsi="Times New Roman" w:cs="Times New Roman" w:hint="eastAsia"/>
          <w:b/>
          <w:bCs/>
          <w:sz w:val="24"/>
        </w:rPr>
        <w:t>8</w:t>
      </w:r>
      <w:r w:rsidRPr="00AE3253">
        <w:rPr>
          <w:rFonts w:ascii="Times New Roman" w:hAnsi="Times New Roman" w:cs="Times New Roman"/>
          <w:sz w:val="24"/>
        </w:rPr>
        <w:t xml:space="preserve"> soil properties at the end of </w:t>
      </w:r>
      <w:r w:rsidR="008B6B51">
        <w:rPr>
          <w:rFonts w:ascii="Times New Roman" w:hAnsi="Times New Roman" w:cs="Times New Roman"/>
          <w:sz w:val="24"/>
        </w:rPr>
        <w:t>P</w:t>
      </w:r>
      <w:r w:rsidRPr="00AE3253">
        <w:rPr>
          <w:rFonts w:ascii="Times New Roman" w:hAnsi="Times New Roman" w:cs="Times New Roman"/>
          <w:sz w:val="24"/>
        </w:rPr>
        <w:t>hase</w:t>
      </w:r>
      <w:r w:rsidR="008B6B51">
        <w:rPr>
          <w:rFonts w:ascii="Times New Roman" w:hAnsi="Times New Roman" w:cs="Times New Roman"/>
          <w:sz w:val="24"/>
        </w:rPr>
        <w:t xml:space="preserve"> I.</w:t>
      </w:r>
    </w:p>
    <w:p w14:paraId="22237326" w14:textId="77777777" w:rsidR="00AE3253" w:rsidRPr="00AE3253" w:rsidRDefault="00AE3253" w:rsidP="00555465">
      <w:pPr>
        <w:rPr>
          <w:rFonts w:ascii="Times New Roman" w:hAnsi="Times New Roman" w:cs="Times New Roman"/>
          <w:sz w:val="24"/>
        </w:rPr>
      </w:pPr>
    </w:p>
    <w:p w14:paraId="78D1C760" w14:textId="10F7963F" w:rsidR="00AE3253" w:rsidRDefault="00AE3253" w:rsidP="00555465">
      <w:pPr>
        <w:rPr>
          <w:rFonts w:ascii="Times New Roman" w:hAnsi="Times New Roman" w:cs="Times New Roman"/>
          <w:sz w:val="24"/>
        </w:rPr>
      </w:pPr>
      <w:r>
        <w:rPr>
          <w:rFonts w:ascii="Times New Roman" w:hAnsi="Times New Roman" w:cs="Times New Roman"/>
          <w:sz w:val="24"/>
        </w:rPr>
        <w:br w:type="page"/>
      </w:r>
    </w:p>
    <w:p w14:paraId="3B719A49" w14:textId="77777777" w:rsidR="00F5270F" w:rsidRDefault="00F5270F" w:rsidP="00555465">
      <w:pPr>
        <w:rPr>
          <w:rFonts w:ascii="Times New Roman" w:hAnsi="Times New Roman" w:cs="Times New Roman"/>
          <w:sz w:val="24"/>
        </w:rPr>
      </w:pPr>
      <w:r w:rsidRPr="00F5270F">
        <w:rPr>
          <w:rFonts w:ascii="Times New Roman" w:hAnsi="Times New Roman" w:cs="Times New Roman"/>
          <w:noProof/>
          <w:sz w:val="24"/>
        </w:rPr>
        <w:lastRenderedPageBreak/>
        <w:drawing>
          <wp:inline distT="0" distB="0" distL="0" distR="0" wp14:anchorId="71A60DD3" wp14:editId="3C6A621F">
            <wp:extent cx="5274310" cy="3829685"/>
            <wp:effectExtent l="0" t="0" r="2540" b="0"/>
            <wp:docPr id="16680328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280" name="Picture 1" descr="A screenshot of a video g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829685"/>
                    </a:xfrm>
                    <a:prstGeom prst="rect">
                      <a:avLst/>
                    </a:prstGeom>
                    <a:noFill/>
                    <a:ln>
                      <a:noFill/>
                    </a:ln>
                  </pic:spPr>
                </pic:pic>
              </a:graphicData>
            </a:graphic>
          </wp:inline>
        </w:drawing>
      </w:r>
    </w:p>
    <w:p w14:paraId="05F4FF8F" w14:textId="77777777" w:rsidR="008B6B51" w:rsidRDefault="008B6B51" w:rsidP="00F5270F">
      <w:pPr>
        <w:spacing w:line="240" w:lineRule="auto"/>
        <w:jc w:val="both"/>
        <w:rPr>
          <w:rFonts w:ascii="Times New Roman" w:hAnsi="Times New Roman" w:cs="Times New Roman"/>
          <w:b/>
          <w:bCs/>
          <w:sz w:val="24"/>
        </w:rPr>
      </w:pPr>
    </w:p>
    <w:p w14:paraId="693D3E01" w14:textId="3A59112F" w:rsidR="00F5270F" w:rsidRDefault="00F5270F" w:rsidP="00F5270F">
      <w:pPr>
        <w:spacing w:line="240" w:lineRule="auto"/>
        <w:jc w:val="both"/>
        <w:rPr>
          <w:rFonts w:ascii="Times New Roman" w:hAnsi="Times New Roman" w:cs="Times New Roman"/>
          <w:sz w:val="24"/>
        </w:rPr>
      </w:pPr>
      <w:r w:rsidRPr="00F5270F">
        <w:rPr>
          <w:rFonts w:ascii="Times New Roman" w:hAnsi="Times New Roman" w:cs="Times New Roman"/>
          <w:b/>
          <w:bCs/>
          <w:sz w:val="24"/>
        </w:rPr>
        <w:t>Supplementary Figure 1</w:t>
      </w:r>
      <w:r w:rsidRPr="00F5270F">
        <w:rPr>
          <w:rFonts w:ascii="Times New Roman" w:hAnsi="Times New Roman" w:cs="Times New Roman"/>
          <w:sz w:val="24"/>
        </w:rPr>
        <w:t>. Schematic representation of how the legacy soils were generated in Phase I by growing each species in 42 pots and pooling them after harvest into five replicates. In Phase II, the soil from each of the five replicates was distributed over seven pots. In each of the seven pots two seedlings were then planted that belonged to the same or to two different species.</w:t>
      </w:r>
    </w:p>
    <w:p w14:paraId="00F1CFDC" w14:textId="57BFD6FB" w:rsidR="008B6B51" w:rsidRDefault="008B6B51" w:rsidP="00F5270F">
      <w:pPr>
        <w:spacing w:line="240" w:lineRule="auto"/>
        <w:jc w:val="both"/>
        <w:rPr>
          <w:rFonts w:ascii="Times New Roman" w:hAnsi="Times New Roman" w:cs="Times New Roman"/>
          <w:sz w:val="24"/>
        </w:rPr>
      </w:pPr>
    </w:p>
    <w:p w14:paraId="75A72D87" w14:textId="77777777" w:rsidR="008B6B51" w:rsidRDefault="008B6B51" w:rsidP="00F5270F">
      <w:pPr>
        <w:spacing w:line="240" w:lineRule="auto"/>
        <w:jc w:val="both"/>
        <w:rPr>
          <w:rFonts w:ascii="Times New Roman" w:hAnsi="Times New Roman" w:cs="Times New Roman"/>
          <w:sz w:val="24"/>
        </w:rPr>
      </w:pPr>
    </w:p>
    <w:p w14:paraId="3F019FF6" w14:textId="1B164B95" w:rsidR="00F5270F" w:rsidRDefault="00F5270F" w:rsidP="00F5270F">
      <w:pPr>
        <w:jc w:val="both"/>
        <w:rPr>
          <w:rFonts w:ascii="Times New Roman" w:hAnsi="Times New Roman" w:cs="Times New Roman"/>
          <w:sz w:val="24"/>
        </w:rPr>
      </w:pPr>
      <w:r w:rsidRPr="00F5270F">
        <w:rPr>
          <w:rFonts w:ascii="Times New Roman" w:hAnsi="Times New Roman" w:cs="Times New Roman" w:hint="eastAsia"/>
          <w:sz w:val="24"/>
        </w:rPr>
        <w:br/>
      </w:r>
      <w:r>
        <w:rPr>
          <w:rFonts w:ascii="Times New Roman" w:hAnsi="Times New Roman" w:cs="Times New Roman"/>
          <w:sz w:val="24"/>
        </w:rPr>
        <w:br w:type="page"/>
      </w:r>
    </w:p>
    <w:p w14:paraId="6698E10D" w14:textId="2E1736EC" w:rsidR="00F5270F" w:rsidRDefault="009E3702" w:rsidP="00F5270F">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BA2B8F3" wp14:editId="3037E4C7">
            <wp:extent cx="5274310" cy="2035810"/>
            <wp:effectExtent l="0" t="0" r="2540" b="2540"/>
            <wp:docPr id="1517994917" name="Picture 1" descr="A diagram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4917" name="Picture 1" descr="A diagram of a functi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35810"/>
                    </a:xfrm>
                    <a:prstGeom prst="rect">
                      <a:avLst/>
                    </a:prstGeom>
                  </pic:spPr>
                </pic:pic>
              </a:graphicData>
            </a:graphic>
          </wp:inline>
        </w:drawing>
      </w:r>
    </w:p>
    <w:p w14:paraId="3BF19421" w14:textId="215006EB" w:rsidR="00F5270F" w:rsidRPr="00F5270F" w:rsidRDefault="00F5270F" w:rsidP="00F5270F">
      <w:pPr>
        <w:spacing w:after="0" w:line="240" w:lineRule="auto"/>
        <w:jc w:val="both"/>
        <w:rPr>
          <w:rFonts w:ascii="Times New Roman" w:hAnsi="Times New Roman" w:cs="Times New Roman"/>
          <w:sz w:val="24"/>
        </w:rPr>
      </w:pPr>
      <w:r w:rsidRPr="00F5270F">
        <w:rPr>
          <w:rFonts w:ascii="Times New Roman" w:hAnsi="Times New Roman" w:cs="Times New Roman"/>
          <w:b/>
          <w:bCs/>
          <w:sz w:val="24"/>
        </w:rPr>
        <w:t>Supplementary Figure 2</w:t>
      </w:r>
      <w:r>
        <w:rPr>
          <w:rFonts w:ascii="Times New Roman" w:hAnsi="Times New Roman" w:cs="Times New Roman" w:hint="eastAsia"/>
          <w:sz w:val="24"/>
        </w:rPr>
        <w:t xml:space="preserve">. </w:t>
      </w:r>
      <w:r w:rsidRPr="00F5270F">
        <w:rPr>
          <w:rFonts w:ascii="Times New Roman" w:hAnsi="Times New Roman" w:cs="Times New Roman"/>
          <w:sz w:val="24"/>
        </w:rPr>
        <w:t xml:space="preserve">Microbial community composition in soil at the end of </w:t>
      </w:r>
      <w:r w:rsidR="00C961EE">
        <w:rPr>
          <w:rFonts w:ascii="Times New Roman" w:hAnsi="Times New Roman" w:cs="Times New Roman"/>
          <w:sz w:val="24"/>
        </w:rPr>
        <w:t>P</w:t>
      </w:r>
      <w:r w:rsidRPr="00F5270F">
        <w:rPr>
          <w:rFonts w:ascii="Times New Roman" w:hAnsi="Times New Roman" w:cs="Times New Roman"/>
          <w:sz w:val="24"/>
        </w:rPr>
        <w:t>hase</w:t>
      </w:r>
      <w:r>
        <w:rPr>
          <w:rFonts w:ascii="Times New Roman" w:hAnsi="Times New Roman" w:cs="Times New Roman" w:hint="eastAsia"/>
          <w:sz w:val="24"/>
        </w:rPr>
        <w:t xml:space="preserve"> I</w:t>
      </w:r>
      <w:r w:rsidRPr="00F5270F">
        <w:rPr>
          <w:rFonts w:ascii="Times New Roman" w:hAnsi="Times New Roman" w:cs="Times New Roman"/>
          <w:sz w:val="24"/>
        </w:rPr>
        <w:t>. Compositional variation of bacteria and fungi in the soil among four different plant species based on Principal-component analysis (</w:t>
      </w:r>
      <w:proofErr w:type="spellStart"/>
      <w:r w:rsidRPr="00F5270F">
        <w:rPr>
          <w:rFonts w:ascii="Times New Roman" w:hAnsi="Times New Roman" w:cs="Times New Roman"/>
          <w:sz w:val="24"/>
        </w:rPr>
        <w:t>PcoA</w:t>
      </w:r>
      <w:proofErr w:type="spellEnd"/>
      <w:r w:rsidRPr="00F5270F">
        <w:rPr>
          <w:rFonts w:ascii="Times New Roman" w:hAnsi="Times New Roman" w:cs="Times New Roman"/>
          <w:sz w:val="24"/>
        </w:rPr>
        <w:t xml:space="preserve">). Both bacterial and fungal community in soil conditioned by four plant species are distinct from each other. The abbreviations are </w:t>
      </w:r>
      <w:r w:rsidRPr="00F5270F">
        <w:rPr>
          <w:rFonts w:ascii="Times New Roman" w:hAnsi="Times New Roman" w:cs="Times New Roman"/>
          <w:i/>
          <w:iCs/>
          <w:sz w:val="24"/>
        </w:rPr>
        <w:t>Cichorium intybus</w:t>
      </w:r>
      <w:r w:rsidRPr="00F5270F">
        <w:rPr>
          <w:rFonts w:ascii="Times New Roman" w:hAnsi="Times New Roman" w:cs="Times New Roman"/>
          <w:sz w:val="24"/>
        </w:rPr>
        <w:t xml:space="preserve"> (CI, blue), </w:t>
      </w:r>
      <w:r w:rsidRPr="00F5270F">
        <w:rPr>
          <w:rFonts w:ascii="Times New Roman" w:hAnsi="Times New Roman" w:cs="Times New Roman"/>
          <w:i/>
          <w:iCs/>
          <w:sz w:val="24"/>
        </w:rPr>
        <w:t>Phleum pratense</w:t>
      </w:r>
      <w:r w:rsidRPr="00F5270F">
        <w:rPr>
          <w:rFonts w:ascii="Times New Roman" w:hAnsi="Times New Roman" w:cs="Times New Roman"/>
          <w:sz w:val="24"/>
        </w:rPr>
        <w:t xml:space="preserve"> (PP, yellow), </w:t>
      </w:r>
      <w:r w:rsidRPr="00F5270F">
        <w:rPr>
          <w:rFonts w:ascii="Times New Roman" w:hAnsi="Times New Roman" w:cs="Times New Roman"/>
          <w:i/>
          <w:iCs/>
          <w:sz w:val="24"/>
        </w:rPr>
        <w:t>Trifolium pratense</w:t>
      </w:r>
      <w:r w:rsidRPr="00F5270F">
        <w:rPr>
          <w:rFonts w:ascii="Times New Roman" w:hAnsi="Times New Roman" w:cs="Times New Roman"/>
          <w:sz w:val="24"/>
        </w:rPr>
        <w:t xml:space="preserve"> (TP, pink) and </w:t>
      </w:r>
      <w:r w:rsidRPr="00F5270F">
        <w:rPr>
          <w:rFonts w:ascii="Times New Roman" w:hAnsi="Times New Roman" w:cs="Times New Roman"/>
          <w:i/>
          <w:iCs/>
          <w:sz w:val="24"/>
        </w:rPr>
        <w:t>Trifolium repens</w:t>
      </w:r>
      <w:r w:rsidRPr="00F5270F">
        <w:rPr>
          <w:rFonts w:ascii="Times New Roman" w:hAnsi="Times New Roman" w:cs="Times New Roman"/>
          <w:sz w:val="24"/>
        </w:rPr>
        <w:t xml:space="preserve"> (TR, green).</w:t>
      </w:r>
    </w:p>
    <w:p w14:paraId="68F2D9F3" w14:textId="60504A3A" w:rsidR="00F5270F" w:rsidRDefault="00F5270F" w:rsidP="00F5270F">
      <w:pPr>
        <w:jc w:val="both"/>
        <w:rPr>
          <w:rFonts w:ascii="Times New Roman" w:hAnsi="Times New Roman" w:cs="Times New Roman"/>
          <w:sz w:val="24"/>
        </w:rPr>
      </w:pPr>
      <w:r w:rsidRPr="00F5270F">
        <w:rPr>
          <w:rFonts w:ascii="Times New Roman" w:hAnsi="Times New Roman" w:cs="Times New Roman"/>
          <w:sz w:val="24"/>
        </w:rPr>
        <w:t xml:space="preserve">  </w:t>
      </w:r>
    </w:p>
    <w:p w14:paraId="68A1EF83" w14:textId="4E421DF1" w:rsidR="00F5270F" w:rsidRDefault="00F5270F" w:rsidP="00F5270F">
      <w:pPr>
        <w:jc w:val="both"/>
        <w:rPr>
          <w:rFonts w:ascii="Times New Roman" w:hAnsi="Times New Roman" w:cs="Times New Roman"/>
          <w:sz w:val="24"/>
        </w:rPr>
      </w:pPr>
      <w:r>
        <w:rPr>
          <w:rFonts w:ascii="Times New Roman" w:hAnsi="Times New Roman" w:cs="Times New Roman"/>
          <w:sz w:val="24"/>
        </w:rPr>
        <w:br w:type="page"/>
      </w:r>
    </w:p>
    <w:p w14:paraId="22B276AD" w14:textId="706E63BF" w:rsidR="00CC468C" w:rsidRDefault="009E3702" w:rsidP="00F5270F">
      <w:pPr>
        <w:jc w:val="both"/>
        <w:rPr>
          <w:rFonts w:ascii="Times New Roman" w:hAnsi="Times New Roman" w:cs="Times New Roman"/>
          <w:sz w:val="24"/>
        </w:rPr>
      </w:pPr>
      <w:r w:rsidRPr="009E3702">
        <w:rPr>
          <w:noProof/>
        </w:rPr>
        <w:lastRenderedPageBreak/>
        <w:drawing>
          <wp:inline distT="0" distB="0" distL="0" distR="0" wp14:anchorId="0D0D96DF" wp14:editId="7757CD78">
            <wp:extent cx="5274310" cy="2072005"/>
            <wp:effectExtent l="0" t="0" r="0" b="0"/>
            <wp:docPr id="1278628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72005"/>
                    </a:xfrm>
                    <a:prstGeom prst="rect">
                      <a:avLst/>
                    </a:prstGeom>
                    <a:noFill/>
                    <a:ln>
                      <a:noFill/>
                    </a:ln>
                  </pic:spPr>
                </pic:pic>
              </a:graphicData>
            </a:graphic>
          </wp:inline>
        </w:drawing>
      </w:r>
    </w:p>
    <w:p w14:paraId="41E9709A" w14:textId="350AB3A3" w:rsidR="00CC468C" w:rsidRDefault="00CC468C" w:rsidP="00F5270F">
      <w:pPr>
        <w:jc w:val="both"/>
        <w:rPr>
          <w:rFonts w:ascii="Times New Roman" w:hAnsi="Times New Roman" w:cs="Times New Roman"/>
          <w:sz w:val="24"/>
        </w:rPr>
      </w:pPr>
      <w:r w:rsidRPr="00CC468C">
        <w:rPr>
          <w:rFonts w:ascii="Times New Roman" w:hAnsi="Times New Roman" w:cs="Times New Roman"/>
          <w:b/>
          <w:bCs/>
          <w:sz w:val="24"/>
        </w:rPr>
        <w:t>Supplementary Figure 3.</w:t>
      </w:r>
      <w:r w:rsidRPr="00CC468C">
        <w:rPr>
          <w:rFonts w:ascii="Times New Roman" w:hAnsi="Times New Roman" w:cs="Times New Roman"/>
          <w:sz w:val="24"/>
        </w:rPr>
        <w:t xml:space="preserve"> </w:t>
      </w:r>
      <w:r w:rsidR="00095199">
        <w:rPr>
          <w:rFonts w:ascii="Times New Roman" w:hAnsi="Times New Roman" w:cs="Times New Roman" w:hint="eastAsia"/>
          <w:sz w:val="24"/>
        </w:rPr>
        <w:t xml:space="preserve">Explained variance in </w:t>
      </w:r>
      <w:r w:rsidR="00095199" w:rsidRPr="00095199">
        <w:rPr>
          <w:rFonts w:ascii="Times New Roman" w:hAnsi="Times New Roman" w:cs="Times New Roman"/>
          <w:sz w:val="24"/>
        </w:rPr>
        <w:t xml:space="preserve">bacterial and fungal communities associated with the roots of </w:t>
      </w:r>
      <w:r w:rsidR="00095199">
        <w:rPr>
          <w:rFonts w:ascii="Times New Roman" w:hAnsi="Times New Roman" w:cs="Times New Roman" w:hint="eastAsia"/>
          <w:sz w:val="24"/>
        </w:rPr>
        <w:t xml:space="preserve">the </w:t>
      </w:r>
      <w:r w:rsidR="00095199" w:rsidRPr="00095199">
        <w:rPr>
          <w:rFonts w:ascii="Times New Roman" w:hAnsi="Times New Roman" w:cs="Times New Roman"/>
          <w:sz w:val="24"/>
        </w:rPr>
        <w:t>focal plant</w:t>
      </w:r>
      <w:r w:rsidR="00095199">
        <w:rPr>
          <w:rFonts w:ascii="Times New Roman" w:hAnsi="Times New Roman" w:cs="Times New Roman" w:hint="eastAsia"/>
          <w:sz w:val="24"/>
        </w:rPr>
        <w:t xml:space="preserve"> by n</w:t>
      </w:r>
      <w:r w:rsidRPr="00CC468C">
        <w:rPr>
          <w:rFonts w:ascii="Times New Roman" w:hAnsi="Times New Roman" w:cs="Times New Roman"/>
          <w:sz w:val="24"/>
        </w:rPr>
        <w:t xml:space="preserve">eighbour </w:t>
      </w:r>
      <w:r>
        <w:rPr>
          <w:rFonts w:ascii="Times New Roman" w:hAnsi="Times New Roman" w:cs="Times New Roman" w:hint="eastAsia"/>
          <w:sz w:val="24"/>
        </w:rPr>
        <w:t>type (grow</w:t>
      </w:r>
      <w:r w:rsidR="00095199">
        <w:rPr>
          <w:rFonts w:ascii="Times New Roman" w:hAnsi="Times New Roman" w:cs="Times New Roman" w:hint="eastAsia"/>
          <w:sz w:val="24"/>
        </w:rPr>
        <w:t>ing</w:t>
      </w:r>
      <w:r>
        <w:rPr>
          <w:rFonts w:ascii="Times New Roman" w:hAnsi="Times New Roman" w:cs="Times New Roman" w:hint="eastAsia"/>
          <w:sz w:val="24"/>
        </w:rPr>
        <w:t xml:space="preserve"> with the same plant species versus different plant species)</w:t>
      </w:r>
      <w:r w:rsidRPr="00CC468C">
        <w:rPr>
          <w:rFonts w:ascii="Times New Roman" w:hAnsi="Times New Roman" w:cs="Times New Roman"/>
          <w:sz w:val="24"/>
        </w:rPr>
        <w:t xml:space="preserve"> and soil legacies type</w:t>
      </w:r>
      <w:r>
        <w:rPr>
          <w:rFonts w:ascii="Times New Roman" w:hAnsi="Times New Roman" w:cs="Times New Roman" w:hint="eastAsia"/>
          <w:sz w:val="24"/>
        </w:rPr>
        <w:t xml:space="preserve"> (</w:t>
      </w:r>
      <w:r w:rsidR="00095199">
        <w:rPr>
          <w:rFonts w:ascii="Times New Roman" w:hAnsi="Times New Roman" w:cs="Times New Roman" w:hint="eastAsia"/>
          <w:sz w:val="24"/>
        </w:rPr>
        <w:t xml:space="preserve">growing in </w:t>
      </w:r>
      <w:r>
        <w:rPr>
          <w:rFonts w:ascii="Times New Roman" w:hAnsi="Times New Roman" w:cs="Times New Roman" w:hint="eastAsia"/>
          <w:sz w:val="24"/>
        </w:rPr>
        <w:t>focal soil legacies versus neighbour soil legacies)</w:t>
      </w:r>
      <w:r w:rsidR="00095199">
        <w:rPr>
          <w:rFonts w:ascii="Times New Roman" w:hAnsi="Times New Roman" w:cs="Times New Roman" w:hint="eastAsia"/>
          <w:sz w:val="24"/>
        </w:rPr>
        <w:t xml:space="preserve">. </w:t>
      </w:r>
      <w:r w:rsidRPr="00CC468C">
        <w:rPr>
          <w:rFonts w:ascii="Times New Roman" w:hAnsi="Times New Roman" w:cs="Times New Roman"/>
          <w:sz w:val="24"/>
        </w:rPr>
        <w:t xml:space="preserve">(A) Variance in the bacterial community of each focal plant explained by neighbor plant type and soil legacy type. </w:t>
      </w:r>
      <w:r w:rsidRPr="00095199">
        <w:rPr>
          <w:rFonts w:ascii="Times New Roman" w:hAnsi="Times New Roman" w:cs="Times New Roman"/>
          <w:sz w:val="24"/>
        </w:rPr>
        <w:t>Compared to soil legacy type, neighbor plant type explain</w:t>
      </w:r>
      <w:r w:rsidR="00C961EE">
        <w:rPr>
          <w:rFonts w:ascii="Times New Roman" w:hAnsi="Times New Roman" w:cs="Times New Roman"/>
          <w:sz w:val="24"/>
        </w:rPr>
        <w:t>s</w:t>
      </w:r>
      <w:r w:rsidRPr="00095199">
        <w:rPr>
          <w:rFonts w:ascii="Times New Roman" w:hAnsi="Times New Roman" w:cs="Times New Roman"/>
          <w:sz w:val="24"/>
        </w:rPr>
        <w:t xml:space="preserve"> </w:t>
      </w:r>
      <w:r w:rsidR="00C961EE" w:rsidRPr="00095199">
        <w:rPr>
          <w:rFonts w:ascii="Times New Roman" w:hAnsi="Times New Roman" w:cs="Times New Roman"/>
          <w:sz w:val="24"/>
        </w:rPr>
        <w:t xml:space="preserve">significantly </w:t>
      </w:r>
      <w:r w:rsidR="00C961EE">
        <w:rPr>
          <w:rFonts w:ascii="Times New Roman" w:hAnsi="Times New Roman" w:cs="Times New Roman"/>
          <w:sz w:val="24"/>
        </w:rPr>
        <w:t>more</w:t>
      </w:r>
      <w:r w:rsidRPr="00095199">
        <w:rPr>
          <w:rFonts w:ascii="Times New Roman" w:hAnsi="Times New Roman" w:cs="Times New Roman"/>
          <w:sz w:val="24"/>
        </w:rPr>
        <w:t xml:space="preserve"> variation in</w:t>
      </w:r>
      <w:r w:rsidR="00C961EE">
        <w:rPr>
          <w:rFonts w:ascii="Times New Roman" w:hAnsi="Times New Roman" w:cs="Times New Roman"/>
          <w:sz w:val="24"/>
        </w:rPr>
        <w:t xml:space="preserve"> the</w:t>
      </w:r>
      <w:r w:rsidRPr="00095199">
        <w:rPr>
          <w:rFonts w:ascii="Times New Roman" w:hAnsi="Times New Roman" w:cs="Times New Roman"/>
          <w:sz w:val="24"/>
        </w:rPr>
        <w:t xml:space="preserve"> bacterial community.</w:t>
      </w:r>
      <w:r w:rsidRPr="00CC468C">
        <w:rPr>
          <w:rFonts w:ascii="Times New Roman" w:hAnsi="Times New Roman" w:cs="Times New Roman"/>
          <w:sz w:val="24"/>
        </w:rPr>
        <w:t xml:space="preserve"> (B) Variance in the fungal community of each focal plant explained by neighbor plant type and soil legacy type. </w:t>
      </w:r>
      <w:r w:rsidRPr="00095199">
        <w:rPr>
          <w:rFonts w:ascii="Times New Roman" w:hAnsi="Times New Roman" w:cs="Times New Roman"/>
          <w:sz w:val="24"/>
        </w:rPr>
        <w:t xml:space="preserve">Soil legacy type explained relatively </w:t>
      </w:r>
      <w:r w:rsidR="00C961EE">
        <w:rPr>
          <w:rFonts w:ascii="Times New Roman" w:hAnsi="Times New Roman" w:cs="Times New Roman"/>
          <w:sz w:val="24"/>
        </w:rPr>
        <w:t>more</w:t>
      </w:r>
      <w:r w:rsidRPr="00095199">
        <w:rPr>
          <w:rFonts w:ascii="Times New Roman" w:hAnsi="Times New Roman" w:cs="Times New Roman"/>
          <w:sz w:val="24"/>
        </w:rPr>
        <w:t xml:space="preserve"> variation in </w:t>
      </w:r>
      <w:r w:rsidR="00C961EE">
        <w:rPr>
          <w:rFonts w:ascii="Times New Roman" w:hAnsi="Times New Roman" w:cs="Times New Roman"/>
          <w:sz w:val="24"/>
        </w:rPr>
        <w:t xml:space="preserve">the </w:t>
      </w:r>
      <w:r w:rsidRPr="00095199">
        <w:rPr>
          <w:rFonts w:ascii="Times New Roman" w:hAnsi="Times New Roman" w:cs="Times New Roman"/>
          <w:sz w:val="24"/>
        </w:rPr>
        <w:t>fungal community than neighbo</w:t>
      </w:r>
      <w:r w:rsidR="00C961EE">
        <w:rPr>
          <w:rFonts w:ascii="Times New Roman" w:hAnsi="Times New Roman" w:cs="Times New Roman"/>
          <w:sz w:val="24"/>
        </w:rPr>
        <w:t>u</w:t>
      </w:r>
      <w:r w:rsidRPr="00095199">
        <w:rPr>
          <w:rFonts w:ascii="Times New Roman" w:hAnsi="Times New Roman" w:cs="Times New Roman"/>
          <w:sz w:val="24"/>
        </w:rPr>
        <w:t>r plant type.</w:t>
      </w:r>
      <w:r w:rsidRPr="00CC468C">
        <w:rPr>
          <w:rFonts w:ascii="Times New Roman" w:hAnsi="Times New Roman" w:cs="Times New Roman"/>
          <w:sz w:val="24"/>
        </w:rPr>
        <w:t xml:space="preserve"> The abbreviations for focal plant identity are CI </w:t>
      </w:r>
      <w:r w:rsidRPr="00CC468C">
        <w:rPr>
          <w:rFonts w:ascii="Times New Roman" w:hAnsi="Times New Roman" w:cs="Times New Roman"/>
          <w:i/>
          <w:iCs/>
          <w:sz w:val="24"/>
        </w:rPr>
        <w:t>Cichorium intybus</w:t>
      </w:r>
      <w:r w:rsidRPr="00CC468C">
        <w:rPr>
          <w:rFonts w:ascii="Times New Roman" w:hAnsi="Times New Roman" w:cs="Times New Roman"/>
          <w:sz w:val="24"/>
        </w:rPr>
        <w:t xml:space="preserve">, PP </w:t>
      </w:r>
      <w:r w:rsidRPr="00CC468C">
        <w:rPr>
          <w:rFonts w:ascii="Times New Roman" w:hAnsi="Times New Roman" w:cs="Times New Roman"/>
          <w:i/>
          <w:iCs/>
          <w:sz w:val="24"/>
        </w:rPr>
        <w:t>Phleum pratense</w:t>
      </w:r>
      <w:r w:rsidRPr="00CC468C">
        <w:rPr>
          <w:rFonts w:ascii="Times New Roman" w:hAnsi="Times New Roman" w:cs="Times New Roman"/>
          <w:sz w:val="24"/>
        </w:rPr>
        <w:t xml:space="preserve">, TP </w:t>
      </w:r>
      <w:r w:rsidRPr="00CC468C">
        <w:rPr>
          <w:rFonts w:ascii="Times New Roman" w:hAnsi="Times New Roman" w:cs="Times New Roman"/>
          <w:i/>
          <w:iCs/>
          <w:sz w:val="24"/>
        </w:rPr>
        <w:t>Trifolium pratense</w:t>
      </w:r>
      <w:r w:rsidRPr="00CC468C">
        <w:rPr>
          <w:rFonts w:ascii="Times New Roman" w:hAnsi="Times New Roman" w:cs="Times New Roman"/>
          <w:sz w:val="24"/>
        </w:rPr>
        <w:t xml:space="preserve"> and TR </w:t>
      </w:r>
      <w:r w:rsidRPr="00CC468C">
        <w:rPr>
          <w:rFonts w:ascii="Times New Roman" w:hAnsi="Times New Roman" w:cs="Times New Roman"/>
          <w:i/>
          <w:iCs/>
          <w:sz w:val="24"/>
        </w:rPr>
        <w:t>Trifolium repens</w:t>
      </w:r>
      <w:r w:rsidRPr="00CC468C">
        <w:rPr>
          <w:rFonts w:ascii="Times New Roman" w:hAnsi="Times New Roman" w:cs="Times New Roman"/>
          <w:sz w:val="24"/>
        </w:rPr>
        <w:t xml:space="preserve">. Results given in panels A and B </w:t>
      </w:r>
      <w:r w:rsidR="00C961EE">
        <w:rPr>
          <w:rFonts w:ascii="Times New Roman" w:hAnsi="Times New Roman" w:cs="Times New Roman"/>
          <w:sz w:val="24"/>
        </w:rPr>
        <w:t>are</w:t>
      </w:r>
      <w:r w:rsidRPr="00CC468C">
        <w:rPr>
          <w:rFonts w:ascii="Times New Roman" w:hAnsi="Times New Roman" w:cs="Times New Roman"/>
          <w:sz w:val="24"/>
        </w:rPr>
        <w:t xml:space="preserve"> derived from variance partitioning and redundanc</w:t>
      </w:r>
      <w:r w:rsidR="00C961EE">
        <w:rPr>
          <w:rFonts w:ascii="Times New Roman" w:hAnsi="Times New Roman" w:cs="Times New Roman"/>
          <w:sz w:val="24"/>
        </w:rPr>
        <w:t>y</w:t>
      </w:r>
      <w:r w:rsidRPr="00CC468C">
        <w:rPr>
          <w:rFonts w:ascii="Times New Roman" w:hAnsi="Times New Roman" w:cs="Times New Roman"/>
          <w:sz w:val="24"/>
        </w:rPr>
        <w:t xml:space="preserve"> analysis. *, ** represent significant levels at 0.05 and 0.01, respectively.</w:t>
      </w:r>
    </w:p>
    <w:p w14:paraId="395DCA1A" w14:textId="3EE7CE1D" w:rsidR="00095199" w:rsidRDefault="00095199" w:rsidP="00F5270F">
      <w:pPr>
        <w:jc w:val="both"/>
        <w:rPr>
          <w:rFonts w:ascii="Times New Roman" w:hAnsi="Times New Roman" w:cs="Times New Roman"/>
          <w:sz w:val="24"/>
        </w:rPr>
      </w:pPr>
      <w:r>
        <w:rPr>
          <w:rFonts w:ascii="Times New Roman" w:hAnsi="Times New Roman" w:cs="Times New Roman"/>
          <w:sz w:val="24"/>
        </w:rPr>
        <w:br w:type="page"/>
      </w:r>
    </w:p>
    <w:p w14:paraId="082638E1" w14:textId="10127B6E" w:rsidR="00CC468C" w:rsidRDefault="006A0A59" w:rsidP="00F5270F">
      <w:pPr>
        <w:jc w:val="both"/>
        <w:rPr>
          <w:rFonts w:ascii="Times New Roman" w:hAnsi="Times New Roman" w:cs="Times New Roman"/>
          <w:sz w:val="24"/>
        </w:rPr>
      </w:pPr>
      <w:r>
        <w:rPr>
          <w:noProof/>
          <w:sz w:val="16"/>
          <w:szCs w:val="16"/>
        </w:rPr>
        <w:lastRenderedPageBreak/>
        <w:drawing>
          <wp:inline distT="0" distB="0" distL="0" distR="0" wp14:anchorId="3015F6F1" wp14:editId="701B18AA">
            <wp:extent cx="5274310" cy="3642995"/>
            <wp:effectExtent l="0" t="0" r="2540" b="0"/>
            <wp:docPr id="1682549765"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49765" name="Picture 1" descr="A collage of graph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642995"/>
                    </a:xfrm>
                    <a:prstGeom prst="rect">
                      <a:avLst/>
                    </a:prstGeom>
                  </pic:spPr>
                </pic:pic>
              </a:graphicData>
            </a:graphic>
          </wp:inline>
        </w:drawing>
      </w:r>
    </w:p>
    <w:p w14:paraId="7EDA5E93" w14:textId="56D083F9" w:rsidR="00095199" w:rsidRDefault="00CC468C" w:rsidP="00CC468C">
      <w:pPr>
        <w:snapToGrid w:val="0"/>
        <w:spacing w:after="0" w:line="240" w:lineRule="auto"/>
        <w:jc w:val="both"/>
        <w:rPr>
          <w:rFonts w:ascii="Times New Roman" w:hAnsi="Times New Roman" w:cs="Times New Roman"/>
          <w:sz w:val="24"/>
        </w:rPr>
      </w:pPr>
      <w:r w:rsidRPr="00CC468C">
        <w:rPr>
          <w:rFonts w:ascii="Times New Roman" w:hAnsi="Times New Roman" w:cs="Times New Roman"/>
          <w:b/>
          <w:bCs/>
          <w:sz w:val="24"/>
        </w:rPr>
        <w:t>Supplementary Figure 4.</w:t>
      </w:r>
      <w:r w:rsidRPr="00CC468C">
        <w:rPr>
          <w:rFonts w:ascii="Times New Roman" w:hAnsi="Times New Roman" w:cs="Times New Roman"/>
          <w:sz w:val="24"/>
        </w:rPr>
        <w:t xml:space="preserve"> Compositional variation of bacteria associated with the root</w:t>
      </w:r>
      <w:r w:rsidR="00C213FE">
        <w:rPr>
          <w:rFonts w:ascii="Times New Roman" w:hAnsi="Times New Roman" w:cs="Times New Roman"/>
          <w:sz w:val="24"/>
        </w:rPr>
        <w:t>s</w:t>
      </w:r>
      <w:r w:rsidRPr="00CC468C">
        <w:rPr>
          <w:rFonts w:ascii="Times New Roman" w:hAnsi="Times New Roman" w:cs="Times New Roman"/>
          <w:sz w:val="24"/>
        </w:rPr>
        <w:t xml:space="preserve"> of four focal plant species when they grow with different neighbour plants in different soil legacies.</w:t>
      </w:r>
      <w:r>
        <w:rPr>
          <w:rFonts w:ascii="Times New Roman" w:hAnsi="Times New Roman" w:cs="Times New Roman" w:hint="eastAsia"/>
          <w:sz w:val="24"/>
        </w:rPr>
        <w:t xml:space="preserve"> </w:t>
      </w:r>
      <w:r w:rsidRPr="00CC468C">
        <w:rPr>
          <w:rFonts w:ascii="Times New Roman" w:hAnsi="Times New Roman" w:cs="Times New Roman"/>
          <w:sz w:val="24"/>
        </w:rPr>
        <w:t xml:space="preserve">Compositional variation of </w:t>
      </w:r>
      <w:r w:rsidR="00C961EE">
        <w:rPr>
          <w:rFonts w:ascii="Times New Roman" w:hAnsi="Times New Roman" w:cs="Times New Roman"/>
          <w:sz w:val="24"/>
        </w:rPr>
        <w:t xml:space="preserve">the </w:t>
      </w:r>
      <w:r w:rsidRPr="00CC468C">
        <w:rPr>
          <w:rFonts w:ascii="Times New Roman" w:hAnsi="Times New Roman" w:cs="Times New Roman"/>
          <w:sz w:val="24"/>
        </w:rPr>
        <w:t>bacterial community associated with the root</w:t>
      </w:r>
      <w:r w:rsidR="00C961EE">
        <w:rPr>
          <w:rFonts w:ascii="Times New Roman" w:hAnsi="Times New Roman" w:cs="Times New Roman"/>
          <w:sz w:val="24"/>
        </w:rPr>
        <w:t>s</w:t>
      </w:r>
      <w:r w:rsidRPr="00CC468C">
        <w:rPr>
          <w:rFonts w:ascii="Times New Roman" w:hAnsi="Times New Roman" w:cs="Times New Roman"/>
          <w:sz w:val="24"/>
        </w:rPr>
        <w:t xml:space="preserve"> of the focal plant, </w:t>
      </w:r>
      <w:r w:rsidRPr="00CC468C">
        <w:rPr>
          <w:rFonts w:ascii="Times New Roman" w:hAnsi="Times New Roman" w:cs="Times New Roman"/>
          <w:i/>
          <w:iCs/>
          <w:sz w:val="24"/>
        </w:rPr>
        <w:t>Cichorium intybus</w:t>
      </w:r>
      <w:r w:rsidRPr="00CC468C">
        <w:rPr>
          <w:rFonts w:ascii="Times New Roman" w:hAnsi="Times New Roman" w:cs="Times New Roman"/>
          <w:sz w:val="24"/>
        </w:rPr>
        <w:t xml:space="preserve"> (A), </w:t>
      </w:r>
      <w:r w:rsidRPr="00CC468C">
        <w:rPr>
          <w:rFonts w:ascii="Times New Roman" w:hAnsi="Times New Roman" w:cs="Times New Roman"/>
          <w:i/>
          <w:iCs/>
          <w:sz w:val="24"/>
        </w:rPr>
        <w:t>Phleum pratense</w:t>
      </w:r>
      <w:r w:rsidRPr="00CC468C">
        <w:rPr>
          <w:rFonts w:ascii="Times New Roman" w:hAnsi="Times New Roman" w:cs="Times New Roman"/>
          <w:sz w:val="24"/>
        </w:rPr>
        <w:t xml:space="preserve"> (B), </w:t>
      </w:r>
      <w:r w:rsidRPr="00CC468C">
        <w:rPr>
          <w:rFonts w:ascii="Times New Roman" w:hAnsi="Times New Roman" w:cs="Times New Roman"/>
          <w:i/>
          <w:iCs/>
          <w:sz w:val="24"/>
        </w:rPr>
        <w:t>Trifolium pratense</w:t>
      </w:r>
      <w:r w:rsidRPr="00CC468C">
        <w:rPr>
          <w:rFonts w:ascii="Times New Roman" w:hAnsi="Times New Roman" w:cs="Times New Roman"/>
          <w:sz w:val="24"/>
        </w:rPr>
        <w:t xml:space="preserve"> (C) and </w:t>
      </w:r>
      <w:r w:rsidRPr="00CC468C">
        <w:rPr>
          <w:rFonts w:ascii="Times New Roman" w:hAnsi="Times New Roman" w:cs="Times New Roman"/>
          <w:i/>
          <w:iCs/>
          <w:sz w:val="24"/>
        </w:rPr>
        <w:t>Trifolium repens</w:t>
      </w:r>
      <w:r w:rsidRPr="00CC468C">
        <w:rPr>
          <w:rFonts w:ascii="Times New Roman" w:hAnsi="Times New Roman" w:cs="Times New Roman"/>
          <w:sz w:val="24"/>
        </w:rPr>
        <w:t xml:space="preserve"> (D) based on Principal-component analysis. Figures below the </w:t>
      </w:r>
      <w:r w:rsidR="00C961EE">
        <w:rPr>
          <w:rFonts w:ascii="Times New Roman" w:hAnsi="Times New Roman" w:cs="Times New Roman"/>
          <w:sz w:val="24"/>
        </w:rPr>
        <w:t>top</w:t>
      </w:r>
      <w:r w:rsidRPr="00CC468C">
        <w:rPr>
          <w:rFonts w:ascii="Times New Roman" w:hAnsi="Times New Roman" w:cs="Times New Roman"/>
          <w:sz w:val="24"/>
        </w:rPr>
        <w:t xml:space="preserve"> panel</w:t>
      </w:r>
      <w:r w:rsidR="00C961EE">
        <w:rPr>
          <w:rFonts w:ascii="Times New Roman" w:hAnsi="Times New Roman" w:cs="Times New Roman"/>
          <w:sz w:val="24"/>
        </w:rPr>
        <w:t>s</w:t>
      </w:r>
      <w:r w:rsidRPr="00CC468C">
        <w:rPr>
          <w:rFonts w:ascii="Times New Roman" w:hAnsi="Times New Roman" w:cs="Times New Roman"/>
          <w:sz w:val="24"/>
        </w:rPr>
        <w:t xml:space="preserve"> show compositional differences of </w:t>
      </w:r>
      <w:r w:rsidR="00C961EE">
        <w:rPr>
          <w:rFonts w:ascii="Times New Roman" w:hAnsi="Times New Roman" w:cs="Times New Roman"/>
          <w:sz w:val="24"/>
        </w:rPr>
        <w:t xml:space="preserve">the </w:t>
      </w:r>
      <w:r w:rsidRPr="00CC468C">
        <w:rPr>
          <w:rFonts w:ascii="Times New Roman" w:hAnsi="Times New Roman" w:cs="Times New Roman"/>
          <w:sz w:val="24"/>
        </w:rPr>
        <w:t>bacterial community among one complete pair with its neighbo</w:t>
      </w:r>
      <w:r>
        <w:rPr>
          <w:rFonts w:ascii="Times New Roman" w:hAnsi="Times New Roman" w:cs="Times New Roman" w:hint="eastAsia"/>
          <w:sz w:val="24"/>
        </w:rPr>
        <w:t>u</w:t>
      </w:r>
      <w:r w:rsidRPr="00CC468C">
        <w:rPr>
          <w:rFonts w:ascii="Times New Roman" w:hAnsi="Times New Roman" w:cs="Times New Roman"/>
          <w:sz w:val="24"/>
        </w:rPr>
        <w:t>r plant and neighbo</w:t>
      </w:r>
      <w:r>
        <w:rPr>
          <w:rFonts w:ascii="Times New Roman" w:hAnsi="Times New Roman" w:cs="Times New Roman" w:hint="eastAsia"/>
          <w:sz w:val="24"/>
        </w:rPr>
        <w:t>u</w:t>
      </w:r>
      <w:r w:rsidRPr="00CC468C">
        <w:rPr>
          <w:rFonts w:ascii="Times New Roman" w:hAnsi="Times New Roman" w:cs="Times New Roman"/>
          <w:sz w:val="24"/>
        </w:rPr>
        <w:t xml:space="preserve">r plant soil legacy. For example, the second figure in panel A shows the complete combination </w:t>
      </w:r>
      <w:r w:rsidR="00C961EE">
        <w:rPr>
          <w:rFonts w:ascii="Times New Roman" w:hAnsi="Times New Roman" w:cs="Times New Roman"/>
          <w:sz w:val="24"/>
        </w:rPr>
        <w:t xml:space="preserve">for </w:t>
      </w:r>
      <w:r w:rsidRPr="00CC468C">
        <w:rPr>
          <w:rFonts w:ascii="Times New Roman" w:hAnsi="Times New Roman" w:cs="Times New Roman"/>
          <w:sz w:val="24"/>
        </w:rPr>
        <w:t xml:space="preserve">focal plant </w:t>
      </w:r>
      <w:r w:rsidRPr="00CC468C">
        <w:rPr>
          <w:rFonts w:ascii="Times New Roman" w:hAnsi="Times New Roman" w:cs="Times New Roman"/>
          <w:i/>
          <w:iCs/>
          <w:sz w:val="24"/>
        </w:rPr>
        <w:t>Cichorium intybus</w:t>
      </w:r>
      <w:r w:rsidRPr="00CC468C">
        <w:rPr>
          <w:rFonts w:ascii="Times New Roman" w:hAnsi="Times New Roman" w:cs="Times New Roman"/>
          <w:sz w:val="24"/>
        </w:rPr>
        <w:t xml:space="preserve"> (CI, circle) and its neighbo</w:t>
      </w:r>
      <w:r>
        <w:rPr>
          <w:rFonts w:ascii="Times New Roman" w:hAnsi="Times New Roman" w:cs="Times New Roman" w:hint="eastAsia"/>
          <w:sz w:val="24"/>
        </w:rPr>
        <w:t>u</w:t>
      </w:r>
      <w:r w:rsidRPr="00CC468C">
        <w:rPr>
          <w:rFonts w:ascii="Times New Roman" w:hAnsi="Times New Roman" w:cs="Times New Roman"/>
          <w:sz w:val="24"/>
        </w:rPr>
        <w:t xml:space="preserve">r plant, </w:t>
      </w:r>
      <w:r w:rsidRPr="00CC468C">
        <w:rPr>
          <w:rFonts w:ascii="Times New Roman" w:hAnsi="Times New Roman" w:cs="Times New Roman"/>
          <w:i/>
          <w:iCs/>
          <w:sz w:val="24"/>
        </w:rPr>
        <w:t>Phleum pratense</w:t>
      </w:r>
      <w:r w:rsidRPr="00CC468C">
        <w:rPr>
          <w:rFonts w:ascii="Times New Roman" w:hAnsi="Times New Roman" w:cs="Times New Roman"/>
          <w:sz w:val="24"/>
        </w:rPr>
        <w:t xml:space="preserve"> (PP, square) in</w:t>
      </w:r>
      <w:r>
        <w:rPr>
          <w:rFonts w:ascii="Times New Roman" w:hAnsi="Times New Roman" w:cs="Times New Roman" w:hint="eastAsia"/>
          <w:sz w:val="24"/>
        </w:rPr>
        <w:t xml:space="preserve"> </w:t>
      </w:r>
      <w:r w:rsidRPr="00CC468C">
        <w:rPr>
          <w:rFonts w:ascii="Times New Roman" w:hAnsi="Times New Roman" w:cs="Times New Roman"/>
          <w:sz w:val="24"/>
        </w:rPr>
        <w:t xml:space="preserve">CI soil </w:t>
      </w:r>
      <w:r w:rsidR="00C961EE">
        <w:rPr>
          <w:rFonts w:ascii="Times New Roman" w:hAnsi="Times New Roman" w:cs="Times New Roman"/>
          <w:sz w:val="24"/>
        </w:rPr>
        <w:t>(</w:t>
      </w:r>
      <w:r w:rsidRPr="00CC468C">
        <w:rPr>
          <w:rFonts w:ascii="Times New Roman" w:hAnsi="Times New Roman" w:cs="Times New Roman"/>
          <w:sz w:val="24"/>
        </w:rPr>
        <w:t>dark blue</w:t>
      </w:r>
      <w:r w:rsidRPr="00CC468C">
        <w:rPr>
          <w:rFonts w:ascii="Times New Roman" w:hAnsi="Times New Roman" w:cs="Times New Roman"/>
          <w:sz w:val="24"/>
        </w:rPr>
        <w:t>）</w:t>
      </w:r>
      <w:r w:rsidRPr="00CC468C">
        <w:rPr>
          <w:rFonts w:ascii="Times New Roman" w:hAnsi="Times New Roman" w:cs="Times New Roman"/>
          <w:sz w:val="24"/>
        </w:rPr>
        <w:t xml:space="preserve">and PP soil </w:t>
      </w:r>
      <w:r>
        <w:rPr>
          <w:rFonts w:ascii="Times New Roman" w:hAnsi="Times New Roman" w:cs="Times New Roman" w:hint="eastAsia"/>
          <w:sz w:val="24"/>
        </w:rPr>
        <w:t>(</w:t>
      </w:r>
      <w:r w:rsidRPr="00CC468C">
        <w:rPr>
          <w:rFonts w:ascii="Times New Roman" w:hAnsi="Times New Roman" w:cs="Times New Roman"/>
          <w:sz w:val="24"/>
        </w:rPr>
        <w:t xml:space="preserve">light yellow). </w:t>
      </w:r>
      <w:r w:rsidR="00C961EE">
        <w:rPr>
          <w:rFonts w:ascii="Times New Roman" w:hAnsi="Times New Roman" w:cs="Times New Roman"/>
          <w:sz w:val="24"/>
        </w:rPr>
        <w:t>The c</w:t>
      </w:r>
      <w:r w:rsidRPr="00CC468C">
        <w:rPr>
          <w:rFonts w:ascii="Times New Roman" w:hAnsi="Times New Roman" w:cs="Times New Roman"/>
          <w:sz w:val="24"/>
        </w:rPr>
        <w:t>ircle</w:t>
      </w:r>
      <w:r w:rsidR="00C961EE">
        <w:rPr>
          <w:rFonts w:ascii="Times New Roman" w:hAnsi="Times New Roman" w:cs="Times New Roman"/>
          <w:sz w:val="24"/>
        </w:rPr>
        <w:t>s</w:t>
      </w:r>
      <w:r w:rsidRPr="00CC468C">
        <w:rPr>
          <w:rFonts w:ascii="Times New Roman" w:hAnsi="Times New Roman" w:cs="Times New Roman"/>
          <w:sz w:val="24"/>
        </w:rPr>
        <w:t xml:space="preserve"> filled with dark blue and with light yellow represent the focal plant </w:t>
      </w:r>
      <w:r w:rsidRPr="00CC468C">
        <w:rPr>
          <w:rFonts w:ascii="Times New Roman" w:hAnsi="Times New Roman" w:cs="Times New Roman"/>
          <w:i/>
          <w:iCs/>
          <w:sz w:val="24"/>
        </w:rPr>
        <w:t>C. intybus</w:t>
      </w:r>
      <w:r w:rsidRPr="00CC468C">
        <w:rPr>
          <w:rFonts w:ascii="Times New Roman" w:hAnsi="Times New Roman" w:cs="Times New Roman"/>
          <w:sz w:val="24"/>
        </w:rPr>
        <w:t xml:space="preserve"> grow</w:t>
      </w:r>
      <w:r w:rsidR="00C961EE">
        <w:rPr>
          <w:rFonts w:ascii="Times New Roman" w:hAnsi="Times New Roman" w:cs="Times New Roman"/>
          <w:sz w:val="24"/>
        </w:rPr>
        <w:t>n</w:t>
      </w:r>
      <w:r w:rsidRPr="00CC468C">
        <w:rPr>
          <w:rFonts w:ascii="Times New Roman" w:hAnsi="Times New Roman" w:cs="Times New Roman"/>
          <w:sz w:val="24"/>
        </w:rPr>
        <w:t xml:space="preserve"> with </w:t>
      </w:r>
      <w:r w:rsidRPr="00CC468C">
        <w:rPr>
          <w:rFonts w:ascii="Times New Roman" w:hAnsi="Times New Roman" w:cs="Times New Roman"/>
          <w:i/>
          <w:iCs/>
          <w:sz w:val="24"/>
        </w:rPr>
        <w:t>C. intybus</w:t>
      </w:r>
      <w:r w:rsidRPr="00CC468C">
        <w:rPr>
          <w:rFonts w:ascii="Times New Roman" w:hAnsi="Times New Roman" w:cs="Times New Roman"/>
          <w:sz w:val="24"/>
        </w:rPr>
        <w:t xml:space="preserve"> </w:t>
      </w:r>
      <w:r>
        <w:rPr>
          <w:rFonts w:ascii="Times New Roman" w:hAnsi="Times New Roman" w:cs="Times New Roman" w:hint="eastAsia"/>
          <w:sz w:val="24"/>
        </w:rPr>
        <w:t>(</w:t>
      </w:r>
      <w:r w:rsidRPr="00CC468C">
        <w:rPr>
          <w:rFonts w:ascii="Times New Roman" w:hAnsi="Times New Roman" w:cs="Times New Roman"/>
          <w:sz w:val="24"/>
        </w:rPr>
        <w:t>CI</w:t>
      </w:r>
      <w:r>
        <w:rPr>
          <w:rFonts w:ascii="Times New Roman" w:hAnsi="Times New Roman" w:cs="Times New Roman" w:hint="eastAsia"/>
          <w:sz w:val="24"/>
        </w:rPr>
        <w:t xml:space="preserve">) </w:t>
      </w:r>
      <w:r w:rsidRPr="00CC468C">
        <w:rPr>
          <w:rFonts w:ascii="Times New Roman" w:hAnsi="Times New Roman" w:cs="Times New Roman"/>
          <w:sz w:val="24"/>
        </w:rPr>
        <w:t>in soil conditioned by CI and in soil conditioned by PP, respectively</w:t>
      </w:r>
      <w:r w:rsidR="00C961EE">
        <w:rPr>
          <w:rFonts w:ascii="Times New Roman" w:hAnsi="Times New Roman" w:cs="Times New Roman"/>
          <w:sz w:val="24"/>
        </w:rPr>
        <w:t>. S</w:t>
      </w:r>
      <w:r w:rsidRPr="00CC468C">
        <w:rPr>
          <w:rFonts w:ascii="Times New Roman" w:hAnsi="Times New Roman" w:cs="Times New Roman"/>
          <w:sz w:val="24"/>
        </w:rPr>
        <w:t>quare</w:t>
      </w:r>
      <w:r w:rsidR="00C961EE">
        <w:rPr>
          <w:rFonts w:ascii="Times New Roman" w:hAnsi="Times New Roman" w:cs="Times New Roman"/>
          <w:sz w:val="24"/>
        </w:rPr>
        <w:t>s</w:t>
      </w:r>
      <w:r w:rsidRPr="00CC468C">
        <w:rPr>
          <w:rFonts w:ascii="Times New Roman" w:hAnsi="Times New Roman" w:cs="Times New Roman"/>
          <w:sz w:val="24"/>
        </w:rPr>
        <w:t xml:space="preserve"> filled with dark blue and with light yellow represent the focal plant </w:t>
      </w:r>
      <w:r w:rsidRPr="00C961EE">
        <w:rPr>
          <w:rFonts w:ascii="Times New Roman" w:hAnsi="Times New Roman" w:cs="Times New Roman"/>
          <w:i/>
          <w:iCs/>
          <w:sz w:val="24"/>
        </w:rPr>
        <w:t>C. intybus</w:t>
      </w:r>
      <w:r w:rsidRPr="00CC468C">
        <w:rPr>
          <w:rFonts w:ascii="Times New Roman" w:hAnsi="Times New Roman" w:cs="Times New Roman"/>
          <w:sz w:val="24"/>
        </w:rPr>
        <w:t xml:space="preserve"> grow</w:t>
      </w:r>
      <w:r w:rsidR="00C961EE">
        <w:rPr>
          <w:rFonts w:ascii="Times New Roman" w:hAnsi="Times New Roman" w:cs="Times New Roman"/>
          <w:sz w:val="24"/>
        </w:rPr>
        <w:t>n</w:t>
      </w:r>
      <w:r w:rsidRPr="00CC468C">
        <w:rPr>
          <w:rFonts w:ascii="Times New Roman" w:hAnsi="Times New Roman" w:cs="Times New Roman"/>
          <w:sz w:val="24"/>
        </w:rPr>
        <w:t xml:space="preserve"> with </w:t>
      </w:r>
      <w:r w:rsidRPr="00CC468C">
        <w:rPr>
          <w:rFonts w:ascii="Times New Roman" w:hAnsi="Times New Roman" w:cs="Times New Roman"/>
          <w:i/>
          <w:iCs/>
          <w:sz w:val="24"/>
        </w:rPr>
        <w:t xml:space="preserve">P. pratense </w:t>
      </w:r>
      <w:r w:rsidR="00C961EE">
        <w:rPr>
          <w:rFonts w:ascii="Times New Roman" w:hAnsi="Times New Roman" w:cs="Times New Roman"/>
          <w:i/>
          <w:iCs/>
          <w:sz w:val="24"/>
        </w:rPr>
        <w:t xml:space="preserve"> </w:t>
      </w:r>
      <w:r w:rsidR="00C961EE" w:rsidRPr="00C961EE">
        <w:rPr>
          <w:rFonts w:ascii="Times New Roman" w:hAnsi="Times New Roman" w:cs="Times New Roman"/>
          <w:sz w:val="24"/>
        </w:rPr>
        <w:t xml:space="preserve">(PP) </w:t>
      </w:r>
      <w:r w:rsidRPr="00CC468C">
        <w:rPr>
          <w:rFonts w:ascii="Times New Roman" w:hAnsi="Times New Roman" w:cs="Times New Roman"/>
          <w:sz w:val="24"/>
        </w:rPr>
        <w:t xml:space="preserve">in soil conditioned by CI and in soil conditioned by PP, respectively. Colors represent the soil legacy created by </w:t>
      </w:r>
      <w:r w:rsidRPr="00CC468C">
        <w:rPr>
          <w:rFonts w:ascii="Times New Roman" w:hAnsi="Times New Roman" w:cs="Times New Roman"/>
          <w:i/>
          <w:iCs/>
          <w:sz w:val="24"/>
        </w:rPr>
        <w:t>Cichorium intybus</w:t>
      </w:r>
      <w:r w:rsidRPr="00CC468C">
        <w:rPr>
          <w:rFonts w:ascii="Times New Roman" w:hAnsi="Times New Roman" w:cs="Times New Roman"/>
          <w:sz w:val="24"/>
        </w:rPr>
        <w:t xml:space="preserve"> (CI, dark blue), </w:t>
      </w:r>
      <w:r w:rsidRPr="00CC468C">
        <w:rPr>
          <w:rFonts w:ascii="Times New Roman" w:hAnsi="Times New Roman" w:cs="Times New Roman"/>
          <w:i/>
          <w:iCs/>
          <w:sz w:val="24"/>
        </w:rPr>
        <w:t>Phleum pratense</w:t>
      </w:r>
      <w:r w:rsidRPr="00CC468C">
        <w:rPr>
          <w:rFonts w:ascii="Times New Roman" w:hAnsi="Times New Roman" w:cs="Times New Roman"/>
          <w:sz w:val="24"/>
        </w:rPr>
        <w:t xml:space="preserve"> (PP, light yellow), </w:t>
      </w:r>
      <w:r w:rsidRPr="00CC468C">
        <w:rPr>
          <w:rFonts w:ascii="Times New Roman" w:hAnsi="Times New Roman" w:cs="Times New Roman"/>
          <w:i/>
          <w:iCs/>
          <w:sz w:val="24"/>
        </w:rPr>
        <w:t>Trifolium pratense</w:t>
      </w:r>
      <w:r w:rsidRPr="00CC468C">
        <w:rPr>
          <w:rFonts w:ascii="Times New Roman" w:hAnsi="Times New Roman" w:cs="Times New Roman"/>
          <w:sz w:val="24"/>
        </w:rPr>
        <w:t xml:space="preserve"> (TP, light pink) and </w:t>
      </w:r>
      <w:r w:rsidRPr="00C961EE">
        <w:rPr>
          <w:rFonts w:ascii="Times New Roman" w:hAnsi="Times New Roman" w:cs="Times New Roman"/>
          <w:i/>
          <w:iCs/>
          <w:sz w:val="24"/>
        </w:rPr>
        <w:t>Trifolium repens</w:t>
      </w:r>
      <w:r w:rsidRPr="00CC468C">
        <w:rPr>
          <w:rFonts w:ascii="Times New Roman" w:hAnsi="Times New Roman" w:cs="Times New Roman"/>
          <w:sz w:val="24"/>
        </w:rPr>
        <w:t xml:space="preserve"> (TR, light green). Shapes represent the neighbor plant identity. Circle</w:t>
      </w:r>
      <w:r w:rsidR="00C961EE">
        <w:rPr>
          <w:rFonts w:ascii="Times New Roman" w:hAnsi="Times New Roman" w:cs="Times New Roman"/>
          <w:sz w:val="24"/>
        </w:rPr>
        <w:t>s</w:t>
      </w:r>
      <w:r w:rsidRPr="00CC468C">
        <w:rPr>
          <w:rFonts w:ascii="Times New Roman" w:hAnsi="Times New Roman" w:cs="Times New Roman"/>
          <w:sz w:val="24"/>
        </w:rPr>
        <w:t>, square</w:t>
      </w:r>
      <w:r w:rsidR="00C961EE">
        <w:rPr>
          <w:rFonts w:ascii="Times New Roman" w:hAnsi="Times New Roman" w:cs="Times New Roman"/>
          <w:sz w:val="24"/>
        </w:rPr>
        <w:t>s</w:t>
      </w:r>
      <w:r w:rsidRPr="00CC468C">
        <w:rPr>
          <w:rFonts w:ascii="Times New Roman" w:hAnsi="Times New Roman" w:cs="Times New Roman"/>
          <w:sz w:val="24"/>
        </w:rPr>
        <w:t>, triangle</w:t>
      </w:r>
      <w:r w:rsidR="00C961EE">
        <w:rPr>
          <w:rFonts w:ascii="Times New Roman" w:hAnsi="Times New Roman" w:cs="Times New Roman"/>
          <w:sz w:val="24"/>
        </w:rPr>
        <w:t>s</w:t>
      </w:r>
      <w:r w:rsidRPr="00CC468C">
        <w:rPr>
          <w:rFonts w:ascii="Times New Roman" w:hAnsi="Times New Roman" w:cs="Times New Roman"/>
          <w:sz w:val="24"/>
        </w:rPr>
        <w:t xml:space="preserve"> and diamond</w:t>
      </w:r>
      <w:r w:rsidR="00C961EE">
        <w:rPr>
          <w:rFonts w:ascii="Times New Roman" w:hAnsi="Times New Roman" w:cs="Times New Roman"/>
          <w:sz w:val="24"/>
        </w:rPr>
        <w:t>s</w:t>
      </w:r>
      <w:r w:rsidRPr="00CC468C">
        <w:rPr>
          <w:rFonts w:ascii="Times New Roman" w:hAnsi="Times New Roman" w:cs="Times New Roman"/>
          <w:sz w:val="24"/>
        </w:rPr>
        <w:t xml:space="preserve"> represent </w:t>
      </w:r>
      <w:r w:rsidRPr="00CC468C">
        <w:rPr>
          <w:rFonts w:ascii="Times New Roman" w:hAnsi="Times New Roman" w:cs="Times New Roman"/>
          <w:i/>
          <w:iCs/>
          <w:sz w:val="24"/>
        </w:rPr>
        <w:t>Cichorium intybus</w:t>
      </w:r>
      <w:r w:rsidRPr="00CC468C">
        <w:rPr>
          <w:rFonts w:ascii="Times New Roman" w:hAnsi="Times New Roman" w:cs="Times New Roman"/>
          <w:sz w:val="24"/>
        </w:rPr>
        <w:t xml:space="preserve"> (CI), </w:t>
      </w:r>
      <w:r w:rsidRPr="00CC468C">
        <w:rPr>
          <w:rFonts w:ascii="Times New Roman" w:hAnsi="Times New Roman" w:cs="Times New Roman"/>
          <w:i/>
          <w:iCs/>
          <w:sz w:val="24"/>
        </w:rPr>
        <w:t>Phleum pratense</w:t>
      </w:r>
      <w:r w:rsidRPr="00CC468C">
        <w:rPr>
          <w:rFonts w:ascii="Times New Roman" w:hAnsi="Times New Roman" w:cs="Times New Roman"/>
          <w:sz w:val="24"/>
        </w:rPr>
        <w:t xml:space="preserve"> (PP), </w:t>
      </w:r>
      <w:r w:rsidRPr="00CC468C">
        <w:rPr>
          <w:rFonts w:ascii="Times New Roman" w:hAnsi="Times New Roman" w:cs="Times New Roman"/>
          <w:i/>
          <w:iCs/>
          <w:sz w:val="24"/>
        </w:rPr>
        <w:t>Trifolium pratense</w:t>
      </w:r>
      <w:r w:rsidRPr="00CC468C">
        <w:rPr>
          <w:rFonts w:ascii="Times New Roman" w:hAnsi="Times New Roman" w:cs="Times New Roman"/>
          <w:sz w:val="24"/>
        </w:rPr>
        <w:t xml:space="preserve"> (TP) and </w:t>
      </w:r>
      <w:r w:rsidRPr="00CC468C">
        <w:rPr>
          <w:rFonts w:ascii="Times New Roman" w:hAnsi="Times New Roman" w:cs="Times New Roman"/>
          <w:i/>
          <w:iCs/>
          <w:sz w:val="24"/>
        </w:rPr>
        <w:t>Trifolium repens</w:t>
      </w:r>
      <w:r w:rsidRPr="00CC468C">
        <w:rPr>
          <w:rFonts w:ascii="Times New Roman" w:hAnsi="Times New Roman" w:cs="Times New Roman"/>
          <w:sz w:val="24"/>
        </w:rPr>
        <w:t xml:space="preserve"> (TR)</w:t>
      </w:r>
      <w:r w:rsidR="00C961EE">
        <w:rPr>
          <w:rFonts w:ascii="Times New Roman" w:hAnsi="Times New Roman" w:cs="Times New Roman"/>
          <w:sz w:val="24"/>
        </w:rPr>
        <w:t xml:space="preserve"> respectively</w:t>
      </w:r>
      <w:r w:rsidRPr="00CC468C">
        <w:rPr>
          <w:rFonts w:ascii="Times New Roman" w:hAnsi="Times New Roman" w:cs="Times New Roman"/>
          <w:sz w:val="24"/>
        </w:rPr>
        <w:t>.</w:t>
      </w:r>
      <w:r w:rsidR="00095199">
        <w:rPr>
          <w:rFonts w:ascii="Times New Roman" w:hAnsi="Times New Roman" w:cs="Times New Roman"/>
          <w:sz w:val="24"/>
        </w:rPr>
        <w:br w:type="page"/>
      </w:r>
    </w:p>
    <w:p w14:paraId="67483FE1" w14:textId="0CD687C9" w:rsidR="00095199" w:rsidRDefault="006A0A59" w:rsidP="00C213FE">
      <w:pPr>
        <w:snapToGrid w:val="0"/>
        <w:spacing w:after="0" w:line="240" w:lineRule="auto"/>
        <w:jc w:val="both"/>
        <w:rPr>
          <w:rFonts w:ascii="Times New Roman" w:hAnsi="Times New Roman" w:cs="Times New Roman"/>
          <w:sz w:val="24"/>
        </w:rPr>
      </w:pPr>
      <w:r>
        <w:rPr>
          <w:rFonts w:ascii="DengXian" w:eastAsia="DengXian" w:hAnsi="DengXian" w:hint="eastAsia"/>
          <w:noProof/>
          <w:color w:val="000000"/>
          <w:szCs w:val="22"/>
          <w:shd w:val="clear" w:color="auto" w:fill="FFFFFF"/>
        </w:rPr>
        <w:lastRenderedPageBreak/>
        <w:drawing>
          <wp:inline distT="0" distB="0" distL="0" distR="0" wp14:anchorId="1D23E84A" wp14:editId="7BA12526">
            <wp:extent cx="5274310" cy="3791585"/>
            <wp:effectExtent l="0" t="0" r="2540" b="0"/>
            <wp:docPr id="1593329339" name="Picture 2" descr="A collage of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9339" name="Picture 2" descr="A collage of lines and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91585"/>
                    </a:xfrm>
                    <a:prstGeom prst="rect">
                      <a:avLst/>
                    </a:prstGeom>
                  </pic:spPr>
                </pic:pic>
              </a:graphicData>
            </a:graphic>
          </wp:inline>
        </w:drawing>
      </w:r>
      <w:r w:rsidR="00CC468C">
        <w:rPr>
          <w:rFonts w:ascii="DengXian" w:eastAsia="DengXian" w:hAnsi="DengXian" w:hint="eastAsia"/>
          <w:color w:val="000000"/>
          <w:szCs w:val="22"/>
          <w:shd w:val="clear" w:color="auto" w:fill="FFFFFF"/>
        </w:rPr>
        <w:br/>
      </w:r>
      <w:r w:rsidR="00CC468C" w:rsidRPr="00CC468C">
        <w:rPr>
          <w:rFonts w:ascii="Times New Roman" w:hAnsi="Times New Roman" w:cs="Times New Roman"/>
          <w:b/>
          <w:bCs/>
          <w:sz w:val="24"/>
        </w:rPr>
        <w:t xml:space="preserve">Supplementary Figure </w:t>
      </w:r>
      <w:r w:rsidR="00CC468C">
        <w:rPr>
          <w:rFonts w:ascii="Times New Roman" w:hAnsi="Times New Roman" w:cs="Times New Roman" w:hint="eastAsia"/>
          <w:b/>
          <w:bCs/>
          <w:sz w:val="24"/>
        </w:rPr>
        <w:t>5</w:t>
      </w:r>
      <w:r w:rsidR="00CC468C" w:rsidRPr="00CC468C">
        <w:rPr>
          <w:rFonts w:ascii="Times New Roman" w:hAnsi="Times New Roman" w:cs="Times New Roman"/>
          <w:b/>
          <w:bCs/>
          <w:sz w:val="24"/>
        </w:rPr>
        <w:t>.</w:t>
      </w:r>
      <w:r w:rsidR="00CC468C" w:rsidRPr="00CC468C">
        <w:rPr>
          <w:rFonts w:ascii="Times New Roman" w:hAnsi="Times New Roman" w:cs="Times New Roman"/>
          <w:sz w:val="24"/>
        </w:rPr>
        <w:t xml:space="preserve"> </w:t>
      </w:r>
      <w:r w:rsidR="00C961EE" w:rsidRPr="00CC468C">
        <w:rPr>
          <w:rFonts w:ascii="Times New Roman" w:hAnsi="Times New Roman" w:cs="Times New Roman"/>
          <w:sz w:val="24"/>
        </w:rPr>
        <w:t xml:space="preserve">Compositional variation of </w:t>
      </w:r>
      <w:r w:rsidR="00C213FE">
        <w:rPr>
          <w:rFonts w:ascii="Times New Roman" w:hAnsi="Times New Roman" w:cs="Times New Roman"/>
          <w:sz w:val="24"/>
        </w:rPr>
        <w:t>fungi</w:t>
      </w:r>
      <w:r w:rsidR="00C961EE" w:rsidRPr="00CC468C">
        <w:rPr>
          <w:rFonts w:ascii="Times New Roman" w:hAnsi="Times New Roman" w:cs="Times New Roman"/>
          <w:sz w:val="24"/>
        </w:rPr>
        <w:t xml:space="preserve"> associated with the root</w:t>
      </w:r>
      <w:r w:rsidR="00C213FE">
        <w:rPr>
          <w:rFonts w:ascii="Times New Roman" w:hAnsi="Times New Roman" w:cs="Times New Roman"/>
          <w:sz w:val="24"/>
        </w:rPr>
        <w:t>s</w:t>
      </w:r>
      <w:r w:rsidR="00C961EE" w:rsidRPr="00CC468C">
        <w:rPr>
          <w:rFonts w:ascii="Times New Roman" w:hAnsi="Times New Roman" w:cs="Times New Roman"/>
          <w:sz w:val="24"/>
        </w:rPr>
        <w:t xml:space="preserve"> of four focal plant species when they grow with different neighbour plants in different soil legacies.</w:t>
      </w:r>
      <w:r w:rsidR="00C961EE">
        <w:rPr>
          <w:rFonts w:ascii="Times New Roman" w:hAnsi="Times New Roman" w:cs="Times New Roman" w:hint="eastAsia"/>
          <w:sz w:val="24"/>
        </w:rPr>
        <w:t xml:space="preserve"> </w:t>
      </w:r>
      <w:r w:rsidR="00C961EE" w:rsidRPr="00CC468C">
        <w:rPr>
          <w:rFonts w:ascii="Times New Roman" w:hAnsi="Times New Roman" w:cs="Times New Roman"/>
          <w:sz w:val="24"/>
        </w:rPr>
        <w:t xml:space="preserve">Compositional variation of </w:t>
      </w:r>
      <w:r w:rsidR="00C961EE">
        <w:rPr>
          <w:rFonts w:ascii="Times New Roman" w:hAnsi="Times New Roman" w:cs="Times New Roman"/>
          <w:sz w:val="24"/>
        </w:rPr>
        <w:t xml:space="preserve">the </w:t>
      </w:r>
      <w:r w:rsidR="00C213FE">
        <w:rPr>
          <w:rFonts w:ascii="Times New Roman" w:hAnsi="Times New Roman" w:cs="Times New Roman"/>
          <w:sz w:val="24"/>
        </w:rPr>
        <w:t>fungal</w:t>
      </w:r>
      <w:r w:rsidR="00C961EE" w:rsidRPr="00CC468C">
        <w:rPr>
          <w:rFonts w:ascii="Times New Roman" w:hAnsi="Times New Roman" w:cs="Times New Roman"/>
          <w:sz w:val="24"/>
        </w:rPr>
        <w:t xml:space="preserve"> community associated with the root</w:t>
      </w:r>
      <w:r w:rsidR="00C961EE">
        <w:rPr>
          <w:rFonts w:ascii="Times New Roman" w:hAnsi="Times New Roman" w:cs="Times New Roman"/>
          <w:sz w:val="24"/>
        </w:rPr>
        <w:t>s</w:t>
      </w:r>
      <w:r w:rsidR="00C961EE" w:rsidRPr="00CC468C">
        <w:rPr>
          <w:rFonts w:ascii="Times New Roman" w:hAnsi="Times New Roman" w:cs="Times New Roman"/>
          <w:sz w:val="24"/>
        </w:rPr>
        <w:t xml:space="preserve"> of the focal plant, </w:t>
      </w:r>
      <w:r w:rsidR="00C961EE" w:rsidRPr="00CC468C">
        <w:rPr>
          <w:rFonts w:ascii="Times New Roman" w:hAnsi="Times New Roman" w:cs="Times New Roman"/>
          <w:i/>
          <w:iCs/>
          <w:sz w:val="24"/>
        </w:rPr>
        <w:t>Cichorium intybus</w:t>
      </w:r>
      <w:r w:rsidR="00C961EE" w:rsidRPr="00CC468C">
        <w:rPr>
          <w:rFonts w:ascii="Times New Roman" w:hAnsi="Times New Roman" w:cs="Times New Roman"/>
          <w:sz w:val="24"/>
        </w:rPr>
        <w:t xml:space="preserve"> (A), </w:t>
      </w:r>
      <w:r w:rsidR="00C961EE" w:rsidRPr="00CC468C">
        <w:rPr>
          <w:rFonts w:ascii="Times New Roman" w:hAnsi="Times New Roman" w:cs="Times New Roman"/>
          <w:i/>
          <w:iCs/>
          <w:sz w:val="24"/>
        </w:rPr>
        <w:t>Phleum pratense</w:t>
      </w:r>
      <w:r w:rsidR="00C961EE" w:rsidRPr="00CC468C">
        <w:rPr>
          <w:rFonts w:ascii="Times New Roman" w:hAnsi="Times New Roman" w:cs="Times New Roman"/>
          <w:sz w:val="24"/>
        </w:rPr>
        <w:t xml:space="preserve"> (B), </w:t>
      </w:r>
      <w:r w:rsidR="00C961EE" w:rsidRPr="00CC468C">
        <w:rPr>
          <w:rFonts w:ascii="Times New Roman" w:hAnsi="Times New Roman" w:cs="Times New Roman"/>
          <w:i/>
          <w:iCs/>
          <w:sz w:val="24"/>
        </w:rPr>
        <w:t>Trifolium pratense</w:t>
      </w:r>
      <w:r w:rsidR="00C961EE" w:rsidRPr="00CC468C">
        <w:rPr>
          <w:rFonts w:ascii="Times New Roman" w:hAnsi="Times New Roman" w:cs="Times New Roman"/>
          <w:sz w:val="24"/>
        </w:rPr>
        <w:t xml:space="preserve"> (C) and </w:t>
      </w:r>
      <w:r w:rsidR="00C961EE" w:rsidRPr="00CC468C">
        <w:rPr>
          <w:rFonts w:ascii="Times New Roman" w:hAnsi="Times New Roman" w:cs="Times New Roman"/>
          <w:i/>
          <w:iCs/>
          <w:sz w:val="24"/>
        </w:rPr>
        <w:t>Trifolium repens</w:t>
      </w:r>
      <w:r w:rsidR="00C961EE" w:rsidRPr="00CC468C">
        <w:rPr>
          <w:rFonts w:ascii="Times New Roman" w:hAnsi="Times New Roman" w:cs="Times New Roman"/>
          <w:sz w:val="24"/>
        </w:rPr>
        <w:t xml:space="preserve"> (D) based on Principal-component analysis. Figures below the </w:t>
      </w:r>
      <w:r w:rsidR="00C961EE">
        <w:rPr>
          <w:rFonts w:ascii="Times New Roman" w:hAnsi="Times New Roman" w:cs="Times New Roman"/>
          <w:sz w:val="24"/>
        </w:rPr>
        <w:t>top</w:t>
      </w:r>
      <w:r w:rsidR="00C961EE" w:rsidRPr="00CC468C">
        <w:rPr>
          <w:rFonts w:ascii="Times New Roman" w:hAnsi="Times New Roman" w:cs="Times New Roman"/>
          <w:sz w:val="24"/>
        </w:rPr>
        <w:t xml:space="preserve"> panel</w:t>
      </w:r>
      <w:r w:rsidR="00C961EE">
        <w:rPr>
          <w:rFonts w:ascii="Times New Roman" w:hAnsi="Times New Roman" w:cs="Times New Roman"/>
          <w:sz w:val="24"/>
        </w:rPr>
        <w:t>s</w:t>
      </w:r>
      <w:r w:rsidR="00C961EE" w:rsidRPr="00CC468C">
        <w:rPr>
          <w:rFonts w:ascii="Times New Roman" w:hAnsi="Times New Roman" w:cs="Times New Roman"/>
          <w:sz w:val="24"/>
        </w:rPr>
        <w:t xml:space="preserve"> show compositional differences of </w:t>
      </w:r>
      <w:r w:rsidR="00C961EE">
        <w:rPr>
          <w:rFonts w:ascii="Times New Roman" w:hAnsi="Times New Roman" w:cs="Times New Roman"/>
          <w:sz w:val="24"/>
        </w:rPr>
        <w:t xml:space="preserve">the </w:t>
      </w:r>
      <w:r w:rsidR="00C213FE">
        <w:rPr>
          <w:rFonts w:ascii="Times New Roman" w:hAnsi="Times New Roman" w:cs="Times New Roman"/>
          <w:sz w:val="24"/>
        </w:rPr>
        <w:t>fungal</w:t>
      </w:r>
      <w:r w:rsidR="00C961EE" w:rsidRPr="00CC468C">
        <w:rPr>
          <w:rFonts w:ascii="Times New Roman" w:hAnsi="Times New Roman" w:cs="Times New Roman"/>
          <w:sz w:val="24"/>
        </w:rPr>
        <w:t xml:space="preserve"> community among one complete pair with its neighbo</w:t>
      </w:r>
      <w:r w:rsidR="00C961EE">
        <w:rPr>
          <w:rFonts w:ascii="Times New Roman" w:hAnsi="Times New Roman" w:cs="Times New Roman" w:hint="eastAsia"/>
          <w:sz w:val="24"/>
        </w:rPr>
        <w:t>u</w:t>
      </w:r>
      <w:r w:rsidR="00C961EE" w:rsidRPr="00CC468C">
        <w:rPr>
          <w:rFonts w:ascii="Times New Roman" w:hAnsi="Times New Roman" w:cs="Times New Roman"/>
          <w:sz w:val="24"/>
        </w:rPr>
        <w:t>r plant and neighbo</w:t>
      </w:r>
      <w:r w:rsidR="00C961EE">
        <w:rPr>
          <w:rFonts w:ascii="Times New Roman" w:hAnsi="Times New Roman" w:cs="Times New Roman" w:hint="eastAsia"/>
          <w:sz w:val="24"/>
        </w:rPr>
        <w:t>u</w:t>
      </w:r>
      <w:r w:rsidR="00C961EE" w:rsidRPr="00CC468C">
        <w:rPr>
          <w:rFonts w:ascii="Times New Roman" w:hAnsi="Times New Roman" w:cs="Times New Roman"/>
          <w:sz w:val="24"/>
        </w:rPr>
        <w:t xml:space="preserve">r plant soil legacy. For example, the second figure in panel A shows the complete combination </w:t>
      </w:r>
      <w:r w:rsidR="00C961EE">
        <w:rPr>
          <w:rFonts w:ascii="Times New Roman" w:hAnsi="Times New Roman" w:cs="Times New Roman"/>
          <w:sz w:val="24"/>
        </w:rPr>
        <w:t xml:space="preserve">for </w:t>
      </w:r>
      <w:r w:rsidR="00C961EE" w:rsidRPr="00CC468C">
        <w:rPr>
          <w:rFonts w:ascii="Times New Roman" w:hAnsi="Times New Roman" w:cs="Times New Roman"/>
          <w:sz w:val="24"/>
        </w:rPr>
        <w:t xml:space="preserve">focal plant </w:t>
      </w:r>
      <w:r w:rsidR="00C961EE" w:rsidRPr="00CC468C">
        <w:rPr>
          <w:rFonts w:ascii="Times New Roman" w:hAnsi="Times New Roman" w:cs="Times New Roman"/>
          <w:i/>
          <w:iCs/>
          <w:sz w:val="24"/>
        </w:rPr>
        <w:t>Cichorium intybus</w:t>
      </w:r>
      <w:r w:rsidR="00C961EE" w:rsidRPr="00CC468C">
        <w:rPr>
          <w:rFonts w:ascii="Times New Roman" w:hAnsi="Times New Roman" w:cs="Times New Roman"/>
          <w:sz w:val="24"/>
        </w:rPr>
        <w:t xml:space="preserve"> (CI, circle) and its neighbo</w:t>
      </w:r>
      <w:r w:rsidR="00C961EE">
        <w:rPr>
          <w:rFonts w:ascii="Times New Roman" w:hAnsi="Times New Roman" w:cs="Times New Roman" w:hint="eastAsia"/>
          <w:sz w:val="24"/>
        </w:rPr>
        <w:t>u</w:t>
      </w:r>
      <w:r w:rsidR="00C961EE" w:rsidRPr="00CC468C">
        <w:rPr>
          <w:rFonts w:ascii="Times New Roman" w:hAnsi="Times New Roman" w:cs="Times New Roman"/>
          <w:sz w:val="24"/>
        </w:rPr>
        <w:t xml:space="preserve">r plant, </w:t>
      </w:r>
      <w:r w:rsidR="00C961EE" w:rsidRPr="00CC468C">
        <w:rPr>
          <w:rFonts w:ascii="Times New Roman" w:hAnsi="Times New Roman" w:cs="Times New Roman"/>
          <w:i/>
          <w:iCs/>
          <w:sz w:val="24"/>
        </w:rPr>
        <w:t>Phleum pratense</w:t>
      </w:r>
      <w:r w:rsidR="00C961EE" w:rsidRPr="00CC468C">
        <w:rPr>
          <w:rFonts w:ascii="Times New Roman" w:hAnsi="Times New Roman" w:cs="Times New Roman"/>
          <w:sz w:val="24"/>
        </w:rPr>
        <w:t xml:space="preserve"> (PP, square) in</w:t>
      </w:r>
      <w:r w:rsidR="00C961EE">
        <w:rPr>
          <w:rFonts w:ascii="Times New Roman" w:hAnsi="Times New Roman" w:cs="Times New Roman" w:hint="eastAsia"/>
          <w:sz w:val="24"/>
        </w:rPr>
        <w:t xml:space="preserve"> </w:t>
      </w:r>
      <w:r w:rsidR="00C961EE" w:rsidRPr="00CC468C">
        <w:rPr>
          <w:rFonts w:ascii="Times New Roman" w:hAnsi="Times New Roman" w:cs="Times New Roman"/>
          <w:sz w:val="24"/>
        </w:rPr>
        <w:t xml:space="preserve">CI soil </w:t>
      </w:r>
      <w:r w:rsidR="00C961EE">
        <w:rPr>
          <w:rFonts w:ascii="Times New Roman" w:hAnsi="Times New Roman" w:cs="Times New Roman"/>
          <w:sz w:val="24"/>
        </w:rPr>
        <w:t>(</w:t>
      </w:r>
      <w:r w:rsidR="00C961EE" w:rsidRPr="00CC468C">
        <w:rPr>
          <w:rFonts w:ascii="Times New Roman" w:hAnsi="Times New Roman" w:cs="Times New Roman"/>
          <w:sz w:val="24"/>
        </w:rPr>
        <w:t>dark blue</w:t>
      </w:r>
      <w:r w:rsidR="00C961EE" w:rsidRPr="00CC468C">
        <w:rPr>
          <w:rFonts w:ascii="Times New Roman" w:hAnsi="Times New Roman" w:cs="Times New Roman"/>
          <w:sz w:val="24"/>
        </w:rPr>
        <w:t>）</w:t>
      </w:r>
      <w:r w:rsidR="00C961EE" w:rsidRPr="00CC468C">
        <w:rPr>
          <w:rFonts w:ascii="Times New Roman" w:hAnsi="Times New Roman" w:cs="Times New Roman"/>
          <w:sz w:val="24"/>
        </w:rPr>
        <w:t xml:space="preserve">and PP soil </w:t>
      </w:r>
      <w:r w:rsidR="00C961EE">
        <w:rPr>
          <w:rFonts w:ascii="Times New Roman" w:hAnsi="Times New Roman" w:cs="Times New Roman" w:hint="eastAsia"/>
          <w:sz w:val="24"/>
        </w:rPr>
        <w:t>(</w:t>
      </w:r>
      <w:r w:rsidR="00C961EE" w:rsidRPr="00CC468C">
        <w:rPr>
          <w:rFonts w:ascii="Times New Roman" w:hAnsi="Times New Roman" w:cs="Times New Roman"/>
          <w:sz w:val="24"/>
        </w:rPr>
        <w:t xml:space="preserve">light yellow). </w:t>
      </w:r>
      <w:r w:rsidR="00C961EE">
        <w:rPr>
          <w:rFonts w:ascii="Times New Roman" w:hAnsi="Times New Roman" w:cs="Times New Roman"/>
          <w:sz w:val="24"/>
        </w:rPr>
        <w:t>The c</w:t>
      </w:r>
      <w:r w:rsidR="00C961EE" w:rsidRPr="00CC468C">
        <w:rPr>
          <w:rFonts w:ascii="Times New Roman" w:hAnsi="Times New Roman" w:cs="Times New Roman"/>
          <w:sz w:val="24"/>
        </w:rPr>
        <w:t>ircle</w:t>
      </w:r>
      <w:r w:rsidR="00C961EE">
        <w:rPr>
          <w:rFonts w:ascii="Times New Roman" w:hAnsi="Times New Roman" w:cs="Times New Roman"/>
          <w:sz w:val="24"/>
        </w:rPr>
        <w:t>s</w:t>
      </w:r>
      <w:r w:rsidR="00C961EE" w:rsidRPr="00CC468C">
        <w:rPr>
          <w:rFonts w:ascii="Times New Roman" w:hAnsi="Times New Roman" w:cs="Times New Roman"/>
          <w:sz w:val="24"/>
        </w:rPr>
        <w:t xml:space="preserve"> filled with dark blue and with light yellow represent the focal plant </w:t>
      </w:r>
      <w:r w:rsidR="00C961EE" w:rsidRPr="00CC468C">
        <w:rPr>
          <w:rFonts w:ascii="Times New Roman" w:hAnsi="Times New Roman" w:cs="Times New Roman"/>
          <w:i/>
          <w:iCs/>
          <w:sz w:val="24"/>
        </w:rPr>
        <w:t>C. intybus</w:t>
      </w:r>
      <w:r w:rsidR="00C961EE" w:rsidRPr="00CC468C">
        <w:rPr>
          <w:rFonts w:ascii="Times New Roman" w:hAnsi="Times New Roman" w:cs="Times New Roman"/>
          <w:sz w:val="24"/>
        </w:rPr>
        <w:t xml:space="preserve"> grow</w:t>
      </w:r>
      <w:r w:rsidR="00C961EE">
        <w:rPr>
          <w:rFonts w:ascii="Times New Roman" w:hAnsi="Times New Roman" w:cs="Times New Roman"/>
          <w:sz w:val="24"/>
        </w:rPr>
        <w:t>n</w:t>
      </w:r>
      <w:r w:rsidR="00C961EE" w:rsidRPr="00CC468C">
        <w:rPr>
          <w:rFonts w:ascii="Times New Roman" w:hAnsi="Times New Roman" w:cs="Times New Roman"/>
          <w:sz w:val="24"/>
        </w:rPr>
        <w:t xml:space="preserve"> with </w:t>
      </w:r>
      <w:r w:rsidR="00C961EE" w:rsidRPr="00CC468C">
        <w:rPr>
          <w:rFonts w:ascii="Times New Roman" w:hAnsi="Times New Roman" w:cs="Times New Roman"/>
          <w:i/>
          <w:iCs/>
          <w:sz w:val="24"/>
        </w:rPr>
        <w:t>C. intybus</w:t>
      </w:r>
      <w:r w:rsidR="00C961EE" w:rsidRPr="00CC468C">
        <w:rPr>
          <w:rFonts w:ascii="Times New Roman" w:hAnsi="Times New Roman" w:cs="Times New Roman"/>
          <w:sz w:val="24"/>
        </w:rPr>
        <w:t xml:space="preserve"> </w:t>
      </w:r>
      <w:r w:rsidR="00C961EE">
        <w:rPr>
          <w:rFonts w:ascii="Times New Roman" w:hAnsi="Times New Roman" w:cs="Times New Roman" w:hint="eastAsia"/>
          <w:sz w:val="24"/>
        </w:rPr>
        <w:t>(</w:t>
      </w:r>
      <w:r w:rsidR="00C961EE" w:rsidRPr="00CC468C">
        <w:rPr>
          <w:rFonts w:ascii="Times New Roman" w:hAnsi="Times New Roman" w:cs="Times New Roman"/>
          <w:sz w:val="24"/>
        </w:rPr>
        <w:t>CI</w:t>
      </w:r>
      <w:r w:rsidR="00C961EE">
        <w:rPr>
          <w:rFonts w:ascii="Times New Roman" w:hAnsi="Times New Roman" w:cs="Times New Roman" w:hint="eastAsia"/>
          <w:sz w:val="24"/>
        </w:rPr>
        <w:t xml:space="preserve">) </w:t>
      </w:r>
      <w:r w:rsidR="00C961EE" w:rsidRPr="00CC468C">
        <w:rPr>
          <w:rFonts w:ascii="Times New Roman" w:hAnsi="Times New Roman" w:cs="Times New Roman"/>
          <w:sz w:val="24"/>
        </w:rPr>
        <w:t>in soil conditioned by CI and in soil conditioned by PP, respectively</w:t>
      </w:r>
      <w:r w:rsidR="00C961EE">
        <w:rPr>
          <w:rFonts w:ascii="Times New Roman" w:hAnsi="Times New Roman" w:cs="Times New Roman"/>
          <w:sz w:val="24"/>
        </w:rPr>
        <w:t>. S</w:t>
      </w:r>
      <w:r w:rsidR="00C961EE" w:rsidRPr="00CC468C">
        <w:rPr>
          <w:rFonts w:ascii="Times New Roman" w:hAnsi="Times New Roman" w:cs="Times New Roman"/>
          <w:sz w:val="24"/>
        </w:rPr>
        <w:t>quare</w:t>
      </w:r>
      <w:r w:rsidR="00C961EE">
        <w:rPr>
          <w:rFonts w:ascii="Times New Roman" w:hAnsi="Times New Roman" w:cs="Times New Roman"/>
          <w:sz w:val="24"/>
        </w:rPr>
        <w:t>s</w:t>
      </w:r>
      <w:r w:rsidR="00C961EE" w:rsidRPr="00CC468C">
        <w:rPr>
          <w:rFonts w:ascii="Times New Roman" w:hAnsi="Times New Roman" w:cs="Times New Roman"/>
          <w:sz w:val="24"/>
        </w:rPr>
        <w:t xml:space="preserve"> filled with dark blue and with light yellow represent the focal plant </w:t>
      </w:r>
      <w:r w:rsidR="00C961EE" w:rsidRPr="00C961EE">
        <w:rPr>
          <w:rFonts w:ascii="Times New Roman" w:hAnsi="Times New Roman" w:cs="Times New Roman"/>
          <w:i/>
          <w:iCs/>
          <w:sz w:val="24"/>
        </w:rPr>
        <w:t>C. intybus</w:t>
      </w:r>
      <w:r w:rsidR="00C961EE" w:rsidRPr="00CC468C">
        <w:rPr>
          <w:rFonts w:ascii="Times New Roman" w:hAnsi="Times New Roman" w:cs="Times New Roman"/>
          <w:sz w:val="24"/>
        </w:rPr>
        <w:t xml:space="preserve"> grow</w:t>
      </w:r>
      <w:r w:rsidR="00C961EE">
        <w:rPr>
          <w:rFonts w:ascii="Times New Roman" w:hAnsi="Times New Roman" w:cs="Times New Roman"/>
          <w:sz w:val="24"/>
        </w:rPr>
        <w:t>n</w:t>
      </w:r>
      <w:r w:rsidR="00C961EE" w:rsidRPr="00CC468C">
        <w:rPr>
          <w:rFonts w:ascii="Times New Roman" w:hAnsi="Times New Roman" w:cs="Times New Roman"/>
          <w:sz w:val="24"/>
        </w:rPr>
        <w:t xml:space="preserve"> with </w:t>
      </w:r>
      <w:r w:rsidR="00C961EE" w:rsidRPr="00CC468C">
        <w:rPr>
          <w:rFonts w:ascii="Times New Roman" w:hAnsi="Times New Roman" w:cs="Times New Roman"/>
          <w:i/>
          <w:iCs/>
          <w:sz w:val="24"/>
        </w:rPr>
        <w:t xml:space="preserve">P. pratense </w:t>
      </w:r>
      <w:r w:rsidR="00C961EE">
        <w:rPr>
          <w:rFonts w:ascii="Times New Roman" w:hAnsi="Times New Roman" w:cs="Times New Roman"/>
          <w:i/>
          <w:iCs/>
          <w:sz w:val="24"/>
        </w:rPr>
        <w:t xml:space="preserve"> </w:t>
      </w:r>
      <w:r w:rsidR="00C961EE" w:rsidRPr="00C961EE">
        <w:rPr>
          <w:rFonts w:ascii="Times New Roman" w:hAnsi="Times New Roman" w:cs="Times New Roman"/>
          <w:sz w:val="24"/>
        </w:rPr>
        <w:t xml:space="preserve">(PP) </w:t>
      </w:r>
      <w:r w:rsidR="00C961EE" w:rsidRPr="00CC468C">
        <w:rPr>
          <w:rFonts w:ascii="Times New Roman" w:hAnsi="Times New Roman" w:cs="Times New Roman"/>
          <w:sz w:val="24"/>
        </w:rPr>
        <w:t xml:space="preserve">in soil conditioned by CI and in soil conditioned by PP, respectively. Colors represent the soil legacy created by </w:t>
      </w:r>
      <w:r w:rsidR="00C961EE" w:rsidRPr="00CC468C">
        <w:rPr>
          <w:rFonts w:ascii="Times New Roman" w:hAnsi="Times New Roman" w:cs="Times New Roman"/>
          <w:i/>
          <w:iCs/>
          <w:sz w:val="24"/>
        </w:rPr>
        <w:t>Cichorium intybus</w:t>
      </w:r>
      <w:r w:rsidR="00C961EE" w:rsidRPr="00CC468C">
        <w:rPr>
          <w:rFonts w:ascii="Times New Roman" w:hAnsi="Times New Roman" w:cs="Times New Roman"/>
          <w:sz w:val="24"/>
        </w:rPr>
        <w:t xml:space="preserve"> (CI, dark blue), </w:t>
      </w:r>
      <w:r w:rsidR="00C961EE" w:rsidRPr="00CC468C">
        <w:rPr>
          <w:rFonts w:ascii="Times New Roman" w:hAnsi="Times New Roman" w:cs="Times New Roman"/>
          <w:i/>
          <w:iCs/>
          <w:sz w:val="24"/>
        </w:rPr>
        <w:t>Phleum pratense</w:t>
      </w:r>
      <w:r w:rsidR="00C961EE" w:rsidRPr="00CC468C">
        <w:rPr>
          <w:rFonts w:ascii="Times New Roman" w:hAnsi="Times New Roman" w:cs="Times New Roman"/>
          <w:sz w:val="24"/>
        </w:rPr>
        <w:t xml:space="preserve"> (PP, light yellow), </w:t>
      </w:r>
      <w:r w:rsidR="00C961EE" w:rsidRPr="00CC468C">
        <w:rPr>
          <w:rFonts w:ascii="Times New Roman" w:hAnsi="Times New Roman" w:cs="Times New Roman"/>
          <w:i/>
          <w:iCs/>
          <w:sz w:val="24"/>
        </w:rPr>
        <w:t>Trifolium pratense</w:t>
      </w:r>
      <w:r w:rsidR="00C961EE" w:rsidRPr="00CC468C">
        <w:rPr>
          <w:rFonts w:ascii="Times New Roman" w:hAnsi="Times New Roman" w:cs="Times New Roman"/>
          <w:sz w:val="24"/>
        </w:rPr>
        <w:t xml:space="preserve"> (TP, light pink) and </w:t>
      </w:r>
      <w:r w:rsidR="00C961EE" w:rsidRPr="00C961EE">
        <w:rPr>
          <w:rFonts w:ascii="Times New Roman" w:hAnsi="Times New Roman" w:cs="Times New Roman"/>
          <w:i/>
          <w:iCs/>
          <w:sz w:val="24"/>
        </w:rPr>
        <w:t>Trifolium repens</w:t>
      </w:r>
      <w:r w:rsidR="00C961EE" w:rsidRPr="00CC468C">
        <w:rPr>
          <w:rFonts w:ascii="Times New Roman" w:hAnsi="Times New Roman" w:cs="Times New Roman"/>
          <w:sz w:val="24"/>
        </w:rPr>
        <w:t xml:space="preserve"> (TR, light green). Shapes represent the neighbor plant identity. Circle</w:t>
      </w:r>
      <w:r w:rsidR="00C961EE">
        <w:rPr>
          <w:rFonts w:ascii="Times New Roman" w:hAnsi="Times New Roman" w:cs="Times New Roman"/>
          <w:sz w:val="24"/>
        </w:rPr>
        <w:t>s</w:t>
      </w:r>
      <w:r w:rsidR="00C961EE" w:rsidRPr="00CC468C">
        <w:rPr>
          <w:rFonts w:ascii="Times New Roman" w:hAnsi="Times New Roman" w:cs="Times New Roman"/>
          <w:sz w:val="24"/>
        </w:rPr>
        <w:t>, square</w:t>
      </w:r>
      <w:r w:rsidR="00C961EE">
        <w:rPr>
          <w:rFonts w:ascii="Times New Roman" w:hAnsi="Times New Roman" w:cs="Times New Roman"/>
          <w:sz w:val="24"/>
        </w:rPr>
        <w:t>s</w:t>
      </w:r>
      <w:r w:rsidR="00C961EE" w:rsidRPr="00CC468C">
        <w:rPr>
          <w:rFonts w:ascii="Times New Roman" w:hAnsi="Times New Roman" w:cs="Times New Roman"/>
          <w:sz w:val="24"/>
        </w:rPr>
        <w:t>, triangle</w:t>
      </w:r>
      <w:r w:rsidR="00C961EE">
        <w:rPr>
          <w:rFonts w:ascii="Times New Roman" w:hAnsi="Times New Roman" w:cs="Times New Roman"/>
          <w:sz w:val="24"/>
        </w:rPr>
        <w:t>s</w:t>
      </w:r>
      <w:r w:rsidR="00C961EE" w:rsidRPr="00CC468C">
        <w:rPr>
          <w:rFonts w:ascii="Times New Roman" w:hAnsi="Times New Roman" w:cs="Times New Roman"/>
          <w:sz w:val="24"/>
        </w:rPr>
        <w:t xml:space="preserve"> and diamond</w:t>
      </w:r>
      <w:r w:rsidR="00C961EE">
        <w:rPr>
          <w:rFonts w:ascii="Times New Roman" w:hAnsi="Times New Roman" w:cs="Times New Roman"/>
          <w:sz w:val="24"/>
        </w:rPr>
        <w:t>s</w:t>
      </w:r>
      <w:r w:rsidR="00C961EE" w:rsidRPr="00CC468C">
        <w:rPr>
          <w:rFonts w:ascii="Times New Roman" w:hAnsi="Times New Roman" w:cs="Times New Roman"/>
          <w:sz w:val="24"/>
        </w:rPr>
        <w:t xml:space="preserve"> represent </w:t>
      </w:r>
      <w:r w:rsidR="00C961EE" w:rsidRPr="00CC468C">
        <w:rPr>
          <w:rFonts w:ascii="Times New Roman" w:hAnsi="Times New Roman" w:cs="Times New Roman"/>
          <w:i/>
          <w:iCs/>
          <w:sz w:val="24"/>
        </w:rPr>
        <w:t>Cichorium intybus</w:t>
      </w:r>
      <w:r w:rsidR="00C961EE" w:rsidRPr="00CC468C">
        <w:rPr>
          <w:rFonts w:ascii="Times New Roman" w:hAnsi="Times New Roman" w:cs="Times New Roman"/>
          <w:sz w:val="24"/>
        </w:rPr>
        <w:t xml:space="preserve"> (CI), </w:t>
      </w:r>
      <w:r w:rsidR="00C961EE" w:rsidRPr="00CC468C">
        <w:rPr>
          <w:rFonts w:ascii="Times New Roman" w:hAnsi="Times New Roman" w:cs="Times New Roman"/>
          <w:i/>
          <w:iCs/>
          <w:sz w:val="24"/>
        </w:rPr>
        <w:t>Phleum pratense</w:t>
      </w:r>
      <w:r w:rsidR="00C961EE" w:rsidRPr="00CC468C">
        <w:rPr>
          <w:rFonts w:ascii="Times New Roman" w:hAnsi="Times New Roman" w:cs="Times New Roman"/>
          <w:sz w:val="24"/>
        </w:rPr>
        <w:t xml:space="preserve"> (PP), </w:t>
      </w:r>
      <w:r w:rsidR="00C961EE" w:rsidRPr="00CC468C">
        <w:rPr>
          <w:rFonts w:ascii="Times New Roman" w:hAnsi="Times New Roman" w:cs="Times New Roman"/>
          <w:i/>
          <w:iCs/>
          <w:sz w:val="24"/>
        </w:rPr>
        <w:t>Trifolium pratense</w:t>
      </w:r>
      <w:r w:rsidR="00C961EE" w:rsidRPr="00CC468C">
        <w:rPr>
          <w:rFonts w:ascii="Times New Roman" w:hAnsi="Times New Roman" w:cs="Times New Roman"/>
          <w:sz w:val="24"/>
        </w:rPr>
        <w:t xml:space="preserve"> (TP) and </w:t>
      </w:r>
      <w:r w:rsidR="00C961EE" w:rsidRPr="00CC468C">
        <w:rPr>
          <w:rFonts w:ascii="Times New Roman" w:hAnsi="Times New Roman" w:cs="Times New Roman"/>
          <w:i/>
          <w:iCs/>
          <w:sz w:val="24"/>
        </w:rPr>
        <w:t>Trifolium repens</w:t>
      </w:r>
      <w:r w:rsidR="00C961EE" w:rsidRPr="00CC468C">
        <w:rPr>
          <w:rFonts w:ascii="Times New Roman" w:hAnsi="Times New Roman" w:cs="Times New Roman"/>
          <w:sz w:val="24"/>
        </w:rPr>
        <w:t xml:space="preserve"> (TR)</w:t>
      </w:r>
      <w:r w:rsidR="00C961EE">
        <w:rPr>
          <w:rFonts w:ascii="Times New Roman" w:hAnsi="Times New Roman" w:cs="Times New Roman"/>
          <w:sz w:val="24"/>
        </w:rPr>
        <w:t xml:space="preserve"> respectively</w:t>
      </w:r>
      <w:r w:rsidR="00C961EE" w:rsidRPr="00CC468C">
        <w:rPr>
          <w:rFonts w:ascii="Times New Roman" w:hAnsi="Times New Roman" w:cs="Times New Roman"/>
          <w:sz w:val="24"/>
        </w:rPr>
        <w:t>.</w:t>
      </w:r>
    </w:p>
    <w:p w14:paraId="34ECE36D" w14:textId="749C1F7F" w:rsidR="00BD5042" w:rsidRDefault="00BD5042" w:rsidP="00CC468C">
      <w:pPr>
        <w:snapToGrid w:val="0"/>
        <w:spacing w:after="0" w:line="240" w:lineRule="auto"/>
        <w:jc w:val="both"/>
        <w:rPr>
          <w:rFonts w:ascii="Times New Roman" w:hAnsi="Times New Roman" w:cs="Times New Roman"/>
          <w:sz w:val="24"/>
        </w:rPr>
      </w:pPr>
      <w:r w:rsidRPr="00BD5042">
        <w:rPr>
          <w:rFonts w:ascii="Times New Roman" w:hAnsi="Times New Roman" w:cs="Times New Roman"/>
          <w:noProof/>
          <w:sz w:val="24"/>
        </w:rPr>
        <w:lastRenderedPageBreak/>
        <w:drawing>
          <wp:inline distT="0" distB="0" distL="0" distR="0" wp14:anchorId="7AE0F31F" wp14:editId="6D4DEC56">
            <wp:extent cx="5274310" cy="1808480"/>
            <wp:effectExtent l="0" t="0" r="2540" b="1270"/>
            <wp:docPr id="1090305700" name="Picture 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5700" name="Picture 4" descr="A graph of different colored ba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808480"/>
                    </a:xfrm>
                    <a:prstGeom prst="rect">
                      <a:avLst/>
                    </a:prstGeom>
                    <a:noFill/>
                    <a:ln>
                      <a:noFill/>
                    </a:ln>
                  </pic:spPr>
                </pic:pic>
              </a:graphicData>
            </a:graphic>
          </wp:inline>
        </w:drawing>
      </w:r>
      <w:r w:rsidRPr="00BD5042">
        <w:rPr>
          <w:rFonts w:ascii="Times New Roman" w:hAnsi="Times New Roman" w:cs="Times New Roman" w:hint="eastAsia"/>
          <w:sz w:val="24"/>
        </w:rPr>
        <w:br/>
      </w:r>
    </w:p>
    <w:p w14:paraId="165E3E59" w14:textId="3C99CA12" w:rsidR="00BD5042" w:rsidRDefault="00BD5042" w:rsidP="00CC468C">
      <w:pPr>
        <w:snapToGrid w:val="0"/>
        <w:spacing w:after="0" w:line="240" w:lineRule="auto"/>
        <w:jc w:val="both"/>
        <w:rPr>
          <w:rFonts w:ascii="Times New Roman" w:hAnsi="Times New Roman" w:cs="Times New Roman"/>
          <w:sz w:val="24"/>
        </w:rPr>
      </w:pPr>
      <w:r w:rsidRPr="00BD5042">
        <w:rPr>
          <w:rFonts w:ascii="Times New Roman" w:hAnsi="Times New Roman" w:cs="Times New Roman"/>
          <w:b/>
          <w:bCs/>
          <w:sz w:val="24"/>
        </w:rPr>
        <w:t>Supplementary Figure 6</w:t>
      </w:r>
      <w:r w:rsidRPr="00BD5042">
        <w:rPr>
          <w:rFonts w:ascii="Times New Roman" w:hAnsi="Times New Roman" w:cs="Times New Roman"/>
          <w:sz w:val="24"/>
        </w:rPr>
        <w:t xml:space="preserve">. </w:t>
      </w:r>
      <w:r w:rsidR="00C213FE">
        <w:rPr>
          <w:rFonts w:ascii="Times New Roman" w:hAnsi="Times New Roman" w:cs="Times New Roman"/>
          <w:sz w:val="24"/>
        </w:rPr>
        <w:t>Similarity in r</w:t>
      </w:r>
      <w:r w:rsidRPr="00BD5042">
        <w:rPr>
          <w:rFonts w:ascii="Times New Roman" w:hAnsi="Times New Roman" w:cs="Times New Roman"/>
          <w:sz w:val="24"/>
        </w:rPr>
        <w:t>oot-associated microbiome</w:t>
      </w:r>
      <w:r w:rsidR="00C213FE">
        <w:rPr>
          <w:rFonts w:ascii="Times New Roman" w:hAnsi="Times New Roman" w:cs="Times New Roman"/>
          <w:sz w:val="24"/>
        </w:rPr>
        <w:t>s</w:t>
      </w:r>
      <w:r w:rsidRPr="00BD5042">
        <w:rPr>
          <w:rFonts w:ascii="Times New Roman" w:hAnsi="Times New Roman" w:cs="Times New Roman"/>
          <w:sz w:val="24"/>
        </w:rPr>
        <w:t xml:space="preserve"> for each focal plant and for all other combinations of soil legacies and neighbours.</w:t>
      </w:r>
      <w:r>
        <w:rPr>
          <w:rFonts w:ascii="Times New Roman" w:hAnsi="Times New Roman" w:cs="Times New Roman" w:hint="eastAsia"/>
          <w:sz w:val="24"/>
        </w:rPr>
        <w:t xml:space="preserve"> </w:t>
      </w:r>
      <w:r w:rsidRPr="00BD5042">
        <w:rPr>
          <w:rFonts w:ascii="Times New Roman" w:hAnsi="Times New Roman" w:cs="Times New Roman"/>
          <w:sz w:val="24"/>
        </w:rPr>
        <w:t>Data present</w:t>
      </w:r>
      <w:r w:rsidR="00095199">
        <w:rPr>
          <w:rFonts w:ascii="Times New Roman" w:hAnsi="Times New Roman" w:cs="Times New Roman" w:hint="eastAsia"/>
          <w:sz w:val="24"/>
        </w:rPr>
        <w:t xml:space="preserve"> </w:t>
      </w:r>
      <w:r w:rsidRPr="00BD5042">
        <w:rPr>
          <w:rFonts w:ascii="Times New Roman" w:hAnsi="Times New Roman" w:cs="Times New Roman"/>
          <w:sz w:val="24"/>
        </w:rPr>
        <w:t>Bray-Curtis</w:t>
      </w:r>
      <w:r w:rsidR="00095199">
        <w:rPr>
          <w:rFonts w:ascii="Times New Roman" w:hAnsi="Times New Roman" w:cs="Times New Roman" w:hint="eastAsia"/>
          <w:sz w:val="24"/>
        </w:rPr>
        <w:t xml:space="preserve"> </w:t>
      </w:r>
      <w:r w:rsidRPr="00BD5042">
        <w:rPr>
          <w:rFonts w:ascii="Times New Roman" w:hAnsi="Times New Roman" w:cs="Times New Roman"/>
          <w:sz w:val="24"/>
        </w:rPr>
        <w:t xml:space="preserve">similarities. Different </w:t>
      </w:r>
      <w:r w:rsidR="00095199" w:rsidRPr="00BD5042">
        <w:rPr>
          <w:rFonts w:ascii="Times New Roman" w:hAnsi="Times New Roman" w:cs="Times New Roman"/>
          <w:sz w:val="24"/>
        </w:rPr>
        <w:t>colors</w:t>
      </w:r>
      <w:r w:rsidRPr="00BD5042">
        <w:rPr>
          <w:rFonts w:ascii="Times New Roman" w:hAnsi="Times New Roman" w:cs="Times New Roman"/>
          <w:sz w:val="24"/>
        </w:rPr>
        <w:t xml:space="preserve"> of </w:t>
      </w:r>
      <w:r w:rsidR="00095199">
        <w:rPr>
          <w:rFonts w:ascii="Times New Roman" w:hAnsi="Times New Roman" w:cs="Times New Roman" w:hint="eastAsia"/>
          <w:sz w:val="24"/>
        </w:rPr>
        <w:t xml:space="preserve">the </w:t>
      </w:r>
      <w:r w:rsidRPr="00BD5042">
        <w:rPr>
          <w:rFonts w:ascii="Times New Roman" w:hAnsi="Times New Roman" w:cs="Times New Roman"/>
          <w:sz w:val="24"/>
        </w:rPr>
        <w:t>bars indicate the different neighbours and soils</w:t>
      </w:r>
      <w:r>
        <w:rPr>
          <w:rFonts w:ascii="Times New Roman" w:hAnsi="Times New Roman" w:cs="Times New Roman" w:hint="eastAsia"/>
          <w:sz w:val="24"/>
        </w:rPr>
        <w:t xml:space="preserve"> (n=3</w:t>
      </w:r>
      <w:r w:rsidR="00C213FE">
        <w:rPr>
          <w:rFonts w:ascii="Times New Roman" w:hAnsi="Times New Roman" w:cs="Times New Roman"/>
          <w:sz w:val="24"/>
        </w:rPr>
        <w:t xml:space="preserve"> for each bar</w:t>
      </w:r>
      <w:r>
        <w:rPr>
          <w:rFonts w:ascii="Times New Roman" w:hAnsi="Times New Roman" w:cs="Times New Roman" w:hint="eastAsia"/>
          <w:sz w:val="24"/>
        </w:rPr>
        <w:t>)</w:t>
      </w:r>
      <w:r w:rsidRPr="00BD5042">
        <w:rPr>
          <w:rFonts w:ascii="Times New Roman" w:hAnsi="Times New Roman" w:cs="Times New Roman"/>
          <w:sz w:val="24"/>
        </w:rPr>
        <w:t>. For soil legacies, presented is the similarity between growing in soil of the focal species and soil of another</w:t>
      </w:r>
      <w:r w:rsidR="00C213FE">
        <w:rPr>
          <w:rFonts w:ascii="Times New Roman" w:hAnsi="Times New Roman" w:cs="Times New Roman"/>
          <w:sz w:val="24"/>
        </w:rPr>
        <w:t xml:space="preserve"> species</w:t>
      </w:r>
      <w:r w:rsidRPr="00BD5042">
        <w:rPr>
          <w:rFonts w:ascii="Times New Roman" w:hAnsi="Times New Roman" w:cs="Times New Roman"/>
          <w:sz w:val="24"/>
        </w:rPr>
        <w:t>. For neighbour effect</w:t>
      </w:r>
      <w:r w:rsidR="00C213FE">
        <w:rPr>
          <w:rFonts w:ascii="Times New Roman" w:hAnsi="Times New Roman" w:cs="Times New Roman"/>
          <w:sz w:val="24"/>
        </w:rPr>
        <w:t>s</w:t>
      </w:r>
      <w:r w:rsidRPr="00BD5042">
        <w:rPr>
          <w:rFonts w:ascii="Times New Roman" w:hAnsi="Times New Roman" w:cs="Times New Roman"/>
          <w:sz w:val="24"/>
        </w:rPr>
        <w:t xml:space="preserve">, presented is the similarity between growing with a neighbour of </w:t>
      </w:r>
      <w:r w:rsidR="00C213FE">
        <w:rPr>
          <w:rFonts w:ascii="Times New Roman" w:hAnsi="Times New Roman" w:cs="Times New Roman"/>
          <w:sz w:val="24"/>
        </w:rPr>
        <w:t>a</w:t>
      </w:r>
      <w:r w:rsidRPr="00BD5042">
        <w:rPr>
          <w:rFonts w:ascii="Times New Roman" w:hAnsi="Times New Roman" w:cs="Times New Roman"/>
          <w:sz w:val="24"/>
        </w:rPr>
        <w:t xml:space="preserve"> different plant species in soil of the focal species. For </w:t>
      </w:r>
      <w:proofErr w:type="spellStart"/>
      <w:r w:rsidRPr="00BD5042">
        <w:rPr>
          <w:rFonts w:ascii="Times New Roman" w:hAnsi="Times New Roman" w:cs="Times New Roman"/>
          <w:sz w:val="24"/>
        </w:rPr>
        <w:t>soil+neighbour</w:t>
      </w:r>
      <w:proofErr w:type="spellEnd"/>
      <w:r w:rsidRPr="00BD5042">
        <w:rPr>
          <w:rFonts w:ascii="Times New Roman" w:hAnsi="Times New Roman" w:cs="Times New Roman"/>
          <w:sz w:val="24"/>
        </w:rPr>
        <w:t xml:space="preserve"> effect</w:t>
      </w:r>
      <w:r w:rsidR="00C213FE">
        <w:rPr>
          <w:rFonts w:ascii="Times New Roman" w:hAnsi="Times New Roman" w:cs="Times New Roman"/>
          <w:sz w:val="24"/>
        </w:rPr>
        <w:t>s</w:t>
      </w:r>
      <w:r w:rsidRPr="00BD5042">
        <w:rPr>
          <w:rFonts w:ascii="Times New Roman" w:hAnsi="Times New Roman" w:cs="Times New Roman"/>
          <w:sz w:val="24"/>
        </w:rPr>
        <w:t xml:space="preserve">, presented is the similarity between growing with a neighbour of </w:t>
      </w:r>
      <w:r w:rsidR="00C213FE">
        <w:rPr>
          <w:rFonts w:ascii="Times New Roman" w:hAnsi="Times New Roman" w:cs="Times New Roman"/>
          <w:sz w:val="24"/>
        </w:rPr>
        <w:t>a</w:t>
      </w:r>
      <w:r w:rsidRPr="00BD5042">
        <w:rPr>
          <w:rFonts w:ascii="Times New Roman" w:hAnsi="Times New Roman" w:cs="Times New Roman"/>
          <w:sz w:val="24"/>
        </w:rPr>
        <w:t xml:space="preserve"> different plant species in soil of </w:t>
      </w:r>
      <w:r w:rsidR="00C213FE">
        <w:rPr>
          <w:rFonts w:ascii="Times New Roman" w:hAnsi="Times New Roman" w:cs="Times New Roman"/>
          <w:sz w:val="24"/>
        </w:rPr>
        <w:t>a</w:t>
      </w:r>
      <w:r w:rsidRPr="00BD5042">
        <w:rPr>
          <w:rFonts w:ascii="Times New Roman" w:hAnsi="Times New Roman" w:cs="Times New Roman"/>
          <w:sz w:val="24"/>
        </w:rPr>
        <w:t xml:space="preserve"> neighbour plant species. The abbreviations for focal plant</w:t>
      </w:r>
      <w:r w:rsidR="00C213FE">
        <w:rPr>
          <w:rFonts w:ascii="Times New Roman" w:hAnsi="Times New Roman" w:cs="Times New Roman"/>
          <w:sz w:val="24"/>
        </w:rPr>
        <w:t>s</w:t>
      </w:r>
      <w:r w:rsidRPr="00BD5042">
        <w:rPr>
          <w:rFonts w:ascii="Times New Roman" w:hAnsi="Times New Roman" w:cs="Times New Roman"/>
          <w:sz w:val="24"/>
        </w:rPr>
        <w:t xml:space="preserve"> are CI </w:t>
      </w:r>
      <w:r w:rsidRPr="00BD5042">
        <w:rPr>
          <w:rFonts w:ascii="Times New Roman" w:hAnsi="Times New Roman" w:cs="Times New Roman"/>
          <w:i/>
          <w:iCs/>
          <w:sz w:val="24"/>
        </w:rPr>
        <w:t>Cichorium intybus</w:t>
      </w:r>
      <w:r w:rsidRPr="00BD5042">
        <w:rPr>
          <w:rFonts w:ascii="Times New Roman" w:hAnsi="Times New Roman" w:cs="Times New Roman"/>
          <w:sz w:val="24"/>
        </w:rPr>
        <w:t xml:space="preserve"> (dark blue), PP </w:t>
      </w:r>
      <w:r w:rsidRPr="00BD5042">
        <w:rPr>
          <w:rFonts w:ascii="Times New Roman" w:hAnsi="Times New Roman" w:cs="Times New Roman"/>
          <w:i/>
          <w:iCs/>
          <w:sz w:val="24"/>
        </w:rPr>
        <w:t>Phleum pratense</w:t>
      </w:r>
      <w:r w:rsidRPr="00BD5042">
        <w:rPr>
          <w:rFonts w:ascii="Times New Roman" w:hAnsi="Times New Roman" w:cs="Times New Roman"/>
          <w:sz w:val="24"/>
        </w:rPr>
        <w:t xml:space="preserve"> (dark yellow), TP </w:t>
      </w:r>
      <w:r w:rsidRPr="00BD5042">
        <w:rPr>
          <w:rFonts w:ascii="Times New Roman" w:hAnsi="Times New Roman" w:cs="Times New Roman"/>
          <w:i/>
          <w:iCs/>
          <w:sz w:val="24"/>
        </w:rPr>
        <w:t>Trifolium pratense</w:t>
      </w:r>
      <w:r w:rsidRPr="00BD5042">
        <w:rPr>
          <w:rFonts w:ascii="Times New Roman" w:hAnsi="Times New Roman" w:cs="Times New Roman"/>
          <w:sz w:val="24"/>
        </w:rPr>
        <w:t xml:space="preserve"> (light pink) and TR </w:t>
      </w:r>
      <w:r w:rsidRPr="00BD5042">
        <w:rPr>
          <w:rFonts w:ascii="Times New Roman" w:hAnsi="Times New Roman" w:cs="Times New Roman"/>
          <w:i/>
          <w:iCs/>
          <w:sz w:val="24"/>
        </w:rPr>
        <w:t>Trifolium repens</w:t>
      </w:r>
      <w:r w:rsidRPr="00BD5042">
        <w:rPr>
          <w:rFonts w:ascii="Times New Roman" w:hAnsi="Times New Roman" w:cs="Times New Roman"/>
          <w:sz w:val="24"/>
        </w:rPr>
        <w:t xml:space="preserve"> (green). Asterisks indicate that Bray-Curtis similarities </w:t>
      </w:r>
      <w:r w:rsidR="00C213FE">
        <w:rPr>
          <w:rFonts w:ascii="Times New Roman" w:hAnsi="Times New Roman" w:cs="Times New Roman"/>
          <w:sz w:val="24"/>
        </w:rPr>
        <w:t>differ s</w:t>
      </w:r>
      <w:r w:rsidRPr="00BD5042">
        <w:rPr>
          <w:rFonts w:ascii="Times New Roman" w:hAnsi="Times New Roman" w:cs="Times New Roman"/>
          <w:sz w:val="24"/>
        </w:rPr>
        <w:t>ignificant</w:t>
      </w:r>
      <w:r w:rsidR="00C213FE">
        <w:rPr>
          <w:rFonts w:ascii="Times New Roman" w:hAnsi="Times New Roman" w:cs="Times New Roman"/>
          <w:sz w:val="24"/>
        </w:rPr>
        <w:t xml:space="preserve">ly from the </w:t>
      </w:r>
      <w:proofErr w:type="spellStart"/>
      <w:r w:rsidR="00C213FE">
        <w:rPr>
          <w:rFonts w:ascii="Times New Roman" w:hAnsi="Times New Roman" w:cs="Times New Roman"/>
          <w:sz w:val="24"/>
        </w:rPr>
        <w:t>similary</w:t>
      </w:r>
      <w:proofErr w:type="spellEnd"/>
      <w:r w:rsidR="00C213FE">
        <w:rPr>
          <w:rFonts w:ascii="Times New Roman" w:hAnsi="Times New Roman" w:cs="Times New Roman"/>
          <w:sz w:val="24"/>
        </w:rPr>
        <w:t xml:space="preserve"> amongst focal plants grown in focal soil</w:t>
      </w:r>
      <w:r w:rsidRPr="00BD5042">
        <w:rPr>
          <w:rFonts w:ascii="Times New Roman" w:hAnsi="Times New Roman" w:cs="Times New Roman"/>
          <w:sz w:val="24"/>
        </w:rPr>
        <w:t xml:space="preserve"> </w:t>
      </w:r>
      <w:r w:rsidR="00C213FE">
        <w:rPr>
          <w:rFonts w:ascii="Times New Roman" w:hAnsi="Times New Roman" w:cs="Times New Roman"/>
          <w:sz w:val="24"/>
        </w:rPr>
        <w:t>(</w:t>
      </w:r>
      <w:r w:rsidRPr="00BD5042">
        <w:rPr>
          <w:rFonts w:ascii="Times New Roman" w:hAnsi="Times New Roman" w:cs="Times New Roman"/>
          <w:sz w:val="24"/>
        </w:rPr>
        <w:t>focal</w:t>
      </w:r>
      <w:r w:rsidR="00C213FE">
        <w:rPr>
          <w:rFonts w:ascii="Times New Roman" w:hAnsi="Times New Roman" w:cs="Times New Roman"/>
          <w:sz w:val="24"/>
        </w:rPr>
        <w:t>)</w:t>
      </w:r>
      <w:r w:rsidRPr="00BD5042">
        <w:rPr>
          <w:rFonts w:ascii="Times New Roman" w:hAnsi="Times New Roman" w:cs="Times New Roman"/>
          <w:sz w:val="24"/>
        </w:rPr>
        <w:t>. *, **, *** represent significant levels at 0.05, 0.01 and 0.001 respectively.</w:t>
      </w:r>
    </w:p>
    <w:p w14:paraId="5E617C74" w14:textId="3D9D4D87" w:rsidR="009B5534" w:rsidRDefault="009B5534" w:rsidP="00CC468C">
      <w:pPr>
        <w:snapToGrid w:val="0"/>
        <w:spacing w:after="0" w:line="240" w:lineRule="auto"/>
        <w:jc w:val="both"/>
        <w:rPr>
          <w:rFonts w:ascii="Times New Roman" w:hAnsi="Times New Roman" w:cs="Times New Roman"/>
          <w:sz w:val="24"/>
        </w:rPr>
      </w:pPr>
      <w:r>
        <w:rPr>
          <w:rFonts w:ascii="Times New Roman" w:hAnsi="Times New Roman" w:cs="Times New Roman"/>
          <w:sz w:val="24"/>
        </w:rPr>
        <w:br w:type="page"/>
      </w:r>
    </w:p>
    <w:p w14:paraId="51FEA5DF" w14:textId="77777777" w:rsidR="009B5534" w:rsidRDefault="009B5534" w:rsidP="009B5534">
      <w:pPr>
        <w:snapToGrid w:val="0"/>
        <w:spacing w:after="0" w:line="240" w:lineRule="auto"/>
        <w:jc w:val="both"/>
        <w:rPr>
          <w:rFonts w:ascii="Times New Roman" w:hAnsi="Times New Roman" w:cs="Times New Roman"/>
          <w:sz w:val="24"/>
        </w:rPr>
      </w:pPr>
    </w:p>
    <w:p w14:paraId="312E3BEC" w14:textId="77777777" w:rsidR="009B5534" w:rsidRPr="00BD5042" w:rsidRDefault="009B5534" w:rsidP="009B5534">
      <w:pPr>
        <w:snapToGrid w:val="0"/>
        <w:spacing w:after="0" w:line="240" w:lineRule="auto"/>
        <w:jc w:val="both"/>
        <w:rPr>
          <w:rFonts w:ascii="Times New Roman" w:hAnsi="Times New Roman" w:cs="Times New Roman"/>
          <w:sz w:val="24"/>
        </w:rPr>
      </w:pPr>
      <w:r w:rsidRPr="00CA597A">
        <w:rPr>
          <w:rFonts w:ascii="Times New Roman" w:hAnsi="Times New Roman" w:cs="Times New Roman"/>
          <w:noProof/>
          <w:sz w:val="24"/>
        </w:rPr>
        <w:drawing>
          <wp:inline distT="0" distB="0" distL="0" distR="0" wp14:anchorId="64CC482E" wp14:editId="0BF9F949">
            <wp:extent cx="4459605" cy="4796155"/>
            <wp:effectExtent l="0" t="0" r="0" b="4445"/>
            <wp:docPr id="193347186" name="Picture 5" descr="A row of potte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2392" name="Picture 5" descr="A row of potted plan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9605" cy="4796155"/>
                    </a:xfrm>
                    <a:prstGeom prst="rect">
                      <a:avLst/>
                    </a:prstGeom>
                    <a:noFill/>
                    <a:ln>
                      <a:noFill/>
                    </a:ln>
                  </pic:spPr>
                </pic:pic>
              </a:graphicData>
            </a:graphic>
          </wp:inline>
        </w:drawing>
      </w:r>
      <w:r w:rsidRPr="00CA597A">
        <w:rPr>
          <w:rFonts w:ascii="Times New Roman" w:hAnsi="Times New Roman" w:cs="Times New Roman" w:hint="eastAsia"/>
          <w:sz w:val="24"/>
        </w:rPr>
        <w:br/>
      </w:r>
    </w:p>
    <w:p w14:paraId="55BD9364" w14:textId="025AD42C" w:rsidR="009B5534" w:rsidRDefault="009B5534" w:rsidP="009B5534">
      <w:pPr>
        <w:snapToGrid w:val="0"/>
        <w:spacing w:after="0" w:line="240" w:lineRule="auto"/>
        <w:jc w:val="both"/>
        <w:rPr>
          <w:rFonts w:ascii="Times New Roman" w:hAnsi="Times New Roman" w:cs="Times New Roman"/>
          <w:sz w:val="24"/>
        </w:rPr>
      </w:pPr>
      <w:r w:rsidRPr="001250C0">
        <w:rPr>
          <w:rFonts w:ascii="Times New Roman" w:hAnsi="Times New Roman" w:cs="Times New Roman"/>
          <w:b/>
          <w:bCs/>
          <w:sz w:val="24"/>
        </w:rPr>
        <w:t xml:space="preserve">Supplementary Figure </w:t>
      </w:r>
      <w:r>
        <w:rPr>
          <w:rFonts w:ascii="Times New Roman" w:hAnsi="Times New Roman" w:cs="Times New Roman" w:hint="eastAsia"/>
          <w:b/>
          <w:bCs/>
          <w:sz w:val="24"/>
        </w:rPr>
        <w:t>7</w:t>
      </w:r>
      <w:r w:rsidRPr="001250C0">
        <w:rPr>
          <w:rFonts w:ascii="Times New Roman" w:hAnsi="Times New Roman" w:cs="Times New Roman"/>
          <w:b/>
          <w:bCs/>
          <w:sz w:val="24"/>
        </w:rPr>
        <w:t>.</w:t>
      </w:r>
      <w:r w:rsidRPr="00BD5042">
        <w:rPr>
          <w:rFonts w:ascii="Times New Roman" w:hAnsi="Times New Roman" w:cs="Times New Roman"/>
          <w:sz w:val="24"/>
        </w:rPr>
        <w:t xml:space="preserve"> Schematic </w:t>
      </w:r>
      <w:r>
        <w:rPr>
          <w:rFonts w:ascii="Times New Roman" w:hAnsi="Times New Roman" w:cs="Times New Roman"/>
          <w:sz w:val="24"/>
        </w:rPr>
        <w:t>example showing</w:t>
      </w:r>
      <w:r w:rsidRPr="00BD5042">
        <w:rPr>
          <w:rFonts w:ascii="Times New Roman" w:hAnsi="Times New Roman" w:cs="Times New Roman"/>
          <w:sz w:val="24"/>
        </w:rPr>
        <w:t xml:space="preserve"> </w:t>
      </w:r>
      <w:r>
        <w:rPr>
          <w:rFonts w:ascii="Times New Roman" w:hAnsi="Times New Roman" w:cs="Times New Roman"/>
          <w:sz w:val="24"/>
        </w:rPr>
        <w:t>how</w:t>
      </w:r>
      <w:r w:rsidRPr="00BD5042">
        <w:rPr>
          <w:rFonts w:ascii="Times New Roman" w:hAnsi="Times New Roman" w:cs="Times New Roman"/>
          <w:sz w:val="24"/>
        </w:rPr>
        <w:t xml:space="preserve"> indicator taxa of soil legacies and neighbour effect</w:t>
      </w:r>
      <w:r>
        <w:rPr>
          <w:rFonts w:ascii="Times New Roman" w:hAnsi="Times New Roman" w:cs="Times New Roman"/>
          <w:sz w:val="24"/>
        </w:rPr>
        <w:t xml:space="preserve"> were identified</w:t>
      </w:r>
      <w:r w:rsidRPr="00BD5042">
        <w:rPr>
          <w:rFonts w:ascii="Times New Roman" w:hAnsi="Times New Roman" w:cs="Times New Roman"/>
          <w:sz w:val="24"/>
        </w:rPr>
        <w:t>.</w:t>
      </w:r>
      <w:r w:rsidRPr="00CA597A">
        <w:t xml:space="preserve"> </w:t>
      </w:r>
      <w:r w:rsidRPr="00CA597A">
        <w:rPr>
          <w:rFonts w:ascii="Times New Roman" w:hAnsi="Times New Roman" w:cs="Times New Roman"/>
          <w:sz w:val="24"/>
        </w:rPr>
        <w:t>The example for PP as a neighbour is depicted. For soil legacy, the comparison is done between the monocultures of CI, TR and TP grown in PP soil against those monocultures grown in CI, TR and TP soils. For neighbour effect, the comparison is done between PP together with CI, TR or TP grown in the other plant species soil against the monocultures of CI, TR and TP grown in their own soils together with species pairs of these three species grown in both soils of the species pair.</w:t>
      </w:r>
    </w:p>
    <w:p w14:paraId="56B3FD06" w14:textId="77777777" w:rsidR="00BD5042" w:rsidRPr="009B5534" w:rsidRDefault="00BD5042" w:rsidP="00CC468C">
      <w:pPr>
        <w:snapToGrid w:val="0"/>
        <w:spacing w:after="0" w:line="240" w:lineRule="auto"/>
        <w:jc w:val="both"/>
        <w:rPr>
          <w:rFonts w:ascii="Times New Roman" w:hAnsi="Times New Roman" w:cs="Times New Roman"/>
          <w:sz w:val="24"/>
        </w:rPr>
      </w:pPr>
    </w:p>
    <w:p w14:paraId="72AC08EC" w14:textId="18755BAE" w:rsidR="00095199" w:rsidRDefault="00095199" w:rsidP="00CC468C">
      <w:pPr>
        <w:snapToGrid w:val="0"/>
        <w:spacing w:after="0" w:line="240" w:lineRule="auto"/>
        <w:jc w:val="both"/>
        <w:rPr>
          <w:rFonts w:ascii="Times New Roman" w:hAnsi="Times New Roman" w:cs="Times New Roman"/>
          <w:sz w:val="24"/>
        </w:rPr>
      </w:pPr>
      <w:r>
        <w:rPr>
          <w:rFonts w:ascii="Times New Roman" w:hAnsi="Times New Roman" w:cs="Times New Roman"/>
          <w:sz w:val="24"/>
        </w:rPr>
        <w:br w:type="page"/>
      </w:r>
    </w:p>
    <w:p w14:paraId="558B2809" w14:textId="15DE0CF6" w:rsidR="00BD5042" w:rsidRDefault="00C4156F" w:rsidP="00CC468C">
      <w:pPr>
        <w:snapToGrid w:val="0"/>
        <w:spacing w:after="0" w:line="240" w:lineRule="auto"/>
        <w:jc w:val="both"/>
        <w:rPr>
          <w:rFonts w:ascii="Times New Roman" w:hAnsi="Times New Roman" w:cs="Times New Roman"/>
          <w:sz w:val="24"/>
        </w:rPr>
      </w:pPr>
      <w:r w:rsidRPr="00C4156F">
        <w:rPr>
          <w:noProof/>
        </w:rPr>
        <w:lastRenderedPageBreak/>
        <w:drawing>
          <wp:inline distT="0" distB="0" distL="0" distR="0" wp14:anchorId="1FC44384" wp14:editId="1C806C81">
            <wp:extent cx="5274310" cy="3723640"/>
            <wp:effectExtent l="0" t="0" r="0" b="0"/>
            <wp:docPr id="1180767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723640"/>
                    </a:xfrm>
                    <a:prstGeom prst="rect">
                      <a:avLst/>
                    </a:prstGeom>
                    <a:noFill/>
                    <a:ln>
                      <a:noFill/>
                    </a:ln>
                  </pic:spPr>
                </pic:pic>
              </a:graphicData>
            </a:graphic>
          </wp:inline>
        </w:drawing>
      </w:r>
    </w:p>
    <w:p w14:paraId="6A7397C4" w14:textId="638FC299" w:rsidR="00BD5042" w:rsidRDefault="00BD5042" w:rsidP="00BD5042">
      <w:pPr>
        <w:snapToGrid w:val="0"/>
        <w:spacing w:after="0" w:line="240" w:lineRule="auto"/>
        <w:jc w:val="both"/>
        <w:rPr>
          <w:rFonts w:ascii="Times New Roman" w:hAnsi="Times New Roman" w:cs="Times New Roman"/>
          <w:sz w:val="24"/>
        </w:rPr>
      </w:pPr>
      <w:r w:rsidRPr="00BD5042">
        <w:rPr>
          <w:rFonts w:ascii="Times New Roman" w:hAnsi="Times New Roman" w:cs="Times New Roman"/>
          <w:b/>
          <w:bCs/>
          <w:sz w:val="24"/>
        </w:rPr>
        <w:t xml:space="preserve">Supplementary </w:t>
      </w:r>
      <w:r w:rsidRPr="00C213FE">
        <w:rPr>
          <w:rFonts w:ascii="Times New Roman" w:hAnsi="Times New Roman" w:cs="Times New Roman"/>
          <w:b/>
          <w:bCs/>
          <w:sz w:val="24"/>
        </w:rPr>
        <w:t xml:space="preserve">Figure </w:t>
      </w:r>
      <w:r w:rsidR="009B5534">
        <w:rPr>
          <w:rFonts w:ascii="Times New Roman" w:hAnsi="Times New Roman" w:cs="Times New Roman" w:hint="eastAsia"/>
          <w:b/>
          <w:bCs/>
          <w:sz w:val="24"/>
        </w:rPr>
        <w:t>8</w:t>
      </w:r>
      <w:r w:rsidRPr="00C213FE">
        <w:rPr>
          <w:rFonts w:ascii="Times New Roman" w:hAnsi="Times New Roman" w:cs="Times New Roman"/>
          <w:b/>
          <w:bCs/>
          <w:sz w:val="24"/>
        </w:rPr>
        <w:t>.</w:t>
      </w:r>
      <w:r w:rsidRPr="00C213FE">
        <w:rPr>
          <w:rFonts w:ascii="Times New Roman" w:hAnsi="Times New Roman" w:cs="Times New Roman"/>
          <w:sz w:val="24"/>
        </w:rPr>
        <w:t xml:space="preserve"> Effects of soil legacy origin and neighbour identity on the growth of focal plant</w:t>
      </w:r>
      <w:r w:rsidR="00C213FE" w:rsidRPr="00C213FE">
        <w:rPr>
          <w:rFonts w:ascii="Times New Roman" w:hAnsi="Times New Roman" w:cs="Times New Roman"/>
          <w:sz w:val="24"/>
        </w:rPr>
        <w:t>s</w:t>
      </w:r>
      <w:r w:rsidRPr="00C213FE">
        <w:rPr>
          <w:rFonts w:ascii="Times New Roman" w:hAnsi="Times New Roman" w:cs="Times New Roman"/>
          <w:sz w:val="24"/>
        </w:rPr>
        <w:t xml:space="preserve"> in phase II. </w:t>
      </w:r>
      <w:r w:rsidR="00C213FE" w:rsidRPr="00C213FE">
        <w:rPr>
          <w:rFonts w:ascii="Times New Roman" w:hAnsi="Times New Roman" w:cs="Times New Roman"/>
          <w:sz w:val="24"/>
        </w:rPr>
        <w:t xml:space="preserve">Shown is mean (+SE) </w:t>
      </w:r>
      <w:r w:rsidRPr="00C213FE">
        <w:rPr>
          <w:rFonts w:ascii="Times New Roman" w:hAnsi="Times New Roman" w:cs="Times New Roman"/>
          <w:sz w:val="24"/>
        </w:rPr>
        <w:t xml:space="preserve">shoot biomass of </w:t>
      </w:r>
      <w:r w:rsidRPr="00C213FE">
        <w:rPr>
          <w:rFonts w:ascii="Times New Roman" w:hAnsi="Times New Roman" w:cs="Times New Roman"/>
          <w:i/>
          <w:iCs/>
          <w:sz w:val="24"/>
        </w:rPr>
        <w:t>Cichorium intybus</w:t>
      </w:r>
      <w:r w:rsidRPr="00C213FE">
        <w:rPr>
          <w:rFonts w:ascii="Times New Roman" w:hAnsi="Times New Roman" w:cs="Times New Roman"/>
          <w:sz w:val="24"/>
        </w:rPr>
        <w:t xml:space="preserve"> </w:t>
      </w:r>
      <w:r w:rsidR="00C213FE">
        <w:rPr>
          <w:rFonts w:ascii="Times New Roman" w:hAnsi="Times New Roman" w:cs="Times New Roman"/>
          <w:sz w:val="24"/>
        </w:rPr>
        <w:t xml:space="preserve">CI </w:t>
      </w:r>
      <w:r w:rsidRPr="00C213FE">
        <w:rPr>
          <w:rFonts w:ascii="Times New Roman" w:hAnsi="Times New Roman" w:cs="Times New Roman"/>
          <w:sz w:val="24"/>
        </w:rPr>
        <w:t xml:space="preserve">(A), </w:t>
      </w:r>
      <w:r w:rsidRPr="00C213FE">
        <w:rPr>
          <w:rFonts w:ascii="Times New Roman" w:hAnsi="Times New Roman" w:cs="Times New Roman"/>
          <w:i/>
          <w:iCs/>
          <w:sz w:val="24"/>
        </w:rPr>
        <w:t>Phleum pratense</w:t>
      </w:r>
      <w:r w:rsidRPr="00C213FE">
        <w:rPr>
          <w:rFonts w:ascii="Times New Roman" w:hAnsi="Times New Roman" w:cs="Times New Roman"/>
          <w:sz w:val="24"/>
        </w:rPr>
        <w:t xml:space="preserve"> </w:t>
      </w:r>
      <w:r w:rsidR="00C213FE">
        <w:rPr>
          <w:rFonts w:ascii="Times New Roman" w:hAnsi="Times New Roman" w:cs="Times New Roman"/>
          <w:sz w:val="24"/>
        </w:rPr>
        <w:t xml:space="preserve">PP </w:t>
      </w:r>
      <w:r w:rsidRPr="00C213FE">
        <w:rPr>
          <w:rFonts w:ascii="Times New Roman" w:hAnsi="Times New Roman" w:cs="Times New Roman"/>
          <w:sz w:val="24"/>
        </w:rPr>
        <w:t xml:space="preserve">(B), </w:t>
      </w:r>
      <w:r w:rsidRPr="00C213FE">
        <w:rPr>
          <w:rFonts w:ascii="Times New Roman" w:hAnsi="Times New Roman" w:cs="Times New Roman"/>
          <w:i/>
          <w:iCs/>
          <w:sz w:val="24"/>
        </w:rPr>
        <w:t>Trifolium pratense</w:t>
      </w:r>
      <w:r w:rsidRPr="00C213FE">
        <w:rPr>
          <w:rFonts w:ascii="Times New Roman" w:hAnsi="Times New Roman" w:cs="Times New Roman"/>
          <w:sz w:val="24"/>
        </w:rPr>
        <w:t xml:space="preserve"> </w:t>
      </w:r>
      <w:r w:rsidR="00C213FE">
        <w:rPr>
          <w:rFonts w:ascii="Times New Roman" w:hAnsi="Times New Roman" w:cs="Times New Roman"/>
          <w:sz w:val="24"/>
        </w:rPr>
        <w:t xml:space="preserve">TP </w:t>
      </w:r>
      <w:r w:rsidRPr="00C213FE">
        <w:rPr>
          <w:rFonts w:ascii="Times New Roman" w:hAnsi="Times New Roman" w:cs="Times New Roman"/>
          <w:sz w:val="24"/>
        </w:rPr>
        <w:t xml:space="preserve">(C) and </w:t>
      </w:r>
      <w:r w:rsidRPr="00C213FE">
        <w:rPr>
          <w:rFonts w:ascii="Times New Roman" w:hAnsi="Times New Roman" w:cs="Times New Roman"/>
          <w:i/>
          <w:iCs/>
          <w:sz w:val="24"/>
        </w:rPr>
        <w:t xml:space="preserve">Trifolium repens </w:t>
      </w:r>
      <w:r w:rsidR="00C213FE">
        <w:rPr>
          <w:rFonts w:ascii="Times New Roman" w:hAnsi="Times New Roman" w:cs="Times New Roman"/>
          <w:sz w:val="24"/>
        </w:rPr>
        <w:t>TR (</w:t>
      </w:r>
      <w:r w:rsidRPr="00C213FE">
        <w:rPr>
          <w:rFonts w:ascii="Times New Roman" w:hAnsi="Times New Roman" w:cs="Times New Roman"/>
          <w:sz w:val="24"/>
        </w:rPr>
        <w:t>D), when they grow with different neighbour plant</w:t>
      </w:r>
      <w:r w:rsidR="00C213FE">
        <w:rPr>
          <w:rFonts w:ascii="Times New Roman" w:hAnsi="Times New Roman" w:cs="Times New Roman"/>
          <w:sz w:val="24"/>
        </w:rPr>
        <w:t>s</w:t>
      </w:r>
      <w:r w:rsidRPr="00C213FE">
        <w:rPr>
          <w:rFonts w:ascii="Times New Roman" w:hAnsi="Times New Roman" w:cs="Times New Roman"/>
          <w:sz w:val="24"/>
        </w:rPr>
        <w:t xml:space="preserve"> in different </w:t>
      </w:r>
      <w:r w:rsidR="00C213FE">
        <w:rPr>
          <w:rFonts w:ascii="Times New Roman" w:hAnsi="Times New Roman" w:cs="Times New Roman"/>
          <w:sz w:val="24"/>
        </w:rPr>
        <w:t xml:space="preserve">soils with different </w:t>
      </w:r>
      <w:r w:rsidRPr="00C213FE">
        <w:rPr>
          <w:rFonts w:ascii="Times New Roman" w:hAnsi="Times New Roman" w:cs="Times New Roman"/>
          <w:sz w:val="24"/>
        </w:rPr>
        <w:t>legac</w:t>
      </w:r>
      <w:r w:rsidR="00C213FE">
        <w:rPr>
          <w:rFonts w:ascii="Times New Roman" w:hAnsi="Times New Roman" w:cs="Times New Roman"/>
          <w:sz w:val="24"/>
        </w:rPr>
        <w:t>ies</w:t>
      </w:r>
      <w:r w:rsidRPr="00C213FE">
        <w:rPr>
          <w:rFonts w:ascii="Times New Roman" w:hAnsi="Times New Roman" w:cs="Times New Roman"/>
          <w:sz w:val="24"/>
        </w:rPr>
        <w:t xml:space="preserve"> (N= 5). </w:t>
      </w:r>
      <w:r w:rsidR="00C213FE">
        <w:rPr>
          <w:rFonts w:ascii="Times New Roman" w:hAnsi="Times New Roman" w:cs="Times New Roman"/>
          <w:sz w:val="24"/>
        </w:rPr>
        <w:t xml:space="preserve">Results from </w:t>
      </w:r>
      <w:r w:rsidRPr="00BD5042">
        <w:rPr>
          <w:rFonts w:ascii="Times New Roman" w:hAnsi="Times New Roman" w:cs="Times New Roman"/>
          <w:sz w:val="24"/>
        </w:rPr>
        <w:t xml:space="preserve">two-way ANOVA </w:t>
      </w:r>
      <w:r w:rsidR="00C213FE">
        <w:rPr>
          <w:rFonts w:ascii="Times New Roman" w:hAnsi="Times New Roman" w:cs="Times New Roman"/>
          <w:sz w:val="24"/>
        </w:rPr>
        <w:t>tests</w:t>
      </w:r>
      <w:r>
        <w:rPr>
          <w:rFonts w:ascii="Times New Roman" w:hAnsi="Times New Roman" w:cs="Times New Roman" w:hint="eastAsia"/>
          <w:sz w:val="24"/>
        </w:rPr>
        <w:t xml:space="preserve"> with neighbour identity and soil legacy origin and their interactions </w:t>
      </w:r>
      <w:r w:rsidR="00C213FE">
        <w:rPr>
          <w:rFonts w:ascii="Times New Roman" w:hAnsi="Times New Roman" w:cs="Times New Roman"/>
          <w:sz w:val="24"/>
        </w:rPr>
        <w:t>is also presented</w:t>
      </w:r>
      <w:r>
        <w:rPr>
          <w:rFonts w:ascii="Times New Roman" w:hAnsi="Times New Roman" w:cs="Times New Roman" w:hint="eastAsia"/>
          <w:sz w:val="24"/>
        </w:rPr>
        <w:t xml:space="preserve">. </w:t>
      </w:r>
      <w:r w:rsidRPr="00BD5042">
        <w:rPr>
          <w:rFonts w:ascii="Times New Roman" w:hAnsi="Times New Roman" w:cs="Times New Roman"/>
          <w:sz w:val="24"/>
        </w:rPr>
        <w:t>*, **, *** represent significant levels at 0.05, 0.01 and 0.001 respectively.</w:t>
      </w:r>
    </w:p>
    <w:p w14:paraId="2D28066C" w14:textId="77777777" w:rsidR="00BD5042" w:rsidRDefault="00BD5042" w:rsidP="00BD5042">
      <w:pPr>
        <w:snapToGrid w:val="0"/>
        <w:spacing w:after="0" w:line="240" w:lineRule="auto"/>
        <w:jc w:val="both"/>
        <w:rPr>
          <w:rFonts w:ascii="Times New Roman" w:hAnsi="Times New Roman" w:cs="Times New Roman"/>
          <w:sz w:val="24"/>
        </w:rPr>
      </w:pPr>
    </w:p>
    <w:p w14:paraId="4B7A3D04" w14:textId="09ED53D2" w:rsidR="00095199" w:rsidRDefault="00095199" w:rsidP="00BD5042">
      <w:pPr>
        <w:snapToGrid w:val="0"/>
        <w:spacing w:after="0" w:line="240" w:lineRule="auto"/>
        <w:jc w:val="both"/>
        <w:rPr>
          <w:rFonts w:ascii="Times New Roman" w:hAnsi="Times New Roman" w:cs="Times New Roman"/>
          <w:sz w:val="24"/>
        </w:rPr>
      </w:pPr>
      <w:r>
        <w:rPr>
          <w:rFonts w:ascii="Times New Roman" w:hAnsi="Times New Roman" w:cs="Times New Roman"/>
          <w:sz w:val="24"/>
        </w:rPr>
        <w:br w:type="page"/>
      </w:r>
    </w:p>
    <w:p w14:paraId="10D0AA0D" w14:textId="7BF7BAD8" w:rsidR="00BD5042" w:rsidRPr="00BD5042" w:rsidRDefault="00C4156F" w:rsidP="00BD5042">
      <w:pPr>
        <w:snapToGrid w:val="0"/>
        <w:spacing w:after="0" w:line="240" w:lineRule="auto"/>
        <w:jc w:val="both"/>
        <w:rPr>
          <w:rFonts w:ascii="Times New Roman" w:hAnsi="Times New Roman" w:cs="Times New Roman"/>
          <w:sz w:val="24"/>
        </w:rPr>
      </w:pPr>
      <w:r w:rsidRPr="00C4156F">
        <w:rPr>
          <w:noProof/>
        </w:rPr>
        <w:lastRenderedPageBreak/>
        <w:drawing>
          <wp:inline distT="0" distB="0" distL="0" distR="0" wp14:anchorId="7A4BEBF4" wp14:editId="3F644AD3">
            <wp:extent cx="5274310" cy="3364865"/>
            <wp:effectExtent l="0" t="0" r="0" b="0"/>
            <wp:docPr id="1248757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364865"/>
                    </a:xfrm>
                    <a:prstGeom prst="rect">
                      <a:avLst/>
                    </a:prstGeom>
                    <a:noFill/>
                    <a:ln>
                      <a:noFill/>
                    </a:ln>
                  </pic:spPr>
                </pic:pic>
              </a:graphicData>
            </a:graphic>
          </wp:inline>
        </w:drawing>
      </w:r>
    </w:p>
    <w:p w14:paraId="4ED2529E" w14:textId="55B67BC3" w:rsidR="00CA597A" w:rsidRDefault="00BD5042" w:rsidP="00BD5042">
      <w:pPr>
        <w:snapToGrid w:val="0"/>
        <w:spacing w:after="0" w:line="240" w:lineRule="auto"/>
        <w:jc w:val="both"/>
        <w:rPr>
          <w:rFonts w:ascii="Times New Roman" w:hAnsi="Times New Roman" w:cs="Times New Roman"/>
          <w:sz w:val="24"/>
        </w:rPr>
      </w:pPr>
      <w:r w:rsidRPr="00BD5042">
        <w:rPr>
          <w:rFonts w:ascii="Times New Roman" w:hAnsi="Times New Roman" w:cs="Times New Roman"/>
          <w:b/>
          <w:bCs/>
          <w:sz w:val="24"/>
        </w:rPr>
        <w:t xml:space="preserve">Supplementary Figure </w:t>
      </w:r>
      <w:r w:rsidR="009B5534">
        <w:rPr>
          <w:rFonts w:ascii="Times New Roman" w:hAnsi="Times New Roman" w:cs="Times New Roman" w:hint="eastAsia"/>
          <w:b/>
          <w:bCs/>
          <w:sz w:val="24"/>
        </w:rPr>
        <w:t>9</w:t>
      </w:r>
      <w:r w:rsidRPr="00BD5042">
        <w:rPr>
          <w:rFonts w:ascii="Times New Roman" w:hAnsi="Times New Roman" w:cs="Times New Roman"/>
          <w:b/>
          <w:bCs/>
          <w:sz w:val="24"/>
        </w:rPr>
        <w:t>.</w:t>
      </w:r>
      <w:r w:rsidRPr="00BD5042">
        <w:rPr>
          <w:rFonts w:ascii="Times New Roman" w:hAnsi="Times New Roman" w:cs="Times New Roman"/>
          <w:sz w:val="24"/>
        </w:rPr>
        <w:t xml:space="preserve"> </w:t>
      </w:r>
      <w:r w:rsidR="00C213FE">
        <w:rPr>
          <w:rFonts w:ascii="Times New Roman" w:hAnsi="Times New Roman" w:cs="Times New Roman"/>
          <w:sz w:val="24"/>
        </w:rPr>
        <w:t>S</w:t>
      </w:r>
      <w:r w:rsidRPr="00BD5042">
        <w:rPr>
          <w:rFonts w:ascii="Times New Roman" w:hAnsi="Times New Roman" w:cs="Times New Roman"/>
          <w:sz w:val="24"/>
        </w:rPr>
        <w:t xml:space="preserve">hoot biomass in </w:t>
      </w:r>
      <w:r w:rsidR="00C213FE">
        <w:rPr>
          <w:rFonts w:ascii="Times New Roman" w:hAnsi="Times New Roman" w:cs="Times New Roman"/>
          <w:sz w:val="24"/>
        </w:rPr>
        <w:t>P</w:t>
      </w:r>
      <w:r w:rsidRPr="00BD5042">
        <w:rPr>
          <w:rFonts w:ascii="Times New Roman" w:hAnsi="Times New Roman" w:cs="Times New Roman"/>
          <w:sz w:val="24"/>
        </w:rPr>
        <w:t xml:space="preserve">hase </w:t>
      </w:r>
      <w:r>
        <w:rPr>
          <w:rFonts w:ascii="Times New Roman" w:hAnsi="Times New Roman" w:cs="Times New Roman" w:hint="eastAsia"/>
          <w:sz w:val="24"/>
        </w:rPr>
        <w:t>III</w:t>
      </w:r>
      <w:r w:rsidRPr="00BD5042">
        <w:rPr>
          <w:rFonts w:ascii="Times New Roman" w:hAnsi="Times New Roman" w:cs="Times New Roman"/>
          <w:sz w:val="24"/>
        </w:rPr>
        <w:t xml:space="preserve">. The bacterial com-cultures </w:t>
      </w:r>
      <w:r w:rsidR="00C213FE">
        <w:rPr>
          <w:rFonts w:ascii="Times New Roman" w:hAnsi="Times New Roman" w:cs="Times New Roman"/>
          <w:sz w:val="24"/>
        </w:rPr>
        <w:t xml:space="preserve">isolated </w:t>
      </w:r>
      <w:r w:rsidRPr="00BD5042">
        <w:rPr>
          <w:rFonts w:ascii="Times New Roman" w:hAnsi="Times New Roman" w:cs="Times New Roman"/>
          <w:sz w:val="24"/>
        </w:rPr>
        <w:t xml:space="preserve">from the roots of </w:t>
      </w:r>
      <w:r w:rsidR="00C213FE">
        <w:rPr>
          <w:rFonts w:ascii="Times New Roman" w:hAnsi="Times New Roman" w:cs="Times New Roman"/>
          <w:sz w:val="24"/>
        </w:rPr>
        <w:t xml:space="preserve">the </w:t>
      </w:r>
      <w:r w:rsidRPr="00BD5042">
        <w:rPr>
          <w:rFonts w:ascii="Times New Roman" w:hAnsi="Times New Roman" w:cs="Times New Roman"/>
          <w:sz w:val="24"/>
        </w:rPr>
        <w:t xml:space="preserve">host plant </w:t>
      </w:r>
      <w:r w:rsidR="00C213FE">
        <w:rPr>
          <w:rFonts w:ascii="Times New Roman" w:hAnsi="Times New Roman" w:cs="Times New Roman"/>
          <w:sz w:val="24"/>
        </w:rPr>
        <w:t xml:space="preserve">exposed to different legacies and </w:t>
      </w:r>
      <w:proofErr w:type="spellStart"/>
      <w:r w:rsidR="00C213FE">
        <w:rPr>
          <w:rFonts w:ascii="Times New Roman" w:hAnsi="Times New Roman" w:cs="Times New Roman"/>
          <w:sz w:val="24"/>
        </w:rPr>
        <w:t>neigbours</w:t>
      </w:r>
      <w:proofErr w:type="spellEnd"/>
      <w:r w:rsidR="00C213FE">
        <w:rPr>
          <w:rFonts w:ascii="Times New Roman" w:hAnsi="Times New Roman" w:cs="Times New Roman"/>
          <w:sz w:val="24"/>
        </w:rPr>
        <w:t xml:space="preserve"> </w:t>
      </w:r>
      <w:r w:rsidRPr="00BD5042">
        <w:rPr>
          <w:rFonts w:ascii="Times New Roman" w:hAnsi="Times New Roman" w:cs="Times New Roman"/>
          <w:sz w:val="24"/>
        </w:rPr>
        <w:t xml:space="preserve">influence </w:t>
      </w:r>
      <w:r w:rsidR="00C213FE">
        <w:rPr>
          <w:rFonts w:ascii="Times New Roman" w:hAnsi="Times New Roman" w:cs="Times New Roman"/>
          <w:sz w:val="24"/>
        </w:rPr>
        <w:t xml:space="preserve">plant </w:t>
      </w:r>
      <w:r w:rsidRPr="00BD5042">
        <w:rPr>
          <w:rFonts w:ascii="Times New Roman" w:hAnsi="Times New Roman" w:cs="Times New Roman"/>
          <w:sz w:val="24"/>
        </w:rPr>
        <w:t>growth.</w:t>
      </w:r>
      <w:r>
        <w:rPr>
          <w:rFonts w:ascii="Times New Roman" w:hAnsi="Times New Roman" w:cs="Times New Roman" w:hint="eastAsia"/>
          <w:sz w:val="24"/>
        </w:rPr>
        <w:t xml:space="preserve"> </w:t>
      </w:r>
      <w:r w:rsidR="00C213FE">
        <w:rPr>
          <w:rFonts w:ascii="Times New Roman" w:hAnsi="Times New Roman" w:cs="Times New Roman"/>
          <w:sz w:val="24"/>
        </w:rPr>
        <w:t>Mean (+SE)</w:t>
      </w:r>
      <w:r w:rsidRPr="00BD5042">
        <w:rPr>
          <w:rFonts w:ascii="Times New Roman" w:hAnsi="Times New Roman" w:cs="Times New Roman"/>
          <w:sz w:val="24"/>
        </w:rPr>
        <w:t xml:space="preserve"> shoot biomass </w:t>
      </w:r>
      <w:r w:rsidR="00C213FE">
        <w:rPr>
          <w:rFonts w:ascii="Times New Roman" w:hAnsi="Times New Roman" w:cs="Times New Roman"/>
          <w:sz w:val="24"/>
        </w:rPr>
        <w:t xml:space="preserve">is shown </w:t>
      </w:r>
      <w:r w:rsidRPr="00BD5042">
        <w:rPr>
          <w:rFonts w:ascii="Times New Roman" w:hAnsi="Times New Roman" w:cs="Times New Roman"/>
          <w:sz w:val="24"/>
        </w:rPr>
        <w:t xml:space="preserve">of </w:t>
      </w:r>
      <w:r w:rsidRPr="00BD5042">
        <w:rPr>
          <w:rFonts w:ascii="Times New Roman" w:hAnsi="Times New Roman" w:cs="Times New Roman"/>
          <w:i/>
          <w:iCs/>
          <w:sz w:val="24"/>
        </w:rPr>
        <w:t>Cichorium intybus</w:t>
      </w:r>
      <w:r w:rsidRPr="00BD5042">
        <w:rPr>
          <w:rFonts w:ascii="Times New Roman" w:hAnsi="Times New Roman" w:cs="Times New Roman"/>
          <w:sz w:val="24"/>
        </w:rPr>
        <w:t xml:space="preserve"> </w:t>
      </w:r>
      <w:r w:rsidR="00C213FE">
        <w:rPr>
          <w:rFonts w:ascii="Times New Roman" w:hAnsi="Times New Roman" w:cs="Times New Roman"/>
          <w:sz w:val="24"/>
        </w:rPr>
        <w:t xml:space="preserve">CI </w:t>
      </w:r>
      <w:r w:rsidRPr="00BD5042">
        <w:rPr>
          <w:rFonts w:ascii="Times New Roman" w:hAnsi="Times New Roman" w:cs="Times New Roman"/>
          <w:sz w:val="24"/>
        </w:rPr>
        <w:t xml:space="preserve">(A), </w:t>
      </w:r>
      <w:r w:rsidRPr="00BD5042">
        <w:rPr>
          <w:rFonts w:ascii="Times New Roman" w:hAnsi="Times New Roman" w:cs="Times New Roman"/>
          <w:i/>
          <w:iCs/>
          <w:sz w:val="24"/>
        </w:rPr>
        <w:t>Phleum pratense</w:t>
      </w:r>
      <w:r w:rsidRPr="00BD5042">
        <w:rPr>
          <w:rFonts w:ascii="Times New Roman" w:hAnsi="Times New Roman" w:cs="Times New Roman"/>
          <w:sz w:val="24"/>
        </w:rPr>
        <w:t xml:space="preserve"> </w:t>
      </w:r>
      <w:r w:rsidR="00C213FE">
        <w:rPr>
          <w:rFonts w:ascii="Times New Roman" w:hAnsi="Times New Roman" w:cs="Times New Roman"/>
          <w:sz w:val="24"/>
        </w:rPr>
        <w:t xml:space="preserve">PP </w:t>
      </w:r>
      <w:r w:rsidRPr="00BD5042">
        <w:rPr>
          <w:rFonts w:ascii="Times New Roman" w:hAnsi="Times New Roman" w:cs="Times New Roman"/>
          <w:sz w:val="24"/>
        </w:rPr>
        <w:t xml:space="preserve">(B), </w:t>
      </w:r>
      <w:r w:rsidRPr="00BD5042">
        <w:rPr>
          <w:rFonts w:ascii="Times New Roman" w:hAnsi="Times New Roman" w:cs="Times New Roman"/>
          <w:i/>
          <w:iCs/>
          <w:sz w:val="24"/>
        </w:rPr>
        <w:t>Trifolium pratense</w:t>
      </w:r>
      <w:r w:rsidRPr="00BD5042">
        <w:rPr>
          <w:rFonts w:ascii="Times New Roman" w:hAnsi="Times New Roman" w:cs="Times New Roman"/>
          <w:sz w:val="24"/>
        </w:rPr>
        <w:t xml:space="preserve"> </w:t>
      </w:r>
      <w:r w:rsidR="00C213FE">
        <w:rPr>
          <w:rFonts w:ascii="Times New Roman" w:hAnsi="Times New Roman" w:cs="Times New Roman"/>
          <w:sz w:val="24"/>
        </w:rPr>
        <w:t xml:space="preserve">TP </w:t>
      </w:r>
      <w:r w:rsidRPr="00BD5042">
        <w:rPr>
          <w:rFonts w:ascii="Times New Roman" w:hAnsi="Times New Roman" w:cs="Times New Roman"/>
          <w:sz w:val="24"/>
        </w:rPr>
        <w:t xml:space="preserve">(C) and </w:t>
      </w:r>
      <w:r w:rsidRPr="00BD5042">
        <w:rPr>
          <w:rFonts w:ascii="Times New Roman" w:hAnsi="Times New Roman" w:cs="Times New Roman"/>
          <w:i/>
          <w:iCs/>
          <w:sz w:val="24"/>
        </w:rPr>
        <w:t>Trifolium repens</w:t>
      </w:r>
      <w:r w:rsidRPr="00BD5042">
        <w:rPr>
          <w:rFonts w:ascii="Times New Roman" w:hAnsi="Times New Roman" w:cs="Times New Roman"/>
          <w:sz w:val="24"/>
        </w:rPr>
        <w:t xml:space="preserve"> </w:t>
      </w:r>
      <w:r w:rsidR="00C213FE">
        <w:rPr>
          <w:rFonts w:ascii="Times New Roman" w:hAnsi="Times New Roman" w:cs="Times New Roman"/>
          <w:sz w:val="24"/>
        </w:rPr>
        <w:t xml:space="preserve">TR </w:t>
      </w:r>
      <w:r w:rsidRPr="00BD5042">
        <w:rPr>
          <w:rFonts w:ascii="Times New Roman" w:hAnsi="Times New Roman" w:cs="Times New Roman"/>
          <w:sz w:val="24"/>
        </w:rPr>
        <w:t>(D), when inoculated with bacterial com-culture</w:t>
      </w:r>
      <w:r w:rsidR="005C6602">
        <w:rPr>
          <w:rFonts w:ascii="Times New Roman" w:hAnsi="Times New Roman" w:cs="Times New Roman"/>
          <w:sz w:val="24"/>
        </w:rPr>
        <w:t>s</w:t>
      </w:r>
      <w:r w:rsidRPr="00BD5042">
        <w:rPr>
          <w:rFonts w:ascii="Times New Roman" w:hAnsi="Times New Roman" w:cs="Times New Roman"/>
          <w:sz w:val="24"/>
        </w:rPr>
        <w:t xml:space="preserve"> from the root</w:t>
      </w:r>
      <w:r w:rsidR="005C6602">
        <w:rPr>
          <w:rFonts w:ascii="Times New Roman" w:hAnsi="Times New Roman" w:cs="Times New Roman"/>
          <w:sz w:val="24"/>
        </w:rPr>
        <w:t>s</w:t>
      </w:r>
      <w:r w:rsidRPr="00BD5042">
        <w:rPr>
          <w:rFonts w:ascii="Times New Roman" w:hAnsi="Times New Roman" w:cs="Times New Roman"/>
          <w:sz w:val="24"/>
        </w:rPr>
        <w:t xml:space="preserve"> of plant</w:t>
      </w:r>
      <w:r w:rsidR="005C6602">
        <w:rPr>
          <w:rFonts w:ascii="Times New Roman" w:hAnsi="Times New Roman" w:cs="Times New Roman"/>
          <w:sz w:val="24"/>
        </w:rPr>
        <w:t>s</w:t>
      </w:r>
      <w:r w:rsidRPr="00BD5042">
        <w:rPr>
          <w:rFonts w:ascii="Times New Roman" w:hAnsi="Times New Roman" w:cs="Times New Roman"/>
          <w:sz w:val="24"/>
        </w:rPr>
        <w:t xml:space="preserve"> </w:t>
      </w:r>
      <w:r w:rsidR="005C6602">
        <w:rPr>
          <w:rFonts w:ascii="Times New Roman" w:hAnsi="Times New Roman" w:cs="Times New Roman"/>
          <w:sz w:val="24"/>
        </w:rPr>
        <w:t>of the same species that was g</w:t>
      </w:r>
      <w:r w:rsidRPr="00BD5042">
        <w:rPr>
          <w:rFonts w:ascii="Times New Roman" w:hAnsi="Times New Roman" w:cs="Times New Roman"/>
          <w:sz w:val="24"/>
        </w:rPr>
        <w:t>row</w:t>
      </w:r>
      <w:r w:rsidR="005C6602">
        <w:rPr>
          <w:rFonts w:ascii="Times New Roman" w:hAnsi="Times New Roman" w:cs="Times New Roman"/>
          <w:sz w:val="24"/>
        </w:rPr>
        <w:t>ing</w:t>
      </w:r>
      <w:r w:rsidRPr="00BD5042">
        <w:rPr>
          <w:rFonts w:ascii="Times New Roman" w:hAnsi="Times New Roman" w:cs="Times New Roman"/>
          <w:sz w:val="24"/>
        </w:rPr>
        <w:t xml:space="preserve"> with different neighbor plants in </w:t>
      </w:r>
      <w:r w:rsidR="005C6602">
        <w:rPr>
          <w:rFonts w:ascii="Times New Roman" w:hAnsi="Times New Roman" w:cs="Times New Roman"/>
          <w:sz w:val="24"/>
        </w:rPr>
        <w:t xml:space="preserve">soils with </w:t>
      </w:r>
      <w:r w:rsidRPr="00BD5042">
        <w:rPr>
          <w:rFonts w:ascii="Times New Roman" w:hAnsi="Times New Roman" w:cs="Times New Roman"/>
          <w:sz w:val="24"/>
        </w:rPr>
        <w:t>different legac</w:t>
      </w:r>
      <w:r w:rsidR="005C6602">
        <w:rPr>
          <w:rFonts w:ascii="Times New Roman" w:hAnsi="Times New Roman" w:cs="Times New Roman"/>
          <w:sz w:val="24"/>
        </w:rPr>
        <w:t>ies</w:t>
      </w:r>
      <w:r w:rsidRPr="00BD5042">
        <w:rPr>
          <w:rFonts w:ascii="Times New Roman" w:hAnsi="Times New Roman" w:cs="Times New Roman"/>
          <w:sz w:val="24"/>
        </w:rPr>
        <w:t xml:space="preserve"> (N= 5). </w:t>
      </w:r>
      <w:r w:rsidR="005C6602">
        <w:rPr>
          <w:rFonts w:ascii="Times New Roman" w:hAnsi="Times New Roman" w:cs="Times New Roman"/>
          <w:sz w:val="24"/>
        </w:rPr>
        <w:t>Results from a one-way ANOVA (all com-cultures, excluding the control) are also presented. Controls were not inoculated.</w:t>
      </w:r>
    </w:p>
    <w:p w14:paraId="0327C979" w14:textId="285155E5" w:rsidR="00CA597A" w:rsidRDefault="00095199" w:rsidP="00BD5042">
      <w:pPr>
        <w:snapToGrid w:val="0"/>
        <w:spacing w:after="0" w:line="240" w:lineRule="auto"/>
        <w:jc w:val="both"/>
        <w:rPr>
          <w:rFonts w:ascii="Times New Roman" w:hAnsi="Times New Roman" w:cs="Times New Roman"/>
          <w:sz w:val="24"/>
        </w:rPr>
      </w:pPr>
      <w:r>
        <w:rPr>
          <w:rFonts w:ascii="Times New Roman" w:hAnsi="Times New Roman" w:cs="Times New Roman"/>
          <w:sz w:val="24"/>
        </w:rPr>
        <w:br w:type="page"/>
      </w:r>
    </w:p>
    <w:p w14:paraId="6FCAD4AA" w14:textId="3000B5A4" w:rsidR="00BD5042" w:rsidRPr="00BD5042" w:rsidRDefault="006A0A59" w:rsidP="00BD5042">
      <w:pPr>
        <w:snapToGrid w:val="0"/>
        <w:spacing w:after="0" w:line="240" w:lineRule="auto"/>
        <w:jc w:val="both"/>
        <w:rPr>
          <w:rFonts w:ascii="Times New Roman" w:hAnsi="Times New Roman" w:cs="Times New Roman"/>
          <w:sz w:val="24"/>
        </w:rPr>
      </w:pPr>
      <w:r>
        <w:rPr>
          <w:noProof/>
          <w:sz w:val="16"/>
          <w:szCs w:val="16"/>
        </w:rPr>
        <w:lastRenderedPageBreak/>
        <w:drawing>
          <wp:inline distT="0" distB="0" distL="0" distR="0" wp14:anchorId="26452188" wp14:editId="187FD87E">
            <wp:extent cx="5274310" cy="5324475"/>
            <wp:effectExtent l="0" t="0" r="2540" b="9525"/>
            <wp:docPr id="510836514" name="Picture 3" descr="A graph of different types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36514" name="Picture 3" descr="A graph of different types of plant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324475"/>
                    </a:xfrm>
                    <a:prstGeom prst="rect">
                      <a:avLst/>
                    </a:prstGeom>
                  </pic:spPr>
                </pic:pic>
              </a:graphicData>
            </a:graphic>
          </wp:inline>
        </w:drawing>
      </w:r>
      <w:r w:rsidR="00CA597A">
        <w:rPr>
          <w:rFonts w:ascii="DengXian" w:eastAsia="DengXian" w:hAnsi="DengXian" w:hint="eastAsia"/>
          <w:color w:val="000000"/>
          <w:szCs w:val="22"/>
          <w:shd w:val="clear" w:color="auto" w:fill="FFFFFF"/>
        </w:rPr>
        <w:br/>
      </w:r>
    </w:p>
    <w:p w14:paraId="55A412CD" w14:textId="61B34548" w:rsidR="00BD5042" w:rsidRDefault="00BD5042" w:rsidP="00BD5042">
      <w:pPr>
        <w:snapToGrid w:val="0"/>
        <w:spacing w:after="0" w:line="240" w:lineRule="auto"/>
        <w:jc w:val="both"/>
        <w:rPr>
          <w:rFonts w:ascii="Times New Roman" w:hAnsi="Times New Roman" w:cs="Times New Roman"/>
          <w:sz w:val="24"/>
        </w:rPr>
      </w:pPr>
      <w:r w:rsidRPr="00CA597A">
        <w:rPr>
          <w:rFonts w:ascii="Times New Roman" w:hAnsi="Times New Roman" w:cs="Times New Roman"/>
          <w:b/>
          <w:bCs/>
          <w:sz w:val="24"/>
        </w:rPr>
        <w:t xml:space="preserve">Supplementary Figure </w:t>
      </w:r>
      <w:r w:rsidR="009B5534">
        <w:rPr>
          <w:rFonts w:ascii="Times New Roman" w:hAnsi="Times New Roman" w:cs="Times New Roman" w:hint="eastAsia"/>
          <w:b/>
          <w:bCs/>
          <w:sz w:val="24"/>
        </w:rPr>
        <w:t>10</w:t>
      </w:r>
      <w:r w:rsidRPr="00BD5042">
        <w:rPr>
          <w:rFonts w:ascii="Times New Roman" w:hAnsi="Times New Roman" w:cs="Times New Roman"/>
          <w:sz w:val="24"/>
        </w:rPr>
        <w:t xml:space="preserve">. </w:t>
      </w:r>
      <w:r w:rsidR="00CA597A" w:rsidRPr="00CA597A">
        <w:rPr>
          <w:rFonts w:ascii="Times New Roman" w:hAnsi="Times New Roman" w:cs="Times New Roman"/>
          <w:sz w:val="24"/>
        </w:rPr>
        <w:t>Rarefication curve</w:t>
      </w:r>
      <w:r w:rsidR="005C6602">
        <w:rPr>
          <w:rFonts w:ascii="Times New Roman" w:hAnsi="Times New Roman" w:cs="Times New Roman"/>
          <w:sz w:val="24"/>
        </w:rPr>
        <w:t>s</w:t>
      </w:r>
      <w:r w:rsidR="00CA597A" w:rsidRPr="00CA597A">
        <w:rPr>
          <w:rFonts w:ascii="Times New Roman" w:hAnsi="Times New Roman" w:cs="Times New Roman"/>
          <w:sz w:val="24"/>
        </w:rPr>
        <w:t xml:space="preserve"> for bacteria in soil</w:t>
      </w:r>
      <w:r w:rsidR="005C6602">
        <w:rPr>
          <w:rFonts w:ascii="Times New Roman" w:hAnsi="Times New Roman" w:cs="Times New Roman"/>
          <w:sz w:val="24"/>
        </w:rPr>
        <w:t>s</w:t>
      </w:r>
      <w:r w:rsidR="00CA597A" w:rsidRPr="00CA597A">
        <w:rPr>
          <w:rFonts w:ascii="Times New Roman" w:hAnsi="Times New Roman" w:cs="Times New Roman"/>
          <w:sz w:val="24"/>
        </w:rPr>
        <w:t>, root</w:t>
      </w:r>
      <w:r w:rsidR="005C6602">
        <w:rPr>
          <w:rFonts w:ascii="Times New Roman" w:hAnsi="Times New Roman" w:cs="Times New Roman"/>
          <w:sz w:val="24"/>
        </w:rPr>
        <w:t>s</w:t>
      </w:r>
      <w:r w:rsidR="00CA597A" w:rsidRPr="00CA597A">
        <w:rPr>
          <w:rFonts w:ascii="Times New Roman" w:hAnsi="Times New Roman" w:cs="Times New Roman"/>
          <w:sz w:val="24"/>
        </w:rPr>
        <w:t>, and com-culture</w:t>
      </w:r>
      <w:r w:rsidR="005C6602">
        <w:rPr>
          <w:rFonts w:ascii="Times New Roman" w:hAnsi="Times New Roman" w:cs="Times New Roman"/>
          <w:sz w:val="24"/>
        </w:rPr>
        <w:t>s</w:t>
      </w:r>
      <w:r w:rsidR="00CA597A" w:rsidRPr="00CA597A">
        <w:rPr>
          <w:rFonts w:ascii="Times New Roman" w:hAnsi="Times New Roman" w:cs="Times New Roman"/>
          <w:sz w:val="24"/>
        </w:rPr>
        <w:t xml:space="preserve"> and </w:t>
      </w:r>
      <w:r w:rsidR="005C6602">
        <w:rPr>
          <w:rFonts w:ascii="Times New Roman" w:hAnsi="Times New Roman" w:cs="Times New Roman"/>
          <w:sz w:val="24"/>
        </w:rPr>
        <w:t xml:space="preserve">for </w:t>
      </w:r>
      <w:r w:rsidR="00CA597A" w:rsidRPr="00CA597A">
        <w:rPr>
          <w:rFonts w:ascii="Times New Roman" w:hAnsi="Times New Roman" w:cs="Times New Roman"/>
          <w:sz w:val="24"/>
        </w:rPr>
        <w:t xml:space="preserve">fungi in </w:t>
      </w:r>
      <w:r w:rsidR="005C6602">
        <w:rPr>
          <w:rFonts w:ascii="Times New Roman" w:hAnsi="Times New Roman" w:cs="Times New Roman"/>
          <w:sz w:val="24"/>
        </w:rPr>
        <w:t xml:space="preserve">soils and </w:t>
      </w:r>
      <w:r w:rsidR="00CA597A" w:rsidRPr="00CA597A">
        <w:rPr>
          <w:rFonts w:ascii="Times New Roman" w:hAnsi="Times New Roman" w:cs="Times New Roman"/>
          <w:sz w:val="24"/>
        </w:rPr>
        <w:t>root</w:t>
      </w:r>
      <w:r w:rsidR="005C6602">
        <w:rPr>
          <w:rFonts w:ascii="Times New Roman" w:hAnsi="Times New Roman" w:cs="Times New Roman"/>
          <w:sz w:val="24"/>
        </w:rPr>
        <w:t>s</w:t>
      </w:r>
      <w:r w:rsidR="00CA597A" w:rsidRPr="00CA597A">
        <w:rPr>
          <w:rFonts w:ascii="Times New Roman" w:hAnsi="Times New Roman" w:cs="Times New Roman"/>
          <w:sz w:val="24"/>
        </w:rPr>
        <w:t>. (A) shows the rarefaction curve for bacteria (25000 reads) and fungi (5912 reads) in soil at the end of phase I. (B) shows the rarefaction curve for bacteria (2035 reads) and fungi (508 reads) in roots at the end of phase 2. (C) show the rarefaction curve for bacteria (33328 reads) in isolated com-cultures.</w:t>
      </w:r>
    </w:p>
    <w:p w14:paraId="25C3BC2A" w14:textId="77777777" w:rsidR="00CA597A" w:rsidRDefault="00CA597A" w:rsidP="00BD5042">
      <w:pPr>
        <w:snapToGrid w:val="0"/>
        <w:spacing w:after="0" w:line="240" w:lineRule="auto"/>
        <w:jc w:val="both"/>
        <w:rPr>
          <w:rFonts w:ascii="Times New Roman" w:hAnsi="Times New Roman" w:cs="Times New Roman"/>
          <w:sz w:val="24"/>
        </w:rPr>
      </w:pPr>
    </w:p>
    <w:p w14:paraId="334E7127" w14:textId="77777777" w:rsidR="00CA597A" w:rsidRDefault="00CA597A" w:rsidP="00BD5042">
      <w:pPr>
        <w:snapToGrid w:val="0"/>
        <w:spacing w:after="0" w:line="240" w:lineRule="auto"/>
        <w:jc w:val="both"/>
        <w:rPr>
          <w:rFonts w:ascii="Times New Roman" w:hAnsi="Times New Roman" w:cs="Times New Roman"/>
          <w:sz w:val="24"/>
        </w:rPr>
      </w:pPr>
    </w:p>
    <w:p w14:paraId="38DCFAAD" w14:textId="0643D130" w:rsidR="00CA597A" w:rsidRDefault="00CA597A" w:rsidP="00BD5042">
      <w:pPr>
        <w:snapToGrid w:val="0"/>
        <w:spacing w:after="0" w:line="240" w:lineRule="auto"/>
        <w:jc w:val="both"/>
        <w:rPr>
          <w:rFonts w:ascii="Times New Roman" w:hAnsi="Times New Roman" w:cs="Times New Roman"/>
          <w:sz w:val="24"/>
        </w:rPr>
      </w:pPr>
      <w:r>
        <w:rPr>
          <w:rFonts w:ascii="Times New Roman" w:hAnsi="Times New Roman" w:cs="Times New Roman"/>
          <w:sz w:val="24"/>
        </w:rPr>
        <w:br w:type="page"/>
      </w:r>
    </w:p>
    <w:p w14:paraId="72BCCC84" w14:textId="77777777" w:rsidR="00CA597A" w:rsidRDefault="00CA597A" w:rsidP="00BD5042">
      <w:pPr>
        <w:snapToGrid w:val="0"/>
        <w:spacing w:after="0" w:line="240" w:lineRule="auto"/>
        <w:jc w:val="both"/>
        <w:rPr>
          <w:rFonts w:ascii="Times New Roman" w:hAnsi="Times New Roman" w:cs="Times New Roman"/>
          <w:sz w:val="24"/>
        </w:rPr>
      </w:pPr>
    </w:p>
    <w:p w14:paraId="3CF73AB8" w14:textId="4FB04040" w:rsidR="00CA597A" w:rsidRPr="00BD5042" w:rsidRDefault="00CA597A" w:rsidP="00BD5042">
      <w:pPr>
        <w:snapToGrid w:val="0"/>
        <w:spacing w:after="0" w:line="240" w:lineRule="auto"/>
        <w:jc w:val="both"/>
        <w:rPr>
          <w:rFonts w:ascii="Times New Roman" w:hAnsi="Times New Roman" w:cs="Times New Roman"/>
          <w:sz w:val="24"/>
        </w:rPr>
      </w:pPr>
      <w:r>
        <w:rPr>
          <w:rStyle w:val="wacimagecontainer"/>
          <w:rFonts w:ascii="Segoe UI" w:hAnsi="Segoe UI" w:cs="Segoe UI"/>
          <w:noProof/>
          <w:color w:val="000000"/>
          <w:sz w:val="18"/>
          <w:szCs w:val="18"/>
          <w:shd w:val="clear" w:color="auto" w:fill="FFFFFF"/>
        </w:rPr>
        <w:drawing>
          <wp:inline distT="0" distB="0" distL="0" distR="0" wp14:anchorId="7E12D49B" wp14:editId="6917C367">
            <wp:extent cx="5288280" cy="4123690"/>
            <wp:effectExtent l="0" t="0" r="7620" b="0"/>
            <wp:docPr id="7508763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76325" name="Picture 1"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280" cy="4123690"/>
                    </a:xfrm>
                    <a:prstGeom prst="rect">
                      <a:avLst/>
                    </a:prstGeom>
                    <a:noFill/>
                    <a:ln>
                      <a:noFill/>
                    </a:ln>
                  </pic:spPr>
                </pic:pic>
              </a:graphicData>
            </a:graphic>
          </wp:inline>
        </w:drawing>
      </w:r>
      <w:r>
        <w:rPr>
          <w:rFonts w:ascii="DengXian" w:eastAsia="DengXian" w:hAnsi="DengXian" w:hint="eastAsia"/>
          <w:color w:val="000000"/>
          <w:szCs w:val="22"/>
          <w:shd w:val="clear" w:color="auto" w:fill="FFFFFF"/>
        </w:rPr>
        <w:br/>
      </w:r>
    </w:p>
    <w:p w14:paraId="12721E1D" w14:textId="04845493" w:rsidR="00BD5042" w:rsidRDefault="00BD5042" w:rsidP="00BD5042">
      <w:pPr>
        <w:snapToGrid w:val="0"/>
        <w:spacing w:after="0" w:line="240" w:lineRule="auto"/>
        <w:jc w:val="both"/>
        <w:rPr>
          <w:rFonts w:ascii="Times New Roman" w:hAnsi="Times New Roman" w:cs="Times New Roman"/>
          <w:sz w:val="24"/>
        </w:rPr>
      </w:pPr>
      <w:r w:rsidRPr="00CA597A">
        <w:rPr>
          <w:rFonts w:ascii="Times New Roman" w:hAnsi="Times New Roman" w:cs="Times New Roman"/>
          <w:b/>
          <w:bCs/>
          <w:sz w:val="24"/>
        </w:rPr>
        <w:t>Supplementary Figure 1</w:t>
      </w:r>
      <w:r w:rsidR="009B5534">
        <w:rPr>
          <w:rFonts w:ascii="Times New Roman" w:hAnsi="Times New Roman" w:cs="Times New Roman" w:hint="eastAsia"/>
          <w:b/>
          <w:bCs/>
          <w:sz w:val="24"/>
        </w:rPr>
        <w:t>1</w:t>
      </w:r>
      <w:r w:rsidRPr="00CA597A">
        <w:rPr>
          <w:rFonts w:ascii="Times New Roman" w:hAnsi="Times New Roman" w:cs="Times New Roman"/>
          <w:b/>
          <w:bCs/>
          <w:sz w:val="24"/>
        </w:rPr>
        <w:t>.</w:t>
      </w:r>
      <w:r w:rsidRPr="00BD5042">
        <w:rPr>
          <w:rFonts w:ascii="Times New Roman" w:hAnsi="Times New Roman" w:cs="Times New Roman"/>
          <w:sz w:val="24"/>
        </w:rPr>
        <w:t xml:space="preserve"> Schematic overview </w:t>
      </w:r>
      <w:r w:rsidR="005C6602">
        <w:rPr>
          <w:rFonts w:ascii="Times New Roman" w:hAnsi="Times New Roman" w:cs="Times New Roman"/>
          <w:sz w:val="24"/>
        </w:rPr>
        <w:t xml:space="preserve">explaining which treatments </w:t>
      </w:r>
      <w:proofErr w:type="spellStart"/>
      <w:r w:rsidR="005C6602">
        <w:rPr>
          <w:rFonts w:ascii="Times New Roman" w:hAnsi="Times New Roman" w:cs="Times New Roman"/>
          <w:sz w:val="24"/>
        </w:rPr>
        <w:t>wwere</w:t>
      </w:r>
      <w:proofErr w:type="spellEnd"/>
      <w:r w:rsidR="005C6602">
        <w:rPr>
          <w:rFonts w:ascii="Times New Roman" w:hAnsi="Times New Roman" w:cs="Times New Roman"/>
          <w:sz w:val="24"/>
        </w:rPr>
        <w:t xml:space="preserve"> included in c</w:t>
      </w:r>
      <w:r w:rsidRPr="00BD5042">
        <w:rPr>
          <w:rFonts w:ascii="Times New Roman" w:hAnsi="Times New Roman" w:cs="Times New Roman"/>
          <w:sz w:val="24"/>
        </w:rPr>
        <w:t>alculating</w:t>
      </w:r>
      <w:r w:rsidR="005C6602">
        <w:rPr>
          <w:rFonts w:ascii="Times New Roman" w:hAnsi="Times New Roman" w:cs="Times New Roman"/>
          <w:sz w:val="24"/>
        </w:rPr>
        <w:t xml:space="preserve"> the</w:t>
      </w:r>
      <w:r w:rsidRPr="00BD5042">
        <w:rPr>
          <w:rFonts w:ascii="Times New Roman" w:hAnsi="Times New Roman" w:cs="Times New Roman"/>
          <w:sz w:val="24"/>
        </w:rPr>
        <w:t xml:space="preserve"> focal effect, soil legacy effect, neighbour effect, and soil legacy + neighbour effect.</w:t>
      </w:r>
      <w:r w:rsidR="00CA597A">
        <w:rPr>
          <w:rFonts w:ascii="Times New Roman" w:hAnsi="Times New Roman" w:cs="Times New Roman" w:hint="eastAsia"/>
          <w:sz w:val="24"/>
        </w:rPr>
        <w:t xml:space="preserve"> </w:t>
      </w:r>
      <w:r w:rsidR="005C6602">
        <w:rPr>
          <w:rFonts w:ascii="Times New Roman" w:hAnsi="Times New Roman" w:cs="Times New Roman"/>
          <w:sz w:val="24"/>
        </w:rPr>
        <w:t>The f</w:t>
      </w:r>
      <w:r w:rsidR="00CA597A" w:rsidRPr="00CA597A">
        <w:rPr>
          <w:rFonts w:ascii="Times New Roman" w:hAnsi="Times New Roman" w:cs="Times New Roman"/>
          <w:sz w:val="24"/>
        </w:rPr>
        <w:t xml:space="preserve">ocal effect refers to the focal species growing in its own soil legacy and in the presence of a neighbour of the same species (black </w:t>
      </w:r>
      <w:r w:rsidR="005C6602">
        <w:rPr>
          <w:rFonts w:ascii="Times New Roman" w:hAnsi="Times New Roman" w:cs="Times New Roman"/>
          <w:sz w:val="24"/>
        </w:rPr>
        <w:t>highlighted area</w:t>
      </w:r>
      <w:r w:rsidR="00CA597A" w:rsidRPr="00CA597A">
        <w:rPr>
          <w:rFonts w:ascii="Times New Roman" w:hAnsi="Times New Roman" w:cs="Times New Roman"/>
          <w:sz w:val="24"/>
        </w:rPr>
        <w:t xml:space="preserve">). Soil legacy effects refer to four focal growing with neighbours with same identity as focal in four soil legacies (orange </w:t>
      </w:r>
      <w:r w:rsidR="005C6602">
        <w:rPr>
          <w:rFonts w:ascii="Times New Roman" w:hAnsi="Times New Roman" w:cs="Times New Roman"/>
          <w:sz w:val="24"/>
        </w:rPr>
        <w:t>highlighted area</w:t>
      </w:r>
      <w:r w:rsidR="00CA597A" w:rsidRPr="00CA597A">
        <w:rPr>
          <w:rFonts w:ascii="Times New Roman" w:hAnsi="Times New Roman" w:cs="Times New Roman"/>
          <w:sz w:val="24"/>
        </w:rPr>
        <w:t xml:space="preserve">). Neighbour effects refer to the four focal plants growing with four different neighbour in </w:t>
      </w:r>
      <w:r w:rsidR="005C6602">
        <w:rPr>
          <w:rFonts w:ascii="Times New Roman" w:hAnsi="Times New Roman" w:cs="Times New Roman"/>
          <w:sz w:val="24"/>
        </w:rPr>
        <w:t>their</w:t>
      </w:r>
      <w:r w:rsidR="00CA597A" w:rsidRPr="00CA597A">
        <w:rPr>
          <w:rFonts w:ascii="Times New Roman" w:hAnsi="Times New Roman" w:cs="Times New Roman"/>
          <w:sz w:val="24"/>
        </w:rPr>
        <w:t xml:space="preserve"> own legacy soil (blue </w:t>
      </w:r>
      <w:r w:rsidR="005C6602">
        <w:rPr>
          <w:rFonts w:ascii="Times New Roman" w:hAnsi="Times New Roman" w:cs="Times New Roman"/>
          <w:sz w:val="24"/>
        </w:rPr>
        <w:t>highlighted area</w:t>
      </w:r>
      <w:r w:rsidR="00CA597A" w:rsidRPr="00CA597A">
        <w:rPr>
          <w:rFonts w:ascii="Times New Roman" w:hAnsi="Times New Roman" w:cs="Times New Roman"/>
          <w:sz w:val="24"/>
        </w:rPr>
        <w:t>). The combined effects of soil legacies and neighbours refer to the whole treatment that four plant spec</w:t>
      </w:r>
      <w:r w:rsidR="005C6602">
        <w:rPr>
          <w:rFonts w:ascii="Times New Roman" w:hAnsi="Times New Roman" w:cs="Times New Roman"/>
          <w:sz w:val="24"/>
        </w:rPr>
        <w:t>i</w:t>
      </w:r>
      <w:r w:rsidR="00CA597A" w:rsidRPr="00CA597A">
        <w:rPr>
          <w:rFonts w:ascii="Times New Roman" w:hAnsi="Times New Roman" w:cs="Times New Roman"/>
          <w:sz w:val="24"/>
        </w:rPr>
        <w:t xml:space="preserve">es growing with four different neighbours in four different legacy soils (green </w:t>
      </w:r>
      <w:r w:rsidR="005C6602">
        <w:rPr>
          <w:rFonts w:ascii="Times New Roman" w:hAnsi="Times New Roman" w:cs="Times New Roman"/>
          <w:sz w:val="24"/>
        </w:rPr>
        <w:t>highlighted area</w:t>
      </w:r>
      <w:r w:rsidR="00CA597A" w:rsidRPr="00CA597A">
        <w:rPr>
          <w:rFonts w:ascii="Times New Roman" w:hAnsi="Times New Roman" w:cs="Times New Roman"/>
          <w:sz w:val="24"/>
        </w:rPr>
        <w:t xml:space="preserve">).  </w:t>
      </w:r>
    </w:p>
    <w:p w14:paraId="66811619" w14:textId="77777777" w:rsidR="00CA597A" w:rsidRDefault="00CA597A" w:rsidP="00BD5042">
      <w:pPr>
        <w:snapToGrid w:val="0"/>
        <w:spacing w:after="0" w:line="240" w:lineRule="auto"/>
        <w:jc w:val="both"/>
        <w:rPr>
          <w:rFonts w:ascii="Times New Roman" w:hAnsi="Times New Roman" w:cs="Times New Roman"/>
          <w:sz w:val="24"/>
        </w:rPr>
      </w:pPr>
    </w:p>
    <w:p w14:paraId="399F3A02" w14:textId="3DD7B8A6" w:rsidR="00095199" w:rsidRDefault="00095199" w:rsidP="00BD5042">
      <w:pPr>
        <w:snapToGrid w:val="0"/>
        <w:spacing w:after="0" w:line="240" w:lineRule="auto"/>
        <w:jc w:val="both"/>
        <w:rPr>
          <w:rFonts w:ascii="Times New Roman" w:hAnsi="Times New Roman" w:cs="Times New Roman"/>
          <w:sz w:val="24"/>
        </w:rPr>
      </w:pPr>
      <w:bookmarkStart w:id="1" w:name="_GoBack"/>
      <w:bookmarkEnd w:id="1"/>
    </w:p>
    <w:p w14:paraId="237F7EEF" w14:textId="50A9B0D1" w:rsidR="00CA597A" w:rsidRDefault="00CA597A" w:rsidP="00BD5042">
      <w:pPr>
        <w:snapToGrid w:val="0"/>
        <w:spacing w:after="0" w:line="240" w:lineRule="auto"/>
        <w:jc w:val="both"/>
        <w:rPr>
          <w:rFonts w:ascii="Times New Roman" w:hAnsi="Times New Roman" w:cs="Times New Roman"/>
          <w:sz w:val="24"/>
        </w:rPr>
      </w:pPr>
    </w:p>
    <w:p w14:paraId="6E4AFB74" w14:textId="60425C48" w:rsidR="001250C0" w:rsidRDefault="001250C0" w:rsidP="00BD5042">
      <w:pPr>
        <w:snapToGrid w:val="0"/>
        <w:spacing w:after="0" w:line="240" w:lineRule="auto"/>
        <w:jc w:val="both"/>
        <w:rPr>
          <w:rFonts w:ascii="Times New Roman" w:hAnsi="Times New Roman" w:cs="Times New Roman"/>
          <w:sz w:val="24"/>
        </w:rPr>
        <w:sectPr w:rsidR="001250C0">
          <w:footerReference w:type="default" r:id="rId18"/>
          <w:pgSz w:w="11906" w:h="16838"/>
          <w:pgMar w:top="1440" w:right="1800" w:bottom="1440" w:left="1800" w:header="851" w:footer="992" w:gutter="0"/>
          <w:cols w:space="425"/>
          <w:docGrid w:type="lines" w:linePitch="312"/>
        </w:sectPr>
      </w:pPr>
    </w:p>
    <w:p w14:paraId="75BD149F" w14:textId="7A8106E3" w:rsidR="00095199" w:rsidRDefault="00095199" w:rsidP="001250C0">
      <w:pPr>
        <w:widowControl/>
        <w:rPr>
          <w:rFonts w:ascii="Times New Roman" w:eastAsia="DengXian" w:hAnsi="Times New Roman" w:cs="Times New Roman"/>
          <w:b/>
          <w:bCs/>
          <w:sz w:val="24"/>
        </w:rPr>
      </w:pPr>
      <w:r w:rsidRPr="00B5342D">
        <w:rPr>
          <w:rFonts w:ascii="Times New Roman" w:eastAsia="DengXian" w:hAnsi="Times New Roman" w:cs="Times New Roman" w:hint="eastAsia"/>
          <w:b/>
          <w:bCs/>
          <w:sz w:val="24"/>
        </w:rPr>
        <w:lastRenderedPageBreak/>
        <w:t xml:space="preserve">Supplementary </w:t>
      </w:r>
      <w:r w:rsidRPr="001250C0">
        <w:rPr>
          <w:rFonts w:ascii="Times New Roman" w:eastAsia="DengXian" w:hAnsi="Times New Roman" w:cs="Times New Roman"/>
          <w:b/>
          <w:bCs/>
          <w:sz w:val="24"/>
        </w:rPr>
        <w:t>Table</w:t>
      </w:r>
      <w:r>
        <w:rPr>
          <w:rFonts w:ascii="Times New Roman" w:eastAsia="DengXian" w:hAnsi="Times New Roman" w:cs="Times New Roman" w:hint="eastAsia"/>
          <w:b/>
          <w:bCs/>
          <w:sz w:val="24"/>
        </w:rPr>
        <w:t>s</w:t>
      </w:r>
    </w:p>
    <w:p w14:paraId="7B2459C8" w14:textId="532770C4" w:rsidR="001250C0" w:rsidRDefault="00B5342D" w:rsidP="001250C0">
      <w:pPr>
        <w:widowControl/>
        <w:rPr>
          <w:rFonts w:ascii="Times New Roman" w:eastAsia="DengXian" w:hAnsi="Times New Roman" w:cs="Times New Roman"/>
          <w:sz w:val="24"/>
        </w:rPr>
      </w:pPr>
      <w:r w:rsidRPr="00B5342D">
        <w:rPr>
          <w:rFonts w:ascii="Times New Roman" w:eastAsia="DengXian" w:hAnsi="Times New Roman" w:cs="Times New Roman" w:hint="eastAsia"/>
          <w:b/>
          <w:bCs/>
          <w:sz w:val="24"/>
        </w:rPr>
        <w:t xml:space="preserve">Supplementary </w:t>
      </w:r>
      <w:r w:rsidR="001250C0" w:rsidRPr="001250C0">
        <w:rPr>
          <w:rFonts w:ascii="Times New Roman" w:eastAsia="DengXian" w:hAnsi="Times New Roman" w:cs="Times New Roman"/>
          <w:b/>
          <w:bCs/>
          <w:sz w:val="24"/>
        </w:rPr>
        <w:t xml:space="preserve">Table 1 </w:t>
      </w:r>
      <w:r w:rsidR="001250C0" w:rsidRPr="001250C0">
        <w:rPr>
          <w:rFonts w:ascii="Times New Roman" w:eastAsia="DengXian" w:hAnsi="Times New Roman" w:cs="Times New Roman"/>
          <w:sz w:val="24"/>
        </w:rPr>
        <w:t xml:space="preserve">Results of redundancy analysis (RDA) and variance partitioning </w:t>
      </w:r>
      <w:r w:rsidR="008D2192">
        <w:rPr>
          <w:rFonts w:ascii="Times New Roman" w:eastAsia="DengXian" w:hAnsi="Times New Roman" w:cs="Times New Roman" w:hint="eastAsia"/>
          <w:sz w:val="24"/>
        </w:rPr>
        <w:t xml:space="preserve">analysis </w:t>
      </w:r>
      <w:r w:rsidR="001250C0" w:rsidRPr="001250C0">
        <w:rPr>
          <w:rFonts w:ascii="Times New Roman" w:eastAsia="DengXian" w:hAnsi="Times New Roman" w:cs="Times New Roman"/>
          <w:sz w:val="24"/>
        </w:rPr>
        <w:t>(VPA) testing the effect</w:t>
      </w:r>
      <w:r w:rsidR="008D2192">
        <w:rPr>
          <w:rFonts w:ascii="Times New Roman" w:eastAsia="DengXian" w:hAnsi="Times New Roman" w:cs="Times New Roman" w:hint="eastAsia"/>
          <w:sz w:val="24"/>
        </w:rPr>
        <w:t>s</w:t>
      </w:r>
      <w:r w:rsidR="001250C0" w:rsidRPr="001250C0">
        <w:rPr>
          <w:rFonts w:ascii="Times New Roman" w:eastAsia="DengXian" w:hAnsi="Times New Roman" w:cs="Times New Roman"/>
          <w:sz w:val="24"/>
        </w:rPr>
        <w:t xml:space="preserve"> of focal plant identity (focal effect), soil legacy (soil effect)</w:t>
      </w:r>
      <w:r>
        <w:rPr>
          <w:rFonts w:ascii="Times New Roman" w:eastAsia="DengXian" w:hAnsi="Times New Roman" w:cs="Times New Roman" w:hint="eastAsia"/>
          <w:sz w:val="24"/>
        </w:rPr>
        <w:t xml:space="preserve"> and n</w:t>
      </w:r>
      <w:r w:rsidR="001250C0" w:rsidRPr="001250C0">
        <w:rPr>
          <w:rFonts w:ascii="Times New Roman" w:eastAsia="DengXian" w:hAnsi="Times New Roman" w:cs="Times New Roman"/>
          <w:sz w:val="24"/>
        </w:rPr>
        <w:t>eigh</w:t>
      </w:r>
      <w:r>
        <w:rPr>
          <w:rFonts w:ascii="Times New Roman" w:eastAsia="DengXian" w:hAnsi="Times New Roman" w:cs="Times New Roman" w:hint="eastAsia"/>
          <w:sz w:val="24"/>
        </w:rPr>
        <w:t>bour</w:t>
      </w:r>
      <w:r w:rsidR="001250C0" w:rsidRPr="001250C0">
        <w:rPr>
          <w:rFonts w:ascii="Times New Roman" w:eastAsia="DengXian" w:hAnsi="Times New Roman" w:cs="Times New Roman"/>
          <w:sz w:val="24"/>
        </w:rPr>
        <w:t xml:space="preserve"> identity</w:t>
      </w:r>
      <w:r>
        <w:rPr>
          <w:rFonts w:ascii="Times New Roman" w:eastAsia="DengXian" w:hAnsi="Times New Roman" w:cs="Times New Roman" w:hint="eastAsia"/>
          <w:sz w:val="24"/>
        </w:rPr>
        <w:t xml:space="preserve"> </w:t>
      </w:r>
      <w:r w:rsidR="001250C0" w:rsidRPr="001250C0">
        <w:rPr>
          <w:rFonts w:ascii="Times New Roman" w:eastAsia="DengXian" w:hAnsi="Times New Roman" w:cs="Times New Roman"/>
          <w:sz w:val="24"/>
        </w:rPr>
        <w:t xml:space="preserve">on bacterial and fungal communities associated with the roots of </w:t>
      </w:r>
      <w:r w:rsidR="008D2192">
        <w:rPr>
          <w:rFonts w:ascii="Times New Roman" w:eastAsia="DengXian" w:hAnsi="Times New Roman" w:cs="Times New Roman" w:hint="eastAsia"/>
          <w:sz w:val="24"/>
        </w:rPr>
        <w:t xml:space="preserve">the </w:t>
      </w:r>
      <w:r w:rsidR="001250C0" w:rsidRPr="001250C0">
        <w:rPr>
          <w:rFonts w:ascii="Times New Roman" w:eastAsia="DengXian" w:hAnsi="Times New Roman" w:cs="Times New Roman"/>
          <w:sz w:val="24"/>
        </w:rPr>
        <w:t>focal plant. The explained variance in bacterial and fungal communities shown in the table is the results of VPA and significance was tested by RDA. Degree of freedom (Df), F-values and p-values are presented. Significant p-values are presented in bold.</w:t>
      </w:r>
    </w:p>
    <w:p w14:paraId="2B1DDE7B" w14:textId="77777777" w:rsidR="005C6602" w:rsidRPr="001250C0" w:rsidRDefault="005C6602" w:rsidP="001250C0">
      <w:pPr>
        <w:widowControl/>
        <w:rPr>
          <w:rFonts w:ascii="Times New Roman" w:eastAsia="DengXian" w:hAnsi="Times New Roman" w:cs="Times New Roman"/>
          <w:sz w:val="24"/>
        </w:rPr>
      </w:pPr>
    </w:p>
    <w:tbl>
      <w:tblPr>
        <w:tblStyle w:val="TableGrid1"/>
        <w:tblpPr w:leftFromText="180" w:rightFromText="180" w:vertAnchor="text" w:tblpXSpec="center" w:tblpY="1"/>
        <w:tblOverlap w:val="never"/>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9"/>
        <w:gridCol w:w="926"/>
        <w:gridCol w:w="1139"/>
        <w:gridCol w:w="1478"/>
        <w:gridCol w:w="567"/>
        <w:gridCol w:w="851"/>
        <w:gridCol w:w="992"/>
        <w:gridCol w:w="1559"/>
      </w:tblGrid>
      <w:tr w:rsidR="001250C0" w:rsidRPr="001250C0" w14:paraId="06D5401B" w14:textId="77777777" w:rsidTr="008B6B51">
        <w:trPr>
          <w:trHeight w:val="278"/>
        </w:trPr>
        <w:tc>
          <w:tcPr>
            <w:tcW w:w="2547" w:type="dxa"/>
            <w:tcBorders>
              <w:top w:val="single" w:sz="18" w:space="0" w:color="auto"/>
            </w:tcBorders>
            <w:noWrap/>
          </w:tcPr>
          <w:p w14:paraId="3C954218" w14:textId="77777777" w:rsidR="001250C0" w:rsidRPr="001250C0" w:rsidRDefault="001250C0" w:rsidP="001250C0">
            <w:pPr>
              <w:widowControl/>
              <w:jc w:val="center"/>
              <w:rPr>
                <w:rFonts w:ascii="Times New Roman" w:eastAsia="DengXian" w:hAnsi="Times New Roman" w:cs="Times New Roman"/>
              </w:rPr>
            </w:pPr>
          </w:p>
        </w:tc>
        <w:tc>
          <w:tcPr>
            <w:tcW w:w="709" w:type="dxa"/>
            <w:tcBorders>
              <w:top w:val="single" w:sz="18" w:space="0" w:color="auto"/>
              <w:bottom w:val="single" w:sz="12" w:space="0" w:color="auto"/>
            </w:tcBorders>
            <w:noWrap/>
          </w:tcPr>
          <w:p w14:paraId="4515770C" w14:textId="77777777" w:rsidR="001250C0" w:rsidRPr="001250C0" w:rsidRDefault="001250C0" w:rsidP="001250C0">
            <w:pPr>
              <w:widowControl/>
              <w:jc w:val="center"/>
              <w:rPr>
                <w:rFonts w:ascii="Times New Roman" w:eastAsia="DengXian" w:hAnsi="Times New Roman" w:cs="Times New Roman"/>
              </w:rPr>
            </w:pPr>
          </w:p>
        </w:tc>
        <w:tc>
          <w:tcPr>
            <w:tcW w:w="3543" w:type="dxa"/>
            <w:gridSpan w:val="3"/>
            <w:tcBorders>
              <w:top w:val="single" w:sz="18" w:space="0" w:color="auto"/>
            </w:tcBorders>
            <w:noWrap/>
          </w:tcPr>
          <w:p w14:paraId="6384E983"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Bacteria</w:t>
            </w:r>
          </w:p>
        </w:tc>
        <w:tc>
          <w:tcPr>
            <w:tcW w:w="567" w:type="dxa"/>
            <w:tcBorders>
              <w:top w:val="single" w:sz="18" w:space="0" w:color="auto"/>
            </w:tcBorders>
            <w:noWrap/>
          </w:tcPr>
          <w:p w14:paraId="7CFF44D7" w14:textId="77777777" w:rsidR="001250C0" w:rsidRPr="001250C0" w:rsidRDefault="001250C0" w:rsidP="001250C0">
            <w:pPr>
              <w:widowControl/>
              <w:jc w:val="center"/>
              <w:rPr>
                <w:rFonts w:ascii="Times New Roman" w:eastAsia="DengXian" w:hAnsi="Times New Roman" w:cs="Times New Roman"/>
              </w:rPr>
            </w:pPr>
          </w:p>
        </w:tc>
        <w:tc>
          <w:tcPr>
            <w:tcW w:w="3402" w:type="dxa"/>
            <w:gridSpan w:val="3"/>
            <w:tcBorders>
              <w:top w:val="single" w:sz="18" w:space="0" w:color="auto"/>
              <w:bottom w:val="single" w:sz="12" w:space="0" w:color="auto"/>
            </w:tcBorders>
            <w:noWrap/>
          </w:tcPr>
          <w:p w14:paraId="6800EEC7"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Fungi</w:t>
            </w:r>
          </w:p>
        </w:tc>
      </w:tr>
      <w:tr w:rsidR="001250C0" w:rsidRPr="001250C0" w14:paraId="4BE2831C" w14:textId="77777777" w:rsidTr="008B6B51">
        <w:trPr>
          <w:trHeight w:val="278"/>
        </w:trPr>
        <w:tc>
          <w:tcPr>
            <w:tcW w:w="2547" w:type="dxa"/>
            <w:tcBorders>
              <w:bottom w:val="single" w:sz="12" w:space="0" w:color="auto"/>
            </w:tcBorders>
            <w:noWrap/>
            <w:hideMark/>
          </w:tcPr>
          <w:p w14:paraId="3E09104B" w14:textId="77777777" w:rsidR="001250C0" w:rsidRPr="001250C0" w:rsidRDefault="001250C0" w:rsidP="001250C0">
            <w:pPr>
              <w:widowControl/>
              <w:jc w:val="center"/>
              <w:rPr>
                <w:rFonts w:ascii="Times New Roman" w:eastAsia="DengXian" w:hAnsi="Times New Roman" w:cs="Times New Roman"/>
              </w:rPr>
            </w:pPr>
          </w:p>
        </w:tc>
        <w:tc>
          <w:tcPr>
            <w:tcW w:w="709" w:type="dxa"/>
            <w:tcBorders>
              <w:top w:val="single" w:sz="12" w:space="0" w:color="auto"/>
              <w:bottom w:val="single" w:sz="12" w:space="0" w:color="auto"/>
            </w:tcBorders>
            <w:noWrap/>
            <w:hideMark/>
          </w:tcPr>
          <w:p w14:paraId="7CC2E7D5"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Df</w:t>
            </w:r>
          </w:p>
        </w:tc>
        <w:tc>
          <w:tcPr>
            <w:tcW w:w="926" w:type="dxa"/>
            <w:tcBorders>
              <w:top w:val="single" w:sz="12" w:space="0" w:color="auto"/>
              <w:bottom w:val="single" w:sz="12" w:space="0" w:color="auto"/>
            </w:tcBorders>
            <w:noWrap/>
            <w:hideMark/>
          </w:tcPr>
          <w:p w14:paraId="5C44C75F"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F</w:t>
            </w:r>
          </w:p>
        </w:tc>
        <w:tc>
          <w:tcPr>
            <w:tcW w:w="1139" w:type="dxa"/>
            <w:tcBorders>
              <w:top w:val="single" w:sz="12" w:space="0" w:color="auto"/>
              <w:bottom w:val="single" w:sz="12" w:space="0" w:color="auto"/>
            </w:tcBorders>
            <w:noWrap/>
            <w:hideMark/>
          </w:tcPr>
          <w:p w14:paraId="55A15E0E"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hint="eastAsia"/>
              </w:rPr>
              <w:t>P-value</w:t>
            </w:r>
          </w:p>
        </w:tc>
        <w:tc>
          <w:tcPr>
            <w:tcW w:w="1478" w:type="dxa"/>
            <w:tcBorders>
              <w:top w:val="single" w:sz="12" w:space="0" w:color="auto"/>
              <w:bottom w:val="single" w:sz="12" w:space="0" w:color="auto"/>
            </w:tcBorders>
            <w:noWrap/>
            <w:hideMark/>
          </w:tcPr>
          <w:p w14:paraId="2AA2110F" w14:textId="35C8F88E"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Explaned variance</w:t>
            </w:r>
            <w:r w:rsidRPr="001250C0">
              <w:rPr>
                <w:rFonts w:ascii="Times New Roman" w:eastAsia="DengXian" w:hAnsi="Times New Roman" w:cs="Times New Roman" w:hint="eastAsia"/>
              </w:rPr>
              <w:t xml:space="preserve"> (%)</w:t>
            </w:r>
          </w:p>
        </w:tc>
        <w:tc>
          <w:tcPr>
            <w:tcW w:w="567" w:type="dxa"/>
            <w:tcBorders>
              <w:bottom w:val="single" w:sz="12" w:space="0" w:color="auto"/>
            </w:tcBorders>
            <w:noWrap/>
            <w:hideMark/>
          </w:tcPr>
          <w:p w14:paraId="26753B5A" w14:textId="77777777" w:rsidR="001250C0" w:rsidRPr="001250C0" w:rsidRDefault="001250C0" w:rsidP="001250C0">
            <w:pPr>
              <w:widowControl/>
              <w:jc w:val="center"/>
              <w:rPr>
                <w:rFonts w:ascii="Times New Roman" w:eastAsia="DengXian" w:hAnsi="Times New Roman" w:cs="Times New Roman"/>
              </w:rPr>
            </w:pPr>
          </w:p>
        </w:tc>
        <w:tc>
          <w:tcPr>
            <w:tcW w:w="851" w:type="dxa"/>
            <w:tcBorders>
              <w:top w:val="single" w:sz="12" w:space="0" w:color="auto"/>
              <w:bottom w:val="single" w:sz="12" w:space="0" w:color="auto"/>
            </w:tcBorders>
            <w:noWrap/>
            <w:hideMark/>
          </w:tcPr>
          <w:p w14:paraId="7A72A96F"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F</w:t>
            </w:r>
          </w:p>
        </w:tc>
        <w:tc>
          <w:tcPr>
            <w:tcW w:w="992" w:type="dxa"/>
            <w:tcBorders>
              <w:top w:val="single" w:sz="12" w:space="0" w:color="auto"/>
              <w:bottom w:val="single" w:sz="12" w:space="0" w:color="auto"/>
            </w:tcBorders>
            <w:noWrap/>
            <w:hideMark/>
          </w:tcPr>
          <w:p w14:paraId="1BDAFAF1"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hint="eastAsia"/>
              </w:rPr>
              <w:t>P-value</w:t>
            </w:r>
          </w:p>
        </w:tc>
        <w:tc>
          <w:tcPr>
            <w:tcW w:w="1559" w:type="dxa"/>
            <w:tcBorders>
              <w:top w:val="single" w:sz="12" w:space="0" w:color="auto"/>
              <w:bottom w:val="single" w:sz="12" w:space="0" w:color="auto"/>
            </w:tcBorders>
            <w:noWrap/>
            <w:hideMark/>
          </w:tcPr>
          <w:p w14:paraId="3AD9AD84"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Explained variance</w:t>
            </w:r>
            <w:r w:rsidRPr="001250C0">
              <w:rPr>
                <w:rFonts w:ascii="Times New Roman" w:eastAsia="DengXian" w:hAnsi="Times New Roman" w:cs="Times New Roman" w:hint="eastAsia"/>
              </w:rPr>
              <w:t xml:space="preserve"> (%)</w:t>
            </w:r>
          </w:p>
        </w:tc>
      </w:tr>
      <w:tr w:rsidR="00031DAD" w:rsidRPr="001250C0" w14:paraId="5A3F9D63" w14:textId="77777777" w:rsidTr="00031DAD">
        <w:trPr>
          <w:trHeight w:val="210"/>
        </w:trPr>
        <w:tc>
          <w:tcPr>
            <w:tcW w:w="10768" w:type="dxa"/>
            <w:gridSpan w:val="9"/>
            <w:tcBorders>
              <w:top w:val="nil"/>
              <w:bottom w:val="nil"/>
            </w:tcBorders>
            <w:shd w:val="clear" w:color="auto" w:fill="E8E8E8" w:themeFill="background2"/>
            <w:noWrap/>
          </w:tcPr>
          <w:p w14:paraId="68F00012" w14:textId="77777777" w:rsidR="00031DAD" w:rsidRPr="001250C0" w:rsidRDefault="00031DAD" w:rsidP="00C4156F">
            <w:pPr>
              <w:widowControl/>
              <w:rPr>
                <w:rFonts w:ascii="Times New Roman" w:eastAsia="DengXian" w:hAnsi="Times New Roman" w:cs="Times New Roman"/>
              </w:rPr>
            </w:pPr>
            <w:r w:rsidRPr="001250C0">
              <w:rPr>
                <w:rFonts w:ascii="Times New Roman" w:eastAsia="DengXian" w:hAnsi="Times New Roman" w:cs="Times New Roman" w:hint="eastAsia"/>
              </w:rPr>
              <w:t>Focal identity effect</w:t>
            </w:r>
          </w:p>
        </w:tc>
      </w:tr>
      <w:tr w:rsidR="001250C0" w:rsidRPr="001250C0" w14:paraId="2526E4CD" w14:textId="77777777" w:rsidTr="008B6B51">
        <w:trPr>
          <w:trHeight w:val="278"/>
        </w:trPr>
        <w:tc>
          <w:tcPr>
            <w:tcW w:w="2547" w:type="dxa"/>
            <w:vMerge w:val="restart"/>
            <w:noWrap/>
            <w:hideMark/>
          </w:tcPr>
          <w:p w14:paraId="5585B98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Focal identity</w:t>
            </w:r>
          </w:p>
        </w:tc>
        <w:tc>
          <w:tcPr>
            <w:tcW w:w="709" w:type="dxa"/>
            <w:noWrap/>
            <w:hideMark/>
          </w:tcPr>
          <w:p w14:paraId="062C4738" w14:textId="432F2592"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8</w:t>
            </w:r>
          </w:p>
        </w:tc>
        <w:tc>
          <w:tcPr>
            <w:tcW w:w="926" w:type="dxa"/>
            <w:noWrap/>
            <w:hideMark/>
          </w:tcPr>
          <w:p w14:paraId="6BB4DF85"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6.42</w:t>
            </w:r>
          </w:p>
        </w:tc>
        <w:tc>
          <w:tcPr>
            <w:tcW w:w="1139" w:type="dxa"/>
            <w:noWrap/>
            <w:hideMark/>
          </w:tcPr>
          <w:p w14:paraId="14EFE9A7"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0.0009</w:t>
            </w:r>
          </w:p>
        </w:tc>
        <w:tc>
          <w:tcPr>
            <w:tcW w:w="1478" w:type="dxa"/>
            <w:noWrap/>
            <w:hideMark/>
          </w:tcPr>
          <w:p w14:paraId="52E37AB7"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70</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67</w:t>
            </w:r>
          </w:p>
        </w:tc>
        <w:tc>
          <w:tcPr>
            <w:tcW w:w="567" w:type="dxa"/>
            <w:noWrap/>
            <w:hideMark/>
          </w:tcPr>
          <w:p w14:paraId="7BE7B085" w14:textId="77777777" w:rsidR="001250C0" w:rsidRPr="001250C0" w:rsidRDefault="001250C0" w:rsidP="001250C0">
            <w:pPr>
              <w:widowControl/>
              <w:jc w:val="center"/>
              <w:rPr>
                <w:rFonts w:ascii="Times New Roman" w:eastAsia="DengXian" w:hAnsi="Times New Roman" w:cs="Times New Roman"/>
                <w:b/>
                <w:bCs/>
              </w:rPr>
            </w:pPr>
          </w:p>
        </w:tc>
        <w:tc>
          <w:tcPr>
            <w:tcW w:w="851" w:type="dxa"/>
            <w:noWrap/>
            <w:hideMark/>
          </w:tcPr>
          <w:p w14:paraId="026BC9B1"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1.86</w:t>
            </w:r>
          </w:p>
        </w:tc>
        <w:tc>
          <w:tcPr>
            <w:tcW w:w="992" w:type="dxa"/>
            <w:noWrap/>
            <w:hideMark/>
          </w:tcPr>
          <w:p w14:paraId="7C254A03"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0.0009</w:t>
            </w:r>
          </w:p>
        </w:tc>
        <w:tc>
          <w:tcPr>
            <w:tcW w:w="1559" w:type="dxa"/>
            <w:noWrap/>
            <w:hideMark/>
          </w:tcPr>
          <w:p w14:paraId="3D955692"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42</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87</w:t>
            </w:r>
          </w:p>
        </w:tc>
      </w:tr>
      <w:tr w:rsidR="001250C0" w:rsidRPr="001250C0" w14:paraId="2AB3C4A1" w14:textId="77777777" w:rsidTr="008B6B51">
        <w:trPr>
          <w:trHeight w:val="278"/>
        </w:trPr>
        <w:tc>
          <w:tcPr>
            <w:tcW w:w="2547" w:type="dxa"/>
            <w:vMerge/>
            <w:noWrap/>
          </w:tcPr>
          <w:p w14:paraId="60244411" w14:textId="77777777" w:rsidR="001250C0" w:rsidRPr="001250C0" w:rsidRDefault="001250C0" w:rsidP="001250C0">
            <w:pPr>
              <w:widowControl/>
              <w:jc w:val="center"/>
              <w:rPr>
                <w:rFonts w:ascii="Times New Roman" w:eastAsia="DengXian" w:hAnsi="Times New Roman" w:cs="Times New Roman"/>
                <w:b/>
                <w:bCs/>
              </w:rPr>
            </w:pPr>
          </w:p>
        </w:tc>
        <w:tc>
          <w:tcPr>
            <w:tcW w:w="709" w:type="dxa"/>
            <w:noWrap/>
          </w:tcPr>
          <w:p w14:paraId="6A5437D6" w14:textId="77777777" w:rsidR="001250C0" w:rsidRPr="001250C0" w:rsidRDefault="001250C0" w:rsidP="001250C0">
            <w:pPr>
              <w:widowControl/>
              <w:jc w:val="center"/>
              <w:rPr>
                <w:rFonts w:ascii="Times New Roman" w:eastAsia="DengXian" w:hAnsi="Times New Roman" w:cs="Times New Roman"/>
                <w:b/>
                <w:bCs/>
              </w:rPr>
            </w:pPr>
          </w:p>
        </w:tc>
        <w:tc>
          <w:tcPr>
            <w:tcW w:w="926" w:type="dxa"/>
            <w:noWrap/>
          </w:tcPr>
          <w:p w14:paraId="3BEEE9A7" w14:textId="77777777" w:rsidR="001250C0" w:rsidRPr="001250C0" w:rsidRDefault="001250C0" w:rsidP="001250C0">
            <w:pPr>
              <w:widowControl/>
              <w:jc w:val="center"/>
              <w:rPr>
                <w:rFonts w:ascii="Times New Roman" w:eastAsia="DengXian" w:hAnsi="Times New Roman" w:cs="Times New Roman"/>
                <w:b/>
                <w:bCs/>
              </w:rPr>
            </w:pPr>
          </w:p>
        </w:tc>
        <w:tc>
          <w:tcPr>
            <w:tcW w:w="1139" w:type="dxa"/>
            <w:noWrap/>
          </w:tcPr>
          <w:p w14:paraId="57868E7F" w14:textId="77777777" w:rsidR="001250C0" w:rsidRPr="001250C0" w:rsidRDefault="001250C0" w:rsidP="001250C0">
            <w:pPr>
              <w:widowControl/>
              <w:jc w:val="center"/>
              <w:rPr>
                <w:rFonts w:ascii="Times New Roman" w:eastAsia="DengXian" w:hAnsi="Times New Roman" w:cs="Times New Roman"/>
                <w:b/>
                <w:bCs/>
              </w:rPr>
            </w:pPr>
          </w:p>
        </w:tc>
        <w:tc>
          <w:tcPr>
            <w:tcW w:w="1478" w:type="dxa"/>
            <w:noWrap/>
          </w:tcPr>
          <w:p w14:paraId="60158E61" w14:textId="77777777" w:rsidR="001250C0" w:rsidRPr="001250C0" w:rsidRDefault="001250C0" w:rsidP="001250C0">
            <w:pPr>
              <w:widowControl/>
              <w:jc w:val="center"/>
              <w:rPr>
                <w:rFonts w:ascii="Times New Roman" w:eastAsia="DengXian" w:hAnsi="Times New Roman" w:cs="Times New Roman"/>
                <w:b/>
                <w:bCs/>
              </w:rPr>
            </w:pPr>
          </w:p>
        </w:tc>
        <w:tc>
          <w:tcPr>
            <w:tcW w:w="567" w:type="dxa"/>
            <w:noWrap/>
          </w:tcPr>
          <w:p w14:paraId="3603FCD3" w14:textId="77777777" w:rsidR="001250C0" w:rsidRPr="001250C0" w:rsidRDefault="001250C0" w:rsidP="001250C0">
            <w:pPr>
              <w:widowControl/>
              <w:jc w:val="center"/>
              <w:rPr>
                <w:rFonts w:ascii="Times New Roman" w:eastAsia="DengXian" w:hAnsi="Times New Roman" w:cs="Times New Roman"/>
                <w:b/>
                <w:bCs/>
              </w:rPr>
            </w:pPr>
          </w:p>
        </w:tc>
        <w:tc>
          <w:tcPr>
            <w:tcW w:w="851" w:type="dxa"/>
            <w:noWrap/>
          </w:tcPr>
          <w:p w14:paraId="5206FF78" w14:textId="77777777" w:rsidR="001250C0" w:rsidRPr="001250C0" w:rsidRDefault="001250C0" w:rsidP="001250C0">
            <w:pPr>
              <w:widowControl/>
              <w:jc w:val="center"/>
              <w:rPr>
                <w:rFonts w:ascii="Times New Roman" w:eastAsia="DengXian" w:hAnsi="Times New Roman" w:cs="Times New Roman"/>
                <w:b/>
                <w:bCs/>
              </w:rPr>
            </w:pPr>
          </w:p>
        </w:tc>
        <w:tc>
          <w:tcPr>
            <w:tcW w:w="992" w:type="dxa"/>
            <w:noWrap/>
          </w:tcPr>
          <w:p w14:paraId="7183901B" w14:textId="77777777" w:rsidR="001250C0" w:rsidRPr="001250C0" w:rsidRDefault="001250C0" w:rsidP="001250C0">
            <w:pPr>
              <w:widowControl/>
              <w:jc w:val="center"/>
              <w:rPr>
                <w:rFonts w:ascii="Times New Roman" w:eastAsia="DengXian" w:hAnsi="Times New Roman" w:cs="Times New Roman"/>
                <w:b/>
                <w:bCs/>
              </w:rPr>
            </w:pPr>
          </w:p>
        </w:tc>
        <w:tc>
          <w:tcPr>
            <w:tcW w:w="1559" w:type="dxa"/>
            <w:noWrap/>
          </w:tcPr>
          <w:p w14:paraId="5F3C6321" w14:textId="77777777" w:rsidR="001250C0" w:rsidRPr="001250C0" w:rsidRDefault="001250C0" w:rsidP="001250C0">
            <w:pPr>
              <w:widowControl/>
              <w:jc w:val="center"/>
              <w:rPr>
                <w:rFonts w:ascii="Times New Roman" w:eastAsia="DengXian" w:hAnsi="Times New Roman" w:cs="Times New Roman"/>
                <w:b/>
                <w:bCs/>
              </w:rPr>
            </w:pPr>
          </w:p>
        </w:tc>
      </w:tr>
      <w:tr w:rsidR="00031DAD" w:rsidRPr="001250C0" w14:paraId="140DDAA3" w14:textId="77777777" w:rsidTr="00031DAD">
        <w:trPr>
          <w:trHeight w:val="278"/>
        </w:trPr>
        <w:tc>
          <w:tcPr>
            <w:tcW w:w="10768" w:type="dxa"/>
            <w:gridSpan w:val="9"/>
            <w:shd w:val="clear" w:color="auto" w:fill="E8E8E8" w:themeFill="background2"/>
            <w:noWrap/>
            <w:hideMark/>
          </w:tcPr>
          <w:p w14:paraId="6FC92E9B" w14:textId="77777777" w:rsidR="00031DAD" w:rsidRPr="008B6B51" w:rsidRDefault="00031DAD" w:rsidP="00C4156F">
            <w:pPr>
              <w:widowControl/>
              <w:rPr>
                <w:rFonts w:ascii="Times New Roman" w:eastAsia="DengXian" w:hAnsi="Times New Roman" w:cs="Times New Roman"/>
                <w:lang w:val="en-US"/>
              </w:rPr>
            </w:pPr>
            <w:r w:rsidRPr="008B6B51">
              <w:rPr>
                <w:rFonts w:ascii="Times New Roman" w:eastAsia="DengXian" w:hAnsi="Times New Roman" w:cs="Times New Roman" w:hint="eastAsia"/>
                <w:lang w:val="en-US"/>
              </w:rPr>
              <w:t>Focal identity +soil legacy effect</w:t>
            </w:r>
          </w:p>
        </w:tc>
      </w:tr>
      <w:tr w:rsidR="001250C0" w:rsidRPr="001250C0" w14:paraId="47DEA9D6" w14:textId="77777777" w:rsidTr="008B6B51">
        <w:trPr>
          <w:trHeight w:val="278"/>
        </w:trPr>
        <w:tc>
          <w:tcPr>
            <w:tcW w:w="2547" w:type="dxa"/>
            <w:noWrap/>
            <w:hideMark/>
          </w:tcPr>
          <w:p w14:paraId="72894919"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Focal identity (F)</w:t>
            </w:r>
          </w:p>
        </w:tc>
        <w:tc>
          <w:tcPr>
            <w:tcW w:w="709" w:type="dxa"/>
            <w:noWrap/>
            <w:hideMark/>
          </w:tcPr>
          <w:p w14:paraId="17C63287" w14:textId="02C13459"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32</w:t>
            </w:r>
          </w:p>
        </w:tc>
        <w:tc>
          <w:tcPr>
            <w:tcW w:w="926" w:type="dxa"/>
            <w:noWrap/>
            <w:hideMark/>
          </w:tcPr>
          <w:p w14:paraId="298D34FE"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123.28</w:t>
            </w:r>
          </w:p>
        </w:tc>
        <w:tc>
          <w:tcPr>
            <w:tcW w:w="1139" w:type="dxa"/>
            <w:noWrap/>
            <w:hideMark/>
          </w:tcPr>
          <w:p w14:paraId="2936C6D9"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&lt;0.001</w:t>
            </w:r>
          </w:p>
        </w:tc>
        <w:tc>
          <w:tcPr>
            <w:tcW w:w="1478" w:type="dxa"/>
            <w:noWrap/>
            <w:hideMark/>
          </w:tcPr>
          <w:p w14:paraId="35772CC1"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53</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84</w:t>
            </w:r>
          </w:p>
        </w:tc>
        <w:tc>
          <w:tcPr>
            <w:tcW w:w="567" w:type="dxa"/>
            <w:noWrap/>
            <w:hideMark/>
          </w:tcPr>
          <w:p w14:paraId="37FCAB40"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7342867F"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1.31</w:t>
            </w:r>
          </w:p>
        </w:tc>
        <w:tc>
          <w:tcPr>
            <w:tcW w:w="992" w:type="dxa"/>
            <w:noWrap/>
            <w:hideMark/>
          </w:tcPr>
          <w:p w14:paraId="5A2EA494"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0.023</w:t>
            </w:r>
          </w:p>
        </w:tc>
        <w:tc>
          <w:tcPr>
            <w:tcW w:w="1559" w:type="dxa"/>
            <w:noWrap/>
            <w:hideMark/>
          </w:tcPr>
          <w:p w14:paraId="4A6CB814"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2</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88</w:t>
            </w:r>
          </w:p>
        </w:tc>
      </w:tr>
      <w:tr w:rsidR="001250C0" w:rsidRPr="001250C0" w14:paraId="53A9D650" w14:textId="77777777" w:rsidTr="008B6B51">
        <w:trPr>
          <w:trHeight w:val="278"/>
        </w:trPr>
        <w:tc>
          <w:tcPr>
            <w:tcW w:w="2547" w:type="dxa"/>
            <w:noWrap/>
            <w:hideMark/>
          </w:tcPr>
          <w:p w14:paraId="44265706"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Soil legacy (S)</w:t>
            </w:r>
          </w:p>
        </w:tc>
        <w:tc>
          <w:tcPr>
            <w:tcW w:w="709" w:type="dxa"/>
            <w:noWrap/>
            <w:hideMark/>
          </w:tcPr>
          <w:p w14:paraId="0DE56AAF" w14:textId="4901F9CC"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3,</w:t>
            </w:r>
            <w:r w:rsidR="009B5556">
              <w:rPr>
                <w:rFonts w:ascii="Times New Roman" w:eastAsia="DengXian" w:hAnsi="Times New Roman" w:cs="Times New Roman" w:hint="eastAsia"/>
                <w:lang w:eastAsia="zh-CN"/>
              </w:rPr>
              <w:t xml:space="preserve"> </w:t>
            </w:r>
            <w:r w:rsidRPr="001250C0">
              <w:rPr>
                <w:rFonts w:ascii="Times New Roman" w:eastAsia="DengXian" w:hAnsi="Times New Roman" w:cs="Times New Roman"/>
              </w:rPr>
              <w:t>32</w:t>
            </w:r>
          </w:p>
        </w:tc>
        <w:tc>
          <w:tcPr>
            <w:tcW w:w="926" w:type="dxa"/>
            <w:noWrap/>
            <w:hideMark/>
          </w:tcPr>
          <w:p w14:paraId="353A6576"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1.74</w:t>
            </w:r>
          </w:p>
        </w:tc>
        <w:tc>
          <w:tcPr>
            <w:tcW w:w="1139" w:type="dxa"/>
            <w:noWrap/>
            <w:hideMark/>
          </w:tcPr>
          <w:p w14:paraId="1C5327F3"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0.182</w:t>
            </w:r>
          </w:p>
        </w:tc>
        <w:tc>
          <w:tcPr>
            <w:tcW w:w="1478" w:type="dxa"/>
            <w:noWrap/>
            <w:hideMark/>
          </w:tcPr>
          <w:p w14:paraId="3D306514"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0.39</w:t>
            </w:r>
          </w:p>
        </w:tc>
        <w:tc>
          <w:tcPr>
            <w:tcW w:w="567" w:type="dxa"/>
            <w:noWrap/>
            <w:hideMark/>
          </w:tcPr>
          <w:p w14:paraId="04A274E7"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676B8414"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1.74</w:t>
            </w:r>
          </w:p>
        </w:tc>
        <w:tc>
          <w:tcPr>
            <w:tcW w:w="992" w:type="dxa"/>
            <w:noWrap/>
            <w:hideMark/>
          </w:tcPr>
          <w:p w14:paraId="22B6DC04"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0.007</w:t>
            </w:r>
          </w:p>
        </w:tc>
        <w:tc>
          <w:tcPr>
            <w:tcW w:w="1559" w:type="dxa"/>
            <w:noWrap/>
            <w:hideMark/>
          </w:tcPr>
          <w:p w14:paraId="5C235CBE"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4</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34</w:t>
            </w:r>
          </w:p>
        </w:tc>
      </w:tr>
      <w:tr w:rsidR="001250C0" w:rsidRPr="001250C0" w14:paraId="096E2D68" w14:textId="77777777" w:rsidTr="008B6B51">
        <w:trPr>
          <w:trHeight w:val="278"/>
        </w:trPr>
        <w:tc>
          <w:tcPr>
            <w:tcW w:w="2547" w:type="dxa"/>
            <w:noWrap/>
            <w:hideMark/>
          </w:tcPr>
          <w:p w14:paraId="358FAD7B"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F*S</w:t>
            </w:r>
          </w:p>
        </w:tc>
        <w:tc>
          <w:tcPr>
            <w:tcW w:w="709" w:type="dxa"/>
            <w:noWrap/>
            <w:hideMark/>
          </w:tcPr>
          <w:p w14:paraId="63FF092B" w14:textId="6BD8DB2E"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9,</w:t>
            </w:r>
            <w:r w:rsidR="009B5556">
              <w:rPr>
                <w:rFonts w:ascii="Times New Roman" w:eastAsia="DengXian" w:hAnsi="Times New Roman" w:cs="Times New Roman" w:hint="eastAsia"/>
                <w:lang w:eastAsia="zh-CN"/>
              </w:rPr>
              <w:t xml:space="preserve"> </w:t>
            </w:r>
            <w:r w:rsidRPr="001250C0">
              <w:rPr>
                <w:rFonts w:ascii="Times New Roman" w:eastAsia="DengXian" w:hAnsi="Times New Roman" w:cs="Times New Roman"/>
              </w:rPr>
              <w:t>32</w:t>
            </w:r>
          </w:p>
        </w:tc>
        <w:tc>
          <w:tcPr>
            <w:tcW w:w="926" w:type="dxa"/>
            <w:noWrap/>
            <w:hideMark/>
          </w:tcPr>
          <w:p w14:paraId="4A0FAD62"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1.46</w:t>
            </w:r>
          </w:p>
        </w:tc>
        <w:tc>
          <w:tcPr>
            <w:tcW w:w="1139" w:type="dxa"/>
            <w:noWrap/>
            <w:hideMark/>
          </w:tcPr>
          <w:p w14:paraId="567B5E9E"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0.182</w:t>
            </w:r>
          </w:p>
        </w:tc>
        <w:tc>
          <w:tcPr>
            <w:tcW w:w="1478" w:type="dxa"/>
            <w:noWrap/>
            <w:hideMark/>
          </w:tcPr>
          <w:p w14:paraId="55E9C151"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hint="eastAsia"/>
              </w:rPr>
              <w:t>-</w:t>
            </w:r>
            <w:r w:rsidRPr="001250C0">
              <w:rPr>
                <w:rFonts w:ascii="Times New Roman" w:eastAsia="DengXian" w:hAnsi="Times New Roman" w:cs="Times New Roman"/>
              </w:rPr>
              <w:t>1</w:t>
            </w:r>
            <w:r w:rsidRPr="001250C0">
              <w:rPr>
                <w:rFonts w:ascii="Times New Roman" w:eastAsia="DengXian" w:hAnsi="Times New Roman" w:cs="Times New Roman" w:hint="eastAsia"/>
              </w:rPr>
              <w:t>.</w:t>
            </w:r>
            <w:r w:rsidRPr="001250C0">
              <w:rPr>
                <w:rFonts w:ascii="Times New Roman" w:eastAsia="DengXian" w:hAnsi="Times New Roman" w:cs="Times New Roman"/>
              </w:rPr>
              <w:t>17</w:t>
            </w:r>
          </w:p>
        </w:tc>
        <w:tc>
          <w:tcPr>
            <w:tcW w:w="567" w:type="dxa"/>
            <w:noWrap/>
            <w:hideMark/>
          </w:tcPr>
          <w:p w14:paraId="03AA2C2D"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326D7578"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1.46</w:t>
            </w:r>
          </w:p>
        </w:tc>
        <w:tc>
          <w:tcPr>
            <w:tcW w:w="992" w:type="dxa"/>
            <w:noWrap/>
            <w:hideMark/>
          </w:tcPr>
          <w:p w14:paraId="2C403C22"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0.007</w:t>
            </w:r>
          </w:p>
        </w:tc>
        <w:tc>
          <w:tcPr>
            <w:tcW w:w="1559" w:type="dxa"/>
            <w:noWrap/>
            <w:hideMark/>
          </w:tcPr>
          <w:p w14:paraId="374FBF64"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-0. 46</w:t>
            </w:r>
          </w:p>
        </w:tc>
      </w:tr>
      <w:tr w:rsidR="001250C0" w:rsidRPr="001250C0" w14:paraId="7A3BB8A9" w14:textId="77777777" w:rsidTr="008B6B51">
        <w:trPr>
          <w:trHeight w:val="278"/>
        </w:trPr>
        <w:tc>
          <w:tcPr>
            <w:tcW w:w="2547" w:type="dxa"/>
            <w:noWrap/>
          </w:tcPr>
          <w:p w14:paraId="62D0AC98" w14:textId="77777777" w:rsidR="001250C0" w:rsidRPr="001250C0" w:rsidRDefault="001250C0" w:rsidP="001250C0">
            <w:pPr>
              <w:widowControl/>
              <w:jc w:val="center"/>
              <w:rPr>
                <w:rFonts w:ascii="Times New Roman" w:eastAsia="DengXian" w:hAnsi="Times New Roman" w:cs="Times New Roman"/>
              </w:rPr>
            </w:pPr>
          </w:p>
        </w:tc>
        <w:tc>
          <w:tcPr>
            <w:tcW w:w="709" w:type="dxa"/>
            <w:noWrap/>
          </w:tcPr>
          <w:p w14:paraId="7A7A3DCC" w14:textId="77777777" w:rsidR="001250C0" w:rsidRPr="001250C0" w:rsidRDefault="001250C0" w:rsidP="001250C0">
            <w:pPr>
              <w:widowControl/>
              <w:jc w:val="center"/>
              <w:rPr>
                <w:rFonts w:ascii="Times New Roman" w:eastAsia="DengXian" w:hAnsi="Times New Roman" w:cs="Times New Roman"/>
              </w:rPr>
            </w:pPr>
          </w:p>
        </w:tc>
        <w:tc>
          <w:tcPr>
            <w:tcW w:w="926" w:type="dxa"/>
            <w:noWrap/>
          </w:tcPr>
          <w:p w14:paraId="3EA1C19B" w14:textId="77777777" w:rsidR="001250C0" w:rsidRPr="001250C0" w:rsidRDefault="001250C0" w:rsidP="001250C0">
            <w:pPr>
              <w:widowControl/>
              <w:jc w:val="center"/>
              <w:rPr>
                <w:rFonts w:ascii="Times New Roman" w:eastAsia="DengXian" w:hAnsi="Times New Roman" w:cs="Times New Roman"/>
              </w:rPr>
            </w:pPr>
          </w:p>
        </w:tc>
        <w:tc>
          <w:tcPr>
            <w:tcW w:w="1139" w:type="dxa"/>
            <w:noWrap/>
          </w:tcPr>
          <w:p w14:paraId="5E8D32F2" w14:textId="77777777" w:rsidR="001250C0" w:rsidRPr="001250C0" w:rsidRDefault="001250C0" w:rsidP="001250C0">
            <w:pPr>
              <w:widowControl/>
              <w:jc w:val="center"/>
              <w:rPr>
                <w:rFonts w:ascii="Times New Roman" w:eastAsia="DengXian" w:hAnsi="Times New Roman" w:cs="Times New Roman"/>
              </w:rPr>
            </w:pPr>
          </w:p>
        </w:tc>
        <w:tc>
          <w:tcPr>
            <w:tcW w:w="1478" w:type="dxa"/>
            <w:noWrap/>
          </w:tcPr>
          <w:p w14:paraId="69E84D5F" w14:textId="77777777" w:rsidR="001250C0" w:rsidRPr="001250C0" w:rsidRDefault="001250C0" w:rsidP="001250C0">
            <w:pPr>
              <w:widowControl/>
              <w:jc w:val="center"/>
              <w:rPr>
                <w:rFonts w:ascii="Times New Roman" w:eastAsia="DengXian" w:hAnsi="Times New Roman" w:cs="Times New Roman"/>
              </w:rPr>
            </w:pPr>
          </w:p>
        </w:tc>
        <w:tc>
          <w:tcPr>
            <w:tcW w:w="567" w:type="dxa"/>
            <w:noWrap/>
          </w:tcPr>
          <w:p w14:paraId="0FED1F17" w14:textId="77777777" w:rsidR="001250C0" w:rsidRPr="001250C0" w:rsidRDefault="001250C0" w:rsidP="001250C0">
            <w:pPr>
              <w:widowControl/>
              <w:jc w:val="center"/>
              <w:rPr>
                <w:rFonts w:ascii="Times New Roman" w:eastAsia="DengXian" w:hAnsi="Times New Roman" w:cs="Times New Roman"/>
              </w:rPr>
            </w:pPr>
          </w:p>
        </w:tc>
        <w:tc>
          <w:tcPr>
            <w:tcW w:w="851" w:type="dxa"/>
            <w:noWrap/>
          </w:tcPr>
          <w:p w14:paraId="16CE6636" w14:textId="77777777" w:rsidR="001250C0" w:rsidRPr="001250C0" w:rsidRDefault="001250C0" w:rsidP="001250C0">
            <w:pPr>
              <w:widowControl/>
              <w:jc w:val="center"/>
              <w:rPr>
                <w:rFonts w:ascii="Times New Roman" w:eastAsia="DengXian" w:hAnsi="Times New Roman" w:cs="Times New Roman"/>
                <w:b/>
                <w:bCs/>
              </w:rPr>
            </w:pPr>
          </w:p>
        </w:tc>
        <w:tc>
          <w:tcPr>
            <w:tcW w:w="992" w:type="dxa"/>
            <w:noWrap/>
          </w:tcPr>
          <w:p w14:paraId="0733E995" w14:textId="77777777" w:rsidR="001250C0" w:rsidRPr="001250C0" w:rsidRDefault="001250C0" w:rsidP="001250C0">
            <w:pPr>
              <w:widowControl/>
              <w:jc w:val="center"/>
              <w:rPr>
                <w:rFonts w:ascii="Times New Roman" w:eastAsia="DengXian" w:hAnsi="Times New Roman" w:cs="Times New Roman"/>
                <w:b/>
                <w:bCs/>
              </w:rPr>
            </w:pPr>
          </w:p>
        </w:tc>
        <w:tc>
          <w:tcPr>
            <w:tcW w:w="1559" w:type="dxa"/>
            <w:noWrap/>
          </w:tcPr>
          <w:p w14:paraId="6D94A2F0" w14:textId="77777777" w:rsidR="001250C0" w:rsidRPr="001250C0" w:rsidRDefault="001250C0" w:rsidP="001250C0">
            <w:pPr>
              <w:widowControl/>
              <w:jc w:val="center"/>
              <w:rPr>
                <w:rFonts w:ascii="Times New Roman" w:eastAsia="DengXian" w:hAnsi="Times New Roman" w:cs="Times New Roman"/>
                <w:b/>
                <w:bCs/>
              </w:rPr>
            </w:pPr>
          </w:p>
        </w:tc>
      </w:tr>
      <w:tr w:rsidR="00031DAD" w:rsidRPr="001250C0" w14:paraId="212697AA" w14:textId="77777777" w:rsidTr="00031DAD">
        <w:trPr>
          <w:trHeight w:val="278"/>
        </w:trPr>
        <w:tc>
          <w:tcPr>
            <w:tcW w:w="10768" w:type="dxa"/>
            <w:gridSpan w:val="9"/>
            <w:shd w:val="clear" w:color="auto" w:fill="E8E8E8" w:themeFill="background2"/>
            <w:noWrap/>
            <w:hideMark/>
          </w:tcPr>
          <w:p w14:paraId="68445966" w14:textId="7B771008" w:rsidR="00031DAD" w:rsidRPr="001250C0" w:rsidRDefault="00031DAD" w:rsidP="00C4156F">
            <w:pPr>
              <w:widowControl/>
              <w:rPr>
                <w:rFonts w:ascii="Times New Roman" w:eastAsia="DengXian" w:hAnsi="Times New Roman" w:cs="Times New Roman"/>
              </w:rPr>
            </w:pPr>
            <w:r w:rsidRPr="001250C0">
              <w:rPr>
                <w:rFonts w:ascii="Times New Roman" w:eastAsia="DengXian" w:hAnsi="Times New Roman" w:cs="Times New Roman" w:hint="eastAsia"/>
              </w:rPr>
              <w:t>Focal identity +Neigh identity</w:t>
            </w:r>
          </w:p>
        </w:tc>
      </w:tr>
      <w:tr w:rsidR="001250C0" w:rsidRPr="001250C0" w14:paraId="493C4184" w14:textId="77777777" w:rsidTr="008B6B51">
        <w:trPr>
          <w:trHeight w:val="278"/>
        </w:trPr>
        <w:tc>
          <w:tcPr>
            <w:tcW w:w="2547" w:type="dxa"/>
            <w:noWrap/>
            <w:hideMark/>
          </w:tcPr>
          <w:p w14:paraId="60952707"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Focal identity (F)</w:t>
            </w:r>
          </w:p>
        </w:tc>
        <w:tc>
          <w:tcPr>
            <w:tcW w:w="709" w:type="dxa"/>
            <w:noWrap/>
            <w:hideMark/>
          </w:tcPr>
          <w:p w14:paraId="55072251" w14:textId="795D5CE8"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32</w:t>
            </w:r>
          </w:p>
        </w:tc>
        <w:tc>
          <w:tcPr>
            <w:tcW w:w="926" w:type="dxa"/>
            <w:noWrap/>
            <w:hideMark/>
          </w:tcPr>
          <w:p w14:paraId="0DBC510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36.97</w:t>
            </w:r>
          </w:p>
        </w:tc>
        <w:tc>
          <w:tcPr>
            <w:tcW w:w="1139" w:type="dxa"/>
            <w:noWrap/>
            <w:hideMark/>
          </w:tcPr>
          <w:p w14:paraId="0C7E081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&lt;0.001</w:t>
            </w:r>
          </w:p>
        </w:tc>
        <w:tc>
          <w:tcPr>
            <w:tcW w:w="1478" w:type="dxa"/>
            <w:noWrap/>
            <w:hideMark/>
          </w:tcPr>
          <w:p w14:paraId="5A09F057"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36</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93</w:t>
            </w:r>
          </w:p>
        </w:tc>
        <w:tc>
          <w:tcPr>
            <w:tcW w:w="567" w:type="dxa"/>
            <w:noWrap/>
            <w:hideMark/>
          </w:tcPr>
          <w:p w14:paraId="4A560F19"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628E1596"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1.37</w:t>
            </w:r>
          </w:p>
        </w:tc>
        <w:tc>
          <w:tcPr>
            <w:tcW w:w="992" w:type="dxa"/>
            <w:noWrap/>
            <w:hideMark/>
          </w:tcPr>
          <w:p w14:paraId="7FDEFDB8"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0.002</w:t>
            </w:r>
          </w:p>
        </w:tc>
        <w:tc>
          <w:tcPr>
            <w:tcW w:w="1559" w:type="dxa"/>
            <w:noWrap/>
            <w:hideMark/>
          </w:tcPr>
          <w:p w14:paraId="28B88111"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5</w:t>
            </w:r>
            <w:r w:rsidRPr="001250C0">
              <w:rPr>
                <w:rFonts w:ascii="Times New Roman" w:eastAsia="DengXian" w:hAnsi="Times New Roman" w:cs="Times New Roman" w:hint="eastAsia"/>
                <w:b/>
                <w:bCs/>
              </w:rPr>
              <w:t>.</w:t>
            </w:r>
            <w:r w:rsidRPr="001250C0">
              <w:rPr>
                <w:rFonts w:ascii="Times New Roman" w:eastAsia="DengXian" w:hAnsi="Times New Roman" w:cs="Times New Roman"/>
                <w:b/>
                <w:bCs/>
              </w:rPr>
              <w:t>80</w:t>
            </w:r>
          </w:p>
        </w:tc>
      </w:tr>
      <w:tr w:rsidR="001250C0" w:rsidRPr="001250C0" w14:paraId="2336E5B7" w14:textId="77777777" w:rsidTr="008B6B51">
        <w:trPr>
          <w:trHeight w:val="278"/>
        </w:trPr>
        <w:tc>
          <w:tcPr>
            <w:tcW w:w="2547" w:type="dxa"/>
            <w:noWrap/>
            <w:hideMark/>
          </w:tcPr>
          <w:p w14:paraId="27AA44B7"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Neigh identity (N)</w:t>
            </w:r>
          </w:p>
        </w:tc>
        <w:tc>
          <w:tcPr>
            <w:tcW w:w="709" w:type="dxa"/>
            <w:noWrap/>
            <w:hideMark/>
          </w:tcPr>
          <w:p w14:paraId="4A1AD933" w14:textId="0DC23163"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3,</w:t>
            </w:r>
            <w:r w:rsidR="009B5556">
              <w:rPr>
                <w:rFonts w:ascii="Times New Roman" w:eastAsia="DengXian" w:hAnsi="Times New Roman" w:cs="Times New Roman" w:hint="eastAsia"/>
                <w:lang w:eastAsia="zh-CN"/>
              </w:rPr>
              <w:t xml:space="preserve"> </w:t>
            </w:r>
            <w:r w:rsidRPr="001250C0">
              <w:rPr>
                <w:rFonts w:ascii="Times New Roman" w:eastAsia="DengXian" w:hAnsi="Times New Roman" w:cs="Times New Roman"/>
              </w:rPr>
              <w:t>32</w:t>
            </w:r>
          </w:p>
        </w:tc>
        <w:tc>
          <w:tcPr>
            <w:tcW w:w="926" w:type="dxa"/>
            <w:noWrap/>
            <w:hideMark/>
          </w:tcPr>
          <w:p w14:paraId="030B66A1"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1.63</w:t>
            </w:r>
          </w:p>
        </w:tc>
        <w:tc>
          <w:tcPr>
            <w:tcW w:w="1139" w:type="dxa"/>
            <w:noWrap/>
            <w:hideMark/>
          </w:tcPr>
          <w:p w14:paraId="676CCD95"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0.197</w:t>
            </w:r>
          </w:p>
        </w:tc>
        <w:tc>
          <w:tcPr>
            <w:tcW w:w="1478" w:type="dxa"/>
            <w:noWrap/>
            <w:hideMark/>
          </w:tcPr>
          <w:p w14:paraId="5417B595"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w:t>
            </w:r>
            <w:r w:rsidRPr="001250C0">
              <w:rPr>
                <w:rFonts w:ascii="Times New Roman" w:eastAsia="DengXian" w:hAnsi="Times New Roman" w:cs="Times New Roman" w:hint="eastAsia"/>
              </w:rPr>
              <w:t>.</w:t>
            </w:r>
            <w:r w:rsidRPr="001250C0">
              <w:rPr>
                <w:rFonts w:ascii="Times New Roman" w:eastAsia="DengXian" w:hAnsi="Times New Roman" w:cs="Times New Roman"/>
              </w:rPr>
              <w:t>22</w:t>
            </w:r>
          </w:p>
        </w:tc>
        <w:tc>
          <w:tcPr>
            <w:tcW w:w="567" w:type="dxa"/>
            <w:noWrap/>
            <w:hideMark/>
          </w:tcPr>
          <w:p w14:paraId="2C9DE78D"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40C8DE92"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1.42</w:t>
            </w:r>
          </w:p>
        </w:tc>
        <w:tc>
          <w:tcPr>
            <w:tcW w:w="992" w:type="dxa"/>
            <w:noWrap/>
            <w:hideMark/>
          </w:tcPr>
          <w:p w14:paraId="750F526A"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0.231</w:t>
            </w:r>
          </w:p>
        </w:tc>
        <w:tc>
          <w:tcPr>
            <w:tcW w:w="1559" w:type="dxa"/>
            <w:noWrap/>
            <w:hideMark/>
          </w:tcPr>
          <w:p w14:paraId="67D9A25E"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w:t>
            </w:r>
            <w:r w:rsidRPr="001250C0">
              <w:rPr>
                <w:rFonts w:ascii="Times New Roman" w:eastAsia="DengXian" w:hAnsi="Times New Roman" w:cs="Times New Roman" w:hint="eastAsia"/>
              </w:rPr>
              <w:t>.</w:t>
            </w:r>
            <w:r w:rsidRPr="001250C0">
              <w:rPr>
                <w:rFonts w:ascii="Times New Roman" w:eastAsia="DengXian" w:hAnsi="Times New Roman" w:cs="Times New Roman"/>
              </w:rPr>
              <w:t>19</w:t>
            </w:r>
          </w:p>
        </w:tc>
      </w:tr>
      <w:tr w:rsidR="001250C0" w:rsidRPr="001250C0" w14:paraId="63035D3E" w14:textId="77777777" w:rsidTr="008B6B51">
        <w:trPr>
          <w:trHeight w:val="278"/>
        </w:trPr>
        <w:tc>
          <w:tcPr>
            <w:tcW w:w="2547" w:type="dxa"/>
            <w:noWrap/>
            <w:hideMark/>
          </w:tcPr>
          <w:p w14:paraId="0C1750BC"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F*N</w:t>
            </w:r>
          </w:p>
        </w:tc>
        <w:tc>
          <w:tcPr>
            <w:tcW w:w="709" w:type="dxa"/>
            <w:noWrap/>
            <w:hideMark/>
          </w:tcPr>
          <w:p w14:paraId="7580F910" w14:textId="6DED553D"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9,</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32</w:t>
            </w:r>
          </w:p>
        </w:tc>
        <w:tc>
          <w:tcPr>
            <w:tcW w:w="926" w:type="dxa"/>
            <w:noWrap/>
            <w:hideMark/>
          </w:tcPr>
          <w:p w14:paraId="6FDFC090"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7.19</w:t>
            </w:r>
          </w:p>
        </w:tc>
        <w:tc>
          <w:tcPr>
            <w:tcW w:w="1139" w:type="dxa"/>
            <w:noWrap/>
            <w:hideMark/>
          </w:tcPr>
          <w:p w14:paraId="75EB47E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&lt;0.001</w:t>
            </w:r>
          </w:p>
        </w:tc>
        <w:tc>
          <w:tcPr>
            <w:tcW w:w="1478" w:type="dxa"/>
            <w:noWrap/>
            <w:hideMark/>
          </w:tcPr>
          <w:p w14:paraId="5E33336D"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-2</w:t>
            </w:r>
            <w:r w:rsidRPr="001250C0">
              <w:rPr>
                <w:rFonts w:ascii="Times New Roman" w:eastAsia="DengXian" w:hAnsi="Times New Roman" w:cs="Times New Roman" w:hint="eastAsia"/>
              </w:rPr>
              <w:t>.</w:t>
            </w:r>
            <w:r w:rsidRPr="001250C0">
              <w:rPr>
                <w:rFonts w:ascii="Times New Roman" w:eastAsia="DengXian" w:hAnsi="Times New Roman" w:cs="Times New Roman"/>
              </w:rPr>
              <w:t>44</w:t>
            </w:r>
          </w:p>
        </w:tc>
        <w:tc>
          <w:tcPr>
            <w:tcW w:w="567" w:type="dxa"/>
            <w:noWrap/>
            <w:hideMark/>
          </w:tcPr>
          <w:p w14:paraId="6D48BED4"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1ACDA9E1"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1.26</w:t>
            </w:r>
          </w:p>
        </w:tc>
        <w:tc>
          <w:tcPr>
            <w:tcW w:w="992" w:type="dxa"/>
            <w:noWrap/>
            <w:hideMark/>
          </w:tcPr>
          <w:p w14:paraId="5EFACEB7"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0.081</w:t>
            </w:r>
          </w:p>
        </w:tc>
        <w:tc>
          <w:tcPr>
            <w:tcW w:w="1559" w:type="dxa"/>
            <w:noWrap/>
            <w:hideMark/>
          </w:tcPr>
          <w:p w14:paraId="56D9223D"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-0. 38</w:t>
            </w:r>
          </w:p>
        </w:tc>
      </w:tr>
      <w:tr w:rsidR="001250C0" w:rsidRPr="001250C0" w14:paraId="7A218D0B" w14:textId="77777777" w:rsidTr="008B6B51">
        <w:trPr>
          <w:trHeight w:val="278"/>
        </w:trPr>
        <w:tc>
          <w:tcPr>
            <w:tcW w:w="2547" w:type="dxa"/>
            <w:noWrap/>
          </w:tcPr>
          <w:p w14:paraId="131D009F" w14:textId="77777777" w:rsidR="001250C0" w:rsidRPr="001250C0" w:rsidRDefault="001250C0" w:rsidP="001250C0">
            <w:pPr>
              <w:widowControl/>
              <w:jc w:val="center"/>
              <w:rPr>
                <w:rFonts w:ascii="Times New Roman" w:eastAsia="DengXian" w:hAnsi="Times New Roman" w:cs="Times New Roman"/>
                <w:b/>
                <w:bCs/>
              </w:rPr>
            </w:pPr>
          </w:p>
        </w:tc>
        <w:tc>
          <w:tcPr>
            <w:tcW w:w="709" w:type="dxa"/>
            <w:noWrap/>
          </w:tcPr>
          <w:p w14:paraId="5AAD9938" w14:textId="77777777" w:rsidR="001250C0" w:rsidRPr="001250C0" w:rsidRDefault="001250C0" w:rsidP="001250C0">
            <w:pPr>
              <w:widowControl/>
              <w:jc w:val="center"/>
              <w:rPr>
                <w:rFonts w:ascii="Times New Roman" w:eastAsia="DengXian" w:hAnsi="Times New Roman" w:cs="Times New Roman"/>
                <w:b/>
                <w:bCs/>
              </w:rPr>
            </w:pPr>
          </w:p>
        </w:tc>
        <w:tc>
          <w:tcPr>
            <w:tcW w:w="926" w:type="dxa"/>
            <w:noWrap/>
          </w:tcPr>
          <w:p w14:paraId="50DBE1CB" w14:textId="77777777" w:rsidR="001250C0" w:rsidRPr="001250C0" w:rsidRDefault="001250C0" w:rsidP="001250C0">
            <w:pPr>
              <w:widowControl/>
              <w:jc w:val="center"/>
              <w:rPr>
                <w:rFonts w:ascii="Times New Roman" w:eastAsia="DengXian" w:hAnsi="Times New Roman" w:cs="Times New Roman"/>
                <w:b/>
                <w:bCs/>
              </w:rPr>
            </w:pPr>
          </w:p>
        </w:tc>
        <w:tc>
          <w:tcPr>
            <w:tcW w:w="1139" w:type="dxa"/>
            <w:noWrap/>
          </w:tcPr>
          <w:p w14:paraId="1E720A88" w14:textId="77777777" w:rsidR="001250C0" w:rsidRPr="001250C0" w:rsidRDefault="001250C0" w:rsidP="001250C0">
            <w:pPr>
              <w:widowControl/>
              <w:jc w:val="center"/>
              <w:rPr>
                <w:rFonts w:ascii="Times New Roman" w:eastAsia="DengXian" w:hAnsi="Times New Roman" w:cs="Times New Roman"/>
                <w:b/>
                <w:bCs/>
              </w:rPr>
            </w:pPr>
          </w:p>
        </w:tc>
        <w:tc>
          <w:tcPr>
            <w:tcW w:w="1478" w:type="dxa"/>
            <w:noWrap/>
          </w:tcPr>
          <w:p w14:paraId="180AB875" w14:textId="77777777" w:rsidR="001250C0" w:rsidRPr="001250C0" w:rsidRDefault="001250C0" w:rsidP="001250C0">
            <w:pPr>
              <w:widowControl/>
              <w:jc w:val="center"/>
              <w:rPr>
                <w:rFonts w:ascii="Times New Roman" w:eastAsia="DengXian" w:hAnsi="Times New Roman" w:cs="Times New Roman"/>
              </w:rPr>
            </w:pPr>
          </w:p>
        </w:tc>
        <w:tc>
          <w:tcPr>
            <w:tcW w:w="567" w:type="dxa"/>
            <w:noWrap/>
          </w:tcPr>
          <w:p w14:paraId="6E532B0E" w14:textId="77777777" w:rsidR="001250C0" w:rsidRPr="001250C0" w:rsidRDefault="001250C0" w:rsidP="001250C0">
            <w:pPr>
              <w:widowControl/>
              <w:jc w:val="center"/>
              <w:rPr>
                <w:rFonts w:ascii="Times New Roman" w:eastAsia="DengXian" w:hAnsi="Times New Roman" w:cs="Times New Roman"/>
              </w:rPr>
            </w:pPr>
          </w:p>
        </w:tc>
        <w:tc>
          <w:tcPr>
            <w:tcW w:w="851" w:type="dxa"/>
            <w:noWrap/>
          </w:tcPr>
          <w:p w14:paraId="07A7AE07" w14:textId="77777777" w:rsidR="001250C0" w:rsidRPr="001250C0" w:rsidRDefault="001250C0" w:rsidP="001250C0">
            <w:pPr>
              <w:widowControl/>
              <w:jc w:val="center"/>
              <w:rPr>
                <w:rFonts w:ascii="Times New Roman" w:eastAsia="DengXian" w:hAnsi="Times New Roman" w:cs="Times New Roman"/>
              </w:rPr>
            </w:pPr>
          </w:p>
        </w:tc>
        <w:tc>
          <w:tcPr>
            <w:tcW w:w="992" w:type="dxa"/>
            <w:noWrap/>
          </w:tcPr>
          <w:p w14:paraId="46CBF26C" w14:textId="77777777" w:rsidR="001250C0" w:rsidRPr="001250C0" w:rsidRDefault="001250C0" w:rsidP="001250C0">
            <w:pPr>
              <w:widowControl/>
              <w:jc w:val="center"/>
              <w:rPr>
                <w:rFonts w:ascii="Times New Roman" w:eastAsia="DengXian" w:hAnsi="Times New Roman" w:cs="Times New Roman"/>
              </w:rPr>
            </w:pPr>
          </w:p>
        </w:tc>
        <w:tc>
          <w:tcPr>
            <w:tcW w:w="1559" w:type="dxa"/>
            <w:noWrap/>
          </w:tcPr>
          <w:p w14:paraId="191FF5B3" w14:textId="77777777" w:rsidR="001250C0" w:rsidRPr="001250C0" w:rsidRDefault="001250C0" w:rsidP="001250C0">
            <w:pPr>
              <w:widowControl/>
              <w:jc w:val="center"/>
              <w:rPr>
                <w:rFonts w:ascii="Times New Roman" w:eastAsia="DengXian" w:hAnsi="Times New Roman" w:cs="Times New Roman"/>
              </w:rPr>
            </w:pPr>
          </w:p>
        </w:tc>
      </w:tr>
      <w:tr w:rsidR="00031DAD" w:rsidRPr="001250C0" w14:paraId="0659F745" w14:textId="77777777" w:rsidTr="00031DAD">
        <w:trPr>
          <w:trHeight w:val="278"/>
        </w:trPr>
        <w:tc>
          <w:tcPr>
            <w:tcW w:w="10768" w:type="dxa"/>
            <w:gridSpan w:val="9"/>
            <w:shd w:val="clear" w:color="auto" w:fill="E8E8E8" w:themeFill="background2"/>
            <w:noWrap/>
            <w:hideMark/>
          </w:tcPr>
          <w:p w14:paraId="1A13D834" w14:textId="5BE84581" w:rsidR="00031DAD" w:rsidRPr="008B6B51" w:rsidRDefault="00031DAD" w:rsidP="00C4156F">
            <w:pPr>
              <w:widowControl/>
              <w:rPr>
                <w:rFonts w:ascii="Times New Roman" w:eastAsia="DengXian" w:hAnsi="Times New Roman" w:cs="Times New Roman"/>
                <w:lang w:val="en-US"/>
              </w:rPr>
            </w:pPr>
            <w:r w:rsidRPr="008B6B51">
              <w:rPr>
                <w:rFonts w:ascii="Times New Roman" w:eastAsia="DengXian" w:hAnsi="Times New Roman" w:cs="Times New Roman" w:hint="eastAsia"/>
                <w:lang w:val="en-US"/>
              </w:rPr>
              <w:t>Focal identity +soil legacy +</w:t>
            </w:r>
            <w:r w:rsidR="00C4156F">
              <w:rPr>
                <w:rFonts w:ascii="Times New Roman" w:eastAsia="DengXian" w:hAnsi="Times New Roman" w:cs="Times New Roman" w:hint="eastAsia"/>
                <w:lang w:val="en-US" w:eastAsia="zh-CN"/>
              </w:rPr>
              <w:t xml:space="preserve"> neighbour</w:t>
            </w:r>
            <w:r w:rsidRPr="008B6B51">
              <w:rPr>
                <w:rFonts w:ascii="Times New Roman" w:eastAsia="DengXian" w:hAnsi="Times New Roman" w:cs="Times New Roman" w:hint="eastAsia"/>
                <w:lang w:val="en-US"/>
              </w:rPr>
              <w:t xml:space="preserve"> effect</w:t>
            </w:r>
          </w:p>
        </w:tc>
      </w:tr>
      <w:tr w:rsidR="001250C0" w:rsidRPr="001250C0" w14:paraId="1121A7E2" w14:textId="77777777" w:rsidTr="008B6B51">
        <w:trPr>
          <w:trHeight w:val="278"/>
        </w:trPr>
        <w:tc>
          <w:tcPr>
            <w:tcW w:w="2547" w:type="dxa"/>
            <w:noWrap/>
            <w:hideMark/>
          </w:tcPr>
          <w:p w14:paraId="141D6440"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Focal identity (F)</w:t>
            </w:r>
          </w:p>
        </w:tc>
        <w:tc>
          <w:tcPr>
            <w:tcW w:w="709" w:type="dxa"/>
            <w:noWrap/>
            <w:hideMark/>
          </w:tcPr>
          <w:p w14:paraId="469B9732" w14:textId="44EC00CB"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80</w:t>
            </w:r>
          </w:p>
        </w:tc>
        <w:tc>
          <w:tcPr>
            <w:tcW w:w="926" w:type="dxa"/>
            <w:noWrap/>
            <w:hideMark/>
          </w:tcPr>
          <w:p w14:paraId="5A04343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66.46</w:t>
            </w:r>
          </w:p>
        </w:tc>
        <w:tc>
          <w:tcPr>
            <w:tcW w:w="1139" w:type="dxa"/>
            <w:noWrap/>
            <w:hideMark/>
          </w:tcPr>
          <w:p w14:paraId="6E54ECDC"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&lt;0.001</w:t>
            </w:r>
          </w:p>
        </w:tc>
        <w:tc>
          <w:tcPr>
            <w:tcW w:w="1478" w:type="dxa"/>
            <w:noWrap/>
            <w:hideMark/>
          </w:tcPr>
          <w:p w14:paraId="4B0FB8EB" w14:textId="1105A7DB" w:rsidR="001250C0" w:rsidRPr="001250C0" w:rsidRDefault="004D2C7E" w:rsidP="001250C0">
            <w:pPr>
              <w:widowControl/>
              <w:jc w:val="center"/>
              <w:rPr>
                <w:rFonts w:ascii="Times New Roman" w:eastAsia="DengXian" w:hAnsi="Times New Roman" w:cs="Times New Roman"/>
                <w:b/>
                <w:bCs/>
                <w:lang w:eastAsia="zh-CN"/>
              </w:rPr>
            </w:pPr>
            <w:r w:rsidRPr="00AE3253">
              <w:rPr>
                <w:rFonts w:ascii="Times New Roman" w:eastAsia="DengXian" w:hAnsi="Times New Roman" w:cs="Times New Roman" w:hint="eastAsia"/>
                <w:b/>
                <w:bCs/>
                <w:lang w:eastAsia="zh-CN"/>
              </w:rPr>
              <w:t>20.77</w:t>
            </w:r>
          </w:p>
        </w:tc>
        <w:tc>
          <w:tcPr>
            <w:tcW w:w="567" w:type="dxa"/>
            <w:noWrap/>
            <w:hideMark/>
          </w:tcPr>
          <w:p w14:paraId="3535F919"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72A1F2DF"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1.28</w:t>
            </w:r>
          </w:p>
        </w:tc>
        <w:tc>
          <w:tcPr>
            <w:tcW w:w="992" w:type="dxa"/>
            <w:noWrap/>
            <w:hideMark/>
          </w:tcPr>
          <w:p w14:paraId="49EF3718"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0.029</w:t>
            </w:r>
          </w:p>
        </w:tc>
        <w:tc>
          <w:tcPr>
            <w:tcW w:w="1559" w:type="dxa"/>
            <w:noWrap/>
            <w:hideMark/>
          </w:tcPr>
          <w:p w14:paraId="792164B7" w14:textId="4A10AC9F" w:rsidR="001250C0" w:rsidRPr="001250C0" w:rsidRDefault="00AE3253" w:rsidP="001250C0">
            <w:pPr>
              <w:widowControl/>
              <w:jc w:val="center"/>
              <w:rPr>
                <w:rFonts w:ascii="Times New Roman" w:eastAsia="DengXian" w:hAnsi="Times New Roman" w:cs="Times New Roman"/>
                <w:b/>
                <w:bCs/>
                <w:lang w:eastAsia="zh-CN"/>
              </w:rPr>
            </w:pPr>
            <w:r>
              <w:rPr>
                <w:rFonts w:ascii="Times New Roman" w:eastAsia="DengXian" w:hAnsi="Times New Roman" w:cs="Times New Roman" w:hint="eastAsia"/>
                <w:b/>
                <w:bCs/>
                <w:lang w:eastAsia="zh-CN"/>
              </w:rPr>
              <w:t>1.51</w:t>
            </w:r>
          </w:p>
        </w:tc>
      </w:tr>
      <w:tr w:rsidR="001250C0" w:rsidRPr="001250C0" w14:paraId="458911D2" w14:textId="77777777" w:rsidTr="008B6B51">
        <w:trPr>
          <w:trHeight w:val="278"/>
        </w:trPr>
        <w:tc>
          <w:tcPr>
            <w:tcW w:w="2547" w:type="dxa"/>
            <w:noWrap/>
            <w:hideMark/>
          </w:tcPr>
          <w:p w14:paraId="5332560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Neighbor Identity (N)</w:t>
            </w:r>
          </w:p>
        </w:tc>
        <w:tc>
          <w:tcPr>
            <w:tcW w:w="709" w:type="dxa"/>
            <w:noWrap/>
            <w:hideMark/>
          </w:tcPr>
          <w:p w14:paraId="4D1C1F77" w14:textId="2CE73A7F"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80</w:t>
            </w:r>
          </w:p>
        </w:tc>
        <w:tc>
          <w:tcPr>
            <w:tcW w:w="926" w:type="dxa"/>
            <w:noWrap/>
            <w:hideMark/>
          </w:tcPr>
          <w:p w14:paraId="4AF003E7"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8.71</w:t>
            </w:r>
          </w:p>
        </w:tc>
        <w:tc>
          <w:tcPr>
            <w:tcW w:w="1139" w:type="dxa"/>
            <w:noWrap/>
            <w:hideMark/>
          </w:tcPr>
          <w:p w14:paraId="74D28F6E"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&lt;0.001</w:t>
            </w:r>
          </w:p>
        </w:tc>
        <w:tc>
          <w:tcPr>
            <w:tcW w:w="1478" w:type="dxa"/>
            <w:noWrap/>
            <w:hideMark/>
          </w:tcPr>
          <w:p w14:paraId="4CD558FC" w14:textId="661119D2" w:rsidR="001250C0" w:rsidRPr="001250C0" w:rsidRDefault="004D2C7E" w:rsidP="001250C0">
            <w:pPr>
              <w:widowControl/>
              <w:jc w:val="center"/>
              <w:rPr>
                <w:rFonts w:ascii="Times New Roman" w:eastAsia="DengXian" w:hAnsi="Times New Roman" w:cs="Times New Roman"/>
                <w:b/>
                <w:bCs/>
                <w:lang w:eastAsia="zh-CN"/>
              </w:rPr>
            </w:pPr>
            <w:r w:rsidRPr="00AE3253">
              <w:rPr>
                <w:rFonts w:ascii="Times New Roman" w:eastAsia="DengXian" w:hAnsi="Times New Roman" w:cs="Times New Roman" w:hint="eastAsia"/>
                <w:b/>
                <w:bCs/>
                <w:lang w:eastAsia="zh-CN"/>
              </w:rPr>
              <w:t>2.95</w:t>
            </w:r>
          </w:p>
        </w:tc>
        <w:tc>
          <w:tcPr>
            <w:tcW w:w="567" w:type="dxa"/>
            <w:noWrap/>
            <w:hideMark/>
          </w:tcPr>
          <w:p w14:paraId="2FC39649"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7D694715"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0.83</w:t>
            </w:r>
          </w:p>
        </w:tc>
        <w:tc>
          <w:tcPr>
            <w:tcW w:w="992" w:type="dxa"/>
            <w:noWrap/>
            <w:hideMark/>
          </w:tcPr>
          <w:p w14:paraId="4AD8E54B" w14:textId="77777777" w:rsidR="001250C0" w:rsidRPr="001250C0" w:rsidRDefault="001250C0" w:rsidP="001250C0">
            <w:pPr>
              <w:widowControl/>
              <w:jc w:val="center"/>
              <w:rPr>
                <w:rFonts w:ascii="Times New Roman" w:eastAsia="DengXian" w:hAnsi="Times New Roman" w:cs="Times New Roman"/>
              </w:rPr>
            </w:pPr>
            <w:r w:rsidRPr="001250C0">
              <w:rPr>
                <w:rFonts w:ascii="Times New Roman" w:eastAsia="DengXian" w:hAnsi="Times New Roman" w:cs="Times New Roman"/>
              </w:rPr>
              <w:t>0.892</w:t>
            </w:r>
          </w:p>
        </w:tc>
        <w:tc>
          <w:tcPr>
            <w:tcW w:w="1559" w:type="dxa"/>
            <w:noWrap/>
            <w:hideMark/>
          </w:tcPr>
          <w:p w14:paraId="7DE1410A" w14:textId="0AF97C88" w:rsidR="001250C0" w:rsidRPr="001250C0" w:rsidRDefault="00AE3253" w:rsidP="001250C0">
            <w:pPr>
              <w:widowControl/>
              <w:jc w:val="center"/>
              <w:rPr>
                <w:rFonts w:ascii="Times New Roman" w:eastAsia="DengXian" w:hAnsi="Times New Roman" w:cs="Times New Roman"/>
                <w:lang w:eastAsia="zh-CN"/>
              </w:rPr>
            </w:pPr>
            <w:r>
              <w:rPr>
                <w:rFonts w:ascii="Times New Roman" w:eastAsia="DengXian" w:hAnsi="Times New Roman" w:cs="Times New Roman" w:hint="eastAsia"/>
                <w:lang w:eastAsia="zh-CN"/>
              </w:rPr>
              <w:t>0.89</w:t>
            </w:r>
          </w:p>
        </w:tc>
      </w:tr>
      <w:tr w:rsidR="001250C0" w:rsidRPr="001250C0" w14:paraId="1ED324B6" w14:textId="77777777" w:rsidTr="008B6B51">
        <w:trPr>
          <w:trHeight w:val="278"/>
        </w:trPr>
        <w:tc>
          <w:tcPr>
            <w:tcW w:w="2547" w:type="dxa"/>
            <w:noWrap/>
            <w:hideMark/>
          </w:tcPr>
          <w:p w14:paraId="367D826D"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Soil legacy (S)</w:t>
            </w:r>
          </w:p>
        </w:tc>
        <w:tc>
          <w:tcPr>
            <w:tcW w:w="709" w:type="dxa"/>
            <w:noWrap/>
            <w:hideMark/>
          </w:tcPr>
          <w:p w14:paraId="080160F9" w14:textId="3DBBF04E"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w:t>
            </w:r>
            <w:r w:rsidR="009B5556">
              <w:rPr>
                <w:rFonts w:ascii="Times New Roman" w:eastAsia="DengXian" w:hAnsi="Times New Roman" w:cs="Times New Roman" w:hint="eastAsia"/>
                <w:b/>
                <w:bCs/>
                <w:lang w:eastAsia="zh-CN"/>
              </w:rPr>
              <w:t xml:space="preserve"> </w:t>
            </w:r>
            <w:r w:rsidRPr="001250C0">
              <w:rPr>
                <w:rFonts w:ascii="Times New Roman" w:eastAsia="DengXian" w:hAnsi="Times New Roman" w:cs="Times New Roman"/>
                <w:b/>
                <w:bCs/>
              </w:rPr>
              <w:t>80</w:t>
            </w:r>
          </w:p>
        </w:tc>
        <w:tc>
          <w:tcPr>
            <w:tcW w:w="926" w:type="dxa"/>
            <w:noWrap/>
            <w:hideMark/>
          </w:tcPr>
          <w:p w14:paraId="37F1EDF9"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3.08</w:t>
            </w:r>
          </w:p>
        </w:tc>
        <w:tc>
          <w:tcPr>
            <w:tcW w:w="1139" w:type="dxa"/>
            <w:noWrap/>
            <w:hideMark/>
          </w:tcPr>
          <w:p w14:paraId="5743482A"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0.029</w:t>
            </w:r>
          </w:p>
        </w:tc>
        <w:tc>
          <w:tcPr>
            <w:tcW w:w="1478" w:type="dxa"/>
            <w:noWrap/>
            <w:hideMark/>
          </w:tcPr>
          <w:p w14:paraId="4B3463E0" w14:textId="191A5CE8" w:rsidR="001250C0" w:rsidRPr="001250C0" w:rsidRDefault="00AE3253" w:rsidP="001250C0">
            <w:pPr>
              <w:widowControl/>
              <w:jc w:val="center"/>
              <w:rPr>
                <w:rFonts w:ascii="Times New Roman" w:eastAsia="DengXian" w:hAnsi="Times New Roman" w:cs="Times New Roman"/>
                <w:b/>
                <w:bCs/>
                <w:lang w:eastAsia="zh-CN"/>
              </w:rPr>
            </w:pPr>
            <w:r w:rsidRPr="00AE3253">
              <w:rPr>
                <w:rFonts w:ascii="Times New Roman" w:eastAsia="DengXian" w:hAnsi="Times New Roman" w:cs="Times New Roman" w:hint="eastAsia"/>
                <w:b/>
                <w:bCs/>
                <w:lang w:eastAsia="zh-CN"/>
              </w:rPr>
              <w:t>3.69</w:t>
            </w:r>
          </w:p>
        </w:tc>
        <w:tc>
          <w:tcPr>
            <w:tcW w:w="567" w:type="dxa"/>
            <w:noWrap/>
            <w:hideMark/>
          </w:tcPr>
          <w:p w14:paraId="33E86271" w14:textId="77777777" w:rsidR="001250C0" w:rsidRPr="001250C0" w:rsidRDefault="001250C0" w:rsidP="001250C0">
            <w:pPr>
              <w:widowControl/>
              <w:jc w:val="center"/>
              <w:rPr>
                <w:rFonts w:ascii="Times New Roman" w:eastAsia="DengXian" w:hAnsi="Times New Roman" w:cs="Times New Roman"/>
              </w:rPr>
            </w:pPr>
          </w:p>
        </w:tc>
        <w:tc>
          <w:tcPr>
            <w:tcW w:w="851" w:type="dxa"/>
            <w:noWrap/>
            <w:hideMark/>
          </w:tcPr>
          <w:p w14:paraId="75154943"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1.62</w:t>
            </w:r>
          </w:p>
        </w:tc>
        <w:tc>
          <w:tcPr>
            <w:tcW w:w="992" w:type="dxa"/>
            <w:noWrap/>
            <w:hideMark/>
          </w:tcPr>
          <w:p w14:paraId="4CA882BB" w14:textId="77777777" w:rsidR="001250C0" w:rsidRPr="001250C0" w:rsidRDefault="001250C0" w:rsidP="001250C0">
            <w:pPr>
              <w:widowControl/>
              <w:jc w:val="center"/>
              <w:rPr>
                <w:rFonts w:ascii="Times New Roman" w:eastAsia="DengXian" w:hAnsi="Times New Roman" w:cs="Times New Roman"/>
                <w:b/>
                <w:bCs/>
              </w:rPr>
            </w:pPr>
            <w:r w:rsidRPr="001250C0">
              <w:rPr>
                <w:rFonts w:ascii="Times New Roman" w:eastAsia="DengXian" w:hAnsi="Times New Roman" w:cs="Times New Roman"/>
                <w:b/>
                <w:bCs/>
              </w:rPr>
              <w:t>0.002</w:t>
            </w:r>
          </w:p>
        </w:tc>
        <w:tc>
          <w:tcPr>
            <w:tcW w:w="1559" w:type="dxa"/>
            <w:noWrap/>
            <w:hideMark/>
          </w:tcPr>
          <w:p w14:paraId="77AC0F48" w14:textId="4D9EF68A" w:rsidR="001250C0" w:rsidRPr="001250C0" w:rsidRDefault="00AE3253" w:rsidP="001250C0">
            <w:pPr>
              <w:widowControl/>
              <w:jc w:val="center"/>
              <w:rPr>
                <w:rFonts w:ascii="Times New Roman" w:eastAsia="DengXian" w:hAnsi="Times New Roman" w:cs="Times New Roman"/>
                <w:b/>
                <w:bCs/>
                <w:lang w:eastAsia="zh-CN"/>
              </w:rPr>
            </w:pPr>
            <w:r>
              <w:rPr>
                <w:rFonts w:ascii="Times New Roman" w:eastAsia="DengXian" w:hAnsi="Times New Roman" w:cs="Times New Roman" w:hint="eastAsia"/>
                <w:b/>
                <w:bCs/>
                <w:lang w:eastAsia="zh-CN"/>
              </w:rPr>
              <w:t>0.01</w:t>
            </w:r>
          </w:p>
        </w:tc>
      </w:tr>
    </w:tbl>
    <w:p w14:paraId="3943C9FC" w14:textId="33ECCEE7" w:rsidR="001250C0" w:rsidRDefault="001250C0" w:rsidP="001250C0">
      <w:pPr>
        <w:widowControl/>
        <w:rPr>
          <w:rFonts w:ascii="Aptos" w:eastAsia="DengXian" w:hAnsi="Aptos" w:cs="Times New Roman"/>
          <w:sz w:val="24"/>
        </w:rPr>
      </w:pPr>
    </w:p>
    <w:p w14:paraId="33EB6FA9" w14:textId="1D0140EE" w:rsidR="00B5342D" w:rsidRPr="00B5342D" w:rsidRDefault="001250C0" w:rsidP="007935A1">
      <w:pPr>
        <w:widowControl/>
        <w:rPr>
          <w:rFonts w:ascii="Times New Roman" w:eastAsia="DengXian" w:hAnsi="Times New Roman" w:cs="Times New Roman"/>
          <w:sz w:val="24"/>
        </w:rPr>
      </w:pPr>
      <w:r>
        <w:rPr>
          <w:rFonts w:ascii="Aptos" w:eastAsia="DengXian" w:hAnsi="Aptos" w:cs="Times New Roman"/>
          <w:sz w:val="24"/>
        </w:rPr>
        <w:br w:type="page"/>
      </w:r>
      <w:bookmarkStart w:id="2" w:name="_Hlk182562182"/>
      <w:bookmarkStart w:id="3" w:name="_Hlk182580438"/>
      <w:r w:rsidR="00B5342D" w:rsidRPr="00B5342D">
        <w:rPr>
          <w:rFonts w:ascii="Times New Roman" w:eastAsia="DengXian" w:hAnsi="Times New Roman" w:cs="Times New Roman"/>
          <w:b/>
          <w:bCs/>
          <w:sz w:val="24"/>
          <w:lang w:eastAsia="en-US"/>
        </w:rPr>
        <w:lastRenderedPageBreak/>
        <w:t xml:space="preserve">Supplementary Table </w:t>
      </w:r>
      <w:r w:rsidR="00B5342D" w:rsidRPr="00B5342D">
        <w:rPr>
          <w:rFonts w:ascii="Times New Roman" w:eastAsia="DengXian" w:hAnsi="Times New Roman" w:cs="Times New Roman"/>
          <w:b/>
          <w:bCs/>
          <w:sz w:val="24"/>
        </w:rPr>
        <w:t>2</w:t>
      </w:r>
      <w:bookmarkEnd w:id="2"/>
      <w:r w:rsidR="00B5342D" w:rsidRPr="00B5342D">
        <w:rPr>
          <w:rFonts w:ascii="Times New Roman" w:eastAsia="DengXian" w:hAnsi="Times New Roman" w:cs="Times New Roman"/>
          <w:sz w:val="24"/>
          <w:lang w:eastAsia="en-US"/>
        </w:rPr>
        <w:t xml:space="preserve"> Results of redundancy analysis (RDA) and variance partitioning</w:t>
      </w:r>
      <w:r w:rsidR="008D2192">
        <w:rPr>
          <w:rFonts w:ascii="Times New Roman" w:eastAsia="DengXian" w:hAnsi="Times New Roman" w:cs="Times New Roman" w:hint="eastAsia"/>
          <w:sz w:val="24"/>
        </w:rPr>
        <w:t xml:space="preserve"> analysis</w:t>
      </w:r>
      <w:r w:rsidR="00B5342D" w:rsidRPr="00B5342D">
        <w:rPr>
          <w:rFonts w:ascii="Times New Roman" w:eastAsia="DengXian" w:hAnsi="Times New Roman" w:cs="Times New Roman"/>
          <w:sz w:val="24"/>
          <w:lang w:eastAsia="en-US"/>
        </w:rPr>
        <w:t xml:space="preserve"> (VPA) testing the effect</w:t>
      </w:r>
      <w:r w:rsidR="00B5342D">
        <w:rPr>
          <w:rFonts w:ascii="Times New Roman" w:eastAsia="DengXian" w:hAnsi="Times New Roman" w:cs="Times New Roman" w:hint="eastAsia"/>
          <w:sz w:val="24"/>
        </w:rPr>
        <w:t>s</w:t>
      </w:r>
      <w:r w:rsidR="00B5342D" w:rsidRPr="00B5342D">
        <w:rPr>
          <w:rFonts w:ascii="Times New Roman" w:eastAsia="DengXian" w:hAnsi="Times New Roman" w:cs="Times New Roman"/>
          <w:sz w:val="24"/>
          <w:lang w:eastAsia="en-US"/>
        </w:rPr>
        <w:t xml:space="preserve"> of </w:t>
      </w:r>
      <w:r w:rsidR="00B5342D">
        <w:rPr>
          <w:rFonts w:ascii="Times New Roman" w:eastAsia="DengXian" w:hAnsi="Times New Roman" w:cs="Times New Roman" w:hint="eastAsia"/>
          <w:sz w:val="24"/>
        </w:rPr>
        <w:t>n</w:t>
      </w:r>
      <w:r w:rsidR="00B5342D" w:rsidRPr="00B5342D">
        <w:rPr>
          <w:rFonts w:ascii="Times New Roman" w:eastAsia="DengXian" w:hAnsi="Times New Roman" w:cs="Times New Roman"/>
          <w:sz w:val="24"/>
          <w:lang w:eastAsia="en-US"/>
        </w:rPr>
        <w:t>eigh</w:t>
      </w:r>
      <w:r w:rsidR="00B5342D">
        <w:rPr>
          <w:rFonts w:ascii="Times New Roman" w:eastAsia="DengXian" w:hAnsi="Times New Roman" w:cs="Times New Roman"/>
          <w:sz w:val="24"/>
        </w:rPr>
        <w:t>bour</w:t>
      </w:r>
      <w:r w:rsidR="00B5342D" w:rsidRPr="00B5342D">
        <w:rPr>
          <w:rFonts w:ascii="Times New Roman" w:eastAsia="DengXian" w:hAnsi="Times New Roman" w:cs="Times New Roman"/>
          <w:sz w:val="24"/>
          <w:lang w:eastAsia="en-US"/>
        </w:rPr>
        <w:t xml:space="preserve"> </w:t>
      </w:r>
      <w:r w:rsidR="00B5342D" w:rsidRPr="00B5342D">
        <w:rPr>
          <w:rFonts w:ascii="Times New Roman" w:eastAsia="DengXian" w:hAnsi="Times New Roman" w:cs="Times New Roman"/>
          <w:sz w:val="24"/>
        </w:rPr>
        <w:t xml:space="preserve">(Neigh) and </w:t>
      </w:r>
      <w:r w:rsidR="00B5342D" w:rsidRPr="00B5342D">
        <w:rPr>
          <w:rFonts w:ascii="Times New Roman" w:eastAsia="DengXian" w:hAnsi="Times New Roman" w:cs="Times New Roman"/>
          <w:sz w:val="24"/>
          <w:lang w:eastAsia="en-US"/>
        </w:rPr>
        <w:t>soil</w:t>
      </w:r>
      <w:r w:rsidR="00B5342D" w:rsidRPr="00B5342D">
        <w:rPr>
          <w:rFonts w:ascii="Times New Roman" w:eastAsia="DengXian" w:hAnsi="Times New Roman" w:cs="Times New Roman"/>
          <w:sz w:val="24"/>
        </w:rPr>
        <w:t xml:space="preserve"> legacy</w:t>
      </w:r>
      <w:r w:rsidR="00B5342D" w:rsidRPr="00B5342D">
        <w:rPr>
          <w:rFonts w:ascii="Times New Roman" w:eastAsia="DengXian" w:hAnsi="Times New Roman" w:cs="Times New Roman"/>
          <w:sz w:val="24"/>
          <w:lang w:eastAsia="en-US"/>
        </w:rPr>
        <w:t xml:space="preserve"> on bacterial and fungal communities associated with the roots of</w:t>
      </w:r>
      <w:r w:rsidR="008D2192">
        <w:rPr>
          <w:rFonts w:ascii="Times New Roman" w:eastAsia="DengXian" w:hAnsi="Times New Roman" w:cs="Times New Roman" w:hint="eastAsia"/>
          <w:sz w:val="24"/>
        </w:rPr>
        <w:t xml:space="preserve"> the</w:t>
      </w:r>
      <w:r w:rsidR="00B5342D" w:rsidRPr="00B5342D">
        <w:rPr>
          <w:rFonts w:ascii="Times New Roman" w:eastAsia="DengXian" w:hAnsi="Times New Roman" w:cs="Times New Roman"/>
          <w:sz w:val="24"/>
          <w:lang w:eastAsia="en-US"/>
        </w:rPr>
        <w:t xml:space="preserve"> focal plant. The explained variance in bacterial and fungal</w:t>
      </w:r>
      <w:r w:rsidR="00B5342D" w:rsidRPr="00B5342D">
        <w:rPr>
          <w:rFonts w:ascii="Times New Roman" w:eastAsia="DengXian" w:hAnsi="Times New Roman" w:cs="Times New Roman"/>
          <w:sz w:val="24"/>
        </w:rPr>
        <w:t xml:space="preserve"> </w:t>
      </w:r>
      <w:r w:rsidR="00B5342D" w:rsidRPr="00B5342D">
        <w:rPr>
          <w:rFonts w:ascii="Times New Roman" w:eastAsia="DengXian" w:hAnsi="Times New Roman" w:cs="Times New Roman"/>
          <w:sz w:val="24"/>
          <w:lang w:eastAsia="en-US"/>
        </w:rPr>
        <w:t>communities shown in the table is the results of VPA and significance was tested by RDA. Degree of freedom (Df), F-values and p-values are presented. Significant p-values are presented in bold.</w:t>
      </w:r>
      <w:r w:rsidR="00B5342D">
        <w:rPr>
          <w:rFonts w:ascii="Times New Roman" w:eastAsia="DengXian" w:hAnsi="Times New Roman" w:cs="Times New Roman" w:hint="eastAsia"/>
          <w:sz w:val="24"/>
        </w:rPr>
        <w:t xml:space="preserve"> </w:t>
      </w:r>
      <w:r w:rsidR="00B5342D" w:rsidRPr="00BD5042">
        <w:rPr>
          <w:rFonts w:ascii="Times New Roman" w:hAnsi="Times New Roman" w:cs="Times New Roman"/>
          <w:sz w:val="24"/>
        </w:rPr>
        <w:t xml:space="preserve">The abbreviations for soil legacy origin and plant species are CI </w:t>
      </w:r>
      <w:r w:rsidR="00B5342D" w:rsidRPr="00BD5042">
        <w:rPr>
          <w:rFonts w:ascii="Times New Roman" w:hAnsi="Times New Roman" w:cs="Times New Roman"/>
          <w:i/>
          <w:iCs/>
          <w:sz w:val="24"/>
        </w:rPr>
        <w:t>Cichorium intybus</w:t>
      </w:r>
      <w:r w:rsidR="00B5342D" w:rsidRPr="00BD5042">
        <w:rPr>
          <w:rFonts w:ascii="Times New Roman" w:hAnsi="Times New Roman" w:cs="Times New Roman"/>
          <w:sz w:val="24"/>
        </w:rPr>
        <w:t xml:space="preserve">, PP </w:t>
      </w:r>
      <w:r w:rsidR="00B5342D" w:rsidRPr="00BD5042">
        <w:rPr>
          <w:rFonts w:ascii="Times New Roman" w:hAnsi="Times New Roman" w:cs="Times New Roman"/>
          <w:i/>
          <w:iCs/>
          <w:sz w:val="24"/>
        </w:rPr>
        <w:t>Phleum pratense</w:t>
      </w:r>
      <w:r w:rsidR="00B5342D" w:rsidRPr="00BD5042">
        <w:rPr>
          <w:rFonts w:ascii="Times New Roman" w:hAnsi="Times New Roman" w:cs="Times New Roman"/>
          <w:sz w:val="24"/>
        </w:rPr>
        <w:t xml:space="preserve">, TP </w:t>
      </w:r>
      <w:r w:rsidR="00B5342D" w:rsidRPr="00BD5042">
        <w:rPr>
          <w:rFonts w:ascii="Times New Roman" w:hAnsi="Times New Roman" w:cs="Times New Roman"/>
          <w:i/>
          <w:iCs/>
          <w:sz w:val="24"/>
        </w:rPr>
        <w:t>Trifolium pratense</w:t>
      </w:r>
      <w:r w:rsidR="00B5342D" w:rsidRPr="00BD5042">
        <w:rPr>
          <w:rFonts w:ascii="Times New Roman" w:hAnsi="Times New Roman" w:cs="Times New Roman"/>
          <w:sz w:val="24"/>
        </w:rPr>
        <w:t xml:space="preserve"> and TR </w:t>
      </w:r>
      <w:r w:rsidR="00B5342D" w:rsidRPr="00BD5042">
        <w:rPr>
          <w:rFonts w:ascii="Times New Roman" w:hAnsi="Times New Roman" w:cs="Times New Roman"/>
          <w:i/>
          <w:iCs/>
          <w:sz w:val="24"/>
        </w:rPr>
        <w:t>Trifolium repens</w:t>
      </w:r>
      <w:r w:rsidR="00B5342D" w:rsidRPr="00BD5042">
        <w:rPr>
          <w:rFonts w:ascii="Times New Roman" w:hAnsi="Times New Roman" w:cs="Times New Roman"/>
          <w:sz w:val="24"/>
        </w:rPr>
        <w:t>.</w:t>
      </w:r>
    </w:p>
    <w:bookmarkEnd w:id="3"/>
    <w:tbl>
      <w:tblPr>
        <w:tblStyle w:val="TableGrid2"/>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016"/>
        <w:gridCol w:w="1086"/>
        <w:gridCol w:w="1276"/>
        <w:gridCol w:w="1134"/>
        <w:gridCol w:w="1418"/>
        <w:gridCol w:w="550"/>
        <w:gridCol w:w="1017"/>
        <w:gridCol w:w="1017"/>
        <w:gridCol w:w="1017"/>
        <w:gridCol w:w="1118"/>
        <w:gridCol w:w="1442"/>
      </w:tblGrid>
      <w:tr w:rsidR="00B5342D" w:rsidRPr="00B5342D" w14:paraId="661812BD" w14:textId="77777777" w:rsidTr="006749A1">
        <w:trPr>
          <w:trHeight w:val="278"/>
        </w:trPr>
        <w:tc>
          <w:tcPr>
            <w:tcW w:w="1867" w:type="dxa"/>
            <w:noWrap/>
          </w:tcPr>
          <w:p w14:paraId="6A27730B" w14:textId="77777777" w:rsidR="00B5342D" w:rsidRPr="008B6B51" w:rsidRDefault="00B5342D" w:rsidP="00B5342D">
            <w:pPr>
              <w:widowControl/>
              <w:jc w:val="center"/>
              <w:rPr>
                <w:rFonts w:ascii="Times New Roman" w:eastAsia="DengXian" w:hAnsi="Times New Roman" w:cs="Times New Roman"/>
                <w:lang w:val="en-US"/>
              </w:rPr>
            </w:pPr>
          </w:p>
        </w:tc>
        <w:tc>
          <w:tcPr>
            <w:tcW w:w="5930" w:type="dxa"/>
            <w:gridSpan w:val="5"/>
            <w:tcBorders>
              <w:bottom w:val="nil"/>
            </w:tcBorders>
            <w:noWrap/>
          </w:tcPr>
          <w:p w14:paraId="0675663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Bacteria</w:t>
            </w:r>
          </w:p>
        </w:tc>
        <w:tc>
          <w:tcPr>
            <w:tcW w:w="550" w:type="dxa"/>
            <w:noWrap/>
          </w:tcPr>
          <w:p w14:paraId="60DFBB3A" w14:textId="77777777" w:rsidR="00B5342D" w:rsidRPr="00B5342D" w:rsidRDefault="00B5342D" w:rsidP="00B5342D">
            <w:pPr>
              <w:widowControl/>
              <w:jc w:val="center"/>
              <w:rPr>
                <w:rFonts w:ascii="Times New Roman" w:eastAsia="DengXian" w:hAnsi="Times New Roman" w:cs="Times New Roman"/>
              </w:rPr>
            </w:pPr>
          </w:p>
        </w:tc>
        <w:tc>
          <w:tcPr>
            <w:tcW w:w="5611" w:type="dxa"/>
            <w:gridSpan w:val="5"/>
            <w:tcBorders>
              <w:bottom w:val="single" w:sz="12" w:space="0" w:color="auto"/>
            </w:tcBorders>
            <w:noWrap/>
          </w:tcPr>
          <w:p w14:paraId="021E791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Fungi</w:t>
            </w:r>
          </w:p>
        </w:tc>
      </w:tr>
      <w:tr w:rsidR="00B5342D" w:rsidRPr="00B5342D" w14:paraId="5D03B4A9" w14:textId="77777777" w:rsidTr="006749A1">
        <w:trPr>
          <w:trHeight w:val="278"/>
        </w:trPr>
        <w:tc>
          <w:tcPr>
            <w:tcW w:w="1867" w:type="dxa"/>
            <w:noWrap/>
          </w:tcPr>
          <w:p w14:paraId="4493BD05" w14:textId="77777777" w:rsidR="00B5342D" w:rsidRPr="00B5342D" w:rsidRDefault="00B5342D" w:rsidP="00B5342D">
            <w:pPr>
              <w:widowControl/>
              <w:jc w:val="center"/>
              <w:rPr>
                <w:rFonts w:ascii="Times New Roman" w:eastAsia="DengXian" w:hAnsi="Times New Roman" w:cs="Times New Roman"/>
              </w:rPr>
            </w:pPr>
          </w:p>
        </w:tc>
        <w:tc>
          <w:tcPr>
            <w:tcW w:w="4512" w:type="dxa"/>
            <w:gridSpan w:val="4"/>
            <w:tcBorders>
              <w:top w:val="single" w:sz="12" w:space="0" w:color="auto"/>
              <w:bottom w:val="single" w:sz="12" w:space="0" w:color="auto"/>
            </w:tcBorders>
            <w:noWrap/>
          </w:tcPr>
          <w:p w14:paraId="72C749E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Redundancy analysis</w:t>
            </w:r>
          </w:p>
        </w:tc>
        <w:tc>
          <w:tcPr>
            <w:tcW w:w="1418" w:type="dxa"/>
            <w:tcBorders>
              <w:top w:val="single" w:sz="12" w:space="0" w:color="auto"/>
              <w:bottom w:val="nil"/>
            </w:tcBorders>
            <w:noWrap/>
          </w:tcPr>
          <w:p w14:paraId="626BCC2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 xml:space="preserve">Explained variance by </w:t>
            </w:r>
          </w:p>
        </w:tc>
        <w:tc>
          <w:tcPr>
            <w:tcW w:w="550" w:type="dxa"/>
            <w:tcBorders>
              <w:bottom w:val="nil"/>
            </w:tcBorders>
            <w:noWrap/>
          </w:tcPr>
          <w:p w14:paraId="5C840A3F" w14:textId="77777777" w:rsidR="00B5342D" w:rsidRPr="00B5342D" w:rsidRDefault="00B5342D" w:rsidP="00B5342D">
            <w:pPr>
              <w:widowControl/>
              <w:jc w:val="center"/>
              <w:rPr>
                <w:rFonts w:ascii="Times New Roman" w:eastAsia="DengXian" w:hAnsi="Times New Roman" w:cs="Times New Roman"/>
              </w:rPr>
            </w:pPr>
          </w:p>
        </w:tc>
        <w:tc>
          <w:tcPr>
            <w:tcW w:w="4169" w:type="dxa"/>
            <w:gridSpan w:val="4"/>
            <w:tcBorders>
              <w:top w:val="single" w:sz="12" w:space="0" w:color="auto"/>
              <w:bottom w:val="nil"/>
            </w:tcBorders>
            <w:noWrap/>
          </w:tcPr>
          <w:p w14:paraId="508A0C6B"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Redundancy analysis</w:t>
            </w:r>
          </w:p>
        </w:tc>
        <w:tc>
          <w:tcPr>
            <w:tcW w:w="1442" w:type="dxa"/>
            <w:tcBorders>
              <w:top w:val="single" w:sz="12" w:space="0" w:color="auto"/>
            </w:tcBorders>
            <w:noWrap/>
          </w:tcPr>
          <w:p w14:paraId="5B0B5689"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 xml:space="preserve">Explained variance by </w:t>
            </w:r>
          </w:p>
        </w:tc>
      </w:tr>
      <w:tr w:rsidR="00B5342D" w:rsidRPr="00B5342D" w14:paraId="2BED9437" w14:textId="77777777" w:rsidTr="006749A1">
        <w:trPr>
          <w:trHeight w:val="278"/>
        </w:trPr>
        <w:tc>
          <w:tcPr>
            <w:tcW w:w="1867" w:type="dxa"/>
            <w:tcBorders>
              <w:bottom w:val="single" w:sz="12" w:space="0" w:color="auto"/>
            </w:tcBorders>
            <w:noWrap/>
            <w:hideMark/>
          </w:tcPr>
          <w:p w14:paraId="7236B100" w14:textId="77777777" w:rsidR="00B5342D" w:rsidRPr="00B5342D" w:rsidRDefault="00B5342D" w:rsidP="00B5342D">
            <w:pPr>
              <w:widowControl/>
              <w:jc w:val="center"/>
              <w:rPr>
                <w:rFonts w:ascii="Times New Roman" w:eastAsia="DengXian" w:hAnsi="Times New Roman" w:cs="Times New Roman"/>
              </w:rPr>
            </w:pPr>
          </w:p>
        </w:tc>
        <w:tc>
          <w:tcPr>
            <w:tcW w:w="1016" w:type="dxa"/>
            <w:tcBorders>
              <w:top w:val="single" w:sz="12" w:space="0" w:color="auto"/>
              <w:bottom w:val="single" w:sz="12" w:space="0" w:color="auto"/>
            </w:tcBorders>
            <w:noWrap/>
            <w:hideMark/>
          </w:tcPr>
          <w:p w14:paraId="373145A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Df</w:t>
            </w:r>
          </w:p>
        </w:tc>
        <w:tc>
          <w:tcPr>
            <w:tcW w:w="1086" w:type="dxa"/>
            <w:tcBorders>
              <w:top w:val="single" w:sz="12" w:space="0" w:color="auto"/>
              <w:bottom w:val="single" w:sz="12" w:space="0" w:color="auto"/>
            </w:tcBorders>
            <w:noWrap/>
            <w:hideMark/>
          </w:tcPr>
          <w:p w14:paraId="784942C5" w14:textId="5EE98F82" w:rsidR="00B5342D" w:rsidRPr="00B5342D" w:rsidRDefault="00B5342D" w:rsidP="00B5342D">
            <w:pPr>
              <w:widowControl/>
              <w:jc w:val="center"/>
              <w:rPr>
                <w:rFonts w:ascii="Times New Roman" w:eastAsia="DengXian" w:hAnsi="Times New Roman" w:cs="Times New Roman"/>
                <w:lang w:eastAsia="zh-CN"/>
              </w:rPr>
            </w:pPr>
            <w:r w:rsidRPr="00B5342D">
              <w:rPr>
                <w:rFonts w:ascii="Times New Roman" w:eastAsia="DengXian" w:hAnsi="Times New Roman" w:cs="Times New Roman"/>
              </w:rPr>
              <w:t>F</w:t>
            </w:r>
            <w:r w:rsidR="006749A1">
              <w:rPr>
                <w:rFonts w:ascii="Times New Roman" w:eastAsia="DengXian" w:hAnsi="Times New Roman" w:cs="Times New Roman" w:hint="eastAsia"/>
                <w:lang w:eastAsia="zh-CN"/>
              </w:rPr>
              <w:t>-value</w:t>
            </w:r>
          </w:p>
        </w:tc>
        <w:tc>
          <w:tcPr>
            <w:tcW w:w="1276" w:type="dxa"/>
            <w:tcBorders>
              <w:top w:val="single" w:sz="12" w:space="0" w:color="auto"/>
              <w:bottom w:val="single" w:sz="12" w:space="0" w:color="auto"/>
            </w:tcBorders>
            <w:noWrap/>
            <w:hideMark/>
          </w:tcPr>
          <w:p w14:paraId="2D93877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hint="eastAsia"/>
              </w:rPr>
              <w:t>P-</w:t>
            </w:r>
            <w:r w:rsidRPr="00B5342D">
              <w:rPr>
                <w:rFonts w:ascii="Times New Roman" w:eastAsia="DengXian" w:hAnsi="Times New Roman" w:cs="Times New Roman"/>
              </w:rPr>
              <w:t>value</w:t>
            </w:r>
          </w:p>
        </w:tc>
        <w:tc>
          <w:tcPr>
            <w:tcW w:w="1134" w:type="dxa"/>
            <w:tcBorders>
              <w:top w:val="single" w:sz="12" w:space="0" w:color="auto"/>
              <w:bottom w:val="single" w:sz="12" w:space="0" w:color="auto"/>
            </w:tcBorders>
            <w:noWrap/>
            <w:hideMark/>
          </w:tcPr>
          <w:p w14:paraId="0FC18D1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Variance</w:t>
            </w:r>
          </w:p>
        </w:tc>
        <w:tc>
          <w:tcPr>
            <w:tcW w:w="1418" w:type="dxa"/>
            <w:tcBorders>
              <w:top w:val="nil"/>
              <w:bottom w:val="single" w:sz="12" w:space="0" w:color="auto"/>
            </w:tcBorders>
            <w:noWrap/>
            <w:hideMark/>
          </w:tcPr>
          <w:p w14:paraId="0F4DAA08" w14:textId="6C87907A"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VPA (</w:t>
            </w:r>
            <w:r w:rsidR="00903167">
              <w:rPr>
                <w:rFonts w:ascii="Times New Roman" w:eastAsia="DengXian" w:hAnsi="Times New Roman" w:cs="Times New Roman" w:hint="eastAsia"/>
                <w:lang w:eastAsia="zh-CN"/>
              </w:rPr>
              <w:t>%</w:t>
            </w:r>
            <w:r w:rsidRPr="00B5342D">
              <w:rPr>
                <w:rFonts w:ascii="Times New Roman" w:eastAsia="DengXian" w:hAnsi="Times New Roman" w:cs="Times New Roman"/>
              </w:rPr>
              <w:t>)</w:t>
            </w:r>
          </w:p>
        </w:tc>
        <w:tc>
          <w:tcPr>
            <w:tcW w:w="550" w:type="dxa"/>
            <w:tcBorders>
              <w:top w:val="nil"/>
              <w:bottom w:val="single" w:sz="12" w:space="0" w:color="auto"/>
            </w:tcBorders>
            <w:noWrap/>
            <w:hideMark/>
          </w:tcPr>
          <w:p w14:paraId="3180BB1E" w14:textId="77777777" w:rsidR="00B5342D" w:rsidRPr="00B5342D" w:rsidRDefault="00B5342D" w:rsidP="00B5342D">
            <w:pPr>
              <w:widowControl/>
              <w:jc w:val="center"/>
              <w:rPr>
                <w:rFonts w:ascii="Times New Roman" w:eastAsia="DengXian" w:hAnsi="Times New Roman" w:cs="Times New Roman"/>
              </w:rPr>
            </w:pPr>
          </w:p>
        </w:tc>
        <w:tc>
          <w:tcPr>
            <w:tcW w:w="1017" w:type="dxa"/>
            <w:tcBorders>
              <w:top w:val="single" w:sz="12" w:space="0" w:color="auto"/>
              <w:bottom w:val="single" w:sz="12" w:space="0" w:color="auto"/>
            </w:tcBorders>
            <w:noWrap/>
            <w:hideMark/>
          </w:tcPr>
          <w:p w14:paraId="329728F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Df</w:t>
            </w:r>
          </w:p>
        </w:tc>
        <w:tc>
          <w:tcPr>
            <w:tcW w:w="1017" w:type="dxa"/>
            <w:tcBorders>
              <w:top w:val="single" w:sz="12" w:space="0" w:color="auto"/>
              <w:bottom w:val="single" w:sz="12" w:space="0" w:color="auto"/>
            </w:tcBorders>
            <w:noWrap/>
            <w:hideMark/>
          </w:tcPr>
          <w:p w14:paraId="6C0A847C" w14:textId="5AB925B3" w:rsidR="00B5342D" w:rsidRPr="00B5342D" w:rsidRDefault="00B5342D" w:rsidP="00B5342D">
            <w:pPr>
              <w:widowControl/>
              <w:jc w:val="center"/>
              <w:rPr>
                <w:rFonts w:ascii="Times New Roman" w:eastAsia="DengXian" w:hAnsi="Times New Roman" w:cs="Times New Roman"/>
                <w:lang w:eastAsia="zh-CN"/>
              </w:rPr>
            </w:pPr>
            <w:r w:rsidRPr="00B5342D">
              <w:rPr>
                <w:rFonts w:ascii="Times New Roman" w:eastAsia="DengXian" w:hAnsi="Times New Roman" w:cs="Times New Roman"/>
              </w:rPr>
              <w:t>F</w:t>
            </w:r>
            <w:r w:rsidR="006749A1">
              <w:rPr>
                <w:rFonts w:ascii="Times New Roman" w:eastAsia="DengXian" w:hAnsi="Times New Roman" w:cs="Times New Roman" w:hint="eastAsia"/>
                <w:lang w:eastAsia="zh-CN"/>
              </w:rPr>
              <w:t>-value</w:t>
            </w:r>
          </w:p>
        </w:tc>
        <w:tc>
          <w:tcPr>
            <w:tcW w:w="1017" w:type="dxa"/>
            <w:tcBorders>
              <w:top w:val="single" w:sz="12" w:space="0" w:color="auto"/>
              <w:bottom w:val="single" w:sz="12" w:space="0" w:color="auto"/>
            </w:tcBorders>
            <w:noWrap/>
            <w:hideMark/>
          </w:tcPr>
          <w:p w14:paraId="6A896834"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hint="eastAsia"/>
              </w:rPr>
              <w:t>P-</w:t>
            </w:r>
            <w:r w:rsidRPr="00B5342D">
              <w:rPr>
                <w:rFonts w:ascii="Times New Roman" w:eastAsia="DengXian" w:hAnsi="Times New Roman" w:cs="Times New Roman"/>
              </w:rPr>
              <w:t>value</w:t>
            </w:r>
          </w:p>
        </w:tc>
        <w:tc>
          <w:tcPr>
            <w:tcW w:w="1118" w:type="dxa"/>
            <w:tcBorders>
              <w:top w:val="single" w:sz="12" w:space="0" w:color="auto"/>
              <w:bottom w:val="single" w:sz="12" w:space="0" w:color="auto"/>
            </w:tcBorders>
            <w:noWrap/>
            <w:hideMark/>
          </w:tcPr>
          <w:p w14:paraId="346F871B"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Variance</w:t>
            </w:r>
          </w:p>
        </w:tc>
        <w:tc>
          <w:tcPr>
            <w:tcW w:w="1442" w:type="dxa"/>
            <w:noWrap/>
            <w:hideMark/>
          </w:tcPr>
          <w:p w14:paraId="359EE615" w14:textId="27BE8C50"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VPA (</w:t>
            </w:r>
            <w:r w:rsidR="00903167">
              <w:rPr>
                <w:rFonts w:ascii="Times New Roman" w:eastAsia="DengXian" w:hAnsi="Times New Roman" w:cs="Times New Roman" w:hint="eastAsia"/>
                <w:lang w:eastAsia="zh-CN"/>
              </w:rPr>
              <w:t>%</w:t>
            </w:r>
            <w:r w:rsidRPr="00B5342D">
              <w:rPr>
                <w:rFonts w:ascii="Times New Roman" w:eastAsia="DengXian" w:hAnsi="Times New Roman" w:cs="Times New Roman"/>
              </w:rPr>
              <w:t>)</w:t>
            </w:r>
          </w:p>
        </w:tc>
      </w:tr>
      <w:tr w:rsidR="00031DAD" w:rsidRPr="00B5342D" w14:paraId="0FAF92AE" w14:textId="77777777" w:rsidTr="00031DAD">
        <w:trPr>
          <w:trHeight w:val="278"/>
        </w:trPr>
        <w:tc>
          <w:tcPr>
            <w:tcW w:w="13958" w:type="dxa"/>
            <w:gridSpan w:val="12"/>
            <w:tcBorders>
              <w:top w:val="single" w:sz="12" w:space="0" w:color="auto"/>
            </w:tcBorders>
            <w:shd w:val="clear" w:color="auto" w:fill="E8E8E8" w:themeFill="background2"/>
            <w:noWrap/>
            <w:hideMark/>
          </w:tcPr>
          <w:p w14:paraId="10BBCCE1" w14:textId="085B255B" w:rsidR="00031DAD" w:rsidRPr="00347999" w:rsidRDefault="00031DAD" w:rsidP="00031DAD">
            <w:pPr>
              <w:widowControl/>
              <w:rPr>
                <w:rFonts w:ascii="Times New Roman" w:eastAsia="DengXian" w:hAnsi="Times New Roman" w:cs="Times New Roman"/>
                <w:b/>
                <w:bCs/>
                <w:lang w:eastAsia="zh-CN"/>
              </w:rPr>
            </w:pPr>
            <w:r w:rsidRPr="00347999">
              <w:rPr>
                <w:rFonts w:ascii="Times New Roman" w:eastAsia="DengXian" w:hAnsi="Times New Roman" w:cs="Times New Roman"/>
                <w:b/>
                <w:bCs/>
              </w:rPr>
              <w:t>CI</w:t>
            </w:r>
          </w:p>
        </w:tc>
      </w:tr>
      <w:tr w:rsidR="00B5342D" w:rsidRPr="00B5342D" w14:paraId="07B2FDFB" w14:textId="77777777" w:rsidTr="006749A1">
        <w:trPr>
          <w:trHeight w:val="278"/>
        </w:trPr>
        <w:tc>
          <w:tcPr>
            <w:tcW w:w="1867" w:type="dxa"/>
            <w:noWrap/>
            <w:hideMark/>
          </w:tcPr>
          <w:p w14:paraId="5D9AE6D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Neigh (N)</w:t>
            </w:r>
          </w:p>
        </w:tc>
        <w:tc>
          <w:tcPr>
            <w:tcW w:w="1016" w:type="dxa"/>
            <w:noWrap/>
            <w:hideMark/>
          </w:tcPr>
          <w:p w14:paraId="1A979B5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452EC6B3"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1.42</w:t>
            </w:r>
          </w:p>
        </w:tc>
        <w:tc>
          <w:tcPr>
            <w:tcW w:w="1276" w:type="dxa"/>
            <w:noWrap/>
            <w:hideMark/>
          </w:tcPr>
          <w:p w14:paraId="2E898B0F"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0.011</w:t>
            </w:r>
          </w:p>
        </w:tc>
        <w:tc>
          <w:tcPr>
            <w:tcW w:w="1134" w:type="dxa"/>
            <w:noWrap/>
            <w:hideMark/>
          </w:tcPr>
          <w:p w14:paraId="6DA8839B"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13.12</w:t>
            </w:r>
          </w:p>
        </w:tc>
        <w:tc>
          <w:tcPr>
            <w:tcW w:w="1418" w:type="dxa"/>
            <w:noWrap/>
            <w:hideMark/>
          </w:tcPr>
          <w:p w14:paraId="74CDC43F"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4</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77</w:t>
            </w:r>
          </w:p>
        </w:tc>
        <w:tc>
          <w:tcPr>
            <w:tcW w:w="550" w:type="dxa"/>
            <w:noWrap/>
            <w:hideMark/>
          </w:tcPr>
          <w:p w14:paraId="14EE974E"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202F4CE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51A5EAE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1.07</w:t>
            </w:r>
          </w:p>
        </w:tc>
        <w:tc>
          <w:tcPr>
            <w:tcW w:w="1017" w:type="dxa"/>
            <w:noWrap/>
            <w:hideMark/>
          </w:tcPr>
          <w:p w14:paraId="653231A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0.257</w:t>
            </w:r>
          </w:p>
        </w:tc>
        <w:tc>
          <w:tcPr>
            <w:tcW w:w="1118" w:type="dxa"/>
            <w:noWrap/>
            <w:hideMark/>
          </w:tcPr>
          <w:p w14:paraId="51A6DBC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11.05</w:t>
            </w:r>
          </w:p>
        </w:tc>
        <w:tc>
          <w:tcPr>
            <w:tcW w:w="1442" w:type="dxa"/>
            <w:noWrap/>
            <w:hideMark/>
          </w:tcPr>
          <w:p w14:paraId="094A6FE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0. 24</w:t>
            </w:r>
          </w:p>
        </w:tc>
      </w:tr>
      <w:tr w:rsidR="00B5342D" w:rsidRPr="00B5342D" w14:paraId="4CBDD680" w14:textId="77777777" w:rsidTr="006749A1">
        <w:trPr>
          <w:trHeight w:val="278"/>
        </w:trPr>
        <w:tc>
          <w:tcPr>
            <w:tcW w:w="1867" w:type="dxa"/>
            <w:noWrap/>
            <w:hideMark/>
          </w:tcPr>
          <w:p w14:paraId="78C6479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Soil legacy (S)</w:t>
            </w:r>
          </w:p>
        </w:tc>
        <w:tc>
          <w:tcPr>
            <w:tcW w:w="1016" w:type="dxa"/>
            <w:noWrap/>
            <w:hideMark/>
          </w:tcPr>
          <w:p w14:paraId="69B5820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7349873A"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1.65</w:t>
            </w:r>
          </w:p>
        </w:tc>
        <w:tc>
          <w:tcPr>
            <w:tcW w:w="1276" w:type="dxa"/>
            <w:noWrap/>
            <w:hideMark/>
          </w:tcPr>
          <w:p w14:paraId="66D5A99D"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2DD8DB74"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15.21</w:t>
            </w:r>
          </w:p>
        </w:tc>
        <w:tc>
          <w:tcPr>
            <w:tcW w:w="1418" w:type="dxa"/>
            <w:noWrap/>
            <w:hideMark/>
          </w:tcPr>
          <w:p w14:paraId="7367CECC"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12</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16</w:t>
            </w:r>
          </w:p>
        </w:tc>
        <w:tc>
          <w:tcPr>
            <w:tcW w:w="550" w:type="dxa"/>
            <w:noWrap/>
            <w:hideMark/>
          </w:tcPr>
          <w:p w14:paraId="70756A42"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637A537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66E024CA"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0.93</w:t>
            </w:r>
          </w:p>
        </w:tc>
        <w:tc>
          <w:tcPr>
            <w:tcW w:w="1017" w:type="dxa"/>
            <w:noWrap/>
            <w:hideMark/>
          </w:tcPr>
          <w:p w14:paraId="3FF0343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0.637</w:t>
            </w:r>
          </w:p>
        </w:tc>
        <w:tc>
          <w:tcPr>
            <w:tcW w:w="1118" w:type="dxa"/>
            <w:noWrap/>
            <w:hideMark/>
          </w:tcPr>
          <w:p w14:paraId="7D0F41B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9.55</w:t>
            </w:r>
          </w:p>
        </w:tc>
        <w:tc>
          <w:tcPr>
            <w:tcW w:w="1442" w:type="dxa"/>
            <w:noWrap/>
            <w:hideMark/>
          </w:tcPr>
          <w:p w14:paraId="4D583A3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w:t>
            </w:r>
            <w:r w:rsidRPr="00B5342D">
              <w:rPr>
                <w:rFonts w:ascii="Times New Roman" w:eastAsia="DengXian" w:hAnsi="Times New Roman" w:cs="Times New Roman" w:hint="eastAsia"/>
              </w:rPr>
              <w:t>.</w:t>
            </w:r>
            <w:r w:rsidRPr="00B5342D">
              <w:rPr>
                <w:rFonts w:ascii="Times New Roman" w:eastAsia="DengXian" w:hAnsi="Times New Roman" w:cs="Times New Roman"/>
              </w:rPr>
              <w:t>37</w:t>
            </w:r>
          </w:p>
        </w:tc>
      </w:tr>
      <w:tr w:rsidR="00B5342D" w:rsidRPr="00B5342D" w14:paraId="4F6CFD15" w14:textId="77777777" w:rsidTr="006749A1">
        <w:trPr>
          <w:trHeight w:val="278"/>
        </w:trPr>
        <w:tc>
          <w:tcPr>
            <w:tcW w:w="1867" w:type="dxa"/>
            <w:noWrap/>
            <w:hideMark/>
          </w:tcPr>
          <w:p w14:paraId="29DABEC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N*S</w:t>
            </w:r>
          </w:p>
        </w:tc>
        <w:tc>
          <w:tcPr>
            <w:tcW w:w="1016" w:type="dxa"/>
            <w:noWrap/>
            <w:hideMark/>
          </w:tcPr>
          <w:p w14:paraId="47D5765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6329BB39"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1.11</w:t>
            </w:r>
          </w:p>
        </w:tc>
        <w:tc>
          <w:tcPr>
            <w:tcW w:w="1276" w:type="dxa"/>
            <w:noWrap/>
            <w:hideMark/>
          </w:tcPr>
          <w:p w14:paraId="53006ED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0.209</w:t>
            </w:r>
          </w:p>
        </w:tc>
        <w:tc>
          <w:tcPr>
            <w:tcW w:w="1134" w:type="dxa"/>
            <w:noWrap/>
            <w:hideMark/>
          </w:tcPr>
          <w:p w14:paraId="52A8447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w:t>
            </w:r>
          </w:p>
        </w:tc>
        <w:tc>
          <w:tcPr>
            <w:tcW w:w="1418" w:type="dxa"/>
            <w:noWrap/>
            <w:hideMark/>
          </w:tcPr>
          <w:p w14:paraId="1C571200"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w:t>
            </w:r>
            <w:r w:rsidRPr="00B5342D">
              <w:rPr>
                <w:rFonts w:ascii="Times New Roman" w:eastAsia="DengXian" w:hAnsi="Times New Roman" w:cs="Times New Roman" w:hint="eastAsia"/>
              </w:rPr>
              <w:t>.</w:t>
            </w:r>
            <w:r w:rsidRPr="00B5342D">
              <w:rPr>
                <w:rFonts w:ascii="Times New Roman" w:eastAsia="DengXian" w:hAnsi="Times New Roman" w:cs="Times New Roman"/>
              </w:rPr>
              <w:t>30</w:t>
            </w:r>
          </w:p>
        </w:tc>
        <w:tc>
          <w:tcPr>
            <w:tcW w:w="550" w:type="dxa"/>
            <w:noWrap/>
            <w:hideMark/>
          </w:tcPr>
          <w:p w14:paraId="535A4724"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4968124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38933F8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1.02</w:t>
            </w:r>
          </w:p>
        </w:tc>
        <w:tc>
          <w:tcPr>
            <w:tcW w:w="1017" w:type="dxa"/>
            <w:noWrap/>
            <w:hideMark/>
          </w:tcPr>
          <w:p w14:paraId="03FA292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0.433</w:t>
            </w:r>
          </w:p>
        </w:tc>
        <w:tc>
          <w:tcPr>
            <w:tcW w:w="1118" w:type="dxa"/>
            <w:noWrap/>
            <w:hideMark/>
          </w:tcPr>
          <w:p w14:paraId="2F091BE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w:t>
            </w:r>
          </w:p>
        </w:tc>
        <w:tc>
          <w:tcPr>
            <w:tcW w:w="1442" w:type="dxa"/>
            <w:noWrap/>
            <w:hideMark/>
          </w:tcPr>
          <w:p w14:paraId="0B802DE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0. 18</w:t>
            </w:r>
          </w:p>
        </w:tc>
      </w:tr>
      <w:tr w:rsidR="00031DAD" w:rsidRPr="00B5342D" w14:paraId="40B85E10" w14:textId="77777777" w:rsidTr="00031DAD">
        <w:trPr>
          <w:trHeight w:val="278"/>
        </w:trPr>
        <w:tc>
          <w:tcPr>
            <w:tcW w:w="13958" w:type="dxa"/>
            <w:gridSpan w:val="12"/>
            <w:shd w:val="clear" w:color="auto" w:fill="E8E8E8" w:themeFill="background2"/>
            <w:noWrap/>
            <w:hideMark/>
          </w:tcPr>
          <w:p w14:paraId="2C5129AB" w14:textId="76A0000B" w:rsidR="00031DAD" w:rsidRPr="00031DAD" w:rsidRDefault="00031DAD" w:rsidP="00031DAD">
            <w:pPr>
              <w:widowControl/>
              <w:rPr>
                <w:rFonts w:ascii="Times New Roman" w:eastAsia="DengXian" w:hAnsi="Times New Roman" w:cs="Times New Roman"/>
                <w:b/>
                <w:bCs/>
                <w:lang w:eastAsia="zh-CN"/>
              </w:rPr>
            </w:pPr>
            <w:r w:rsidRPr="00031DAD">
              <w:rPr>
                <w:rFonts w:ascii="Times New Roman" w:eastAsia="DengXian" w:hAnsi="Times New Roman" w:cs="Times New Roman"/>
                <w:b/>
                <w:bCs/>
              </w:rPr>
              <w:t>PP</w:t>
            </w:r>
          </w:p>
        </w:tc>
      </w:tr>
      <w:tr w:rsidR="00B5342D" w:rsidRPr="00B5342D" w14:paraId="33288F23" w14:textId="77777777" w:rsidTr="006749A1">
        <w:trPr>
          <w:trHeight w:val="278"/>
        </w:trPr>
        <w:tc>
          <w:tcPr>
            <w:tcW w:w="1867" w:type="dxa"/>
            <w:noWrap/>
            <w:hideMark/>
          </w:tcPr>
          <w:p w14:paraId="7BFD569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Neigh (N)</w:t>
            </w:r>
          </w:p>
        </w:tc>
        <w:tc>
          <w:tcPr>
            <w:tcW w:w="1016" w:type="dxa"/>
            <w:noWrap/>
            <w:hideMark/>
          </w:tcPr>
          <w:p w14:paraId="40EFC35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4925840C"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7.84</w:t>
            </w:r>
          </w:p>
        </w:tc>
        <w:tc>
          <w:tcPr>
            <w:tcW w:w="1276" w:type="dxa"/>
            <w:noWrap/>
            <w:hideMark/>
          </w:tcPr>
          <w:p w14:paraId="3F4796FA"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0.002</w:t>
            </w:r>
          </w:p>
        </w:tc>
        <w:tc>
          <w:tcPr>
            <w:tcW w:w="1134" w:type="dxa"/>
            <w:noWrap/>
            <w:hideMark/>
          </w:tcPr>
          <w:p w14:paraId="3877CDC3"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26.03</w:t>
            </w:r>
          </w:p>
        </w:tc>
        <w:tc>
          <w:tcPr>
            <w:tcW w:w="1418" w:type="dxa"/>
            <w:noWrap/>
            <w:hideMark/>
          </w:tcPr>
          <w:p w14:paraId="671D7C9E"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11</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83</w:t>
            </w:r>
          </w:p>
        </w:tc>
        <w:tc>
          <w:tcPr>
            <w:tcW w:w="550" w:type="dxa"/>
            <w:noWrap/>
            <w:hideMark/>
          </w:tcPr>
          <w:p w14:paraId="71429DE0"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23AF8A7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3,18</w:t>
            </w:r>
          </w:p>
        </w:tc>
        <w:tc>
          <w:tcPr>
            <w:tcW w:w="1017" w:type="dxa"/>
            <w:noWrap/>
            <w:hideMark/>
          </w:tcPr>
          <w:p w14:paraId="205FED3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1.27</w:t>
            </w:r>
          </w:p>
        </w:tc>
        <w:tc>
          <w:tcPr>
            <w:tcW w:w="1017" w:type="dxa"/>
            <w:noWrap/>
            <w:hideMark/>
          </w:tcPr>
          <w:p w14:paraId="1B1D409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0.112</w:t>
            </w:r>
          </w:p>
        </w:tc>
        <w:tc>
          <w:tcPr>
            <w:tcW w:w="1118" w:type="dxa"/>
            <w:noWrap/>
            <w:hideMark/>
          </w:tcPr>
          <w:p w14:paraId="4C4384E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12.64</w:t>
            </w:r>
          </w:p>
        </w:tc>
        <w:tc>
          <w:tcPr>
            <w:tcW w:w="1442" w:type="dxa"/>
            <w:noWrap/>
            <w:hideMark/>
          </w:tcPr>
          <w:p w14:paraId="554E2D3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4</w:t>
            </w:r>
            <w:r w:rsidRPr="00B5342D">
              <w:rPr>
                <w:rFonts w:ascii="Times New Roman" w:eastAsia="DengXian" w:hAnsi="Times New Roman" w:cs="Times New Roman" w:hint="eastAsia"/>
              </w:rPr>
              <w:t>.</w:t>
            </w:r>
            <w:r w:rsidRPr="00B5342D">
              <w:rPr>
                <w:rFonts w:ascii="Times New Roman" w:eastAsia="DengXian" w:hAnsi="Times New Roman" w:cs="Times New Roman"/>
              </w:rPr>
              <w:t>73</w:t>
            </w:r>
          </w:p>
        </w:tc>
      </w:tr>
      <w:tr w:rsidR="00B5342D" w:rsidRPr="00B5342D" w14:paraId="2FCC82CD" w14:textId="77777777" w:rsidTr="006749A1">
        <w:trPr>
          <w:trHeight w:val="278"/>
        </w:trPr>
        <w:tc>
          <w:tcPr>
            <w:tcW w:w="1867" w:type="dxa"/>
            <w:noWrap/>
            <w:hideMark/>
          </w:tcPr>
          <w:p w14:paraId="3607FF7E"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Soil legacy (S)</w:t>
            </w:r>
          </w:p>
        </w:tc>
        <w:tc>
          <w:tcPr>
            <w:tcW w:w="1016" w:type="dxa"/>
            <w:noWrap/>
            <w:hideMark/>
          </w:tcPr>
          <w:p w14:paraId="6BE14D14"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3D56DCF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5.89</w:t>
            </w:r>
          </w:p>
        </w:tc>
        <w:tc>
          <w:tcPr>
            <w:tcW w:w="1276" w:type="dxa"/>
            <w:noWrap/>
            <w:hideMark/>
          </w:tcPr>
          <w:p w14:paraId="4867F4BA"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0.003</w:t>
            </w:r>
          </w:p>
        </w:tc>
        <w:tc>
          <w:tcPr>
            <w:tcW w:w="1134" w:type="dxa"/>
            <w:noWrap/>
            <w:hideMark/>
          </w:tcPr>
          <w:p w14:paraId="57246D3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19.55</w:t>
            </w:r>
          </w:p>
        </w:tc>
        <w:tc>
          <w:tcPr>
            <w:tcW w:w="1418" w:type="dxa"/>
            <w:noWrap/>
            <w:hideMark/>
          </w:tcPr>
          <w:p w14:paraId="2B7EDB8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12</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90</w:t>
            </w:r>
          </w:p>
        </w:tc>
        <w:tc>
          <w:tcPr>
            <w:tcW w:w="550" w:type="dxa"/>
            <w:noWrap/>
            <w:hideMark/>
          </w:tcPr>
          <w:p w14:paraId="3CB8B03F"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144E3170"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3,18</w:t>
            </w:r>
          </w:p>
        </w:tc>
        <w:tc>
          <w:tcPr>
            <w:tcW w:w="1017" w:type="dxa"/>
            <w:noWrap/>
            <w:hideMark/>
          </w:tcPr>
          <w:p w14:paraId="16CB534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1.41</w:t>
            </w:r>
          </w:p>
        </w:tc>
        <w:tc>
          <w:tcPr>
            <w:tcW w:w="1017" w:type="dxa"/>
            <w:noWrap/>
            <w:hideMark/>
          </w:tcPr>
          <w:p w14:paraId="1146B079"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0.034</w:t>
            </w:r>
          </w:p>
        </w:tc>
        <w:tc>
          <w:tcPr>
            <w:tcW w:w="1118" w:type="dxa"/>
            <w:noWrap/>
            <w:hideMark/>
          </w:tcPr>
          <w:p w14:paraId="5FECD817"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13.97</w:t>
            </w:r>
          </w:p>
        </w:tc>
        <w:tc>
          <w:tcPr>
            <w:tcW w:w="1442" w:type="dxa"/>
            <w:noWrap/>
            <w:hideMark/>
          </w:tcPr>
          <w:p w14:paraId="1C2AC4CC"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4</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58</w:t>
            </w:r>
          </w:p>
        </w:tc>
      </w:tr>
      <w:tr w:rsidR="00B5342D" w:rsidRPr="00B5342D" w14:paraId="5EE37B8C" w14:textId="77777777" w:rsidTr="006749A1">
        <w:trPr>
          <w:trHeight w:val="278"/>
        </w:trPr>
        <w:tc>
          <w:tcPr>
            <w:tcW w:w="1867" w:type="dxa"/>
            <w:noWrap/>
            <w:hideMark/>
          </w:tcPr>
          <w:p w14:paraId="53C2D14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N*S</w:t>
            </w:r>
          </w:p>
        </w:tc>
        <w:tc>
          <w:tcPr>
            <w:tcW w:w="1016" w:type="dxa"/>
            <w:noWrap/>
            <w:hideMark/>
          </w:tcPr>
          <w:p w14:paraId="73E2A232"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5875547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9.73</w:t>
            </w:r>
          </w:p>
        </w:tc>
        <w:tc>
          <w:tcPr>
            <w:tcW w:w="1276" w:type="dxa"/>
            <w:noWrap/>
            <w:hideMark/>
          </w:tcPr>
          <w:p w14:paraId="2836669F"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4A0BB23C"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32.30</w:t>
            </w:r>
          </w:p>
        </w:tc>
        <w:tc>
          <w:tcPr>
            <w:tcW w:w="1418" w:type="dxa"/>
            <w:noWrap/>
            <w:hideMark/>
          </w:tcPr>
          <w:p w14:paraId="3DC184C9"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-3</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36</w:t>
            </w:r>
          </w:p>
        </w:tc>
        <w:tc>
          <w:tcPr>
            <w:tcW w:w="550" w:type="dxa"/>
            <w:noWrap/>
            <w:hideMark/>
          </w:tcPr>
          <w:p w14:paraId="440FD674"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2EA30C4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3,18</w:t>
            </w:r>
          </w:p>
        </w:tc>
        <w:tc>
          <w:tcPr>
            <w:tcW w:w="1017" w:type="dxa"/>
            <w:noWrap/>
            <w:hideMark/>
          </w:tcPr>
          <w:p w14:paraId="401A444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1.40</w:t>
            </w:r>
          </w:p>
        </w:tc>
        <w:tc>
          <w:tcPr>
            <w:tcW w:w="1017" w:type="dxa"/>
            <w:noWrap/>
            <w:hideMark/>
          </w:tcPr>
          <w:p w14:paraId="4ABB0F4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0.028</w:t>
            </w:r>
          </w:p>
        </w:tc>
        <w:tc>
          <w:tcPr>
            <w:tcW w:w="1118" w:type="dxa"/>
            <w:noWrap/>
            <w:hideMark/>
          </w:tcPr>
          <w:p w14:paraId="0545A6FB"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w:t>
            </w:r>
          </w:p>
        </w:tc>
        <w:tc>
          <w:tcPr>
            <w:tcW w:w="1442" w:type="dxa"/>
            <w:noWrap/>
            <w:hideMark/>
          </w:tcPr>
          <w:p w14:paraId="5C23A7A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-2</w:t>
            </w:r>
            <w:r w:rsidRPr="00B5342D">
              <w:rPr>
                <w:rFonts w:ascii="Times New Roman" w:eastAsia="DengXian" w:hAnsi="Times New Roman" w:cs="Times New Roman" w:hint="eastAsia"/>
              </w:rPr>
              <w:t>.</w:t>
            </w:r>
            <w:r w:rsidRPr="00B5342D">
              <w:rPr>
                <w:rFonts w:ascii="Times New Roman" w:eastAsia="DengXian" w:hAnsi="Times New Roman" w:cs="Times New Roman"/>
              </w:rPr>
              <w:t>15</w:t>
            </w:r>
          </w:p>
        </w:tc>
      </w:tr>
      <w:tr w:rsidR="00031DAD" w:rsidRPr="00B5342D" w14:paraId="67BDE948" w14:textId="77777777" w:rsidTr="00031DAD">
        <w:trPr>
          <w:trHeight w:val="278"/>
        </w:trPr>
        <w:tc>
          <w:tcPr>
            <w:tcW w:w="13958" w:type="dxa"/>
            <w:gridSpan w:val="12"/>
            <w:shd w:val="clear" w:color="auto" w:fill="E8E8E8" w:themeFill="background2"/>
            <w:noWrap/>
            <w:hideMark/>
          </w:tcPr>
          <w:p w14:paraId="02A7503D" w14:textId="0D57EA7A" w:rsidR="00031DAD" w:rsidRPr="00031DAD" w:rsidRDefault="00031DAD" w:rsidP="00031DAD">
            <w:pPr>
              <w:widowControl/>
              <w:rPr>
                <w:rFonts w:ascii="Times New Roman" w:eastAsia="DengXian" w:hAnsi="Times New Roman" w:cs="Times New Roman"/>
                <w:b/>
                <w:bCs/>
                <w:lang w:eastAsia="zh-CN"/>
              </w:rPr>
            </w:pPr>
            <w:r w:rsidRPr="00031DAD">
              <w:rPr>
                <w:rFonts w:ascii="Times New Roman" w:eastAsia="DengXian" w:hAnsi="Times New Roman" w:cs="Times New Roman"/>
                <w:b/>
                <w:bCs/>
              </w:rPr>
              <w:t>TP</w:t>
            </w:r>
          </w:p>
        </w:tc>
      </w:tr>
      <w:tr w:rsidR="00B5342D" w:rsidRPr="00B5342D" w14:paraId="2718ACA9" w14:textId="77777777" w:rsidTr="006749A1">
        <w:trPr>
          <w:trHeight w:val="278"/>
        </w:trPr>
        <w:tc>
          <w:tcPr>
            <w:tcW w:w="1867" w:type="dxa"/>
            <w:noWrap/>
            <w:hideMark/>
          </w:tcPr>
          <w:p w14:paraId="7BAB670A"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Neigh (N)</w:t>
            </w:r>
          </w:p>
        </w:tc>
        <w:tc>
          <w:tcPr>
            <w:tcW w:w="1016" w:type="dxa"/>
            <w:noWrap/>
            <w:hideMark/>
          </w:tcPr>
          <w:p w14:paraId="799CF37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153476B2"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19.06</w:t>
            </w:r>
          </w:p>
        </w:tc>
        <w:tc>
          <w:tcPr>
            <w:tcW w:w="1276" w:type="dxa"/>
            <w:noWrap/>
            <w:hideMark/>
          </w:tcPr>
          <w:p w14:paraId="18BA3E24"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3BEEBCC0"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37.69</w:t>
            </w:r>
          </w:p>
        </w:tc>
        <w:tc>
          <w:tcPr>
            <w:tcW w:w="1418" w:type="dxa"/>
            <w:noWrap/>
            <w:hideMark/>
          </w:tcPr>
          <w:p w14:paraId="50CBEB24"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23</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78</w:t>
            </w:r>
          </w:p>
        </w:tc>
        <w:tc>
          <w:tcPr>
            <w:tcW w:w="550" w:type="dxa"/>
            <w:noWrap/>
            <w:hideMark/>
          </w:tcPr>
          <w:p w14:paraId="3A08924E"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75E1861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67E1EC5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0.90</w:t>
            </w:r>
          </w:p>
        </w:tc>
        <w:tc>
          <w:tcPr>
            <w:tcW w:w="1017" w:type="dxa"/>
            <w:noWrap/>
            <w:hideMark/>
          </w:tcPr>
          <w:p w14:paraId="613459E9"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0.784</w:t>
            </w:r>
          </w:p>
        </w:tc>
        <w:tc>
          <w:tcPr>
            <w:tcW w:w="1118" w:type="dxa"/>
            <w:noWrap/>
            <w:hideMark/>
          </w:tcPr>
          <w:p w14:paraId="306A221A"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9.16</w:t>
            </w:r>
          </w:p>
        </w:tc>
        <w:tc>
          <w:tcPr>
            <w:tcW w:w="1442" w:type="dxa"/>
            <w:noWrap/>
            <w:hideMark/>
          </w:tcPr>
          <w:p w14:paraId="72AB0CD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-0. 26</w:t>
            </w:r>
          </w:p>
        </w:tc>
      </w:tr>
      <w:tr w:rsidR="00B5342D" w:rsidRPr="00B5342D" w14:paraId="2C47D8BC" w14:textId="77777777" w:rsidTr="006749A1">
        <w:trPr>
          <w:trHeight w:val="278"/>
        </w:trPr>
        <w:tc>
          <w:tcPr>
            <w:tcW w:w="1867" w:type="dxa"/>
            <w:noWrap/>
            <w:hideMark/>
          </w:tcPr>
          <w:p w14:paraId="78A4A25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Soil legacy (S)</w:t>
            </w:r>
          </w:p>
        </w:tc>
        <w:tc>
          <w:tcPr>
            <w:tcW w:w="1016" w:type="dxa"/>
            <w:noWrap/>
            <w:hideMark/>
          </w:tcPr>
          <w:p w14:paraId="5EF4C05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6E84AB31"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12.55</w:t>
            </w:r>
          </w:p>
        </w:tc>
        <w:tc>
          <w:tcPr>
            <w:tcW w:w="1276" w:type="dxa"/>
            <w:noWrap/>
            <w:hideMark/>
          </w:tcPr>
          <w:p w14:paraId="72A856DB"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3F190AAB"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24.82</w:t>
            </w:r>
          </w:p>
        </w:tc>
        <w:tc>
          <w:tcPr>
            <w:tcW w:w="1418" w:type="dxa"/>
            <w:noWrap/>
            <w:hideMark/>
          </w:tcPr>
          <w:p w14:paraId="3EBB0662"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15</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84</w:t>
            </w:r>
          </w:p>
        </w:tc>
        <w:tc>
          <w:tcPr>
            <w:tcW w:w="550" w:type="dxa"/>
            <w:noWrap/>
            <w:hideMark/>
          </w:tcPr>
          <w:p w14:paraId="27F0A349"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55B4FE8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1B94BD03"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1.35</w:t>
            </w:r>
          </w:p>
        </w:tc>
        <w:tc>
          <w:tcPr>
            <w:tcW w:w="1017" w:type="dxa"/>
            <w:noWrap/>
            <w:hideMark/>
          </w:tcPr>
          <w:p w14:paraId="3423D244"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0.012</w:t>
            </w:r>
          </w:p>
        </w:tc>
        <w:tc>
          <w:tcPr>
            <w:tcW w:w="1118" w:type="dxa"/>
            <w:noWrap/>
            <w:hideMark/>
          </w:tcPr>
          <w:p w14:paraId="5D463AB1"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13.76</w:t>
            </w:r>
          </w:p>
        </w:tc>
        <w:tc>
          <w:tcPr>
            <w:tcW w:w="1442" w:type="dxa"/>
            <w:noWrap/>
            <w:hideMark/>
          </w:tcPr>
          <w:p w14:paraId="6A4676C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3</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41</w:t>
            </w:r>
          </w:p>
        </w:tc>
      </w:tr>
      <w:tr w:rsidR="00B5342D" w:rsidRPr="00B5342D" w14:paraId="7C1DD576" w14:textId="77777777" w:rsidTr="006749A1">
        <w:trPr>
          <w:trHeight w:val="278"/>
        </w:trPr>
        <w:tc>
          <w:tcPr>
            <w:tcW w:w="1867" w:type="dxa"/>
            <w:noWrap/>
            <w:hideMark/>
          </w:tcPr>
          <w:p w14:paraId="5B52645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N*S</w:t>
            </w:r>
          </w:p>
        </w:tc>
        <w:tc>
          <w:tcPr>
            <w:tcW w:w="1016" w:type="dxa"/>
            <w:noWrap/>
            <w:hideMark/>
          </w:tcPr>
          <w:p w14:paraId="02E102E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0D3822F8"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12.29</w:t>
            </w:r>
          </w:p>
        </w:tc>
        <w:tc>
          <w:tcPr>
            <w:tcW w:w="1276" w:type="dxa"/>
            <w:noWrap/>
            <w:hideMark/>
          </w:tcPr>
          <w:p w14:paraId="3DA24489"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152C0E56"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24.30</w:t>
            </w:r>
          </w:p>
        </w:tc>
        <w:tc>
          <w:tcPr>
            <w:tcW w:w="1418" w:type="dxa"/>
            <w:noWrap/>
            <w:hideMark/>
          </w:tcPr>
          <w:p w14:paraId="562EA3E0"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-3</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67</w:t>
            </w:r>
          </w:p>
        </w:tc>
        <w:tc>
          <w:tcPr>
            <w:tcW w:w="550" w:type="dxa"/>
            <w:noWrap/>
            <w:hideMark/>
          </w:tcPr>
          <w:p w14:paraId="5651AFC6"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16D1323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72816344"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0.91</w:t>
            </w:r>
          </w:p>
        </w:tc>
        <w:tc>
          <w:tcPr>
            <w:tcW w:w="1017" w:type="dxa"/>
            <w:noWrap/>
            <w:hideMark/>
          </w:tcPr>
          <w:p w14:paraId="68CA135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0.774</w:t>
            </w:r>
          </w:p>
        </w:tc>
        <w:tc>
          <w:tcPr>
            <w:tcW w:w="1118" w:type="dxa"/>
            <w:noWrap/>
            <w:hideMark/>
          </w:tcPr>
          <w:p w14:paraId="2B56247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w:t>
            </w:r>
          </w:p>
        </w:tc>
        <w:tc>
          <w:tcPr>
            <w:tcW w:w="1442" w:type="dxa"/>
            <w:noWrap/>
            <w:hideMark/>
          </w:tcPr>
          <w:p w14:paraId="22C1B3D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0. 45</w:t>
            </w:r>
          </w:p>
        </w:tc>
      </w:tr>
      <w:tr w:rsidR="00031DAD" w:rsidRPr="00B5342D" w14:paraId="1CBBF60E" w14:textId="77777777" w:rsidTr="00031DAD">
        <w:trPr>
          <w:trHeight w:val="278"/>
        </w:trPr>
        <w:tc>
          <w:tcPr>
            <w:tcW w:w="13958" w:type="dxa"/>
            <w:gridSpan w:val="12"/>
            <w:shd w:val="clear" w:color="auto" w:fill="E8E8E8" w:themeFill="background2"/>
            <w:noWrap/>
            <w:hideMark/>
          </w:tcPr>
          <w:p w14:paraId="71B08A71" w14:textId="02E456D5" w:rsidR="00031DAD" w:rsidRPr="00031DAD" w:rsidRDefault="00031DAD" w:rsidP="00031DAD">
            <w:pPr>
              <w:widowControl/>
              <w:rPr>
                <w:rFonts w:ascii="Times New Roman" w:eastAsia="DengXian" w:hAnsi="Times New Roman" w:cs="Times New Roman"/>
                <w:b/>
                <w:bCs/>
                <w:lang w:eastAsia="zh-CN"/>
              </w:rPr>
            </w:pPr>
            <w:r w:rsidRPr="00031DAD">
              <w:rPr>
                <w:rFonts w:ascii="Times New Roman" w:eastAsia="DengXian" w:hAnsi="Times New Roman" w:cs="Times New Roman"/>
                <w:b/>
                <w:bCs/>
              </w:rPr>
              <w:t>TR</w:t>
            </w:r>
          </w:p>
        </w:tc>
      </w:tr>
      <w:tr w:rsidR="00B5342D" w:rsidRPr="00B5342D" w14:paraId="605518C6" w14:textId="77777777" w:rsidTr="006749A1">
        <w:trPr>
          <w:trHeight w:val="278"/>
        </w:trPr>
        <w:tc>
          <w:tcPr>
            <w:tcW w:w="1867" w:type="dxa"/>
            <w:noWrap/>
            <w:hideMark/>
          </w:tcPr>
          <w:p w14:paraId="71DB4B3A"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Neigh (N)</w:t>
            </w:r>
          </w:p>
        </w:tc>
        <w:tc>
          <w:tcPr>
            <w:tcW w:w="1016" w:type="dxa"/>
            <w:noWrap/>
            <w:hideMark/>
          </w:tcPr>
          <w:p w14:paraId="04E1EF9A"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6AB1A06A"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13.46</w:t>
            </w:r>
          </w:p>
        </w:tc>
        <w:tc>
          <w:tcPr>
            <w:tcW w:w="1276" w:type="dxa"/>
            <w:noWrap/>
            <w:hideMark/>
          </w:tcPr>
          <w:p w14:paraId="3B63E890"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0.001</w:t>
            </w:r>
          </w:p>
        </w:tc>
        <w:tc>
          <w:tcPr>
            <w:tcW w:w="1134" w:type="dxa"/>
            <w:noWrap/>
            <w:hideMark/>
          </w:tcPr>
          <w:p w14:paraId="02DD9EEE"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63.45</w:t>
            </w:r>
          </w:p>
        </w:tc>
        <w:tc>
          <w:tcPr>
            <w:tcW w:w="1418" w:type="dxa"/>
            <w:noWrap/>
            <w:hideMark/>
          </w:tcPr>
          <w:p w14:paraId="0B26AFEF"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28</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10</w:t>
            </w:r>
          </w:p>
        </w:tc>
        <w:tc>
          <w:tcPr>
            <w:tcW w:w="550" w:type="dxa"/>
            <w:noWrap/>
            <w:hideMark/>
          </w:tcPr>
          <w:p w14:paraId="66382264"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128C3A80"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28AD0570"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1.06</w:t>
            </w:r>
          </w:p>
        </w:tc>
        <w:tc>
          <w:tcPr>
            <w:tcW w:w="1017" w:type="dxa"/>
            <w:noWrap/>
            <w:hideMark/>
          </w:tcPr>
          <w:p w14:paraId="10B6515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0.317</w:t>
            </w:r>
          </w:p>
        </w:tc>
        <w:tc>
          <w:tcPr>
            <w:tcW w:w="1118" w:type="dxa"/>
            <w:noWrap/>
            <w:hideMark/>
          </w:tcPr>
          <w:p w14:paraId="3D5C0EB0"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10.26</w:t>
            </w:r>
          </w:p>
        </w:tc>
        <w:tc>
          <w:tcPr>
            <w:tcW w:w="1442" w:type="dxa"/>
            <w:noWrap/>
            <w:hideMark/>
          </w:tcPr>
          <w:p w14:paraId="0FAC4EBB"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w:t>
            </w:r>
            <w:r w:rsidRPr="00B5342D">
              <w:rPr>
                <w:rFonts w:ascii="Times New Roman" w:eastAsia="DengXian" w:hAnsi="Times New Roman" w:cs="Times New Roman" w:hint="eastAsia"/>
              </w:rPr>
              <w:t>.</w:t>
            </w:r>
            <w:r w:rsidRPr="00B5342D">
              <w:rPr>
                <w:rFonts w:ascii="Times New Roman" w:eastAsia="DengXian" w:hAnsi="Times New Roman" w:cs="Times New Roman"/>
              </w:rPr>
              <w:t>31</w:t>
            </w:r>
          </w:p>
        </w:tc>
      </w:tr>
      <w:tr w:rsidR="00B5342D" w:rsidRPr="00B5342D" w14:paraId="51F426F8" w14:textId="77777777" w:rsidTr="006749A1">
        <w:trPr>
          <w:trHeight w:val="278"/>
        </w:trPr>
        <w:tc>
          <w:tcPr>
            <w:tcW w:w="1867" w:type="dxa"/>
            <w:noWrap/>
            <w:hideMark/>
          </w:tcPr>
          <w:p w14:paraId="3BA450A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Soil legacy (S)</w:t>
            </w:r>
          </w:p>
        </w:tc>
        <w:tc>
          <w:tcPr>
            <w:tcW w:w="1016" w:type="dxa"/>
            <w:noWrap/>
            <w:hideMark/>
          </w:tcPr>
          <w:p w14:paraId="29B6DFA6"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67AEB9FF"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0.53</w:t>
            </w:r>
          </w:p>
        </w:tc>
        <w:tc>
          <w:tcPr>
            <w:tcW w:w="1276" w:type="dxa"/>
            <w:noWrap/>
            <w:hideMark/>
          </w:tcPr>
          <w:p w14:paraId="35224B8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0.327</w:t>
            </w:r>
          </w:p>
        </w:tc>
        <w:tc>
          <w:tcPr>
            <w:tcW w:w="1134" w:type="dxa"/>
            <w:noWrap/>
            <w:hideMark/>
          </w:tcPr>
          <w:p w14:paraId="7FB90083"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2.48</w:t>
            </w:r>
          </w:p>
        </w:tc>
        <w:tc>
          <w:tcPr>
            <w:tcW w:w="1418" w:type="dxa"/>
            <w:noWrap/>
            <w:hideMark/>
          </w:tcPr>
          <w:p w14:paraId="7755ACCE"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w:t>
            </w:r>
            <w:r w:rsidRPr="00B5342D">
              <w:rPr>
                <w:rFonts w:ascii="Times New Roman" w:eastAsia="DengXian" w:hAnsi="Times New Roman" w:cs="Times New Roman" w:hint="eastAsia"/>
              </w:rPr>
              <w:t>.</w:t>
            </w:r>
            <w:r w:rsidRPr="00B5342D">
              <w:rPr>
                <w:rFonts w:ascii="Times New Roman" w:eastAsia="DengXian" w:hAnsi="Times New Roman" w:cs="Times New Roman"/>
              </w:rPr>
              <w:t>13</w:t>
            </w:r>
          </w:p>
        </w:tc>
        <w:tc>
          <w:tcPr>
            <w:tcW w:w="550" w:type="dxa"/>
            <w:noWrap/>
            <w:hideMark/>
          </w:tcPr>
          <w:p w14:paraId="2CD3478F"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406D020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30F2BE06"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1.42</w:t>
            </w:r>
          </w:p>
        </w:tc>
        <w:tc>
          <w:tcPr>
            <w:tcW w:w="1017" w:type="dxa"/>
            <w:noWrap/>
            <w:hideMark/>
          </w:tcPr>
          <w:p w14:paraId="6B70C7F7"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0.008</w:t>
            </w:r>
          </w:p>
        </w:tc>
        <w:tc>
          <w:tcPr>
            <w:tcW w:w="1118" w:type="dxa"/>
            <w:noWrap/>
            <w:hideMark/>
          </w:tcPr>
          <w:p w14:paraId="60B43C20"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13.80</w:t>
            </w:r>
          </w:p>
        </w:tc>
        <w:tc>
          <w:tcPr>
            <w:tcW w:w="1442" w:type="dxa"/>
            <w:noWrap/>
            <w:hideMark/>
          </w:tcPr>
          <w:p w14:paraId="7D7378F4" w14:textId="77777777" w:rsidR="00B5342D" w:rsidRPr="00B5342D" w:rsidRDefault="00B5342D" w:rsidP="00B5342D">
            <w:pPr>
              <w:widowControl/>
              <w:jc w:val="center"/>
              <w:rPr>
                <w:rFonts w:ascii="Times New Roman" w:eastAsia="DengXian" w:hAnsi="Times New Roman" w:cs="Times New Roman"/>
                <w:b/>
                <w:bCs/>
              </w:rPr>
            </w:pPr>
            <w:r w:rsidRPr="00B5342D">
              <w:rPr>
                <w:rFonts w:ascii="Times New Roman" w:eastAsia="DengXian" w:hAnsi="Times New Roman" w:cs="Times New Roman"/>
                <w:b/>
                <w:bCs/>
              </w:rPr>
              <w:t>5</w:t>
            </w:r>
            <w:r w:rsidRPr="00B5342D">
              <w:rPr>
                <w:rFonts w:ascii="Times New Roman" w:eastAsia="DengXian" w:hAnsi="Times New Roman" w:cs="Times New Roman" w:hint="eastAsia"/>
                <w:b/>
                <w:bCs/>
              </w:rPr>
              <w:t>.</w:t>
            </w:r>
            <w:r w:rsidRPr="00B5342D">
              <w:rPr>
                <w:rFonts w:ascii="Times New Roman" w:eastAsia="DengXian" w:hAnsi="Times New Roman" w:cs="Times New Roman"/>
                <w:b/>
                <w:bCs/>
              </w:rPr>
              <w:t>11</w:t>
            </w:r>
          </w:p>
        </w:tc>
      </w:tr>
      <w:tr w:rsidR="00B5342D" w:rsidRPr="00B5342D" w14:paraId="73F722BD" w14:textId="77777777" w:rsidTr="006749A1">
        <w:trPr>
          <w:trHeight w:val="278"/>
        </w:trPr>
        <w:tc>
          <w:tcPr>
            <w:tcW w:w="1867" w:type="dxa"/>
            <w:noWrap/>
            <w:hideMark/>
          </w:tcPr>
          <w:p w14:paraId="1E87DB8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N*S</w:t>
            </w:r>
          </w:p>
        </w:tc>
        <w:tc>
          <w:tcPr>
            <w:tcW w:w="1016" w:type="dxa"/>
            <w:noWrap/>
            <w:hideMark/>
          </w:tcPr>
          <w:p w14:paraId="5CFD7EF1"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86" w:type="dxa"/>
            <w:noWrap/>
            <w:hideMark/>
          </w:tcPr>
          <w:p w14:paraId="03FBC689"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0.56</w:t>
            </w:r>
          </w:p>
        </w:tc>
        <w:tc>
          <w:tcPr>
            <w:tcW w:w="1276" w:type="dxa"/>
            <w:noWrap/>
            <w:hideMark/>
          </w:tcPr>
          <w:p w14:paraId="6CFC2738"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0.517</w:t>
            </w:r>
          </w:p>
        </w:tc>
        <w:tc>
          <w:tcPr>
            <w:tcW w:w="1134" w:type="dxa"/>
            <w:noWrap/>
            <w:hideMark/>
          </w:tcPr>
          <w:p w14:paraId="20798B0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2.65</w:t>
            </w:r>
          </w:p>
        </w:tc>
        <w:tc>
          <w:tcPr>
            <w:tcW w:w="1418" w:type="dxa"/>
            <w:noWrap/>
            <w:hideMark/>
          </w:tcPr>
          <w:p w14:paraId="71D8475D"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2</w:t>
            </w:r>
            <w:r w:rsidRPr="00B5342D">
              <w:rPr>
                <w:rFonts w:ascii="Times New Roman" w:eastAsia="DengXian" w:hAnsi="Times New Roman" w:cs="Times New Roman" w:hint="eastAsia"/>
              </w:rPr>
              <w:t>.</w:t>
            </w:r>
            <w:r w:rsidRPr="00B5342D">
              <w:rPr>
                <w:rFonts w:ascii="Times New Roman" w:eastAsia="DengXian" w:hAnsi="Times New Roman" w:cs="Times New Roman"/>
              </w:rPr>
              <w:t>84</w:t>
            </w:r>
          </w:p>
        </w:tc>
        <w:tc>
          <w:tcPr>
            <w:tcW w:w="550" w:type="dxa"/>
            <w:noWrap/>
            <w:hideMark/>
          </w:tcPr>
          <w:p w14:paraId="1136AC3B" w14:textId="77777777" w:rsidR="00B5342D" w:rsidRPr="00B5342D" w:rsidRDefault="00B5342D" w:rsidP="00B5342D">
            <w:pPr>
              <w:widowControl/>
              <w:jc w:val="center"/>
              <w:rPr>
                <w:rFonts w:ascii="Times New Roman" w:eastAsia="DengXian" w:hAnsi="Times New Roman" w:cs="Times New Roman"/>
              </w:rPr>
            </w:pPr>
          </w:p>
        </w:tc>
        <w:tc>
          <w:tcPr>
            <w:tcW w:w="1017" w:type="dxa"/>
            <w:noWrap/>
            <w:hideMark/>
          </w:tcPr>
          <w:p w14:paraId="797A0735"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3,20</w:t>
            </w:r>
          </w:p>
        </w:tc>
        <w:tc>
          <w:tcPr>
            <w:tcW w:w="1017" w:type="dxa"/>
            <w:noWrap/>
            <w:hideMark/>
          </w:tcPr>
          <w:p w14:paraId="597369CC"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1.15</w:t>
            </w:r>
          </w:p>
        </w:tc>
        <w:tc>
          <w:tcPr>
            <w:tcW w:w="1017" w:type="dxa"/>
            <w:noWrap/>
            <w:hideMark/>
          </w:tcPr>
          <w:p w14:paraId="3BAEA687"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0.128</w:t>
            </w:r>
          </w:p>
        </w:tc>
        <w:tc>
          <w:tcPr>
            <w:tcW w:w="1118" w:type="dxa"/>
            <w:noWrap/>
            <w:hideMark/>
          </w:tcPr>
          <w:p w14:paraId="363766B4"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1.10</w:t>
            </w:r>
          </w:p>
        </w:tc>
        <w:tc>
          <w:tcPr>
            <w:tcW w:w="1442" w:type="dxa"/>
            <w:noWrap/>
            <w:hideMark/>
          </w:tcPr>
          <w:p w14:paraId="066BE32E" w14:textId="77777777" w:rsidR="00B5342D" w:rsidRPr="00B5342D" w:rsidRDefault="00B5342D" w:rsidP="00B5342D">
            <w:pPr>
              <w:widowControl/>
              <w:jc w:val="center"/>
              <w:rPr>
                <w:rFonts w:ascii="Times New Roman" w:eastAsia="DengXian" w:hAnsi="Times New Roman" w:cs="Times New Roman"/>
              </w:rPr>
            </w:pPr>
            <w:r w:rsidRPr="00B5342D">
              <w:rPr>
                <w:rFonts w:ascii="Times New Roman" w:eastAsia="DengXian" w:hAnsi="Times New Roman" w:cs="Times New Roman"/>
              </w:rPr>
              <w:t>0.56</w:t>
            </w:r>
          </w:p>
        </w:tc>
      </w:tr>
    </w:tbl>
    <w:p w14:paraId="3E6DB443" w14:textId="77777777" w:rsidR="001250C0" w:rsidRDefault="001250C0" w:rsidP="001250C0">
      <w:pPr>
        <w:widowControl/>
        <w:rPr>
          <w:rFonts w:ascii="Aptos" w:eastAsia="DengXian" w:hAnsi="Aptos" w:cs="Times New Roman"/>
          <w:sz w:val="24"/>
        </w:rPr>
      </w:pPr>
    </w:p>
    <w:p w14:paraId="7E30893B" w14:textId="77777777" w:rsidR="006749A1" w:rsidRDefault="006749A1" w:rsidP="001250C0">
      <w:pPr>
        <w:widowControl/>
        <w:rPr>
          <w:rFonts w:ascii="Aptos" w:eastAsia="DengXian" w:hAnsi="Aptos" w:cs="Times New Roman"/>
          <w:sz w:val="24"/>
        </w:rPr>
      </w:pPr>
    </w:p>
    <w:p w14:paraId="68F5BBFD" w14:textId="73E58254" w:rsidR="006749A1" w:rsidRPr="00B5342D" w:rsidRDefault="006749A1" w:rsidP="006749A1">
      <w:pPr>
        <w:widowControl/>
        <w:rPr>
          <w:rFonts w:ascii="Times New Roman" w:eastAsia="DengXian" w:hAnsi="Times New Roman" w:cs="Times New Roman"/>
          <w:sz w:val="24"/>
        </w:rPr>
      </w:pPr>
      <w:r w:rsidRPr="00B5342D">
        <w:rPr>
          <w:rFonts w:ascii="Times New Roman" w:eastAsia="DengXian" w:hAnsi="Times New Roman" w:cs="Times New Roman"/>
          <w:b/>
          <w:bCs/>
          <w:sz w:val="24"/>
          <w:lang w:eastAsia="en-US"/>
        </w:rPr>
        <w:lastRenderedPageBreak/>
        <w:t xml:space="preserve">Supplementary Table </w:t>
      </w:r>
      <w:r>
        <w:rPr>
          <w:rFonts w:ascii="Times New Roman" w:eastAsia="DengXian" w:hAnsi="Times New Roman" w:cs="Times New Roman" w:hint="eastAsia"/>
          <w:b/>
          <w:bCs/>
          <w:sz w:val="24"/>
        </w:rPr>
        <w:t>3</w:t>
      </w:r>
      <w:r w:rsidRPr="00B5342D">
        <w:rPr>
          <w:rFonts w:ascii="Times New Roman" w:eastAsia="DengXian" w:hAnsi="Times New Roman" w:cs="Times New Roman"/>
          <w:sz w:val="24"/>
          <w:lang w:eastAsia="en-US"/>
        </w:rPr>
        <w:t xml:space="preserve"> Results of redundancy analysis (RDA) and variance partitioning</w:t>
      </w:r>
      <w:r w:rsidR="008D2192">
        <w:rPr>
          <w:rFonts w:ascii="Times New Roman" w:eastAsia="DengXian" w:hAnsi="Times New Roman" w:cs="Times New Roman" w:hint="eastAsia"/>
          <w:sz w:val="24"/>
        </w:rPr>
        <w:t xml:space="preserve"> analysis</w:t>
      </w:r>
      <w:r w:rsidRPr="00B5342D">
        <w:rPr>
          <w:rFonts w:ascii="Times New Roman" w:eastAsia="DengXian" w:hAnsi="Times New Roman" w:cs="Times New Roman"/>
          <w:sz w:val="24"/>
          <w:lang w:eastAsia="en-US"/>
        </w:rPr>
        <w:t xml:space="preserve"> (VPA) testing the effect</w:t>
      </w:r>
      <w:r>
        <w:rPr>
          <w:rFonts w:ascii="Times New Roman" w:eastAsia="DengXian" w:hAnsi="Times New Roman" w:cs="Times New Roman" w:hint="eastAsia"/>
          <w:sz w:val="24"/>
        </w:rPr>
        <w:t>s</w:t>
      </w:r>
      <w:r w:rsidRPr="00B5342D">
        <w:rPr>
          <w:rFonts w:ascii="Times New Roman" w:eastAsia="DengXian" w:hAnsi="Times New Roman" w:cs="Times New Roman"/>
          <w:sz w:val="24"/>
          <w:lang w:eastAsia="en-US"/>
        </w:rPr>
        <w:t xml:space="preserve"> of </w:t>
      </w:r>
      <w:r w:rsidRPr="006749A1">
        <w:rPr>
          <w:rFonts w:ascii="Times New Roman" w:eastAsia="DengXian" w:hAnsi="Times New Roman" w:cs="Times New Roman"/>
          <w:sz w:val="24"/>
        </w:rPr>
        <w:t>neighbour type (growing with the same plant species versus different plant species) and soil legacies type (growing in focal soil legacies versus neighbour soil legacies)</w:t>
      </w:r>
      <w:r w:rsidRPr="00B5342D">
        <w:rPr>
          <w:rFonts w:ascii="Times New Roman" w:eastAsia="DengXian" w:hAnsi="Times New Roman" w:cs="Times New Roman"/>
          <w:sz w:val="24"/>
          <w:lang w:eastAsia="en-US"/>
        </w:rPr>
        <w:t xml:space="preserve"> on bacterial and fungal communities associated with the roots of </w:t>
      </w:r>
      <w:r w:rsidR="008D2192">
        <w:rPr>
          <w:rFonts w:ascii="Times New Roman" w:eastAsia="DengXian" w:hAnsi="Times New Roman" w:cs="Times New Roman" w:hint="eastAsia"/>
          <w:sz w:val="24"/>
        </w:rPr>
        <w:t xml:space="preserve">the </w:t>
      </w:r>
      <w:r w:rsidRPr="00B5342D">
        <w:rPr>
          <w:rFonts w:ascii="Times New Roman" w:eastAsia="DengXian" w:hAnsi="Times New Roman" w:cs="Times New Roman"/>
          <w:sz w:val="24"/>
          <w:lang w:eastAsia="en-US"/>
        </w:rPr>
        <w:t>focal plant. The explained variance in bacterial and fungal</w:t>
      </w:r>
      <w:r w:rsidRPr="00B5342D">
        <w:rPr>
          <w:rFonts w:ascii="Times New Roman" w:eastAsia="DengXian" w:hAnsi="Times New Roman" w:cs="Times New Roman"/>
          <w:sz w:val="24"/>
        </w:rPr>
        <w:t xml:space="preserve"> </w:t>
      </w:r>
      <w:r w:rsidRPr="00B5342D">
        <w:rPr>
          <w:rFonts w:ascii="Times New Roman" w:eastAsia="DengXian" w:hAnsi="Times New Roman" w:cs="Times New Roman"/>
          <w:sz w:val="24"/>
          <w:lang w:eastAsia="en-US"/>
        </w:rPr>
        <w:t xml:space="preserve">communities shown in the table </w:t>
      </w:r>
      <w:r>
        <w:rPr>
          <w:rFonts w:ascii="Times New Roman" w:eastAsia="DengXian" w:hAnsi="Times New Roman" w:cs="Times New Roman" w:hint="eastAsia"/>
          <w:sz w:val="24"/>
        </w:rPr>
        <w:t>was</w:t>
      </w:r>
      <w:r w:rsidRPr="00B5342D">
        <w:rPr>
          <w:rFonts w:ascii="Times New Roman" w:eastAsia="DengXian" w:hAnsi="Times New Roman" w:cs="Times New Roman"/>
          <w:sz w:val="24"/>
          <w:lang w:eastAsia="en-US"/>
        </w:rPr>
        <w:t xml:space="preserve"> the results of VPA and significance tested by RDA. Degree of freedom (Df), F-values and p-values are presented. Significant p-values are presented in bold.</w:t>
      </w:r>
      <w:r>
        <w:rPr>
          <w:rFonts w:ascii="Times New Roman" w:eastAsia="DengXian" w:hAnsi="Times New Roman" w:cs="Times New Roman" w:hint="eastAsia"/>
          <w:sz w:val="24"/>
        </w:rPr>
        <w:t xml:space="preserve"> </w:t>
      </w:r>
      <w:r w:rsidRPr="00BD5042">
        <w:rPr>
          <w:rFonts w:ascii="Times New Roman" w:hAnsi="Times New Roman" w:cs="Times New Roman"/>
          <w:sz w:val="24"/>
        </w:rPr>
        <w:t xml:space="preserve">The abbreviations for soil legacy origin and plant species are CI </w:t>
      </w:r>
      <w:r w:rsidRPr="00BD5042">
        <w:rPr>
          <w:rFonts w:ascii="Times New Roman" w:hAnsi="Times New Roman" w:cs="Times New Roman"/>
          <w:i/>
          <w:iCs/>
          <w:sz w:val="24"/>
        </w:rPr>
        <w:t>Cichorium intybus</w:t>
      </w:r>
      <w:r w:rsidRPr="00BD5042">
        <w:rPr>
          <w:rFonts w:ascii="Times New Roman" w:hAnsi="Times New Roman" w:cs="Times New Roman"/>
          <w:sz w:val="24"/>
        </w:rPr>
        <w:t xml:space="preserve">, PP </w:t>
      </w:r>
      <w:r w:rsidRPr="00BD5042">
        <w:rPr>
          <w:rFonts w:ascii="Times New Roman" w:hAnsi="Times New Roman" w:cs="Times New Roman"/>
          <w:i/>
          <w:iCs/>
          <w:sz w:val="24"/>
        </w:rPr>
        <w:t>Phleum pratense</w:t>
      </w:r>
      <w:r w:rsidRPr="00BD5042">
        <w:rPr>
          <w:rFonts w:ascii="Times New Roman" w:hAnsi="Times New Roman" w:cs="Times New Roman"/>
          <w:sz w:val="24"/>
        </w:rPr>
        <w:t xml:space="preserve">, TP </w:t>
      </w:r>
      <w:r w:rsidRPr="00BD5042">
        <w:rPr>
          <w:rFonts w:ascii="Times New Roman" w:hAnsi="Times New Roman" w:cs="Times New Roman"/>
          <w:i/>
          <w:iCs/>
          <w:sz w:val="24"/>
        </w:rPr>
        <w:t>Trifolium pratense</w:t>
      </w:r>
      <w:r w:rsidRPr="00BD5042">
        <w:rPr>
          <w:rFonts w:ascii="Times New Roman" w:hAnsi="Times New Roman" w:cs="Times New Roman"/>
          <w:sz w:val="24"/>
        </w:rPr>
        <w:t xml:space="preserve"> and TR </w:t>
      </w:r>
      <w:r w:rsidRPr="00BD5042">
        <w:rPr>
          <w:rFonts w:ascii="Times New Roman" w:hAnsi="Times New Roman" w:cs="Times New Roman"/>
          <w:i/>
          <w:iCs/>
          <w:sz w:val="24"/>
        </w:rPr>
        <w:t>Trifolium repens</w:t>
      </w:r>
      <w:r w:rsidRPr="00BD5042">
        <w:rPr>
          <w:rFonts w:ascii="Times New Roman" w:hAnsi="Times New Roman" w:cs="Times New Roman"/>
          <w:sz w:val="24"/>
        </w:rPr>
        <w:t>.</w:t>
      </w:r>
      <w:r w:rsidRPr="006749A1">
        <w:rPr>
          <w:rFonts w:ascii="Times New Roman" w:hAnsi="Times New Roman" w:cs="Times New Roman"/>
          <w:sz w:val="24"/>
        </w:rPr>
        <w:t xml:space="preserve"> </w:t>
      </w:r>
    </w:p>
    <w:p w14:paraId="14B11110" w14:textId="70F902C1" w:rsidR="006749A1" w:rsidRPr="006749A1" w:rsidRDefault="006749A1" w:rsidP="001250C0">
      <w:pPr>
        <w:widowControl/>
        <w:rPr>
          <w:rFonts w:ascii="Aptos" w:eastAsia="DengXian" w:hAnsi="Aptos" w:cs="Times New Roman"/>
          <w:sz w:val="24"/>
        </w:rPr>
      </w:pPr>
    </w:p>
    <w:tbl>
      <w:tblPr>
        <w:tblStyle w:val="TableGrid"/>
        <w:tblpPr w:leftFromText="180" w:rightFromText="180" w:vertAnchor="page" w:horzAnchor="margin" w:tblpY="4171"/>
        <w:tblW w:w="4773"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983"/>
        <w:gridCol w:w="1167"/>
        <w:gridCol w:w="1308"/>
        <w:gridCol w:w="2084"/>
        <w:gridCol w:w="693"/>
        <w:gridCol w:w="834"/>
        <w:gridCol w:w="1037"/>
        <w:gridCol w:w="1085"/>
        <w:gridCol w:w="2164"/>
      </w:tblGrid>
      <w:tr w:rsidR="006749A1" w:rsidRPr="00F6069E" w14:paraId="6A40E48B" w14:textId="77777777" w:rsidTr="006749A1">
        <w:tc>
          <w:tcPr>
            <w:tcW w:w="739" w:type="pct"/>
          </w:tcPr>
          <w:p w14:paraId="67E840E4" w14:textId="77777777" w:rsidR="006749A1" w:rsidRPr="00442D90" w:rsidRDefault="006749A1" w:rsidP="006749A1">
            <w:pPr>
              <w:jc w:val="center"/>
              <w:rPr>
                <w:rFonts w:ascii="Times New Roman" w:hAnsi="Times New Roman" w:cs="Times New Roman"/>
                <w:sz w:val="24"/>
              </w:rPr>
            </w:pPr>
          </w:p>
        </w:tc>
        <w:tc>
          <w:tcPr>
            <w:tcW w:w="2080" w:type="pct"/>
            <w:gridSpan w:val="4"/>
            <w:tcBorders>
              <w:bottom w:val="single" w:sz="12" w:space="0" w:color="auto"/>
            </w:tcBorders>
          </w:tcPr>
          <w:p w14:paraId="540E5FD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Bacteria</w:t>
            </w:r>
          </w:p>
        </w:tc>
        <w:tc>
          <w:tcPr>
            <w:tcW w:w="260" w:type="pct"/>
          </w:tcPr>
          <w:p w14:paraId="468096D9" w14:textId="77777777" w:rsidR="006749A1" w:rsidRPr="00442D90" w:rsidRDefault="006749A1" w:rsidP="006749A1">
            <w:pPr>
              <w:jc w:val="center"/>
              <w:rPr>
                <w:rFonts w:ascii="Times New Roman" w:hAnsi="Times New Roman" w:cs="Times New Roman"/>
                <w:sz w:val="24"/>
              </w:rPr>
            </w:pPr>
          </w:p>
        </w:tc>
        <w:tc>
          <w:tcPr>
            <w:tcW w:w="1921" w:type="pct"/>
            <w:gridSpan w:val="4"/>
          </w:tcPr>
          <w:p w14:paraId="4E27DC7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Fungi</w:t>
            </w:r>
          </w:p>
        </w:tc>
      </w:tr>
      <w:tr w:rsidR="006749A1" w:rsidRPr="00F6069E" w14:paraId="6849653E" w14:textId="77777777" w:rsidTr="006749A1">
        <w:tc>
          <w:tcPr>
            <w:tcW w:w="739" w:type="pct"/>
          </w:tcPr>
          <w:p w14:paraId="568C8E3F" w14:textId="77777777" w:rsidR="006749A1" w:rsidRPr="00442D90" w:rsidRDefault="006749A1" w:rsidP="006749A1">
            <w:pPr>
              <w:jc w:val="center"/>
              <w:rPr>
                <w:rFonts w:ascii="Times New Roman" w:hAnsi="Times New Roman" w:cs="Times New Roman"/>
                <w:sz w:val="24"/>
              </w:rPr>
            </w:pPr>
          </w:p>
        </w:tc>
        <w:tc>
          <w:tcPr>
            <w:tcW w:w="1298" w:type="pct"/>
            <w:gridSpan w:val="3"/>
            <w:tcBorders>
              <w:top w:val="single" w:sz="12" w:space="0" w:color="auto"/>
              <w:bottom w:val="single" w:sz="12" w:space="0" w:color="auto"/>
            </w:tcBorders>
          </w:tcPr>
          <w:p w14:paraId="6939FA59" w14:textId="77777777" w:rsidR="006749A1" w:rsidRPr="00442D90" w:rsidRDefault="006749A1" w:rsidP="006749A1">
            <w:pPr>
              <w:jc w:val="center"/>
              <w:rPr>
                <w:rFonts w:ascii="Times New Roman" w:hAnsi="Times New Roman" w:cs="Times New Roman"/>
                <w:sz w:val="24"/>
              </w:rPr>
            </w:pPr>
            <w:r w:rsidRPr="00442D90">
              <w:rPr>
                <w:rFonts w:ascii="Times New Roman" w:eastAsia="DengXian" w:hAnsi="Times New Roman" w:cs="Times New Roman"/>
                <w:sz w:val="24"/>
              </w:rPr>
              <w:t>Redundancy analysis</w:t>
            </w:r>
          </w:p>
        </w:tc>
        <w:tc>
          <w:tcPr>
            <w:tcW w:w="782" w:type="pct"/>
            <w:vMerge w:val="restart"/>
            <w:tcBorders>
              <w:top w:val="single" w:sz="12" w:space="0" w:color="auto"/>
            </w:tcBorders>
          </w:tcPr>
          <w:p w14:paraId="7046250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Explained variance by VPA (%)</w:t>
            </w:r>
          </w:p>
        </w:tc>
        <w:tc>
          <w:tcPr>
            <w:tcW w:w="260" w:type="pct"/>
          </w:tcPr>
          <w:p w14:paraId="4E06C785" w14:textId="77777777" w:rsidR="006749A1" w:rsidRPr="00442D90" w:rsidRDefault="006749A1" w:rsidP="006749A1">
            <w:pPr>
              <w:jc w:val="center"/>
              <w:rPr>
                <w:rFonts w:ascii="Times New Roman" w:hAnsi="Times New Roman" w:cs="Times New Roman"/>
                <w:sz w:val="24"/>
              </w:rPr>
            </w:pPr>
          </w:p>
        </w:tc>
        <w:tc>
          <w:tcPr>
            <w:tcW w:w="1109" w:type="pct"/>
            <w:gridSpan w:val="3"/>
            <w:tcBorders>
              <w:top w:val="single" w:sz="12" w:space="0" w:color="auto"/>
              <w:bottom w:val="single" w:sz="12" w:space="0" w:color="auto"/>
            </w:tcBorders>
          </w:tcPr>
          <w:p w14:paraId="752114A7" w14:textId="77777777" w:rsidR="006749A1" w:rsidRPr="00442D90" w:rsidRDefault="006749A1" w:rsidP="006749A1">
            <w:pPr>
              <w:jc w:val="center"/>
              <w:rPr>
                <w:rFonts w:ascii="Times New Roman" w:hAnsi="Times New Roman" w:cs="Times New Roman"/>
                <w:sz w:val="24"/>
              </w:rPr>
            </w:pPr>
            <w:r w:rsidRPr="00442D90">
              <w:rPr>
                <w:rFonts w:ascii="Times New Roman" w:eastAsia="DengXian" w:hAnsi="Times New Roman" w:cs="Times New Roman"/>
                <w:sz w:val="24"/>
              </w:rPr>
              <w:t>Redundancy analysis</w:t>
            </w:r>
          </w:p>
        </w:tc>
        <w:tc>
          <w:tcPr>
            <w:tcW w:w="812" w:type="pct"/>
            <w:vMerge w:val="restart"/>
            <w:tcBorders>
              <w:top w:val="single" w:sz="12" w:space="0" w:color="auto"/>
            </w:tcBorders>
          </w:tcPr>
          <w:p w14:paraId="1122349F"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Explained variance by VPA (%)</w:t>
            </w:r>
          </w:p>
        </w:tc>
      </w:tr>
      <w:tr w:rsidR="006749A1" w:rsidRPr="00F6069E" w14:paraId="7949ED9B" w14:textId="77777777" w:rsidTr="006749A1">
        <w:tc>
          <w:tcPr>
            <w:tcW w:w="739" w:type="pct"/>
            <w:tcBorders>
              <w:bottom w:val="single" w:sz="12" w:space="0" w:color="auto"/>
            </w:tcBorders>
          </w:tcPr>
          <w:p w14:paraId="62BDDF2D" w14:textId="77777777" w:rsidR="006749A1" w:rsidRPr="00442D90" w:rsidRDefault="006749A1" w:rsidP="006749A1">
            <w:pPr>
              <w:jc w:val="center"/>
              <w:rPr>
                <w:rFonts w:ascii="Times New Roman" w:hAnsi="Times New Roman" w:cs="Times New Roman"/>
                <w:sz w:val="24"/>
              </w:rPr>
            </w:pPr>
          </w:p>
        </w:tc>
        <w:tc>
          <w:tcPr>
            <w:tcW w:w="369" w:type="pct"/>
            <w:tcBorders>
              <w:top w:val="single" w:sz="12" w:space="0" w:color="auto"/>
              <w:bottom w:val="single" w:sz="12" w:space="0" w:color="auto"/>
            </w:tcBorders>
          </w:tcPr>
          <w:p w14:paraId="2927B184"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Df</w:t>
            </w:r>
          </w:p>
        </w:tc>
        <w:tc>
          <w:tcPr>
            <w:tcW w:w="438" w:type="pct"/>
            <w:tcBorders>
              <w:top w:val="single" w:sz="12" w:space="0" w:color="auto"/>
              <w:bottom w:val="single" w:sz="12" w:space="0" w:color="auto"/>
            </w:tcBorders>
          </w:tcPr>
          <w:p w14:paraId="72D1EB9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F</w:t>
            </w:r>
            <w:r>
              <w:rPr>
                <w:rFonts w:ascii="Times New Roman" w:hAnsi="Times New Roman" w:cs="Times New Roman" w:hint="eastAsia"/>
                <w:sz w:val="24"/>
              </w:rPr>
              <w:t>-value</w:t>
            </w:r>
          </w:p>
        </w:tc>
        <w:tc>
          <w:tcPr>
            <w:tcW w:w="491" w:type="pct"/>
            <w:tcBorders>
              <w:top w:val="single" w:sz="12" w:space="0" w:color="auto"/>
              <w:bottom w:val="single" w:sz="12" w:space="0" w:color="auto"/>
            </w:tcBorders>
          </w:tcPr>
          <w:p w14:paraId="7A4718FA" w14:textId="500977F9"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P</w:t>
            </w:r>
            <w:r>
              <w:rPr>
                <w:rFonts w:ascii="Times New Roman" w:hAnsi="Times New Roman" w:cs="Times New Roman" w:hint="eastAsia"/>
                <w:sz w:val="24"/>
              </w:rPr>
              <w:t>-value</w:t>
            </w:r>
          </w:p>
        </w:tc>
        <w:tc>
          <w:tcPr>
            <w:tcW w:w="782" w:type="pct"/>
            <w:vMerge/>
            <w:tcBorders>
              <w:bottom w:val="single" w:sz="12" w:space="0" w:color="auto"/>
            </w:tcBorders>
          </w:tcPr>
          <w:p w14:paraId="1496200A" w14:textId="77777777" w:rsidR="006749A1" w:rsidRPr="00442D90" w:rsidRDefault="006749A1" w:rsidP="006749A1">
            <w:pPr>
              <w:jc w:val="center"/>
              <w:rPr>
                <w:rFonts w:ascii="Times New Roman" w:hAnsi="Times New Roman" w:cs="Times New Roman"/>
                <w:sz w:val="24"/>
              </w:rPr>
            </w:pPr>
          </w:p>
        </w:tc>
        <w:tc>
          <w:tcPr>
            <w:tcW w:w="260" w:type="pct"/>
            <w:tcBorders>
              <w:bottom w:val="single" w:sz="12" w:space="0" w:color="auto"/>
            </w:tcBorders>
          </w:tcPr>
          <w:p w14:paraId="5E57E4CA" w14:textId="77777777" w:rsidR="006749A1" w:rsidRPr="00442D90" w:rsidRDefault="006749A1" w:rsidP="006749A1">
            <w:pPr>
              <w:jc w:val="center"/>
              <w:rPr>
                <w:rFonts w:ascii="Times New Roman" w:hAnsi="Times New Roman" w:cs="Times New Roman"/>
                <w:sz w:val="24"/>
              </w:rPr>
            </w:pPr>
          </w:p>
        </w:tc>
        <w:tc>
          <w:tcPr>
            <w:tcW w:w="313" w:type="pct"/>
            <w:tcBorders>
              <w:top w:val="single" w:sz="12" w:space="0" w:color="auto"/>
              <w:bottom w:val="single" w:sz="12" w:space="0" w:color="auto"/>
            </w:tcBorders>
          </w:tcPr>
          <w:p w14:paraId="6CF10C52" w14:textId="0DCB0FC8"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D</w:t>
            </w:r>
            <w:r>
              <w:rPr>
                <w:rFonts w:ascii="Times New Roman" w:hAnsi="Times New Roman" w:cs="Times New Roman" w:hint="eastAsia"/>
                <w:sz w:val="24"/>
              </w:rPr>
              <w:t>f</w:t>
            </w:r>
          </w:p>
        </w:tc>
        <w:tc>
          <w:tcPr>
            <w:tcW w:w="389" w:type="pct"/>
            <w:tcBorders>
              <w:top w:val="single" w:sz="12" w:space="0" w:color="auto"/>
              <w:bottom w:val="single" w:sz="12" w:space="0" w:color="auto"/>
            </w:tcBorders>
          </w:tcPr>
          <w:p w14:paraId="7672980D" w14:textId="181E9044"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F</w:t>
            </w:r>
            <w:r>
              <w:rPr>
                <w:rFonts w:ascii="Times New Roman" w:hAnsi="Times New Roman" w:cs="Times New Roman" w:hint="eastAsia"/>
                <w:sz w:val="24"/>
              </w:rPr>
              <w:t>-value</w:t>
            </w:r>
          </w:p>
        </w:tc>
        <w:tc>
          <w:tcPr>
            <w:tcW w:w="407" w:type="pct"/>
            <w:tcBorders>
              <w:top w:val="single" w:sz="12" w:space="0" w:color="auto"/>
              <w:bottom w:val="single" w:sz="12" w:space="0" w:color="auto"/>
            </w:tcBorders>
          </w:tcPr>
          <w:p w14:paraId="25402B14" w14:textId="79DE70E8"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P</w:t>
            </w:r>
            <w:r>
              <w:rPr>
                <w:rFonts w:ascii="Times New Roman" w:hAnsi="Times New Roman" w:cs="Times New Roman" w:hint="eastAsia"/>
                <w:sz w:val="24"/>
              </w:rPr>
              <w:t>-value</w:t>
            </w:r>
          </w:p>
        </w:tc>
        <w:tc>
          <w:tcPr>
            <w:tcW w:w="812" w:type="pct"/>
            <w:vMerge/>
          </w:tcPr>
          <w:p w14:paraId="29C15796" w14:textId="77777777" w:rsidR="006749A1" w:rsidRPr="00442D90" w:rsidRDefault="006749A1" w:rsidP="006749A1">
            <w:pPr>
              <w:jc w:val="center"/>
              <w:rPr>
                <w:rFonts w:ascii="Times New Roman" w:hAnsi="Times New Roman" w:cs="Times New Roman"/>
                <w:sz w:val="24"/>
              </w:rPr>
            </w:pPr>
          </w:p>
        </w:tc>
      </w:tr>
      <w:tr w:rsidR="006749A1" w:rsidRPr="00F6069E" w14:paraId="77AAB433" w14:textId="77777777" w:rsidTr="008D2192">
        <w:tc>
          <w:tcPr>
            <w:tcW w:w="5000" w:type="pct"/>
            <w:gridSpan w:val="10"/>
            <w:tcBorders>
              <w:top w:val="single" w:sz="12" w:space="0" w:color="auto"/>
            </w:tcBorders>
            <w:shd w:val="clear" w:color="auto" w:fill="E8E8E8" w:themeFill="background2"/>
          </w:tcPr>
          <w:p w14:paraId="242D4487" w14:textId="77777777" w:rsidR="006749A1" w:rsidRPr="00442D90" w:rsidRDefault="006749A1" w:rsidP="006749A1">
            <w:pPr>
              <w:rPr>
                <w:rFonts w:ascii="Times New Roman" w:hAnsi="Times New Roman" w:cs="Times New Roman"/>
                <w:b/>
                <w:bCs/>
                <w:sz w:val="24"/>
              </w:rPr>
            </w:pPr>
            <w:r w:rsidRPr="00442D90">
              <w:rPr>
                <w:rFonts w:ascii="Times New Roman" w:hAnsi="Times New Roman" w:cs="Times New Roman"/>
                <w:b/>
                <w:bCs/>
                <w:sz w:val="24"/>
              </w:rPr>
              <w:t>CI</w:t>
            </w:r>
          </w:p>
        </w:tc>
      </w:tr>
      <w:tr w:rsidR="006749A1" w:rsidRPr="00F6069E" w14:paraId="0E42981B" w14:textId="77777777" w:rsidTr="006749A1">
        <w:tc>
          <w:tcPr>
            <w:tcW w:w="739" w:type="pct"/>
          </w:tcPr>
          <w:p w14:paraId="6ACFFB77"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Neighbour type</w:t>
            </w:r>
          </w:p>
        </w:tc>
        <w:tc>
          <w:tcPr>
            <w:tcW w:w="369" w:type="pct"/>
          </w:tcPr>
          <w:p w14:paraId="47EEF6A5"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1, 25</w:t>
            </w:r>
          </w:p>
        </w:tc>
        <w:tc>
          <w:tcPr>
            <w:tcW w:w="438" w:type="pct"/>
          </w:tcPr>
          <w:p w14:paraId="3578FFDE"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19.94</w:t>
            </w:r>
          </w:p>
        </w:tc>
        <w:tc>
          <w:tcPr>
            <w:tcW w:w="491" w:type="pct"/>
          </w:tcPr>
          <w:p w14:paraId="7DFCBF03"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0.004</w:t>
            </w:r>
          </w:p>
        </w:tc>
        <w:tc>
          <w:tcPr>
            <w:tcW w:w="782" w:type="pct"/>
          </w:tcPr>
          <w:p w14:paraId="6438CE59"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4.78</w:t>
            </w:r>
          </w:p>
        </w:tc>
        <w:tc>
          <w:tcPr>
            <w:tcW w:w="260" w:type="pct"/>
          </w:tcPr>
          <w:p w14:paraId="72511AB3" w14:textId="77777777" w:rsidR="006749A1" w:rsidRPr="00442D90" w:rsidRDefault="006749A1" w:rsidP="006749A1">
            <w:pPr>
              <w:jc w:val="center"/>
              <w:rPr>
                <w:rFonts w:ascii="Times New Roman" w:hAnsi="Times New Roman" w:cs="Times New Roman"/>
                <w:sz w:val="24"/>
              </w:rPr>
            </w:pPr>
          </w:p>
        </w:tc>
        <w:tc>
          <w:tcPr>
            <w:tcW w:w="313" w:type="pct"/>
          </w:tcPr>
          <w:p w14:paraId="2C7A343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67323776"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1.07</w:t>
            </w:r>
          </w:p>
        </w:tc>
        <w:tc>
          <w:tcPr>
            <w:tcW w:w="407" w:type="pct"/>
          </w:tcPr>
          <w:p w14:paraId="0C86920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0.340</w:t>
            </w:r>
          </w:p>
        </w:tc>
        <w:tc>
          <w:tcPr>
            <w:tcW w:w="812" w:type="pct"/>
          </w:tcPr>
          <w:p w14:paraId="219C8FB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0.2</w:t>
            </w:r>
          </w:p>
        </w:tc>
      </w:tr>
      <w:tr w:rsidR="006749A1" w:rsidRPr="00F6069E" w14:paraId="3F98248C" w14:textId="77777777" w:rsidTr="006749A1">
        <w:tc>
          <w:tcPr>
            <w:tcW w:w="739" w:type="pct"/>
          </w:tcPr>
          <w:p w14:paraId="2BD20CDE"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Soil legacy type</w:t>
            </w:r>
          </w:p>
        </w:tc>
        <w:tc>
          <w:tcPr>
            <w:tcW w:w="369" w:type="pct"/>
          </w:tcPr>
          <w:p w14:paraId="344457F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3CEEBAB4"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1.39</w:t>
            </w:r>
          </w:p>
        </w:tc>
        <w:tc>
          <w:tcPr>
            <w:tcW w:w="491" w:type="pct"/>
          </w:tcPr>
          <w:p w14:paraId="2D7D526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0.129</w:t>
            </w:r>
          </w:p>
        </w:tc>
        <w:tc>
          <w:tcPr>
            <w:tcW w:w="782" w:type="pct"/>
          </w:tcPr>
          <w:p w14:paraId="3BCFDA9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5.2</w:t>
            </w:r>
          </w:p>
        </w:tc>
        <w:tc>
          <w:tcPr>
            <w:tcW w:w="260" w:type="pct"/>
          </w:tcPr>
          <w:p w14:paraId="3000C4A5" w14:textId="77777777" w:rsidR="006749A1" w:rsidRPr="00442D90" w:rsidRDefault="006749A1" w:rsidP="006749A1">
            <w:pPr>
              <w:jc w:val="center"/>
              <w:rPr>
                <w:rFonts w:ascii="Times New Roman" w:hAnsi="Times New Roman" w:cs="Times New Roman"/>
                <w:sz w:val="24"/>
              </w:rPr>
            </w:pPr>
          </w:p>
        </w:tc>
        <w:tc>
          <w:tcPr>
            <w:tcW w:w="313" w:type="pct"/>
          </w:tcPr>
          <w:p w14:paraId="2884AADC"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049B8740"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1.19</w:t>
            </w:r>
          </w:p>
        </w:tc>
        <w:tc>
          <w:tcPr>
            <w:tcW w:w="407" w:type="pct"/>
          </w:tcPr>
          <w:p w14:paraId="5DA0671C"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0.305</w:t>
            </w:r>
          </w:p>
        </w:tc>
        <w:tc>
          <w:tcPr>
            <w:tcW w:w="812" w:type="pct"/>
          </w:tcPr>
          <w:p w14:paraId="6DA0743C"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2.26</w:t>
            </w:r>
          </w:p>
        </w:tc>
      </w:tr>
      <w:tr w:rsidR="006749A1" w:rsidRPr="00F6069E" w14:paraId="760B36EC" w14:textId="77777777" w:rsidTr="006749A1">
        <w:tc>
          <w:tcPr>
            <w:tcW w:w="739" w:type="pct"/>
          </w:tcPr>
          <w:p w14:paraId="4ABEE75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Interaction</w:t>
            </w:r>
          </w:p>
        </w:tc>
        <w:tc>
          <w:tcPr>
            <w:tcW w:w="369" w:type="pct"/>
          </w:tcPr>
          <w:p w14:paraId="18BE2F0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531EF66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1.35</w:t>
            </w:r>
          </w:p>
        </w:tc>
        <w:tc>
          <w:tcPr>
            <w:tcW w:w="491" w:type="pct"/>
          </w:tcPr>
          <w:p w14:paraId="65DEFB7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0.209</w:t>
            </w:r>
          </w:p>
        </w:tc>
        <w:tc>
          <w:tcPr>
            <w:tcW w:w="782" w:type="pct"/>
          </w:tcPr>
          <w:p w14:paraId="3661293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-0.00</w:t>
            </w:r>
          </w:p>
        </w:tc>
        <w:tc>
          <w:tcPr>
            <w:tcW w:w="260" w:type="pct"/>
          </w:tcPr>
          <w:p w14:paraId="48762267" w14:textId="77777777" w:rsidR="006749A1" w:rsidRPr="00442D90" w:rsidRDefault="006749A1" w:rsidP="006749A1">
            <w:pPr>
              <w:jc w:val="center"/>
              <w:rPr>
                <w:rFonts w:ascii="Times New Roman" w:hAnsi="Times New Roman" w:cs="Times New Roman"/>
                <w:sz w:val="24"/>
              </w:rPr>
            </w:pPr>
          </w:p>
        </w:tc>
        <w:tc>
          <w:tcPr>
            <w:tcW w:w="313" w:type="pct"/>
          </w:tcPr>
          <w:p w14:paraId="7712AEF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22CE587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0.56</w:t>
            </w:r>
          </w:p>
        </w:tc>
        <w:tc>
          <w:tcPr>
            <w:tcW w:w="407" w:type="pct"/>
          </w:tcPr>
          <w:p w14:paraId="6124FCC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0.936</w:t>
            </w:r>
          </w:p>
        </w:tc>
        <w:tc>
          <w:tcPr>
            <w:tcW w:w="812" w:type="pct"/>
          </w:tcPr>
          <w:p w14:paraId="63029B4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w:t>
            </w:r>
          </w:p>
        </w:tc>
      </w:tr>
      <w:tr w:rsidR="006749A1" w:rsidRPr="00F6069E" w14:paraId="687B6086" w14:textId="77777777" w:rsidTr="008D2192">
        <w:tc>
          <w:tcPr>
            <w:tcW w:w="5000" w:type="pct"/>
            <w:gridSpan w:val="10"/>
            <w:shd w:val="clear" w:color="auto" w:fill="E8E8E8" w:themeFill="background2"/>
          </w:tcPr>
          <w:p w14:paraId="2746F6EB" w14:textId="77777777" w:rsidR="006749A1" w:rsidRPr="00442D90" w:rsidRDefault="006749A1" w:rsidP="006749A1">
            <w:pPr>
              <w:rPr>
                <w:rFonts w:ascii="Times New Roman" w:hAnsi="Times New Roman" w:cs="Times New Roman"/>
                <w:b/>
                <w:bCs/>
                <w:sz w:val="24"/>
              </w:rPr>
            </w:pPr>
            <w:r w:rsidRPr="00442D90">
              <w:rPr>
                <w:rFonts w:ascii="Times New Roman" w:hAnsi="Times New Roman" w:cs="Times New Roman"/>
                <w:b/>
                <w:bCs/>
                <w:sz w:val="24"/>
              </w:rPr>
              <w:t>PP</w:t>
            </w:r>
          </w:p>
        </w:tc>
      </w:tr>
      <w:tr w:rsidR="006749A1" w:rsidRPr="00F6069E" w14:paraId="449D0620" w14:textId="77777777" w:rsidTr="006749A1">
        <w:tc>
          <w:tcPr>
            <w:tcW w:w="739" w:type="pct"/>
          </w:tcPr>
          <w:p w14:paraId="6032D5A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Neighbour type</w:t>
            </w:r>
          </w:p>
        </w:tc>
        <w:tc>
          <w:tcPr>
            <w:tcW w:w="369" w:type="pct"/>
          </w:tcPr>
          <w:p w14:paraId="193AA9B4"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1, 25</w:t>
            </w:r>
          </w:p>
        </w:tc>
        <w:tc>
          <w:tcPr>
            <w:tcW w:w="438" w:type="pct"/>
          </w:tcPr>
          <w:p w14:paraId="7A8D2FE9"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7.32</w:t>
            </w:r>
          </w:p>
        </w:tc>
        <w:tc>
          <w:tcPr>
            <w:tcW w:w="491" w:type="pct"/>
          </w:tcPr>
          <w:p w14:paraId="1573EF77"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0.005</w:t>
            </w:r>
          </w:p>
        </w:tc>
        <w:tc>
          <w:tcPr>
            <w:tcW w:w="782" w:type="pct"/>
          </w:tcPr>
          <w:p w14:paraId="1BB65869"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9.94</w:t>
            </w:r>
          </w:p>
        </w:tc>
        <w:tc>
          <w:tcPr>
            <w:tcW w:w="260" w:type="pct"/>
          </w:tcPr>
          <w:p w14:paraId="3D6A861E" w14:textId="77777777" w:rsidR="006749A1" w:rsidRPr="00442D90" w:rsidRDefault="006749A1" w:rsidP="006749A1">
            <w:pPr>
              <w:jc w:val="center"/>
              <w:rPr>
                <w:rFonts w:ascii="Times New Roman" w:hAnsi="Times New Roman" w:cs="Times New Roman"/>
                <w:sz w:val="24"/>
              </w:rPr>
            </w:pPr>
          </w:p>
        </w:tc>
        <w:tc>
          <w:tcPr>
            <w:tcW w:w="313" w:type="pct"/>
          </w:tcPr>
          <w:p w14:paraId="3AA7FBCC"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1, 23</w:t>
            </w:r>
          </w:p>
        </w:tc>
        <w:tc>
          <w:tcPr>
            <w:tcW w:w="389" w:type="pct"/>
          </w:tcPr>
          <w:p w14:paraId="5973A536"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1.34</w:t>
            </w:r>
          </w:p>
        </w:tc>
        <w:tc>
          <w:tcPr>
            <w:tcW w:w="407" w:type="pct"/>
          </w:tcPr>
          <w:p w14:paraId="4495FC3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0.128</w:t>
            </w:r>
          </w:p>
        </w:tc>
        <w:tc>
          <w:tcPr>
            <w:tcW w:w="812" w:type="pct"/>
          </w:tcPr>
          <w:p w14:paraId="48FA47B0"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0.09</w:t>
            </w:r>
          </w:p>
        </w:tc>
      </w:tr>
      <w:tr w:rsidR="006749A1" w:rsidRPr="00F6069E" w14:paraId="53737AB7" w14:textId="77777777" w:rsidTr="006749A1">
        <w:tc>
          <w:tcPr>
            <w:tcW w:w="739" w:type="pct"/>
          </w:tcPr>
          <w:p w14:paraId="5700D5A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Soil legacy type</w:t>
            </w:r>
          </w:p>
        </w:tc>
        <w:tc>
          <w:tcPr>
            <w:tcW w:w="369" w:type="pct"/>
          </w:tcPr>
          <w:p w14:paraId="5610AA27"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585C6F2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0.87</w:t>
            </w:r>
          </w:p>
        </w:tc>
        <w:tc>
          <w:tcPr>
            <w:tcW w:w="491" w:type="pct"/>
          </w:tcPr>
          <w:p w14:paraId="6D206AC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0.407</w:t>
            </w:r>
          </w:p>
        </w:tc>
        <w:tc>
          <w:tcPr>
            <w:tcW w:w="782" w:type="pct"/>
          </w:tcPr>
          <w:p w14:paraId="0FAE398E"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3.85</w:t>
            </w:r>
          </w:p>
        </w:tc>
        <w:tc>
          <w:tcPr>
            <w:tcW w:w="260" w:type="pct"/>
          </w:tcPr>
          <w:p w14:paraId="29E2B276" w14:textId="77777777" w:rsidR="006749A1" w:rsidRPr="00442D90" w:rsidRDefault="006749A1" w:rsidP="006749A1">
            <w:pPr>
              <w:jc w:val="center"/>
              <w:rPr>
                <w:rFonts w:ascii="Times New Roman" w:hAnsi="Times New Roman" w:cs="Times New Roman"/>
                <w:sz w:val="24"/>
              </w:rPr>
            </w:pPr>
          </w:p>
        </w:tc>
        <w:tc>
          <w:tcPr>
            <w:tcW w:w="313" w:type="pct"/>
          </w:tcPr>
          <w:p w14:paraId="78E5235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1, 23</w:t>
            </w:r>
          </w:p>
        </w:tc>
        <w:tc>
          <w:tcPr>
            <w:tcW w:w="389" w:type="pct"/>
          </w:tcPr>
          <w:p w14:paraId="0989D5F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0.81</w:t>
            </w:r>
          </w:p>
        </w:tc>
        <w:tc>
          <w:tcPr>
            <w:tcW w:w="407" w:type="pct"/>
          </w:tcPr>
          <w:p w14:paraId="07E1327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0.711</w:t>
            </w:r>
          </w:p>
        </w:tc>
        <w:tc>
          <w:tcPr>
            <w:tcW w:w="812" w:type="pct"/>
          </w:tcPr>
          <w:p w14:paraId="655A4770"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0.16</w:t>
            </w:r>
          </w:p>
        </w:tc>
      </w:tr>
      <w:tr w:rsidR="006749A1" w:rsidRPr="00F6069E" w14:paraId="33A9E472" w14:textId="77777777" w:rsidTr="006749A1">
        <w:tc>
          <w:tcPr>
            <w:tcW w:w="739" w:type="pct"/>
          </w:tcPr>
          <w:p w14:paraId="10378EF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Interaction</w:t>
            </w:r>
          </w:p>
        </w:tc>
        <w:tc>
          <w:tcPr>
            <w:tcW w:w="369" w:type="pct"/>
          </w:tcPr>
          <w:p w14:paraId="3E7403A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03BBFAEE"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0.85</w:t>
            </w:r>
          </w:p>
        </w:tc>
        <w:tc>
          <w:tcPr>
            <w:tcW w:w="491" w:type="pct"/>
          </w:tcPr>
          <w:p w14:paraId="5D961BD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0.411</w:t>
            </w:r>
          </w:p>
        </w:tc>
        <w:tc>
          <w:tcPr>
            <w:tcW w:w="782" w:type="pct"/>
          </w:tcPr>
          <w:p w14:paraId="62B77E84"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-1.48</w:t>
            </w:r>
          </w:p>
        </w:tc>
        <w:tc>
          <w:tcPr>
            <w:tcW w:w="260" w:type="pct"/>
          </w:tcPr>
          <w:p w14:paraId="347D859D" w14:textId="77777777" w:rsidR="006749A1" w:rsidRPr="00442D90" w:rsidRDefault="006749A1" w:rsidP="006749A1">
            <w:pPr>
              <w:jc w:val="center"/>
              <w:rPr>
                <w:rFonts w:ascii="Times New Roman" w:hAnsi="Times New Roman" w:cs="Times New Roman"/>
                <w:sz w:val="24"/>
              </w:rPr>
            </w:pPr>
          </w:p>
        </w:tc>
        <w:tc>
          <w:tcPr>
            <w:tcW w:w="313" w:type="pct"/>
          </w:tcPr>
          <w:p w14:paraId="4E7BB4F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1, 23</w:t>
            </w:r>
          </w:p>
        </w:tc>
        <w:tc>
          <w:tcPr>
            <w:tcW w:w="389" w:type="pct"/>
          </w:tcPr>
          <w:p w14:paraId="7AD98ABE"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0.93</w:t>
            </w:r>
          </w:p>
        </w:tc>
        <w:tc>
          <w:tcPr>
            <w:tcW w:w="407" w:type="pct"/>
          </w:tcPr>
          <w:p w14:paraId="06AC8B4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0.536</w:t>
            </w:r>
          </w:p>
        </w:tc>
        <w:tc>
          <w:tcPr>
            <w:tcW w:w="812" w:type="pct"/>
          </w:tcPr>
          <w:p w14:paraId="24678D71"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w:t>
            </w:r>
          </w:p>
        </w:tc>
      </w:tr>
      <w:tr w:rsidR="006749A1" w:rsidRPr="00F6069E" w14:paraId="7CB8CDDB" w14:textId="77777777" w:rsidTr="00031DAD">
        <w:tc>
          <w:tcPr>
            <w:tcW w:w="5000" w:type="pct"/>
            <w:gridSpan w:val="10"/>
            <w:shd w:val="clear" w:color="auto" w:fill="E8E8E8" w:themeFill="background2"/>
          </w:tcPr>
          <w:p w14:paraId="17ADAC54" w14:textId="77777777" w:rsidR="006749A1" w:rsidRPr="00442D90" w:rsidRDefault="006749A1" w:rsidP="006749A1">
            <w:pPr>
              <w:rPr>
                <w:rFonts w:ascii="Times New Roman" w:hAnsi="Times New Roman" w:cs="Times New Roman"/>
                <w:b/>
                <w:bCs/>
                <w:sz w:val="24"/>
              </w:rPr>
            </w:pPr>
            <w:r w:rsidRPr="00442D90">
              <w:rPr>
                <w:rFonts w:ascii="Times New Roman" w:hAnsi="Times New Roman" w:cs="Times New Roman"/>
                <w:b/>
                <w:bCs/>
                <w:sz w:val="24"/>
              </w:rPr>
              <w:t>TP</w:t>
            </w:r>
          </w:p>
        </w:tc>
      </w:tr>
      <w:tr w:rsidR="006749A1" w:rsidRPr="00F6069E" w14:paraId="49D9D1DA" w14:textId="77777777" w:rsidTr="006749A1">
        <w:tc>
          <w:tcPr>
            <w:tcW w:w="739" w:type="pct"/>
          </w:tcPr>
          <w:p w14:paraId="58BE455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Neighbour type</w:t>
            </w:r>
          </w:p>
        </w:tc>
        <w:tc>
          <w:tcPr>
            <w:tcW w:w="369" w:type="pct"/>
          </w:tcPr>
          <w:p w14:paraId="1677F5E7"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13214EBA"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19.04</w:t>
            </w:r>
          </w:p>
        </w:tc>
        <w:tc>
          <w:tcPr>
            <w:tcW w:w="491" w:type="pct"/>
          </w:tcPr>
          <w:p w14:paraId="7FD5E4B2"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&lt;0.001</w:t>
            </w:r>
          </w:p>
        </w:tc>
        <w:tc>
          <w:tcPr>
            <w:tcW w:w="782" w:type="pct"/>
          </w:tcPr>
          <w:p w14:paraId="4BB38A88"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20.95</w:t>
            </w:r>
          </w:p>
        </w:tc>
        <w:tc>
          <w:tcPr>
            <w:tcW w:w="260" w:type="pct"/>
          </w:tcPr>
          <w:p w14:paraId="41D665A3" w14:textId="77777777" w:rsidR="006749A1" w:rsidRPr="00442D90" w:rsidRDefault="006749A1" w:rsidP="006749A1">
            <w:pPr>
              <w:jc w:val="center"/>
              <w:rPr>
                <w:rFonts w:ascii="Times New Roman" w:hAnsi="Times New Roman" w:cs="Times New Roman"/>
                <w:sz w:val="24"/>
              </w:rPr>
            </w:pPr>
          </w:p>
        </w:tc>
        <w:tc>
          <w:tcPr>
            <w:tcW w:w="313" w:type="pct"/>
          </w:tcPr>
          <w:p w14:paraId="5905FD1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55CA9A1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1.07</w:t>
            </w:r>
          </w:p>
        </w:tc>
        <w:tc>
          <w:tcPr>
            <w:tcW w:w="407" w:type="pct"/>
          </w:tcPr>
          <w:p w14:paraId="58865C8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0.347</w:t>
            </w:r>
          </w:p>
        </w:tc>
        <w:tc>
          <w:tcPr>
            <w:tcW w:w="812" w:type="pct"/>
          </w:tcPr>
          <w:p w14:paraId="35990176"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w:t>
            </w:r>
          </w:p>
        </w:tc>
      </w:tr>
      <w:tr w:rsidR="006749A1" w:rsidRPr="00F6069E" w14:paraId="3938655C" w14:textId="77777777" w:rsidTr="006749A1">
        <w:tc>
          <w:tcPr>
            <w:tcW w:w="739" w:type="pct"/>
          </w:tcPr>
          <w:p w14:paraId="445464B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Soil legacy type</w:t>
            </w:r>
          </w:p>
        </w:tc>
        <w:tc>
          <w:tcPr>
            <w:tcW w:w="369" w:type="pct"/>
          </w:tcPr>
          <w:p w14:paraId="74A7EBF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69141A66"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10.01</w:t>
            </w:r>
          </w:p>
        </w:tc>
        <w:tc>
          <w:tcPr>
            <w:tcW w:w="491" w:type="pct"/>
          </w:tcPr>
          <w:p w14:paraId="4345B9C2"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0.008</w:t>
            </w:r>
          </w:p>
        </w:tc>
        <w:tc>
          <w:tcPr>
            <w:tcW w:w="782" w:type="pct"/>
          </w:tcPr>
          <w:p w14:paraId="64F4273C"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11.55</w:t>
            </w:r>
          </w:p>
        </w:tc>
        <w:tc>
          <w:tcPr>
            <w:tcW w:w="260" w:type="pct"/>
          </w:tcPr>
          <w:p w14:paraId="059207E3" w14:textId="77777777" w:rsidR="006749A1" w:rsidRPr="00442D90" w:rsidRDefault="006749A1" w:rsidP="006749A1">
            <w:pPr>
              <w:jc w:val="center"/>
              <w:rPr>
                <w:rFonts w:ascii="Times New Roman" w:hAnsi="Times New Roman" w:cs="Times New Roman"/>
                <w:sz w:val="24"/>
              </w:rPr>
            </w:pPr>
          </w:p>
        </w:tc>
        <w:tc>
          <w:tcPr>
            <w:tcW w:w="313" w:type="pct"/>
          </w:tcPr>
          <w:p w14:paraId="4E452FD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4F48EA33"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1.07</w:t>
            </w:r>
          </w:p>
        </w:tc>
        <w:tc>
          <w:tcPr>
            <w:tcW w:w="407" w:type="pct"/>
          </w:tcPr>
          <w:p w14:paraId="3B4D8EF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0.362</w:t>
            </w:r>
          </w:p>
        </w:tc>
        <w:tc>
          <w:tcPr>
            <w:tcW w:w="812" w:type="pct"/>
          </w:tcPr>
          <w:p w14:paraId="2972EE9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1.27</w:t>
            </w:r>
          </w:p>
        </w:tc>
      </w:tr>
      <w:tr w:rsidR="006749A1" w:rsidRPr="00F6069E" w14:paraId="03BB8638" w14:textId="77777777" w:rsidTr="006749A1">
        <w:tc>
          <w:tcPr>
            <w:tcW w:w="739" w:type="pct"/>
          </w:tcPr>
          <w:p w14:paraId="439544F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Interaction</w:t>
            </w:r>
          </w:p>
        </w:tc>
        <w:tc>
          <w:tcPr>
            <w:tcW w:w="369" w:type="pct"/>
          </w:tcPr>
          <w:p w14:paraId="5083FA65"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7229CAC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2.27</w:t>
            </w:r>
          </w:p>
        </w:tc>
        <w:tc>
          <w:tcPr>
            <w:tcW w:w="491" w:type="pct"/>
          </w:tcPr>
          <w:p w14:paraId="48554F8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0.142</w:t>
            </w:r>
          </w:p>
        </w:tc>
        <w:tc>
          <w:tcPr>
            <w:tcW w:w="782" w:type="pct"/>
          </w:tcPr>
          <w:p w14:paraId="0BD96F20"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-7.3</w:t>
            </w:r>
          </w:p>
        </w:tc>
        <w:tc>
          <w:tcPr>
            <w:tcW w:w="260" w:type="pct"/>
          </w:tcPr>
          <w:p w14:paraId="2F88DA1F" w14:textId="77777777" w:rsidR="006749A1" w:rsidRPr="00442D90" w:rsidRDefault="006749A1" w:rsidP="006749A1">
            <w:pPr>
              <w:jc w:val="center"/>
              <w:rPr>
                <w:rFonts w:ascii="Times New Roman" w:hAnsi="Times New Roman" w:cs="Times New Roman"/>
                <w:sz w:val="24"/>
              </w:rPr>
            </w:pPr>
          </w:p>
        </w:tc>
        <w:tc>
          <w:tcPr>
            <w:tcW w:w="313" w:type="pct"/>
          </w:tcPr>
          <w:p w14:paraId="3024934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0632F798"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0.85</w:t>
            </w:r>
          </w:p>
        </w:tc>
        <w:tc>
          <w:tcPr>
            <w:tcW w:w="407" w:type="pct"/>
          </w:tcPr>
          <w:p w14:paraId="6C512BC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0.647</w:t>
            </w:r>
          </w:p>
        </w:tc>
        <w:tc>
          <w:tcPr>
            <w:tcW w:w="812" w:type="pct"/>
          </w:tcPr>
          <w:p w14:paraId="010A506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w:t>
            </w:r>
          </w:p>
        </w:tc>
      </w:tr>
      <w:tr w:rsidR="006749A1" w:rsidRPr="00F6069E" w14:paraId="6C199596" w14:textId="77777777" w:rsidTr="00031DAD">
        <w:tc>
          <w:tcPr>
            <w:tcW w:w="5000" w:type="pct"/>
            <w:gridSpan w:val="10"/>
            <w:shd w:val="clear" w:color="auto" w:fill="E8E8E8" w:themeFill="background2"/>
          </w:tcPr>
          <w:p w14:paraId="4C18BD0E" w14:textId="77777777" w:rsidR="006749A1" w:rsidRPr="00442D90" w:rsidRDefault="006749A1" w:rsidP="006749A1">
            <w:pPr>
              <w:rPr>
                <w:rFonts w:ascii="Times New Roman" w:hAnsi="Times New Roman" w:cs="Times New Roman"/>
                <w:b/>
                <w:bCs/>
                <w:sz w:val="24"/>
              </w:rPr>
            </w:pPr>
            <w:r w:rsidRPr="00442D90">
              <w:rPr>
                <w:rFonts w:ascii="Times New Roman" w:hAnsi="Times New Roman" w:cs="Times New Roman"/>
                <w:b/>
                <w:bCs/>
                <w:sz w:val="24"/>
              </w:rPr>
              <w:t>TR</w:t>
            </w:r>
          </w:p>
        </w:tc>
      </w:tr>
      <w:tr w:rsidR="006749A1" w:rsidRPr="00F6069E" w14:paraId="2EE83822" w14:textId="77777777" w:rsidTr="006749A1">
        <w:tc>
          <w:tcPr>
            <w:tcW w:w="739" w:type="pct"/>
          </w:tcPr>
          <w:p w14:paraId="2C8C91B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Neighbour type</w:t>
            </w:r>
          </w:p>
        </w:tc>
        <w:tc>
          <w:tcPr>
            <w:tcW w:w="369" w:type="pct"/>
          </w:tcPr>
          <w:p w14:paraId="27BF7EB0"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1, 25</w:t>
            </w:r>
          </w:p>
        </w:tc>
        <w:tc>
          <w:tcPr>
            <w:tcW w:w="438" w:type="pct"/>
          </w:tcPr>
          <w:p w14:paraId="786BF1E9"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8.37</w:t>
            </w:r>
          </w:p>
        </w:tc>
        <w:tc>
          <w:tcPr>
            <w:tcW w:w="491" w:type="pct"/>
          </w:tcPr>
          <w:p w14:paraId="602C7EE3"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0.006</w:t>
            </w:r>
          </w:p>
        </w:tc>
        <w:tc>
          <w:tcPr>
            <w:tcW w:w="782" w:type="pct"/>
          </w:tcPr>
          <w:p w14:paraId="260CC56D"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7.38</w:t>
            </w:r>
          </w:p>
        </w:tc>
        <w:tc>
          <w:tcPr>
            <w:tcW w:w="260" w:type="pct"/>
          </w:tcPr>
          <w:p w14:paraId="52FE9CD8" w14:textId="77777777" w:rsidR="006749A1" w:rsidRPr="00442D90" w:rsidRDefault="006749A1" w:rsidP="006749A1">
            <w:pPr>
              <w:jc w:val="center"/>
              <w:rPr>
                <w:rFonts w:ascii="Times New Roman" w:hAnsi="Times New Roman" w:cs="Times New Roman"/>
                <w:sz w:val="24"/>
              </w:rPr>
            </w:pPr>
          </w:p>
        </w:tc>
        <w:tc>
          <w:tcPr>
            <w:tcW w:w="313" w:type="pct"/>
          </w:tcPr>
          <w:p w14:paraId="0CD3F7C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389" w:type="pct"/>
          </w:tcPr>
          <w:p w14:paraId="3AD5DABF"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1.13</w:t>
            </w:r>
          </w:p>
        </w:tc>
        <w:tc>
          <w:tcPr>
            <w:tcW w:w="407" w:type="pct"/>
          </w:tcPr>
          <w:p w14:paraId="3935AD7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0.276</w:t>
            </w:r>
          </w:p>
        </w:tc>
        <w:tc>
          <w:tcPr>
            <w:tcW w:w="812" w:type="pct"/>
          </w:tcPr>
          <w:p w14:paraId="5B4CDDDC"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0.04</w:t>
            </w:r>
          </w:p>
        </w:tc>
      </w:tr>
      <w:tr w:rsidR="006749A1" w:rsidRPr="00F6069E" w14:paraId="110004CB" w14:textId="77777777" w:rsidTr="006749A1">
        <w:tc>
          <w:tcPr>
            <w:tcW w:w="739" w:type="pct"/>
          </w:tcPr>
          <w:p w14:paraId="1DBE49D2"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Soil legacy type</w:t>
            </w:r>
          </w:p>
        </w:tc>
        <w:tc>
          <w:tcPr>
            <w:tcW w:w="369" w:type="pct"/>
          </w:tcPr>
          <w:p w14:paraId="2822AC1F"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5531E8E4"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2.03</w:t>
            </w:r>
          </w:p>
        </w:tc>
        <w:tc>
          <w:tcPr>
            <w:tcW w:w="491" w:type="pct"/>
          </w:tcPr>
          <w:p w14:paraId="76C0658A"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0.139</w:t>
            </w:r>
          </w:p>
        </w:tc>
        <w:tc>
          <w:tcPr>
            <w:tcW w:w="782" w:type="pct"/>
          </w:tcPr>
          <w:p w14:paraId="4E0462DB"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0.5</w:t>
            </w:r>
          </w:p>
        </w:tc>
        <w:tc>
          <w:tcPr>
            <w:tcW w:w="260" w:type="pct"/>
          </w:tcPr>
          <w:p w14:paraId="195151FD" w14:textId="77777777" w:rsidR="006749A1" w:rsidRPr="00442D90" w:rsidRDefault="006749A1" w:rsidP="006749A1">
            <w:pPr>
              <w:jc w:val="center"/>
              <w:rPr>
                <w:rFonts w:ascii="Times New Roman" w:hAnsi="Times New Roman" w:cs="Times New Roman"/>
                <w:sz w:val="24"/>
              </w:rPr>
            </w:pPr>
          </w:p>
        </w:tc>
        <w:tc>
          <w:tcPr>
            <w:tcW w:w="313" w:type="pct"/>
          </w:tcPr>
          <w:p w14:paraId="5FC31600"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1, 25</w:t>
            </w:r>
          </w:p>
        </w:tc>
        <w:tc>
          <w:tcPr>
            <w:tcW w:w="389" w:type="pct"/>
          </w:tcPr>
          <w:p w14:paraId="5A2FD597"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1.67</w:t>
            </w:r>
          </w:p>
        </w:tc>
        <w:tc>
          <w:tcPr>
            <w:tcW w:w="407" w:type="pct"/>
          </w:tcPr>
          <w:p w14:paraId="7821E8A7"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0.015</w:t>
            </w:r>
          </w:p>
        </w:tc>
        <w:tc>
          <w:tcPr>
            <w:tcW w:w="812" w:type="pct"/>
          </w:tcPr>
          <w:p w14:paraId="47E756F6"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2.04</w:t>
            </w:r>
          </w:p>
        </w:tc>
      </w:tr>
      <w:tr w:rsidR="006749A1" w:rsidRPr="00F6069E" w14:paraId="0538F502" w14:textId="77777777" w:rsidTr="006749A1">
        <w:tc>
          <w:tcPr>
            <w:tcW w:w="739" w:type="pct"/>
          </w:tcPr>
          <w:p w14:paraId="48C4A907"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Interaction</w:t>
            </w:r>
          </w:p>
        </w:tc>
        <w:tc>
          <w:tcPr>
            <w:tcW w:w="369" w:type="pct"/>
          </w:tcPr>
          <w:p w14:paraId="3B953DBF"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1, 25</w:t>
            </w:r>
          </w:p>
        </w:tc>
        <w:tc>
          <w:tcPr>
            <w:tcW w:w="438" w:type="pct"/>
          </w:tcPr>
          <w:p w14:paraId="676E97CF"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2.38</w:t>
            </w:r>
          </w:p>
        </w:tc>
        <w:tc>
          <w:tcPr>
            <w:tcW w:w="491" w:type="pct"/>
          </w:tcPr>
          <w:p w14:paraId="18C2CEB9"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0.118</w:t>
            </w:r>
          </w:p>
        </w:tc>
        <w:tc>
          <w:tcPr>
            <w:tcW w:w="782" w:type="pct"/>
          </w:tcPr>
          <w:p w14:paraId="04813F9D" w14:textId="77777777" w:rsidR="006749A1" w:rsidRPr="00442D90" w:rsidRDefault="006749A1" w:rsidP="006749A1">
            <w:pPr>
              <w:jc w:val="center"/>
              <w:rPr>
                <w:rFonts w:ascii="Times New Roman" w:hAnsi="Times New Roman" w:cs="Times New Roman"/>
                <w:sz w:val="24"/>
              </w:rPr>
            </w:pPr>
            <w:r w:rsidRPr="00442D90">
              <w:rPr>
                <w:rFonts w:ascii="Times New Roman" w:hAnsi="Times New Roman" w:cs="Times New Roman"/>
                <w:sz w:val="24"/>
              </w:rPr>
              <w:t>2.1</w:t>
            </w:r>
          </w:p>
        </w:tc>
        <w:tc>
          <w:tcPr>
            <w:tcW w:w="260" w:type="pct"/>
          </w:tcPr>
          <w:p w14:paraId="6D722A8C" w14:textId="77777777" w:rsidR="006749A1" w:rsidRPr="00442D90" w:rsidRDefault="006749A1" w:rsidP="006749A1">
            <w:pPr>
              <w:jc w:val="center"/>
              <w:rPr>
                <w:rFonts w:ascii="Times New Roman" w:hAnsi="Times New Roman" w:cs="Times New Roman"/>
                <w:sz w:val="24"/>
              </w:rPr>
            </w:pPr>
          </w:p>
        </w:tc>
        <w:tc>
          <w:tcPr>
            <w:tcW w:w="313" w:type="pct"/>
          </w:tcPr>
          <w:p w14:paraId="4FD725C2"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1, 25</w:t>
            </w:r>
          </w:p>
        </w:tc>
        <w:tc>
          <w:tcPr>
            <w:tcW w:w="389" w:type="pct"/>
          </w:tcPr>
          <w:p w14:paraId="0BD068B5"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1.75</w:t>
            </w:r>
          </w:p>
        </w:tc>
        <w:tc>
          <w:tcPr>
            <w:tcW w:w="407" w:type="pct"/>
          </w:tcPr>
          <w:p w14:paraId="554DAA70"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0.024</w:t>
            </w:r>
          </w:p>
        </w:tc>
        <w:tc>
          <w:tcPr>
            <w:tcW w:w="812" w:type="pct"/>
          </w:tcPr>
          <w:p w14:paraId="1F907DDB" w14:textId="77777777" w:rsidR="006749A1" w:rsidRPr="00442D90" w:rsidRDefault="006749A1" w:rsidP="006749A1">
            <w:pPr>
              <w:jc w:val="center"/>
              <w:rPr>
                <w:rFonts w:ascii="Times New Roman" w:hAnsi="Times New Roman" w:cs="Times New Roman"/>
                <w:b/>
                <w:bCs/>
                <w:sz w:val="24"/>
              </w:rPr>
            </w:pPr>
            <w:r w:rsidRPr="00442D90">
              <w:rPr>
                <w:rFonts w:ascii="Times New Roman" w:hAnsi="Times New Roman" w:cs="Times New Roman"/>
                <w:b/>
                <w:bCs/>
                <w:sz w:val="24"/>
              </w:rPr>
              <w:t>-0.02</w:t>
            </w:r>
          </w:p>
        </w:tc>
      </w:tr>
    </w:tbl>
    <w:p w14:paraId="3D1BE34F" w14:textId="731C0321" w:rsidR="00B5342D" w:rsidRDefault="00B5342D" w:rsidP="001250C0">
      <w:pPr>
        <w:widowControl/>
        <w:rPr>
          <w:rFonts w:ascii="Aptos" w:eastAsia="DengXian" w:hAnsi="Aptos" w:cs="Times New Roman"/>
          <w:sz w:val="24"/>
        </w:rPr>
      </w:pPr>
    </w:p>
    <w:p w14:paraId="4765AF98" w14:textId="230E26F3" w:rsidR="006749A1" w:rsidRDefault="006749A1" w:rsidP="001250C0">
      <w:pPr>
        <w:widowControl/>
        <w:rPr>
          <w:rFonts w:ascii="Aptos" w:eastAsia="DengXian" w:hAnsi="Aptos" w:cs="Times New Roman"/>
          <w:sz w:val="24"/>
        </w:rPr>
      </w:pPr>
      <w:r>
        <w:rPr>
          <w:rFonts w:ascii="Aptos" w:eastAsia="DengXian" w:hAnsi="Aptos" w:cs="Times New Roman"/>
          <w:sz w:val="24"/>
        </w:rPr>
        <w:br w:type="page"/>
      </w:r>
    </w:p>
    <w:p w14:paraId="12F24C3B" w14:textId="5D441949" w:rsidR="00B5342D" w:rsidRPr="00B5342D" w:rsidRDefault="003171E6" w:rsidP="003171E6">
      <w:pPr>
        <w:widowControl/>
        <w:jc w:val="both"/>
        <w:rPr>
          <w:rFonts w:ascii="Times New Roman" w:eastAsia="DengXian" w:hAnsi="Times New Roman" w:cs="Times New Roman"/>
          <w:sz w:val="24"/>
        </w:rPr>
      </w:pPr>
      <w:r w:rsidRPr="003171E6">
        <w:rPr>
          <w:rFonts w:ascii="Times New Roman" w:eastAsia="DengXian" w:hAnsi="Times New Roman" w:cs="Times New Roman"/>
          <w:b/>
          <w:bCs/>
          <w:sz w:val="24"/>
        </w:rPr>
        <w:lastRenderedPageBreak/>
        <w:t xml:space="preserve">Supplementary Table </w:t>
      </w:r>
      <w:r w:rsidR="006749A1">
        <w:rPr>
          <w:rFonts w:ascii="Times New Roman" w:eastAsia="DengXian" w:hAnsi="Times New Roman" w:cs="Times New Roman" w:hint="eastAsia"/>
          <w:b/>
          <w:bCs/>
          <w:sz w:val="24"/>
        </w:rPr>
        <w:t>4</w:t>
      </w:r>
      <w:r w:rsidR="00B5342D" w:rsidRPr="00B5342D">
        <w:rPr>
          <w:rFonts w:ascii="Times New Roman" w:eastAsia="DengXian" w:hAnsi="Times New Roman" w:cs="Times New Roman"/>
          <w:sz w:val="24"/>
        </w:rPr>
        <w:t xml:space="preserve"> </w:t>
      </w:r>
      <w:r w:rsidR="005C6602">
        <w:rPr>
          <w:rFonts w:ascii="Times New Roman" w:eastAsia="DengXian" w:hAnsi="Times New Roman" w:cs="Times New Roman"/>
          <w:sz w:val="24"/>
        </w:rPr>
        <w:t xml:space="preserve">Information about </w:t>
      </w:r>
      <w:r w:rsidR="00B5342D" w:rsidRPr="00B5342D">
        <w:rPr>
          <w:rFonts w:ascii="Times New Roman" w:eastAsia="DengXian" w:hAnsi="Times New Roman" w:cs="Times New Roman"/>
          <w:sz w:val="24"/>
        </w:rPr>
        <w:t xml:space="preserve">indicator taxa </w:t>
      </w:r>
      <w:r w:rsidR="005C6602">
        <w:rPr>
          <w:rFonts w:ascii="Times New Roman" w:eastAsia="DengXian" w:hAnsi="Times New Roman" w:cs="Times New Roman"/>
          <w:sz w:val="24"/>
        </w:rPr>
        <w:t xml:space="preserve">identified </w:t>
      </w:r>
      <w:r w:rsidR="00A12702">
        <w:rPr>
          <w:rFonts w:ascii="Times New Roman" w:eastAsia="DengXian" w:hAnsi="Times New Roman" w:cs="Times New Roman"/>
          <w:sz w:val="24"/>
        </w:rPr>
        <w:t xml:space="preserve">for </w:t>
      </w:r>
      <w:r w:rsidR="00B5342D" w:rsidRPr="00B5342D">
        <w:rPr>
          <w:rFonts w:ascii="Times New Roman" w:eastAsia="DengXian" w:hAnsi="Times New Roman" w:cs="Times New Roman"/>
          <w:sz w:val="24"/>
        </w:rPr>
        <w:t xml:space="preserve">neighbour </w:t>
      </w:r>
      <w:r w:rsidR="00A12702">
        <w:rPr>
          <w:rFonts w:ascii="Times New Roman" w:eastAsia="DengXian" w:hAnsi="Times New Roman" w:cs="Times New Roman"/>
          <w:sz w:val="24"/>
        </w:rPr>
        <w:t>effects</w:t>
      </w:r>
      <w:r w:rsidR="00B5342D" w:rsidRPr="00B5342D">
        <w:rPr>
          <w:rFonts w:ascii="Times New Roman" w:eastAsia="DengXian" w:hAnsi="Times New Roman" w:cs="Times New Roman"/>
          <w:sz w:val="24"/>
        </w:rPr>
        <w:t xml:space="preserve"> and soil legac</w:t>
      </w:r>
      <w:r>
        <w:rPr>
          <w:rFonts w:ascii="Times New Roman" w:eastAsia="DengXian" w:hAnsi="Times New Roman" w:cs="Times New Roman" w:hint="eastAsia"/>
          <w:sz w:val="24"/>
        </w:rPr>
        <w:t>y</w:t>
      </w:r>
      <w:r w:rsidR="00B5342D" w:rsidRPr="00B5342D">
        <w:rPr>
          <w:rFonts w:ascii="Times New Roman" w:eastAsia="DengXian" w:hAnsi="Times New Roman" w:cs="Times New Roman"/>
          <w:sz w:val="24"/>
        </w:rPr>
        <w:t xml:space="preserve"> </w:t>
      </w:r>
      <w:r w:rsidR="00A12702">
        <w:rPr>
          <w:rFonts w:ascii="Times New Roman" w:eastAsia="DengXian" w:hAnsi="Times New Roman" w:cs="Times New Roman"/>
          <w:sz w:val="24"/>
        </w:rPr>
        <w:t>effects</w:t>
      </w:r>
      <w:r w:rsidR="00B5342D" w:rsidRPr="00B5342D">
        <w:rPr>
          <w:rFonts w:ascii="Times New Roman" w:eastAsia="DengXian" w:hAnsi="Times New Roman" w:cs="Times New Roman"/>
          <w:sz w:val="24"/>
        </w:rPr>
        <w:t xml:space="preserve">. Bacterial and fungal taxa identified as indicators for neighbour (neigh) and soil legacy (soil) effects </w:t>
      </w:r>
      <w:r>
        <w:rPr>
          <w:rFonts w:ascii="Times New Roman" w:eastAsia="DengXian" w:hAnsi="Times New Roman" w:cs="Times New Roman" w:hint="eastAsia"/>
          <w:sz w:val="24"/>
        </w:rPr>
        <w:t xml:space="preserve">were associated with </w:t>
      </w:r>
      <w:r w:rsidRPr="003171E6">
        <w:rPr>
          <w:rFonts w:ascii="Times New Roman" w:eastAsia="DengXian" w:hAnsi="Times New Roman" w:cs="Times New Roman"/>
          <w:i/>
          <w:iCs/>
          <w:sz w:val="24"/>
        </w:rPr>
        <w:t>Cichorium intybus</w:t>
      </w:r>
      <w:r w:rsidR="00B5342D" w:rsidRPr="00B5342D">
        <w:rPr>
          <w:rFonts w:ascii="Times New Roman" w:eastAsia="DengXian" w:hAnsi="Times New Roman" w:cs="Times New Roman"/>
          <w:sz w:val="24"/>
        </w:rPr>
        <w:t xml:space="preserve"> (CI), </w:t>
      </w:r>
      <w:r w:rsidRPr="003171E6">
        <w:rPr>
          <w:rFonts w:ascii="Times New Roman" w:eastAsia="DengXian" w:hAnsi="Times New Roman" w:cs="Times New Roman"/>
          <w:i/>
          <w:iCs/>
          <w:sz w:val="24"/>
        </w:rPr>
        <w:t>Phleum pratense</w:t>
      </w:r>
      <w:r w:rsidR="00B5342D" w:rsidRPr="00B5342D">
        <w:rPr>
          <w:rFonts w:ascii="Times New Roman" w:eastAsia="DengXian" w:hAnsi="Times New Roman" w:cs="Times New Roman"/>
          <w:sz w:val="24"/>
        </w:rPr>
        <w:t xml:space="preserve"> (PP), </w:t>
      </w:r>
      <w:r w:rsidRPr="003171E6">
        <w:rPr>
          <w:rFonts w:ascii="Times New Roman" w:eastAsia="DengXian" w:hAnsi="Times New Roman" w:cs="Times New Roman"/>
          <w:i/>
          <w:iCs/>
          <w:sz w:val="24"/>
        </w:rPr>
        <w:t>Trifolium pratense</w:t>
      </w:r>
      <w:r w:rsidR="00B5342D" w:rsidRPr="00B5342D">
        <w:rPr>
          <w:rFonts w:ascii="Times New Roman" w:eastAsia="DengXian" w:hAnsi="Times New Roman" w:cs="Times New Roman"/>
          <w:sz w:val="24"/>
        </w:rPr>
        <w:t xml:space="preserve"> (TP) and </w:t>
      </w:r>
      <w:r w:rsidRPr="003171E6">
        <w:rPr>
          <w:rFonts w:ascii="Times New Roman" w:eastAsia="DengXian" w:hAnsi="Times New Roman" w:cs="Times New Roman"/>
          <w:i/>
          <w:iCs/>
          <w:sz w:val="24"/>
        </w:rPr>
        <w:t>Trifolium repens</w:t>
      </w:r>
      <w:r w:rsidR="00B5342D" w:rsidRPr="00B5342D">
        <w:rPr>
          <w:rFonts w:ascii="Times New Roman" w:eastAsia="DengXian" w:hAnsi="Times New Roman" w:cs="Times New Roman"/>
          <w:sz w:val="24"/>
        </w:rPr>
        <w:t xml:space="preserve"> (TR). </w:t>
      </w:r>
      <w:r>
        <w:rPr>
          <w:rFonts w:ascii="Times New Roman" w:eastAsia="DengXian" w:hAnsi="Times New Roman" w:cs="Times New Roman" w:hint="eastAsia"/>
          <w:sz w:val="24"/>
        </w:rPr>
        <w:t xml:space="preserve">Significant </w:t>
      </w:r>
      <w:r w:rsidR="00B5342D" w:rsidRPr="00B5342D">
        <w:rPr>
          <w:rFonts w:ascii="Times New Roman" w:eastAsia="DengXian" w:hAnsi="Times New Roman" w:cs="Times New Roman"/>
          <w:sz w:val="24"/>
        </w:rPr>
        <w:t>Indicator taxa</w:t>
      </w:r>
      <w:r w:rsidR="00A12702">
        <w:rPr>
          <w:rFonts w:ascii="Times New Roman" w:eastAsia="DengXian" w:hAnsi="Times New Roman" w:cs="Times New Roman"/>
          <w:sz w:val="24"/>
        </w:rPr>
        <w:t xml:space="preserve"> are presented</w:t>
      </w:r>
      <w:r>
        <w:rPr>
          <w:rFonts w:ascii="Times New Roman" w:eastAsia="DengXian" w:hAnsi="Times New Roman" w:cs="Times New Roman" w:hint="eastAsia"/>
          <w:sz w:val="24"/>
        </w:rPr>
        <w:t>, either enriched (enrich) or depleted (</w:t>
      </w:r>
      <w:proofErr w:type="spellStart"/>
      <w:r>
        <w:rPr>
          <w:rFonts w:ascii="Times New Roman" w:eastAsia="DengXian" w:hAnsi="Times New Roman" w:cs="Times New Roman" w:hint="eastAsia"/>
          <w:sz w:val="24"/>
        </w:rPr>
        <w:t>depl</w:t>
      </w:r>
      <w:proofErr w:type="spellEnd"/>
      <w:r>
        <w:rPr>
          <w:rFonts w:ascii="Times New Roman" w:eastAsia="DengXian" w:hAnsi="Times New Roman" w:cs="Times New Roman" w:hint="eastAsia"/>
          <w:sz w:val="24"/>
        </w:rPr>
        <w:t>)</w:t>
      </w:r>
      <w:r w:rsidR="00B5342D" w:rsidRPr="00B5342D">
        <w:rPr>
          <w:rFonts w:ascii="Times New Roman" w:eastAsia="DengXian" w:hAnsi="Times New Roman" w:cs="Times New Roman"/>
          <w:sz w:val="24"/>
        </w:rPr>
        <w:t xml:space="preserve"> (p &lt; 0.05)</w:t>
      </w:r>
      <w:r>
        <w:rPr>
          <w:rFonts w:ascii="Times New Roman" w:eastAsia="DengXian" w:hAnsi="Times New Roman" w:cs="Times New Roman" w:hint="eastAsia"/>
          <w:sz w:val="24"/>
        </w:rPr>
        <w:t>,</w:t>
      </w:r>
      <w:r w:rsidR="00B5342D" w:rsidRPr="00B5342D">
        <w:rPr>
          <w:rFonts w:ascii="Times New Roman" w:eastAsia="DengXian" w:hAnsi="Times New Roman" w:cs="Times New Roman"/>
          <w:sz w:val="24"/>
        </w:rPr>
        <w:t xml:space="preserve"> </w:t>
      </w:r>
      <w:r>
        <w:rPr>
          <w:rFonts w:ascii="Times New Roman" w:eastAsia="DengXian" w:hAnsi="Times New Roman" w:cs="Times New Roman" w:hint="eastAsia"/>
          <w:sz w:val="24"/>
        </w:rPr>
        <w:t>were</w:t>
      </w:r>
      <w:r w:rsidR="00B5342D" w:rsidRPr="00B5342D">
        <w:rPr>
          <w:rFonts w:ascii="Times New Roman" w:eastAsia="DengXian" w:hAnsi="Times New Roman" w:cs="Times New Roman"/>
          <w:sz w:val="24"/>
        </w:rPr>
        <w:t xml:space="preserve"> present in more than 50% of the samples. </w:t>
      </w:r>
      <w:r w:rsidR="00A12702">
        <w:rPr>
          <w:rFonts w:ascii="Times New Roman" w:eastAsia="DengXian" w:hAnsi="Times New Roman" w:cs="Times New Roman"/>
          <w:sz w:val="24"/>
        </w:rPr>
        <w:t>The l</w:t>
      </w:r>
      <w:r w:rsidR="00B5342D" w:rsidRPr="00B5342D">
        <w:rPr>
          <w:rFonts w:ascii="Times New Roman" w:eastAsia="DengXian" w:hAnsi="Times New Roman" w:cs="Times New Roman"/>
          <w:sz w:val="24"/>
        </w:rPr>
        <w:t>og</w:t>
      </w:r>
      <w:r w:rsidR="00A12702">
        <w:rPr>
          <w:rFonts w:ascii="Times New Roman" w:eastAsia="DengXian" w:hAnsi="Times New Roman" w:cs="Times New Roman"/>
          <w:sz w:val="24"/>
        </w:rPr>
        <w:t>-</w:t>
      </w:r>
      <w:r w:rsidR="00B5342D" w:rsidRPr="00B5342D">
        <w:rPr>
          <w:rFonts w:ascii="Times New Roman" w:eastAsia="DengXian" w:hAnsi="Times New Roman" w:cs="Times New Roman"/>
          <w:sz w:val="24"/>
        </w:rPr>
        <w:t xml:space="preserve">fold change was calculated </w:t>
      </w:r>
      <w:r>
        <w:rPr>
          <w:rFonts w:ascii="Times New Roman" w:eastAsia="DengXian" w:hAnsi="Times New Roman" w:cs="Times New Roman" w:hint="eastAsia"/>
          <w:sz w:val="24"/>
        </w:rPr>
        <w:t>based</w:t>
      </w:r>
      <w:r w:rsidR="00B5342D" w:rsidRPr="00B5342D">
        <w:rPr>
          <w:rFonts w:ascii="Times New Roman" w:eastAsia="DengXian" w:hAnsi="Times New Roman" w:cs="Times New Roman"/>
          <w:sz w:val="24"/>
        </w:rPr>
        <w:t xml:space="preserve"> on relative abundance (%)</w:t>
      </w:r>
      <w:r>
        <w:rPr>
          <w:rFonts w:ascii="Times New Roman" w:eastAsia="DengXian" w:hAnsi="Times New Roman" w:cs="Times New Roman" w:hint="eastAsia"/>
          <w:sz w:val="24"/>
        </w:rPr>
        <w:t>, and t</w:t>
      </w:r>
      <w:r w:rsidR="00B5342D" w:rsidRPr="00B5342D">
        <w:rPr>
          <w:rFonts w:ascii="Times New Roman" w:eastAsia="DengXian" w:hAnsi="Times New Roman" w:cs="Times New Roman"/>
          <w:sz w:val="24"/>
        </w:rPr>
        <w:t xml:space="preserve">axonomic information </w:t>
      </w:r>
      <w:r w:rsidR="00A12702">
        <w:rPr>
          <w:rFonts w:ascii="Times New Roman" w:eastAsia="DengXian" w:hAnsi="Times New Roman" w:cs="Times New Roman"/>
          <w:sz w:val="24"/>
        </w:rPr>
        <w:t>i</w:t>
      </w:r>
      <w:r w:rsidR="00B5342D" w:rsidRPr="00B5342D">
        <w:rPr>
          <w:rFonts w:ascii="Times New Roman" w:eastAsia="DengXian" w:hAnsi="Times New Roman" w:cs="Times New Roman"/>
          <w:sz w:val="24"/>
        </w:rPr>
        <w:t>s provided for each indicator tax</w:t>
      </w:r>
      <w:r>
        <w:rPr>
          <w:rFonts w:ascii="Times New Roman" w:eastAsia="DengXian" w:hAnsi="Times New Roman" w:cs="Times New Roman" w:hint="eastAsia"/>
          <w:sz w:val="24"/>
        </w:rPr>
        <w:t>on</w:t>
      </w:r>
      <w:r w:rsidR="00B5342D" w:rsidRPr="00B5342D">
        <w:rPr>
          <w:rFonts w:ascii="Times New Roman" w:eastAsia="DengXian" w:hAnsi="Times New Roman" w:cs="Times New Roman"/>
          <w:sz w:val="24"/>
        </w:rPr>
        <w:t xml:space="preserve">. </w:t>
      </w:r>
      <w:r>
        <w:rPr>
          <w:rFonts w:ascii="Times New Roman" w:eastAsia="DengXian" w:hAnsi="Times New Roman" w:cs="Times New Roman" w:hint="eastAsia"/>
          <w:sz w:val="24"/>
        </w:rPr>
        <w:t>E</w:t>
      </w:r>
      <w:r w:rsidR="00B5342D" w:rsidRPr="00B5342D">
        <w:rPr>
          <w:rFonts w:ascii="Times New Roman" w:eastAsia="DengXian" w:hAnsi="Times New Roman" w:cs="Times New Roman"/>
          <w:sz w:val="24"/>
        </w:rPr>
        <w:t xml:space="preserve">nriched taxa are highlighted </w:t>
      </w:r>
      <w:r>
        <w:rPr>
          <w:rFonts w:ascii="Times New Roman" w:eastAsia="DengXian" w:hAnsi="Times New Roman" w:cs="Times New Roman" w:hint="eastAsia"/>
          <w:sz w:val="24"/>
        </w:rPr>
        <w:t>in</w:t>
      </w:r>
      <w:r w:rsidR="00B5342D" w:rsidRPr="00B5342D">
        <w:rPr>
          <w:rFonts w:ascii="Times New Roman" w:eastAsia="DengXian" w:hAnsi="Times New Roman" w:cs="Times New Roman"/>
          <w:sz w:val="24"/>
        </w:rPr>
        <w:t xml:space="preserve"> grey</w:t>
      </w:r>
      <w:r>
        <w:rPr>
          <w:rFonts w:ascii="Times New Roman" w:eastAsia="DengXian" w:hAnsi="Times New Roman" w:cs="Times New Roman" w:hint="eastAsia"/>
          <w:sz w:val="24"/>
        </w:rPr>
        <w:t>.</w:t>
      </w:r>
      <w:r w:rsidR="00B5342D" w:rsidRPr="00B5342D">
        <w:rPr>
          <w:rFonts w:ascii="Times New Roman" w:eastAsia="DengXian" w:hAnsi="Times New Roman" w:cs="Times New Roman"/>
          <w:sz w:val="24"/>
        </w:rPr>
        <w:t xml:space="preserve"> </w:t>
      </w:r>
      <w:r>
        <w:rPr>
          <w:rFonts w:ascii="Times New Roman" w:eastAsia="DengXian" w:hAnsi="Times New Roman" w:cs="Times New Roman" w:hint="eastAsia"/>
          <w:sz w:val="24"/>
        </w:rPr>
        <w:t xml:space="preserve">Treat and </w:t>
      </w:r>
      <w:proofErr w:type="spellStart"/>
      <w:r>
        <w:rPr>
          <w:rFonts w:ascii="Times New Roman" w:eastAsia="DengXian" w:hAnsi="Times New Roman" w:cs="Times New Roman" w:hint="eastAsia"/>
          <w:sz w:val="24"/>
        </w:rPr>
        <w:t>contr</w:t>
      </w:r>
      <w:proofErr w:type="spellEnd"/>
      <w:r>
        <w:rPr>
          <w:rFonts w:ascii="Times New Roman" w:eastAsia="DengXian" w:hAnsi="Times New Roman" w:cs="Times New Roman" w:hint="eastAsia"/>
          <w:sz w:val="24"/>
        </w:rPr>
        <w:t xml:space="preserve"> represents the </w:t>
      </w:r>
      <w:r>
        <w:rPr>
          <w:rFonts w:ascii="Times New Roman" w:eastAsia="DengXian" w:hAnsi="Times New Roman" w:cs="Times New Roman"/>
          <w:sz w:val="24"/>
        </w:rPr>
        <w:t>two-comparing</w:t>
      </w:r>
      <w:r>
        <w:rPr>
          <w:rFonts w:ascii="Times New Roman" w:eastAsia="DengXian" w:hAnsi="Times New Roman" w:cs="Times New Roman" w:hint="eastAsia"/>
          <w:sz w:val="24"/>
        </w:rPr>
        <w:t xml:space="preserve"> groups. </w:t>
      </w:r>
    </w:p>
    <w:tbl>
      <w:tblPr>
        <w:tblStyle w:val="TableGrid3"/>
        <w:tblW w:w="14029"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850"/>
        <w:gridCol w:w="993"/>
        <w:gridCol w:w="850"/>
        <w:gridCol w:w="1134"/>
        <w:gridCol w:w="992"/>
        <w:gridCol w:w="993"/>
        <w:gridCol w:w="992"/>
        <w:gridCol w:w="709"/>
        <w:gridCol w:w="850"/>
        <w:gridCol w:w="992"/>
        <w:gridCol w:w="709"/>
        <w:gridCol w:w="709"/>
        <w:gridCol w:w="709"/>
        <w:gridCol w:w="850"/>
        <w:gridCol w:w="851"/>
      </w:tblGrid>
      <w:tr w:rsidR="00B5342D" w:rsidRPr="00B5342D" w14:paraId="1FCA2A79" w14:textId="77777777" w:rsidTr="008B6B51">
        <w:trPr>
          <w:trHeight w:val="274"/>
        </w:trPr>
        <w:tc>
          <w:tcPr>
            <w:tcW w:w="846" w:type="dxa"/>
            <w:vMerge w:val="restart"/>
            <w:noWrap/>
          </w:tcPr>
          <w:p w14:paraId="74633D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Plants</w:t>
            </w:r>
          </w:p>
        </w:tc>
        <w:tc>
          <w:tcPr>
            <w:tcW w:w="850" w:type="dxa"/>
            <w:vMerge w:val="restart"/>
            <w:noWrap/>
          </w:tcPr>
          <w:p w14:paraId="1E2B640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Effect type</w:t>
            </w:r>
          </w:p>
        </w:tc>
        <w:tc>
          <w:tcPr>
            <w:tcW w:w="5954" w:type="dxa"/>
            <w:gridSpan w:val="6"/>
            <w:tcBorders>
              <w:bottom w:val="single" w:sz="12" w:space="0" w:color="auto"/>
            </w:tcBorders>
            <w:noWrap/>
          </w:tcPr>
          <w:p w14:paraId="01A98E9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Taxanomy</w:t>
            </w:r>
          </w:p>
        </w:tc>
        <w:tc>
          <w:tcPr>
            <w:tcW w:w="709" w:type="dxa"/>
            <w:tcBorders>
              <w:bottom w:val="nil"/>
            </w:tcBorders>
            <w:noWrap/>
          </w:tcPr>
          <w:p w14:paraId="60D081E9" w14:textId="77777777" w:rsidR="00B5342D" w:rsidRPr="00B5342D" w:rsidRDefault="00B5342D" w:rsidP="00B5342D">
            <w:pPr>
              <w:widowControl/>
              <w:jc w:val="center"/>
              <w:rPr>
                <w:rFonts w:ascii="Times New Roman" w:eastAsia="DengXian" w:hAnsi="Times New Roman" w:cs="Times New Roman"/>
                <w:sz w:val="20"/>
                <w:szCs w:val="20"/>
                <w:lang w:eastAsia="zh-CN"/>
              </w:rPr>
            </w:pPr>
          </w:p>
        </w:tc>
        <w:tc>
          <w:tcPr>
            <w:tcW w:w="1842" w:type="dxa"/>
            <w:gridSpan w:val="2"/>
            <w:noWrap/>
          </w:tcPr>
          <w:p w14:paraId="3A14AA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Relative abund (%)</w:t>
            </w:r>
          </w:p>
        </w:tc>
        <w:tc>
          <w:tcPr>
            <w:tcW w:w="709" w:type="dxa"/>
            <w:vMerge w:val="restart"/>
            <w:noWrap/>
          </w:tcPr>
          <w:p w14:paraId="45EE1EE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 value</w:t>
            </w:r>
          </w:p>
        </w:tc>
        <w:tc>
          <w:tcPr>
            <w:tcW w:w="1418" w:type="dxa"/>
            <w:gridSpan w:val="2"/>
            <w:noWrap/>
          </w:tcPr>
          <w:p w14:paraId="5B23CD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Presence (%)</w:t>
            </w:r>
          </w:p>
        </w:tc>
        <w:tc>
          <w:tcPr>
            <w:tcW w:w="850" w:type="dxa"/>
            <w:vMerge w:val="restart"/>
            <w:noWrap/>
          </w:tcPr>
          <w:p w14:paraId="079605D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F</w:t>
            </w:r>
            <w:r w:rsidRPr="00B5342D">
              <w:rPr>
                <w:rFonts w:ascii="Times New Roman" w:eastAsia="DengXian" w:hAnsi="Times New Roman" w:cs="Times New Roman"/>
                <w:sz w:val="20"/>
                <w:szCs w:val="20"/>
                <w:lang w:eastAsia="zh-CN"/>
              </w:rPr>
              <w:t>old change</w:t>
            </w:r>
          </w:p>
        </w:tc>
        <w:tc>
          <w:tcPr>
            <w:tcW w:w="851" w:type="dxa"/>
            <w:noWrap/>
          </w:tcPr>
          <w:p w14:paraId="216AF873" w14:textId="77777777" w:rsidR="00B5342D" w:rsidRPr="00B5342D" w:rsidRDefault="00B5342D" w:rsidP="00B5342D">
            <w:pPr>
              <w:widowControl/>
              <w:jc w:val="center"/>
              <w:rPr>
                <w:rFonts w:ascii="Times New Roman" w:eastAsia="DengXian" w:hAnsi="Times New Roman" w:cs="Times New Roman"/>
                <w:sz w:val="20"/>
                <w:szCs w:val="20"/>
                <w:lang w:eastAsia="zh-CN"/>
              </w:rPr>
            </w:pPr>
          </w:p>
        </w:tc>
      </w:tr>
      <w:tr w:rsidR="00B5342D" w:rsidRPr="00B5342D" w14:paraId="59B5BDD9" w14:textId="77777777" w:rsidTr="008B6B51">
        <w:trPr>
          <w:trHeight w:val="146"/>
        </w:trPr>
        <w:tc>
          <w:tcPr>
            <w:tcW w:w="846" w:type="dxa"/>
            <w:vMerge/>
            <w:tcBorders>
              <w:bottom w:val="single" w:sz="12" w:space="0" w:color="auto"/>
            </w:tcBorders>
            <w:noWrap/>
            <w:hideMark/>
          </w:tcPr>
          <w:p w14:paraId="29CC1D81" w14:textId="77777777" w:rsidR="00B5342D" w:rsidRPr="00B5342D" w:rsidRDefault="00B5342D" w:rsidP="00B5342D">
            <w:pPr>
              <w:widowControl/>
              <w:jc w:val="center"/>
              <w:rPr>
                <w:rFonts w:ascii="Times New Roman" w:eastAsia="DengXian" w:hAnsi="Times New Roman" w:cs="Times New Roman"/>
                <w:sz w:val="20"/>
                <w:szCs w:val="20"/>
                <w:lang w:eastAsia="zh-CN"/>
              </w:rPr>
            </w:pPr>
          </w:p>
        </w:tc>
        <w:tc>
          <w:tcPr>
            <w:tcW w:w="850" w:type="dxa"/>
            <w:vMerge/>
            <w:tcBorders>
              <w:bottom w:val="single" w:sz="12" w:space="0" w:color="auto"/>
            </w:tcBorders>
            <w:noWrap/>
            <w:hideMark/>
          </w:tcPr>
          <w:p w14:paraId="1694A486" w14:textId="77777777" w:rsidR="00B5342D" w:rsidRPr="00B5342D" w:rsidRDefault="00B5342D" w:rsidP="00B5342D">
            <w:pPr>
              <w:widowControl/>
              <w:jc w:val="center"/>
              <w:rPr>
                <w:rFonts w:ascii="Times New Roman" w:eastAsia="DengXian" w:hAnsi="Times New Roman" w:cs="Times New Roman"/>
                <w:sz w:val="20"/>
                <w:szCs w:val="20"/>
                <w:lang w:eastAsia="zh-CN"/>
              </w:rPr>
            </w:pPr>
          </w:p>
        </w:tc>
        <w:tc>
          <w:tcPr>
            <w:tcW w:w="993" w:type="dxa"/>
            <w:tcBorders>
              <w:top w:val="single" w:sz="12" w:space="0" w:color="auto"/>
              <w:bottom w:val="single" w:sz="12" w:space="0" w:color="auto"/>
            </w:tcBorders>
            <w:noWrap/>
            <w:hideMark/>
          </w:tcPr>
          <w:p w14:paraId="5F7867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Kingdom</w:t>
            </w:r>
          </w:p>
        </w:tc>
        <w:tc>
          <w:tcPr>
            <w:tcW w:w="850" w:type="dxa"/>
            <w:tcBorders>
              <w:top w:val="single" w:sz="12" w:space="0" w:color="auto"/>
              <w:bottom w:val="single" w:sz="12" w:space="0" w:color="auto"/>
            </w:tcBorders>
            <w:noWrap/>
            <w:hideMark/>
          </w:tcPr>
          <w:p w14:paraId="291AC93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Phylum</w:t>
            </w:r>
          </w:p>
        </w:tc>
        <w:tc>
          <w:tcPr>
            <w:tcW w:w="1134" w:type="dxa"/>
            <w:tcBorders>
              <w:top w:val="single" w:sz="12" w:space="0" w:color="auto"/>
              <w:bottom w:val="single" w:sz="12" w:space="0" w:color="auto"/>
            </w:tcBorders>
            <w:noWrap/>
            <w:hideMark/>
          </w:tcPr>
          <w:p w14:paraId="03A53E3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Class</w:t>
            </w:r>
          </w:p>
        </w:tc>
        <w:tc>
          <w:tcPr>
            <w:tcW w:w="992" w:type="dxa"/>
            <w:tcBorders>
              <w:top w:val="single" w:sz="12" w:space="0" w:color="auto"/>
              <w:bottom w:val="single" w:sz="12" w:space="0" w:color="auto"/>
            </w:tcBorders>
            <w:noWrap/>
            <w:hideMark/>
          </w:tcPr>
          <w:p w14:paraId="7550562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Family</w:t>
            </w:r>
          </w:p>
        </w:tc>
        <w:tc>
          <w:tcPr>
            <w:tcW w:w="993" w:type="dxa"/>
            <w:tcBorders>
              <w:top w:val="single" w:sz="12" w:space="0" w:color="auto"/>
              <w:bottom w:val="single" w:sz="12" w:space="0" w:color="auto"/>
            </w:tcBorders>
            <w:noWrap/>
            <w:hideMark/>
          </w:tcPr>
          <w:p w14:paraId="26074E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Order</w:t>
            </w:r>
          </w:p>
        </w:tc>
        <w:tc>
          <w:tcPr>
            <w:tcW w:w="992" w:type="dxa"/>
            <w:tcBorders>
              <w:top w:val="single" w:sz="12" w:space="0" w:color="auto"/>
              <w:bottom w:val="single" w:sz="12" w:space="0" w:color="auto"/>
            </w:tcBorders>
            <w:noWrap/>
            <w:hideMark/>
          </w:tcPr>
          <w:p w14:paraId="015F11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Genus</w:t>
            </w:r>
          </w:p>
        </w:tc>
        <w:tc>
          <w:tcPr>
            <w:tcW w:w="709" w:type="dxa"/>
            <w:tcBorders>
              <w:top w:val="nil"/>
              <w:bottom w:val="single" w:sz="12" w:space="0" w:color="auto"/>
            </w:tcBorders>
            <w:noWrap/>
            <w:hideMark/>
          </w:tcPr>
          <w:p w14:paraId="372C9E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w:t>
            </w:r>
          </w:p>
        </w:tc>
        <w:tc>
          <w:tcPr>
            <w:tcW w:w="850" w:type="dxa"/>
            <w:tcBorders>
              <w:top w:val="single" w:sz="12" w:space="0" w:color="auto"/>
              <w:bottom w:val="single" w:sz="12" w:space="0" w:color="auto"/>
            </w:tcBorders>
            <w:noWrap/>
            <w:hideMark/>
          </w:tcPr>
          <w:p w14:paraId="45CD342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Treat</w:t>
            </w:r>
          </w:p>
        </w:tc>
        <w:tc>
          <w:tcPr>
            <w:tcW w:w="992" w:type="dxa"/>
            <w:tcBorders>
              <w:top w:val="single" w:sz="12" w:space="0" w:color="auto"/>
              <w:bottom w:val="single" w:sz="12" w:space="0" w:color="auto"/>
            </w:tcBorders>
            <w:noWrap/>
            <w:hideMark/>
          </w:tcPr>
          <w:p w14:paraId="6C5719B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Contr</w:t>
            </w:r>
          </w:p>
        </w:tc>
        <w:tc>
          <w:tcPr>
            <w:tcW w:w="709" w:type="dxa"/>
            <w:vMerge/>
            <w:tcBorders>
              <w:bottom w:val="single" w:sz="12" w:space="0" w:color="auto"/>
            </w:tcBorders>
            <w:noWrap/>
            <w:hideMark/>
          </w:tcPr>
          <w:p w14:paraId="6482F90B" w14:textId="77777777" w:rsidR="00B5342D" w:rsidRPr="00B5342D" w:rsidRDefault="00B5342D" w:rsidP="00B5342D">
            <w:pPr>
              <w:widowControl/>
              <w:jc w:val="center"/>
              <w:rPr>
                <w:rFonts w:ascii="Times New Roman" w:eastAsia="DengXian" w:hAnsi="Times New Roman" w:cs="Times New Roman"/>
                <w:sz w:val="20"/>
                <w:szCs w:val="20"/>
                <w:lang w:eastAsia="zh-CN"/>
              </w:rPr>
            </w:pPr>
          </w:p>
        </w:tc>
        <w:tc>
          <w:tcPr>
            <w:tcW w:w="709" w:type="dxa"/>
            <w:tcBorders>
              <w:top w:val="single" w:sz="12" w:space="0" w:color="auto"/>
              <w:bottom w:val="single" w:sz="12" w:space="0" w:color="auto"/>
            </w:tcBorders>
            <w:noWrap/>
            <w:hideMark/>
          </w:tcPr>
          <w:p w14:paraId="0F98FA3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Treat</w:t>
            </w:r>
          </w:p>
        </w:tc>
        <w:tc>
          <w:tcPr>
            <w:tcW w:w="709" w:type="dxa"/>
            <w:tcBorders>
              <w:top w:val="single" w:sz="12" w:space="0" w:color="auto"/>
              <w:bottom w:val="single" w:sz="12" w:space="0" w:color="auto"/>
            </w:tcBorders>
            <w:noWrap/>
            <w:hideMark/>
          </w:tcPr>
          <w:p w14:paraId="7AC47E1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hint="eastAsia"/>
                <w:sz w:val="20"/>
                <w:szCs w:val="20"/>
                <w:lang w:eastAsia="zh-CN"/>
              </w:rPr>
              <w:t>C</w:t>
            </w:r>
            <w:r w:rsidRPr="00B5342D">
              <w:rPr>
                <w:rFonts w:ascii="Times New Roman" w:eastAsia="DengXian" w:hAnsi="Times New Roman" w:cs="Times New Roman"/>
                <w:sz w:val="20"/>
                <w:szCs w:val="20"/>
                <w:lang w:eastAsia="zh-CN"/>
              </w:rPr>
              <w:t>ontr</w:t>
            </w:r>
          </w:p>
        </w:tc>
        <w:tc>
          <w:tcPr>
            <w:tcW w:w="850" w:type="dxa"/>
            <w:vMerge/>
            <w:tcBorders>
              <w:bottom w:val="single" w:sz="12" w:space="0" w:color="auto"/>
            </w:tcBorders>
            <w:noWrap/>
            <w:hideMark/>
          </w:tcPr>
          <w:p w14:paraId="5F268F06" w14:textId="77777777" w:rsidR="00B5342D" w:rsidRPr="00B5342D" w:rsidRDefault="00B5342D" w:rsidP="00B5342D">
            <w:pPr>
              <w:widowControl/>
              <w:jc w:val="center"/>
              <w:rPr>
                <w:rFonts w:ascii="Times New Roman" w:eastAsia="DengXian" w:hAnsi="Times New Roman" w:cs="Times New Roman"/>
                <w:sz w:val="20"/>
                <w:szCs w:val="20"/>
                <w:lang w:eastAsia="zh-CN"/>
              </w:rPr>
            </w:pPr>
          </w:p>
        </w:tc>
        <w:tc>
          <w:tcPr>
            <w:tcW w:w="851" w:type="dxa"/>
            <w:tcBorders>
              <w:bottom w:val="single" w:sz="12" w:space="0" w:color="auto"/>
            </w:tcBorders>
            <w:noWrap/>
            <w:hideMark/>
          </w:tcPr>
          <w:p w14:paraId="6549C274" w14:textId="77777777" w:rsidR="00B5342D" w:rsidRPr="00B5342D" w:rsidRDefault="00B5342D" w:rsidP="00B5342D">
            <w:pPr>
              <w:widowControl/>
              <w:jc w:val="center"/>
              <w:rPr>
                <w:rFonts w:ascii="Times New Roman" w:eastAsia="DengXian" w:hAnsi="Times New Roman" w:cs="Times New Roman"/>
                <w:sz w:val="20"/>
                <w:szCs w:val="20"/>
                <w:lang w:eastAsia="zh-CN"/>
              </w:rPr>
            </w:pPr>
          </w:p>
        </w:tc>
      </w:tr>
      <w:tr w:rsidR="00B5342D" w:rsidRPr="00B5342D" w14:paraId="4474FB6F" w14:textId="77777777" w:rsidTr="008B6B51">
        <w:trPr>
          <w:trHeight w:val="278"/>
        </w:trPr>
        <w:tc>
          <w:tcPr>
            <w:tcW w:w="846" w:type="dxa"/>
            <w:tcBorders>
              <w:top w:val="single" w:sz="12" w:space="0" w:color="auto"/>
            </w:tcBorders>
            <w:noWrap/>
            <w:hideMark/>
          </w:tcPr>
          <w:p w14:paraId="2C41024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tcBorders>
              <w:top w:val="single" w:sz="12" w:space="0" w:color="auto"/>
            </w:tcBorders>
            <w:noWrap/>
            <w:hideMark/>
          </w:tcPr>
          <w:p w14:paraId="55012C7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tcBorders>
              <w:top w:val="single" w:sz="12" w:space="0" w:color="auto"/>
            </w:tcBorders>
            <w:noWrap/>
            <w:hideMark/>
          </w:tcPr>
          <w:p w14:paraId="2913C6C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tcBorders>
              <w:top w:val="single" w:sz="12" w:space="0" w:color="auto"/>
            </w:tcBorders>
            <w:noWrap/>
            <w:hideMark/>
          </w:tcPr>
          <w:p w14:paraId="76BE335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tcBorders>
              <w:top w:val="single" w:sz="12" w:space="0" w:color="auto"/>
            </w:tcBorders>
            <w:noWrap/>
            <w:hideMark/>
          </w:tcPr>
          <w:p w14:paraId="79C5338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tcBorders>
              <w:top w:val="single" w:sz="12" w:space="0" w:color="auto"/>
            </w:tcBorders>
            <w:noWrap/>
            <w:hideMark/>
          </w:tcPr>
          <w:p w14:paraId="1D578E0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tcBorders>
              <w:top w:val="single" w:sz="12" w:space="0" w:color="auto"/>
            </w:tcBorders>
            <w:noWrap/>
            <w:hideMark/>
          </w:tcPr>
          <w:p w14:paraId="42F15C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tcBorders>
              <w:top w:val="single" w:sz="12" w:space="0" w:color="auto"/>
            </w:tcBorders>
            <w:noWrap/>
            <w:hideMark/>
          </w:tcPr>
          <w:p w14:paraId="408489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Rugamonas</w:t>
            </w:r>
          </w:p>
        </w:tc>
        <w:tc>
          <w:tcPr>
            <w:tcW w:w="709" w:type="dxa"/>
            <w:tcBorders>
              <w:top w:val="single" w:sz="12" w:space="0" w:color="auto"/>
            </w:tcBorders>
            <w:noWrap/>
            <w:hideMark/>
          </w:tcPr>
          <w:p w14:paraId="37A7D03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ASV1033</w:t>
            </w:r>
          </w:p>
        </w:tc>
        <w:tc>
          <w:tcPr>
            <w:tcW w:w="850" w:type="dxa"/>
            <w:tcBorders>
              <w:top w:val="single" w:sz="12" w:space="0" w:color="auto"/>
            </w:tcBorders>
            <w:noWrap/>
            <w:hideMark/>
          </w:tcPr>
          <w:p w14:paraId="3BECD9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0.21</w:t>
            </w:r>
          </w:p>
        </w:tc>
        <w:tc>
          <w:tcPr>
            <w:tcW w:w="992" w:type="dxa"/>
            <w:tcBorders>
              <w:top w:val="single" w:sz="12" w:space="0" w:color="auto"/>
            </w:tcBorders>
            <w:noWrap/>
            <w:hideMark/>
          </w:tcPr>
          <w:p w14:paraId="084DC63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tcBorders>
              <w:top w:val="single" w:sz="12" w:space="0" w:color="auto"/>
            </w:tcBorders>
            <w:noWrap/>
            <w:hideMark/>
          </w:tcPr>
          <w:p w14:paraId="2ABA176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tcBorders>
              <w:top w:val="single" w:sz="12" w:space="0" w:color="auto"/>
            </w:tcBorders>
            <w:noWrap/>
            <w:hideMark/>
          </w:tcPr>
          <w:p w14:paraId="40219C9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66. 7</w:t>
            </w:r>
          </w:p>
        </w:tc>
        <w:tc>
          <w:tcPr>
            <w:tcW w:w="709" w:type="dxa"/>
            <w:tcBorders>
              <w:top w:val="single" w:sz="12" w:space="0" w:color="auto"/>
            </w:tcBorders>
            <w:noWrap/>
            <w:hideMark/>
          </w:tcPr>
          <w:p w14:paraId="64805D1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850" w:type="dxa"/>
            <w:tcBorders>
              <w:top w:val="single" w:sz="12" w:space="0" w:color="auto"/>
            </w:tcBorders>
            <w:noWrap/>
            <w:hideMark/>
          </w:tcPr>
          <w:p w14:paraId="2B7F085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4.83</w:t>
            </w:r>
          </w:p>
        </w:tc>
        <w:tc>
          <w:tcPr>
            <w:tcW w:w="851" w:type="dxa"/>
            <w:tcBorders>
              <w:top w:val="single" w:sz="12" w:space="0" w:color="auto"/>
            </w:tcBorders>
            <w:noWrap/>
            <w:hideMark/>
          </w:tcPr>
          <w:p w14:paraId="437040DB"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38B9791" w14:textId="77777777" w:rsidTr="008B6B51">
        <w:trPr>
          <w:trHeight w:val="278"/>
        </w:trPr>
        <w:tc>
          <w:tcPr>
            <w:tcW w:w="846" w:type="dxa"/>
            <w:noWrap/>
            <w:hideMark/>
          </w:tcPr>
          <w:p w14:paraId="56DE9E0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562329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133A8F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8B28F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0548B86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51D786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5446845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304EF84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Duganella</w:t>
            </w:r>
          </w:p>
        </w:tc>
        <w:tc>
          <w:tcPr>
            <w:tcW w:w="709" w:type="dxa"/>
            <w:noWrap/>
            <w:hideMark/>
          </w:tcPr>
          <w:p w14:paraId="6098C33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ASV104</w:t>
            </w:r>
          </w:p>
        </w:tc>
        <w:tc>
          <w:tcPr>
            <w:tcW w:w="850" w:type="dxa"/>
            <w:noWrap/>
            <w:hideMark/>
          </w:tcPr>
          <w:p w14:paraId="5F8610F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3.24</w:t>
            </w:r>
          </w:p>
        </w:tc>
        <w:tc>
          <w:tcPr>
            <w:tcW w:w="992" w:type="dxa"/>
            <w:noWrap/>
            <w:hideMark/>
          </w:tcPr>
          <w:p w14:paraId="354684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0.07</w:t>
            </w:r>
          </w:p>
        </w:tc>
        <w:tc>
          <w:tcPr>
            <w:tcW w:w="709" w:type="dxa"/>
            <w:noWrap/>
            <w:hideMark/>
          </w:tcPr>
          <w:p w14:paraId="6D68B7E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6563D22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66. 7</w:t>
            </w:r>
          </w:p>
        </w:tc>
        <w:tc>
          <w:tcPr>
            <w:tcW w:w="709" w:type="dxa"/>
            <w:noWrap/>
            <w:hideMark/>
          </w:tcPr>
          <w:p w14:paraId="4182666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14.8</w:t>
            </w:r>
          </w:p>
        </w:tc>
        <w:tc>
          <w:tcPr>
            <w:tcW w:w="850" w:type="dxa"/>
            <w:noWrap/>
            <w:hideMark/>
          </w:tcPr>
          <w:p w14:paraId="429F72C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851" w:type="dxa"/>
            <w:noWrap/>
            <w:hideMark/>
          </w:tcPr>
          <w:p w14:paraId="7A02412F"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D65B1DF" w14:textId="77777777" w:rsidTr="008B6B51">
        <w:trPr>
          <w:trHeight w:val="278"/>
        </w:trPr>
        <w:tc>
          <w:tcPr>
            <w:tcW w:w="846" w:type="dxa"/>
            <w:noWrap/>
            <w:hideMark/>
          </w:tcPr>
          <w:p w14:paraId="5D427A4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5A5ADA0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6A6A1FC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0451A66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4B689A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06FFC4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1D2B426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1F9E542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Variovorax</w:t>
            </w:r>
          </w:p>
        </w:tc>
        <w:tc>
          <w:tcPr>
            <w:tcW w:w="709" w:type="dxa"/>
            <w:noWrap/>
            <w:hideMark/>
          </w:tcPr>
          <w:p w14:paraId="180F895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ASV1050</w:t>
            </w:r>
          </w:p>
        </w:tc>
        <w:tc>
          <w:tcPr>
            <w:tcW w:w="850" w:type="dxa"/>
            <w:noWrap/>
            <w:hideMark/>
          </w:tcPr>
          <w:p w14:paraId="27142C9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0.11</w:t>
            </w:r>
          </w:p>
        </w:tc>
        <w:tc>
          <w:tcPr>
            <w:tcW w:w="992" w:type="dxa"/>
            <w:noWrap/>
            <w:hideMark/>
          </w:tcPr>
          <w:p w14:paraId="4BFF64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1FCD3B1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0.011</w:t>
            </w:r>
          </w:p>
        </w:tc>
        <w:tc>
          <w:tcPr>
            <w:tcW w:w="709" w:type="dxa"/>
            <w:noWrap/>
            <w:hideMark/>
          </w:tcPr>
          <w:p w14:paraId="1F61B6A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02A90CD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850" w:type="dxa"/>
            <w:noWrap/>
            <w:hideMark/>
          </w:tcPr>
          <w:p w14:paraId="2A5D9A3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2.45</w:t>
            </w:r>
          </w:p>
        </w:tc>
        <w:tc>
          <w:tcPr>
            <w:tcW w:w="851" w:type="dxa"/>
            <w:noWrap/>
            <w:hideMark/>
          </w:tcPr>
          <w:p w14:paraId="63F15C1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972BABD" w14:textId="77777777" w:rsidTr="008B6B51">
        <w:trPr>
          <w:trHeight w:val="278"/>
        </w:trPr>
        <w:tc>
          <w:tcPr>
            <w:tcW w:w="846" w:type="dxa"/>
            <w:noWrap/>
            <w:hideMark/>
          </w:tcPr>
          <w:p w14:paraId="01658C9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2FCFF2E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57A70EB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3EEB82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6BED6FF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Alphaproteobacteria</w:t>
            </w:r>
          </w:p>
        </w:tc>
        <w:tc>
          <w:tcPr>
            <w:tcW w:w="992" w:type="dxa"/>
            <w:noWrap/>
            <w:hideMark/>
          </w:tcPr>
          <w:p w14:paraId="0EECD6A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Caulobacterales</w:t>
            </w:r>
          </w:p>
        </w:tc>
        <w:tc>
          <w:tcPr>
            <w:tcW w:w="993" w:type="dxa"/>
            <w:noWrap/>
            <w:hideMark/>
          </w:tcPr>
          <w:p w14:paraId="2EF3BDF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Caulobacteraceae</w:t>
            </w:r>
          </w:p>
        </w:tc>
        <w:tc>
          <w:tcPr>
            <w:tcW w:w="992" w:type="dxa"/>
            <w:noWrap/>
            <w:hideMark/>
          </w:tcPr>
          <w:p w14:paraId="57CBFC9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w:t>
            </w:r>
          </w:p>
        </w:tc>
        <w:tc>
          <w:tcPr>
            <w:tcW w:w="709" w:type="dxa"/>
            <w:noWrap/>
            <w:hideMark/>
          </w:tcPr>
          <w:p w14:paraId="47A5B5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ASV106</w:t>
            </w:r>
          </w:p>
        </w:tc>
        <w:tc>
          <w:tcPr>
            <w:tcW w:w="850" w:type="dxa"/>
            <w:noWrap/>
            <w:hideMark/>
          </w:tcPr>
          <w:p w14:paraId="3B1E794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2.17</w:t>
            </w:r>
          </w:p>
        </w:tc>
        <w:tc>
          <w:tcPr>
            <w:tcW w:w="992" w:type="dxa"/>
            <w:noWrap/>
            <w:hideMark/>
          </w:tcPr>
          <w:p w14:paraId="1B205B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0.15</w:t>
            </w:r>
          </w:p>
        </w:tc>
        <w:tc>
          <w:tcPr>
            <w:tcW w:w="709" w:type="dxa"/>
            <w:noWrap/>
            <w:hideMark/>
          </w:tcPr>
          <w:p w14:paraId="436EF01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11FC63D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100</w:t>
            </w:r>
          </w:p>
        </w:tc>
        <w:tc>
          <w:tcPr>
            <w:tcW w:w="709" w:type="dxa"/>
            <w:noWrap/>
            <w:hideMark/>
          </w:tcPr>
          <w:p w14:paraId="1A8DFF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48.1</w:t>
            </w:r>
          </w:p>
        </w:tc>
        <w:tc>
          <w:tcPr>
            <w:tcW w:w="850" w:type="dxa"/>
            <w:noWrap/>
            <w:hideMark/>
          </w:tcPr>
          <w:p w14:paraId="549A274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3.84</w:t>
            </w:r>
          </w:p>
        </w:tc>
        <w:tc>
          <w:tcPr>
            <w:tcW w:w="851" w:type="dxa"/>
            <w:noWrap/>
            <w:hideMark/>
          </w:tcPr>
          <w:p w14:paraId="38E161D3"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0B666C7A" w14:textId="77777777" w:rsidTr="008B6B51">
        <w:trPr>
          <w:trHeight w:val="278"/>
        </w:trPr>
        <w:tc>
          <w:tcPr>
            <w:tcW w:w="846" w:type="dxa"/>
            <w:noWrap/>
            <w:hideMark/>
          </w:tcPr>
          <w:p w14:paraId="0172AB6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2726072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78ED25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3CBB1BE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712A0A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74DC7A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Steroidobacterales</w:t>
            </w:r>
          </w:p>
        </w:tc>
        <w:tc>
          <w:tcPr>
            <w:tcW w:w="993" w:type="dxa"/>
            <w:noWrap/>
            <w:hideMark/>
          </w:tcPr>
          <w:p w14:paraId="494FF15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Steroidobacteraceae</w:t>
            </w:r>
          </w:p>
        </w:tc>
        <w:tc>
          <w:tcPr>
            <w:tcW w:w="992" w:type="dxa"/>
            <w:noWrap/>
            <w:hideMark/>
          </w:tcPr>
          <w:p w14:paraId="1AE9AA0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w:t>
            </w:r>
          </w:p>
        </w:tc>
        <w:tc>
          <w:tcPr>
            <w:tcW w:w="709" w:type="dxa"/>
            <w:noWrap/>
            <w:hideMark/>
          </w:tcPr>
          <w:p w14:paraId="112CED8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ASV134</w:t>
            </w:r>
          </w:p>
        </w:tc>
        <w:tc>
          <w:tcPr>
            <w:tcW w:w="850" w:type="dxa"/>
            <w:noWrap/>
            <w:hideMark/>
          </w:tcPr>
          <w:p w14:paraId="03A1B1E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0.09</w:t>
            </w:r>
          </w:p>
        </w:tc>
        <w:tc>
          <w:tcPr>
            <w:tcW w:w="992" w:type="dxa"/>
            <w:noWrap/>
            <w:hideMark/>
          </w:tcPr>
          <w:p w14:paraId="6D32E4E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548440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0.004</w:t>
            </w:r>
          </w:p>
        </w:tc>
        <w:tc>
          <w:tcPr>
            <w:tcW w:w="709" w:type="dxa"/>
            <w:noWrap/>
            <w:hideMark/>
          </w:tcPr>
          <w:p w14:paraId="70B1B65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6CADEA3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14.8</w:t>
            </w:r>
          </w:p>
        </w:tc>
        <w:tc>
          <w:tcPr>
            <w:tcW w:w="850" w:type="dxa"/>
            <w:noWrap/>
            <w:hideMark/>
          </w:tcPr>
          <w:p w14:paraId="6700526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3.09</w:t>
            </w:r>
          </w:p>
        </w:tc>
        <w:tc>
          <w:tcPr>
            <w:tcW w:w="851" w:type="dxa"/>
            <w:noWrap/>
            <w:hideMark/>
          </w:tcPr>
          <w:p w14:paraId="1266C37E"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065C728" w14:textId="77777777" w:rsidTr="008B6B51">
        <w:trPr>
          <w:trHeight w:val="278"/>
        </w:trPr>
        <w:tc>
          <w:tcPr>
            <w:tcW w:w="846" w:type="dxa"/>
            <w:noWrap/>
            <w:hideMark/>
          </w:tcPr>
          <w:p w14:paraId="735C44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5BE08C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566449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062F50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4F5FF4F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Alphaproteobacteria</w:t>
            </w:r>
          </w:p>
        </w:tc>
        <w:tc>
          <w:tcPr>
            <w:tcW w:w="992" w:type="dxa"/>
            <w:noWrap/>
            <w:hideMark/>
          </w:tcPr>
          <w:p w14:paraId="2F45DAF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Rhizobiales</w:t>
            </w:r>
          </w:p>
        </w:tc>
        <w:tc>
          <w:tcPr>
            <w:tcW w:w="993" w:type="dxa"/>
            <w:noWrap/>
            <w:hideMark/>
          </w:tcPr>
          <w:p w14:paraId="25EDD56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Rhizobiaceae</w:t>
            </w:r>
          </w:p>
        </w:tc>
        <w:tc>
          <w:tcPr>
            <w:tcW w:w="992" w:type="dxa"/>
            <w:noWrap/>
            <w:hideMark/>
          </w:tcPr>
          <w:p w14:paraId="30218A1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Allorhizobium-Neorhizobium-Pararhizobium-Rhizobium</w:t>
            </w:r>
          </w:p>
        </w:tc>
        <w:tc>
          <w:tcPr>
            <w:tcW w:w="709" w:type="dxa"/>
            <w:noWrap/>
            <w:hideMark/>
          </w:tcPr>
          <w:p w14:paraId="11BA955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ASV1391</w:t>
            </w:r>
          </w:p>
        </w:tc>
        <w:tc>
          <w:tcPr>
            <w:tcW w:w="850" w:type="dxa"/>
            <w:noWrap/>
            <w:hideMark/>
          </w:tcPr>
          <w:p w14:paraId="3E007C1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0.05</w:t>
            </w:r>
          </w:p>
        </w:tc>
        <w:tc>
          <w:tcPr>
            <w:tcW w:w="992" w:type="dxa"/>
            <w:noWrap/>
            <w:hideMark/>
          </w:tcPr>
          <w:p w14:paraId="33A5EC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7F70C7C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0.004</w:t>
            </w:r>
          </w:p>
        </w:tc>
        <w:tc>
          <w:tcPr>
            <w:tcW w:w="709" w:type="dxa"/>
            <w:noWrap/>
            <w:hideMark/>
          </w:tcPr>
          <w:p w14:paraId="24ACB5A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10C1562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64120C0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4.91</w:t>
            </w:r>
          </w:p>
        </w:tc>
        <w:tc>
          <w:tcPr>
            <w:tcW w:w="851" w:type="dxa"/>
            <w:noWrap/>
            <w:hideMark/>
          </w:tcPr>
          <w:p w14:paraId="236337F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90AFB4A" w14:textId="77777777" w:rsidTr="008B6B51">
        <w:trPr>
          <w:trHeight w:val="278"/>
        </w:trPr>
        <w:tc>
          <w:tcPr>
            <w:tcW w:w="846" w:type="dxa"/>
            <w:noWrap/>
            <w:hideMark/>
          </w:tcPr>
          <w:p w14:paraId="4B9622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59BB067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76F452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610026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7F39FEB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6EED9AA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2C51FEE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60AD043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Noviherbaspirillum</w:t>
            </w:r>
          </w:p>
        </w:tc>
        <w:tc>
          <w:tcPr>
            <w:tcW w:w="709" w:type="dxa"/>
            <w:noWrap/>
            <w:hideMark/>
          </w:tcPr>
          <w:p w14:paraId="6886939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ASV145</w:t>
            </w:r>
          </w:p>
        </w:tc>
        <w:tc>
          <w:tcPr>
            <w:tcW w:w="850" w:type="dxa"/>
            <w:noWrap/>
            <w:hideMark/>
          </w:tcPr>
          <w:p w14:paraId="0DD8956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2.35</w:t>
            </w:r>
          </w:p>
        </w:tc>
        <w:tc>
          <w:tcPr>
            <w:tcW w:w="992" w:type="dxa"/>
            <w:noWrap/>
            <w:hideMark/>
          </w:tcPr>
          <w:p w14:paraId="48E8FE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0.31</w:t>
            </w:r>
          </w:p>
        </w:tc>
        <w:tc>
          <w:tcPr>
            <w:tcW w:w="709" w:type="dxa"/>
            <w:noWrap/>
            <w:hideMark/>
          </w:tcPr>
          <w:p w14:paraId="2D8B16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0.028</w:t>
            </w:r>
          </w:p>
        </w:tc>
        <w:tc>
          <w:tcPr>
            <w:tcW w:w="709" w:type="dxa"/>
            <w:noWrap/>
            <w:hideMark/>
          </w:tcPr>
          <w:p w14:paraId="4BFBC5A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77.8</w:t>
            </w:r>
          </w:p>
        </w:tc>
        <w:tc>
          <w:tcPr>
            <w:tcW w:w="709" w:type="dxa"/>
            <w:noWrap/>
            <w:hideMark/>
          </w:tcPr>
          <w:p w14:paraId="14DAC1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33.3</w:t>
            </w:r>
          </w:p>
        </w:tc>
        <w:tc>
          <w:tcPr>
            <w:tcW w:w="850" w:type="dxa"/>
            <w:noWrap/>
            <w:hideMark/>
          </w:tcPr>
          <w:p w14:paraId="2739900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2.90</w:t>
            </w:r>
          </w:p>
        </w:tc>
        <w:tc>
          <w:tcPr>
            <w:tcW w:w="851" w:type="dxa"/>
            <w:noWrap/>
            <w:hideMark/>
          </w:tcPr>
          <w:p w14:paraId="66579564"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A83CE58" w14:textId="77777777" w:rsidTr="008B6B51">
        <w:trPr>
          <w:trHeight w:val="278"/>
        </w:trPr>
        <w:tc>
          <w:tcPr>
            <w:tcW w:w="846" w:type="dxa"/>
            <w:noWrap/>
            <w:hideMark/>
          </w:tcPr>
          <w:p w14:paraId="4557172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9211C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4653E29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B28AB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0238BBA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558463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Pseudomonadales</w:t>
            </w:r>
          </w:p>
        </w:tc>
        <w:tc>
          <w:tcPr>
            <w:tcW w:w="993" w:type="dxa"/>
            <w:noWrap/>
            <w:hideMark/>
          </w:tcPr>
          <w:p w14:paraId="52FADFB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Pseudomonadaceae</w:t>
            </w:r>
          </w:p>
        </w:tc>
        <w:tc>
          <w:tcPr>
            <w:tcW w:w="992" w:type="dxa"/>
            <w:noWrap/>
            <w:hideMark/>
          </w:tcPr>
          <w:p w14:paraId="7D64F45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Pseudomonas</w:t>
            </w:r>
          </w:p>
        </w:tc>
        <w:tc>
          <w:tcPr>
            <w:tcW w:w="709" w:type="dxa"/>
            <w:noWrap/>
            <w:hideMark/>
          </w:tcPr>
          <w:p w14:paraId="24FEF31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ASV187</w:t>
            </w:r>
          </w:p>
        </w:tc>
        <w:tc>
          <w:tcPr>
            <w:tcW w:w="850" w:type="dxa"/>
            <w:noWrap/>
            <w:hideMark/>
          </w:tcPr>
          <w:p w14:paraId="63C1983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0.15</w:t>
            </w:r>
          </w:p>
        </w:tc>
        <w:tc>
          <w:tcPr>
            <w:tcW w:w="992" w:type="dxa"/>
            <w:noWrap/>
            <w:hideMark/>
          </w:tcPr>
          <w:p w14:paraId="14FA744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w:t>
            </w:r>
          </w:p>
        </w:tc>
        <w:tc>
          <w:tcPr>
            <w:tcW w:w="709" w:type="dxa"/>
            <w:noWrap/>
            <w:hideMark/>
          </w:tcPr>
          <w:p w14:paraId="674B243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0.047</w:t>
            </w:r>
          </w:p>
        </w:tc>
        <w:tc>
          <w:tcPr>
            <w:tcW w:w="709" w:type="dxa"/>
            <w:noWrap/>
            <w:hideMark/>
          </w:tcPr>
          <w:p w14:paraId="48B8AE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w:t>
            </w:r>
            <w:r w:rsidRPr="00B5342D">
              <w:rPr>
                <w:rFonts w:ascii="Times New Roman" w:eastAsia="DengXian" w:hAnsi="Times New Roman" w:cs="Times New Roman" w:hint="eastAsia"/>
                <w:sz w:val="20"/>
                <w:szCs w:val="20"/>
                <w:lang w:eastAsia="zh-CN"/>
              </w:rPr>
              <w:t>5</w:t>
            </w:r>
          </w:p>
        </w:tc>
        <w:tc>
          <w:tcPr>
            <w:tcW w:w="709" w:type="dxa"/>
            <w:noWrap/>
            <w:hideMark/>
          </w:tcPr>
          <w:p w14:paraId="6FF8A21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18.5</w:t>
            </w:r>
          </w:p>
        </w:tc>
        <w:tc>
          <w:tcPr>
            <w:tcW w:w="850" w:type="dxa"/>
            <w:noWrap/>
            <w:hideMark/>
          </w:tcPr>
          <w:p w14:paraId="306F805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2.02</w:t>
            </w:r>
          </w:p>
        </w:tc>
        <w:tc>
          <w:tcPr>
            <w:tcW w:w="851" w:type="dxa"/>
            <w:noWrap/>
            <w:hideMark/>
          </w:tcPr>
          <w:p w14:paraId="409B2268"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92DF846" w14:textId="77777777" w:rsidTr="008B6B51">
        <w:trPr>
          <w:trHeight w:val="278"/>
        </w:trPr>
        <w:tc>
          <w:tcPr>
            <w:tcW w:w="846" w:type="dxa"/>
            <w:noWrap/>
            <w:hideMark/>
          </w:tcPr>
          <w:p w14:paraId="4D8FC24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lastRenderedPageBreak/>
              <w:t>CI</w:t>
            </w:r>
          </w:p>
        </w:tc>
        <w:tc>
          <w:tcPr>
            <w:tcW w:w="850" w:type="dxa"/>
            <w:noWrap/>
            <w:hideMark/>
          </w:tcPr>
          <w:p w14:paraId="1F1D4CD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4219207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8FFE2C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Bacteroidota</w:t>
            </w:r>
          </w:p>
        </w:tc>
        <w:tc>
          <w:tcPr>
            <w:tcW w:w="1134" w:type="dxa"/>
            <w:noWrap/>
            <w:hideMark/>
          </w:tcPr>
          <w:p w14:paraId="6BAAD84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Bacteroidia</w:t>
            </w:r>
          </w:p>
        </w:tc>
        <w:tc>
          <w:tcPr>
            <w:tcW w:w="992" w:type="dxa"/>
            <w:noWrap/>
            <w:hideMark/>
          </w:tcPr>
          <w:p w14:paraId="1439328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Sphingobacteriales</w:t>
            </w:r>
          </w:p>
        </w:tc>
        <w:tc>
          <w:tcPr>
            <w:tcW w:w="993" w:type="dxa"/>
            <w:noWrap/>
            <w:hideMark/>
          </w:tcPr>
          <w:p w14:paraId="7153569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Sphingobacteriaceae</w:t>
            </w:r>
          </w:p>
        </w:tc>
        <w:tc>
          <w:tcPr>
            <w:tcW w:w="992" w:type="dxa"/>
            <w:noWrap/>
            <w:hideMark/>
          </w:tcPr>
          <w:p w14:paraId="252E46B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Mucilaginibacter</w:t>
            </w:r>
          </w:p>
        </w:tc>
        <w:tc>
          <w:tcPr>
            <w:tcW w:w="709" w:type="dxa"/>
            <w:noWrap/>
            <w:hideMark/>
          </w:tcPr>
          <w:p w14:paraId="7B5A81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ASV214</w:t>
            </w:r>
          </w:p>
        </w:tc>
        <w:tc>
          <w:tcPr>
            <w:tcW w:w="850" w:type="dxa"/>
            <w:noWrap/>
            <w:hideMark/>
          </w:tcPr>
          <w:p w14:paraId="5A23912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0.75</w:t>
            </w:r>
          </w:p>
        </w:tc>
        <w:tc>
          <w:tcPr>
            <w:tcW w:w="992" w:type="dxa"/>
            <w:noWrap/>
            <w:hideMark/>
          </w:tcPr>
          <w:p w14:paraId="21856B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709" w:type="dxa"/>
            <w:noWrap/>
            <w:hideMark/>
          </w:tcPr>
          <w:p w14:paraId="1670526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0.019</w:t>
            </w:r>
          </w:p>
        </w:tc>
        <w:tc>
          <w:tcPr>
            <w:tcW w:w="709" w:type="dxa"/>
            <w:noWrap/>
            <w:hideMark/>
          </w:tcPr>
          <w:p w14:paraId="6E1670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6DD43C8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14.8</w:t>
            </w:r>
          </w:p>
        </w:tc>
        <w:tc>
          <w:tcPr>
            <w:tcW w:w="850" w:type="dxa"/>
            <w:noWrap/>
            <w:hideMark/>
          </w:tcPr>
          <w:p w14:paraId="02237A5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4.61</w:t>
            </w:r>
          </w:p>
        </w:tc>
        <w:tc>
          <w:tcPr>
            <w:tcW w:w="851" w:type="dxa"/>
            <w:noWrap/>
            <w:hideMark/>
          </w:tcPr>
          <w:p w14:paraId="261906FE"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832A206" w14:textId="77777777" w:rsidTr="008B6B51">
        <w:trPr>
          <w:trHeight w:val="278"/>
        </w:trPr>
        <w:tc>
          <w:tcPr>
            <w:tcW w:w="846" w:type="dxa"/>
            <w:noWrap/>
            <w:hideMark/>
          </w:tcPr>
          <w:p w14:paraId="639A50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20291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2791326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08484BC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5890C6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Chloroflexia</w:t>
            </w:r>
          </w:p>
        </w:tc>
        <w:tc>
          <w:tcPr>
            <w:tcW w:w="992" w:type="dxa"/>
            <w:noWrap/>
            <w:hideMark/>
          </w:tcPr>
          <w:p w14:paraId="452B2DB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Chloroflexales</w:t>
            </w:r>
          </w:p>
        </w:tc>
        <w:tc>
          <w:tcPr>
            <w:tcW w:w="993" w:type="dxa"/>
            <w:noWrap/>
            <w:hideMark/>
          </w:tcPr>
          <w:p w14:paraId="248575E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Roseiflexaceae</w:t>
            </w:r>
          </w:p>
        </w:tc>
        <w:tc>
          <w:tcPr>
            <w:tcW w:w="992" w:type="dxa"/>
            <w:noWrap/>
            <w:hideMark/>
          </w:tcPr>
          <w:p w14:paraId="2F0845F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6B7170B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ASV236</w:t>
            </w:r>
          </w:p>
        </w:tc>
        <w:tc>
          <w:tcPr>
            <w:tcW w:w="850" w:type="dxa"/>
            <w:noWrap/>
            <w:hideMark/>
          </w:tcPr>
          <w:p w14:paraId="79FE281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w:t>
            </w:r>
          </w:p>
        </w:tc>
        <w:tc>
          <w:tcPr>
            <w:tcW w:w="992" w:type="dxa"/>
            <w:noWrap/>
            <w:hideMark/>
          </w:tcPr>
          <w:p w14:paraId="265423A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0.30</w:t>
            </w:r>
          </w:p>
        </w:tc>
        <w:tc>
          <w:tcPr>
            <w:tcW w:w="709" w:type="dxa"/>
            <w:noWrap/>
            <w:hideMark/>
          </w:tcPr>
          <w:p w14:paraId="04E9049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0.048</w:t>
            </w:r>
          </w:p>
        </w:tc>
        <w:tc>
          <w:tcPr>
            <w:tcW w:w="709" w:type="dxa"/>
            <w:noWrap/>
            <w:hideMark/>
          </w:tcPr>
          <w:p w14:paraId="7A626B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22.2</w:t>
            </w:r>
          </w:p>
        </w:tc>
        <w:tc>
          <w:tcPr>
            <w:tcW w:w="709" w:type="dxa"/>
            <w:noWrap/>
            <w:hideMark/>
          </w:tcPr>
          <w:p w14:paraId="2CC6BCC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51.8</w:t>
            </w:r>
          </w:p>
        </w:tc>
        <w:tc>
          <w:tcPr>
            <w:tcW w:w="850" w:type="dxa"/>
            <w:noWrap/>
            <w:hideMark/>
          </w:tcPr>
          <w:p w14:paraId="5F43E87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-2.78</w:t>
            </w:r>
          </w:p>
        </w:tc>
        <w:tc>
          <w:tcPr>
            <w:tcW w:w="851" w:type="dxa"/>
            <w:noWrap/>
            <w:hideMark/>
          </w:tcPr>
          <w:p w14:paraId="4B3916F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23CA14E8" w14:textId="77777777" w:rsidTr="008B6B51">
        <w:trPr>
          <w:trHeight w:val="278"/>
        </w:trPr>
        <w:tc>
          <w:tcPr>
            <w:tcW w:w="846" w:type="dxa"/>
            <w:noWrap/>
            <w:hideMark/>
          </w:tcPr>
          <w:p w14:paraId="797EA50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0A8E107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071AF9C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30EE136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386A24E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5B16F31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1A7850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14C0E96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Massilia</w:t>
            </w:r>
          </w:p>
        </w:tc>
        <w:tc>
          <w:tcPr>
            <w:tcW w:w="709" w:type="dxa"/>
            <w:noWrap/>
            <w:hideMark/>
          </w:tcPr>
          <w:p w14:paraId="47C78E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ASV374</w:t>
            </w:r>
          </w:p>
        </w:tc>
        <w:tc>
          <w:tcPr>
            <w:tcW w:w="850" w:type="dxa"/>
            <w:noWrap/>
            <w:hideMark/>
          </w:tcPr>
          <w:p w14:paraId="4D9F97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0.77</w:t>
            </w:r>
          </w:p>
        </w:tc>
        <w:tc>
          <w:tcPr>
            <w:tcW w:w="992" w:type="dxa"/>
            <w:noWrap/>
            <w:hideMark/>
          </w:tcPr>
          <w:p w14:paraId="7E94379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0.08</w:t>
            </w:r>
          </w:p>
        </w:tc>
        <w:tc>
          <w:tcPr>
            <w:tcW w:w="709" w:type="dxa"/>
            <w:noWrap/>
            <w:hideMark/>
          </w:tcPr>
          <w:p w14:paraId="172563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105AFF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88.9</w:t>
            </w:r>
          </w:p>
        </w:tc>
        <w:tc>
          <w:tcPr>
            <w:tcW w:w="709" w:type="dxa"/>
            <w:noWrap/>
            <w:hideMark/>
          </w:tcPr>
          <w:p w14:paraId="0E0034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29.6</w:t>
            </w:r>
          </w:p>
        </w:tc>
        <w:tc>
          <w:tcPr>
            <w:tcW w:w="850" w:type="dxa"/>
            <w:noWrap/>
            <w:hideMark/>
          </w:tcPr>
          <w:p w14:paraId="38F035F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3.27</w:t>
            </w:r>
          </w:p>
        </w:tc>
        <w:tc>
          <w:tcPr>
            <w:tcW w:w="851" w:type="dxa"/>
            <w:noWrap/>
            <w:hideMark/>
          </w:tcPr>
          <w:p w14:paraId="725436E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13D95D4" w14:textId="77777777" w:rsidTr="008B6B51">
        <w:trPr>
          <w:trHeight w:val="278"/>
        </w:trPr>
        <w:tc>
          <w:tcPr>
            <w:tcW w:w="846" w:type="dxa"/>
            <w:noWrap/>
            <w:hideMark/>
          </w:tcPr>
          <w:p w14:paraId="1A90C0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E37CAD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7D6EAB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9AA835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3D7E7DB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Alphaproteobacteria</w:t>
            </w:r>
          </w:p>
        </w:tc>
        <w:tc>
          <w:tcPr>
            <w:tcW w:w="992" w:type="dxa"/>
            <w:noWrap/>
            <w:hideMark/>
          </w:tcPr>
          <w:p w14:paraId="38A8F9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Rhizobiales</w:t>
            </w:r>
          </w:p>
        </w:tc>
        <w:tc>
          <w:tcPr>
            <w:tcW w:w="993" w:type="dxa"/>
            <w:noWrap/>
            <w:hideMark/>
          </w:tcPr>
          <w:p w14:paraId="457D081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Rhizobiaceae</w:t>
            </w:r>
          </w:p>
        </w:tc>
        <w:tc>
          <w:tcPr>
            <w:tcW w:w="992" w:type="dxa"/>
            <w:noWrap/>
            <w:hideMark/>
          </w:tcPr>
          <w:p w14:paraId="68ABAD6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Aminobacter</w:t>
            </w:r>
          </w:p>
        </w:tc>
        <w:tc>
          <w:tcPr>
            <w:tcW w:w="709" w:type="dxa"/>
            <w:noWrap/>
            <w:hideMark/>
          </w:tcPr>
          <w:p w14:paraId="1D27FC7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ASV418</w:t>
            </w:r>
          </w:p>
        </w:tc>
        <w:tc>
          <w:tcPr>
            <w:tcW w:w="850" w:type="dxa"/>
            <w:noWrap/>
            <w:hideMark/>
          </w:tcPr>
          <w:p w14:paraId="220E50D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0.11</w:t>
            </w:r>
          </w:p>
        </w:tc>
        <w:tc>
          <w:tcPr>
            <w:tcW w:w="992" w:type="dxa"/>
            <w:noWrap/>
            <w:hideMark/>
          </w:tcPr>
          <w:p w14:paraId="1A3FB3C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709" w:type="dxa"/>
            <w:noWrap/>
            <w:hideMark/>
          </w:tcPr>
          <w:p w14:paraId="18E190B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0.011</w:t>
            </w:r>
          </w:p>
        </w:tc>
        <w:tc>
          <w:tcPr>
            <w:tcW w:w="709" w:type="dxa"/>
            <w:noWrap/>
            <w:hideMark/>
          </w:tcPr>
          <w:p w14:paraId="2078D29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56346B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25.9</w:t>
            </w:r>
          </w:p>
        </w:tc>
        <w:tc>
          <w:tcPr>
            <w:tcW w:w="850" w:type="dxa"/>
            <w:noWrap/>
            <w:hideMark/>
          </w:tcPr>
          <w:p w14:paraId="3403B2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1.98</w:t>
            </w:r>
          </w:p>
        </w:tc>
        <w:tc>
          <w:tcPr>
            <w:tcW w:w="851" w:type="dxa"/>
            <w:noWrap/>
            <w:hideMark/>
          </w:tcPr>
          <w:p w14:paraId="0CF0E994"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1DBA7B4" w14:textId="77777777" w:rsidTr="008B6B51">
        <w:trPr>
          <w:trHeight w:val="278"/>
        </w:trPr>
        <w:tc>
          <w:tcPr>
            <w:tcW w:w="846" w:type="dxa"/>
            <w:noWrap/>
            <w:hideMark/>
          </w:tcPr>
          <w:p w14:paraId="02A9AF4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42B6C2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785C74F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0E00ED1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493996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3D70609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1B36D4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21841E0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Rhodoferax</w:t>
            </w:r>
          </w:p>
        </w:tc>
        <w:tc>
          <w:tcPr>
            <w:tcW w:w="709" w:type="dxa"/>
            <w:noWrap/>
            <w:hideMark/>
          </w:tcPr>
          <w:p w14:paraId="6481BED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ASV422</w:t>
            </w:r>
          </w:p>
        </w:tc>
        <w:tc>
          <w:tcPr>
            <w:tcW w:w="850" w:type="dxa"/>
            <w:noWrap/>
            <w:hideMark/>
          </w:tcPr>
          <w:p w14:paraId="60837AC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0.23</w:t>
            </w:r>
          </w:p>
        </w:tc>
        <w:tc>
          <w:tcPr>
            <w:tcW w:w="992" w:type="dxa"/>
            <w:noWrap/>
            <w:hideMark/>
          </w:tcPr>
          <w:p w14:paraId="2F09E60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0.06</w:t>
            </w:r>
          </w:p>
        </w:tc>
        <w:tc>
          <w:tcPr>
            <w:tcW w:w="709" w:type="dxa"/>
            <w:noWrap/>
            <w:hideMark/>
          </w:tcPr>
          <w:p w14:paraId="29C999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0.003</w:t>
            </w:r>
          </w:p>
        </w:tc>
        <w:tc>
          <w:tcPr>
            <w:tcW w:w="709" w:type="dxa"/>
            <w:noWrap/>
            <w:hideMark/>
          </w:tcPr>
          <w:p w14:paraId="3618FE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88.9</w:t>
            </w:r>
          </w:p>
        </w:tc>
        <w:tc>
          <w:tcPr>
            <w:tcW w:w="709" w:type="dxa"/>
            <w:noWrap/>
            <w:hideMark/>
          </w:tcPr>
          <w:p w14:paraId="77F2E0F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29.6</w:t>
            </w:r>
          </w:p>
        </w:tc>
        <w:tc>
          <w:tcPr>
            <w:tcW w:w="850" w:type="dxa"/>
            <w:noWrap/>
            <w:hideMark/>
          </w:tcPr>
          <w:p w14:paraId="3BAD91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2.01</w:t>
            </w:r>
          </w:p>
        </w:tc>
        <w:tc>
          <w:tcPr>
            <w:tcW w:w="851" w:type="dxa"/>
            <w:noWrap/>
            <w:hideMark/>
          </w:tcPr>
          <w:p w14:paraId="0CB90AB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7909067C" w14:textId="77777777" w:rsidTr="008B6B51">
        <w:trPr>
          <w:trHeight w:val="278"/>
        </w:trPr>
        <w:tc>
          <w:tcPr>
            <w:tcW w:w="846" w:type="dxa"/>
            <w:noWrap/>
            <w:hideMark/>
          </w:tcPr>
          <w:p w14:paraId="52BD6C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48058D1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180341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FF71BB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5EEEC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Alphaproteobacteria</w:t>
            </w:r>
          </w:p>
        </w:tc>
        <w:tc>
          <w:tcPr>
            <w:tcW w:w="992" w:type="dxa"/>
            <w:noWrap/>
            <w:hideMark/>
          </w:tcPr>
          <w:p w14:paraId="49EA835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Caulobacterales</w:t>
            </w:r>
          </w:p>
        </w:tc>
        <w:tc>
          <w:tcPr>
            <w:tcW w:w="993" w:type="dxa"/>
            <w:noWrap/>
            <w:hideMark/>
          </w:tcPr>
          <w:p w14:paraId="44BD28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Caulobacteraceae</w:t>
            </w:r>
          </w:p>
        </w:tc>
        <w:tc>
          <w:tcPr>
            <w:tcW w:w="992" w:type="dxa"/>
            <w:noWrap/>
            <w:hideMark/>
          </w:tcPr>
          <w:p w14:paraId="27BB07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Caulobacter</w:t>
            </w:r>
          </w:p>
        </w:tc>
        <w:tc>
          <w:tcPr>
            <w:tcW w:w="709" w:type="dxa"/>
            <w:noWrap/>
            <w:hideMark/>
          </w:tcPr>
          <w:p w14:paraId="4D0BAE6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ASV514</w:t>
            </w:r>
          </w:p>
        </w:tc>
        <w:tc>
          <w:tcPr>
            <w:tcW w:w="850" w:type="dxa"/>
            <w:noWrap/>
            <w:hideMark/>
          </w:tcPr>
          <w:p w14:paraId="542FB13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0.48</w:t>
            </w:r>
          </w:p>
        </w:tc>
        <w:tc>
          <w:tcPr>
            <w:tcW w:w="992" w:type="dxa"/>
            <w:noWrap/>
            <w:hideMark/>
          </w:tcPr>
          <w:p w14:paraId="44AD689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0.06</w:t>
            </w:r>
          </w:p>
        </w:tc>
        <w:tc>
          <w:tcPr>
            <w:tcW w:w="709" w:type="dxa"/>
            <w:noWrap/>
            <w:hideMark/>
          </w:tcPr>
          <w:p w14:paraId="4B93114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0.006</w:t>
            </w:r>
          </w:p>
        </w:tc>
        <w:tc>
          <w:tcPr>
            <w:tcW w:w="709" w:type="dxa"/>
            <w:noWrap/>
            <w:hideMark/>
          </w:tcPr>
          <w:p w14:paraId="640A73C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0008B93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18.5</w:t>
            </w:r>
          </w:p>
        </w:tc>
        <w:tc>
          <w:tcPr>
            <w:tcW w:w="850" w:type="dxa"/>
            <w:noWrap/>
            <w:hideMark/>
          </w:tcPr>
          <w:p w14:paraId="69B558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2.92</w:t>
            </w:r>
          </w:p>
        </w:tc>
        <w:tc>
          <w:tcPr>
            <w:tcW w:w="851" w:type="dxa"/>
            <w:noWrap/>
            <w:hideMark/>
          </w:tcPr>
          <w:p w14:paraId="6D01CC57"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EF9FA06" w14:textId="77777777" w:rsidTr="008B6B51">
        <w:trPr>
          <w:trHeight w:val="278"/>
        </w:trPr>
        <w:tc>
          <w:tcPr>
            <w:tcW w:w="846" w:type="dxa"/>
            <w:noWrap/>
            <w:hideMark/>
          </w:tcPr>
          <w:p w14:paraId="6A4ABE0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5068090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423005A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755878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373DE25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5C2043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5CBDD19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791E69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Paucibacter</w:t>
            </w:r>
          </w:p>
        </w:tc>
        <w:tc>
          <w:tcPr>
            <w:tcW w:w="709" w:type="dxa"/>
            <w:noWrap/>
            <w:hideMark/>
          </w:tcPr>
          <w:p w14:paraId="1EB666C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ASV63</w:t>
            </w:r>
          </w:p>
        </w:tc>
        <w:tc>
          <w:tcPr>
            <w:tcW w:w="850" w:type="dxa"/>
            <w:noWrap/>
            <w:hideMark/>
          </w:tcPr>
          <w:p w14:paraId="5690A79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2.00</w:t>
            </w:r>
          </w:p>
        </w:tc>
        <w:tc>
          <w:tcPr>
            <w:tcW w:w="992" w:type="dxa"/>
            <w:noWrap/>
            <w:hideMark/>
          </w:tcPr>
          <w:p w14:paraId="067A55E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0.47</w:t>
            </w:r>
          </w:p>
        </w:tc>
        <w:tc>
          <w:tcPr>
            <w:tcW w:w="709" w:type="dxa"/>
            <w:noWrap/>
            <w:hideMark/>
          </w:tcPr>
          <w:p w14:paraId="1E3D3C2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2E3A875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88.9</w:t>
            </w:r>
          </w:p>
        </w:tc>
        <w:tc>
          <w:tcPr>
            <w:tcW w:w="709" w:type="dxa"/>
            <w:noWrap/>
            <w:hideMark/>
          </w:tcPr>
          <w:p w14:paraId="16667A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850" w:type="dxa"/>
            <w:noWrap/>
            <w:hideMark/>
          </w:tcPr>
          <w:p w14:paraId="7474A5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2.08</w:t>
            </w:r>
          </w:p>
        </w:tc>
        <w:tc>
          <w:tcPr>
            <w:tcW w:w="851" w:type="dxa"/>
            <w:noWrap/>
            <w:hideMark/>
          </w:tcPr>
          <w:p w14:paraId="39F59FA3"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C91A4EC" w14:textId="77777777" w:rsidTr="008B6B51">
        <w:trPr>
          <w:trHeight w:val="278"/>
        </w:trPr>
        <w:tc>
          <w:tcPr>
            <w:tcW w:w="846" w:type="dxa"/>
            <w:noWrap/>
            <w:hideMark/>
          </w:tcPr>
          <w:p w14:paraId="76F9686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5928434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78A952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2D0FD0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Acidobacteriota</w:t>
            </w:r>
          </w:p>
        </w:tc>
        <w:tc>
          <w:tcPr>
            <w:tcW w:w="1134" w:type="dxa"/>
            <w:noWrap/>
            <w:hideMark/>
          </w:tcPr>
          <w:p w14:paraId="768808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Thermoanaerobaculia</w:t>
            </w:r>
          </w:p>
        </w:tc>
        <w:tc>
          <w:tcPr>
            <w:tcW w:w="992" w:type="dxa"/>
            <w:noWrap/>
            <w:hideMark/>
          </w:tcPr>
          <w:p w14:paraId="5BA8D28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Thermoanaerobaculales</w:t>
            </w:r>
          </w:p>
        </w:tc>
        <w:tc>
          <w:tcPr>
            <w:tcW w:w="993" w:type="dxa"/>
            <w:noWrap/>
            <w:hideMark/>
          </w:tcPr>
          <w:p w14:paraId="76A0704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Thermoanaerobaculaceae</w:t>
            </w:r>
          </w:p>
        </w:tc>
        <w:tc>
          <w:tcPr>
            <w:tcW w:w="992" w:type="dxa"/>
            <w:noWrap/>
            <w:hideMark/>
          </w:tcPr>
          <w:p w14:paraId="0401718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Subgroup 10</w:t>
            </w:r>
          </w:p>
        </w:tc>
        <w:tc>
          <w:tcPr>
            <w:tcW w:w="709" w:type="dxa"/>
            <w:noWrap/>
            <w:hideMark/>
          </w:tcPr>
          <w:p w14:paraId="466DE2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ASV724</w:t>
            </w:r>
          </w:p>
        </w:tc>
        <w:tc>
          <w:tcPr>
            <w:tcW w:w="850" w:type="dxa"/>
            <w:noWrap/>
            <w:hideMark/>
          </w:tcPr>
          <w:p w14:paraId="009AE02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0.18</w:t>
            </w:r>
          </w:p>
        </w:tc>
        <w:tc>
          <w:tcPr>
            <w:tcW w:w="992" w:type="dxa"/>
            <w:noWrap/>
            <w:hideMark/>
          </w:tcPr>
          <w:p w14:paraId="5095E01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20C33E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0.014</w:t>
            </w:r>
          </w:p>
        </w:tc>
        <w:tc>
          <w:tcPr>
            <w:tcW w:w="709" w:type="dxa"/>
            <w:noWrap/>
            <w:hideMark/>
          </w:tcPr>
          <w:p w14:paraId="7D42BAB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04024A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18.5</w:t>
            </w:r>
          </w:p>
        </w:tc>
        <w:tc>
          <w:tcPr>
            <w:tcW w:w="850" w:type="dxa"/>
            <w:noWrap/>
            <w:hideMark/>
          </w:tcPr>
          <w:p w14:paraId="66FCCD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3.17</w:t>
            </w:r>
          </w:p>
        </w:tc>
        <w:tc>
          <w:tcPr>
            <w:tcW w:w="851" w:type="dxa"/>
            <w:noWrap/>
            <w:hideMark/>
          </w:tcPr>
          <w:p w14:paraId="0B74D81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E7CF1AB" w14:textId="77777777" w:rsidTr="008B6B51">
        <w:trPr>
          <w:trHeight w:val="278"/>
        </w:trPr>
        <w:tc>
          <w:tcPr>
            <w:tcW w:w="846" w:type="dxa"/>
            <w:noWrap/>
            <w:hideMark/>
          </w:tcPr>
          <w:p w14:paraId="1A70B3A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70A9A15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369EF7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0B7D1CF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9CC07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0351D4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Pseudomonadales</w:t>
            </w:r>
          </w:p>
        </w:tc>
        <w:tc>
          <w:tcPr>
            <w:tcW w:w="993" w:type="dxa"/>
            <w:noWrap/>
            <w:hideMark/>
          </w:tcPr>
          <w:p w14:paraId="755A88B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Pseudomonadaceae</w:t>
            </w:r>
          </w:p>
        </w:tc>
        <w:tc>
          <w:tcPr>
            <w:tcW w:w="992" w:type="dxa"/>
            <w:noWrap/>
            <w:hideMark/>
          </w:tcPr>
          <w:p w14:paraId="2D3C71B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Pseudomonas</w:t>
            </w:r>
          </w:p>
        </w:tc>
        <w:tc>
          <w:tcPr>
            <w:tcW w:w="709" w:type="dxa"/>
            <w:noWrap/>
            <w:hideMark/>
          </w:tcPr>
          <w:p w14:paraId="02E4173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ASV79</w:t>
            </w:r>
          </w:p>
        </w:tc>
        <w:tc>
          <w:tcPr>
            <w:tcW w:w="850" w:type="dxa"/>
            <w:noWrap/>
            <w:hideMark/>
          </w:tcPr>
          <w:p w14:paraId="035A306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0.43</w:t>
            </w:r>
          </w:p>
        </w:tc>
        <w:tc>
          <w:tcPr>
            <w:tcW w:w="992" w:type="dxa"/>
            <w:noWrap/>
            <w:hideMark/>
          </w:tcPr>
          <w:p w14:paraId="35FFC07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0.07</w:t>
            </w:r>
          </w:p>
        </w:tc>
        <w:tc>
          <w:tcPr>
            <w:tcW w:w="709" w:type="dxa"/>
            <w:noWrap/>
            <w:hideMark/>
          </w:tcPr>
          <w:p w14:paraId="2F86F53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0.005</w:t>
            </w:r>
          </w:p>
        </w:tc>
        <w:tc>
          <w:tcPr>
            <w:tcW w:w="709" w:type="dxa"/>
            <w:noWrap/>
            <w:hideMark/>
          </w:tcPr>
          <w:p w14:paraId="677A8D7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639298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22.2</w:t>
            </w:r>
          </w:p>
        </w:tc>
        <w:tc>
          <w:tcPr>
            <w:tcW w:w="850" w:type="dxa"/>
            <w:noWrap/>
            <w:hideMark/>
          </w:tcPr>
          <w:p w14:paraId="09F51B8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2.55</w:t>
            </w:r>
          </w:p>
        </w:tc>
        <w:tc>
          <w:tcPr>
            <w:tcW w:w="851" w:type="dxa"/>
            <w:noWrap/>
            <w:hideMark/>
          </w:tcPr>
          <w:p w14:paraId="1B2D9369"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33D30D6" w14:textId="77777777" w:rsidTr="008B6B51">
        <w:trPr>
          <w:trHeight w:val="278"/>
        </w:trPr>
        <w:tc>
          <w:tcPr>
            <w:tcW w:w="846" w:type="dxa"/>
            <w:noWrap/>
            <w:hideMark/>
          </w:tcPr>
          <w:p w14:paraId="5A5014B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4D38C53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15F3BDE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2C933B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3BD1C36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7943258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2003B2B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48EAF38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Massilia</w:t>
            </w:r>
          </w:p>
        </w:tc>
        <w:tc>
          <w:tcPr>
            <w:tcW w:w="709" w:type="dxa"/>
            <w:noWrap/>
            <w:hideMark/>
          </w:tcPr>
          <w:p w14:paraId="788CBFC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ASV81</w:t>
            </w:r>
          </w:p>
        </w:tc>
        <w:tc>
          <w:tcPr>
            <w:tcW w:w="850" w:type="dxa"/>
            <w:noWrap/>
            <w:hideMark/>
          </w:tcPr>
          <w:p w14:paraId="4AA72C2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1.24</w:t>
            </w:r>
          </w:p>
        </w:tc>
        <w:tc>
          <w:tcPr>
            <w:tcW w:w="992" w:type="dxa"/>
            <w:noWrap/>
            <w:hideMark/>
          </w:tcPr>
          <w:p w14:paraId="0A55F12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0.10</w:t>
            </w:r>
          </w:p>
        </w:tc>
        <w:tc>
          <w:tcPr>
            <w:tcW w:w="709" w:type="dxa"/>
            <w:noWrap/>
            <w:hideMark/>
          </w:tcPr>
          <w:p w14:paraId="1E10E08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0882447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88.9</w:t>
            </w:r>
          </w:p>
        </w:tc>
        <w:tc>
          <w:tcPr>
            <w:tcW w:w="709" w:type="dxa"/>
            <w:noWrap/>
            <w:hideMark/>
          </w:tcPr>
          <w:p w14:paraId="0889E75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2D7BF6F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3.68</w:t>
            </w:r>
          </w:p>
        </w:tc>
        <w:tc>
          <w:tcPr>
            <w:tcW w:w="851" w:type="dxa"/>
            <w:noWrap/>
            <w:hideMark/>
          </w:tcPr>
          <w:p w14:paraId="07BDB108"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EAE10D1" w14:textId="77777777" w:rsidTr="008B6B51">
        <w:trPr>
          <w:trHeight w:val="278"/>
        </w:trPr>
        <w:tc>
          <w:tcPr>
            <w:tcW w:w="846" w:type="dxa"/>
            <w:noWrap/>
            <w:hideMark/>
          </w:tcPr>
          <w:p w14:paraId="2D874CA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A952E8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082725A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0DB152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Myxococcota</w:t>
            </w:r>
          </w:p>
        </w:tc>
        <w:tc>
          <w:tcPr>
            <w:tcW w:w="1134" w:type="dxa"/>
            <w:noWrap/>
            <w:hideMark/>
          </w:tcPr>
          <w:p w14:paraId="4FC79BE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Polyangia</w:t>
            </w:r>
          </w:p>
        </w:tc>
        <w:tc>
          <w:tcPr>
            <w:tcW w:w="992" w:type="dxa"/>
            <w:noWrap/>
            <w:hideMark/>
          </w:tcPr>
          <w:p w14:paraId="37B527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Haliangiales</w:t>
            </w:r>
          </w:p>
        </w:tc>
        <w:tc>
          <w:tcPr>
            <w:tcW w:w="993" w:type="dxa"/>
            <w:noWrap/>
            <w:hideMark/>
          </w:tcPr>
          <w:p w14:paraId="3BBBAB0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Haliangiaceae</w:t>
            </w:r>
          </w:p>
        </w:tc>
        <w:tc>
          <w:tcPr>
            <w:tcW w:w="992" w:type="dxa"/>
            <w:noWrap/>
            <w:hideMark/>
          </w:tcPr>
          <w:p w14:paraId="299E3FE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Haliangium</w:t>
            </w:r>
          </w:p>
        </w:tc>
        <w:tc>
          <w:tcPr>
            <w:tcW w:w="709" w:type="dxa"/>
            <w:noWrap/>
            <w:hideMark/>
          </w:tcPr>
          <w:p w14:paraId="370773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ASV843</w:t>
            </w:r>
          </w:p>
        </w:tc>
        <w:tc>
          <w:tcPr>
            <w:tcW w:w="850" w:type="dxa"/>
            <w:noWrap/>
            <w:hideMark/>
          </w:tcPr>
          <w:p w14:paraId="33E191D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0.19</w:t>
            </w:r>
          </w:p>
        </w:tc>
        <w:tc>
          <w:tcPr>
            <w:tcW w:w="992" w:type="dxa"/>
            <w:noWrap/>
            <w:hideMark/>
          </w:tcPr>
          <w:p w14:paraId="6FA419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057BD8C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0.008</w:t>
            </w:r>
          </w:p>
        </w:tc>
        <w:tc>
          <w:tcPr>
            <w:tcW w:w="709" w:type="dxa"/>
            <w:noWrap/>
            <w:hideMark/>
          </w:tcPr>
          <w:p w14:paraId="7B37120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0ABC17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850" w:type="dxa"/>
            <w:noWrap/>
            <w:hideMark/>
          </w:tcPr>
          <w:p w14:paraId="6CCEF18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3.54</w:t>
            </w:r>
          </w:p>
        </w:tc>
        <w:tc>
          <w:tcPr>
            <w:tcW w:w="851" w:type="dxa"/>
            <w:noWrap/>
            <w:hideMark/>
          </w:tcPr>
          <w:p w14:paraId="5A147A8B"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69FD724" w14:textId="77777777" w:rsidTr="008B6B51">
        <w:trPr>
          <w:trHeight w:val="278"/>
        </w:trPr>
        <w:tc>
          <w:tcPr>
            <w:tcW w:w="846" w:type="dxa"/>
            <w:noWrap/>
            <w:hideMark/>
          </w:tcPr>
          <w:p w14:paraId="56C8187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555F4E5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444D59E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67E44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1506EC0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459A12A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42C9598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417D060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Massilia</w:t>
            </w:r>
          </w:p>
        </w:tc>
        <w:tc>
          <w:tcPr>
            <w:tcW w:w="709" w:type="dxa"/>
            <w:noWrap/>
            <w:hideMark/>
          </w:tcPr>
          <w:p w14:paraId="745D47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ASV374</w:t>
            </w:r>
          </w:p>
        </w:tc>
        <w:tc>
          <w:tcPr>
            <w:tcW w:w="850" w:type="dxa"/>
            <w:noWrap/>
            <w:hideMark/>
          </w:tcPr>
          <w:p w14:paraId="39838D7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992" w:type="dxa"/>
            <w:noWrap/>
            <w:hideMark/>
          </w:tcPr>
          <w:p w14:paraId="06D6C3A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0.33</w:t>
            </w:r>
          </w:p>
        </w:tc>
        <w:tc>
          <w:tcPr>
            <w:tcW w:w="709" w:type="dxa"/>
            <w:noWrap/>
            <w:hideMark/>
          </w:tcPr>
          <w:p w14:paraId="781CCB0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0.047</w:t>
            </w:r>
          </w:p>
        </w:tc>
        <w:tc>
          <w:tcPr>
            <w:tcW w:w="709" w:type="dxa"/>
            <w:noWrap/>
            <w:hideMark/>
          </w:tcPr>
          <w:p w14:paraId="03A7062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44.4</w:t>
            </w:r>
          </w:p>
        </w:tc>
        <w:tc>
          <w:tcPr>
            <w:tcW w:w="709" w:type="dxa"/>
            <w:noWrap/>
            <w:hideMark/>
          </w:tcPr>
          <w:p w14:paraId="39A3917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850" w:type="dxa"/>
            <w:noWrap/>
            <w:hideMark/>
          </w:tcPr>
          <w:p w14:paraId="531105E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-5.91</w:t>
            </w:r>
          </w:p>
        </w:tc>
        <w:tc>
          <w:tcPr>
            <w:tcW w:w="851" w:type="dxa"/>
            <w:noWrap/>
            <w:hideMark/>
          </w:tcPr>
          <w:p w14:paraId="4F1D6B0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0AEFC2E9" w14:textId="77777777" w:rsidTr="008B6B51">
        <w:trPr>
          <w:trHeight w:val="278"/>
        </w:trPr>
        <w:tc>
          <w:tcPr>
            <w:tcW w:w="846" w:type="dxa"/>
            <w:noWrap/>
            <w:hideMark/>
          </w:tcPr>
          <w:p w14:paraId="2D0D53A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734DE8E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0EECE69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3156443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5584796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56333D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06C4036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A4b</w:t>
            </w:r>
          </w:p>
        </w:tc>
        <w:tc>
          <w:tcPr>
            <w:tcW w:w="992" w:type="dxa"/>
            <w:noWrap/>
            <w:hideMark/>
          </w:tcPr>
          <w:p w14:paraId="28C42C8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08EC751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ASV148</w:t>
            </w:r>
          </w:p>
        </w:tc>
        <w:tc>
          <w:tcPr>
            <w:tcW w:w="850" w:type="dxa"/>
            <w:noWrap/>
            <w:hideMark/>
          </w:tcPr>
          <w:p w14:paraId="72556C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992" w:type="dxa"/>
            <w:noWrap/>
            <w:hideMark/>
          </w:tcPr>
          <w:p w14:paraId="5235B5A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0.16</w:t>
            </w:r>
          </w:p>
        </w:tc>
        <w:tc>
          <w:tcPr>
            <w:tcW w:w="709" w:type="dxa"/>
            <w:noWrap/>
            <w:hideMark/>
          </w:tcPr>
          <w:p w14:paraId="7185CA9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0.018</w:t>
            </w:r>
          </w:p>
        </w:tc>
        <w:tc>
          <w:tcPr>
            <w:tcW w:w="709" w:type="dxa"/>
            <w:noWrap/>
            <w:hideMark/>
          </w:tcPr>
          <w:p w14:paraId="34BABCC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709" w:type="dxa"/>
            <w:noWrap/>
            <w:hideMark/>
          </w:tcPr>
          <w:p w14:paraId="7AEA07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51.8</w:t>
            </w:r>
          </w:p>
        </w:tc>
        <w:tc>
          <w:tcPr>
            <w:tcW w:w="850" w:type="dxa"/>
            <w:noWrap/>
            <w:hideMark/>
          </w:tcPr>
          <w:p w14:paraId="7F352D5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-2.57</w:t>
            </w:r>
          </w:p>
        </w:tc>
        <w:tc>
          <w:tcPr>
            <w:tcW w:w="851" w:type="dxa"/>
            <w:noWrap/>
            <w:hideMark/>
          </w:tcPr>
          <w:p w14:paraId="36197D7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09F0E763" w14:textId="77777777" w:rsidTr="008B6B51">
        <w:trPr>
          <w:trHeight w:val="278"/>
        </w:trPr>
        <w:tc>
          <w:tcPr>
            <w:tcW w:w="846" w:type="dxa"/>
            <w:noWrap/>
            <w:hideMark/>
          </w:tcPr>
          <w:p w14:paraId="2B15155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62E0D3B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662712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03F454B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4F62585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0AE462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7696CD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1258BAC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Rhizobacter</w:t>
            </w:r>
          </w:p>
        </w:tc>
        <w:tc>
          <w:tcPr>
            <w:tcW w:w="709" w:type="dxa"/>
            <w:noWrap/>
            <w:hideMark/>
          </w:tcPr>
          <w:p w14:paraId="7102E17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ASV85</w:t>
            </w:r>
          </w:p>
        </w:tc>
        <w:tc>
          <w:tcPr>
            <w:tcW w:w="850" w:type="dxa"/>
            <w:noWrap/>
            <w:hideMark/>
          </w:tcPr>
          <w:p w14:paraId="1690D61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0.09</w:t>
            </w:r>
          </w:p>
        </w:tc>
        <w:tc>
          <w:tcPr>
            <w:tcW w:w="992" w:type="dxa"/>
            <w:noWrap/>
            <w:hideMark/>
          </w:tcPr>
          <w:p w14:paraId="4D7229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2FA9BC0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0.048</w:t>
            </w:r>
          </w:p>
        </w:tc>
        <w:tc>
          <w:tcPr>
            <w:tcW w:w="709" w:type="dxa"/>
            <w:noWrap/>
            <w:hideMark/>
          </w:tcPr>
          <w:p w14:paraId="1D9F8AA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0C96D2E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18.5</w:t>
            </w:r>
          </w:p>
        </w:tc>
        <w:tc>
          <w:tcPr>
            <w:tcW w:w="850" w:type="dxa"/>
            <w:noWrap/>
            <w:hideMark/>
          </w:tcPr>
          <w:p w14:paraId="1126B9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1.97</w:t>
            </w:r>
          </w:p>
        </w:tc>
        <w:tc>
          <w:tcPr>
            <w:tcW w:w="851" w:type="dxa"/>
            <w:noWrap/>
            <w:hideMark/>
          </w:tcPr>
          <w:p w14:paraId="1594D66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8D32B6D" w14:textId="77777777" w:rsidTr="008B6B51">
        <w:trPr>
          <w:trHeight w:val="278"/>
        </w:trPr>
        <w:tc>
          <w:tcPr>
            <w:tcW w:w="846" w:type="dxa"/>
            <w:noWrap/>
            <w:hideMark/>
          </w:tcPr>
          <w:p w14:paraId="79E9718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0BB4C9C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31AD44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F3A71C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Bacteroidota</w:t>
            </w:r>
          </w:p>
        </w:tc>
        <w:tc>
          <w:tcPr>
            <w:tcW w:w="1134" w:type="dxa"/>
            <w:noWrap/>
            <w:hideMark/>
          </w:tcPr>
          <w:p w14:paraId="602B707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Bacteroidia</w:t>
            </w:r>
          </w:p>
        </w:tc>
        <w:tc>
          <w:tcPr>
            <w:tcW w:w="992" w:type="dxa"/>
            <w:noWrap/>
            <w:hideMark/>
          </w:tcPr>
          <w:p w14:paraId="7D85DC7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Cytophagales</w:t>
            </w:r>
          </w:p>
        </w:tc>
        <w:tc>
          <w:tcPr>
            <w:tcW w:w="993" w:type="dxa"/>
            <w:noWrap/>
            <w:hideMark/>
          </w:tcPr>
          <w:p w14:paraId="1367C8A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Microscillaceae</w:t>
            </w:r>
          </w:p>
        </w:tc>
        <w:tc>
          <w:tcPr>
            <w:tcW w:w="992" w:type="dxa"/>
            <w:noWrap/>
            <w:hideMark/>
          </w:tcPr>
          <w:p w14:paraId="0F8884A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Ohtaekwangia</w:t>
            </w:r>
          </w:p>
        </w:tc>
        <w:tc>
          <w:tcPr>
            <w:tcW w:w="709" w:type="dxa"/>
            <w:noWrap/>
            <w:hideMark/>
          </w:tcPr>
          <w:p w14:paraId="0355F56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ASV752</w:t>
            </w:r>
          </w:p>
        </w:tc>
        <w:tc>
          <w:tcPr>
            <w:tcW w:w="850" w:type="dxa"/>
            <w:noWrap/>
            <w:hideMark/>
          </w:tcPr>
          <w:p w14:paraId="13B438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0.18</w:t>
            </w:r>
          </w:p>
        </w:tc>
        <w:tc>
          <w:tcPr>
            <w:tcW w:w="992" w:type="dxa"/>
            <w:noWrap/>
            <w:hideMark/>
          </w:tcPr>
          <w:p w14:paraId="03D9F6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0.06</w:t>
            </w:r>
          </w:p>
        </w:tc>
        <w:tc>
          <w:tcPr>
            <w:tcW w:w="709" w:type="dxa"/>
            <w:noWrap/>
            <w:hideMark/>
          </w:tcPr>
          <w:p w14:paraId="5BE37B2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0.026</w:t>
            </w:r>
          </w:p>
        </w:tc>
        <w:tc>
          <w:tcPr>
            <w:tcW w:w="709" w:type="dxa"/>
            <w:noWrap/>
            <w:hideMark/>
          </w:tcPr>
          <w:p w14:paraId="40F86DD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77.8</w:t>
            </w:r>
          </w:p>
        </w:tc>
        <w:tc>
          <w:tcPr>
            <w:tcW w:w="709" w:type="dxa"/>
            <w:noWrap/>
            <w:hideMark/>
          </w:tcPr>
          <w:p w14:paraId="1599E54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4BFDECB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1.68</w:t>
            </w:r>
          </w:p>
        </w:tc>
        <w:tc>
          <w:tcPr>
            <w:tcW w:w="851" w:type="dxa"/>
            <w:noWrap/>
            <w:hideMark/>
          </w:tcPr>
          <w:p w14:paraId="6770434F"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CFD4EF6" w14:textId="77777777" w:rsidTr="008B6B51">
        <w:trPr>
          <w:trHeight w:val="278"/>
        </w:trPr>
        <w:tc>
          <w:tcPr>
            <w:tcW w:w="846" w:type="dxa"/>
            <w:noWrap/>
            <w:hideMark/>
          </w:tcPr>
          <w:p w14:paraId="3835EC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lastRenderedPageBreak/>
              <w:t>TP</w:t>
            </w:r>
          </w:p>
        </w:tc>
        <w:tc>
          <w:tcPr>
            <w:tcW w:w="850" w:type="dxa"/>
            <w:noWrap/>
            <w:hideMark/>
          </w:tcPr>
          <w:p w14:paraId="07CC7BD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4AB8426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9D8F61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336677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7D146EB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Steroidobacterales</w:t>
            </w:r>
          </w:p>
        </w:tc>
        <w:tc>
          <w:tcPr>
            <w:tcW w:w="993" w:type="dxa"/>
            <w:noWrap/>
            <w:hideMark/>
          </w:tcPr>
          <w:p w14:paraId="13E7EF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Steroidobacteraceae</w:t>
            </w:r>
          </w:p>
        </w:tc>
        <w:tc>
          <w:tcPr>
            <w:tcW w:w="992" w:type="dxa"/>
            <w:noWrap/>
            <w:hideMark/>
          </w:tcPr>
          <w:p w14:paraId="43EAEB7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Steroidobacter</w:t>
            </w:r>
          </w:p>
        </w:tc>
        <w:tc>
          <w:tcPr>
            <w:tcW w:w="709" w:type="dxa"/>
            <w:noWrap/>
            <w:hideMark/>
          </w:tcPr>
          <w:p w14:paraId="26576AA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ASV244</w:t>
            </w:r>
          </w:p>
        </w:tc>
        <w:tc>
          <w:tcPr>
            <w:tcW w:w="850" w:type="dxa"/>
            <w:noWrap/>
            <w:hideMark/>
          </w:tcPr>
          <w:p w14:paraId="02A3544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0.50</w:t>
            </w:r>
          </w:p>
        </w:tc>
        <w:tc>
          <w:tcPr>
            <w:tcW w:w="992" w:type="dxa"/>
            <w:noWrap/>
            <w:hideMark/>
          </w:tcPr>
          <w:p w14:paraId="4EE4BF7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0.15</w:t>
            </w:r>
          </w:p>
        </w:tc>
        <w:tc>
          <w:tcPr>
            <w:tcW w:w="709" w:type="dxa"/>
            <w:noWrap/>
            <w:hideMark/>
          </w:tcPr>
          <w:p w14:paraId="389247B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0.027</w:t>
            </w:r>
          </w:p>
        </w:tc>
        <w:tc>
          <w:tcPr>
            <w:tcW w:w="709" w:type="dxa"/>
            <w:noWrap/>
            <w:hideMark/>
          </w:tcPr>
          <w:p w14:paraId="5ED6489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77.8</w:t>
            </w:r>
          </w:p>
        </w:tc>
        <w:tc>
          <w:tcPr>
            <w:tcW w:w="709" w:type="dxa"/>
            <w:noWrap/>
            <w:hideMark/>
          </w:tcPr>
          <w:p w14:paraId="5DACA9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62.9</w:t>
            </w:r>
          </w:p>
        </w:tc>
        <w:tc>
          <w:tcPr>
            <w:tcW w:w="850" w:type="dxa"/>
            <w:noWrap/>
            <w:hideMark/>
          </w:tcPr>
          <w:p w14:paraId="43DCF3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1.75</w:t>
            </w:r>
          </w:p>
        </w:tc>
        <w:tc>
          <w:tcPr>
            <w:tcW w:w="851" w:type="dxa"/>
            <w:noWrap/>
            <w:hideMark/>
          </w:tcPr>
          <w:p w14:paraId="0E78D7D9"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B84725B" w14:textId="77777777" w:rsidTr="008B6B51">
        <w:trPr>
          <w:trHeight w:val="278"/>
        </w:trPr>
        <w:tc>
          <w:tcPr>
            <w:tcW w:w="846" w:type="dxa"/>
            <w:noWrap/>
            <w:hideMark/>
          </w:tcPr>
          <w:p w14:paraId="2CCB16E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06394B3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5F0868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0994FC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7496F0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5D97D20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2460366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1A14A0B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Hydrogenophaga</w:t>
            </w:r>
          </w:p>
        </w:tc>
        <w:tc>
          <w:tcPr>
            <w:tcW w:w="709" w:type="dxa"/>
            <w:noWrap/>
            <w:hideMark/>
          </w:tcPr>
          <w:p w14:paraId="2466009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ASV264</w:t>
            </w:r>
          </w:p>
        </w:tc>
        <w:tc>
          <w:tcPr>
            <w:tcW w:w="850" w:type="dxa"/>
            <w:noWrap/>
            <w:hideMark/>
          </w:tcPr>
          <w:p w14:paraId="7830991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0.57</w:t>
            </w:r>
          </w:p>
        </w:tc>
        <w:tc>
          <w:tcPr>
            <w:tcW w:w="992" w:type="dxa"/>
            <w:noWrap/>
            <w:hideMark/>
          </w:tcPr>
          <w:p w14:paraId="7B6DB5B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0.11</w:t>
            </w:r>
          </w:p>
        </w:tc>
        <w:tc>
          <w:tcPr>
            <w:tcW w:w="709" w:type="dxa"/>
            <w:noWrap/>
            <w:hideMark/>
          </w:tcPr>
          <w:p w14:paraId="3AE1D7E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0.021</w:t>
            </w:r>
          </w:p>
        </w:tc>
        <w:tc>
          <w:tcPr>
            <w:tcW w:w="709" w:type="dxa"/>
            <w:noWrap/>
            <w:hideMark/>
          </w:tcPr>
          <w:p w14:paraId="05253E7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00DB45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850" w:type="dxa"/>
            <w:noWrap/>
            <w:hideMark/>
          </w:tcPr>
          <w:p w14:paraId="770F0E9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2.32</w:t>
            </w:r>
          </w:p>
        </w:tc>
        <w:tc>
          <w:tcPr>
            <w:tcW w:w="851" w:type="dxa"/>
            <w:noWrap/>
            <w:hideMark/>
          </w:tcPr>
          <w:p w14:paraId="17AFBA22"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3535962" w14:textId="77777777" w:rsidTr="008B6B51">
        <w:trPr>
          <w:trHeight w:val="278"/>
        </w:trPr>
        <w:tc>
          <w:tcPr>
            <w:tcW w:w="846" w:type="dxa"/>
            <w:noWrap/>
            <w:hideMark/>
          </w:tcPr>
          <w:p w14:paraId="3323FC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0691125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067A884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25CBB7E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Bacteroidota</w:t>
            </w:r>
          </w:p>
        </w:tc>
        <w:tc>
          <w:tcPr>
            <w:tcW w:w="1134" w:type="dxa"/>
            <w:noWrap/>
            <w:hideMark/>
          </w:tcPr>
          <w:p w14:paraId="135A1E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Bacteroidia</w:t>
            </w:r>
          </w:p>
        </w:tc>
        <w:tc>
          <w:tcPr>
            <w:tcW w:w="992" w:type="dxa"/>
            <w:noWrap/>
            <w:hideMark/>
          </w:tcPr>
          <w:p w14:paraId="03561C4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Chitinophagales</w:t>
            </w:r>
          </w:p>
        </w:tc>
        <w:tc>
          <w:tcPr>
            <w:tcW w:w="993" w:type="dxa"/>
            <w:noWrap/>
            <w:hideMark/>
          </w:tcPr>
          <w:p w14:paraId="198760B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Chitinophagaceae</w:t>
            </w:r>
          </w:p>
        </w:tc>
        <w:tc>
          <w:tcPr>
            <w:tcW w:w="992" w:type="dxa"/>
            <w:noWrap/>
            <w:hideMark/>
          </w:tcPr>
          <w:p w14:paraId="79969B5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Niastella</w:t>
            </w:r>
          </w:p>
        </w:tc>
        <w:tc>
          <w:tcPr>
            <w:tcW w:w="709" w:type="dxa"/>
            <w:noWrap/>
            <w:hideMark/>
          </w:tcPr>
          <w:p w14:paraId="21D2DF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ASV243</w:t>
            </w:r>
          </w:p>
        </w:tc>
        <w:tc>
          <w:tcPr>
            <w:tcW w:w="850" w:type="dxa"/>
            <w:noWrap/>
            <w:hideMark/>
          </w:tcPr>
          <w:p w14:paraId="31D3467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0.70</w:t>
            </w:r>
          </w:p>
        </w:tc>
        <w:tc>
          <w:tcPr>
            <w:tcW w:w="992" w:type="dxa"/>
            <w:noWrap/>
            <w:hideMark/>
          </w:tcPr>
          <w:p w14:paraId="114367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0.13</w:t>
            </w:r>
          </w:p>
        </w:tc>
        <w:tc>
          <w:tcPr>
            <w:tcW w:w="709" w:type="dxa"/>
            <w:noWrap/>
            <w:hideMark/>
          </w:tcPr>
          <w:p w14:paraId="61F6AC0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0.003</w:t>
            </w:r>
          </w:p>
        </w:tc>
        <w:tc>
          <w:tcPr>
            <w:tcW w:w="709" w:type="dxa"/>
            <w:noWrap/>
            <w:hideMark/>
          </w:tcPr>
          <w:p w14:paraId="4F31E2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77.8</w:t>
            </w:r>
          </w:p>
        </w:tc>
        <w:tc>
          <w:tcPr>
            <w:tcW w:w="709" w:type="dxa"/>
            <w:noWrap/>
            <w:hideMark/>
          </w:tcPr>
          <w:p w14:paraId="47D5D78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71B9BA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2.41</w:t>
            </w:r>
          </w:p>
        </w:tc>
        <w:tc>
          <w:tcPr>
            <w:tcW w:w="851" w:type="dxa"/>
            <w:noWrap/>
            <w:hideMark/>
          </w:tcPr>
          <w:p w14:paraId="7D222E33"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FCD7E92" w14:textId="77777777" w:rsidTr="008B6B51">
        <w:trPr>
          <w:trHeight w:val="278"/>
        </w:trPr>
        <w:tc>
          <w:tcPr>
            <w:tcW w:w="846" w:type="dxa"/>
            <w:noWrap/>
            <w:hideMark/>
          </w:tcPr>
          <w:p w14:paraId="4F98CC0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33D7468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64B9DF7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9BFC9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DB26B2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20C694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7D40EB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3E8F209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Hydrogenophaga</w:t>
            </w:r>
          </w:p>
        </w:tc>
        <w:tc>
          <w:tcPr>
            <w:tcW w:w="709" w:type="dxa"/>
            <w:noWrap/>
            <w:hideMark/>
          </w:tcPr>
          <w:p w14:paraId="13E22F6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ASV264</w:t>
            </w:r>
          </w:p>
        </w:tc>
        <w:tc>
          <w:tcPr>
            <w:tcW w:w="850" w:type="dxa"/>
            <w:noWrap/>
            <w:hideMark/>
          </w:tcPr>
          <w:p w14:paraId="67404C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992" w:type="dxa"/>
            <w:noWrap/>
            <w:hideMark/>
          </w:tcPr>
          <w:p w14:paraId="28C916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0.12</w:t>
            </w:r>
          </w:p>
        </w:tc>
        <w:tc>
          <w:tcPr>
            <w:tcW w:w="709" w:type="dxa"/>
            <w:noWrap/>
            <w:hideMark/>
          </w:tcPr>
          <w:p w14:paraId="456F490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0.033</w:t>
            </w:r>
          </w:p>
        </w:tc>
        <w:tc>
          <w:tcPr>
            <w:tcW w:w="709" w:type="dxa"/>
            <w:noWrap/>
            <w:hideMark/>
          </w:tcPr>
          <w:p w14:paraId="5951E9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709" w:type="dxa"/>
            <w:noWrap/>
            <w:hideMark/>
          </w:tcPr>
          <w:p w14:paraId="368585F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850" w:type="dxa"/>
            <w:noWrap/>
            <w:hideMark/>
          </w:tcPr>
          <w:p w14:paraId="3B716E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-2.92</w:t>
            </w:r>
          </w:p>
        </w:tc>
        <w:tc>
          <w:tcPr>
            <w:tcW w:w="851" w:type="dxa"/>
            <w:noWrap/>
            <w:hideMark/>
          </w:tcPr>
          <w:p w14:paraId="099FBAC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289BED43" w14:textId="77777777" w:rsidTr="008B6B51">
        <w:trPr>
          <w:trHeight w:val="278"/>
        </w:trPr>
        <w:tc>
          <w:tcPr>
            <w:tcW w:w="846" w:type="dxa"/>
            <w:noWrap/>
            <w:hideMark/>
          </w:tcPr>
          <w:p w14:paraId="197D80C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7EC3298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201D70A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247737C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0CA436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12B93E6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679BAE1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5A7181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Hydrogenophaga</w:t>
            </w:r>
          </w:p>
        </w:tc>
        <w:tc>
          <w:tcPr>
            <w:tcW w:w="709" w:type="dxa"/>
            <w:noWrap/>
            <w:hideMark/>
          </w:tcPr>
          <w:p w14:paraId="4F92C4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ASV864</w:t>
            </w:r>
          </w:p>
        </w:tc>
        <w:tc>
          <w:tcPr>
            <w:tcW w:w="850" w:type="dxa"/>
            <w:noWrap/>
            <w:hideMark/>
          </w:tcPr>
          <w:p w14:paraId="4C7B0E1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0.08</w:t>
            </w:r>
          </w:p>
        </w:tc>
        <w:tc>
          <w:tcPr>
            <w:tcW w:w="992" w:type="dxa"/>
            <w:noWrap/>
            <w:hideMark/>
          </w:tcPr>
          <w:p w14:paraId="27D7611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0CB585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2AD1614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3D8D4EE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850" w:type="dxa"/>
            <w:noWrap/>
            <w:hideMark/>
          </w:tcPr>
          <w:p w14:paraId="7118247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2.91</w:t>
            </w:r>
          </w:p>
        </w:tc>
        <w:tc>
          <w:tcPr>
            <w:tcW w:w="851" w:type="dxa"/>
            <w:noWrap/>
            <w:hideMark/>
          </w:tcPr>
          <w:p w14:paraId="463CE14C"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E6FCE19" w14:textId="77777777" w:rsidTr="008B6B51">
        <w:trPr>
          <w:trHeight w:val="278"/>
        </w:trPr>
        <w:tc>
          <w:tcPr>
            <w:tcW w:w="846" w:type="dxa"/>
            <w:noWrap/>
            <w:hideMark/>
          </w:tcPr>
          <w:p w14:paraId="00E9F63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2A974B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934D42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ABC062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2A4482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213F507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14FEFA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A4b</w:t>
            </w:r>
          </w:p>
        </w:tc>
        <w:tc>
          <w:tcPr>
            <w:tcW w:w="992" w:type="dxa"/>
            <w:noWrap/>
            <w:hideMark/>
          </w:tcPr>
          <w:p w14:paraId="14DF408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53BB49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ASV516</w:t>
            </w:r>
          </w:p>
        </w:tc>
        <w:tc>
          <w:tcPr>
            <w:tcW w:w="850" w:type="dxa"/>
            <w:noWrap/>
            <w:hideMark/>
          </w:tcPr>
          <w:p w14:paraId="52F3C7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0.13</w:t>
            </w:r>
          </w:p>
        </w:tc>
        <w:tc>
          <w:tcPr>
            <w:tcW w:w="992" w:type="dxa"/>
            <w:noWrap/>
            <w:hideMark/>
          </w:tcPr>
          <w:p w14:paraId="6D4A856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5EEB94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0.014</w:t>
            </w:r>
          </w:p>
        </w:tc>
        <w:tc>
          <w:tcPr>
            <w:tcW w:w="709" w:type="dxa"/>
            <w:noWrap/>
            <w:hideMark/>
          </w:tcPr>
          <w:p w14:paraId="0EA84BA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696ABCD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29.7</w:t>
            </w:r>
          </w:p>
        </w:tc>
        <w:tc>
          <w:tcPr>
            <w:tcW w:w="850" w:type="dxa"/>
            <w:noWrap/>
            <w:hideMark/>
          </w:tcPr>
          <w:p w14:paraId="3EDADA3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2.41</w:t>
            </w:r>
          </w:p>
        </w:tc>
        <w:tc>
          <w:tcPr>
            <w:tcW w:w="851" w:type="dxa"/>
            <w:noWrap/>
            <w:hideMark/>
          </w:tcPr>
          <w:p w14:paraId="6CF281F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4F6AC1C" w14:textId="77777777" w:rsidTr="008B6B51">
        <w:trPr>
          <w:trHeight w:val="278"/>
        </w:trPr>
        <w:tc>
          <w:tcPr>
            <w:tcW w:w="846" w:type="dxa"/>
            <w:noWrap/>
            <w:hideMark/>
          </w:tcPr>
          <w:p w14:paraId="12425CF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6F4447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33F29A6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7D1A958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7FE7E8C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7EDB3C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3B9A58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A4b</w:t>
            </w:r>
          </w:p>
        </w:tc>
        <w:tc>
          <w:tcPr>
            <w:tcW w:w="992" w:type="dxa"/>
            <w:noWrap/>
            <w:hideMark/>
          </w:tcPr>
          <w:p w14:paraId="2B35470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35F3D15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ASV683</w:t>
            </w:r>
          </w:p>
        </w:tc>
        <w:tc>
          <w:tcPr>
            <w:tcW w:w="850" w:type="dxa"/>
            <w:noWrap/>
            <w:hideMark/>
          </w:tcPr>
          <w:p w14:paraId="65B27D4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0.11</w:t>
            </w:r>
          </w:p>
        </w:tc>
        <w:tc>
          <w:tcPr>
            <w:tcW w:w="992" w:type="dxa"/>
            <w:noWrap/>
            <w:hideMark/>
          </w:tcPr>
          <w:p w14:paraId="0B7CC6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4CDD3DB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5E969CC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5308862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09108C6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5.91</w:t>
            </w:r>
          </w:p>
        </w:tc>
        <w:tc>
          <w:tcPr>
            <w:tcW w:w="851" w:type="dxa"/>
            <w:noWrap/>
            <w:hideMark/>
          </w:tcPr>
          <w:p w14:paraId="5AE6D7EE"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093B97DF" w14:textId="77777777" w:rsidTr="008B6B51">
        <w:trPr>
          <w:trHeight w:val="278"/>
        </w:trPr>
        <w:tc>
          <w:tcPr>
            <w:tcW w:w="846" w:type="dxa"/>
            <w:noWrap/>
            <w:hideMark/>
          </w:tcPr>
          <w:p w14:paraId="6635A88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338F34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17E312C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7D5433A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224EAC4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3F3481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5C4F637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6CA6D5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Rhodoferax</w:t>
            </w:r>
          </w:p>
        </w:tc>
        <w:tc>
          <w:tcPr>
            <w:tcW w:w="709" w:type="dxa"/>
            <w:noWrap/>
            <w:hideMark/>
          </w:tcPr>
          <w:p w14:paraId="574CBAC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ASV273</w:t>
            </w:r>
          </w:p>
        </w:tc>
        <w:tc>
          <w:tcPr>
            <w:tcW w:w="850" w:type="dxa"/>
            <w:noWrap/>
            <w:hideMark/>
          </w:tcPr>
          <w:p w14:paraId="35A603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0.21</w:t>
            </w:r>
          </w:p>
        </w:tc>
        <w:tc>
          <w:tcPr>
            <w:tcW w:w="992" w:type="dxa"/>
            <w:noWrap/>
            <w:hideMark/>
          </w:tcPr>
          <w:p w14:paraId="3CF3D46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0.05</w:t>
            </w:r>
          </w:p>
        </w:tc>
        <w:tc>
          <w:tcPr>
            <w:tcW w:w="709" w:type="dxa"/>
            <w:noWrap/>
            <w:hideMark/>
          </w:tcPr>
          <w:p w14:paraId="712774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0.045</w:t>
            </w:r>
          </w:p>
        </w:tc>
        <w:tc>
          <w:tcPr>
            <w:tcW w:w="709" w:type="dxa"/>
            <w:noWrap/>
            <w:hideMark/>
          </w:tcPr>
          <w:p w14:paraId="11A9E4E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3DBFE01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850" w:type="dxa"/>
            <w:noWrap/>
            <w:hideMark/>
          </w:tcPr>
          <w:p w14:paraId="0505A3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1.97</w:t>
            </w:r>
          </w:p>
        </w:tc>
        <w:tc>
          <w:tcPr>
            <w:tcW w:w="851" w:type="dxa"/>
            <w:noWrap/>
            <w:hideMark/>
          </w:tcPr>
          <w:p w14:paraId="444E41B5"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1ED6EE2" w14:textId="77777777" w:rsidTr="008B6B51">
        <w:trPr>
          <w:trHeight w:val="278"/>
        </w:trPr>
        <w:tc>
          <w:tcPr>
            <w:tcW w:w="846" w:type="dxa"/>
            <w:noWrap/>
            <w:hideMark/>
          </w:tcPr>
          <w:p w14:paraId="4E3DF4B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39E10A5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957400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733FB61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Myxococcota</w:t>
            </w:r>
          </w:p>
        </w:tc>
        <w:tc>
          <w:tcPr>
            <w:tcW w:w="1134" w:type="dxa"/>
            <w:noWrap/>
            <w:hideMark/>
          </w:tcPr>
          <w:p w14:paraId="6E3871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Polyangia</w:t>
            </w:r>
          </w:p>
        </w:tc>
        <w:tc>
          <w:tcPr>
            <w:tcW w:w="992" w:type="dxa"/>
            <w:noWrap/>
            <w:hideMark/>
          </w:tcPr>
          <w:p w14:paraId="0658FFC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Polyangiales</w:t>
            </w:r>
          </w:p>
        </w:tc>
        <w:tc>
          <w:tcPr>
            <w:tcW w:w="993" w:type="dxa"/>
            <w:noWrap/>
            <w:hideMark/>
          </w:tcPr>
          <w:p w14:paraId="1F59CB8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BIrii41</w:t>
            </w:r>
          </w:p>
        </w:tc>
        <w:tc>
          <w:tcPr>
            <w:tcW w:w="992" w:type="dxa"/>
            <w:noWrap/>
            <w:hideMark/>
          </w:tcPr>
          <w:p w14:paraId="52E1465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27546B1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ASV356</w:t>
            </w:r>
          </w:p>
        </w:tc>
        <w:tc>
          <w:tcPr>
            <w:tcW w:w="850" w:type="dxa"/>
            <w:noWrap/>
            <w:hideMark/>
          </w:tcPr>
          <w:p w14:paraId="6C9C67D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0.19</w:t>
            </w:r>
          </w:p>
        </w:tc>
        <w:tc>
          <w:tcPr>
            <w:tcW w:w="992" w:type="dxa"/>
            <w:noWrap/>
            <w:hideMark/>
          </w:tcPr>
          <w:p w14:paraId="47491F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5B5D083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1B1242D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269ADF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1E7AA16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851" w:type="dxa"/>
            <w:noWrap/>
            <w:hideMark/>
          </w:tcPr>
          <w:p w14:paraId="618EE4D3"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E2DBE90" w14:textId="77777777" w:rsidTr="008B6B51">
        <w:trPr>
          <w:trHeight w:val="278"/>
        </w:trPr>
        <w:tc>
          <w:tcPr>
            <w:tcW w:w="846" w:type="dxa"/>
            <w:noWrap/>
            <w:hideMark/>
          </w:tcPr>
          <w:p w14:paraId="4CC3B4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0AE07D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613FF7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DF899E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753643B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3DD0678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7F20416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A4b</w:t>
            </w:r>
          </w:p>
        </w:tc>
        <w:tc>
          <w:tcPr>
            <w:tcW w:w="992" w:type="dxa"/>
            <w:noWrap/>
            <w:hideMark/>
          </w:tcPr>
          <w:p w14:paraId="13797EA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36FBD68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ASV148</w:t>
            </w:r>
          </w:p>
        </w:tc>
        <w:tc>
          <w:tcPr>
            <w:tcW w:w="850" w:type="dxa"/>
            <w:noWrap/>
            <w:hideMark/>
          </w:tcPr>
          <w:p w14:paraId="766101E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0.28</w:t>
            </w:r>
          </w:p>
        </w:tc>
        <w:tc>
          <w:tcPr>
            <w:tcW w:w="992" w:type="dxa"/>
            <w:noWrap/>
            <w:hideMark/>
          </w:tcPr>
          <w:p w14:paraId="0293027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0.07</w:t>
            </w:r>
          </w:p>
        </w:tc>
        <w:tc>
          <w:tcPr>
            <w:tcW w:w="709" w:type="dxa"/>
            <w:noWrap/>
            <w:hideMark/>
          </w:tcPr>
          <w:p w14:paraId="5CD2595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w:t>
            </w:r>
          </w:p>
        </w:tc>
        <w:tc>
          <w:tcPr>
            <w:tcW w:w="709" w:type="dxa"/>
            <w:noWrap/>
            <w:hideMark/>
          </w:tcPr>
          <w:p w14:paraId="0CBA046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77.8</w:t>
            </w:r>
          </w:p>
        </w:tc>
        <w:tc>
          <w:tcPr>
            <w:tcW w:w="709" w:type="dxa"/>
            <w:noWrap/>
            <w:hideMark/>
          </w:tcPr>
          <w:p w14:paraId="57468FF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33.3</w:t>
            </w:r>
          </w:p>
        </w:tc>
        <w:tc>
          <w:tcPr>
            <w:tcW w:w="850" w:type="dxa"/>
            <w:noWrap/>
            <w:hideMark/>
          </w:tcPr>
          <w:p w14:paraId="490E06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2.01</w:t>
            </w:r>
          </w:p>
        </w:tc>
        <w:tc>
          <w:tcPr>
            <w:tcW w:w="851" w:type="dxa"/>
            <w:noWrap/>
            <w:hideMark/>
          </w:tcPr>
          <w:p w14:paraId="3A22A557"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1FE9C67" w14:textId="77777777" w:rsidTr="008B6B51">
        <w:trPr>
          <w:trHeight w:val="278"/>
        </w:trPr>
        <w:tc>
          <w:tcPr>
            <w:tcW w:w="846" w:type="dxa"/>
            <w:noWrap/>
            <w:hideMark/>
          </w:tcPr>
          <w:p w14:paraId="1BF490D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065BC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29F5F6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C02F60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78A509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6E783A4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15608B4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A4b</w:t>
            </w:r>
          </w:p>
        </w:tc>
        <w:tc>
          <w:tcPr>
            <w:tcW w:w="992" w:type="dxa"/>
            <w:noWrap/>
            <w:hideMark/>
          </w:tcPr>
          <w:p w14:paraId="33CC53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409CCF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ASV229</w:t>
            </w:r>
          </w:p>
        </w:tc>
        <w:tc>
          <w:tcPr>
            <w:tcW w:w="850" w:type="dxa"/>
            <w:noWrap/>
            <w:hideMark/>
          </w:tcPr>
          <w:p w14:paraId="5AC8D7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0.21</w:t>
            </w:r>
          </w:p>
        </w:tc>
        <w:tc>
          <w:tcPr>
            <w:tcW w:w="992" w:type="dxa"/>
            <w:noWrap/>
            <w:hideMark/>
          </w:tcPr>
          <w:p w14:paraId="660F44C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72CD94C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53D1690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23B686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2C4B65F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6.87</w:t>
            </w:r>
          </w:p>
        </w:tc>
        <w:tc>
          <w:tcPr>
            <w:tcW w:w="851" w:type="dxa"/>
            <w:noWrap/>
            <w:hideMark/>
          </w:tcPr>
          <w:p w14:paraId="6393390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AEDAD9E" w14:textId="77777777" w:rsidTr="008B6B51">
        <w:trPr>
          <w:trHeight w:val="278"/>
        </w:trPr>
        <w:tc>
          <w:tcPr>
            <w:tcW w:w="846" w:type="dxa"/>
            <w:noWrap/>
            <w:hideMark/>
          </w:tcPr>
          <w:p w14:paraId="3FC2E85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33594C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3E7B28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AB7B30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Myxococcota</w:t>
            </w:r>
          </w:p>
        </w:tc>
        <w:tc>
          <w:tcPr>
            <w:tcW w:w="1134" w:type="dxa"/>
            <w:noWrap/>
            <w:hideMark/>
          </w:tcPr>
          <w:p w14:paraId="245B641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Polyangia</w:t>
            </w:r>
          </w:p>
        </w:tc>
        <w:tc>
          <w:tcPr>
            <w:tcW w:w="992" w:type="dxa"/>
            <w:noWrap/>
            <w:hideMark/>
          </w:tcPr>
          <w:p w14:paraId="611C873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Polyangiales</w:t>
            </w:r>
          </w:p>
        </w:tc>
        <w:tc>
          <w:tcPr>
            <w:tcW w:w="993" w:type="dxa"/>
            <w:noWrap/>
            <w:hideMark/>
          </w:tcPr>
          <w:p w14:paraId="1E7B812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BIrii41</w:t>
            </w:r>
          </w:p>
        </w:tc>
        <w:tc>
          <w:tcPr>
            <w:tcW w:w="992" w:type="dxa"/>
            <w:noWrap/>
            <w:hideMark/>
          </w:tcPr>
          <w:p w14:paraId="03157B0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6A1E4DB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ASV942</w:t>
            </w:r>
          </w:p>
        </w:tc>
        <w:tc>
          <w:tcPr>
            <w:tcW w:w="850" w:type="dxa"/>
            <w:noWrap/>
            <w:hideMark/>
          </w:tcPr>
          <w:p w14:paraId="2797E42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0.23</w:t>
            </w:r>
          </w:p>
        </w:tc>
        <w:tc>
          <w:tcPr>
            <w:tcW w:w="992" w:type="dxa"/>
            <w:noWrap/>
            <w:hideMark/>
          </w:tcPr>
          <w:p w14:paraId="0917D2D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7200E19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26DC3DD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6A3E54F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850" w:type="dxa"/>
            <w:noWrap/>
            <w:hideMark/>
          </w:tcPr>
          <w:p w14:paraId="744EC0C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4.43</w:t>
            </w:r>
          </w:p>
        </w:tc>
        <w:tc>
          <w:tcPr>
            <w:tcW w:w="851" w:type="dxa"/>
            <w:noWrap/>
            <w:hideMark/>
          </w:tcPr>
          <w:p w14:paraId="0C476B57"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E01FDF9" w14:textId="77777777" w:rsidTr="008B6B51">
        <w:trPr>
          <w:trHeight w:val="278"/>
        </w:trPr>
        <w:tc>
          <w:tcPr>
            <w:tcW w:w="846" w:type="dxa"/>
            <w:noWrap/>
            <w:hideMark/>
          </w:tcPr>
          <w:p w14:paraId="7B2A450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FA764C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73D1FF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A44EB0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20FA729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430B0A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 Incertae Sedis</w:t>
            </w:r>
          </w:p>
        </w:tc>
        <w:tc>
          <w:tcPr>
            <w:tcW w:w="993" w:type="dxa"/>
            <w:noWrap/>
            <w:hideMark/>
          </w:tcPr>
          <w:p w14:paraId="199A314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Unknown Family</w:t>
            </w:r>
          </w:p>
        </w:tc>
        <w:tc>
          <w:tcPr>
            <w:tcW w:w="992" w:type="dxa"/>
            <w:noWrap/>
            <w:hideMark/>
          </w:tcPr>
          <w:p w14:paraId="4B6195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Acidibacter</w:t>
            </w:r>
          </w:p>
        </w:tc>
        <w:tc>
          <w:tcPr>
            <w:tcW w:w="709" w:type="dxa"/>
            <w:noWrap/>
            <w:hideMark/>
          </w:tcPr>
          <w:p w14:paraId="79B6591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ASV205</w:t>
            </w:r>
          </w:p>
        </w:tc>
        <w:tc>
          <w:tcPr>
            <w:tcW w:w="850" w:type="dxa"/>
            <w:noWrap/>
            <w:hideMark/>
          </w:tcPr>
          <w:p w14:paraId="6383CC9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0.26</w:t>
            </w:r>
          </w:p>
        </w:tc>
        <w:tc>
          <w:tcPr>
            <w:tcW w:w="992" w:type="dxa"/>
            <w:noWrap/>
            <w:hideMark/>
          </w:tcPr>
          <w:p w14:paraId="524DDBE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709" w:type="dxa"/>
            <w:noWrap/>
            <w:hideMark/>
          </w:tcPr>
          <w:p w14:paraId="0FF94B1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69C1761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3DDCED1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850" w:type="dxa"/>
            <w:noWrap/>
            <w:hideMark/>
          </w:tcPr>
          <w:p w14:paraId="5F8021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3.33</w:t>
            </w:r>
          </w:p>
        </w:tc>
        <w:tc>
          <w:tcPr>
            <w:tcW w:w="851" w:type="dxa"/>
            <w:noWrap/>
            <w:hideMark/>
          </w:tcPr>
          <w:p w14:paraId="519075BF"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48DF632" w14:textId="77777777" w:rsidTr="008B6B51">
        <w:trPr>
          <w:trHeight w:val="278"/>
        </w:trPr>
        <w:tc>
          <w:tcPr>
            <w:tcW w:w="846" w:type="dxa"/>
            <w:noWrap/>
            <w:hideMark/>
          </w:tcPr>
          <w:p w14:paraId="1D790E4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482584F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626A18D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1B48FE8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A58460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07831F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4C61605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4EB8F4C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2893E2C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ASV224</w:t>
            </w:r>
          </w:p>
        </w:tc>
        <w:tc>
          <w:tcPr>
            <w:tcW w:w="850" w:type="dxa"/>
            <w:noWrap/>
            <w:hideMark/>
          </w:tcPr>
          <w:p w14:paraId="4C6F5CE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0.38</w:t>
            </w:r>
          </w:p>
        </w:tc>
        <w:tc>
          <w:tcPr>
            <w:tcW w:w="992" w:type="dxa"/>
            <w:noWrap/>
            <w:hideMark/>
          </w:tcPr>
          <w:p w14:paraId="674D0D9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0.08</w:t>
            </w:r>
          </w:p>
        </w:tc>
        <w:tc>
          <w:tcPr>
            <w:tcW w:w="709" w:type="dxa"/>
            <w:noWrap/>
            <w:hideMark/>
          </w:tcPr>
          <w:p w14:paraId="120F791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0.046</w:t>
            </w:r>
          </w:p>
        </w:tc>
        <w:tc>
          <w:tcPr>
            <w:tcW w:w="709" w:type="dxa"/>
            <w:noWrap/>
            <w:hideMark/>
          </w:tcPr>
          <w:p w14:paraId="76A4CD9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2B6F946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25.9</w:t>
            </w:r>
          </w:p>
        </w:tc>
        <w:tc>
          <w:tcPr>
            <w:tcW w:w="850" w:type="dxa"/>
            <w:noWrap/>
            <w:hideMark/>
          </w:tcPr>
          <w:p w14:paraId="729C69E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2.25</w:t>
            </w:r>
          </w:p>
        </w:tc>
        <w:tc>
          <w:tcPr>
            <w:tcW w:w="851" w:type="dxa"/>
            <w:noWrap/>
            <w:hideMark/>
          </w:tcPr>
          <w:p w14:paraId="75980893"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51364AB" w14:textId="77777777" w:rsidTr="008B6B51">
        <w:trPr>
          <w:trHeight w:val="278"/>
        </w:trPr>
        <w:tc>
          <w:tcPr>
            <w:tcW w:w="846" w:type="dxa"/>
            <w:noWrap/>
            <w:hideMark/>
          </w:tcPr>
          <w:p w14:paraId="352AD3A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470762D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166FD5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712A1E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0DA72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676CBA5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5135A7B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127031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Hydrogenophaga</w:t>
            </w:r>
          </w:p>
        </w:tc>
        <w:tc>
          <w:tcPr>
            <w:tcW w:w="709" w:type="dxa"/>
            <w:noWrap/>
            <w:hideMark/>
          </w:tcPr>
          <w:p w14:paraId="75207A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ASV338</w:t>
            </w:r>
          </w:p>
        </w:tc>
        <w:tc>
          <w:tcPr>
            <w:tcW w:w="850" w:type="dxa"/>
            <w:noWrap/>
            <w:hideMark/>
          </w:tcPr>
          <w:p w14:paraId="79F5CEE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0.37</w:t>
            </w:r>
          </w:p>
        </w:tc>
        <w:tc>
          <w:tcPr>
            <w:tcW w:w="992" w:type="dxa"/>
            <w:noWrap/>
            <w:hideMark/>
          </w:tcPr>
          <w:p w14:paraId="660E8F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709" w:type="dxa"/>
            <w:noWrap/>
            <w:hideMark/>
          </w:tcPr>
          <w:p w14:paraId="57A1A5B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0.004</w:t>
            </w:r>
          </w:p>
        </w:tc>
        <w:tc>
          <w:tcPr>
            <w:tcW w:w="709" w:type="dxa"/>
            <w:noWrap/>
            <w:hideMark/>
          </w:tcPr>
          <w:p w14:paraId="6F5F11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2D39F7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850" w:type="dxa"/>
            <w:noWrap/>
            <w:hideMark/>
          </w:tcPr>
          <w:p w14:paraId="23CF4B1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3.74</w:t>
            </w:r>
          </w:p>
        </w:tc>
        <w:tc>
          <w:tcPr>
            <w:tcW w:w="851" w:type="dxa"/>
            <w:noWrap/>
            <w:hideMark/>
          </w:tcPr>
          <w:p w14:paraId="62814A7C"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735D8E1F" w14:textId="77777777" w:rsidTr="008B6B51">
        <w:trPr>
          <w:trHeight w:val="278"/>
        </w:trPr>
        <w:tc>
          <w:tcPr>
            <w:tcW w:w="846" w:type="dxa"/>
            <w:noWrap/>
            <w:hideMark/>
          </w:tcPr>
          <w:p w14:paraId="2409C3F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lastRenderedPageBreak/>
              <w:t>PP</w:t>
            </w:r>
          </w:p>
        </w:tc>
        <w:tc>
          <w:tcPr>
            <w:tcW w:w="850" w:type="dxa"/>
            <w:noWrap/>
            <w:hideMark/>
          </w:tcPr>
          <w:p w14:paraId="25B0D93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C8ADD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4662C6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56638A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43C387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3F2630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372825D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1A3F790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ASV151</w:t>
            </w:r>
          </w:p>
        </w:tc>
        <w:tc>
          <w:tcPr>
            <w:tcW w:w="850" w:type="dxa"/>
            <w:noWrap/>
            <w:hideMark/>
          </w:tcPr>
          <w:p w14:paraId="1012BA9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0.76</w:t>
            </w:r>
          </w:p>
        </w:tc>
        <w:tc>
          <w:tcPr>
            <w:tcW w:w="992" w:type="dxa"/>
            <w:noWrap/>
            <w:hideMark/>
          </w:tcPr>
          <w:p w14:paraId="398C08E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0.09</w:t>
            </w:r>
          </w:p>
        </w:tc>
        <w:tc>
          <w:tcPr>
            <w:tcW w:w="709" w:type="dxa"/>
            <w:noWrap/>
            <w:hideMark/>
          </w:tcPr>
          <w:p w14:paraId="4C3EFAB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2724DBB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88.9</w:t>
            </w:r>
          </w:p>
        </w:tc>
        <w:tc>
          <w:tcPr>
            <w:tcW w:w="709" w:type="dxa"/>
            <w:noWrap/>
            <w:hideMark/>
          </w:tcPr>
          <w:p w14:paraId="4C0D5C1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29.6</w:t>
            </w:r>
          </w:p>
        </w:tc>
        <w:tc>
          <w:tcPr>
            <w:tcW w:w="850" w:type="dxa"/>
            <w:noWrap/>
            <w:hideMark/>
          </w:tcPr>
          <w:p w14:paraId="37928DB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3.06</w:t>
            </w:r>
          </w:p>
        </w:tc>
        <w:tc>
          <w:tcPr>
            <w:tcW w:w="851" w:type="dxa"/>
            <w:noWrap/>
            <w:hideMark/>
          </w:tcPr>
          <w:p w14:paraId="0C53512B"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7CB02739" w14:textId="77777777" w:rsidTr="008B6B51">
        <w:trPr>
          <w:trHeight w:val="278"/>
        </w:trPr>
        <w:tc>
          <w:tcPr>
            <w:tcW w:w="846" w:type="dxa"/>
            <w:noWrap/>
            <w:hideMark/>
          </w:tcPr>
          <w:p w14:paraId="6722419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283BCB6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18F5E33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2C1A777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Actinobacteriota</w:t>
            </w:r>
          </w:p>
        </w:tc>
        <w:tc>
          <w:tcPr>
            <w:tcW w:w="1134" w:type="dxa"/>
            <w:noWrap/>
            <w:hideMark/>
          </w:tcPr>
          <w:p w14:paraId="0E6508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Actinobacteria</w:t>
            </w:r>
          </w:p>
        </w:tc>
        <w:tc>
          <w:tcPr>
            <w:tcW w:w="992" w:type="dxa"/>
            <w:noWrap/>
            <w:hideMark/>
          </w:tcPr>
          <w:p w14:paraId="54FCAB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Pseudonocardiales</w:t>
            </w:r>
          </w:p>
        </w:tc>
        <w:tc>
          <w:tcPr>
            <w:tcW w:w="993" w:type="dxa"/>
            <w:noWrap/>
            <w:hideMark/>
          </w:tcPr>
          <w:p w14:paraId="7C5A566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Pseudonocardiaceae</w:t>
            </w:r>
          </w:p>
        </w:tc>
        <w:tc>
          <w:tcPr>
            <w:tcW w:w="992" w:type="dxa"/>
            <w:noWrap/>
            <w:hideMark/>
          </w:tcPr>
          <w:p w14:paraId="30B2EB0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Lechevalieria</w:t>
            </w:r>
          </w:p>
        </w:tc>
        <w:tc>
          <w:tcPr>
            <w:tcW w:w="709" w:type="dxa"/>
            <w:noWrap/>
            <w:hideMark/>
          </w:tcPr>
          <w:p w14:paraId="5AEEDAA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ASV83</w:t>
            </w:r>
          </w:p>
        </w:tc>
        <w:tc>
          <w:tcPr>
            <w:tcW w:w="850" w:type="dxa"/>
            <w:noWrap/>
            <w:hideMark/>
          </w:tcPr>
          <w:p w14:paraId="18484A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1.36</w:t>
            </w:r>
          </w:p>
        </w:tc>
        <w:tc>
          <w:tcPr>
            <w:tcW w:w="992" w:type="dxa"/>
            <w:noWrap/>
            <w:hideMark/>
          </w:tcPr>
          <w:p w14:paraId="285C5C8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0.10</w:t>
            </w:r>
          </w:p>
        </w:tc>
        <w:tc>
          <w:tcPr>
            <w:tcW w:w="709" w:type="dxa"/>
            <w:noWrap/>
            <w:hideMark/>
          </w:tcPr>
          <w:p w14:paraId="7A5605C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0.036</w:t>
            </w:r>
          </w:p>
        </w:tc>
        <w:tc>
          <w:tcPr>
            <w:tcW w:w="709" w:type="dxa"/>
            <w:noWrap/>
            <w:hideMark/>
          </w:tcPr>
          <w:p w14:paraId="5128644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159AFE0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22.2</w:t>
            </w:r>
          </w:p>
        </w:tc>
        <w:tc>
          <w:tcPr>
            <w:tcW w:w="850" w:type="dxa"/>
            <w:noWrap/>
            <w:hideMark/>
          </w:tcPr>
          <w:p w14:paraId="761072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3.78</w:t>
            </w:r>
          </w:p>
        </w:tc>
        <w:tc>
          <w:tcPr>
            <w:tcW w:w="851" w:type="dxa"/>
            <w:noWrap/>
            <w:hideMark/>
          </w:tcPr>
          <w:p w14:paraId="700EA3D5"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9E6FE62" w14:textId="77777777" w:rsidTr="008B6B51">
        <w:trPr>
          <w:trHeight w:val="278"/>
        </w:trPr>
        <w:tc>
          <w:tcPr>
            <w:tcW w:w="846" w:type="dxa"/>
            <w:noWrap/>
            <w:hideMark/>
          </w:tcPr>
          <w:p w14:paraId="0CDDB7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30E33A0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183606D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6BB160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0EC8C0B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46961CC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07DBA2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Oxalobacteraceae</w:t>
            </w:r>
          </w:p>
        </w:tc>
        <w:tc>
          <w:tcPr>
            <w:tcW w:w="992" w:type="dxa"/>
            <w:noWrap/>
            <w:hideMark/>
          </w:tcPr>
          <w:p w14:paraId="0FFC24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Pseudoduganella</w:t>
            </w:r>
          </w:p>
        </w:tc>
        <w:tc>
          <w:tcPr>
            <w:tcW w:w="709" w:type="dxa"/>
            <w:noWrap/>
            <w:hideMark/>
          </w:tcPr>
          <w:p w14:paraId="570F680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ASV90</w:t>
            </w:r>
          </w:p>
        </w:tc>
        <w:tc>
          <w:tcPr>
            <w:tcW w:w="850" w:type="dxa"/>
            <w:noWrap/>
            <w:hideMark/>
          </w:tcPr>
          <w:p w14:paraId="0516D85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0.50</w:t>
            </w:r>
          </w:p>
        </w:tc>
        <w:tc>
          <w:tcPr>
            <w:tcW w:w="992" w:type="dxa"/>
            <w:noWrap/>
            <w:hideMark/>
          </w:tcPr>
          <w:p w14:paraId="58766ED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0.15</w:t>
            </w:r>
          </w:p>
        </w:tc>
        <w:tc>
          <w:tcPr>
            <w:tcW w:w="709" w:type="dxa"/>
            <w:noWrap/>
            <w:hideMark/>
          </w:tcPr>
          <w:p w14:paraId="5287749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0.006989</w:t>
            </w:r>
          </w:p>
        </w:tc>
        <w:tc>
          <w:tcPr>
            <w:tcW w:w="709" w:type="dxa"/>
            <w:noWrap/>
            <w:hideMark/>
          </w:tcPr>
          <w:p w14:paraId="3190A51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709" w:type="dxa"/>
            <w:noWrap/>
            <w:hideMark/>
          </w:tcPr>
          <w:p w14:paraId="1519395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74.1</w:t>
            </w:r>
          </w:p>
        </w:tc>
        <w:tc>
          <w:tcPr>
            <w:tcW w:w="850" w:type="dxa"/>
            <w:noWrap/>
            <w:hideMark/>
          </w:tcPr>
          <w:p w14:paraId="03B9B95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1.71</w:t>
            </w:r>
          </w:p>
        </w:tc>
        <w:tc>
          <w:tcPr>
            <w:tcW w:w="851" w:type="dxa"/>
            <w:noWrap/>
            <w:hideMark/>
          </w:tcPr>
          <w:p w14:paraId="07080651"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8332F05" w14:textId="77777777" w:rsidTr="008B6B51">
        <w:trPr>
          <w:trHeight w:val="278"/>
        </w:trPr>
        <w:tc>
          <w:tcPr>
            <w:tcW w:w="846" w:type="dxa"/>
            <w:noWrap/>
            <w:hideMark/>
          </w:tcPr>
          <w:p w14:paraId="0DB9CE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2C40F4C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52FA8A7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709F0F2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Proteobacteria</w:t>
            </w:r>
          </w:p>
        </w:tc>
        <w:tc>
          <w:tcPr>
            <w:tcW w:w="1134" w:type="dxa"/>
            <w:noWrap/>
            <w:hideMark/>
          </w:tcPr>
          <w:p w14:paraId="211666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Gammaproteobacteria</w:t>
            </w:r>
          </w:p>
        </w:tc>
        <w:tc>
          <w:tcPr>
            <w:tcW w:w="992" w:type="dxa"/>
            <w:noWrap/>
            <w:hideMark/>
          </w:tcPr>
          <w:p w14:paraId="7353E5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Burkholderiales</w:t>
            </w:r>
          </w:p>
        </w:tc>
        <w:tc>
          <w:tcPr>
            <w:tcW w:w="993" w:type="dxa"/>
            <w:noWrap/>
            <w:hideMark/>
          </w:tcPr>
          <w:p w14:paraId="7495F8E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Comamonadaceae</w:t>
            </w:r>
          </w:p>
        </w:tc>
        <w:tc>
          <w:tcPr>
            <w:tcW w:w="992" w:type="dxa"/>
            <w:noWrap/>
            <w:hideMark/>
          </w:tcPr>
          <w:p w14:paraId="387B135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Hydrogenophaga</w:t>
            </w:r>
          </w:p>
        </w:tc>
        <w:tc>
          <w:tcPr>
            <w:tcW w:w="709" w:type="dxa"/>
            <w:noWrap/>
            <w:hideMark/>
          </w:tcPr>
          <w:p w14:paraId="64A1742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ASV140</w:t>
            </w:r>
          </w:p>
        </w:tc>
        <w:tc>
          <w:tcPr>
            <w:tcW w:w="850" w:type="dxa"/>
            <w:noWrap/>
            <w:hideMark/>
          </w:tcPr>
          <w:p w14:paraId="20F0DE1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3.50</w:t>
            </w:r>
          </w:p>
        </w:tc>
        <w:tc>
          <w:tcPr>
            <w:tcW w:w="992" w:type="dxa"/>
            <w:noWrap/>
            <w:hideMark/>
          </w:tcPr>
          <w:p w14:paraId="5384285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0.10</w:t>
            </w:r>
          </w:p>
        </w:tc>
        <w:tc>
          <w:tcPr>
            <w:tcW w:w="709" w:type="dxa"/>
            <w:noWrap/>
            <w:hideMark/>
          </w:tcPr>
          <w:p w14:paraId="100C563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0.004</w:t>
            </w:r>
          </w:p>
        </w:tc>
        <w:tc>
          <w:tcPr>
            <w:tcW w:w="709" w:type="dxa"/>
            <w:noWrap/>
            <w:hideMark/>
          </w:tcPr>
          <w:p w14:paraId="44554AA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709" w:type="dxa"/>
            <w:noWrap/>
            <w:hideMark/>
          </w:tcPr>
          <w:p w14:paraId="171F045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70.4</w:t>
            </w:r>
          </w:p>
        </w:tc>
        <w:tc>
          <w:tcPr>
            <w:tcW w:w="850" w:type="dxa"/>
            <w:noWrap/>
            <w:hideMark/>
          </w:tcPr>
          <w:p w14:paraId="1BF5BB7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5.15</w:t>
            </w:r>
          </w:p>
        </w:tc>
        <w:tc>
          <w:tcPr>
            <w:tcW w:w="851" w:type="dxa"/>
            <w:noWrap/>
            <w:hideMark/>
          </w:tcPr>
          <w:p w14:paraId="3D24CF58"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990A436" w14:textId="77777777" w:rsidTr="008B6B51">
        <w:trPr>
          <w:trHeight w:val="278"/>
        </w:trPr>
        <w:tc>
          <w:tcPr>
            <w:tcW w:w="846" w:type="dxa"/>
            <w:noWrap/>
            <w:hideMark/>
          </w:tcPr>
          <w:p w14:paraId="6E9FBAA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00C9028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3A727E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56850A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Verrucomicrobiota</w:t>
            </w:r>
          </w:p>
        </w:tc>
        <w:tc>
          <w:tcPr>
            <w:tcW w:w="1134" w:type="dxa"/>
            <w:noWrap/>
            <w:hideMark/>
          </w:tcPr>
          <w:p w14:paraId="1DEBA33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Verrucomicrobiae</w:t>
            </w:r>
          </w:p>
        </w:tc>
        <w:tc>
          <w:tcPr>
            <w:tcW w:w="992" w:type="dxa"/>
            <w:noWrap/>
            <w:hideMark/>
          </w:tcPr>
          <w:p w14:paraId="73E1287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Opitutales</w:t>
            </w:r>
          </w:p>
        </w:tc>
        <w:tc>
          <w:tcPr>
            <w:tcW w:w="993" w:type="dxa"/>
            <w:noWrap/>
            <w:hideMark/>
          </w:tcPr>
          <w:p w14:paraId="1FD9E22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Opitutaceae</w:t>
            </w:r>
          </w:p>
        </w:tc>
        <w:tc>
          <w:tcPr>
            <w:tcW w:w="992" w:type="dxa"/>
            <w:noWrap/>
            <w:hideMark/>
          </w:tcPr>
          <w:p w14:paraId="04C6B1E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Lacunisphaera</w:t>
            </w:r>
          </w:p>
        </w:tc>
        <w:tc>
          <w:tcPr>
            <w:tcW w:w="709" w:type="dxa"/>
            <w:noWrap/>
            <w:hideMark/>
          </w:tcPr>
          <w:p w14:paraId="55A32DA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ASV518</w:t>
            </w:r>
          </w:p>
        </w:tc>
        <w:tc>
          <w:tcPr>
            <w:tcW w:w="850" w:type="dxa"/>
            <w:noWrap/>
            <w:hideMark/>
          </w:tcPr>
          <w:p w14:paraId="701A3CF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3.20</w:t>
            </w:r>
          </w:p>
        </w:tc>
        <w:tc>
          <w:tcPr>
            <w:tcW w:w="992" w:type="dxa"/>
            <w:noWrap/>
            <w:hideMark/>
          </w:tcPr>
          <w:p w14:paraId="39A2F5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w:t>
            </w:r>
          </w:p>
        </w:tc>
        <w:tc>
          <w:tcPr>
            <w:tcW w:w="709" w:type="dxa"/>
            <w:noWrap/>
            <w:hideMark/>
          </w:tcPr>
          <w:p w14:paraId="3BB9BA6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5F311FD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709" w:type="dxa"/>
            <w:noWrap/>
            <w:hideMark/>
          </w:tcPr>
          <w:p w14:paraId="7A9E6E5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59.2</w:t>
            </w:r>
          </w:p>
        </w:tc>
        <w:tc>
          <w:tcPr>
            <w:tcW w:w="850" w:type="dxa"/>
            <w:noWrap/>
            <w:hideMark/>
          </w:tcPr>
          <w:p w14:paraId="2AFAE7A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6.87</w:t>
            </w:r>
          </w:p>
        </w:tc>
        <w:tc>
          <w:tcPr>
            <w:tcW w:w="851" w:type="dxa"/>
            <w:noWrap/>
            <w:hideMark/>
          </w:tcPr>
          <w:p w14:paraId="7695BD6B"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E31C9A5" w14:textId="77777777" w:rsidTr="008B6B51">
        <w:trPr>
          <w:trHeight w:val="278"/>
        </w:trPr>
        <w:tc>
          <w:tcPr>
            <w:tcW w:w="846" w:type="dxa"/>
            <w:noWrap/>
            <w:hideMark/>
          </w:tcPr>
          <w:p w14:paraId="6CF88CA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16389EC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152F6C6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Bacteria</w:t>
            </w:r>
          </w:p>
        </w:tc>
        <w:tc>
          <w:tcPr>
            <w:tcW w:w="850" w:type="dxa"/>
            <w:noWrap/>
            <w:hideMark/>
          </w:tcPr>
          <w:p w14:paraId="575E121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Chloroflexi</w:t>
            </w:r>
          </w:p>
        </w:tc>
        <w:tc>
          <w:tcPr>
            <w:tcW w:w="1134" w:type="dxa"/>
            <w:noWrap/>
            <w:hideMark/>
          </w:tcPr>
          <w:p w14:paraId="4EE8ED6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Anaerolineae</w:t>
            </w:r>
          </w:p>
        </w:tc>
        <w:tc>
          <w:tcPr>
            <w:tcW w:w="992" w:type="dxa"/>
            <w:noWrap/>
            <w:hideMark/>
          </w:tcPr>
          <w:p w14:paraId="58E925B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SBR1031</w:t>
            </w:r>
          </w:p>
        </w:tc>
        <w:tc>
          <w:tcPr>
            <w:tcW w:w="993" w:type="dxa"/>
            <w:noWrap/>
            <w:hideMark/>
          </w:tcPr>
          <w:p w14:paraId="0359DE3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992" w:type="dxa"/>
            <w:noWrap/>
            <w:hideMark/>
          </w:tcPr>
          <w:p w14:paraId="29AF99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509E17E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ASV734</w:t>
            </w:r>
          </w:p>
        </w:tc>
        <w:tc>
          <w:tcPr>
            <w:tcW w:w="850" w:type="dxa"/>
            <w:noWrap/>
            <w:hideMark/>
          </w:tcPr>
          <w:p w14:paraId="5C07FE4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2.30</w:t>
            </w:r>
          </w:p>
        </w:tc>
        <w:tc>
          <w:tcPr>
            <w:tcW w:w="992" w:type="dxa"/>
            <w:noWrap/>
            <w:hideMark/>
          </w:tcPr>
          <w:p w14:paraId="39B3430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2D1E93A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0.000</w:t>
            </w:r>
          </w:p>
        </w:tc>
        <w:tc>
          <w:tcPr>
            <w:tcW w:w="709" w:type="dxa"/>
            <w:noWrap/>
            <w:hideMark/>
          </w:tcPr>
          <w:p w14:paraId="0913EF3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3.7</w:t>
            </w:r>
          </w:p>
        </w:tc>
        <w:tc>
          <w:tcPr>
            <w:tcW w:w="709" w:type="dxa"/>
            <w:noWrap/>
            <w:hideMark/>
          </w:tcPr>
          <w:p w14:paraId="5CCC367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51.8</w:t>
            </w:r>
          </w:p>
        </w:tc>
        <w:tc>
          <w:tcPr>
            <w:tcW w:w="850" w:type="dxa"/>
            <w:noWrap/>
            <w:hideMark/>
          </w:tcPr>
          <w:p w14:paraId="2152634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8.72</w:t>
            </w:r>
          </w:p>
        </w:tc>
        <w:tc>
          <w:tcPr>
            <w:tcW w:w="851" w:type="dxa"/>
            <w:noWrap/>
            <w:hideMark/>
          </w:tcPr>
          <w:p w14:paraId="70B656EE"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719DCAC8" w14:textId="77777777" w:rsidTr="008B6B51">
        <w:trPr>
          <w:trHeight w:val="278"/>
        </w:trPr>
        <w:tc>
          <w:tcPr>
            <w:tcW w:w="846" w:type="dxa"/>
            <w:noWrap/>
            <w:hideMark/>
          </w:tcPr>
          <w:p w14:paraId="7711890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76C35D7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3FE64C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011FAD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373CB6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Orbiliomycetes</w:t>
            </w:r>
          </w:p>
        </w:tc>
        <w:tc>
          <w:tcPr>
            <w:tcW w:w="992" w:type="dxa"/>
            <w:noWrap/>
            <w:hideMark/>
          </w:tcPr>
          <w:p w14:paraId="2F2CCDB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Orbiliales</w:t>
            </w:r>
          </w:p>
        </w:tc>
        <w:tc>
          <w:tcPr>
            <w:tcW w:w="993" w:type="dxa"/>
            <w:noWrap/>
            <w:hideMark/>
          </w:tcPr>
          <w:p w14:paraId="64DC2F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Orbiliaceae</w:t>
            </w:r>
          </w:p>
        </w:tc>
        <w:tc>
          <w:tcPr>
            <w:tcW w:w="992" w:type="dxa"/>
            <w:noWrap/>
            <w:hideMark/>
          </w:tcPr>
          <w:p w14:paraId="6E04378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Arthrobotrys</w:t>
            </w:r>
          </w:p>
        </w:tc>
        <w:tc>
          <w:tcPr>
            <w:tcW w:w="709" w:type="dxa"/>
            <w:noWrap/>
            <w:hideMark/>
          </w:tcPr>
          <w:p w14:paraId="32D3A4D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ASV191</w:t>
            </w:r>
          </w:p>
        </w:tc>
        <w:tc>
          <w:tcPr>
            <w:tcW w:w="850" w:type="dxa"/>
            <w:noWrap/>
            <w:hideMark/>
          </w:tcPr>
          <w:p w14:paraId="7C67A1B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1.41</w:t>
            </w:r>
          </w:p>
        </w:tc>
        <w:tc>
          <w:tcPr>
            <w:tcW w:w="992" w:type="dxa"/>
            <w:noWrap/>
            <w:hideMark/>
          </w:tcPr>
          <w:p w14:paraId="2EB50DD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0.34</w:t>
            </w:r>
          </w:p>
        </w:tc>
        <w:tc>
          <w:tcPr>
            <w:tcW w:w="709" w:type="dxa"/>
            <w:noWrap/>
            <w:hideMark/>
          </w:tcPr>
          <w:p w14:paraId="72E0582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0.028</w:t>
            </w:r>
          </w:p>
        </w:tc>
        <w:tc>
          <w:tcPr>
            <w:tcW w:w="709" w:type="dxa"/>
            <w:noWrap/>
            <w:hideMark/>
          </w:tcPr>
          <w:p w14:paraId="23A2BDB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3554DE8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w:t>
            </w:r>
          </w:p>
        </w:tc>
        <w:tc>
          <w:tcPr>
            <w:tcW w:w="850" w:type="dxa"/>
            <w:noWrap/>
            <w:hideMark/>
          </w:tcPr>
          <w:p w14:paraId="13EA0B6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2.07</w:t>
            </w:r>
          </w:p>
        </w:tc>
        <w:tc>
          <w:tcPr>
            <w:tcW w:w="851" w:type="dxa"/>
            <w:noWrap/>
            <w:hideMark/>
          </w:tcPr>
          <w:p w14:paraId="14C556C0"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1E64E70" w14:textId="77777777" w:rsidTr="008B6B51">
        <w:trPr>
          <w:trHeight w:val="278"/>
        </w:trPr>
        <w:tc>
          <w:tcPr>
            <w:tcW w:w="846" w:type="dxa"/>
            <w:noWrap/>
            <w:hideMark/>
          </w:tcPr>
          <w:p w14:paraId="4D793B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3EFF30F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Neigh</w:t>
            </w:r>
          </w:p>
        </w:tc>
        <w:tc>
          <w:tcPr>
            <w:tcW w:w="993" w:type="dxa"/>
            <w:noWrap/>
            <w:hideMark/>
          </w:tcPr>
          <w:p w14:paraId="5F05C48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7B51383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75E7B47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5503CC9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_Pleosporales</w:t>
            </w:r>
          </w:p>
        </w:tc>
        <w:tc>
          <w:tcPr>
            <w:tcW w:w="993" w:type="dxa"/>
            <w:noWrap/>
            <w:hideMark/>
          </w:tcPr>
          <w:p w14:paraId="0DCCAB1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Lentitheciaceae</w:t>
            </w:r>
          </w:p>
        </w:tc>
        <w:tc>
          <w:tcPr>
            <w:tcW w:w="992" w:type="dxa"/>
            <w:noWrap/>
            <w:hideMark/>
          </w:tcPr>
          <w:p w14:paraId="7FCBD92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Poaceascoma</w:t>
            </w:r>
          </w:p>
        </w:tc>
        <w:tc>
          <w:tcPr>
            <w:tcW w:w="709" w:type="dxa"/>
            <w:noWrap/>
            <w:hideMark/>
          </w:tcPr>
          <w:p w14:paraId="4A56CAE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ASV58</w:t>
            </w:r>
          </w:p>
        </w:tc>
        <w:tc>
          <w:tcPr>
            <w:tcW w:w="850" w:type="dxa"/>
            <w:noWrap/>
            <w:hideMark/>
          </w:tcPr>
          <w:p w14:paraId="7EB2744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2.53</w:t>
            </w:r>
          </w:p>
        </w:tc>
        <w:tc>
          <w:tcPr>
            <w:tcW w:w="992" w:type="dxa"/>
            <w:noWrap/>
            <w:hideMark/>
          </w:tcPr>
          <w:p w14:paraId="1F24A8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0.18</w:t>
            </w:r>
          </w:p>
        </w:tc>
        <w:tc>
          <w:tcPr>
            <w:tcW w:w="709" w:type="dxa"/>
            <w:noWrap/>
            <w:hideMark/>
          </w:tcPr>
          <w:p w14:paraId="5C57B03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0.016</w:t>
            </w:r>
          </w:p>
        </w:tc>
        <w:tc>
          <w:tcPr>
            <w:tcW w:w="709" w:type="dxa"/>
            <w:noWrap/>
            <w:hideMark/>
          </w:tcPr>
          <w:p w14:paraId="2B10D9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55.6</w:t>
            </w:r>
          </w:p>
        </w:tc>
        <w:tc>
          <w:tcPr>
            <w:tcW w:w="709" w:type="dxa"/>
            <w:noWrap/>
            <w:hideMark/>
          </w:tcPr>
          <w:p w14:paraId="40820A7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18.5</w:t>
            </w:r>
          </w:p>
        </w:tc>
        <w:tc>
          <w:tcPr>
            <w:tcW w:w="850" w:type="dxa"/>
            <w:noWrap/>
            <w:hideMark/>
          </w:tcPr>
          <w:p w14:paraId="57D8264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3.84</w:t>
            </w:r>
          </w:p>
        </w:tc>
        <w:tc>
          <w:tcPr>
            <w:tcW w:w="851" w:type="dxa"/>
            <w:noWrap/>
            <w:hideMark/>
          </w:tcPr>
          <w:p w14:paraId="1A419B0F"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16E5ED74" w14:textId="77777777" w:rsidTr="008B6B51">
        <w:trPr>
          <w:trHeight w:val="278"/>
        </w:trPr>
        <w:tc>
          <w:tcPr>
            <w:tcW w:w="846" w:type="dxa"/>
            <w:noWrap/>
            <w:hideMark/>
          </w:tcPr>
          <w:p w14:paraId="5B5BFD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730C5CB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3C4CFF1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70E2FAE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1134" w:type="dxa"/>
            <w:noWrap/>
            <w:hideMark/>
          </w:tcPr>
          <w:p w14:paraId="4EBF8EA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992" w:type="dxa"/>
            <w:noWrap/>
            <w:hideMark/>
          </w:tcPr>
          <w:p w14:paraId="25D0CC3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993" w:type="dxa"/>
            <w:noWrap/>
            <w:hideMark/>
          </w:tcPr>
          <w:p w14:paraId="563796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992" w:type="dxa"/>
            <w:noWrap/>
            <w:hideMark/>
          </w:tcPr>
          <w:p w14:paraId="2DA6C5D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720184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ASV19</w:t>
            </w:r>
          </w:p>
        </w:tc>
        <w:tc>
          <w:tcPr>
            <w:tcW w:w="850" w:type="dxa"/>
            <w:noWrap/>
            <w:hideMark/>
          </w:tcPr>
          <w:p w14:paraId="3F35CAF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0.22</w:t>
            </w:r>
          </w:p>
        </w:tc>
        <w:tc>
          <w:tcPr>
            <w:tcW w:w="992" w:type="dxa"/>
            <w:noWrap/>
            <w:hideMark/>
          </w:tcPr>
          <w:p w14:paraId="0DB8206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0.74</w:t>
            </w:r>
          </w:p>
        </w:tc>
        <w:tc>
          <w:tcPr>
            <w:tcW w:w="709" w:type="dxa"/>
            <w:noWrap/>
            <w:hideMark/>
          </w:tcPr>
          <w:p w14:paraId="6BBFCB8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0.05</w:t>
            </w:r>
          </w:p>
        </w:tc>
        <w:tc>
          <w:tcPr>
            <w:tcW w:w="709" w:type="dxa"/>
            <w:noWrap/>
            <w:hideMark/>
          </w:tcPr>
          <w:p w14:paraId="37EF2DF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33.3</w:t>
            </w:r>
          </w:p>
        </w:tc>
        <w:tc>
          <w:tcPr>
            <w:tcW w:w="709" w:type="dxa"/>
            <w:noWrap/>
            <w:hideMark/>
          </w:tcPr>
          <w:p w14:paraId="6DC4352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62.9</w:t>
            </w:r>
          </w:p>
        </w:tc>
        <w:tc>
          <w:tcPr>
            <w:tcW w:w="850" w:type="dxa"/>
            <w:noWrap/>
            <w:hideMark/>
          </w:tcPr>
          <w:p w14:paraId="1B38D94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-1.77</w:t>
            </w:r>
          </w:p>
        </w:tc>
        <w:tc>
          <w:tcPr>
            <w:tcW w:w="851" w:type="dxa"/>
            <w:noWrap/>
            <w:hideMark/>
          </w:tcPr>
          <w:p w14:paraId="6EF3B7F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5C34590E" w14:textId="77777777" w:rsidTr="008B6B51">
        <w:trPr>
          <w:trHeight w:val="278"/>
        </w:trPr>
        <w:tc>
          <w:tcPr>
            <w:tcW w:w="846" w:type="dxa"/>
            <w:noWrap/>
            <w:hideMark/>
          </w:tcPr>
          <w:p w14:paraId="0DD349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CI</w:t>
            </w:r>
          </w:p>
        </w:tc>
        <w:tc>
          <w:tcPr>
            <w:tcW w:w="850" w:type="dxa"/>
            <w:noWrap/>
            <w:hideMark/>
          </w:tcPr>
          <w:p w14:paraId="7DC685F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440F5D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1C749E9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40F409E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Orbiliomycetes</w:t>
            </w:r>
          </w:p>
        </w:tc>
        <w:tc>
          <w:tcPr>
            <w:tcW w:w="992" w:type="dxa"/>
            <w:noWrap/>
            <w:hideMark/>
          </w:tcPr>
          <w:p w14:paraId="6D2BB11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Orbiliales</w:t>
            </w:r>
          </w:p>
        </w:tc>
        <w:tc>
          <w:tcPr>
            <w:tcW w:w="993" w:type="dxa"/>
            <w:noWrap/>
            <w:hideMark/>
          </w:tcPr>
          <w:p w14:paraId="40367E1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Orbiliaceae</w:t>
            </w:r>
          </w:p>
        </w:tc>
        <w:tc>
          <w:tcPr>
            <w:tcW w:w="992" w:type="dxa"/>
            <w:noWrap/>
            <w:hideMark/>
          </w:tcPr>
          <w:p w14:paraId="059079E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Arthrobotrys</w:t>
            </w:r>
          </w:p>
        </w:tc>
        <w:tc>
          <w:tcPr>
            <w:tcW w:w="709" w:type="dxa"/>
            <w:noWrap/>
            <w:hideMark/>
          </w:tcPr>
          <w:p w14:paraId="12A126D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ASV39</w:t>
            </w:r>
          </w:p>
        </w:tc>
        <w:tc>
          <w:tcPr>
            <w:tcW w:w="850" w:type="dxa"/>
            <w:noWrap/>
            <w:hideMark/>
          </w:tcPr>
          <w:p w14:paraId="4B5C38C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0.13</w:t>
            </w:r>
          </w:p>
        </w:tc>
        <w:tc>
          <w:tcPr>
            <w:tcW w:w="992" w:type="dxa"/>
            <w:noWrap/>
            <w:hideMark/>
          </w:tcPr>
          <w:p w14:paraId="2BFC3F3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6.77</w:t>
            </w:r>
          </w:p>
        </w:tc>
        <w:tc>
          <w:tcPr>
            <w:tcW w:w="709" w:type="dxa"/>
            <w:noWrap/>
            <w:hideMark/>
          </w:tcPr>
          <w:p w14:paraId="07119E3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0.032</w:t>
            </w:r>
          </w:p>
        </w:tc>
        <w:tc>
          <w:tcPr>
            <w:tcW w:w="709" w:type="dxa"/>
            <w:noWrap/>
            <w:hideMark/>
          </w:tcPr>
          <w:p w14:paraId="49EF3BC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44.4</w:t>
            </w:r>
          </w:p>
        </w:tc>
        <w:tc>
          <w:tcPr>
            <w:tcW w:w="709" w:type="dxa"/>
            <w:noWrap/>
            <w:hideMark/>
          </w:tcPr>
          <w:p w14:paraId="79D644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59.3</w:t>
            </w:r>
          </w:p>
        </w:tc>
        <w:tc>
          <w:tcPr>
            <w:tcW w:w="850" w:type="dxa"/>
            <w:noWrap/>
            <w:hideMark/>
          </w:tcPr>
          <w:p w14:paraId="2C1DF71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-5.69</w:t>
            </w:r>
          </w:p>
        </w:tc>
        <w:tc>
          <w:tcPr>
            <w:tcW w:w="851" w:type="dxa"/>
            <w:noWrap/>
            <w:hideMark/>
          </w:tcPr>
          <w:p w14:paraId="149CBE1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27248045" w14:textId="77777777" w:rsidTr="008B6B51">
        <w:trPr>
          <w:trHeight w:val="278"/>
        </w:trPr>
        <w:tc>
          <w:tcPr>
            <w:tcW w:w="846" w:type="dxa"/>
            <w:noWrap/>
            <w:hideMark/>
          </w:tcPr>
          <w:p w14:paraId="5F4967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E21A9A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C7734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5421419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1ADEC56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Sordariomycetes</w:t>
            </w:r>
          </w:p>
        </w:tc>
        <w:tc>
          <w:tcPr>
            <w:tcW w:w="992" w:type="dxa"/>
            <w:noWrap/>
            <w:hideMark/>
          </w:tcPr>
          <w:p w14:paraId="6F46ED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Sordariales</w:t>
            </w:r>
          </w:p>
        </w:tc>
        <w:tc>
          <w:tcPr>
            <w:tcW w:w="993" w:type="dxa"/>
            <w:noWrap/>
            <w:hideMark/>
          </w:tcPr>
          <w:p w14:paraId="0F14603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Podosporaceae</w:t>
            </w:r>
          </w:p>
        </w:tc>
        <w:tc>
          <w:tcPr>
            <w:tcW w:w="992" w:type="dxa"/>
            <w:noWrap/>
            <w:hideMark/>
          </w:tcPr>
          <w:p w14:paraId="1BBAF82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Cladorrhinum</w:t>
            </w:r>
          </w:p>
        </w:tc>
        <w:tc>
          <w:tcPr>
            <w:tcW w:w="709" w:type="dxa"/>
            <w:noWrap/>
            <w:hideMark/>
          </w:tcPr>
          <w:p w14:paraId="6ECF3E3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ASV47</w:t>
            </w:r>
          </w:p>
        </w:tc>
        <w:tc>
          <w:tcPr>
            <w:tcW w:w="850" w:type="dxa"/>
            <w:noWrap/>
            <w:hideMark/>
          </w:tcPr>
          <w:p w14:paraId="1F92D7D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5.69</w:t>
            </w:r>
          </w:p>
        </w:tc>
        <w:tc>
          <w:tcPr>
            <w:tcW w:w="992" w:type="dxa"/>
            <w:noWrap/>
            <w:hideMark/>
          </w:tcPr>
          <w:p w14:paraId="5F6E2E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210B880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526D47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455E1C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w:t>
            </w:r>
          </w:p>
        </w:tc>
        <w:tc>
          <w:tcPr>
            <w:tcW w:w="850" w:type="dxa"/>
            <w:noWrap/>
            <w:hideMark/>
          </w:tcPr>
          <w:p w14:paraId="4689695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9.15</w:t>
            </w:r>
          </w:p>
        </w:tc>
        <w:tc>
          <w:tcPr>
            <w:tcW w:w="851" w:type="dxa"/>
            <w:noWrap/>
            <w:hideMark/>
          </w:tcPr>
          <w:p w14:paraId="209C4C36"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A6AC8C7" w14:textId="77777777" w:rsidTr="008B6B51">
        <w:trPr>
          <w:trHeight w:val="278"/>
        </w:trPr>
        <w:tc>
          <w:tcPr>
            <w:tcW w:w="846" w:type="dxa"/>
            <w:noWrap/>
            <w:hideMark/>
          </w:tcPr>
          <w:p w14:paraId="3E59A9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0D931F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775F433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1CA1CD4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064CD6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4CDBAD5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Pleosporales</w:t>
            </w:r>
          </w:p>
        </w:tc>
        <w:tc>
          <w:tcPr>
            <w:tcW w:w="993" w:type="dxa"/>
            <w:noWrap/>
            <w:hideMark/>
          </w:tcPr>
          <w:p w14:paraId="22966A6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Lindgomycetaceae</w:t>
            </w:r>
          </w:p>
        </w:tc>
        <w:tc>
          <w:tcPr>
            <w:tcW w:w="992" w:type="dxa"/>
            <w:noWrap/>
            <w:hideMark/>
          </w:tcPr>
          <w:p w14:paraId="7F7DC6C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1740228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ASV82</w:t>
            </w:r>
          </w:p>
        </w:tc>
        <w:tc>
          <w:tcPr>
            <w:tcW w:w="850" w:type="dxa"/>
            <w:noWrap/>
            <w:hideMark/>
          </w:tcPr>
          <w:p w14:paraId="127870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3.22</w:t>
            </w:r>
          </w:p>
        </w:tc>
        <w:tc>
          <w:tcPr>
            <w:tcW w:w="992" w:type="dxa"/>
            <w:noWrap/>
            <w:hideMark/>
          </w:tcPr>
          <w:p w14:paraId="31895C7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w:t>
            </w:r>
          </w:p>
        </w:tc>
        <w:tc>
          <w:tcPr>
            <w:tcW w:w="709" w:type="dxa"/>
            <w:noWrap/>
            <w:hideMark/>
          </w:tcPr>
          <w:p w14:paraId="7DAC693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5A4C463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100</w:t>
            </w:r>
          </w:p>
        </w:tc>
        <w:tc>
          <w:tcPr>
            <w:tcW w:w="709" w:type="dxa"/>
            <w:noWrap/>
            <w:hideMark/>
          </w:tcPr>
          <w:p w14:paraId="3B2F1F9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850" w:type="dxa"/>
            <w:noWrap/>
            <w:hideMark/>
          </w:tcPr>
          <w:p w14:paraId="19DB119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6.46</w:t>
            </w:r>
          </w:p>
        </w:tc>
        <w:tc>
          <w:tcPr>
            <w:tcW w:w="851" w:type="dxa"/>
            <w:noWrap/>
            <w:hideMark/>
          </w:tcPr>
          <w:p w14:paraId="043E7067"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4A894771" w14:textId="77777777" w:rsidTr="008B6B51">
        <w:trPr>
          <w:trHeight w:val="278"/>
        </w:trPr>
        <w:tc>
          <w:tcPr>
            <w:tcW w:w="846" w:type="dxa"/>
            <w:noWrap/>
            <w:hideMark/>
          </w:tcPr>
          <w:p w14:paraId="1DA55E5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6C205C6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3086F6B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44B30BE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23DCF68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6EE9C5A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Pleosporales</w:t>
            </w:r>
          </w:p>
        </w:tc>
        <w:tc>
          <w:tcPr>
            <w:tcW w:w="993" w:type="dxa"/>
            <w:noWrap/>
            <w:hideMark/>
          </w:tcPr>
          <w:p w14:paraId="195044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Lentitheciaceae</w:t>
            </w:r>
          </w:p>
        </w:tc>
        <w:tc>
          <w:tcPr>
            <w:tcW w:w="992" w:type="dxa"/>
            <w:noWrap/>
            <w:hideMark/>
          </w:tcPr>
          <w:p w14:paraId="376B474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Poaceascoma</w:t>
            </w:r>
          </w:p>
        </w:tc>
        <w:tc>
          <w:tcPr>
            <w:tcW w:w="709" w:type="dxa"/>
            <w:noWrap/>
            <w:hideMark/>
          </w:tcPr>
          <w:p w14:paraId="299974F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ASV58</w:t>
            </w:r>
          </w:p>
        </w:tc>
        <w:tc>
          <w:tcPr>
            <w:tcW w:w="850" w:type="dxa"/>
            <w:noWrap/>
            <w:hideMark/>
          </w:tcPr>
          <w:p w14:paraId="7F28CD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2.25</w:t>
            </w:r>
          </w:p>
        </w:tc>
        <w:tc>
          <w:tcPr>
            <w:tcW w:w="992" w:type="dxa"/>
            <w:noWrap/>
            <w:hideMark/>
          </w:tcPr>
          <w:p w14:paraId="5B6EA8F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0.23</w:t>
            </w:r>
          </w:p>
        </w:tc>
        <w:tc>
          <w:tcPr>
            <w:tcW w:w="709" w:type="dxa"/>
            <w:noWrap/>
            <w:hideMark/>
          </w:tcPr>
          <w:p w14:paraId="3F5429F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1ADA278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100</w:t>
            </w:r>
          </w:p>
        </w:tc>
        <w:tc>
          <w:tcPr>
            <w:tcW w:w="709" w:type="dxa"/>
            <w:noWrap/>
            <w:hideMark/>
          </w:tcPr>
          <w:p w14:paraId="3E2BD84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25.9</w:t>
            </w:r>
          </w:p>
        </w:tc>
        <w:tc>
          <w:tcPr>
            <w:tcW w:w="850" w:type="dxa"/>
            <w:noWrap/>
            <w:hideMark/>
          </w:tcPr>
          <w:p w14:paraId="33154BB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3.32</w:t>
            </w:r>
          </w:p>
        </w:tc>
        <w:tc>
          <w:tcPr>
            <w:tcW w:w="851" w:type="dxa"/>
            <w:noWrap/>
            <w:hideMark/>
          </w:tcPr>
          <w:p w14:paraId="5306E4ED"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EB7AFDF" w14:textId="77777777" w:rsidTr="008B6B51">
        <w:trPr>
          <w:trHeight w:val="278"/>
        </w:trPr>
        <w:tc>
          <w:tcPr>
            <w:tcW w:w="846" w:type="dxa"/>
            <w:noWrap/>
            <w:hideMark/>
          </w:tcPr>
          <w:p w14:paraId="0F8690B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386BA8E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153C9F7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51BF168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2AD0725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Sordariomycetes</w:t>
            </w:r>
          </w:p>
        </w:tc>
        <w:tc>
          <w:tcPr>
            <w:tcW w:w="992" w:type="dxa"/>
            <w:noWrap/>
            <w:hideMark/>
          </w:tcPr>
          <w:p w14:paraId="19BF550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Sordariales</w:t>
            </w:r>
          </w:p>
        </w:tc>
        <w:tc>
          <w:tcPr>
            <w:tcW w:w="993" w:type="dxa"/>
            <w:noWrap/>
            <w:hideMark/>
          </w:tcPr>
          <w:p w14:paraId="5C2D33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Podosporaceae</w:t>
            </w:r>
          </w:p>
        </w:tc>
        <w:tc>
          <w:tcPr>
            <w:tcW w:w="992" w:type="dxa"/>
            <w:noWrap/>
            <w:hideMark/>
          </w:tcPr>
          <w:p w14:paraId="4D0B4C5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Cladorrhinum</w:t>
            </w:r>
          </w:p>
        </w:tc>
        <w:tc>
          <w:tcPr>
            <w:tcW w:w="709" w:type="dxa"/>
            <w:noWrap/>
            <w:hideMark/>
          </w:tcPr>
          <w:p w14:paraId="457C734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ASV128</w:t>
            </w:r>
          </w:p>
        </w:tc>
        <w:tc>
          <w:tcPr>
            <w:tcW w:w="850" w:type="dxa"/>
            <w:noWrap/>
            <w:hideMark/>
          </w:tcPr>
          <w:p w14:paraId="52605F0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1.95</w:t>
            </w:r>
          </w:p>
        </w:tc>
        <w:tc>
          <w:tcPr>
            <w:tcW w:w="992" w:type="dxa"/>
            <w:noWrap/>
            <w:hideMark/>
          </w:tcPr>
          <w:p w14:paraId="562AC51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w:t>
            </w:r>
          </w:p>
        </w:tc>
        <w:tc>
          <w:tcPr>
            <w:tcW w:w="709" w:type="dxa"/>
            <w:noWrap/>
            <w:hideMark/>
          </w:tcPr>
          <w:p w14:paraId="41D807F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17B6EEF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5FFB52B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w:t>
            </w:r>
          </w:p>
        </w:tc>
        <w:tc>
          <w:tcPr>
            <w:tcW w:w="850" w:type="dxa"/>
            <w:noWrap/>
            <w:hideMark/>
          </w:tcPr>
          <w:p w14:paraId="47A0815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10.93</w:t>
            </w:r>
          </w:p>
        </w:tc>
        <w:tc>
          <w:tcPr>
            <w:tcW w:w="851" w:type="dxa"/>
            <w:noWrap/>
            <w:hideMark/>
          </w:tcPr>
          <w:p w14:paraId="738F6236"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57408648" w14:textId="77777777" w:rsidTr="008B6B51">
        <w:trPr>
          <w:trHeight w:val="278"/>
        </w:trPr>
        <w:tc>
          <w:tcPr>
            <w:tcW w:w="846" w:type="dxa"/>
            <w:noWrap/>
            <w:hideMark/>
          </w:tcPr>
          <w:p w14:paraId="47E2DA6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64E1537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334C095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070E69C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4EFBD83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2EA2C4A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Pleosporales</w:t>
            </w:r>
          </w:p>
        </w:tc>
        <w:tc>
          <w:tcPr>
            <w:tcW w:w="993" w:type="dxa"/>
            <w:noWrap/>
            <w:hideMark/>
          </w:tcPr>
          <w:p w14:paraId="355EC1C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Lindgomycetaceae</w:t>
            </w:r>
          </w:p>
        </w:tc>
        <w:tc>
          <w:tcPr>
            <w:tcW w:w="992" w:type="dxa"/>
            <w:noWrap/>
            <w:hideMark/>
          </w:tcPr>
          <w:p w14:paraId="0F3D1FA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36F4F9A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ASV110</w:t>
            </w:r>
          </w:p>
        </w:tc>
        <w:tc>
          <w:tcPr>
            <w:tcW w:w="850" w:type="dxa"/>
            <w:noWrap/>
            <w:hideMark/>
          </w:tcPr>
          <w:p w14:paraId="6F1A52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1.33</w:t>
            </w:r>
          </w:p>
        </w:tc>
        <w:tc>
          <w:tcPr>
            <w:tcW w:w="992" w:type="dxa"/>
            <w:noWrap/>
            <w:hideMark/>
          </w:tcPr>
          <w:p w14:paraId="5FD3937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w:t>
            </w:r>
          </w:p>
        </w:tc>
        <w:tc>
          <w:tcPr>
            <w:tcW w:w="709" w:type="dxa"/>
            <w:noWrap/>
            <w:hideMark/>
          </w:tcPr>
          <w:p w14:paraId="52CCE0B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0.001</w:t>
            </w:r>
          </w:p>
        </w:tc>
        <w:tc>
          <w:tcPr>
            <w:tcW w:w="709" w:type="dxa"/>
            <w:noWrap/>
            <w:hideMark/>
          </w:tcPr>
          <w:p w14:paraId="18D5DE4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5FBDA8D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w:t>
            </w:r>
          </w:p>
        </w:tc>
        <w:tc>
          <w:tcPr>
            <w:tcW w:w="850" w:type="dxa"/>
            <w:noWrap/>
            <w:hideMark/>
          </w:tcPr>
          <w:p w14:paraId="0A03A99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4.93</w:t>
            </w:r>
          </w:p>
        </w:tc>
        <w:tc>
          <w:tcPr>
            <w:tcW w:w="851" w:type="dxa"/>
            <w:noWrap/>
            <w:hideMark/>
          </w:tcPr>
          <w:p w14:paraId="498D92AB"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60AFDB08" w14:textId="77777777" w:rsidTr="008B6B51">
        <w:trPr>
          <w:trHeight w:val="278"/>
        </w:trPr>
        <w:tc>
          <w:tcPr>
            <w:tcW w:w="846" w:type="dxa"/>
            <w:noWrap/>
            <w:hideMark/>
          </w:tcPr>
          <w:p w14:paraId="616C620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5F999A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2387B5B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285218F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7094E1D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1AA9100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Pleosporales</w:t>
            </w:r>
          </w:p>
        </w:tc>
        <w:tc>
          <w:tcPr>
            <w:tcW w:w="993" w:type="dxa"/>
            <w:noWrap/>
            <w:hideMark/>
          </w:tcPr>
          <w:p w14:paraId="62D9DB3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Phaeosphaeriaceae</w:t>
            </w:r>
          </w:p>
        </w:tc>
        <w:tc>
          <w:tcPr>
            <w:tcW w:w="992" w:type="dxa"/>
            <w:noWrap/>
            <w:hideMark/>
          </w:tcPr>
          <w:p w14:paraId="5ABB25D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Ophiosphaerella</w:t>
            </w:r>
          </w:p>
        </w:tc>
        <w:tc>
          <w:tcPr>
            <w:tcW w:w="709" w:type="dxa"/>
            <w:noWrap/>
            <w:hideMark/>
          </w:tcPr>
          <w:p w14:paraId="58A896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ASV592</w:t>
            </w:r>
          </w:p>
        </w:tc>
        <w:tc>
          <w:tcPr>
            <w:tcW w:w="850" w:type="dxa"/>
            <w:noWrap/>
            <w:hideMark/>
          </w:tcPr>
          <w:p w14:paraId="56A3B3E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0.52</w:t>
            </w:r>
          </w:p>
        </w:tc>
        <w:tc>
          <w:tcPr>
            <w:tcW w:w="992" w:type="dxa"/>
            <w:noWrap/>
            <w:hideMark/>
          </w:tcPr>
          <w:p w14:paraId="613A60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w:t>
            </w:r>
          </w:p>
        </w:tc>
        <w:tc>
          <w:tcPr>
            <w:tcW w:w="709" w:type="dxa"/>
            <w:noWrap/>
            <w:hideMark/>
          </w:tcPr>
          <w:p w14:paraId="179E241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0.002</w:t>
            </w:r>
          </w:p>
        </w:tc>
        <w:tc>
          <w:tcPr>
            <w:tcW w:w="709" w:type="dxa"/>
            <w:noWrap/>
            <w:hideMark/>
          </w:tcPr>
          <w:p w14:paraId="28DBD37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144B28F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w:t>
            </w:r>
          </w:p>
        </w:tc>
        <w:tc>
          <w:tcPr>
            <w:tcW w:w="850" w:type="dxa"/>
            <w:noWrap/>
            <w:hideMark/>
          </w:tcPr>
          <w:p w14:paraId="226E29F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5.17</w:t>
            </w:r>
          </w:p>
        </w:tc>
        <w:tc>
          <w:tcPr>
            <w:tcW w:w="851" w:type="dxa"/>
            <w:noWrap/>
            <w:hideMark/>
          </w:tcPr>
          <w:p w14:paraId="774D046E"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3AC71942" w14:textId="77777777" w:rsidTr="008B6B51">
        <w:trPr>
          <w:trHeight w:val="278"/>
        </w:trPr>
        <w:tc>
          <w:tcPr>
            <w:tcW w:w="846" w:type="dxa"/>
            <w:noWrap/>
            <w:hideMark/>
          </w:tcPr>
          <w:p w14:paraId="5572B17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lastRenderedPageBreak/>
              <w:t>PP</w:t>
            </w:r>
          </w:p>
        </w:tc>
        <w:tc>
          <w:tcPr>
            <w:tcW w:w="850" w:type="dxa"/>
            <w:noWrap/>
            <w:hideMark/>
          </w:tcPr>
          <w:p w14:paraId="2C0F5A8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6411CD2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19F7592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412347A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Pezizomycetes</w:t>
            </w:r>
          </w:p>
        </w:tc>
        <w:tc>
          <w:tcPr>
            <w:tcW w:w="992" w:type="dxa"/>
            <w:noWrap/>
            <w:hideMark/>
          </w:tcPr>
          <w:p w14:paraId="018033B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Pezizales</w:t>
            </w:r>
          </w:p>
        </w:tc>
        <w:tc>
          <w:tcPr>
            <w:tcW w:w="993" w:type="dxa"/>
            <w:noWrap/>
            <w:hideMark/>
          </w:tcPr>
          <w:p w14:paraId="2E4C1AB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992" w:type="dxa"/>
            <w:noWrap/>
            <w:hideMark/>
          </w:tcPr>
          <w:p w14:paraId="38A8C8C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NA</w:t>
            </w:r>
          </w:p>
        </w:tc>
        <w:tc>
          <w:tcPr>
            <w:tcW w:w="709" w:type="dxa"/>
            <w:noWrap/>
            <w:hideMark/>
          </w:tcPr>
          <w:p w14:paraId="3E2B3C6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ASV81</w:t>
            </w:r>
          </w:p>
        </w:tc>
        <w:tc>
          <w:tcPr>
            <w:tcW w:w="850" w:type="dxa"/>
            <w:noWrap/>
            <w:hideMark/>
          </w:tcPr>
          <w:p w14:paraId="1BB9A6F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0.37</w:t>
            </w:r>
          </w:p>
        </w:tc>
        <w:tc>
          <w:tcPr>
            <w:tcW w:w="992" w:type="dxa"/>
            <w:noWrap/>
            <w:hideMark/>
          </w:tcPr>
          <w:p w14:paraId="3C483B1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0.08</w:t>
            </w:r>
          </w:p>
        </w:tc>
        <w:tc>
          <w:tcPr>
            <w:tcW w:w="709" w:type="dxa"/>
            <w:noWrap/>
            <w:hideMark/>
          </w:tcPr>
          <w:p w14:paraId="3A107D0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0.029</w:t>
            </w:r>
          </w:p>
        </w:tc>
        <w:tc>
          <w:tcPr>
            <w:tcW w:w="709" w:type="dxa"/>
            <w:noWrap/>
            <w:hideMark/>
          </w:tcPr>
          <w:p w14:paraId="2599904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55.5</w:t>
            </w:r>
          </w:p>
        </w:tc>
        <w:tc>
          <w:tcPr>
            <w:tcW w:w="709" w:type="dxa"/>
            <w:noWrap/>
            <w:hideMark/>
          </w:tcPr>
          <w:p w14:paraId="0F40844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22.2</w:t>
            </w:r>
          </w:p>
        </w:tc>
        <w:tc>
          <w:tcPr>
            <w:tcW w:w="850" w:type="dxa"/>
            <w:noWrap/>
            <w:hideMark/>
          </w:tcPr>
          <w:p w14:paraId="391F702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2.21</w:t>
            </w:r>
          </w:p>
        </w:tc>
        <w:tc>
          <w:tcPr>
            <w:tcW w:w="851" w:type="dxa"/>
            <w:noWrap/>
            <w:hideMark/>
          </w:tcPr>
          <w:p w14:paraId="061DA81D" w14:textId="77777777" w:rsidR="00B5342D" w:rsidRPr="00B5342D" w:rsidRDefault="00B5342D" w:rsidP="00B5342D">
            <w:pPr>
              <w:widowControl/>
              <w:jc w:val="center"/>
              <w:rPr>
                <w:rFonts w:ascii="Times New Roman" w:eastAsia="DengXian" w:hAnsi="Times New Roman" w:cs="Times New Roman"/>
                <w:sz w:val="20"/>
                <w:szCs w:val="20"/>
                <w:highlight w:val="darkGray"/>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23A4553A" w14:textId="77777777" w:rsidTr="008B6B51">
        <w:trPr>
          <w:trHeight w:val="278"/>
        </w:trPr>
        <w:tc>
          <w:tcPr>
            <w:tcW w:w="846" w:type="dxa"/>
            <w:noWrap/>
            <w:hideMark/>
          </w:tcPr>
          <w:p w14:paraId="0320BFB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PP</w:t>
            </w:r>
          </w:p>
        </w:tc>
        <w:tc>
          <w:tcPr>
            <w:tcW w:w="850" w:type="dxa"/>
            <w:noWrap/>
            <w:hideMark/>
          </w:tcPr>
          <w:p w14:paraId="1A676E9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D09E5D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4FC3D4F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26CE738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Sordariomycetes</w:t>
            </w:r>
          </w:p>
        </w:tc>
        <w:tc>
          <w:tcPr>
            <w:tcW w:w="992" w:type="dxa"/>
            <w:noWrap/>
            <w:hideMark/>
          </w:tcPr>
          <w:p w14:paraId="5932F3C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Hypocreales</w:t>
            </w:r>
          </w:p>
        </w:tc>
        <w:tc>
          <w:tcPr>
            <w:tcW w:w="993" w:type="dxa"/>
            <w:noWrap/>
            <w:hideMark/>
          </w:tcPr>
          <w:p w14:paraId="12BF358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Nectriaceae</w:t>
            </w:r>
          </w:p>
        </w:tc>
        <w:tc>
          <w:tcPr>
            <w:tcW w:w="992" w:type="dxa"/>
            <w:noWrap/>
            <w:hideMark/>
          </w:tcPr>
          <w:p w14:paraId="4C74FE7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Dactylonectria</w:t>
            </w:r>
          </w:p>
        </w:tc>
        <w:tc>
          <w:tcPr>
            <w:tcW w:w="709" w:type="dxa"/>
            <w:noWrap/>
            <w:hideMark/>
          </w:tcPr>
          <w:p w14:paraId="3F5207B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ASV88</w:t>
            </w:r>
          </w:p>
        </w:tc>
        <w:tc>
          <w:tcPr>
            <w:tcW w:w="850" w:type="dxa"/>
            <w:noWrap/>
            <w:hideMark/>
          </w:tcPr>
          <w:p w14:paraId="48FE1EE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0.50</w:t>
            </w:r>
          </w:p>
        </w:tc>
        <w:tc>
          <w:tcPr>
            <w:tcW w:w="992" w:type="dxa"/>
            <w:noWrap/>
            <w:hideMark/>
          </w:tcPr>
          <w:p w14:paraId="57F4DC6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1.34</w:t>
            </w:r>
          </w:p>
        </w:tc>
        <w:tc>
          <w:tcPr>
            <w:tcW w:w="709" w:type="dxa"/>
            <w:noWrap/>
            <w:hideMark/>
          </w:tcPr>
          <w:p w14:paraId="67B7929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0.049</w:t>
            </w:r>
          </w:p>
        </w:tc>
        <w:tc>
          <w:tcPr>
            <w:tcW w:w="709" w:type="dxa"/>
            <w:noWrap/>
            <w:hideMark/>
          </w:tcPr>
          <w:p w14:paraId="087F6F6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66.7</w:t>
            </w:r>
          </w:p>
        </w:tc>
        <w:tc>
          <w:tcPr>
            <w:tcW w:w="709" w:type="dxa"/>
            <w:noWrap/>
            <w:hideMark/>
          </w:tcPr>
          <w:p w14:paraId="1BE2171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85.2</w:t>
            </w:r>
          </w:p>
        </w:tc>
        <w:tc>
          <w:tcPr>
            <w:tcW w:w="850" w:type="dxa"/>
            <w:noWrap/>
            <w:hideMark/>
          </w:tcPr>
          <w:p w14:paraId="4B9BADA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-1.42</w:t>
            </w:r>
          </w:p>
        </w:tc>
        <w:tc>
          <w:tcPr>
            <w:tcW w:w="851" w:type="dxa"/>
            <w:noWrap/>
            <w:hideMark/>
          </w:tcPr>
          <w:p w14:paraId="2E62E97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r w:rsidR="00B5342D" w:rsidRPr="00B5342D" w14:paraId="6088BB76" w14:textId="77777777" w:rsidTr="008B6B51">
        <w:trPr>
          <w:trHeight w:val="278"/>
        </w:trPr>
        <w:tc>
          <w:tcPr>
            <w:tcW w:w="846" w:type="dxa"/>
            <w:noWrap/>
            <w:hideMark/>
          </w:tcPr>
          <w:p w14:paraId="72664C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TP</w:t>
            </w:r>
          </w:p>
        </w:tc>
        <w:tc>
          <w:tcPr>
            <w:tcW w:w="850" w:type="dxa"/>
            <w:noWrap/>
            <w:hideMark/>
          </w:tcPr>
          <w:p w14:paraId="598C71C3"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7BF527EB"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070959A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0CC1627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Sordariomycetes</w:t>
            </w:r>
          </w:p>
        </w:tc>
        <w:tc>
          <w:tcPr>
            <w:tcW w:w="992" w:type="dxa"/>
            <w:noWrap/>
            <w:hideMark/>
          </w:tcPr>
          <w:p w14:paraId="71EB404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Hypocreales</w:t>
            </w:r>
          </w:p>
        </w:tc>
        <w:tc>
          <w:tcPr>
            <w:tcW w:w="993" w:type="dxa"/>
            <w:noWrap/>
            <w:hideMark/>
          </w:tcPr>
          <w:p w14:paraId="690EB857"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Nectriaceae</w:t>
            </w:r>
          </w:p>
        </w:tc>
        <w:tc>
          <w:tcPr>
            <w:tcW w:w="992" w:type="dxa"/>
            <w:noWrap/>
            <w:hideMark/>
          </w:tcPr>
          <w:p w14:paraId="74C2D0D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Dactylonectria</w:t>
            </w:r>
          </w:p>
        </w:tc>
        <w:tc>
          <w:tcPr>
            <w:tcW w:w="709" w:type="dxa"/>
            <w:noWrap/>
            <w:hideMark/>
          </w:tcPr>
          <w:p w14:paraId="70D3F119"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ASV88</w:t>
            </w:r>
          </w:p>
        </w:tc>
        <w:tc>
          <w:tcPr>
            <w:tcW w:w="850" w:type="dxa"/>
            <w:noWrap/>
            <w:hideMark/>
          </w:tcPr>
          <w:p w14:paraId="0DD5301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2.17</w:t>
            </w:r>
          </w:p>
        </w:tc>
        <w:tc>
          <w:tcPr>
            <w:tcW w:w="992" w:type="dxa"/>
            <w:noWrap/>
            <w:hideMark/>
          </w:tcPr>
          <w:p w14:paraId="46A38E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0.74</w:t>
            </w:r>
          </w:p>
        </w:tc>
        <w:tc>
          <w:tcPr>
            <w:tcW w:w="709" w:type="dxa"/>
            <w:noWrap/>
            <w:hideMark/>
          </w:tcPr>
          <w:p w14:paraId="0BADB02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0.013</w:t>
            </w:r>
          </w:p>
        </w:tc>
        <w:tc>
          <w:tcPr>
            <w:tcW w:w="709" w:type="dxa"/>
            <w:noWrap/>
            <w:hideMark/>
          </w:tcPr>
          <w:p w14:paraId="214C5EAE"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29.6</w:t>
            </w:r>
          </w:p>
        </w:tc>
        <w:tc>
          <w:tcPr>
            <w:tcW w:w="709" w:type="dxa"/>
            <w:noWrap/>
            <w:hideMark/>
          </w:tcPr>
          <w:p w14:paraId="09D8F2C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85.2</w:t>
            </w:r>
          </w:p>
        </w:tc>
        <w:tc>
          <w:tcPr>
            <w:tcW w:w="850" w:type="dxa"/>
            <w:noWrap/>
            <w:hideMark/>
          </w:tcPr>
          <w:p w14:paraId="62E5C322"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1.56</w:t>
            </w:r>
          </w:p>
        </w:tc>
        <w:tc>
          <w:tcPr>
            <w:tcW w:w="851" w:type="dxa"/>
            <w:noWrap/>
            <w:hideMark/>
          </w:tcPr>
          <w:p w14:paraId="237BD43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highlight w:val="darkGray"/>
                <w:lang w:eastAsia="zh-CN"/>
              </w:rPr>
              <w:t>Enrich</w:t>
            </w:r>
          </w:p>
        </w:tc>
      </w:tr>
      <w:tr w:rsidR="00B5342D" w:rsidRPr="00B5342D" w14:paraId="7BE5F6F5" w14:textId="77777777" w:rsidTr="008B6B51">
        <w:trPr>
          <w:trHeight w:val="278"/>
        </w:trPr>
        <w:tc>
          <w:tcPr>
            <w:tcW w:w="846" w:type="dxa"/>
            <w:noWrap/>
            <w:hideMark/>
          </w:tcPr>
          <w:p w14:paraId="788C7F4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TR</w:t>
            </w:r>
          </w:p>
        </w:tc>
        <w:tc>
          <w:tcPr>
            <w:tcW w:w="850" w:type="dxa"/>
            <w:noWrap/>
            <w:hideMark/>
          </w:tcPr>
          <w:p w14:paraId="40FB7F5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Soil</w:t>
            </w:r>
          </w:p>
        </w:tc>
        <w:tc>
          <w:tcPr>
            <w:tcW w:w="993" w:type="dxa"/>
            <w:noWrap/>
            <w:hideMark/>
          </w:tcPr>
          <w:p w14:paraId="0B51F206"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Fungi</w:t>
            </w:r>
          </w:p>
        </w:tc>
        <w:tc>
          <w:tcPr>
            <w:tcW w:w="850" w:type="dxa"/>
            <w:noWrap/>
            <w:hideMark/>
          </w:tcPr>
          <w:p w14:paraId="61BE7E7C"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Ascomycota</w:t>
            </w:r>
          </w:p>
        </w:tc>
        <w:tc>
          <w:tcPr>
            <w:tcW w:w="1134" w:type="dxa"/>
            <w:noWrap/>
            <w:hideMark/>
          </w:tcPr>
          <w:p w14:paraId="64073EA0"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Dothideomycetes</w:t>
            </w:r>
          </w:p>
        </w:tc>
        <w:tc>
          <w:tcPr>
            <w:tcW w:w="992" w:type="dxa"/>
            <w:noWrap/>
            <w:hideMark/>
          </w:tcPr>
          <w:p w14:paraId="04FA695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Pleosporales</w:t>
            </w:r>
          </w:p>
        </w:tc>
        <w:tc>
          <w:tcPr>
            <w:tcW w:w="993" w:type="dxa"/>
            <w:noWrap/>
            <w:hideMark/>
          </w:tcPr>
          <w:p w14:paraId="15A76FE5"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Lentitheciaceae</w:t>
            </w:r>
          </w:p>
        </w:tc>
        <w:tc>
          <w:tcPr>
            <w:tcW w:w="992" w:type="dxa"/>
            <w:noWrap/>
            <w:hideMark/>
          </w:tcPr>
          <w:p w14:paraId="537C5664"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Poaceascoma</w:t>
            </w:r>
          </w:p>
        </w:tc>
        <w:tc>
          <w:tcPr>
            <w:tcW w:w="709" w:type="dxa"/>
            <w:noWrap/>
            <w:hideMark/>
          </w:tcPr>
          <w:p w14:paraId="640B2EF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ASV58</w:t>
            </w:r>
          </w:p>
        </w:tc>
        <w:tc>
          <w:tcPr>
            <w:tcW w:w="850" w:type="dxa"/>
            <w:noWrap/>
            <w:hideMark/>
          </w:tcPr>
          <w:p w14:paraId="1C1698F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0.37</w:t>
            </w:r>
          </w:p>
        </w:tc>
        <w:tc>
          <w:tcPr>
            <w:tcW w:w="992" w:type="dxa"/>
            <w:noWrap/>
            <w:hideMark/>
          </w:tcPr>
          <w:p w14:paraId="29F8367F"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1.92</w:t>
            </w:r>
          </w:p>
        </w:tc>
        <w:tc>
          <w:tcPr>
            <w:tcW w:w="709" w:type="dxa"/>
            <w:noWrap/>
            <w:hideMark/>
          </w:tcPr>
          <w:p w14:paraId="324F610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0.037</w:t>
            </w:r>
          </w:p>
        </w:tc>
        <w:tc>
          <w:tcPr>
            <w:tcW w:w="709" w:type="dxa"/>
            <w:noWrap/>
            <w:hideMark/>
          </w:tcPr>
          <w:p w14:paraId="2A4A40E8"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11.1</w:t>
            </w:r>
          </w:p>
        </w:tc>
        <w:tc>
          <w:tcPr>
            <w:tcW w:w="709" w:type="dxa"/>
            <w:noWrap/>
            <w:hideMark/>
          </w:tcPr>
          <w:p w14:paraId="7DA8C551"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74.1</w:t>
            </w:r>
          </w:p>
        </w:tc>
        <w:tc>
          <w:tcPr>
            <w:tcW w:w="850" w:type="dxa"/>
            <w:noWrap/>
            <w:hideMark/>
          </w:tcPr>
          <w:p w14:paraId="4EA6A7BD"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-2.37</w:t>
            </w:r>
          </w:p>
        </w:tc>
        <w:tc>
          <w:tcPr>
            <w:tcW w:w="851" w:type="dxa"/>
            <w:noWrap/>
            <w:hideMark/>
          </w:tcPr>
          <w:p w14:paraId="6A7DEC7A" w14:textId="77777777" w:rsidR="00B5342D" w:rsidRPr="00B5342D" w:rsidRDefault="00B5342D" w:rsidP="00B5342D">
            <w:pPr>
              <w:widowControl/>
              <w:jc w:val="center"/>
              <w:rPr>
                <w:rFonts w:ascii="Times New Roman" w:eastAsia="DengXian" w:hAnsi="Times New Roman" w:cs="Times New Roman"/>
                <w:sz w:val="20"/>
                <w:szCs w:val="20"/>
                <w:lang w:eastAsia="zh-CN"/>
              </w:rPr>
            </w:pPr>
            <w:r w:rsidRPr="00B5342D">
              <w:rPr>
                <w:rFonts w:ascii="Times New Roman" w:eastAsia="DengXian" w:hAnsi="Times New Roman" w:cs="Times New Roman"/>
                <w:sz w:val="20"/>
                <w:szCs w:val="20"/>
                <w:lang w:eastAsia="zh-CN"/>
              </w:rPr>
              <w:t>Depl</w:t>
            </w:r>
          </w:p>
        </w:tc>
      </w:tr>
    </w:tbl>
    <w:p w14:paraId="41EB1E68" w14:textId="77777777" w:rsidR="00B5342D" w:rsidRDefault="00B5342D" w:rsidP="001250C0">
      <w:pPr>
        <w:widowControl/>
        <w:rPr>
          <w:rFonts w:ascii="Aptos" w:eastAsia="DengXian" w:hAnsi="Aptos" w:cs="Times New Roman"/>
          <w:sz w:val="24"/>
        </w:rPr>
      </w:pPr>
    </w:p>
    <w:p w14:paraId="4EF9704F" w14:textId="77777777" w:rsidR="003171E6" w:rsidRDefault="003171E6" w:rsidP="001250C0">
      <w:pPr>
        <w:widowControl/>
        <w:rPr>
          <w:rFonts w:ascii="Aptos" w:eastAsia="DengXian" w:hAnsi="Aptos" w:cs="Times New Roman"/>
          <w:sz w:val="24"/>
        </w:rPr>
      </w:pPr>
    </w:p>
    <w:p w14:paraId="66754113" w14:textId="77777777" w:rsidR="003171E6" w:rsidRDefault="003171E6" w:rsidP="001250C0">
      <w:pPr>
        <w:widowControl/>
        <w:rPr>
          <w:rFonts w:ascii="Aptos" w:eastAsia="DengXian" w:hAnsi="Aptos" w:cs="Times New Roman"/>
          <w:sz w:val="24"/>
        </w:rPr>
        <w:sectPr w:rsidR="003171E6" w:rsidSect="001250C0">
          <w:pgSz w:w="16838" w:h="11906" w:orient="landscape"/>
          <w:pgMar w:top="1797" w:right="1440" w:bottom="1797" w:left="1440" w:header="851" w:footer="992" w:gutter="0"/>
          <w:cols w:space="425"/>
          <w:docGrid w:linePitch="312"/>
        </w:sectPr>
      </w:pPr>
      <w:r>
        <w:rPr>
          <w:rFonts w:ascii="Aptos" w:eastAsia="DengXian" w:hAnsi="Aptos" w:cs="Times New Roman"/>
          <w:sz w:val="24"/>
        </w:rPr>
        <w:br w:type="page"/>
      </w:r>
    </w:p>
    <w:p w14:paraId="2EB3A5A5" w14:textId="45906490" w:rsidR="003171E6" w:rsidRPr="003171E6" w:rsidRDefault="003171E6" w:rsidP="009B5556">
      <w:pPr>
        <w:jc w:val="both"/>
        <w:rPr>
          <w:rFonts w:ascii="Times New Roman" w:hAnsi="Times New Roman" w:cs="Times New Roman"/>
          <w:sz w:val="24"/>
        </w:rPr>
      </w:pPr>
      <w:bookmarkStart w:id="4" w:name="_Hlk182562497"/>
      <w:r w:rsidRPr="003171E6">
        <w:rPr>
          <w:rFonts w:ascii="Times New Roman" w:hAnsi="Times New Roman" w:cs="Times New Roman" w:hint="eastAsia"/>
          <w:b/>
          <w:bCs/>
          <w:sz w:val="24"/>
        </w:rPr>
        <w:lastRenderedPageBreak/>
        <w:t xml:space="preserve">Supplementary </w:t>
      </w:r>
      <w:r w:rsidRPr="003171E6">
        <w:rPr>
          <w:rFonts w:ascii="Times New Roman" w:hAnsi="Times New Roman" w:cs="Times New Roman"/>
          <w:b/>
          <w:bCs/>
          <w:sz w:val="24"/>
        </w:rPr>
        <w:t>Table</w:t>
      </w:r>
      <w:bookmarkEnd w:id="4"/>
      <w:r w:rsidR="006749A1">
        <w:rPr>
          <w:rFonts w:ascii="Times New Roman" w:hAnsi="Times New Roman" w:cs="Times New Roman" w:hint="eastAsia"/>
          <w:b/>
          <w:bCs/>
          <w:sz w:val="24"/>
        </w:rPr>
        <w:t xml:space="preserve"> 5</w:t>
      </w:r>
      <w:r w:rsidRPr="003171E6">
        <w:rPr>
          <w:rFonts w:ascii="Times New Roman" w:hAnsi="Times New Roman" w:cs="Times New Roman"/>
          <w:sz w:val="24"/>
        </w:rPr>
        <w:t xml:space="preserve"> Results of two-way ANOVA testing the effect</w:t>
      </w:r>
      <w:r w:rsidR="00A12702">
        <w:rPr>
          <w:rFonts w:ascii="Times New Roman" w:hAnsi="Times New Roman" w:cs="Times New Roman"/>
          <w:sz w:val="24"/>
        </w:rPr>
        <w:t>s</w:t>
      </w:r>
      <w:r w:rsidRPr="003171E6">
        <w:rPr>
          <w:rFonts w:ascii="Times New Roman" w:hAnsi="Times New Roman" w:cs="Times New Roman"/>
          <w:sz w:val="24"/>
        </w:rPr>
        <w:t xml:space="preserve"> of neighbour identity (neigh), soil legacy and their interactions on shoot biomass of focal plant</w:t>
      </w:r>
      <w:r w:rsidR="00A12702">
        <w:rPr>
          <w:rFonts w:ascii="Times New Roman" w:hAnsi="Times New Roman" w:cs="Times New Roman"/>
          <w:sz w:val="24"/>
        </w:rPr>
        <w:t>s</w:t>
      </w:r>
      <w:r w:rsidRPr="003171E6">
        <w:rPr>
          <w:rFonts w:ascii="Times New Roman" w:hAnsi="Times New Roman" w:cs="Times New Roman"/>
          <w:sz w:val="24"/>
        </w:rPr>
        <w:t xml:space="preserve"> in </w:t>
      </w:r>
      <w:r w:rsidR="00A12702">
        <w:rPr>
          <w:rFonts w:ascii="Times New Roman" w:hAnsi="Times New Roman" w:cs="Times New Roman"/>
          <w:sz w:val="24"/>
        </w:rPr>
        <w:t>P</w:t>
      </w:r>
      <w:r w:rsidRPr="003171E6">
        <w:rPr>
          <w:rFonts w:ascii="Times New Roman" w:hAnsi="Times New Roman" w:cs="Times New Roman"/>
          <w:sz w:val="24"/>
        </w:rPr>
        <w:t xml:space="preserve">hase II. Degree of freedom (Df), F value, p-value and explained variance (%) are presented and significant p-values are presented in bold. The abbreviations for focal plant are CI </w:t>
      </w:r>
      <w:r w:rsidRPr="003171E6">
        <w:rPr>
          <w:rFonts w:ascii="Times New Roman" w:hAnsi="Times New Roman" w:cs="Times New Roman"/>
          <w:i/>
          <w:iCs/>
          <w:sz w:val="24"/>
        </w:rPr>
        <w:t>Cichorium intybus</w:t>
      </w:r>
      <w:r w:rsidRPr="003171E6">
        <w:rPr>
          <w:rFonts w:ascii="Times New Roman" w:hAnsi="Times New Roman" w:cs="Times New Roman"/>
          <w:sz w:val="24"/>
        </w:rPr>
        <w:t xml:space="preserve">, PP </w:t>
      </w:r>
      <w:r w:rsidRPr="003171E6">
        <w:rPr>
          <w:rFonts w:ascii="Times New Roman" w:hAnsi="Times New Roman" w:cs="Times New Roman"/>
          <w:i/>
          <w:iCs/>
          <w:sz w:val="24"/>
        </w:rPr>
        <w:t>Phleum pratense</w:t>
      </w:r>
      <w:r w:rsidRPr="003171E6">
        <w:rPr>
          <w:rFonts w:ascii="Times New Roman" w:hAnsi="Times New Roman" w:cs="Times New Roman"/>
          <w:sz w:val="24"/>
        </w:rPr>
        <w:t xml:space="preserve">, TP </w:t>
      </w:r>
      <w:r w:rsidRPr="003171E6">
        <w:rPr>
          <w:rFonts w:ascii="Times New Roman" w:hAnsi="Times New Roman" w:cs="Times New Roman"/>
          <w:i/>
          <w:iCs/>
          <w:sz w:val="24"/>
        </w:rPr>
        <w:t>Trifolium pratense</w:t>
      </w:r>
      <w:r w:rsidRPr="003171E6">
        <w:rPr>
          <w:rFonts w:ascii="Times New Roman" w:hAnsi="Times New Roman" w:cs="Times New Roman"/>
          <w:sz w:val="24"/>
        </w:rPr>
        <w:t xml:space="preserve"> and TR </w:t>
      </w:r>
      <w:r w:rsidRPr="003171E6">
        <w:rPr>
          <w:rFonts w:ascii="Times New Roman" w:hAnsi="Times New Roman" w:cs="Times New Roman"/>
          <w:i/>
          <w:iCs/>
          <w:sz w:val="24"/>
        </w:rPr>
        <w:t>Trifolium repens</w:t>
      </w:r>
      <w:r w:rsidRPr="003171E6">
        <w:rPr>
          <w:rFonts w:ascii="Times New Roman" w:hAnsi="Times New Roman" w:cs="Times New Roman"/>
          <w:sz w:val="24"/>
        </w:rPr>
        <w:t>.</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389"/>
        <w:gridCol w:w="1390"/>
        <w:gridCol w:w="1390"/>
        <w:gridCol w:w="2293"/>
      </w:tblGrid>
      <w:tr w:rsidR="003171E6" w:rsidRPr="00CE7F80" w14:paraId="5CE5206D" w14:textId="77777777" w:rsidTr="008B6B51">
        <w:trPr>
          <w:trHeight w:val="278"/>
        </w:trPr>
        <w:tc>
          <w:tcPr>
            <w:tcW w:w="1115" w:type="pct"/>
            <w:tcBorders>
              <w:bottom w:val="single" w:sz="12" w:space="0" w:color="auto"/>
            </w:tcBorders>
            <w:noWrap/>
            <w:hideMark/>
          </w:tcPr>
          <w:p w14:paraId="3CE6847B" w14:textId="77777777" w:rsidR="003171E6" w:rsidRPr="00CE7F80" w:rsidRDefault="003171E6" w:rsidP="008B6B51">
            <w:pPr>
              <w:jc w:val="center"/>
              <w:rPr>
                <w:rFonts w:ascii="Times New Roman" w:hAnsi="Times New Roman" w:cs="Times New Roman"/>
              </w:rPr>
            </w:pPr>
          </w:p>
        </w:tc>
        <w:tc>
          <w:tcPr>
            <w:tcW w:w="838" w:type="pct"/>
            <w:tcBorders>
              <w:bottom w:val="single" w:sz="12" w:space="0" w:color="auto"/>
            </w:tcBorders>
            <w:noWrap/>
            <w:hideMark/>
          </w:tcPr>
          <w:p w14:paraId="72753ED8"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Df</w:t>
            </w:r>
          </w:p>
        </w:tc>
        <w:tc>
          <w:tcPr>
            <w:tcW w:w="838" w:type="pct"/>
            <w:tcBorders>
              <w:bottom w:val="single" w:sz="12" w:space="0" w:color="auto"/>
            </w:tcBorders>
            <w:noWrap/>
            <w:hideMark/>
          </w:tcPr>
          <w:p w14:paraId="16F8CE58"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F</w:t>
            </w:r>
            <w:r>
              <w:rPr>
                <w:rFonts w:ascii="Times New Roman" w:hAnsi="Times New Roman" w:cs="Times New Roman" w:hint="eastAsia"/>
              </w:rPr>
              <w:t xml:space="preserve"> value</w:t>
            </w:r>
          </w:p>
        </w:tc>
        <w:tc>
          <w:tcPr>
            <w:tcW w:w="838" w:type="pct"/>
            <w:tcBorders>
              <w:bottom w:val="single" w:sz="12" w:space="0" w:color="auto"/>
            </w:tcBorders>
            <w:noWrap/>
            <w:hideMark/>
          </w:tcPr>
          <w:p w14:paraId="6210D2C5" w14:textId="77777777" w:rsidR="003171E6" w:rsidRPr="00CE7F80" w:rsidRDefault="003171E6" w:rsidP="008B6B51">
            <w:pPr>
              <w:jc w:val="center"/>
              <w:rPr>
                <w:rFonts w:ascii="Times New Roman" w:hAnsi="Times New Roman" w:cs="Times New Roman"/>
              </w:rPr>
            </w:pPr>
            <w:r w:rsidRPr="002A3379">
              <w:rPr>
                <w:rFonts w:ascii="Times New Roman" w:hAnsi="Times New Roman" w:cs="Times New Roman"/>
                <w:i/>
                <w:iCs/>
              </w:rPr>
              <w:t>P</w:t>
            </w:r>
            <w:r>
              <w:rPr>
                <w:rFonts w:ascii="Times New Roman" w:hAnsi="Times New Roman" w:cs="Times New Roman" w:hint="eastAsia"/>
              </w:rPr>
              <w:t>-value</w:t>
            </w:r>
          </w:p>
        </w:tc>
        <w:tc>
          <w:tcPr>
            <w:tcW w:w="1370" w:type="pct"/>
            <w:tcBorders>
              <w:bottom w:val="single" w:sz="12" w:space="0" w:color="auto"/>
            </w:tcBorders>
            <w:noWrap/>
            <w:hideMark/>
          </w:tcPr>
          <w:p w14:paraId="3A72B060"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Explained variance (%</w:t>
            </w:r>
            <w:r>
              <w:rPr>
                <w:rFonts w:ascii="Times New Roman" w:hAnsi="Times New Roman" w:cs="Times New Roman" w:hint="eastAsia"/>
              </w:rPr>
              <w:t>)</w:t>
            </w:r>
          </w:p>
        </w:tc>
      </w:tr>
      <w:tr w:rsidR="003171E6" w:rsidRPr="00CE7F80" w14:paraId="2850FCCA" w14:textId="77777777" w:rsidTr="008B6B51">
        <w:trPr>
          <w:trHeight w:val="278"/>
        </w:trPr>
        <w:tc>
          <w:tcPr>
            <w:tcW w:w="1115" w:type="pct"/>
            <w:tcBorders>
              <w:top w:val="single" w:sz="12" w:space="0" w:color="auto"/>
            </w:tcBorders>
            <w:shd w:val="clear" w:color="auto" w:fill="D9D9D9" w:themeFill="background1" w:themeFillShade="D9"/>
            <w:noWrap/>
            <w:hideMark/>
          </w:tcPr>
          <w:p w14:paraId="5D19CF5C"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CI shoot biomass</w:t>
            </w:r>
          </w:p>
        </w:tc>
        <w:tc>
          <w:tcPr>
            <w:tcW w:w="838" w:type="pct"/>
            <w:tcBorders>
              <w:top w:val="single" w:sz="12" w:space="0" w:color="auto"/>
            </w:tcBorders>
            <w:shd w:val="clear" w:color="auto" w:fill="D9D9D9" w:themeFill="background1" w:themeFillShade="D9"/>
            <w:noWrap/>
            <w:hideMark/>
          </w:tcPr>
          <w:p w14:paraId="4234ED7D" w14:textId="77777777" w:rsidR="003171E6" w:rsidRPr="00CE7F80" w:rsidRDefault="003171E6" w:rsidP="008B6B51">
            <w:pPr>
              <w:jc w:val="center"/>
              <w:rPr>
                <w:rFonts w:ascii="Times New Roman" w:hAnsi="Times New Roman" w:cs="Times New Roman"/>
              </w:rPr>
            </w:pPr>
          </w:p>
        </w:tc>
        <w:tc>
          <w:tcPr>
            <w:tcW w:w="838" w:type="pct"/>
            <w:tcBorders>
              <w:top w:val="single" w:sz="12" w:space="0" w:color="auto"/>
            </w:tcBorders>
            <w:shd w:val="clear" w:color="auto" w:fill="D9D9D9" w:themeFill="background1" w:themeFillShade="D9"/>
            <w:noWrap/>
            <w:hideMark/>
          </w:tcPr>
          <w:p w14:paraId="0387B1ED" w14:textId="77777777" w:rsidR="003171E6" w:rsidRPr="00CE7F80" w:rsidRDefault="003171E6" w:rsidP="008B6B51">
            <w:pPr>
              <w:jc w:val="center"/>
              <w:rPr>
                <w:rFonts w:ascii="Times New Roman" w:hAnsi="Times New Roman" w:cs="Times New Roman"/>
              </w:rPr>
            </w:pPr>
          </w:p>
        </w:tc>
        <w:tc>
          <w:tcPr>
            <w:tcW w:w="838" w:type="pct"/>
            <w:tcBorders>
              <w:top w:val="single" w:sz="12" w:space="0" w:color="auto"/>
            </w:tcBorders>
            <w:shd w:val="clear" w:color="auto" w:fill="D9D9D9" w:themeFill="background1" w:themeFillShade="D9"/>
            <w:noWrap/>
            <w:hideMark/>
          </w:tcPr>
          <w:p w14:paraId="07C17897" w14:textId="77777777" w:rsidR="003171E6" w:rsidRPr="00CE7F80" w:rsidRDefault="003171E6" w:rsidP="008B6B51">
            <w:pPr>
              <w:jc w:val="center"/>
              <w:rPr>
                <w:rFonts w:ascii="Times New Roman" w:hAnsi="Times New Roman" w:cs="Times New Roman"/>
              </w:rPr>
            </w:pPr>
          </w:p>
        </w:tc>
        <w:tc>
          <w:tcPr>
            <w:tcW w:w="1370" w:type="pct"/>
            <w:tcBorders>
              <w:top w:val="single" w:sz="12" w:space="0" w:color="auto"/>
            </w:tcBorders>
            <w:shd w:val="clear" w:color="auto" w:fill="D9D9D9" w:themeFill="background1" w:themeFillShade="D9"/>
            <w:noWrap/>
            <w:hideMark/>
          </w:tcPr>
          <w:p w14:paraId="243BE1C5" w14:textId="77777777" w:rsidR="003171E6" w:rsidRPr="00CE7F80" w:rsidRDefault="003171E6" w:rsidP="008B6B51">
            <w:pPr>
              <w:jc w:val="center"/>
              <w:rPr>
                <w:rFonts w:ascii="Times New Roman" w:hAnsi="Times New Roman" w:cs="Times New Roman"/>
              </w:rPr>
            </w:pPr>
          </w:p>
        </w:tc>
      </w:tr>
      <w:tr w:rsidR="003171E6" w:rsidRPr="00CE7F80" w14:paraId="40A68D39" w14:textId="77777777" w:rsidTr="008B6B51">
        <w:trPr>
          <w:trHeight w:val="278"/>
        </w:trPr>
        <w:tc>
          <w:tcPr>
            <w:tcW w:w="1115" w:type="pct"/>
            <w:noWrap/>
            <w:hideMark/>
          </w:tcPr>
          <w:p w14:paraId="45FE8A07"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Neigh (N)</w:t>
            </w:r>
          </w:p>
        </w:tc>
        <w:tc>
          <w:tcPr>
            <w:tcW w:w="838" w:type="pct"/>
            <w:noWrap/>
            <w:hideMark/>
          </w:tcPr>
          <w:p w14:paraId="510214AB" w14:textId="33FCD251"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3,</w:t>
            </w:r>
            <w:r w:rsidR="009B5556">
              <w:rPr>
                <w:rFonts w:ascii="Times New Roman" w:hAnsi="Times New Roman" w:cs="Times New Roman" w:hint="eastAsia"/>
                <w:b/>
                <w:bCs/>
              </w:rPr>
              <w:t xml:space="preserve"> </w:t>
            </w:r>
            <w:r w:rsidRPr="00CE7F80">
              <w:rPr>
                <w:rFonts w:ascii="Times New Roman" w:hAnsi="Times New Roman" w:cs="Times New Roman"/>
                <w:b/>
                <w:bCs/>
              </w:rPr>
              <w:t>39</w:t>
            </w:r>
          </w:p>
        </w:tc>
        <w:tc>
          <w:tcPr>
            <w:tcW w:w="838" w:type="pct"/>
            <w:noWrap/>
            <w:hideMark/>
          </w:tcPr>
          <w:p w14:paraId="57DFD410"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4.12</w:t>
            </w:r>
          </w:p>
        </w:tc>
        <w:tc>
          <w:tcPr>
            <w:tcW w:w="838" w:type="pct"/>
            <w:noWrap/>
            <w:hideMark/>
          </w:tcPr>
          <w:p w14:paraId="40D751E3"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0.012</w:t>
            </w:r>
          </w:p>
        </w:tc>
        <w:tc>
          <w:tcPr>
            <w:tcW w:w="1370" w:type="pct"/>
            <w:noWrap/>
            <w:hideMark/>
          </w:tcPr>
          <w:p w14:paraId="1F6D56C5"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16.87</w:t>
            </w:r>
          </w:p>
        </w:tc>
      </w:tr>
      <w:tr w:rsidR="003171E6" w:rsidRPr="00CE7F80" w14:paraId="2982C631" w14:textId="77777777" w:rsidTr="008B6B51">
        <w:trPr>
          <w:trHeight w:val="278"/>
        </w:trPr>
        <w:tc>
          <w:tcPr>
            <w:tcW w:w="1115" w:type="pct"/>
            <w:noWrap/>
            <w:hideMark/>
          </w:tcPr>
          <w:p w14:paraId="50848C63"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Soil legacy (S)</w:t>
            </w:r>
          </w:p>
        </w:tc>
        <w:tc>
          <w:tcPr>
            <w:tcW w:w="838" w:type="pct"/>
            <w:noWrap/>
            <w:hideMark/>
          </w:tcPr>
          <w:p w14:paraId="080A9327" w14:textId="051D34B0"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3,</w:t>
            </w:r>
            <w:r w:rsidR="009B5556">
              <w:rPr>
                <w:rFonts w:ascii="Times New Roman" w:hAnsi="Times New Roman" w:cs="Times New Roman" w:hint="eastAsia"/>
                <w:b/>
                <w:bCs/>
              </w:rPr>
              <w:t xml:space="preserve"> </w:t>
            </w:r>
            <w:r w:rsidRPr="00CE7F80">
              <w:rPr>
                <w:rFonts w:ascii="Times New Roman" w:hAnsi="Times New Roman" w:cs="Times New Roman"/>
                <w:b/>
                <w:bCs/>
              </w:rPr>
              <w:t>39</w:t>
            </w:r>
          </w:p>
        </w:tc>
        <w:tc>
          <w:tcPr>
            <w:tcW w:w="838" w:type="pct"/>
            <w:noWrap/>
            <w:hideMark/>
          </w:tcPr>
          <w:p w14:paraId="18BBE2D6"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5.90</w:t>
            </w:r>
          </w:p>
        </w:tc>
        <w:tc>
          <w:tcPr>
            <w:tcW w:w="838" w:type="pct"/>
            <w:noWrap/>
            <w:hideMark/>
          </w:tcPr>
          <w:p w14:paraId="7AF9F0E6"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0.002</w:t>
            </w:r>
          </w:p>
        </w:tc>
        <w:tc>
          <w:tcPr>
            <w:tcW w:w="1370" w:type="pct"/>
            <w:noWrap/>
            <w:hideMark/>
          </w:tcPr>
          <w:p w14:paraId="619B9A7E" w14:textId="77777777" w:rsidR="003171E6" w:rsidRPr="00CE7F80" w:rsidRDefault="003171E6" w:rsidP="008B6B51">
            <w:pPr>
              <w:jc w:val="center"/>
              <w:rPr>
                <w:rFonts w:ascii="Times New Roman" w:hAnsi="Times New Roman" w:cs="Times New Roman"/>
                <w:b/>
                <w:bCs/>
              </w:rPr>
            </w:pPr>
            <w:r w:rsidRPr="00CE7F80">
              <w:rPr>
                <w:rFonts w:ascii="Times New Roman" w:hAnsi="Times New Roman" w:cs="Times New Roman"/>
                <w:b/>
                <w:bCs/>
              </w:rPr>
              <w:t>24.13</w:t>
            </w:r>
          </w:p>
        </w:tc>
      </w:tr>
      <w:tr w:rsidR="003171E6" w:rsidRPr="00CE7F80" w14:paraId="67CF9F1C" w14:textId="77777777" w:rsidTr="008B6B51">
        <w:trPr>
          <w:trHeight w:val="278"/>
        </w:trPr>
        <w:tc>
          <w:tcPr>
            <w:tcW w:w="1115" w:type="pct"/>
            <w:noWrap/>
            <w:hideMark/>
          </w:tcPr>
          <w:p w14:paraId="18FA074A"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N*S</w:t>
            </w:r>
          </w:p>
        </w:tc>
        <w:tc>
          <w:tcPr>
            <w:tcW w:w="838" w:type="pct"/>
            <w:noWrap/>
            <w:hideMark/>
          </w:tcPr>
          <w:p w14:paraId="4AF67248" w14:textId="4C7AED73"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39</w:t>
            </w:r>
          </w:p>
        </w:tc>
        <w:tc>
          <w:tcPr>
            <w:tcW w:w="838" w:type="pct"/>
            <w:noWrap/>
            <w:hideMark/>
          </w:tcPr>
          <w:p w14:paraId="6B8B0A2C"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1.43</w:t>
            </w:r>
          </w:p>
        </w:tc>
        <w:tc>
          <w:tcPr>
            <w:tcW w:w="838" w:type="pct"/>
            <w:noWrap/>
            <w:hideMark/>
          </w:tcPr>
          <w:p w14:paraId="501227E7"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0.240</w:t>
            </w:r>
          </w:p>
        </w:tc>
        <w:tc>
          <w:tcPr>
            <w:tcW w:w="1370" w:type="pct"/>
            <w:noWrap/>
            <w:hideMark/>
          </w:tcPr>
          <w:p w14:paraId="6391B4BD"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5.87</w:t>
            </w:r>
          </w:p>
        </w:tc>
      </w:tr>
      <w:tr w:rsidR="003171E6" w:rsidRPr="00CE7F80" w14:paraId="47CE82DD" w14:textId="77777777" w:rsidTr="008B6B51">
        <w:trPr>
          <w:trHeight w:val="278"/>
        </w:trPr>
        <w:tc>
          <w:tcPr>
            <w:tcW w:w="1115" w:type="pct"/>
            <w:shd w:val="clear" w:color="auto" w:fill="D9D9D9" w:themeFill="background1" w:themeFillShade="D9"/>
            <w:noWrap/>
            <w:hideMark/>
          </w:tcPr>
          <w:p w14:paraId="2317D6F5"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PP shoot biomass</w:t>
            </w:r>
          </w:p>
        </w:tc>
        <w:tc>
          <w:tcPr>
            <w:tcW w:w="838" w:type="pct"/>
            <w:shd w:val="clear" w:color="auto" w:fill="D9D9D9" w:themeFill="background1" w:themeFillShade="D9"/>
            <w:noWrap/>
            <w:hideMark/>
          </w:tcPr>
          <w:p w14:paraId="649E2A0D"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22C025A4"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4070D427" w14:textId="77777777" w:rsidR="003171E6" w:rsidRPr="00CE7F80" w:rsidRDefault="003171E6" w:rsidP="008B6B51">
            <w:pPr>
              <w:jc w:val="center"/>
              <w:rPr>
                <w:rFonts w:ascii="Times New Roman" w:hAnsi="Times New Roman" w:cs="Times New Roman"/>
              </w:rPr>
            </w:pPr>
          </w:p>
        </w:tc>
        <w:tc>
          <w:tcPr>
            <w:tcW w:w="1370" w:type="pct"/>
            <w:shd w:val="clear" w:color="auto" w:fill="D9D9D9" w:themeFill="background1" w:themeFillShade="D9"/>
            <w:noWrap/>
            <w:hideMark/>
          </w:tcPr>
          <w:p w14:paraId="4387B243" w14:textId="77777777" w:rsidR="003171E6" w:rsidRPr="00CE7F80" w:rsidRDefault="003171E6" w:rsidP="008B6B51">
            <w:pPr>
              <w:jc w:val="center"/>
              <w:rPr>
                <w:rFonts w:ascii="Times New Roman" w:hAnsi="Times New Roman" w:cs="Times New Roman"/>
              </w:rPr>
            </w:pPr>
          </w:p>
        </w:tc>
      </w:tr>
      <w:tr w:rsidR="003171E6" w:rsidRPr="00CE7F80" w14:paraId="6F2D0A6A" w14:textId="77777777" w:rsidTr="008B6B51">
        <w:trPr>
          <w:trHeight w:val="278"/>
        </w:trPr>
        <w:tc>
          <w:tcPr>
            <w:tcW w:w="1115" w:type="pct"/>
            <w:noWrap/>
            <w:hideMark/>
          </w:tcPr>
          <w:p w14:paraId="587F3FE9"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Neigh (N)</w:t>
            </w:r>
          </w:p>
        </w:tc>
        <w:tc>
          <w:tcPr>
            <w:tcW w:w="838" w:type="pct"/>
            <w:noWrap/>
            <w:hideMark/>
          </w:tcPr>
          <w:p w14:paraId="24C3AF81" w14:textId="22F42062"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39</w:t>
            </w:r>
          </w:p>
        </w:tc>
        <w:tc>
          <w:tcPr>
            <w:tcW w:w="838" w:type="pct"/>
            <w:noWrap/>
            <w:hideMark/>
          </w:tcPr>
          <w:p w14:paraId="0230A3E3"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2.17</w:t>
            </w:r>
          </w:p>
        </w:tc>
        <w:tc>
          <w:tcPr>
            <w:tcW w:w="838" w:type="pct"/>
            <w:noWrap/>
            <w:hideMark/>
          </w:tcPr>
          <w:p w14:paraId="1F0BDB89"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0.107</w:t>
            </w:r>
          </w:p>
        </w:tc>
        <w:tc>
          <w:tcPr>
            <w:tcW w:w="1370" w:type="pct"/>
            <w:noWrap/>
            <w:hideMark/>
          </w:tcPr>
          <w:p w14:paraId="24F1E6B9"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8.49</w:t>
            </w:r>
          </w:p>
        </w:tc>
      </w:tr>
      <w:tr w:rsidR="003171E6" w:rsidRPr="00CE7F80" w14:paraId="3AD653C6" w14:textId="77777777" w:rsidTr="008B6B51">
        <w:trPr>
          <w:trHeight w:val="278"/>
        </w:trPr>
        <w:tc>
          <w:tcPr>
            <w:tcW w:w="1115" w:type="pct"/>
            <w:noWrap/>
            <w:hideMark/>
          </w:tcPr>
          <w:p w14:paraId="2DF58217"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Soil legacy (S)</w:t>
            </w:r>
          </w:p>
        </w:tc>
        <w:tc>
          <w:tcPr>
            <w:tcW w:w="838" w:type="pct"/>
            <w:noWrap/>
            <w:hideMark/>
          </w:tcPr>
          <w:p w14:paraId="3E8C7051" w14:textId="0A8B0DA5"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3,</w:t>
            </w:r>
            <w:r w:rsidR="009B5556">
              <w:rPr>
                <w:rFonts w:ascii="Times New Roman" w:hAnsi="Times New Roman" w:cs="Times New Roman" w:hint="eastAsia"/>
                <w:b/>
                <w:bCs/>
              </w:rPr>
              <w:t xml:space="preserve"> </w:t>
            </w:r>
            <w:r w:rsidRPr="000C4316">
              <w:rPr>
                <w:rFonts w:ascii="Times New Roman" w:hAnsi="Times New Roman" w:cs="Times New Roman"/>
                <w:b/>
                <w:bCs/>
              </w:rPr>
              <w:t>39</w:t>
            </w:r>
          </w:p>
        </w:tc>
        <w:tc>
          <w:tcPr>
            <w:tcW w:w="838" w:type="pct"/>
            <w:noWrap/>
            <w:hideMark/>
          </w:tcPr>
          <w:p w14:paraId="2CBDA39A"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6.97</w:t>
            </w:r>
          </w:p>
        </w:tc>
        <w:tc>
          <w:tcPr>
            <w:tcW w:w="838" w:type="pct"/>
            <w:noWrap/>
            <w:hideMark/>
          </w:tcPr>
          <w:p w14:paraId="023A0C10" w14:textId="77777777" w:rsidR="003171E6" w:rsidRPr="000C4316" w:rsidRDefault="003171E6" w:rsidP="008B6B51">
            <w:pPr>
              <w:jc w:val="center"/>
              <w:rPr>
                <w:rFonts w:ascii="Times New Roman" w:hAnsi="Times New Roman" w:cs="Times New Roman"/>
                <w:b/>
                <w:bCs/>
              </w:rPr>
            </w:pPr>
            <w:r>
              <w:rPr>
                <w:rFonts w:ascii="Times New Roman" w:hAnsi="Times New Roman" w:cs="Times New Roman" w:hint="eastAsia"/>
                <w:b/>
                <w:bCs/>
              </w:rPr>
              <w:t>&lt;</w:t>
            </w:r>
            <w:r w:rsidRPr="000C4316">
              <w:rPr>
                <w:rFonts w:ascii="Times New Roman" w:hAnsi="Times New Roman" w:cs="Times New Roman"/>
                <w:b/>
                <w:bCs/>
              </w:rPr>
              <w:t>0.001</w:t>
            </w:r>
          </w:p>
        </w:tc>
        <w:tc>
          <w:tcPr>
            <w:tcW w:w="1370" w:type="pct"/>
            <w:noWrap/>
            <w:hideMark/>
          </w:tcPr>
          <w:p w14:paraId="07ED6F5F"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27.26</w:t>
            </w:r>
          </w:p>
        </w:tc>
      </w:tr>
      <w:tr w:rsidR="003171E6" w:rsidRPr="00CE7F80" w14:paraId="23DF68B4" w14:textId="77777777" w:rsidTr="008B6B51">
        <w:trPr>
          <w:trHeight w:val="278"/>
        </w:trPr>
        <w:tc>
          <w:tcPr>
            <w:tcW w:w="1115" w:type="pct"/>
            <w:noWrap/>
            <w:hideMark/>
          </w:tcPr>
          <w:p w14:paraId="4B58AF9B"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N*S</w:t>
            </w:r>
          </w:p>
        </w:tc>
        <w:tc>
          <w:tcPr>
            <w:tcW w:w="838" w:type="pct"/>
            <w:noWrap/>
            <w:hideMark/>
          </w:tcPr>
          <w:p w14:paraId="2455B250" w14:textId="139735B5"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3,</w:t>
            </w:r>
            <w:r w:rsidR="009B5556">
              <w:rPr>
                <w:rFonts w:ascii="Times New Roman" w:hAnsi="Times New Roman" w:cs="Times New Roman" w:hint="eastAsia"/>
                <w:b/>
                <w:bCs/>
              </w:rPr>
              <w:t xml:space="preserve"> </w:t>
            </w:r>
            <w:r w:rsidRPr="000C4316">
              <w:rPr>
                <w:rFonts w:ascii="Times New Roman" w:hAnsi="Times New Roman" w:cs="Times New Roman"/>
                <w:b/>
                <w:bCs/>
              </w:rPr>
              <w:t>39</w:t>
            </w:r>
          </w:p>
        </w:tc>
        <w:tc>
          <w:tcPr>
            <w:tcW w:w="838" w:type="pct"/>
            <w:noWrap/>
            <w:hideMark/>
          </w:tcPr>
          <w:p w14:paraId="06A67B36"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3.43</w:t>
            </w:r>
          </w:p>
        </w:tc>
        <w:tc>
          <w:tcPr>
            <w:tcW w:w="838" w:type="pct"/>
            <w:noWrap/>
            <w:hideMark/>
          </w:tcPr>
          <w:p w14:paraId="3BD1796B"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0.026</w:t>
            </w:r>
          </w:p>
        </w:tc>
        <w:tc>
          <w:tcPr>
            <w:tcW w:w="1370" w:type="pct"/>
            <w:noWrap/>
            <w:hideMark/>
          </w:tcPr>
          <w:p w14:paraId="6E2BDD8D"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13.41</w:t>
            </w:r>
          </w:p>
        </w:tc>
      </w:tr>
      <w:tr w:rsidR="003171E6" w:rsidRPr="00CE7F80" w14:paraId="4AE0B96A" w14:textId="77777777" w:rsidTr="008B6B51">
        <w:trPr>
          <w:trHeight w:val="278"/>
        </w:trPr>
        <w:tc>
          <w:tcPr>
            <w:tcW w:w="1115" w:type="pct"/>
            <w:shd w:val="clear" w:color="auto" w:fill="D9D9D9" w:themeFill="background1" w:themeFillShade="D9"/>
            <w:noWrap/>
            <w:hideMark/>
          </w:tcPr>
          <w:p w14:paraId="4CC08C3E"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TP shoot biomass</w:t>
            </w:r>
          </w:p>
        </w:tc>
        <w:tc>
          <w:tcPr>
            <w:tcW w:w="838" w:type="pct"/>
            <w:shd w:val="clear" w:color="auto" w:fill="D9D9D9" w:themeFill="background1" w:themeFillShade="D9"/>
            <w:noWrap/>
            <w:hideMark/>
          </w:tcPr>
          <w:p w14:paraId="11D111F9"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1CAB4311"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7138B332" w14:textId="77777777" w:rsidR="003171E6" w:rsidRPr="00CE7F80" w:rsidRDefault="003171E6" w:rsidP="008B6B51">
            <w:pPr>
              <w:jc w:val="center"/>
              <w:rPr>
                <w:rFonts w:ascii="Times New Roman" w:hAnsi="Times New Roman" w:cs="Times New Roman"/>
              </w:rPr>
            </w:pPr>
          </w:p>
        </w:tc>
        <w:tc>
          <w:tcPr>
            <w:tcW w:w="1370" w:type="pct"/>
            <w:shd w:val="clear" w:color="auto" w:fill="D9D9D9" w:themeFill="background1" w:themeFillShade="D9"/>
            <w:noWrap/>
            <w:hideMark/>
          </w:tcPr>
          <w:p w14:paraId="273F8512" w14:textId="77777777" w:rsidR="003171E6" w:rsidRPr="00CE7F80" w:rsidRDefault="003171E6" w:rsidP="008B6B51">
            <w:pPr>
              <w:jc w:val="center"/>
              <w:rPr>
                <w:rFonts w:ascii="Times New Roman" w:hAnsi="Times New Roman" w:cs="Times New Roman"/>
              </w:rPr>
            </w:pPr>
          </w:p>
        </w:tc>
      </w:tr>
      <w:tr w:rsidR="003171E6" w:rsidRPr="00CE7F80" w14:paraId="38242C94" w14:textId="77777777" w:rsidTr="008B6B51">
        <w:trPr>
          <w:trHeight w:val="278"/>
        </w:trPr>
        <w:tc>
          <w:tcPr>
            <w:tcW w:w="1115" w:type="pct"/>
            <w:noWrap/>
            <w:hideMark/>
          </w:tcPr>
          <w:p w14:paraId="2A35E1FD"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Neigh (N)</w:t>
            </w:r>
          </w:p>
        </w:tc>
        <w:tc>
          <w:tcPr>
            <w:tcW w:w="838" w:type="pct"/>
            <w:noWrap/>
            <w:hideMark/>
          </w:tcPr>
          <w:p w14:paraId="702B6F83" w14:textId="2AF40E29"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39</w:t>
            </w:r>
          </w:p>
        </w:tc>
        <w:tc>
          <w:tcPr>
            <w:tcW w:w="838" w:type="pct"/>
            <w:noWrap/>
            <w:hideMark/>
          </w:tcPr>
          <w:p w14:paraId="4D61F52B"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2.24</w:t>
            </w:r>
          </w:p>
        </w:tc>
        <w:tc>
          <w:tcPr>
            <w:tcW w:w="838" w:type="pct"/>
            <w:noWrap/>
            <w:hideMark/>
          </w:tcPr>
          <w:p w14:paraId="420740C6"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0.090</w:t>
            </w:r>
          </w:p>
        </w:tc>
        <w:tc>
          <w:tcPr>
            <w:tcW w:w="1370" w:type="pct"/>
            <w:noWrap/>
            <w:hideMark/>
          </w:tcPr>
          <w:p w14:paraId="2B4CB0B7"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11.33</w:t>
            </w:r>
          </w:p>
        </w:tc>
      </w:tr>
      <w:tr w:rsidR="003171E6" w:rsidRPr="00CE7F80" w14:paraId="238F622D" w14:textId="77777777" w:rsidTr="008B6B51">
        <w:trPr>
          <w:trHeight w:val="278"/>
        </w:trPr>
        <w:tc>
          <w:tcPr>
            <w:tcW w:w="1115" w:type="pct"/>
            <w:noWrap/>
            <w:hideMark/>
          </w:tcPr>
          <w:p w14:paraId="5ECF0A46"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Soil legacy (S)</w:t>
            </w:r>
          </w:p>
        </w:tc>
        <w:tc>
          <w:tcPr>
            <w:tcW w:w="838" w:type="pct"/>
            <w:noWrap/>
            <w:hideMark/>
          </w:tcPr>
          <w:p w14:paraId="47C9F778" w14:textId="6FD01794"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39</w:t>
            </w:r>
          </w:p>
        </w:tc>
        <w:tc>
          <w:tcPr>
            <w:tcW w:w="838" w:type="pct"/>
            <w:noWrap/>
            <w:hideMark/>
          </w:tcPr>
          <w:p w14:paraId="2A27A0D8"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1.18</w:t>
            </w:r>
          </w:p>
        </w:tc>
        <w:tc>
          <w:tcPr>
            <w:tcW w:w="838" w:type="pct"/>
            <w:noWrap/>
            <w:hideMark/>
          </w:tcPr>
          <w:p w14:paraId="4D5247AC"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0.324</w:t>
            </w:r>
          </w:p>
        </w:tc>
        <w:tc>
          <w:tcPr>
            <w:tcW w:w="1370" w:type="pct"/>
            <w:noWrap/>
            <w:hideMark/>
          </w:tcPr>
          <w:p w14:paraId="68947D14"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5.97</w:t>
            </w:r>
          </w:p>
        </w:tc>
      </w:tr>
      <w:tr w:rsidR="003171E6" w:rsidRPr="00CE7F80" w14:paraId="2D3EAEFE" w14:textId="77777777" w:rsidTr="008B6B51">
        <w:trPr>
          <w:trHeight w:val="278"/>
        </w:trPr>
        <w:tc>
          <w:tcPr>
            <w:tcW w:w="1115" w:type="pct"/>
            <w:noWrap/>
            <w:hideMark/>
          </w:tcPr>
          <w:p w14:paraId="4EB62021"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N*S</w:t>
            </w:r>
          </w:p>
        </w:tc>
        <w:tc>
          <w:tcPr>
            <w:tcW w:w="838" w:type="pct"/>
            <w:noWrap/>
            <w:hideMark/>
          </w:tcPr>
          <w:p w14:paraId="3BFB6C47" w14:textId="1D257D0F"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3,</w:t>
            </w:r>
            <w:r w:rsidR="009B5556">
              <w:rPr>
                <w:rFonts w:ascii="Times New Roman" w:hAnsi="Times New Roman" w:cs="Times New Roman" w:hint="eastAsia"/>
                <w:b/>
                <w:bCs/>
              </w:rPr>
              <w:t xml:space="preserve"> </w:t>
            </w:r>
            <w:r w:rsidRPr="000C4316">
              <w:rPr>
                <w:rFonts w:ascii="Times New Roman" w:hAnsi="Times New Roman" w:cs="Times New Roman"/>
                <w:b/>
                <w:bCs/>
              </w:rPr>
              <w:t>39</w:t>
            </w:r>
          </w:p>
        </w:tc>
        <w:tc>
          <w:tcPr>
            <w:tcW w:w="838" w:type="pct"/>
            <w:noWrap/>
            <w:hideMark/>
          </w:tcPr>
          <w:p w14:paraId="3775B4EA"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3.35</w:t>
            </w:r>
          </w:p>
        </w:tc>
        <w:tc>
          <w:tcPr>
            <w:tcW w:w="838" w:type="pct"/>
            <w:noWrap/>
            <w:hideMark/>
          </w:tcPr>
          <w:p w14:paraId="39AA35AC"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0.028</w:t>
            </w:r>
          </w:p>
        </w:tc>
        <w:tc>
          <w:tcPr>
            <w:tcW w:w="1370" w:type="pct"/>
            <w:noWrap/>
            <w:hideMark/>
          </w:tcPr>
          <w:p w14:paraId="51D9D7F5" w14:textId="77777777" w:rsidR="003171E6" w:rsidRPr="000C4316" w:rsidRDefault="003171E6" w:rsidP="008B6B51">
            <w:pPr>
              <w:jc w:val="center"/>
              <w:rPr>
                <w:rFonts w:ascii="Times New Roman" w:hAnsi="Times New Roman" w:cs="Times New Roman"/>
                <w:b/>
                <w:bCs/>
              </w:rPr>
            </w:pPr>
            <w:r w:rsidRPr="000C4316">
              <w:rPr>
                <w:rFonts w:ascii="Times New Roman" w:hAnsi="Times New Roman" w:cs="Times New Roman"/>
                <w:b/>
                <w:bCs/>
              </w:rPr>
              <w:t>16.98</w:t>
            </w:r>
          </w:p>
        </w:tc>
      </w:tr>
      <w:tr w:rsidR="003171E6" w:rsidRPr="00CE7F80" w14:paraId="1B33B6B3" w14:textId="77777777" w:rsidTr="008B6B51">
        <w:trPr>
          <w:trHeight w:val="278"/>
        </w:trPr>
        <w:tc>
          <w:tcPr>
            <w:tcW w:w="1115" w:type="pct"/>
            <w:shd w:val="clear" w:color="auto" w:fill="D9D9D9" w:themeFill="background1" w:themeFillShade="D9"/>
            <w:noWrap/>
            <w:hideMark/>
          </w:tcPr>
          <w:p w14:paraId="58CC09B5"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TR shoot biomass</w:t>
            </w:r>
          </w:p>
        </w:tc>
        <w:tc>
          <w:tcPr>
            <w:tcW w:w="838" w:type="pct"/>
            <w:shd w:val="clear" w:color="auto" w:fill="D9D9D9" w:themeFill="background1" w:themeFillShade="D9"/>
            <w:noWrap/>
            <w:hideMark/>
          </w:tcPr>
          <w:p w14:paraId="269D50E1"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7C347F55" w14:textId="77777777" w:rsidR="003171E6" w:rsidRPr="00CE7F80" w:rsidRDefault="003171E6" w:rsidP="008B6B51">
            <w:pPr>
              <w:jc w:val="center"/>
              <w:rPr>
                <w:rFonts w:ascii="Times New Roman" w:hAnsi="Times New Roman" w:cs="Times New Roman"/>
              </w:rPr>
            </w:pPr>
          </w:p>
        </w:tc>
        <w:tc>
          <w:tcPr>
            <w:tcW w:w="838" w:type="pct"/>
            <w:shd w:val="clear" w:color="auto" w:fill="D9D9D9" w:themeFill="background1" w:themeFillShade="D9"/>
            <w:noWrap/>
            <w:hideMark/>
          </w:tcPr>
          <w:p w14:paraId="0505D78B" w14:textId="77777777" w:rsidR="003171E6" w:rsidRPr="00CE7F80" w:rsidRDefault="003171E6" w:rsidP="008B6B51">
            <w:pPr>
              <w:jc w:val="center"/>
              <w:rPr>
                <w:rFonts w:ascii="Times New Roman" w:hAnsi="Times New Roman" w:cs="Times New Roman"/>
              </w:rPr>
            </w:pPr>
          </w:p>
        </w:tc>
        <w:tc>
          <w:tcPr>
            <w:tcW w:w="1370" w:type="pct"/>
            <w:shd w:val="clear" w:color="auto" w:fill="D9D9D9" w:themeFill="background1" w:themeFillShade="D9"/>
            <w:noWrap/>
            <w:hideMark/>
          </w:tcPr>
          <w:p w14:paraId="4C2AA61E" w14:textId="77777777" w:rsidR="003171E6" w:rsidRPr="00CE7F80" w:rsidRDefault="003171E6" w:rsidP="008B6B51">
            <w:pPr>
              <w:jc w:val="center"/>
              <w:rPr>
                <w:rFonts w:ascii="Times New Roman" w:hAnsi="Times New Roman" w:cs="Times New Roman"/>
              </w:rPr>
            </w:pPr>
          </w:p>
        </w:tc>
      </w:tr>
      <w:tr w:rsidR="003171E6" w:rsidRPr="00CE7F80" w14:paraId="6FCCC199" w14:textId="77777777" w:rsidTr="008B6B51">
        <w:trPr>
          <w:trHeight w:val="278"/>
        </w:trPr>
        <w:tc>
          <w:tcPr>
            <w:tcW w:w="1115" w:type="pct"/>
            <w:noWrap/>
            <w:hideMark/>
          </w:tcPr>
          <w:p w14:paraId="29F4B6CA"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Neigh (N)</w:t>
            </w:r>
          </w:p>
        </w:tc>
        <w:tc>
          <w:tcPr>
            <w:tcW w:w="838" w:type="pct"/>
            <w:noWrap/>
            <w:hideMark/>
          </w:tcPr>
          <w:p w14:paraId="2C151AFB" w14:textId="423B5854"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38</w:t>
            </w:r>
          </w:p>
        </w:tc>
        <w:tc>
          <w:tcPr>
            <w:tcW w:w="838" w:type="pct"/>
            <w:noWrap/>
            <w:hideMark/>
          </w:tcPr>
          <w:p w14:paraId="40B8E07B"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1.07</w:t>
            </w:r>
          </w:p>
        </w:tc>
        <w:tc>
          <w:tcPr>
            <w:tcW w:w="838" w:type="pct"/>
            <w:noWrap/>
            <w:hideMark/>
          </w:tcPr>
          <w:p w14:paraId="0F88AB99"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0.372</w:t>
            </w:r>
          </w:p>
        </w:tc>
        <w:tc>
          <w:tcPr>
            <w:tcW w:w="1370" w:type="pct"/>
            <w:noWrap/>
            <w:hideMark/>
          </w:tcPr>
          <w:p w14:paraId="092BC90E"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7.22</w:t>
            </w:r>
          </w:p>
        </w:tc>
      </w:tr>
      <w:tr w:rsidR="003171E6" w:rsidRPr="00CE7F80" w14:paraId="3F4575C7" w14:textId="77777777" w:rsidTr="008B6B51">
        <w:trPr>
          <w:trHeight w:val="278"/>
        </w:trPr>
        <w:tc>
          <w:tcPr>
            <w:tcW w:w="1115" w:type="pct"/>
            <w:noWrap/>
            <w:hideMark/>
          </w:tcPr>
          <w:p w14:paraId="1D2C0E89"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Soil legacy (S)</w:t>
            </w:r>
          </w:p>
        </w:tc>
        <w:tc>
          <w:tcPr>
            <w:tcW w:w="838" w:type="pct"/>
            <w:noWrap/>
            <w:hideMark/>
          </w:tcPr>
          <w:p w14:paraId="3E364C4D" w14:textId="79B86AF9"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38</w:t>
            </w:r>
          </w:p>
        </w:tc>
        <w:tc>
          <w:tcPr>
            <w:tcW w:w="838" w:type="pct"/>
            <w:noWrap/>
            <w:hideMark/>
          </w:tcPr>
          <w:p w14:paraId="4419F818"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1.08</w:t>
            </w:r>
          </w:p>
        </w:tc>
        <w:tc>
          <w:tcPr>
            <w:tcW w:w="838" w:type="pct"/>
            <w:noWrap/>
            <w:hideMark/>
          </w:tcPr>
          <w:p w14:paraId="334F8D8E"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0.367</w:t>
            </w:r>
          </w:p>
        </w:tc>
        <w:tc>
          <w:tcPr>
            <w:tcW w:w="1370" w:type="pct"/>
            <w:noWrap/>
            <w:hideMark/>
          </w:tcPr>
          <w:p w14:paraId="0DF65C74"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7.30</w:t>
            </w:r>
          </w:p>
        </w:tc>
      </w:tr>
      <w:tr w:rsidR="003171E6" w:rsidRPr="00CE7F80" w14:paraId="1B347846" w14:textId="77777777" w:rsidTr="008B6B51">
        <w:trPr>
          <w:trHeight w:val="278"/>
        </w:trPr>
        <w:tc>
          <w:tcPr>
            <w:tcW w:w="1115" w:type="pct"/>
            <w:noWrap/>
            <w:hideMark/>
          </w:tcPr>
          <w:p w14:paraId="66C43080"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N*S</w:t>
            </w:r>
          </w:p>
        </w:tc>
        <w:tc>
          <w:tcPr>
            <w:tcW w:w="838" w:type="pct"/>
            <w:noWrap/>
            <w:hideMark/>
          </w:tcPr>
          <w:p w14:paraId="0F859D35" w14:textId="32ECD835" w:rsidR="003171E6" w:rsidRPr="00CE7F80" w:rsidRDefault="003171E6" w:rsidP="008B6B51">
            <w:pPr>
              <w:jc w:val="center"/>
              <w:rPr>
                <w:rFonts w:ascii="Times New Roman" w:hAnsi="Times New Roman" w:cs="Times New Roman"/>
              </w:rPr>
            </w:pPr>
            <w:r w:rsidRPr="00CE7F80">
              <w:rPr>
                <w:rFonts w:ascii="Times New Roman" w:hAnsi="Times New Roman" w:cs="Times New Roman"/>
              </w:rPr>
              <w:t>3,</w:t>
            </w:r>
            <w:r w:rsidR="009B5556">
              <w:rPr>
                <w:rFonts w:ascii="Times New Roman" w:hAnsi="Times New Roman" w:cs="Times New Roman" w:hint="eastAsia"/>
              </w:rPr>
              <w:t xml:space="preserve"> </w:t>
            </w:r>
            <w:r w:rsidRPr="00CE7F80">
              <w:rPr>
                <w:rFonts w:ascii="Times New Roman" w:hAnsi="Times New Roman" w:cs="Times New Roman"/>
              </w:rPr>
              <w:t>38</w:t>
            </w:r>
          </w:p>
        </w:tc>
        <w:tc>
          <w:tcPr>
            <w:tcW w:w="838" w:type="pct"/>
            <w:noWrap/>
            <w:hideMark/>
          </w:tcPr>
          <w:p w14:paraId="13ECB3A7"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0.03</w:t>
            </w:r>
          </w:p>
        </w:tc>
        <w:tc>
          <w:tcPr>
            <w:tcW w:w="838" w:type="pct"/>
            <w:noWrap/>
            <w:hideMark/>
          </w:tcPr>
          <w:p w14:paraId="7AB4C663"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0.994</w:t>
            </w:r>
          </w:p>
        </w:tc>
        <w:tc>
          <w:tcPr>
            <w:tcW w:w="1370" w:type="pct"/>
            <w:noWrap/>
            <w:hideMark/>
          </w:tcPr>
          <w:p w14:paraId="042BB110" w14:textId="77777777" w:rsidR="003171E6" w:rsidRPr="00CE7F80" w:rsidRDefault="003171E6" w:rsidP="008B6B51">
            <w:pPr>
              <w:jc w:val="center"/>
              <w:rPr>
                <w:rFonts w:ascii="Times New Roman" w:hAnsi="Times New Roman" w:cs="Times New Roman"/>
              </w:rPr>
            </w:pPr>
            <w:r w:rsidRPr="00CE7F80">
              <w:rPr>
                <w:rFonts w:ascii="Times New Roman" w:hAnsi="Times New Roman" w:cs="Times New Roman"/>
              </w:rPr>
              <w:t>0.18</w:t>
            </w:r>
          </w:p>
        </w:tc>
      </w:tr>
    </w:tbl>
    <w:p w14:paraId="3FFADDB4" w14:textId="56D79580" w:rsidR="003171E6" w:rsidRDefault="003171E6" w:rsidP="001250C0">
      <w:pPr>
        <w:widowControl/>
        <w:rPr>
          <w:rFonts w:ascii="Aptos" w:eastAsia="DengXian" w:hAnsi="Aptos" w:cs="Times New Roman"/>
          <w:sz w:val="24"/>
        </w:rPr>
      </w:pPr>
    </w:p>
    <w:p w14:paraId="3FE92E35" w14:textId="2ED10722" w:rsidR="009B5556" w:rsidRDefault="009B5556" w:rsidP="001250C0">
      <w:pPr>
        <w:widowControl/>
        <w:rPr>
          <w:rFonts w:ascii="Aptos" w:eastAsia="DengXian" w:hAnsi="Aptos" w:cs="Times New Roman"/>
          <w:sz w:val="24"/>
        </w:rPr>
      </w:pPr>
      <w:r>
        <w:rPr>
          <w:rFonts w:ascii="Aptos" w:eastAsia="DengXian" w:hAnsi="Aptos" w:cs="Times New Roman"/>
          <w:sz w:val="24"/>
        </w:rPr>
        <w:br w:type="page"/>
      </w:r>
    </w:p>
    <w:p w14:paraId="55D7194B" w14:textId="567AF862" w:rsidR="009B5556" w:rsidRPr="009B5556" w:rsidRDefault="009B5556" w:rsidP="009B5556">
      <w:pPr>
        <w:widowControl/>
        <w:jc w:val="both"/>
        <w:rPr>
          <w:rFonts w:ascii="Times New Roman" w:eastAsia="DengXian" w:hAnsi="Times New Roman" w:cs="Times New Roman"/>
          <w:sz w:val="24"/>
        </w:rPr>
      </w:pPr>
      <w:r w:rsidRPr="009B5556">
        <w:rPr>
          <w:rFonts w:ascii="Times New Roman" w:eastAsia="DengXian" w:hAnsi="Times New Roman" w:cs="Times New Roman"/>
          <w:b/>
          <w:bCs/>
          <w:sz w:val="24"/>
        </w:rPr>
        <w:t xml:space="preserve">Supplementary Table </w:t>
      </w:r>
      <w:r w:rsidR="006749A1">
        <w:rPr>
          <w:rFonts w:ascii="Times New Roman" w:eastAsia="DengXian" w:hAnsi="Times New Roman" w:cs="Times New Roman" w:hint="eastAsia"/>
          <w:b/>
          <w:bCs/>
          <w:sz w:val="24"/>
        </w:rPr>
        <w:t>6</w:t>
      </w:r>
      <w:r w:rsidRPr="009B5556">
        <w:rPr>
          <w:rFonts w:ascii="Times New Roman" w:eastAsia="DengXian" w:hAnsi="Times New Roman" w:cs="Times New Roman"/>
          <w:sz w:val="24"/>
        </w:rPr>
        <w:t xml:space="preserve"> Results of redundancy analysis (RDA) testing whether bacterial and fungal communities associated with the roots of focal plant</w:t>
      </w:r>
      <w:r w:rsidR="00A12702">
        <w:rPr>
          <w:rFonts w:ascii="Times New Roman" w:eastAsia="DengXian" w:hAnsi="Times New Roman" w:cs="Times New Roman"/>
          <w:sz w:val="24"/>
        </w:rPr>
        <w:t>s</w:t>
      </w:r>
      <w:r w:rsidRPr="009B5556">
        <w:rPr>
          <w:rFonts w:ascii="Times New Roman" w:eastAsia="DengXian" w:hAnsi="Times New Roman" w:cs="Times New Roman"/>
          <w:sz w:val="24"/>
        </w:rPr>
        <w:t xml:space="preserve"> explain shoot biomass of the focal</w:t>
      </w:r>
      <w:r w:rsidR="00A12702">
        <w:rPr>
          <w:rFonts w:ascii="Times New Roman" w:eastAsia="DengXian" w:hAnsi="Times New Roman" w:cs="Times New Roman"/>
          <w:sz w:val="24"/>
        </w:rPr>
        <w:t xml:space="preserve"> plant</w:t>
      </w:r>
      <w:r w:rsidRPr="009B5556">
        <w:rPr>
          <w:rFonts w:ascii="Times New Roman" w:eastAsia="DengXian" w:hAnsi="Times New Roman" w:cs="Times New Roman"/>
          <w:sz w:val="24"/>
        </w:rPr>
        <w:t xml:space="preserve"> </w:t>
      </w:r>
      <w:proofErr w:type="spellStart"/>
      <w:r w:rsidRPr="009B5556">
        <w:rPr>
          <w:rFonts w:ascii="Times New Roman" w:eastAsia="DengXian" w:hAnsi="Times New Roman" w:cs="Times New Roman"/>
          <w:sz w:val="24"/>
        </w:rPr>
        <w:t>in</w:t>
      </w:r>
      <w:r w:rsidR="00A12702">
        <w:rPr>
          <w:rFonts w:ascii="Times New Roman" w:eastAsia="DengXian" w:hAnsi="Times New Roman" w:cs="Times New Roman"/>
          <w:sz w:val="24"/>
        </w:rPr>
        <w:t>P</w:t>
      </w:r>
      <w:r w:rsidRPr="009B5556">
        <w:rPr>
          <w:rFonts w:ascii="Times New Roman" w:eastAsia="DengXian" w:hAnsi="Times New Roman" w:cs="Times New Roman"/>
          <w:sz w:val="24"/>
        </w:rPr>
        <w:t>phase</w:t>
      </w:r>
      <w:proofErr w:type="spellEnd"/>
      <w:r w:rsidRPr="009B5556">
        <w:rPr>
          <w:rFonts w:ascii="Times New Roman" w:eastAsia="DengXian" w:hAnsi="Times New Roman" w:cs="Times New Roman"/>
          <w:sz w:val="24"/>
        </w:rPr>
        <w:t xml:space="preserve"> II. Degree</w:t>
      </w:r>
      <w:r w:rsidR="00A12702">
        <w:rPr>
          <w:rFonts w:ascii="Times New Roman" w:eastAsia="DengXian" w:hAnsi="Times New Roman" w:cs="Times New Roman"/>
          <w:sz w:val="24"/>
        </w:rPr>
        <w:t>s</w:t>
      </w:r>
      <w:r w:rsidRPr="009B5556">
        <w:rPr>
          <w:rFonts w:ascii="Times New Roman" w:eastAsia="DengXian" w:hAnsi="Times New Roman" w:cs="Times New Roman"/>
          <w:sz w:val="24"/>
        </w:rPr>
        <w:t xml:space="preserve"> of freedom (Df), F</w:t>
      </w:r>
      <w:r>
        <w:rPr>
          <w:rFonts w:ascii="Times New Roman" w:eastAsia="DengXian" w:hAnsi="Times New Roman" w:cs="Times New Roman" w:hint="eastAsia"/>
          <w:sz w:val="24"/>
        </w:rPr>
        <w:t>-</w:t>
      </w:r>
      <w:r w:rsidRPr="009B5556">
        <w:rPr>
          <w:rFonts w:ascii="Times New Roman" w:eastAsia="DengXian" w:hAnsi="Times New Roman" w:cs="Times New Roman"/>
          <w:sz w:val="24"/>
        </w:rPr>
        <w:t xml:space="preserve">value, p-value and explained variance (%) are presented and </w:t>
      </w:r>
      <w:r>
        <w:rPr>
          <w:rFonts w:ascii="Times New Roman" w:eastAsia="DengXian" w:hAnsi="Times New Roman" w:cs="Times New Roman" w:hint="eastAsia"/>
          <w:sz w:val="24"/>
        </w:rPr>
        <w:t>s</w:t>
      </w:r>
      <w:r w:rsidRPr="009B5556">
        <w:rPr>
          <w:rFonts w:ascii="Times New Roman" w:eastAsia="DengXian" w:hAnsi="Times New Roman" w:cs="Times New Roman"/>
          <w:sz w:val="24"/>
        </w:rPr>
        <w:t xml:space="preserve">ignificant p-values are presented in bold. The abbreviations for focal plant identity are CI </w:t>
      </w:r>
      <w:r w:rsidRPr="009B5556">
        <w:rPr>
          <w:rFonts w:ascii="Times New Roman" w:eastAsia="DengXian" w:hAnsi="Times New Roman" w:cs="Times New Roman"/>
          <w:i/>
          <w:iCs/>
          <w:sz w:val="24"/>
        </w:rPr>
        <w:t>Cichorium intybus</w:t>
      </w:r>
      <w:r w:rsidRPr="009B5556">
        <w:rPr>
          <w:rFonts w:ascii="Times New Roman" w:eastAsia="DengXian" w:hAnsi="Times New Roman" w:cs="Times New Roman"/>
          <w:sz w:val="24"/>
        </w:rPr>
        <w:t xml:space="preserve">, PP </w:t>
      </w:r>
      <w:r w:rsidRPr="009B5556">
        <w:rPr>
          <w:rFonts w:ascii="Times New Roman" w:eastAsia="DengXian" w:hAnsi="Times New Roman" w:cs="Times New Roman"/>
          <w:i/>
          <w:iCs/>
          <w:sz w:val="24"/>
        </w:rPr>
        <w:t>Phleum pratense</w:t>
      </w:r>
      <w:r w:rsidRPr="009B5556">
        <w:rPr>
          <w:rFonts w:ascii="Times New Roman" w:eastAsia="DengXian" w:hAnsi="Times New Roman" w:cs="Times New Roman"/>
          <w:sz w:val="24"/>
        </w:rPr>
        <w:t xml:space="preserve">, TP </w:t>
      </w:r>
      <w:r w:rsidRPr="009B5556">
        <w:rPr>
          <w:rFonts w:ascii="Times New Roman" w:eastAsia="DengXian" w:hAnsi="Times New Roman" w:cs="Times New Roman"/>
          <w:i/>
          <w:iCs/>
          <w:sz w:val="24"/>
        </w:rPr>
        <w:t>Trifolium pratense</w:t>
      </w:r>
      <w:r w:rsidRPr="009B5556">
        <w:rPr>
          <w:rFonts w:ascii="Times New Roman" w:eastAsia="DengXian" w:hAnsi="Times New Roman" w:cs="Times New Roman"/>
          <w:sz w:val="24"/>
        </w:rPr>
        <w:t xml:space="preserve"> and TR </w:t>
      </w:r>
      <w:r w:rsidRPr="009B5556">
        <w:rPr>
          <w:rFonts w:ascii="Times New Roman" w:eastAsia="DengXian" w:hAnsi="Times New Roman" w:cs="Times New Roman"/>
          <w:i/>
          <w:iCs/>
          <w:sz w:val="24"/>
        </w:rPr>
        <w:t>Trifolium repens</w:t>
      </w:r>
      <w:r w:rsidRPr="009B5556">
        <w:rPr>
          <w:rFonts w:ascii="Times New Roman" w:eastAsia="DengXian" w:hAnsi="Times New Roman" w:cs="Times New Roman"/>
          <w:sz w:val="24"/>
        </w:rPr>
        <w:t>.</w:t>
      </w:r>
    </w:p>
    <w:tbl>
      <w:tblPr>
        <w:tblStyle w:val="TableGrid4"/>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705"/>
        <w:gridCol w:w="776"/>
        <w:gridCol w:w="776"/>
        <w:gridCol w:w="1543"/>
        <w:gridCol w:w="236"/>
        <w:gridCol w:w="798"/>
        <w:gridCol w:w="851"/>
        <w:gridCol w:w="1649"/>
      </w:tblGrid>
      <w:tr w:rsidR="009B5556" w:rsidRPr="009B5556" w14:paraId="31DBFEB2" w14:textId="77777777" w:rsidTr="009B5556">
        <w:trPr>
          <w:trHeight w:val="278"/>
        </w:trPr>
        <w:tc>
          <w:tcPr>
            <w:tcW w:w="588" w:type="pct"/>
            <w:vMerge w:val="restart"/>
            <w:noWrap/>
          </w:tcPr>
          <w:p w14:paraId="37F22FD5"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Focal plant</w:t>
            </w:r>
          </w:p>
        </w:tc>
        <w:tc>
          <w:tcPr>
            <w:tcW w:w="424" w:type="pct"/>
            <w:vMerge w:val="restart"/>
            <w:noWrap/>
          </w:tcPr>
          <w:p w14:paraId="6121D332"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Df</w:t>
            </w:r>
          </w:p>
        </w:tc>
        <w:tc>
          <w:tcPr>
            <w:tcW w:w="1862" w:type="pct"/>
            <w:gridSpan w:val="3"/>
            <w:noWrap/>
          </w:tcPr>
          <w:p w14:paraId="69B016AE"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Bacteria</w:t>
            </w:r>
          </w:p>
        </w:tc>
        <w:tc>
          <w:tcPr>
            <w:tcW w:w="142" w:type="pct"/>
            <w:vMerge w:val="restart"/>
          </w:tcPr>
          <w:p w14:paraId="2362F22C" w14:textId="77777777" w:rsidR="009B5556" w:rsidRPr="009B5556" w:rsidRDefault="009B5556" w:rsidP="009B5556">
            <w:pPr>
              <w:widowControl/>
              <w:jc w:val="center"/>
              <w:rPr>
                <w:rFonts w:ascii="Times New Roman" w:eastAsia="DengXian" w:hAnsi="Times New Roman" w:cs="Times New Roman"/>
                <w:lang w:eastAsia="zh-CN"/>
              </w:rPr>
            </w:pPr>
          </w:p>
        </w:tc>
        <w:tc>
          <w:tcPr>
            <w:tcW w:w="1984" w:type="pct"/>
            <w:gridSpan w:val="3"/>
            <w:noWrap/>
          </w:tcPr>
          <w:p w14:paraId="25F1371C"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Fungi</w:t>
            </w:r>
          </w:p>
        </w:tc>
      </w:tr>
      <w:tr w:rsidR="009B5556" w:rsidRPr="009B5556" w14:paraId="6854D646" w14:textId="77777777" w:rsidTr="009B5556">
        <w:trPr>
          <w:trHeight w:val="278"/>
        </w:trPr>
        <w:tc>
          <w:tcPr>
            <w:tcW w:w="588" w:type="pct"/>
            <w:vMerge/>
            <w:tcBorders>
              <w:bottom w:val="single" w:sz="12" w:space="0" w:color="auto"/>
            </w:tcBorders>
            <w:noWrap/>
            <w:hideMark/>
          </w:tcPr>
          <w:p w14:paraId="5FC6BE1E" w14:textId="77777777" w:rsidR="009B5556" w:rsidRPr="009B5556" w:rsidRDefault="009B5556" w:rsidP="009B5556">
            <w:pPr>
              <w:widowControl/>
              <w:jc w:val="center"/>
              <w:rPr>
                <w:rFonts w:ascii="Times New Roman" w:eastAsia="DengXian" w:hAnsi="Times New Roman" w:cs="Times New Roman"/>
                <w:lang w:eastAsia="zh-CN"/>
              </w:rPr>
            </w:pPr>
          </w:p>
        </w:tc>
        <w:tc>
          <w:tcPr>
            <w:tcW w:w="424" w:type="pct"/>
            <w:vMerge/>
            <w:tcBorders>
              <w:bottom w:val="single" w:sz="12" w:space="0" w:color="auto"/>
            </w:tcBorders>
            <w:noWrap/>
            <w:hideMark/>
          </w:tcPr>
          <w:p w14:paraId="66785B5D" w14:textId="77777777" w:rsidR="009B5556" w:rsidRPr="009B5556" w:rsidRDefault="009B5556" w:rsidP="009B5556">
            <w:pPr>
              <w:widowControl/>
              <w:jc w:val="center"/>
              <w:rPr>
                <w:rFonts w:ascii="Times New Roman" w:eastAsia="DengXian" w:hAnsi="Times New Roman" w:cs="Times New Roman"/>
                <w:lang w:eastAsia="zh-CN"/>
              </w:rPr>
            </w:pPr>
          </w:p>
        </w:tc>
        <w:tc>
          <w:tcPr>
            <w:tcW w:w="467" w:type="pct"/>
            <w:tcBorders>
              <w:top w:val="single" w:sz="12" w:space="0" w:color="auto"/>
              <w:bottom w:val="single" w:sz="12" w:space="0" w:color="auto"/>
            </w:tcBorders>
            <w:noWrap/>
            <w:hideMark/>
          </w:tcPr>
          <w:p w14:paraId="3255F027"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F</w:t>
            </w:r>
            <w:r w:rsidRPr="009B5556">
              <w:rPr>
                <w:rFonts w:ascii="Times New Roman" w:eastAsia="DengXian" w:hAnsi="Times New Roman" w:cs="Times New Roman" w:hint="eastAsia"/>
                <w:lang w:eastAsia="zh-CN"/>
              </w:rPr>
              <w:t xml:space="preserve"> value</w:t>
            </w:r>
          </w:p>
        </w:tc>
        <w:tc>
          <w:tcPr>
            <w:tcW w:w="467" w:type="pct"/>
            <w:tcBorders>
              <w:top w:val="single" w:sz="12" w:space="0" w:color="auto"/>
              <w:bottom w:val="single" w:sz="12" w:space="0" w:color="auto"/>
            </w:tcBorders>
            <w:noWrap/>
            <w:hideMark/>
          </w:tcPr>
          <w:p w14:paraId="25EADB31"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i/>
                <w:iCs/>
                <w:lang w:eastAsia="zh-CN"/>
              </w:rPr>
              <w:t>P</w:t>
            </w:r>
            <w:r w:rsidRPr="009B5556">
              <w:rPr>
                <w:rFonts w:ascii="Times New Roman" w:eastAsia="DengXian" w:hAnsi="Times New Roman" w:cs="Times New Roman" w:hint="eastAsia"/>
                <w:lang w:eastAsia="zh-CN"/>
              </w:rPr>
              <w:t>-value</w:t>
            </w:r>
          </w:p>
        </w:tc>
        <w:tc>
          <w:tcPr>
            <w:tcW w:w="928" w:type="pct"/>
            <w:tcBorders>
              <w:top w:val="single" w:sz="12" w:space="0" w:color="auto"/>
              <w:bottom w:val="single" w:sz="12" w:space="0" w:color="auto"/>
            </w:tcBorders>
            <w:noWrap/>
            <w:hideMark/>
          </w:tcPr>
          <w:p w14:paraId="3DE7A42B"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Explained variance (%</w:t>
            </w:r>
            <w:r w:rsidRPr="009B5556">
              <w:rPr>
                <w:rFonts w:ascii="Times New Roman" w:eastAsia="DengXian" w:hAnsi="Times New Roman" w:cs="Times New Roman" w:hint="eastAsia"/>
                <w:lang w:eastAsia="zh-CN"/>
              </w:rPr>
              <w:t>)</w:t>
            </w:r>
          </w:p>
        </w:tc>
        <w:tc>
          <w:tcPr>
            <w:tcW w:w="142" w:type="pct"/>
            <w:vMerge/>
            <w:tcBorders>
              <w:bottom w:val="single" w:sz="12" w:space="0" w:color="auto"/>
            </w:tcBorders>
          </w:tcPr>
          <w:p w14:paraId="7A91D664" w14:textId="77777777" w:rsidR="009B5556" w:rsidRPr="009B5556" w:rsidRDefault="009B5556" w:rsidP="009B5556">
            <w:pPr>
              <w:widowControl/>
              <w:jc w:val="center"/>
              <w:rPr>
                <w:rFonts w:ascii="Times New Roman" w:eastAsia="DengXian" w:hAnsi="Times New Roman" w:cs="Times New Roman"/>
                <w:lang w:eastAsia="zh-CN"/>
              </w:rPr>
            </w:pPr>
          </w:p>
        </w:tc>
        <w:tc>
          <w:tcPr>
            <w:tcW w:w="480" w:type="pct"/>
            <w:tcBorders>
              <w:top w:val="single" w:sz="12" w:space="0" w:color="auto"/>
              <w:bottom w:val="single" w:sz="12" w:space="0" w:color="auto"/>
            </w:tcBorders>
            <w:noWrap/>
            <w:hideMark/>
          </w:tcPr>
          <w:p w14:paraId="47DAB330"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F</w:t>
            </w:r>
            <w:r w:rsidRPr="009B5556">
              <w:rPr>
                <w:rFonts w:ascii="Times New Roman" w:eastAsia="DengXian" w:hAnsi="Times New Roman" w:cs="Times New Roman" w:hint="eastAsia"/>
                <w:lang w:eastAsia="zh-CN"/>
              </w:rPr>
              <w:t xml:space="preserve"> value</w:t>
            </w:r>
          </w:p>
        </w:tc>
        <w:tc>
          <w:tcPr>
            <w:tcW w:w="512" w:type="pct"/>
            <w:tcBorders>
              <w:top w:val="single" w:sz="12" w:space="0" w:color="auto"/>
              <w:bottom w:val="single" w:sz="12" w:space="0" w:color="auto"/>
            </w:tcBorders>
            <w:noWrap/>
            <w:hideMark/>
          </w:tcPr>
          <w:p w14:paraId="2C1911D4"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i/>
                <w:iCs/>
                <w:lang w:eastAsia="zh-CN"/>
              </w:rPr>
              <w:t>P</w:t>
            </w:r>
            <w:r w:rsidRPr="009B5556">
              <w:rPr>
                <w:rFonts w:ascii="Times New Roman" w:eastAsia="DengXian" w:hAnsi="Times New Roman" w:cs="Times New Roman" w:hint="eastAsia"/>
                <w:lang w:eastAsia="zh-CN"/>
              </w:rPr>
              <w:t>-value</w:t>
            </w:r>
          </w:p>
        </w:tc>
        <w:tc>
          <w:tcPr>
            <w:tcW w:w="992" w:type="pct"/>
            <w:tcBorders>
              <w:top w:val="single" w:sz="12" w:space="0" w:color="auto"/>
              <w:bottom w:val="single" w:sz="12" w:space="0" w:color="auto"/>
            </w:tcBorders>
            <w:noWrap/>
            <w:hideMark/>
          </w:tcPr>
          <w:p w14:paraId="58CDC03D"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Explained variance (%</w:t>
            </w:r>
            <w:r w:rsidRPr="009B5556">
              <w:rPr>
                <w:rFonts w:ascii="Times New Roman" w:eastAsia="DengXian" w:hAnsi="Times New Roman" w:cs="Times New Roman" w:hint="eastAsia"/>
                <w:lang w:eastAsia="zh-CN"/>
              </w:rPr>
              <w:t>)</w:t>
            </w:r>
          </w:p>
        </w:tc>
      </w:tr>
      <w:tr w:rsidR="009B5556" w:rsidRPr="009B5556" w14:paraId="08082F1C" w14:textId="77777777" w:rsidTr="009B5556">
        <w:trPr>
          <w:trHeight w:val="278"/>
        </w:trPr>
        <w:tc>
          <w:tcPr>
            <w:tcW w:w="588" w:type="pct"/>
            <w:tcBorders>
              <w:top w:val="single" w:sz="12" w:space="0" w:color="auto"/>
            </w:tcBorders>
            <w:noWrap/>
            <w:hideMark/>
          </w:tcPr>
          <w:p w14:paraId="19AD2DC6"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CI</w:t>
            </w:r>
          </w:p>
        </w:tc>
        <w:tc>
          <w:tcPr>
            <w:tcW w:w="424" w:type="pct"/>
            <w:tcBorders>
              <w:top w:val="single" w:sz="12" w:space="0" w:color="auto"/>
            </w:tcBorders>
            <w:noWrap/>
            <w:hideMark/>
          </w:tcPr>
          <w:p w14:paraId="23C1BF73" w14:textId="0A2046C1"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w:t>
            </w:r>
            <w:r>
              <w:rPr>
                <w:rFonts w:ascii="Times New Roman" w:eastAsia="DengXian" w:hAnsi="Times New Roman" w:cs="Times New Roman" w:hint="eastAsia"/>
                <w:lang w:eastAsia="zh-CN"/>
              </w:rPr>
              <w:t xml:space="preserve"> </w:t>
            </w:r>
            <w:r w:rsidRPr="009B5556">
              <w:rPr>
                <w:rFonts w:ascii="Times New Roman" w:eastAsia="DengXian" w:hAnsi="Times New Roman" w:cs="Times New Roman"/>
                <w:lang w:eastAsia="zh-CN"/>
              </w:rPr>
              <w:t>24</w:t>
            </w:r>
          </w:p>
        </w:tc>
        <w:tc>
          <w:tcPr>
            <w:tcW w:w="467" w:type="pct"/>
            <w:tcBorders>
              <w:top w:val="single" w:sz="12" w:space="0" w:color="auto"/>
            </w:tcBorders>
            <w:noWrap/>
            <w:hideMark/>
          </w:tcPr>
          <w:p w14:paraId="5ADA734C"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1.06</w:t>
            </w:r>
          </w:p>
        </w:tc>
        <w:tc>
          <w:tcPr>
            <w:tcW w:w="467" w:type="pct"/>
            <w:tcBorders>
              <w:top w:val="single" w:sz="12" w:space="0" w:color="auto"/>
            </w:tcBorders>
            <w:noWrap/>
            <w:hideMark/>
          </w:tcPr>
          <w:p w14:paraId="09860042" w14:textId="5B6FF39A"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0.3</w:t>
            </w:r>
            <w:r>
              <w:rPr>
                <w:rFonts w:ascii="Times New Roman" w:eastAsia="DengXian" w:hAnsi="Times New Roman" w:cs="Times New Roman" w:hint="eastAsia"/>
                <w:lang w:eastAsia="zh-CN"/>
              </w:rPr>
              <w:t>2</w:t>
            </w:r>
          </w:p>
        </w:tc>
        <w:tc>
          <w:tcPr>
            <w:tcW w:w="928" w:type="pct"/>
            <w:tcBorders>
              <w:top w:val="single" w:sz="12" w:space="0" w:color="auto"/>
            </w:tcBorders>
            <w:noWrap/>
            <w:hideMark/>
          </w:tcPr>
          <w:p w14:paraId="74C488B0"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4.58</w:t>
            </w:r>
          </w:p>
        </w:tc>
        <w:tc>
          <w:tcPr>
            <w:tcW w:w="142" w:type="pct"/>
            <w:tcBorders>
              <w:top w:val="single" w:sz="12" w:space="0" w:color="auto"/>
            </w:tcBorders>
            <w:noWrap/>
            <w:hideMark/>
          </w:tcPr>
          <w:p w14:paraId="32BCC84A" w14:textId="77777777" w:rsidR="009B5556" w:rsidRPr="009B5556" w:rsidRDefault="009B5556" w:rsidP="009B5556">
            <w:pPr>
              <w:widowControl/>
              <w:jc w:val="center"/>
              <w:rPr>
                <w:rFonts w:ascii="Times New Roman" w:eastAsia="DengXian" w:hAnsi="Times New Roman" w:cs="Times New Roman"/>
                <w:lang w:eastAsia="zh-CN"/>
              </w:rPr>
            </w:pPr>
          </w:p>
        </w:tc>
        <w:tc>
          <w:tcPr>
            <w:tcW w:w="480" w:type="pct"/>
            <w:tcBorders>
              <w:top w:val="single" w:sz="12" w:space="0" w:color="auto"/>
            </w:tcBorders>
            <w:noWrap/>
            <w:hideMark/>
          </w:tcPr>
          <w:p w14:paraId="0F5C9E92"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0.74</w:t>
            </w:r>
          </w:p>
        </w:tc>
        <w:tc>
          <w:tcPr>
            <w:tcW w:w="512" w:type="pct"/>
            <w:tcBorders>
              <w:top w:val="single" w:sz="12" w:space="0" w:color="auto"/>
            </w:tcBorders>
            <w:noWrap/>
            <w:hideMark/>
          </w:tcPr>
          <w:p w14:paraId="6F3BF8CA" w14:textId="307085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0.78</w:t>
            </w:r>
          </w:p>
        </w:tc>
        <w:tc>
          <w:tcPr>
            <w:tcW w:w="992" w:type="pct"/>
            <w:tcBorders>
              <w:top w:val="single" w:sz="12" w:space="0" w:color="auto"/>
            </w:tcBorders>
            <w:noWrap/>
            <w:hideMark/>
          </w:tcPr>
          <w:p w14:paraId="6AC44E99"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1.89</w:t>
            </w:r>
          </w:p>
        </w:tc>
      </w:tr>
      <w:tr w:rsidR="009B5556" w:rsidRPr="009B5556" w14:paraId="55CF5A76" w14:textId="77777777" w:rsidTr="009B5556">
        <w:trPr>
          <w:trHeight w:val="278"/>
        </w:trPr>
        <w:tc>
          <w:tcPr>
            <w:tcW w:w="588" w:type="pct"/>
            <w:noWrap/>
            <w:hideMark/>
          </w:tcPr>
          <w:p w14:paraId="3D03EB76"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PP</w:t>
            </w:r>
          </w:p>
        </w:tc>
        <w:tc>
          <w:tcPr>
            <w:tcW w:w="424" w:type="pct"/>
            <w:noWrap/>
            <w:hideMark/>
          </w:tcPr>
          <w:p w14:paraId="5A6CE0BD" w14:textId="1347177C"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w:t>
            </w:r>
            <w:r>
              <w:rPr>
                <w:rFonts w:ascii="Times New Roman" w:eastAsia="DengXian" w:hAnsi="Times New Roman" w:cs="Times New Roman" w:hint="eastAsia"/>
                <w:lang w:eastAsia="zh-CN"/>
              </w:rPr>
              <w:t xml:space="preserve"> </w:t>
            </w:r>
            <w:r w:rsidRPr="009B5556">
              <w:rPr>
                <w:rFonts w:ascii="Times New Roman" w:eastAsia="DengXian" w:hAnsi="Times New Roman" w:cs="Times New Roman"/>
                <w:lang w:eastAsia="zh-CN"/>
              </w:rPr>
              <w:t>24</w:t>
            </w:r>
          </w:p>
        </w:tc>
        <w:tc>
          <w:tcPr>
            <w:tcW w:w="467" w:type="pct"/>
            <w:noWrap/>
            <w:hideMark/>
          </w:tcPr>
          <w:p w14:paraId="1DF68875"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7.25</w:t>
            </w:r>
          </w:p>
        </w:tc>
        <w:tc>
          <w:tcPr>
            <w:tcW w:w="467" w:type="pct"/>
            <w:noWrap/>
            <w:hideMark/>
          </w:tcPr>
          <w:p w14:paraId="15DDA329"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0.003</w:t>
            </w:r>
          </w:p>
        </w:tc>
        <w:tc>
          <w:tcPr>
            <w:tcW w:w="928" w:type="pct"/>
            <w:noWrap/>
            <w:hideMark/>
          </w:tcPr>
          <w:p w14:paraId="72C90746"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24.78</w:t>
            </w:r>
          </w:p>
        </w:tc>
        <w:tc>
          <w:tcPr>
            <w:tcW w:w="142" w:type="pct"/>
            <w:noWrap/>
            <w:hideMark/>
          </w:tcPr>
          <w:p w14:paraId="25290F27" w14:textId="77777777" w:rsidR="009B5556" w:rsidRPr="009B5556" w:rsidRDefault="009B5556" w:rsidP="009B5556">
            <w:pPr>
              <w:widowControl/>
              <w:jc w:val="center"/>
              <w:rPr>
                <w:rFonts w:ascii="Times New Roman" w:eastAsia="DengXian" w:hAnsi="Times New Roman" w:cs="Times New Roman"/>
                <w:lang w:eastAsia="zh-CN"/>
              </w:rPr>
            </w:pPr>
          </w:p>
        </w:tc>
        <w:tc>
          <w:tcPr>
            <w:tcW w:w="480" w:type="pct"/>
            <w:noWrap/>
            <w:hideMark/>
          </w:tcPr>
          <w:p w14:paraId="3337156C"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0.46</w:t>
            </w:r>
          </w:p>
        </w:tc>
        <w:tc>
          <w:tcPr>
            <w:tcW w:w="512" w:type="pct"/>
            <w:noWrap/>
            <w:hideMark/>
          </w:tcPr>
          <w:p w14:paraId="633DAA4C" w14:textId="5E6DAC1C"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0.8</w:t>
            </w:r>
            <w:r>
              <w:rPr>
                <w:rFonts w:ascii="Times New Roman" w:eastAsia="DengXian" w:hAnsi="Times New Roman" w:cs="Times New Roman" w:hint="eastAsia"/>
                <w:lang w:eastAsia="zh-CN"/>
              </w:rPr>
              <w:t>0</w:t>
            </w:r>
          </w:p>
        </w:tc>
        <w:tc>
          <w:tcPr>
            <w:tcW w:w="992" w:type="pct"/>
            <w:noWrap/>
            <w:hideMark/>
          </w:tcPr>
          <w:p w14:paraId="4FBB0C30"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3.25</w:t>
            </w:r>
          </w:p>
        </w:tc>
      </w:tr>
      <w:tr w:rsidR="009B5556" w:rsidRPr="009B5556" w14:paraId="58313850" w14:textId="77777777" w:rsidTr="009B5556">
        <w:trPr>
          <w:trHeight w:val="278"/>
        </w:trPr>
        <w:tc>
          <w:tcPr>
            <w:tcW w:w="588" w:type="pct"/>
            <w:noWrap/>
            <w:hideMark/>
          </w:tcPr>
          <w:p w14:paraId="0ECE5695"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TP</w:t>
            </w:r>
          </w:p>
        </w:tc>
        <w:tc>
          <w:tcPr>
            <w:tcW w:w="424" w:type="pct"/>
            <w:noWrap/>
            <w:hideMark/>
          </w:tcPr>
          <w:p w14:paraId="1CDC5352" w14:textId="295C9A75"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w:t>
            </w:r>
            <w:r>
              <w:rPr>
                <w:rFonts w:ascii="Times New Roman" w:eastAsia="DengXian" w:hAnsi="Times New Roman" w:cs="Times New Roman" w:hint="eastAsia"/>
                <w:lang w:eastAsia="zh-CN"/>
              </w:rPr>
              <w:t xml:space="preserve"> </w:t>
            </w:r>
            <w:r w:rsidRPr="009B5556">
              <w:rPr>
                <w:rFonts w:ascii="Times New Roman" w:eastAsia="DengXian" w:hAnsi="Times New Roman" w:cs="Times New Roman"/>
                <w:lang w:eastAsia="zh-CN"/>
              </w:rPr>
              <w:t>24</w:t>
            </w:r>
          </w:p>
        </w:tc>
        <w:tc>
          <w:tcPr>
            <w:tcW w:w="467" w:type="pct"/>
            <w:noWrap/>
            <w:hideMark/>
          </w:tcPr>
          <w:p w14:paraId="4B752550"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5.19</w:t>
            </w:r>
          </w:p>
        </w:tc>
        <w:tc>
          <w:tcPr>
            <w:tcW w:w="467" w:type="pct"/>
            <w:noWrap/>
            <w:hideMark/>
          </w:tcPr>
          <w:p w14:paraId="68255490"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0.027</w:t>
            </w:r>
          </w:p>
        </w:tc>
        <w:tc>
          <w:tcPr>
            <w:tcW w:w="928" w:type="pct"/>
            <w:noWrap/>
            <w:hideMark/>
          </w:tcPr>
          <w:p w14:paraId="7B2A04BB" w14:textId="77777777" w:rsidR="009B5556" w:rsidRPr="009B5556" w:rsidRDefault="009B5556" w:rsidP="009B5556">
            <w:pPr>
              <w:widowControl/>
              <w:jc w:val="center"/>
              <w:rPr>
                <w:rFonts w:ascii="Times New Roman" w:eastAsia="DengXian" w:hAnsi="Times New Roman" w:cs="Times New Roman"/>
                <w:b/>
                <w:bCs/>
                <w:lang w:eastAsia="zh-CN"/>
              </w:rPr>
            </w:pPr>
            <w:r w:rsidRPr="009B5556">
              <w:rPr>
                <w:rFonts w:ascii="Times New Roman" w:eastAsia="DengXian" w:hAnsi="Times New Roman" w:cs="Times New Roman"/>
                <w:b/>
                <w:bCs/>
                <w:lang w:eastAsia="zh-CN"/>
              </w:rPr>
              <w:t>19.1</w:t>
            </w:r>
          </w:p>
        </w:tc>
        <w:tc>
          <w:tcPr>
            <w:tcW w:w="142" w:type="pct"/>
            <w:noWrap/>
            <w:hideMark/>
          </w:tcPr>
          <w:p w14:paraId="160473C5" w14:textId="77777777" w:rsidR="009B5556" w:rsidRPr="009B5556" w:rsidRDefault="009B5556" w:rsidP="009B5556">
            <w:pPr>
              <w:widowControl/>
              <w:jc w:val="center"/>
              <w:rPr>
                <w:rFonts w:ascii="Times New Roman" w:eastAsia="DengXian" w:hAnsi="Times New Roman" w:cs="Times New Roman"/>
                <w:lang w:eastAsia="zh-CN"/>
              </w:rPr>
            </w:pPr>
          </w:p>
        </w:tc>
        <w:tc>
          <w:tcPr>
            <w:tcW w:w="480" w:type="pct"/>
            <w:noWrap/>
            <w:hideMark/>
          </w:tcPr>
          <w:p w14:paraId="43DA0D88"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0.86</w:t>
            </w:r>
          </w:p>
        </w:tc>
        <w:tc>
          <w:tcPr>
            <w:tcW w:w="512" w:type="pct"/>
            <w:noWrap/>
            <w:hideMark/>
          </w:tcPr>
          <w:p w14:paraId="1F45E064" w14:textId="67BCF128"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0.66</w:t>
            </w:r>
          </w:p>
        </w:tc>
        <w:tc>
          <w:tcPr>
            <w:tcW w:w="992" w:type="pct"/>
            <w:noWrap/>
            <w:hideMark/>
          </w:tcPr>
          <w:p w14:paraId="56BE28D4"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4.73</w:t>
            </w:r>
          </w:p>
        </w:tc>
      </w:tr>
      <w:tr w:rsidR="009B5556" w:rsidRPr="009B5556" w14:paraId="58AF749F" w14:textId="77777777" w:rsidTr="009B5556">
        <w:trPr>
          <w:trHeight w:val="278"/>
        </w:trPr>
        <w:tc>
          <w:tcPr>
            <w:tcW w:w="588" w:type="pct"/>
            <w:noWrap/>
            <w:hideMark/>
          </w:tcPr>
          <w:p w14:paraId="734A3318"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TR</w:t>
            </w:r>
          </w:p>
        </w:tc>
        <w:tc>
          <w:tcPr>
            <w:tcW w:w="424" w:type="pct"/>
            <w:noWrap/>
            <w:hideMark/>
          </w:tcPr>
          <w:p w14:paraId="00971E5A" w14:textId="609E4D00"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1,</w:t>
            </w:r>
            <w:r>
              <w:rPr>
                <w:rFonts w:ascii="Times New Roman" w:eastAsia="DengXian" w:hAnsi="Times New Roman" w:cs="Times New Roman" w:hint="eastAsia"/>
                <w:lang w:eastAsia="zh-CN"/>
              </w:rPr>
              <w:t xml:space="preserve"> </w:t>
            </w:r>
            <w:r w:rsidRPr="009B5556">
              <w:rPr>
                <w:rFonts w:ascii="Times New Roman" w:eastAsia="DengXian" w:hAnsi="Times New Roman" w:cs="Times New Roman"/>
                <w:lang w:eastAsia="zh-CN"/>
              </w:rPr>
              <w:t>24</w:t>
            </w:r>
          </w:p>
        </w:tc>
        <w:tc>
          <w:tcPr>
            <w:tcW w:w="467" w:type="pct"/>
            <w:noWrap/>
            <w:hideMark/>
          </w:tcPr>
          <w:p w14:paraId="40741546"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0.59</w:t>
            </w:r>
          </w:p>
        </w:tc>
        <w:tc>
          <w:tcPr>
            <w:tcW w:w="467" w:type="pct"/>
            <w:noWrap/>
            <w:hideMark/>
          </w:tcPr>
          <w:p w14:paraId="4060E936" w14:textId="70E130F6"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0.46</w:t>
            </w:r>
          </w:p>
        </w:tc>
        <w:tc>
          <w:tcPr>
            <w:tcW w:w="928" w:type="pct"/>
            <w:noWrap/>
            <w:hideMark/>
          </w:tcPr>
          <w:p w14:paraId="60DF8632"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2.61</w:t>
            </w:r>
          </w:p>
        </w:tc>
        <w:tc>
          <w:tcPr>
            <w:tcW w:w="142" w:type="pct"/>
            <w:noWrap/>
            <w:hideMark/>
          </w:tcPr>
          <w:p w14:paraId="7A2C143C" w14:textId="77777777" w:rsidR="009B5556" w:rsidRPr="009B5556" w:rsidRDefault="009B5556" w:rsidP="009B5556">
            <w:pPr>
              <w:widowControl/>
              <w:jc w:val="center"/>
              <w:rPr>
                <w:rFonts w:ascii="Times New Roman" w:eastAsia="DengXian" w:hAnsi="Times New Roman" w:cs="Times New Roman"/>
                <w:lang w:eastAsia="zh-CN"/>
              </w:rPr>
            </w:pPr>
          </w:p>
        </w:tc>
        <w:tc>
          <w:tcPr>
            <w:tcW w:w="480" w:type="pct"/>
            <w:noWrap/>
            <w:hideMark/>
          </w:tcPr>
          <w:p w14:paraId="08114D78"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0.89</w:t>
            </w:r>
          </w:p>
        </w:tc>
        <w:tc>
          <w:tcPr>
            <w:tcW w:w="512" w:type="pct"/>
            <w:noWrap/>
            <w:hideMark/>
          </w:tcPr>
          <w:p w14:paraId="1AD597E3" w14:textId="567C7DF2"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0.57</w:t>
            </w:r>
          </w:p>
        </w:tc>
        <w:tc>
          <w:tcPr>
            <w:tcW w:w="992" w:type="pct"/>
            <w:noWrap/>
            <w:hideMark/>
          </w:tcPr>
          <w:p w14:paraId="0F30A826" w14:textId="77777777" w:rsidR="009B5556" w:rsidRPr="009B5556" w:rsidRDefault="009B5556" w:rsidP="009B5556">
            <w:pPr>
              <w:widowControl/>
              <w:jc w:val="center"/>
              <w:rPr>
                <w:rFonts w:ascii="Times New Roman" w:eastAsia="DengXian" w:hAnsi="Times New Roman" w:cs="Times New Roman"/>
                <w:lang w:eastAsia="zh-CN"/>
              </w:rPr>
            </w:pPr>
            <w:r w:rsidRPr="009B5556">
              <w:rPr>
                <w:rFonts w:ascii="Times New Roman" w:eastAsia="DengXian" w:hAnsi="Times New Roman" w:cs="Times New Roman"/>
                <w:lang w:eastAsia="zh-CN"/>
              </w:rPr>
              <w:t>3.58</w:t>
            </w:r>
          </w:p>
        </w:tc>
      </w:tr>
    </w:tbl>
    <w:p w14:paraId="240B7480" w14:textId="77777777" w:rsidR="009B5556" w:rsidRDefault="009B5556" w:rsidP="001250C0">
      <w:pPr>
        <w:widowControl/>
        <w:rPr>
          <w:rFonts w:ascii="Aptos" w:eastAsia="DengXian" w:hAnsi="Aptos" w:cs="Times New Roman"/>
          <w:sz w:val="24"/>
        </w:rPr>
      </w:pPr>
    </w:p>
    <w:p w14:paraId="5F926985" w14:textId="4D66DAB8" w:rsidR="009B5556" w:rsidRDefault="009B5556" w:rsidP="001250C0">
      <w:pPr>
        <w:widowControl/>
        <w:rPr>
          <w:rFonts w:ascii="Aptos" w:eastAsia="DengXian" w:hAnsi="Aptos" w:cs="Times New Roman"/>
          <w:sz w:val="24"/>
        </w:rPr>
      </w:pPr>
      <w:r>
        <w:rPr>
          <w:rFonts w:ascii="Aptos" w:eastAsia="DengXian" w:hAnsi="Aptos" w:cs="Times New Roman"/>
          <w:sz w:val="24"/>
        </w:rPr>
        <w:br w:type="page"/>
      </w:r>
    </w:p>
    <w:p w14:paraId="2B591ACB" w14:textId="46979CCC" w:rsidR="009B5556" w:rsidRPr="009B5556" w:rsidRDefault="009B5556" w:rsidP="009B5556">
      <w:pPr>
        <w:jc w:val="both"/>
        <w:rPr>
          <w:rFonts w:ascii="Times New Roman" w:hAnsi="Times New Roman" w:cs="Times New Roman"/>
          <w:sz w:val="24"/>
        </w:rPr>
      </w:pPr>
      <w:r w:rsidRPr="009B5556">
        <w:rPr>
          <w:rFonts w:ascii="Times New Roman" w:eastAsia="DengXian" w:hAnsi="Times New Roman" w:cs="Times New Roman"/>
          <w:b/>
          <w:bCs/>
          <w:sz w:val="24"/>
        </w:rPr>
        <w:t>Supplementary</w:t>
      </w:r>
      <w:r w:rsidRPr="009B5556">
        <w:rPr>
          <w:rFonts w:ascii="Times New Roman" w:hAnsi="Times New Roman" w:cs="Times New Roman"/>
          <w:b/>
          <w:bCs/>
          <w:sz w:val="24"/>
        </w:rPr>
        <w:t xml:space="preserve"> Table </w:t>
      </w:r>
      <w:r w:rsidR="006749A1">
        <w:rPr>
          <w:rFonts w:ascii="Times New Roman" w:hAnsi="Times New Roman" w:cs="Times New Roman" w:hint="eastAsia"/>
          <w:b/>
          <w:bCs/>
          <w:sz w:val="24"/>
        </w:rPr>
        <w:t>7</w:t>
      </w:r>
      <w:r w:rsidRPr="009B5556">
        <w:rPr>
          <w:rFonts w:ascii="Times New Roman" w:hAnsi="Times New Roman" w:cs="Times New Roman"/>
          <w:sz w:val="24"/>
        </w:rPr>
        <w:t xml:space="preserve"> One-way ANOVA results for testing the effect of inoculated bacterial com-cultures on the shoot biomass of </w:t>
      </w:r>
      <w:r>
        <w:rPr>
          <w:rFonts w:ascii="Times New Roman" w:hAnsi="Times New Roman" w:cs="Times New Roman" w:hint="eastAsia"/>
          <w:sz w:val="24"/>
        </w:rPr>
        <w:t xml:space="preserve">the </w:t>
      </w:r>
      <w:r w:rsidRPr="009B5556">
        <w:rPr>
          <w:rFonts w:ascii="Times New Roman" w:hAnsi="Times New Roman" w:cs="Times New Roman"/>
          <w:sz w:val="24"/>
        </w:rPr>
        <w:t>inoculated plant in phase III. Degree</w:t>
      </w:r>
      <w:r w:rsidR="00A12702">
        <w:rPr>
          <w:rFonts w:ascii="Times New Roman" w:hAnsi="Times New Roman" w:cs="Times New Roman"/>
          <w:sz w:val="24"/>
        </w:rPr>
        <w:t>s</w:t>
      </w:r>
      <w:r w:rsidRPr="009B5556">
        <w:rPr>
          <w:rFonts w:ascii="Times New Roman" w:hAnsi="Times New Roman" w:cs="Times New Roman"/>
          <w:sz w:val="24"/>
        </w:rPr>
        <w:t xml:space="preserve"> of freedom (Df), F</w:t>
      </w:r>
      <w:r>
        <w:rPr>
          <w:rFonts w:ascii="Times New Roman" w:hAnsi="Times New Roman" w:cs="Times New Roman" w:hint="eastAsia"/>
          <w:sz w:val="24"/>
        </w:rPr>
        <w:t>-</w:t>
      </w:r>
      <w:r w:rsidRPr="009B5556">
        <w:rPr>
          <w:rFonts w:ascii="Times New Roman" w:hAnsi="Times New Roman" w:cs="Times New Roman"/>
          <w:sz w:val="24"/>
        </w:rPr>
        <w:t xml:space="preserve">value, p-value and explained variance (%) are presented and significant p-values are presented in bold. </w:t>
      </w:r>
      <w:bookmarkStart w:id="5" w:name="_Hlk182563060"/>
      <w:r w:rsidRPr="009B5556">
        <w:rPr>
          <w:rFonts w:ascii="Times New Roman" w:hAnsi="Times New Roman" w:cs="Times New Roman"/>
          <w:sz w:val="24"/>
        </w:rPr>
        <w:t xml:space="preserve">The abbreviations for inoculated plant are CI </w:t>
      </w:r>
      <w:r w:rsidRPr="009B5556">
        <w:rPr>
          <w:rFonts w:ascii="Times New Roman" w:hAnsi="Times New Roman" w:cs="Times New Roman"/>
          <w:i/>
          <w:iCs/>
          <w:sz w:val="24"/>
        </w:rPr>
        <w:t>Cichorium intybus</w:t>
      </w:r>
      <w:r w:rsidRPr="009B5556">
        <w:rPr>
          <w:rFonts w:ascii="Times New Roman" w:hAnsi="Times New Roman" w:cs="Times New Roman"/>
          <w:sz w:val="24"/>
        </w:rPr>
        <w:t xml:space="preserve">, PP </w:t>
      </w:r>
      <w:r w:rsidRPr="009B5556">
        <w:rPr>
          <w:rFonts w:ascii="Times New Roman" w:hAnsi="Times New Roman" w:cs="Times New Roman"/>
          <w:i/>
          <w:iCs/>
          <w:sz w:val="24"/>
        </w:rPr>
        <w:t>Phleum pratense</w:t>
      </w:r>
      <w:r w:rsidRPr="009B5556">
        <w:rPr>
          <w:rFonts w:ascii="Times New Roman" w:hAnsi="Times New Roman" w:cs="Times New Roman"/>
          <w:sz w:val="24"/>
        </w:rPr>
        <w:t xml:space="preserve">, TP </w:t>
      </w:r>
      <w:r w:rsidRPr="009B5556">
        <w:rPr>
          <w:rFonts w:ascii="Times New Roman" w:hAnsi="Times New Roman" w:cs="Times New Roman"/>
          <w:i/>
          <w:iCs/>
          <w:sz w:val="24"/>
        </w:rPr>
        <w:t>Trifolium pratense</w:t>
      </w:r>
      <w:r w:rsidRPr="009B5556">
        <w:rPr>
          <w:rFonts w:ascii="Times New Roman" w:hAnsi="Times New Roman" w:cs="Times New Roman"/>
          <w:sz w:val="24"/>
        </w:rPr>
        <w:t xml:space="preserve"> and TR </w:t>
      </w:r>
      <w:r w:rsidRPr="009B5556">
        <w:rPr>
          <w:rFonts w:ascii="Times New Roman" w:hAnsi="Times New Roman" w:cs="Times New Roman"/>
          <w:i/>
          <w:iCs/>
          <w:sz w:val="24"/>
        </w:rPr>
        <w:t>Trifolium repens</w:t>
      </w:r>
      <w:r w:rsidRPr="009B5556">
        <w:rPr>
          <w:rFonts w:ascii="Times New Roman" w:hAnsi="Times New Roman" w:cs="Times New Roman"/>
          <w:sz w:val="24"/>
        </w:rPr>
        <w:t>.</w:t>
      </w: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874"/>
        <w:gridCol w:w="963"/>
        <w:gridCol w:w="1634"/>
        <w:gridCol w:w="2337"/>
      </w:tblGrid>
      <w:tr w:rsidR="009B5556" w:rsidRPr="000C4316" w14:paraId="28C3F902" w14:textId="77777777" w:rsidTr="008B6B51">
        <w:trPr>
          <w:trHeight w:val="278"/>
        </w:trPr>
        <w:tc>
          <w:tcPr>
            <w:tcW w:w="1506" w:type="pct"/>
            <w:tcBorders>
              <w:bottom w:val="single" w:sz="12" w:space="0" w:color="auto"/>
            </w:tcBorders>
            <w:noWrap/>
            <w:hideMark/>
          </w:tcPr>
          <w:bookmarkEnd w:id="5"/>
          <w:p w14:paraId="1465AEAC"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Inoculated plant identity</w:t>
            </w:r>
          </w:p>
        </w:tc>
        <w:tc>
          <w:tcPr>
            <w:tcW w:w="526" w:type="pct"/>
            <w:tcBorders>
              <w:bottom w:val="single" w:sz="12" w:space="0" w:color="auto"/>
            </w:tcBorders>
            <w:noWrap/>
            <w:hideMark/>
          </w:tcPr>
          <w:p w14:paraId="1BEAB68E"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Df</w:t>
            </w:r>
          </w:p>
        </w:tc>
        <w:tc>
          <w:tcPr>
            <w:tcW w:w="579" w:type="pct"/>
            <w:tcBorders>
              <w:bottom w:val="single" w:sz="12" w:space="0" w:color="auto"/>
            </w:tcBorders>
            <w:noWrap/>
            <w:hideMark/>
          </w:tcPr>
          <w:p w14:paraId="166A36A9"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F</w:t>
            </w:r>
          </w:p>
        </w:tc>
        <w:tc>
          <w:tcPr>
            <w:tcW w:w="983" w:type="pct"/>
            <w:tcBorders>
              <w:bottom w:val="single" w:sz="12" w:space="0" w:color="auto"/>
            </w:tcBorders>
            <w:noWrap/>
            <w:hideMark/>
          </w:tcPr>
          <w:p w14:paraId="03BFB968"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P-value</w:t>
            </w:r>
          </w:p>
        </w:tc>
        <w:tc>
          <w:tcPr>
            <w:tcW w:w="1406" w:type="pct"/>
            <w:tcBorders>
              <w:bottom w:val="single" w:sz="12" w:space="0" w:color="auto"/>
            </w:tcBorders>
            <w:noWrap/>
            <w:hideMark/>
          </w:tcPr>
          <w:p w14:paraId="6D386D3F" w14:textId="4B948468" w:rsidR="009B5556" w:rsidRPr="0081655A" w:rsidRDefault="009B5556" w:rsidP="008B6B51">
            <w:pPr>
              <w:jc w:val="center"/>
              <w:rPr>
                <w:rFonts w:ascii="Times New Roman" w:hAnsi="Times New Roman" w:cs="Times New Roman"/>
              </w:rPr>
            </w:pPr>
            <w:r w:rsidRPr="0081655A">
              <w:rPr>
                <w:rFonts w:ascii="Times New Roman" w:hAnsi="Times New Roman" w:cs="Times New Roman"/>
              </w:rPr>
              <w:t>Explained variance (%)</w:t>
            </w:r>
          </w:p>
        </w:tc>
      </w:tr>
      <w:tr w:rsidR="009B5556" w:rsidRPr="000C4316" w14:paraId="131E1D75" w14:textId="77777777" w:rsidTr="008B6B51">
        <w:trPr>
          <w:trHeight w:val="278"/>
        </w:trPr>
        <w:tc>
          <w:tcPr>
            <w:tcW w:w="1506" w:type="pct"/>
            <w:tcBorders>
              <w:top w:val="single" w:sz="12" w:space="0" w:color="auto"/>
            </w:tcBorders>
            <w:noWrap/>
            <w:hideMark/>
          </w:tcPr>
          <w:p w14:paraId="01348398"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CI</w:t>
            </w:r>
          </w:p>
        </w:tc>
        <w:tc>
          <w:tcPr>
            <w:tcW w:w="526" w:type="pct"/>
            <w:tcBorders>
              <w:top w:val="single" w:sz="12" w:space="0" w:color="auto"/>
            </w:tcBorders>
            <w:noWrap/>
            <w:hideMark/>
          </w:tcPr>
          <w:p w14:paraId="56A904BB"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9,35</w:t>
            </w:r>
          </w:p>
        </w:tc>
        <w:tc>
          <w:tcPr>
            <w:tcW w:w="579" w:type="pct"/>
            <w:tcBorders>
              <w:top w:val="single" w:sz="12" w:space="0" w:color="auto"/>
            </w:tcBorders>
            <w:noWrap/>
            <w:hideMark/>
          </w:tcPr>
          <w:p w14:paraId="2D2761B6"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2.82</w:t>
            </w:r>
          </w:p>
        </w:tc>
        <w:tc>
          <w:tcPr>
            <w:tcW w:w="983" w:type="pct"/>
            <w:tcBorders>
              <w:top w:val="single" w:sz="12" w:space="0" w:color="auto"/>
            </w:tcBorders>
            <w:noWrap/>
            <w:hideMark/>
          </w:tcPr>
          <w:p w14:paraId="5ADC5802"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0.013</w:t>
            </w:r>
          </w:p>
        </w:tc>
        <w:tc>
          <w:tcPr>
            <w:tcW w:w="1406" w:type="pct"/>
            <w:tcBorders>
              <w:top w:val="single" w:sz="12" w:space="0" w:color="auto"/>
            </w:tcBorders>
            <w:noWrap/>
            <w:hideMark/>
          </w:tcPr>
          <w:p w14:paraId="52293D36"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42.07</w:t>
            </w:r>
          </w:p>
        </w:tc>
      </w:tr>
      <w:tr w:rsidR="009B5556" w:rsidRPr="000C4316" w14:paraId="3549B3DA" w14:textId="77777777" w:rsidTr="008B6B51">
        <w:trPr>
          <w:trHeight w:val="278"/>
        </w:trPr>
        <w:tc>
          <w:tcPr>
            <w:tcW w:w="1506" w:type="pct"/>
            <w:noWrap/>
            <w:hideMark/>
          </w:tcPr>
          <w:p w14:paraId="055CC702"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PP</w:t>
            </w:r>
          </w:p>
        </w:tc>
        <w:tc>
          <w:tcPr>
            <w:tcW w:w="526" w:type="pct"/>
            <w:noWrap/>
            <w:hideMark/>
          </w:tcPr>
          <w:p w14:paraId="534B3F5D"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8,36</w:t>
            </w:r>
          </w:p>
        </w:tc>
        <w:tc>
          <w:tcPr>
            <w:tcW w:w="579" w:type="pct"/>
            <w:noWrap/>
            <w:hideMark/>
          </w:tcPr>
          <w:p w14:paraId="08CAB000"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2.26</w:t>
            </w:r>
          </w:p>
        </w:tc>
        <w:tc>
          <w:tcPr>
            <w:tcW w:w="983" w:type="pct"/>
            <w:noWrap/>
            <w:hideMark/>
          </w:tcPr>
          <w:p w14:paraId="62CEA1FA"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0.045</w:t>
            </w:r>
          </w:p>
        </w:tc>
        <w:tc>
          <w:tcPr>
            <w:tcW w:w="1406" w:type="pct"/>
            <w:noWrap/>
            <w:hideMark/>
          </w:tcPr>
          <w:p w14:paraId="2C28D395"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33.45</w:t>
            </w:r>
          </w:p>
        </w:tc>
      </w:tr>
      <w:tr w:rsidR="009B5556" w:rsidRPr="000C4316" w14:paraId="20169032" w14:textId="77777777" w:rsidTr="008B6B51">
        <w:trPr>
          <w:trHeight w:val="278"/>
        </w:trPr>
        <w:tc>
          <w:tcPr>
            <w:tcW w:w="1506" w:type="pct"/>
            <w:noWrap/>
            <w:hideMark/>
          </w:tcPr>
          <w:p w14:paraId="678578ED"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TP</w:t>
            </w:r>
          </w:p>
        </w:tc>
        <w:tc>
          <w:tcPr>
            <w:tcW w:w="526" w:type="pct"/>
            <w:noWrap/>
            <w:hideMark/>
          </w:tcPr>
          <w:p w14:paraId="067D07EC"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9,39</w:t>
            </w:r>
          </w:p>
        </w:tc>
        <w:tc>
          <w:tcPr>
            <w:tcW w:w="579" w:type="pct"/>
            <w:noWrap/>
            <w:hideMark/>
          </w:tcPr>
          <w:p w14:paraId="05A5AAD3"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6.05</w:t>
            </w:r>
          </w:p>
        </w:tc>
        <w:tc>
          <w:tcPr>
            <w:tcW w:w="983" w:type="pct"/>
            <w:noWrap/>
            <w:hideMark/>
          </w:tcPr>
          <w:p w14:paraId="3F971C12"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&lt;0.001</w:t>
            </w:r>
          </w:p>
        </w:tc>
        <w:tc>
          <w:tcPr>
            <w:tcW w:w="1406" w:type="pct"/>
            <w:noWrap/>
            <w:hideMark/>
          </w:tcPr>
          <w:p w14:paraId="231CB9F4" w14:textId="77777777" w:rsidR="009B5556" w:rsidRPr="0081655A" w:rsidRDefault="009B5556" w:rsidP="008B6B51">
            <w:pPr>
              <w:jc w:val="center"/>
              <w:rPr>
                <w:rFonts w:ascii="Times New Roman" w:hAnsi="Times New Roman" w:cs="Times New Roman"/>
                <w:b/>
                <w:bCs/>
              </w:rPr>
            </w:pPr>
            <w:r w:rsidRPr="0081655A">
              <w:rPr>
                <w:rFonts w:ascii="Times New Roman" w:hAnsi="Times New Roman" w:cs="Times New Roman"/>
                <w:b/>
                <w:bCs/>
              </w:rPr>
              <w:t>58.26</w:t>
            </w:r>
          </w:p>
        </w:tc>
      </w:tr>
      <w:tr w:rsidR="009B5556" w:rsidRPr="000C4316" w14:paraId="79FA6BBF" w14:textId="77777777" w:rsidTr="008B6B51">
        <w:trPr>
          <w:trHeight w:val="278"/>
        </w:trPr>
        <w:tc>
          <w:tcPr>
            <w:tcW w:w="1506" w:type="pct"/>
            <w:noWrap/>
            <w:hideMark/>
          </w:tcPr>
          <w:p w14:paraId="1CA69DBE"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TR</w:t>
            </w:r>
          </w:p>
        </w:tc>
        <w:tc>
          <w:tcPr>
            <w:tcW w:w="526" w:type="pct"/>
            <w:noWrap/>
            <w:hideMark/>
          </w:tcPr>
          <w:p w14:paraId="3EFE31C1"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6,19</w:t>
            </w:r>
          </w:p>
        </w:tc>
        <w:tc>
          <w:tcPr>
            <w:tcW w:w="579" w:type="pct"/>
            <w:noWrap/>
            <w:hideMark/>
          </w:tcPr>
          <w:p w14:paraId="38C787A4"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0.96</w:t>
            </w:r>
          </w:p>
        </w:tc>
        <w:tc>
          <w:tcPr>
            <w:tcW w:w="983" w:type="pct"/>
            <w:noWrap/>
            <w:hideMark/>
          </w:tcPr>
          <w:p w14:paraId="59AB5FD7"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0.477</w:t>
            </w:r>
          </w:p>
        </w:tc>
        <w:tc>
          <w:tcPr>
            <w:tcW w:w="1406" w:type="pct"/>
            <w:noWrap/>
            <w:hideMark/>
          </w:tcPr>
          <w:p w14:paraId="1E889CF7" w14:textId="77777777" w:rsidR="009B5556" w:rsidRPr="0081655A" w:rsidRDefault="009B5556" w:rsidP="008B6B51">
            <w:pPr>
              <w:jc w:val="center"/>
              <w:rPr>
                <w:rFonts w:ascii="Times New Roman" w:hAnsi="Times New Roman" w:cs="Times New Roman"/>
              </w:rPr>
            </w:pPr>
            <w:r w:rsidRPr="0081655A">
              <w:rPr>
                <w:rFonts w:ascii="Times New Roman" w:hAnsi="Times New Roman" w:cs="Times New Roman"/>
              </w:rPr>
              <w:t>23.27</w:t>
            </w:r>
          </w:p>
        </w:tc>
      </w:tr>
    </w:tbl>
    <w:p w14:paraId="7DE19D08" w14:textId="77777777" w:rsidR="009B5556" w:rsidRDefault="009B5556" w:rsidP="001250C0">
      <w:pPr>
        <w:widowControl/>
        <w:rPr>
          <w:rFonts w:ascii="Aptos" w:eastAsia="DengXian" w:hAnsi="Aptos" w:cs="Times New Roman"/>
          <w:sz w:val="24"/>
        </w:rPr>
      </w:pPr>
    </w:p>
    <w:p w14:paraId="1C0208DD" w14:textId="77777777" w:rsidR="009B5556" w:rsidRDefault="009B5556" w:rsidP="001250C0">
      <w:pPr>
        <w:widowControl/>
        <w:rPr>
          <w:rFonts w:ascii="Aptos" w:eastAsia="DengXian" w:hAnsi="Aptos" w:cs="Times New Roman"/>
          <w:sz w:val="24"/>
        </w:rPr>
      </w:pPr>
    </w:p>
    <w:p w14:paraId="41787FDB" w14:textId="522C28A1" w:rsidR="009B5556" w:rsidRDefault="009B5556" w:rsidP="001250C0">
      <w:pPr>
        <w:widowControl/>
        <w:rPr>
          <w:rFonts w:ascii="Aptos" w:eastAsia="DengXian" w:hAnsi="Aptos" w:cs="Times New Roman"/>
          <w:sz w:val="24"/>
        </w:rPr>
      </w:pPr>
      <w:r>
        <w:rPr>
          <w:rFonts w:ascii="Aptos" w:eastAsia="DengXian" w:hAnsi="Aptos" w:cs="Times New Roman"/>
          <w:sz w:val="24"/>
        </w:rPr>
        <w:br w:type="page"/>
      </w:r>
    </w:p>
    <w:p w14:paraId="5C7C407F" w14:textId="6C83FF16" w:rsidR="009B5556" w:rsidRPr="009B5556" w:rsidRDefault="009B5556" w:rsidP="009B5556">
      <w:pPr>
        <w:jc w:val="both"/>
        <w:rPr>
          <w:rFonts w:ascii="Times New Roman" w:hAnsi="Times New Roman" w:cs="Times New Roman"/>
        </w:rPr>
      </w:pPr>
      <w:r w:rsidRPr="009B5556">
        <w:rPr>
          <w:rFonts w:ascii="Times New Roman" w:eastAsia="DengXian" w:hAnsi="Times New Roman" w:cs="Times New Roman"/>
          <w:b/>
          <w:bCs/>
          <w:sz w:val="24"/>
        </w:rPr>
        <w:t>Supplementary</w:t>
      </w:r>
      <w:r w:rsidRPr="009B5556">
        <w:rPr>
          <w:rFonts w:ascii="Times New Roman" w:hAnsi="Times New Roman" w:cs="Times New Roman"/>
          <w:b/>
          <w:bCs/>
          <w:sz w:val="24"/>
        </w:rPr>
        <w:t xml:space="preserve"> Table </w:t>
      </w:r>
      <w:r w:rsidR="006749A1">
        <w:rPr>
          <w:rFonts w:ascii="Times New Roman" w:hAnsi="Times New Roman" w:cs="Times New Roman" w:hint="eastAsia"/>
          <w:b/>
          <w:bCs/>
          <w:sz w:val="24"/>
        </w:rPr>
        <w:t>8</w:t>
      </w:r>
      <w:r>
        <w:rPr>
          <w:rFonts w:ascii="Times New Roman" w:hAnsi="Times New Roman" w:cs="Times New Roman" w:hint="eastAsia"/>
        </w:rPr>
        <w:t xml:space="preserve"> R</w:t>
      </w:r>
      <w:r w:rsidRPr="005A757C">
        <w:rPr>
          <w:rFonts w:ascii="Times New Roman" w:hAnsi="Times New Roman" w:cs="Times New Roman"/>
        </w:rPr>
        <w:t xml:space="preserve">esults of soil properties at the end of </w:t>
      </w:r>
      <w:r w:rsidR="00A12702">
        <w:rPr>
          <w:rFonts w:ascii="Times New Roman" w:hAnsi="Times New Roman" w:cs="Times New Roman"/>
        </w:rPr>
        <w:t>P</w:t>
      </w:r>
      <w:r w:rsidRPr="005A757C">
        <w:rPr>
          <w:rFonts w:ascii="Times New Roman" w:hAnsi="Times New Roman" w:cs="Times New Roman"/>
        </w:rPr>
        <w:t>hase</w:t>
      </w:r>
      <w:r w:rsidR="00A12702">
        <w:rPr>
          <w:rFonts w:ascii="Times New Roman" w:hAnsi="Times New Roman" w:cs="Times New Roman"/>
        </w:rPr>
        <w:t xml:space="preserve"> I</w:t>
      </w:r>
      <w:r w:rsidRPr="005A757C">
        <w:rPr>
          <w:rFonts w:ascii="Times New Roman" w:hAnsi="Times New Roman" w:cs="Times New Roman"/>
        </w:rPr>
        <w:t>. SOM: soil organic matter; PO</w:t>
      </w:r>
      <w:r w:rsidRPr="005A757C">
        <w:rPr>
          <w:rFonts w:ascii="Times New Roman" w:hAnsi="Times New Roman" w:cs="Times New Roman"/>
          <w:vertAlign w:val="subscript"/>
        </w:rPr>
        <w:t>4-</w:t>
      </w:r>
      <w:r w:rsidRPr="005A757C">
        <w:rPr>
          <w:rFonts w:ascii="Times New Roman" w:hAnsi="Times New Roman" w:cs="Times New Roman"/>
        </w:rPr>
        <w:t>: available phosphorus; NO</w:t>
      </w:r>
      <w:r w:rsidRPr="005A757C">
        <w:rPr>
          <w:rFonts w:ascii="Times New Roman" w:hAnsi="Times New Roman" w:cs="Times New Roman"/>
          <w:vertAlign w:val="subscript"/>
        </w:rPr>
        <w:t>3-</w:t>
      </w:r>
      <w:r w:rsidRPr="005A757C">
        <w:rPr>
          <w:rFonts w:ascii="Times New Roman" w:hAnsi="Times New Roman" w:cs="Times New Roman"/>
        </w:rPr>
        <w:t xml:space="preserve"> : nitrate; NH</w:t>
      </w:r>
      <w:r w:rsidRPr="005A757C">
        <w:rPr>
          <w:rFonts w:ascii="Times New Roman" w:hAnsi="Times New Roman" w:cs="Times New Roman"/>
          <w:vertAlign w:val="subscript"/>
        </w:rPr>
        <w:t>4+</w:t>
      </w:r>
      <w:r w:rsidRPr="005A757C">
        <w:rPr>
          <w:rFonts w:ascii="Times New Roman" w:hAnsi="Times New Roman" w:cs="Times New Roman"/>
        </w:rPr>
        <w:t xml:space="preserve">: ammonium; </w:t>
      </w:r>
      <w:proofErr w:type="spellStart"/>
      <w:r w:rsidRPr="005A757C">
        <w:rPr>
          <w:rFonts w:ascii="Times New Roman" w:hAnsi="Times New Roman" w:cs="Times New Roman"/>
        </w:rPr>
        <w:t>Nmin</w:t>
      </w:r>
      <w:proofErr w:type="spellEnd"/>
      <w:r w:rsidRPr="005A757C">
        <w:rPr>
          <w:rFonts w:ascii="Times New Roman" w:hAnsi="Times New Roman" w:cs="Times New Roman"/>
        </w:rPr>
        <w:t xml:space="preserve">: inorganic nitrogen. Values are mean ± </w:t>
      </w:r>
      <w:r>
        <w:rPr>
          <w:rFonts w:ascii="Times New Roman" w:hAnsi="Times New Roman" w:cs="Times New Roman" w:hint="eastAsia"/>
        </w:rPr>
        <w:t>1</w:t>
      </w:r>
      <w:r w:rsidR="00A12702">
        <w:rPr>
          <w:rFonts w:ascii="Times New Roman" w:hAnsi="Times New Roman" w:cs="Times New Roman"/>
        </w:rPr>
        <w:t xml:space="preserve"> SE</w:t>
      </w:r>
      <w:r>
        <w:rPr>
          <w:rFonts w:ascii="Times New Roman" w:hAnsi="Times New Roman" w:cs="Times New Roman" w:hint="eastAsia"/>
        </w:rPr>
        <w:t xml:space="preserve">, n=5). </w:t>
      </w:r>
      <w:r w:rsidRPr="009B5556">
        <w:rPr>
          <w:rFonts w:ascii="Times New Roman" w:hAnsi="Times New Roman" w:cs="Times New Roman" w:hint="eastAsia"/>
        </w:rPr>
        <w:t>T</w:t>
      </w:r>
      <w:r w:rsidRPr="009B5556">
        <w:rPr>
          <w:rFonts w:ascii="Times New Roman" w:hAnsi="Times New Roman" w:cs="Times New Roman"/>
        </w:rPr>
        <w:t xml:space="preserve">he abbreviations for plant </w:t>
      </w:r>
      <w:r w:rsidR="00A12702">
        <w:rPr>
          <w:rFonts w:ascii="Times New Roman" w:hAnsi="Times New Roman" w:cs="Times New Roman"/>
        </w:rPr>
        <w:t xml:space="preserve">species </w:t>
      </w:r>
      <w:r w:rsidRPr="009B5556">
        <w:rPr>
          <w:rFonts w:ascii="Times New Roman" w:hAnsi="Times New Roman" w:cs="Times New Roman"/>
        </w:rPr>
        <w:t xml:space="preserve">are CI </w:t>
      </w:r>
      <w:r w:rsidRPr="009B5556">
        <w:rPr>
          <w:rFonts w:ascii="Times New Roman" w:hAnsi="Times New Roman" w:cs="Times New Roman"/>
          <w:i/>
          <w:iCs/>
        </w:rPr>
        <w:t>Cichorium intybus</w:t>
      </w:r>
      <w:r w:rsidRPr="009B5556">
        <w:rPr>
          <w:rFonts w:ascii="Times New Roman" w:hAnsi="Times New Roman" w:cs="Times New Roman"/>
        </w:rPr>
        <w:t xml:space="preserve">, PP </w:t>
      </w:r>
      <w:r w:rsidRPr="009B5556">
        <w:rPr>
          <w:rFonts w:ascii="Times New Roman" w:hAnsi="Times New Roman" w:cs="Times New Roman"/>
          <w:i/>
          <w:iCs/>
        </w:rPr>
        <w:t>Phleum pratense</w:t>
      </w:r>
      <w:r w:rsidRPr="009B5556">
        <w:rPr>
          <w:rFonts w:ascii="Times New Roman" w:hAnsi="Times New Roman" w:cs="Times New Roman"/>
        </w:rPr>
        <w:t xml:space="preserve">, TP </w:t>
      </w:r>
      <w:r w:rsidRPr="009B5556">
        <w:rPr>
          <w:rFonts w:ascii="Times New Roman" w:hAnsi="Times New Roman" w:cs="Times New Roman"/>
          <w:i/>
          <w:iCs/>
        </w:rPr>
        <w:t>Trifolium pratense</w:t>
      </w:r>
      <w:r w:rsidRPr="009B5556">
        <w:rPr>
          <w:rFonts w:ascii="Times New Roman" w:hAnsi="Times New Roman" w:cs="Times New Roman"/>
        </w:rPr>
        <w:t xml:space="preserve"> and TR </w:t>
      </w:r>
      <w:r w:rsidRPr="009B5556">
        <w:rPr>
          <w:rFonts w:ascii="Times New Roman" w:hAnsi="Times New Roman" w:cs="Times New Roman"/>
          <w:i/>
          <w:iCs/>
        </w:rPr>
        <w:t>Trifolium repens</w:t>
      </w:r>
      <w:r w:rsidRPr="009B5556">
        <w:rPr>
          <w:rFonts w:ascii="Times New Roman" w:hAnsi="Times New Roman" w:cs="Times New Roman"/>
        </w:rPr>
        <w:t>.</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07"/>
        <w:gridCol w:w="1107"/>
        <w:gridCol w:w="1107"/>
        <w:gridCol w:w="1107"/>
        <w:gridCol w:w="1107"/>
        <w:gridCol w:w="1107"/>
      </w:tblGrid>
      <w:tr w:rsidR="009B5556" w:rsidRPr="00A36717" w14:paraId="6870C663" w14:textId="77777777" w:rsidTr="009B5556">
        <w:trPr>
          <w:trHeight w:val="300"/>
        </w:trPr>
        <w:tc>
          <w:tcPr>
            <w:tcW w:w="1418" w:type="dxa"/>
            <w:tcBorders>
              <w:bottom w:val="single" w:sz="12" w:space="0" w:color="auto"/>
            </w:tcBorders>
            <w:noWrap/>
            <w:hideMark/>
          </w:tcPr>
          <w:p w14:paraId="25C33F80" w14:textId="77777777" w:rsidR="009B5556" w:rsidRPr="00D55071" w:rsidRDefault="009B5556" w:rsidP="008B6B51">
            <w:pPr>
              <w:jc w:val="center"/>
              <w:rPr>
                <w:rFonts w:ascii="Times New Roman" w:hAnsi="Times New Roman" w:cs="Times New Roman"/>
                <w:szCs w:val="22"/>
              </w:rPr>
            </w:pPr>
          </w:p>
        </w:tc>
        <w:tc>
          <w:tcPr>
            <w:tcW w:w="1107" w:type="dxa"/>
            <w:tcBorders>
              <w:bottom w:val="single" w:sz="12" w:space="0" w:color="auto"/>
            </w:tcBorders>
            <w:noWrap/>
            <w:hideMark/>
          </w:tcPr>
          <w:p w14:paraId="4E67D28A"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SOM</w:t>
            </w:r>
          </w:p>
        </w:tc>
        <w:tc>
          <w:tcPr>
            <w:tcW w:w="1107" w:type="dxa"/>
            <w:tcBorders>
              <w:bottom w:val="single" w:sz="12" w:space="0" w:color="auto"/>
            </w:tcBorders>
            <w:noWrap/>
            <w:hideMark/>
          </w:tcPr>
          <w:p w14:paraId="0004C517"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pH</w:t>
            </w:r>
          </w:p>
        </w:tc>
        <w:tc>
          <w:tcPr>
            <w:tcW w:w="1107" w:type="dxa"/>
            <w:tcBorders>
              <w:bottom w:val="single" w:sz="12" w:space="0" w:color="auto"/>
            </w:tcBorders>
            <w:noWrap/>
            <w:hideMark/>
          </w:tcPr>
          <w:p w14:paraId="5209A55F"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PO</w:t>
            </w:r>
            <w:r w:rsidRPr="005A757C">
              <w:rPr>
                <w:rFonts w:ascii="Times New Roman" w:hAnsi="Times New Roman" w:cs="Times New Roman"/>
                <w:szCs w:val="22"/>
                <w:vertAlign w:val="subscript"/>
              </w:rPr>
              <w:t>4-</w:t>
            </w:r>
            <w:r w:rsidRPr="00C246A4">
              <w:rPr>
                <w:rFonts w:ascii="Times New Roman" w:hAnsi="Times New Roman" w:cs="Times New Roman"/>
                <w:szCs w:val="22"/>
              </w:rPr>
              <w:t xml:space="preserve"> (mg/kg)</w:t>
            </w:r>
          </w:p>
        </w:tc>
        <w:tc>
          <w:tcPr>
            <w:tcW w:w="1107" w:type="dxa"/>
            <w:tcBorders>
              <w:bottom w:val="single" w:sz="12" w:space="0" w:color="auto"/>
            </w:tcBorders>
            <w:noWrap/>
            <w:hideMark/>
          </w:tcPr>
          <w:p w14:paraId="571A192F"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NO</w:t>
            </w:r>
            <w:r w:rsidRPr="005A757C">
              <w:rPr>
                <w:rFonts w:ascii="Times New Roman" w:hAnsi="Times New Roman" w:cs="Times New Roman"/>
                <w:szCs w:val="22"/>
                <w:vertAlign w:val="subscript"/>
              </w:rPr>
              <w:t>3-</w:t>
            </w:r>
            <w:r w:rsidRPr="00C246A4">
              <w:rPr>
                <w:rFonts w:ascii="Times New Roman" w:hAnsi="Times New Roman" w:cs="Times New Roman"/>
                <w:szCs w:val="22"/>
              </w:rPr>
              <w:t xml:space="preserve"> (mg/kg)</w:t>
            </w:r>
          </w:p>
        </w:tc>
        <w:tc>
          <w:tcPr>
            <w:tcW w:w="1107" w:type="dxa"/>
            <w:tcBorders>
              <w:bottom w:val="single" w:sz="12" w:space="0" w:color="auto"/>
            </w:tcBorders>
            <w:noWrap/>
            <w:hideMark/>
          </w:tcPr>
          <w:p w14:paraId="1F450874"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NH</w:t>
            </w:r>
            <w:r w:rsidRPr="005A757C">
              <w:rPr>
                <w:rFonts w:ascii="Times New Roman" w:hAnsi="Times New Roman" w:cs="Times New Roman"/>
                <w:szCs w:val="22"/>
                <w:vertAlign w:val="subscript"/>
              </w:rPr>
              <w:t>4+</w:t>
            </w:r>
            <w:r w:rsidRPr="00C246A4">
              <w:rPr>
                <w:rFonts w:ascii="Times New Roman" w:hAnsi="Times New Roman" w:cs="Times New Roman"/>
                <w:szCs w:val="22"/>
              </w:rPr>
              <w:t xml:space="preserve"> (mg/kg)</w:t>
            </w:r>
          </w:p>
        </w:tc>
        <w:tc>
          <w:tcPr>
            <w:tcW w:w="1107" w:type="dxa"/>
            <w:tcBorders>
              <w:bottom w:val="single" w:sz="12" w:space="0" w:color="auto"/>
            </w:tcBorders>
            <w:noWrap/>
            <w:hideMark/>
          </w:tcPr>
          <w:p w14:paraId="3661FE97" w14:textId="77777777" w:rsidR="009B5556" w:rsidRPr="00C246A4" w:rsidRDefault="009B5556" w:rsidP="008B6B51">
            <w:pPr>
              <w:jc w:val="center"/>
              <w:rPr>
                <w:rFonts w:ascii="Times New Roman" w:hAnsi="Times New Roman" w:cs="Times New Roman"/>
                <w:szCs w:val="22"/>
              </w:rPr>
            </w:pPr>
            <w:proofErr w:type="spellStart"/>
            <w:r w:rsidRPr="00C246A4">
              <w:rPr>
                <w:rFonts w:ascii="Times New Roman" w:hAnsi="Times New Roman" w:cs="Times New Roman"/>
                <w:szCs w:val="22"/>
              </w:rPr>
              <w:t>Nmin</w:t>
            </w:r>
            <w:proofErr w:type="spellEnd"/>
            <w:r w:rsidRPr="00C246A4">
              <w:rPr>
                <w:rFonts w:ascii="Times New Roman" w:hAnsi="Times New Roman" w:cs="Times New Roman"/>
                <w:szCs w:val="22"/>
              </w:rPr>
              <w:t xml:space="preserve"> (mg/kg)</w:t>
            </w:r>
          </w:p>
        </w:tc>
      </w:tr>
      <w:tr w:rsidR="009B5556" w:rsidRPr="00A36717" w14:paraId="07005D02" w14:textId="77777777" w:rsidTr="009B5556">
        <w:trPr>
          <w:trHeight w:val="300"/>
        </w:trPr>
        <w:tc>
          <w:tcPr>
            <w:tcW w:w="1418" w:type="dxa"/>
            <w:tcBorders>
              <w:top w:val="single" w:sz="12" w:space="0" w:color="auto"/>
            </w:tcBorders>
            <w:noWrap/>
            <w:hideMark/>
          </w:tcPr>
          <w:p w14:paraId="4977B482"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CI</w:t>
            </w:r>
          </w:p>
        </w:tc>
        <w:tc>
          <w:tcPr>
            <w:tcW w:w="1107" w:type="dxa"/>
            <w:tcBorders>
              <w:top w:val="single" w:sz="12" w:space="0" w:color="auto"/>
            </w:tcBorders>
            <w:noWrap/>
            <w:hideMark/>
          </w:tcPr>
          <w:p w14:paraId="1054B253"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2.15±0.02</w:t>
            </w:r>
          </w:p>
        </w:tc>
        <w:tc>
          <w:tcPr>
            <w:tcW w:w="1107" w:type="dxa"/>
            <w:tcBorders>
              <w:top w:val="single" w:sz="12" w:space="0" w:color="auto"/>
            </w:tcBorders>
            <w:noWrap/>
            <w:hideMark/>
          </w:tcPr>
          <w:p w14:paraId="1C49DE7D"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7.42±0.01</w:t>
            </w:r>
          </w:p>
        </w:tc>
        <w:tc>
          <w:tcPr>
            <w:tcW w:w="1107" w:type="dxa"/>
            <w:tcBorders>
              <w:top w:val="single" w:sz="12" w:space="0" w:color="auto"/>
            </w:tcBorders>
            <w:noWrap/>
            <w:hideMark/>
          </w:tcPr>
          <w:p w14:paraId="58E92E10"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3.23±0.14</w:t>
            </w:r>
          </w:p>
        </w:tc>
        <w:tc>
          <w:tcPr>
            <w:tcW w:w="1107" w:type="dxa"/>
            <w:tcBorders>
              <w:top w:val="single" w:sz="12" w:space="0" w:color="auto"/>
            </w:tcBorders>
            <w:noWrap/>
            <w:hideMark/>
          </w:tcPr>
          <w:p w14:paraId="0498EEB0"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1.56±0.44</w:t>
            </w:r>
          </w:p>
        </w:tc>
        <w:tc>
          <w:tcPr>
            <w:tcW w:w="1107" w:type="dxa"/>
            <w:tcBorders>
              <w:top w:val="single" w:sz="12" w:space="0" w:color="auto"/>
            </w:tcBorders>
            <w:noWrap/>
            <w:hideMark/>
          </w:tcPr>
          <w:p w14:paraId="7A09855D"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3.61±0.42</w:t>
            </w:r>
          </w:p>
        </w:tc>
        <w:tc>
          <w:tcPr>
            <w:tcW w:w="1107" w:type="dxa"/>
            <w:tcBorders>
              <w:top w:val="single" w:sz="12" w:space="0" w:color="auto"/>
            </w:tcBorders>
            <w:noWrap/>
            <w:hideMark/>
          </w:tcPr>
          <w:p w14:paraId="5A4E4029"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5.17±0.82</w:t>
            </w:r>
          </w:p>
        </w:tc>
      </w:tr>
      <w:tr w:rsidR="009B5556" w:rsidRPr="00A36717" w14:paraId="10177EFC" w14:textId="77777777" w:rsidTr="009B5556">
        <w:trPr>
          <w:trHeight w:val="300"/>
        </w:trPr>
        <w:tc>
          <w:tcPr>
            <w:tcW w:w="1418" w:type="dxa"/>
            <w:noWrap/>
            <w:hideMark/>
          </w:tcPr>
          <w:p w14:paraId="33FCCFB9"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PP</w:t>
            </w:r>
          </w:p>
        </w:tc>
        <w:tc>
          <w:tcPr>
            <w:tcW w:w="1107" w:type="dxa"/>
            <w:noWrap/>
            <w:hideMark/>
          </w:tcPr>
          <w:p w14:paraId="04B9B651"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2.15±0.05</w:t>
            </w:r>
          </w:p>
        </w:tc>
        <w:tc>
          <w:tcPr>
            <w:tcW w:w="1107" w:type="dxa"/>
            <w:noWrap/>
            <w:hideMark/>
          </w:tcPr>
          <w:p w14:paraId="6393E730"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7.47±0.01</w:t>
            </w:r>
          </w:p>
        </w:tc>
        <w:tc>
          <w:tcPr>
            <w:tcW w:w="1107" w:type="dxa"/>
            <w:noWrap/>
            <w:hideMark/>
          </w:tcPr>
          <w:p w14:paraId="3C190B42"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3.19±0.09</w:t>
            </w:r>
          </w:p>
        </w:tc>
        <w:tc>
          <w:tcPr>
            <w:tcW w:w="1107" w:type="dxa"/>
            <w:noWrap/>
            <w:hideMark/>
          </w:tcPr>
          <w:p w14:paraId="27D1AF41"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1.40±0.21</w:t>
            </w:r>
          </w:p>
        </w:tc>
        <w:tc>
          <w:tcPr>
            <w:tcW w:w="1107" w:type="dxa"/>
            <w:noWrap/>
            <w:hideMark/>
          </w:tcPr>
          <w:p w14:paraId="323D2702"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3.30±0.22</w:t>
            </w:r>
          </w:p>
        </w:tc>
        <w:tc>
          <w:tcPr>
            <w:tcW w:w="1107" w:type="dxa"/>
            <w:noWrap/>
            <w:hideMark/>
          </w:tcPr>
          <w:p w14:paraId="6F0E3BC2"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4.70±0.27</w:t>
            </w:r>
          </w:p>
        </w:tc>
      </w:tr>
      <w:tr w:rsidR="009B5556" w:rsidRPr="00A36717" w14:paraId="7F28DC3C" w14:textId="77777777" w:rsidTr="009B5556">
        <w:trPr>
          <w:trHeight w:val="300"/>
        </w:trPr>
        <w:tc>
          <w:tcPr>
            <w:tcW w:w="1418" w:type="dxa"/>
            <w:noWrap/>
            <w:hideMark/>
          </w:tcPr>
          <w:p w14:paraId="706F469C"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TP</w:t>
            </w:r>
          </w:p>
        </w:tc>
        <w:tc>
          <w:tcPr>
            <w:tcW w:w="1107" w:type="dxa"/>
            <w:noWrap/>
            <w:hideMark/>
          </w:tcPr>
          <w:p w14:paraId="77F4D04B"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2.08±0.1</w:t>
            </w:r>
          </w:p>
        </w:tc>
        <w:tc>
          <w:tcPr>
            <w:tcW w:w="1107" w:type="dxa"/>
            <w:noWrap/>
            <w:hideMark/>
          </w:tcPr>
          <w:p w14:paraId="05E7D6BE"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7.40±0.03</w:t>
            </w:r>
          </w:p>
        </w:tc>
        <w:tc>
          <w:tcPr>
            <w:tcW w:w="1107" w:type="dxa"/>
            <w:noWrap/>
            <w:hideMark/>
          </w:tcPr>
          <w:p w14:paraId="2A25F67D"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3.04±0.3</w:t>
            </w:r>
          </w:p>
        </w:tc>
        <w:tc>
          <w:tcPr>
            <w:tcW w:w="1107" w:type="dxa"/>
            <w:noWrap/>
            <w:hideMark/>
          </w:tcPr>
          <w:p w14:paraId="0D6DED7C"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3.23±0.30</w:t>
            </w:r>
          </w:p>
        </w:tc>
        <w:tc>
          <w:tcPr>
            <w:tcW w:w="1107" w:type="dxa"/>
            <w:noWrap/>
            <w:hideMark/>
          </w:tcPr>
          <w:p w14:paraId="4D3C59E1"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4.28±0.28</w:t>
            </w:r>
          </w:p>
        </w:tc>
        <w:tc>
          <w:tcPr>
            <w:tcW w:w="1107" w:type="dxa"/>
            <w:noWrap/>
            <w:hideMark/>
          </w:tcPr>
          <w:p w14:paraId="1F50F08C"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7.51±0.68</w:t>
            </w:r>
          </w:p>
        </w:tc>
      </w:tr>
      <w:tr w:rsidR="009B5556" w:rsidRPr="00A36717" w14:paraId="643D86A1" w14:textId="77777777" w:rsidTr="009B5556">
        <w:trPr>
          <w:trHeight w:val="300"/>
        </w:trPr>
        <w:tc>
          <w:tcPr>
            <w:tcW w:w="1418" w:type="dxa"/>
            <w:noWrap/>
            <w:hideMark/>
          </w:tcPr>
          <w:p w14:paraId="5D95DE89"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TR</w:t>
            </w:r>
          </w:p>
        </w:tc>
        <w:tc>
          <w:tcPr>
            <w:tcW w:w="1107" w:type="dxa"/>
            <w:noWrap/>
            <w:hideMark/>
          </w:tcPr>
          <w:p w14:paraId="5987079B"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2.15±0.03</w:t>
            </w:r>
          </w:p>
        </w:tc>
        <w:tc>
          <w:tcPr>
            <w:tcW w:w="1107" w:type="dxa"/>
            <w:noWrap/>
            <w:hideMark/>
          </w:tcPr>
          <w:p w14:paraId="2C3BBD58"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7.44±0.02</w:t>
            </w:r>
          </w:p>
        </w:tc>
        <w:tc>
          <w:tcPr>
            <w:tcW w:w="1107" w:type="dxa"/>
            <w:noWrap/>
            <w:hideMark/>
          </w:tcPr>
          <w:p w14:paraId="0ADBB25D"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3.57±0.21</w:t>
            </w:r>
          </w:p>
        </w:tc>
        <w:tc>
          <w:tcPr>
            <w:tcW w:w="1107" w:type="dxa"/>
            <w:noWrap/>
            <w:hideMark/>
          </w:tcPr>
          <w:p w14:paraId="295641A6"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2.26±0.50</w:t>
            </w:r>
          </w:p>
        </w:tc>
        <w:tc>
          <w:tcPr>
            <w:tcW w:w="1107" w:type="dxa"/>
            <w:noWrap/>
            <w:hideMark/>
          </w:tcPr>
          <w:p w14:paraId="6D21490E"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4.61±0.44</w:t>
            </w:r>
          </w:p>
        </w:tc>
        <w:tc>
          <w:tcPr>
            <w:tcW w:w="1107" w:type="dxa"/>
            <w:noWrap/>
            <w:hideMark/>
          </w:tcPr>
          <w:p w14:paraId="30FC906E" w14:textId="77777777" w:rsidR="009B5556" w:rsidRPr="00C246A4" w:rsidRDefault="009B5556" w:rsidP="008B6B51">
            <w:pPr>
              <w:jc w:val="center"/>
              <w:rPr>
                <w:rFonts w:ascii="Times New Roman" w:hAnsi="Times New Roman" w:cs="Times New Roman"/>
                <w:szCs w:val="22"/>
              </w:rPr>
            </w:pPr>
            <w:r w:rsidRPr="00C246A4">
              <w:rPr>
                <w:rFonts w:ascii="Times New Roman" w:hAnsi="Times New Roman" w:cs="Times New Roman"/>
                <w:szCs w:val="22"/>
              </w:rPr>
              <w:t>6.87±0.65</w:t>
            </w:r>
          </w:p>
        </w:tc>
      </w:tr>
    </w:tbl>
    <w:p w14:paraId="031F9464" w14:textId="77777777" w:rsidR="009B5556" w:rsidRPr="001250C0" w:rsidRDefault="009B5556" w:rsidP="001250C0">
      <w:pPr>
        <w:widowControl/>
        <w:rPr>
          <w:rFonts w:ascii="Aptos" w:eastAsia="DengXian" w:hAnsi="Aptos" w:cs="Times New Roman"/>
          <w:sz w:val="24"/>
        </w:rPr>
      </w:pPr>
    </w:p>
    <w:sectPr w:rsidR="009B5556" w:rsidRPr="001250C0" w:rsidSect="003171E6">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43474" w14:textId="77777777" w:rsidR="004E5719" w:rsidRDefault="004E5719" w:rsidP="001250C0">
      <w:pPr>
        <w:spacing w:after="0" w:line="240" w:lineRule="auto"/>
      </w:pPr>
      <w:r>
        <w:separator/>
      </w:r>
    </w:p>
  </w:endnote>
  <w:endnote w:type="continuationSeparator" w:id="0">
    <w:p w14:paraId="62E527F8" w14:textId="77777777" w:rsidR="004E5719" w:rsidRDefault="004E5719" w:rsidP="0012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841102"/>
      <w:docPartObj>
        <w:docPartGallery w:val="Page Numbers (Bottom of Page)"/>
        <w:docPartUnique/>
      </w:docPartObj>
    </w:sdtPr>
    <w:sdtEndPr/>
    <w:sdtContent>
      <w:p w14:paraId="3B38B54C" w14:textId="732CFE70" w:rsidR="008B6B51" w:rsidRDefault="008B6B51">
        <w:pPr>
          <w:pStyle w:val="Footer"/>
          <w:jc w:val="center"/>
        </w:pPr>
        <w:r>
          <w:fldChar w:fldCharType="begin"/>
        </w:r>
        <w:r>
          <w:instrText>PAGE   \* MERGEFORMAT</w:instrText>
        </w:r>
        <w:r>
          <w:fldChar w:fldCharType="separate"/>
        </w:r>
        <w:r>
          <w:rPr>
            <w:lang w:val="nl-NL"/>
          </w:rPr>
          <w:t>2</w:t>
        </w:r>
        <w:r>
          <w:fldChar w:fldCharType="end"/>
        </w:r>
      </w:p>
    </w:sdtContent>
  </w:sdt>
  <w:p w14:paraId="6A5FBDD0" w14:textId="77777777" w:rsidR="008B6B51" w:rsidRDefault="008B6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7222A" w14:textId="77777777" w:rsidR="004E5719" w:rsidRDefault="004E5719" w:rsidP="001250C0">
      <w:pPr>
        <w:spacing w:after="0" w:line="240" w:lineRule="auto"/>
      </w:pPr>
      <w:r>
        <w:separator/>
      </w:r>
    </w:p>
  </w:footnote>
  <w:footnote w:type="continuationSeparator" w:id="0">
    <w:p w14:paraId="5C01CD90" w14:textId="77777777" w:rsidR="004E5719" w:rsidRDefault="004E5719" w:rsidP="00125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465"/>
    <w:rsid w:val="00031DAD"/>
    <w:rsid w:val="00095199"/>
    <w:rsid w:val="000C6F0B"/>
    <w:rsid w:val="000F11F8"/>
    <w:rsid w:val="001250C0"/>
    <w:rsid w:val="0016473A"/>
    <w:rsid w:val="003171E6"/>
    <w:rsid w:val="00347999"/>
    <w:rsid w:val="00354E61"/>
    <w:rsid w:val="00363FDA"/>
    <w:rsid w:val="003F73A4"/>
    <w:rsid w:val="004B2549"/>
    <w:rsid w:val="004D2C7E"/>
    <w:rsid w:val="004E5719"/>
    <w:rsid w:val="00555465"/>
    <w:rsid w:val="005C6602"/>
    <w:rsid w:val="00603626"/>
    <w:rsid w:val="0066472E"/>
    <w:rsid w:val="006749A1"/>
    <w:rsid w:val="006A0A59"/>
    <w:rsid w:val="006B0754"/>
    <w:rsid w:val="006D6DD9"/>
    <w:rsid w:val="007207CA"/>
    <w:rsid w:val="007935A1"/>
    <w:rsid w:val="00815BF3"/>
    <w:rsid w:val="008B6B51"/>
    <w:rsid w:val="008B7408"/>
    <w:rsid w:val="008D2192"/>
    <w:rsid w:val="00903167"/>
    <w:rsid w:val="009B5534"/>
    <w:rsid w:val="009B5556"/>
    <w:rsid w:val="009E3702"/>
    <w:rsid w:val="009E3CAE"/>
    <w:rsid w:val="00A108DA"/>
    <w:rsid w:val="00A12702"/>
    <w:rsid w:val="00AE3253"/>
    <w:rsid w:val="00B33442"/>
    <w:rsid w:val="00B5342D"/>
    <w:rsid w:val="00B53E95"/>
    <w:rsid w:val="00B701C7"/>
    <w:rsid w:val="00BD5042"/>
    <w:rsid w:val="00BE4107"/>
    <w:rsid w:val="00C213FE"/>
    <w:rsid w:val="00C40BE4"/>
    <w:rsid w:val="00C4156F"/>
    <w:rsid w:val="00C961EE"/>
    <w:rsid w:val="00CA597A"/>
    <w:rsid w:val="00CB0BFF"/>
    <w:rsid w:val="00CC468C"/>
    <w:rsid w:val="00CF02D7"/>
    <w:rsid w:val="00DB2012"/>
    <w:rsid w:val="00DC5EB5"/>
    <w:rsid w:val="00E46BA8"/>
    <w:rsid w:val="00ED410B"/>
    <w:rsid w:val="00F46FCB"/>
    <w:rsid w:val="00F52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CA03D"/>
  <w15:chartTrackingRefBased/>
  <w15:docId w15:val="{90F847D6-6C94-40AF-87D4-0FC590DB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9A1"/>
    <w:pPr>
      <w:widowControl w:val="0"/>
    </w:pPr>
  </w:style>
  <w:style w:type="paragraph" w:styleId="Heading1">
    <w:name w:val="heading 1"/>
    <w:basedOn w:val="Normal"/>
    <w:next w:val="Normal"/>
    <w:link w:val="Heading1Char"/>
    <w:uiPriority w:val="9"/>
    <w:qFormat/>
    <w:rsid w:val="0055546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55546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55546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555465"/>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555465"/>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555465"/>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555465"/>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555465"/>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555465"/>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465"/>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555465"/>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555465"/>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555465"/>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555465"/>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555465"/>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555465"/>
    <w:rPr>
      <w:rFonts w:cstheme="majorBidi"/>
      <w:b/>
      <w:bCs/>
      <w:color w:val="595959" w:themeColor="text1" w:themeTint="A6"/>
    </w:rPr>
  </w:style>
  <w:style w:type="character" w:customStyle="1" w:styleId="Heading8Char">
    <w:name w:val="Heading 8 Char"/>
    <w:basedOn w:val="DefaultParagraphFont"/>
    <w:link w:val="Heading8"/>
    <w:uiPriority w:val="9"/>
    <w:semiHidden/>
    <w:rsid w:val="00555465"/>
    <w:rPr>
      <w:rFonts w:cstheme="majorBidi"/>
      <w:color w:val="595959" w:themeColor="text1" w:themeTint="A6"/>
    </w:rPr>
  </w:style>
  <w:style w:type="character" w:customStyle="1" w:styleId="Heading9Char">
    <w:name w:val="Heading 9 Char"/>
    <w:basedOn w:val="DefaultParagraphFont"/>
    <w:link w:val="Heading9"/>
    <w:uiPriority w:val="9"/>
    <w:semiHidden/>
    <w:rsid w:val="00555465"/>
    <w:rPr>
      <w:rFonts w:eastAsiaTheme="majorEastAsia" w:cstheme="majorBidi"/>
      <w:color w:val="595959" w:themeColor="text1" w:themeTint="A6"/>
    </w:rPr>
  </w:style>
  <w:style w:type="paragraph" w:styleId="Title">
    <w:name w:val="Title"/>
    <w:basedOn w:val="Normal"/>
    <w:next w:val="Normal"/>
    <w:link w:val="TitleChar"/>
    <w:uiPriority w:val="10"/>
    <w:qFormat/>
    <w:rsid w:val="0055546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4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546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5465"/>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555465"/>
    <w:pPr>
      <w:spacing w:before="160"/>
      <w:jc w:val="center"/>
    </w:pPr>
    <w:rPr>
      <w:i/>
      <w:iCs/>
      <w:color w:val="404040" w:themeColor="text1" w:themeTint="BF"/>
    </w:rPr>
  </w:style>
  <w:style w:type="character" w:customStyle="1" w:styleId="QuoteChar">
    <w:name w:val="Quote Char"/>
    <w:basedOn w:val="DefaultParagraphFont"/>
    <w:link w:val="Quote"/>
    <w:uiPriority w:val="29"/>
    <w:rsid w:val="00555465"/>
    <w:rPr>
      <w:i/>
      <w:iCs/>
      <w:color w:val="404040" w:themeColor="text1" w:themeTint="BF"/>
    </w:rPr>
  </w:style>
  <w:style w:type="paragraph" w:styleId="ListParagraph">
    <w:name w:val="List Paragraph"/>
    <w:basedOn w:val="Normal"/>
    <w:uiPriority w:val="34"/>
    <w:qFormat/>
    <w:rsid w:val="00555465"/>
    <w:pPr>
      <w:ind w:left="720"/>
      <w:contextualSpacing/>
    </w:pPr>
  </w:style>
  <w:style w:type="character" w:styleId="IntenseEmphasis">
    <w:name w:val="Intense Emphasis"/>
    <w:basedOn w:val="DefaultParagraphFont"/>
    <w:uiPriority w:val="21"/>
    <w:qFormat/>
    <w:rsid w:val="00555465"/>
    <w:rPr>
      <w:i/>
      <w:iCs/>
      <w:color w:val="0F4761" w:themeColor="accent1" w:themeShade="BF"/>
    </w:rPr>
  </w:style>
  <w:style w:type="paragraph" w:styleId="IntenseQuote">
    <w:name w:val="Intense Quote"/>
    <w:basedOn w:val="Normal"/>
    <w:next w:val="Normal"/>
    <w:link w:val="IntenseQuoteChar"/>
    <w:uiPriority w:val="30"/>
    <w:qFormat/>
    <w:rsid w:val="005554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5465"/>
    <w:rPr>
      <w:i/>
      <w:iCs/>
      <w:color w:val="0F4761" w:themeColor="accent1" w:themeShade="BF"/>
    </w:rPr>
  </w:style>
  <w:style w:type="character" w:styleId="IntenseReference">
    <w:name w:val="Intense Reference"/>
    <w:basedOn w:val="DefaultParagraphFont"/>
    <w:uiPriority w:val="32"/>
    <w:qFormat/>
    <w:rsid w:val="00555465"/>
    <w:rPr>
      <w:b/>
      <w:bCs/>
      <w:smallCaps/>
      <w:color w:val="0F4761" w:themeColor="accent1" w:themeShade="BF"/>
      <w:spacing w:val="5"/>
    </w:rPr>
  </w:style>
  <w:style w:type="character" w:customStyle="1" w:styleId="wacimagecontainer">
    <w:name w:val="wacimagecontainer"/>
    <w:basedOn w:val="DefaultParagraphFont"/>
    <w:rsid w:val="00F5270F"/>
  </w:style>
  <w:style w:type="paragraph" w:styleId="Header">
    <w:name w:val="header"/>
    <w:basedOn w:val="Normal"/>
    <w:link w:val="HeaderChar"/>
    <w:uiPriority w:val="99"/>
    <w:unhideWhenUsed/>
    <w:rsid w:val="001250C0"/>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250C0"/>
    <w:rPr>
      <w:sz w:val="18"/>
      <w:szCs w:val="18"/>
    </w:rPr>
  </w:style>
  <w:style w:type="paragraph" w:styleId="Footer">
    <w:name w:val="footer"/>
    <w:basedOn w:val="Normal"/>
    <w:link w:val="FooterChar"/>
    <w:uiPriority w:val="99"/>
    <w:unhideWhenUsed/>
    <w:rsid w:val="001250C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250C0"/>
    <w:rPr>
      <w:sz w:val="18"/>
      <w:szCs w:val="18"/>
    </w:rPr>
  </w:style>
  <w:style w:type="table" w:customStyle="1" w:styleId="TableGrid1">
    <w:name w:val="Table Grid1"/>
    <w:basedOn w:val="TableNormal"/>
    <w:next w:val="TableGrid"/>
    <w:uiPriority w:val="39"/>
    <w:rsid w:val="001250C0"/>
    <w:pPr>
      <w:spacing w:after="0" w:line="240" w:lineRule="auto"/>
    </w:pPr>
    <w:rPr>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25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342D"/>
    <w:pPr>
      <w:spacing w:after="0" w:line="240" w:lineRule="auto"/>
    </w:pPr>
    <w:rPr>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5342D"/>
  </w:style>
  <w:style w:type="paragraph" w:styleId="EndnoteText">
    <w:name w:val="endnote text"/>
    <w:basedOn w:val="Normal"/>
    <w:link w:val="EndnoteTextChar"/>
    <w:uiPriority w:val="99"/>
    <w:semiHidden/>
    <w:unhideWhenUsed/>
    <w:rsid w:val="00B5342D"/>
    <w:pPr>
      <w:widowControl/>
      <w:spacing w:after="0" w:line="240" w:lineRule="auto"/>
    </w:pPr>
    <w:rPr>
      <w:sz w:val="20"/>
      <w:szCs w:val="20"/>
      <w:lang w:val="nl-NL" w:eastAsia="en-US"/>
    </w:rPr>
  </w:style>
  <w:style w:type="character" w:customStyle="1" w:styleId="EndnoteTextChar">
    <w:name w:val="Endnote Text Char"/>
    <w:basedOn w:val="DefaultParagraphFont"/>
    <w:link w:val="EndnoteText"/>
    <w:uiPriority w:val="99"/>
    <w:semiHidden/>
    <w:rsid w:val="00B5342D"/>
    <w:rPr>
      <w:sz w:val="20"/>
      <w:szCs w:val="20"/>
      <w:lang w:val="nl-NL" w:eastAsia="en-US"/>
    </w:rPr>
  </w:style>
  <w:style w:type="character" w:styleId="EndnoteReference">
    <w:name w:val="endnote reference"/>
    <w:basedOn w:val="DefaultParagraphFont"/>
    <w:uiPriority w:val="99"/>
    <w:semiHidden/>
    <w:unhideWhenUsed/>
    <w:rsid w:val="00B5342D"/>
    <w:rPr>
      <w:vertAlign w:val="superscript"/>
    </w:rPr>
  </w:style>
  <w:style w:type="paragraph" w:customStyle="1" w:styleId="EndNoteBibliographyTitle">
    <w:name w:val="EndNote Bibliography Title"/>
    <w:basedOn w:val="Normal"/>
    <w:link w:val="EndNoteBibliographyTitleChar"/>
    <w:rsid w:val="00B5342D"/>
    <w:pPr>
      <w:widowControl/>
      <w:spacing w:after="0"/>
      <w:jc w:val="center"/>
    </w:pPr>
    <w:rPr>
      <w:rFonts w:ascii="Aptos" w:hAnsi="Aptos"/>
      <w:noProof/>
      <w:sz w:val="24"/>
      <w:lang w:eastAsia="en-US"/>
    </w:rPr>
  </w:style>
  <w:style w:type="character" w:customStyle="1" w:styleId="EndNoteBibliographyTitleChar">
    <w:name w:val="EndNote Bibliography Title Char"/>
    <w:basedOn w:val="DefaultParagraphFont"/>
    <w:link w:val="EndNoteBibliographyTitle"/>
    <w:rsid w:val="00B5342D"/>
    <w:rPr>
      <w:rFonts w:ascii="Aptos" w:hAnsi="Aptos"/>
      <w:noProof/>
      <w:sz w:val="24"/>
      <w:lang w:eastAsia="en-US"/>
    </w:rPr>
  </w:style>
  <w:style w:type="paragraph" w:customStyle="1" w:styleId="EndNoteBibliography">
    <w:name w:val="EndNote Bibliography"/>
    <w:basedOn w:val="Normal"/>
    <w:link w:val="EndNoteBibliographyChar"/>
    <w:rsid w:val="00B5342D"/>
    <w:pPr>
      <w:widowControl/>
      <w:spacing w:line="240" w:lineRule="auto"/>
    </w:pPr>
    <w:rPr>
      <w:rFonts w:ascii="Aptos" w:hAnsi="Aptos"/>
      <w:noProof/>
      <w:sz w:val="24"/>
      <w:lang w:eastAsia="en-US"/>
    </w:rPr>
  </w:style>
  <w:style w:type="character" w:customStyle="1" w:styleId="EndNoteBibliographyChar">
    <w:name w:val="EndNote Bibliography Char"/>
    <w:basedOn w:val="DefaultParagraphFont"/>
    <w:link w:val="EndNoteBibliography"/>
    <w:rsid w:val="00B5342D"/>
    <w:rPr>
      <w:rFonts w:ascii="Aptos" w:hAnsi="Aptos"/>
      <w:noProof/>
      <w:sz w:val="24"/>
      <w:lang w:eastAsia="en-US"/>
    </w:rPr>
  </w:style>
  <w:style w:type="table" w:customStyle="1" w:styleId="TableGrid3">
    <w:name w:val="Table Grid3"/>
    <w:basedOn w:val="TableNormal"/>
    <w:next w:val="TableGrid"/>
    <w:uiPriority w:val="39"/>
    <w:rsid w:val="00B5342D"/>
    <w:pPr>
      <w:spacing w:after="0" w:line="240" w:lineRule="auto"/>
    </w:pPr>
    <w:rPr>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342D"/>
    <w:rPr>
      <w:color w:val="467886"/>
      <w:u w:val="single"/>
    </w:rPr>
  </w:style>
  <w:style w:type="character" w:styleId="FollowedHyperlink">
    <w:name w:val="FollowedHyperlink"/>
    <w:basedOn w:val="DefaultParagraphFont"/>
    <w:uiPriority w:val="99"/>
    <w:semiHidden/>
    <w:unhideWhenUsed/>
    <w:rsid w:val="00B5342D"/>
    <w:rPr>
      <w:color w:val="96607D"/>
      <w:u w:val="single"/>
    </w:rPr>
  </w:style>
  <w:style w:type="paragraph" w:customStyle="1" w:styleId="msonormal0">
    <w:name w:val="msonormal"/>
    <w:basedOn w:val="Normal"/>
    <w:rsid w:val="00B5342D"/>
    <w:pPr>
      <w:widowControl/>
      <w:spacing w:before="100" w:beforeAutospacing="1" w:after="100" w:afterAutospacing="1" w:line="240" w:lineRule="auto"/>
    </w:pPr>
    <w:rPr>
      <w:rFonts w:ascii="SimSun" w:eastAsia="SimSun" w:hAnsi="SimSun" w:cs="SimSun"/>
      <w:kern w:val="0"/>
      <w:sz w:val="24"/>
      <w14:ligatures w14:val="none"/>
    </w:rPr>
  </w:style>
  <w:style w:type="paragraph" w:customStyle="1" w:styleId="font5">
    <w:name w:val="font5"/>
    <w:basedOn w:val="Normal"/>
    <w:rsid w:val="00B5342D"/>
    <w:pPr>
      <w:widowControl/>
      <w:spacing w:before="100" w:beforeAutospacing="1" w:after="100" w:afterAutospacing="1" w:line="240" w:lineRule="auto"/>
    </w:pPr>
    <w:rPr>
      <w:rFonts w:ascii="DengXian" w:eastAsia="DengXian" w:hAnsi="DengXian" w:cs="SimSun"/>
      <w:kern w:val="0"/>
      <w:sz w:val="18"/>
      <w:szCs w:val="18"/>
      <w14:ligatures w14:val="none"/>
    </w:rPr>
  </w:style>
  <w:style w:type="paragraph" w:customStyle="1" w:styleId="xl66">
    <w:name w:val="xl66"/>
    <w:basedOn w:val="Normal"/>
    <w:rsid w:val="00B5342D"/>
    <w:pPr>
      <w:widowControl/>
      <w:spacing w:before="100" w:beforeAutospacing="1" w:after="100" w:afterAutospacing="1" w:line="240" w:lineRule="auto"/>
      <w:jc w:val="center"/>
    </w:pPr>
    <w:rPr>
      <w:rFonts w:ascii="SimSun" w:eastAsia="SimSun" w:hAnsi="SimSun" w:cs="SimSun"/>
      <w:kern w:val="0"/>
      <w:sz w:val="24"/>
      <w14:ligatures w14:val="none"/>
    </w:rPr>
  </w:style>
  <w:style w:type="paragraph" w:customStyle="1" w:styleId="xl67">
    <w:name w:val="xl67"/>
    <w:basedOn w:val="Normal"/>
    <w:rsid w:val="00B5342D"/>
    <w:pPr>
      <w:widowControl/>
      <w:spacing w:before="100" w:beforeAutospacing="1" w:after="100" w:afterAutospacing="1" w:line="240" w:lineRule="auto"/>
      <w:jc w:val="center"/>
    </w:pPr>
    <w:rPr>
      <w:rFonts w:ascii="SimSun" w:eastAsia="SimSun" w:hAnsi="SimSun" w:cs="SimSun"/>
      <w:kern w:val="0"/>
      <w:sz w:val="24"/>
      <w14:ligatures w14:val="none"/>
    </w:rPr>
  </w:style>
  <w:style w:type="paragraph" w:customStyle="1" w:styleId="xl68">
    <w:name w:val="xl68"/>
    <w:basedOn w:val="Normal"/>
    <w:rsid w:val="00B5342D"/>
    <w:pPr>
      <w:widowControl/>
      <w:spacing w:before="100" w:beforeAutospacing="1" w:after="100" w:afterAutospacing="1" w:line="240" w:lineRule="auto"/>
      <w:jc w:val="center"/>
    </w:pPr>
    <w:rPr>
      <w:rFonts w:ascii="SimSun" w:eastAsia="SimSun" w:hAnsi="SimSun" w:cs="SimSun"/>
      <w:kern w:val="0"/>
      <w:sz w:val="24"/>
      <w14:ligatures w14:val="none"/>
    </w:rPr>
  </w:style>
  <w:style w:type="table" w:customStyle="1" w:styleId="TableGrid4">
    <w:name w:val="Table Grid4"/>
    <w:basedOn w:val="TableNormal"/>
    <w:next w:val="TableGrid"/>
    <w:uiPriority w:val="39"/>
    <w:rsid w:val="009B5556"/>
    <w:pPr>
      <w:spacing w:after="0" w:line="240" w:lineRule="auto"/>
    </w:pPr>
    <w:rPr>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1EE"/>
    <w:rPr>
      <w:sz w:val="16"/>
      <w:szCs w:val="16"/>
    </w:rPr>
  </w:style>
  <w:style w:type="paragraph" w:styleId="CommentText">
    <w:name w:val="annotation text"/>
    <w:basedOn w:val="Normal"/>
    <w:link w:val="CommentTextChar"/>
    <w:uiPriority w:val="99"/>
    <w:semiHidden/>
    <w:unhideWhenUsed/>
    <w:rsid w:val="00C961EE"/>
    <w:pPr>
      <w:spacing w:line="240" w:lineRule="auto"/>
    </w:pPr>
    <w:rPr>
      <w:sz w:val="20"/>
      <w:szCs w:val="20"/>
    </w:rPr>
  </w:style>
  <w:style w:type="character" w:customStyle="1" w:styleId="CommentTextChar">
    <w:name w:val="Comment Text Char"/>
    <w:basedOn w:val="DefaultParagraphFont"/>
    <w:link w:val="CommentText"/>
    <w:uiPriority w:val="99"/>
    <w:semiHidden/>
    <w:rsid w:val="00C961EE"/>
    <w:rPr>
      <w:sz w:val="20"/>
      <w:szCs w:val="20"/>
    </w:rPr>
  </w:style>
  <w:style w:type="paragraph" w:styleId="CommentSubject">
    <w:name w:val="annotation subject"/>
    <w:basedOn w:val="CommentText"/>
    <w:next w:val="CommentText"/>
    <w:link w:val="CommentSubjectChar"/>
    <w:uiPriority w:val="99"/>
    <w:semiHidden/>
    <w:unhideWhenUsed/>
    <w:rsid w:val="00C961EE"/>
    <w:rPr>
      <w:b/>
      <w:bCs/>
    </w:rPr>
  </w:style>
  <w:style w:type="character" w:customStyle="1" w:styleId="CommentSubjectChar">
    <w:name w:val="Comment Subject Char"/>
    <w:basedOn w:val="CommentTextChar"/>
    <w:link w:val="CommentSubject"/>
    <w:uiPriority w:val="99"/>
    <w:semiHidden/>
    <w:rsid w:val="00C961EE"/>
    <w:rPr>
      <w:b/>
      <w:bCs/>
      <w:sz w:val="20"/>
      <w:szCs w:val="20"/>
    </w:rPr>
  </w:style>
  <w:style w:type="paragraph" w:styleId="BalloonText">
    <w:name w:val="Balloon Text"/>
    <w:basedOn w:val="Normal"/>
    <w:link w:val="BalloonTextChar"/>
    <w:uiPriority w:val="99"/>
    <w:semiHidden/>
    <w:unhideWhenUsed/>
    <w:rsid w:val="00C9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1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FEEC9-BD8D-4EB5-95A8-AB61F0A8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4410</Words>
  <Characters>24261</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Kurban Miradel</dc:creator>
  <cp:keywords/>
  <dc:description/>
  <cp:lastModifiedBy>Bezemer, T.M. (Martijn)</cp:lastModifiedBy>
  <cp:revision>2</cp:revision>
  <dcterms:created xsi:type="dcterms:W3CDTF">2024-11-18T09:52:00Z</dcterms:created>
  <dcterms:modified xsi:type="dcterms:W3CDTF">2024-11-18T09:52:00Z</dcterms:modified>
</cp:coreProperties>
</file>