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DF2D" w14:textId="77777777" w:rsidR="00C32495" w:rsidRDefault="00C32495" w:rsidP="00C32495">
      <w:pPr>
        <w:jc w:val="center"/>
        <w:rPr>
          <w:rFonts w:ascii="Times New Roman" w:hAnsi="Times New Roman" w:cs="Times New Roman"/>
          <w:b/>
          <w:bCs/>
          <w:u w:val="single"/>
        </w:rPr>
      </w:pPr>
      <w:r w:rsidRPr="009A2AB0">
        <w:rPr>
          <w:rFonts w:ascii="Times New Roman" w:hAnsi="Times New Roman" w:cs="Times New Roman"/>
          <w:b/>
          <w:bCs/>
          <w:u w:val="single"/>
        </w:rPr>
        <w:t>Appendix</w:t>
      </w:r>
    </w:p>
    <w:p w14:paraId="0CE513E2" w14:textId="77777777" w:rsidR="006B362B" w:rsidRDefault="006B362B" w:rsidP="006B362B">
      <w:pPr>
        <w:rPr>
          <w:rFonts w:ascii="Times New Roman" w:hAnsi="Times New Roman" w:cs="Times New Roman"/>
          <w:b/>
          <w:bCs/>
          <w:u w:val="single"/>
        </w:rPr>
      </w:pPr>
    </w:p>
    <w:p w14:paraId="69DDF195" w14:textId="7ACA2A44" w:rsidR="00584F12" w:rsidRDefault="00584F12" w:rsidP="00584F12">
      <w:pPr>
        <w:jc w:val="both"/>
        <w:rPr>
          <w:rFonts w:ascii="Times New Roman" w:hAnsi="Times New Roman" w:cs="Times New Roman"/>
          <w:b/>
          <w:bCs/>
          <w:u w:val="single"/>
        </w:rPr>
      </w:pPr>
      <w:r w:rsidRPr="0034787D">
        <w:rPr>
          <w:rFonts w:ascii="Times New Roman" w:hAnsi="Times New Roman" w:cs="Times New Roman"/>
          <w:b/>
          <w:bCs/>
          <w:u w:val="single"/>
        </w:rPr>
        <w:t xml:space="preserve">Appendix </w:t>
      </w:r>
      <w:r>
        <w:rPr>
          <w:rFonts w:ascii="Times New Roman" w:hAnsi="Times New Roman" w:cs="Times New Roman"/>
          <w:b/>
          <w:bCs/>
          <w:u w:val="single"/>
        </w:rPr>
        <w:t>1</w:t>
      </w:r>
      <w:r w:rsidRPr="0034787D">
        <w:rPr>
          <w:rFonts w:ascii="Times New Roman" w:hAnsi="Times New Roman" w:cs="Times New Roman"/>
          <w:b/>
          <w:bCs/>
          <w:u w:val="single"/>
        </w:rPr>
        <w:t xml:space="preserve">: </w:t>
      </w:r>
      <w:r w:rsidRPr="00071026">
        <w:rPr>
          <w:rFonts w:ascii="Times New Roman" w:hAnsi="Times New Roman" w:cs="Times New Roman"/>
          <w:b/>
          <w:bCs/>
          <w:u w:val="single"/>
        </w:rPr>
        <w:t>Table of descriptive statistics of the CONPAS database</w:t>
      </w:r>
    </w:p>
    <w:tbl>
      <w:tblPr>
        <w:tblStyle w:val="Tablaconcuadrcula"/>
        <w:tblW w:w="0" w:type="auto"/>
        <w:tblLook w:val="04A0" w:firstRow="1" w:lastRow="0" w:firstColumn="1" w:lastColumn="0" w:noHBand="0" w:noVBand="1"/>
      </w:tblPr>
      <w:tblGrid>
        <w:gridCol w:w="2930"/>
        <w:gridCol w:w="983"/>
        <w:gridCol w:w="983"/>
        <w:gridCol w:w="983"/>
        <w:gridCol w:w="983"/>
        <w:gridCol w:w="983"/>
        <w:gridCol w:w="983"/>
      </w:tblGrid>
      <w:tr w:rsidR="00584F12" w:rsidRPr="00716F2B" w14:paraId="4BC97203" w14:textId="77777777" w:rsidTr="00716F2B">
        <w:trPr>
          <w:trHeight w:val="300"/>
        </w:trPr>
        <w:tc>
          <w:tcPr>
            <w:tcW w:w="2930" w:type="dxa"/>
            <w:noWrap/>
            <w:hideMark/>
          </w:tcPr>
          <w:p w14:paraId="0289D98B" w14:textId="77777777" w:rsidR="00584F12" w:rsidRPr="00716F2B" w:rsidRDefault="00584F12" w:rsidP="00DA12CA">
            <w:pPr>
              <w:rPr>
                <w:rFonts w:ascii="Times New Roman" w:hAnsi="Times New Roman" w:cs="Times New Roman"/>
                <w:sz w:val="20"/>
                <w:szCs w:val="20"/>
              </w:rPr>
            </w:pPr>
          </w:p>
        </w:tc>
        <w:tc>
          <w:tcPr>
            <w:tcW w:w="1966" w:type="dxa"/>
            <w:gridSpan w:val="2"/>
            <w:noWrap/>
            <w:hideMark/>
          </w:tcPr>
          <w:p w14:paraId="7D6B58F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2018</w:t>
            </w:r>
          </w:p>
        </w:tc>
        <w:tc>
          <w:tcPr>
            <w:tcW w:w="1966" w:type="dxa"/>
            <w:gridSpan w:val="2"/>
            <w:noWrap/>
            <w:hideMark/>
          </w:tcPr>
          <w:p w14:paraId="1A4234F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2019</w:t>
            </w:r>
          </w:p>
        </w:tc>
        <w:tc>
          <w:tcPr>
            <w:tcW w:w="1966" w:type="dxa"/>
            <w:gridSpan w:val="2"/>
            <w:noWrap/>
            <w:hideMark/>
          </w:tcPr>
          <w:p w14:paraId="78F78C2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2020</w:t>
            </w:r>
          </w:p>
        </w:tc>
      </w:tr>
      <w:tr w:rsidR="00584F12" w:rsidRPr="00716F2B" w14:paraId="7A7BDFE4" w14:textId="77777777" w:rsidTr="00716F2B">
        <w:trPr>
          <w:trHeight w:val="300"/>
        </w:trPr>
        <w:tc>
          <w:tcPr>
            <w:tcW w:w="2930" w:type="dxa"/>
            <w:noWrap/>
            <w:hideMark/>
          </w:tcPr>
          <w:p w14:paraId="0A27CB03" w14:textId="77777777" w:rsidR="00584F12" w:rsidRPr="00716F2B" w:rsidRDefault="00584F12" w:rsidP="00DA12CA">
            <w:pPr>
              <w:rPr>
                <w:rFonts w:ascii="Times New Roman" w:hAnsi="Times New Roman" w:cs="Times New Roman"/>
                <w:sz w:val="20"/>
                <w:szCs w:val="20"/>
              </w:rPr>
            </w:pPr>
          </w:p>
        </w:tc>
        <w:tc>
          <w:tcPr>
            <w:tcW w:w="1966" w:type="dxa"/>
            <w:gridSpan w:val="2"/>
            <w:noWrap/>
            <w:hideMark/>
          </w:tcPr>
          <w:p w14:paraId="33A3F77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N=1309</w:t>
            </w:r>
          </w:p>
        </w:tc>
        <w:tc>
          <w:tcPr>
            <w:tcW w:w="1966" w:type="dxa"/>
            <w:gridSpan w:val="2"/>
            <w:noWrap/>
            <w:hideMark/>
          </w:tcPr>
          <w:p w14:paraId="3459BE7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N=1106</w:t>
            </w:r>
          </w:p>
        </w:tc>
        <w:tc>
          <w:tcPr>
            <w:tcW w:w="1966" w:type="dxa"/>
            <w:gridSpan w:val="2"/>
            <w:noWrap/>
            <w:hideMark/>
          </w:tcPr>
          <w:p w14:paraId="71EBB49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N=905</w:t>
            </w:r>
          </w:p>
        </w:tc>
      </w:tr>
      <w:tr w:rsidR="00584F12" w:rsidRPr="00716F2B" w14:paraId="0EB3E67E" w14:textId="77777777" w:rsidTr="00716F2B">
        <w:trPr>
          <w:trHeight w:val="300"/>
        </w:trPr>
        <w:tc>
          <w:tcPr>
            <w:tcW w:w="2930" w:type="dxa"/>
            <w:noWrap/>
            <w:hideMark/>
          </w:tcPr>
          <w:p w14:paraId="7D492257" w14:textId="77777777" w:rsidR="00584F12" w:rsidRPr="00716F2B" w:rsidRDefault="00584F12" w:rsidP="00DA12CA">
            <w:pPr>
              <w:rPr>
                <w:rFonts w:ascii="Times New Roman" w:hAnsi="Times New Roman" w:cs="Times New Roman"/>
                <w:sz w:val="20"/>
                <w:szCs w:val="20"/>
              </w:rPr>
            </w:pPr>
          </w:p>
        </w:tc>
        <w:tc>
          <w:tcPr>
            <w:tcW w:w="983" w:type="dxa"/>
            <w:noWrap/>
            <w:hideMark/>
          </w:tcPr>
          <w:p w14:paraId="79B74ED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Obs.</w:t>
            </w:r>
          </w:p>
        </w:tc>
        <w:tc>
          <w:tcPr>
            <w:tcW w:w="983" w:type="dxa"/>
            <w:noWrap/>
            <w:hideMark/>
          </w:tcPr>
          <w:p w14:paraId="0857F22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Percent</w:t>
            </w:r>
          </w:p>
        </w:tc>
        <w:tc>
          <w:tcPr>
            <w:tcW w:w="983" w:type="dxa"/>
            <w:noWrap/>
            <w:hideMark/>
          </w:tcPr>
          <w:p w14:paraId="30F1CBF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Obs.</w:t>
            </w:r>
          </w:p>
        </w:tc>
        <w:tc>
          <w:tcPr>
            <w:tcW w:w="983" w:type="dxa"/>
            <w:noWrap/>
            <w:hideMark/>
          </w:tcPr>
          <w:p w14:paraId="472A77A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Percent</w:t>
            </w:r>
          </w:p>
        </w:tc>
        <w:tc>
          <w:tcPr>
            <w:tcW w:w="983" w:type="dxa"/>
            <w:noWrap/>
            <w:hideMark/>
          </w:tcPr>
          <w:p w14:paraId="433C3E7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Obs.</w:t>
            </w:r>
          </w:p>
        </w:tc>
        <w:tc>
          <w:tcPr>
            <w:tcW w:w="983" w:type="dxa"/>
            <w:noWrap/>
            <w:hideMark/>
          </w:tcPr>
          <w:p w14:paraId="7935596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Percent</w:t>
            </w:r>
          </w:p>
        </w:tc>
      </w:tr>
      <w:tr w:rsidR="00584F12" w:rsidRPr="00716F2B" w14:paraId="1B1A272B" w14:textId="77777777" w:rsidTr="00716F2B">
        <w:trPr>
          <w:trHeight w:val="300"/>
        </w:trPr>
        <w:tc>
          <w:tcPr>
            <w:tcW w:w="8828" w:type="dxa"/>
            <w:gridSpan w:val="7"/>
            <w:noWrap/>
            <w:hideMark/>
          </w:tcPr>
          <w:p w14:paraId="269E1F0E"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Gender</w:t>
            </w:r>
            <w:r w:rsidRPr="00716F2B">
              <w:rPr>
                <w:rFonts w:ascii="Times New Roman" w:hAnsi="Times New Roman" w:cs="Times New Roman"/>
                <w:sz w:val="20"/>
                <w:szCs w:val="20"/>
                <w:vertAlign w:val="superscript"/>
              </w:rPr>
              <w:t>⁋</w:t>
            </w:r>
          </w:p>
        </w:tc>
      </w:tr>
      <w:tr w:rsidR="00584F12" w:rsidRPr="00716F2B" w14:paraId="508FA7AC" w14:textId="77777777" w:rsidTr="00716F2B">
        <w:trPr>
          <w:trHeight w:val="300"/>
        </w:trPr>
        <w:tc>
          <w:tcPr>
            <w:tcW w:w="2930" w:type="dxa"/>
            <w:noWrap/>
            <w:hideMark/>
          </w:tcPr>
          <w:p w14:paraId="555D503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Men</w:t>
            </w:r>
          </w:p>
        </w:tc>
        <w:tc>
          <w:tcPr>
            <w:tcW w:w="983" w:type="dxa"/>
            <w:noWrap/>
            <w:hideMark/>
          </w:tcPr>
          <w:p w14:paraId="77DC607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600</w:t>
            </w:r>
          </w:p>
        </w:tc>
        <w:tc>
          <w:tcPr>
            <w:tcW w:w="983" w:type="dxa"/>
            <w:noWrap/>
            <w:hideMark/>
          </w:tcPr>
          <w:p w14:paraId="5C6EB94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45.84</w:t>
            </w:r>
          </w:p>
        </w:tc>
        <w:tc>
          <w:tcPr>
            <w:tcW w:w="983" w:type="dxa"/>
            <w:noWrap/>
            <w:hideMark/>
          </w:tcPr>
          <w:p w14:paraId="1EC6F49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509</w:t>
            </w:r>
          </w:p>
        </w:tc>
        <w:tc>
          <w:tcPr>
            <w:tcW w:w="983" w:type="dxa"/>
            <w:noWrap/>
            <w:hideMark/>
          </w:tcPr>
          <w:p w14:paraId="51A150B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46.02</w:t>
            </w:r>
          </w:p>
        </w:tc>
        <w:tc>
          <w:tcPr>
            <w:tcW w:w="983" w:type="dxa"/>
            <w:noWrap/>
            <w:hideMark/>
          </w:tcPr>
          <w:p w14:paraId="34A267D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405</w:t>
            </w:r>
          </w:p>
        </w:tc>
        <w:tc>
          <w:tcPr>
            <w:tcW w:w="983" w:type="dxa"/>
            <w:noWrap/>
            <w:hideMark/>
          </w:tcPr>
          <w:p w14:paraId="5576FB3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44.75</w:t>
            </w:r>
          </w:p>
        </w:tc>
      </w:tr>
      <w:tr w:rsidR="00584F12" w:rsidRPr="00716F2B" w14:paraId="4214341C" w14:textId="77777777" w:rsidTr="00716F2B">
        <w:trPr>
          <w:trHeight w:val="300"/>
        </w:trPr>
        <w:tc>
          <w:tcPr>
            <w:tcW w:w="2930" w:type="dxa"/>
            <w:noWrap/>
            <w:hideMark/>
          </w:tcPr>
          <w:p w14:paraId="32204AA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Women</w:t>
            </w:r>
          </w:p>
        </w:tc>
        <w:tc>
          <w:tcPr>
            <w:tcW w:w="983" w:type="dxa"/>
            <w:noWrap/>
            <w:hideMark/>
          </w:tcPr>
          <w:p w14:paraId="1BDCA1F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709</w:t>
            </w:r>
          </w:p>
        </w:tc>
        <w:tc>
          <w:tcPr>
            <w:tcW w:w="983" w:type="dxa"/>
            <w:noWrap/>
            <w:hideMark/>
          </w:tcPr>
          <w:p w14:paraId="7A3F3F0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54.16</w:t>
            </w:r>
          </w:p>
        </w:tc>
        <w:tc>
          <w:tcPr>
            <w:tcW w:w="983" w:type="dxa"/>
            <w:noWrap/>
            <w:hideMark/>
          </w:tcPr>
          <w:p w14:paraId="6761BA6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597</w:t>
            </w:r>
          </w:p>
        </w:tc>
        <w:tc>
          <w:tcPr>
            <w:tcW w:w="983" w:type="dxa"/>
            <w:noWrap/>
            <w:hideMark/>
          </w:tcPr>
          <w:p w14:paraId="2B38A03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53.98</w:t>
            </w:r>
          </w:p>
        </w:tc>
        <w:tc>
          <w:tcPr>
            <w:tcW w:w="983" w:type="dxa"/>
            <w:noWrap/>
            <w:hideMark/>
          </w:tcPr>
          <w:p w14:paraId="36672A8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500</w:t>
            </w:r>
          </w:p>
        </w:tc>
        <w:tc>
          <w:tcPr>
            <w:tcW w:w="983" w:type="dxa"/>
            <w:noWrap/>
            <w:hideMark/>
          </w:tcPr>
          <w:p w14:paraId="2ED87BD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55.25</w:t>
            </w:r>
          </w:p>
        </w:tc>
      </w:tr>
      <w:tr w:rsidR="00584F12" w:rsidRPr="00716F2B" w14:paraId="101976D6" w14:textId="77777777" w:rsidTr="00716F2B">
        <w:trPr>
          <w:trHeight w:val="300"/>
        </w:trPr>
        <w:tc>
          <w:tcPr>
            <w:tcW w:w="8828" w:type="dxa"/>
            <w:gridSpan w:val="7"/>
            <w:noWrap/>
            <w:hideMark/>
          </w:tcPr>
          <w:p w14:paraId="1C1FEED1"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Age group</w:t>
            </w:r>
          </w:p>
        </w:tc>
      </w:tr>
      <w:tr w:rsidR="00584F12" w:rsidRPr="00716F2B" w14:paraId="1FDC8689" w14:textId="77777777" w:rsidTr="00716F2B">
        <w:trPr>
          <w:trHeight w:val="300"/>
        </w:trPr>
        <w:tc>
          <w:tcPr>
            <w:tcW w:w="2930" w:type="dxa"/>
            <w:noWrap/>
            <w:hideMark/>
          </w:tcPr>
          <w:p w14:paraId="3BF097F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18-44</w:t>
            </w:r>
          </w:p>
        </w:tc>
        <w:tc>
          <w:tcPr>
            <w:tcW w:w="983" w:type="dxa"/>
            <w:noWrap/>
            <w:hideMark/>
          </w:tcPr>
          <w:p w14:paraId="1803406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598</w:t>
            </w:r>
          </w:p>
        </w:tc>
        <w:tc>
          <w:tcPr>
            <w:tcW w:w="983" w:type="dxa"/>
            <w:noWrap/>
            <w:hideMark/>
          </w:tcPr>
          <w:p w14:paraId="4FCB003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45.68</w:t>
            </w:r>
          </w:p>
        </w:tc>
        <w:tc>
          <w:tcPr>
            <w:tcW w:w="983" w:type="dxa"/>
            <w:noWrap/>
            <w:hideMark/>
          </w:tcPr>
          <w:p w14:paraId="39D52D4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456</w:t>
            </w:r>
          </w:p>
        </w:tc>
        <w:tc>
          <w:tcPr>
            <w:tcW w:w="983" w:type="dxa"/>
            <w:noWrap/>
            <w:hideMark/>
          </w:tcPr>
          <w:p w14:paraId="4236E61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41.23</w:t>
            </w:r>
          </w:p>
        </w:tc>
        <w:tc>
          <w:tcPr>
            <w:tcW w:w="983" w:type="dxa"/>
            <w:noWrap/>
            <w:hideMark/>
          </w:tcPr>
          <w:p w14:paraId="4F24FBE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363</w:t>
            </w:r>
          </w:p>
        </w:tc>
        <w:tc>
          <w:tcPr>
            <w:tcW w:w="983" w:type="dxa"/>
            <w:noWrap/>
            <w:hideMark/>
          </w:tcPr>
          <w:p w14:paraId="58DFE18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40.11</w:t>
            </w:r>
          </w:p>
        </w:tc>
      </w:tr>
      <w:tr w:rsidR="00584F12" w:rsidRPr="00716F2B" w14:paraId="38DAAE1F" w14:textId="77777777" w:rsidTr="00716F2B">
        <w:trPr>
          <w:trHeight w:val="300"/>
        </w:trPr>
        <w:tc>
          <w:tcPr>
            <w:tcW w:w="2930" w:type="dxa"/>
            <w:noWrap/>
            <w:hideMark/>
          </w:tcPr>
          <w:p w14:paraId="6A2204F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45-60</w:t>
            </w:r>
          </w:p>
        </w:tc>
        <w:tc>
          <w:tcPr>
            <w:tcW w:w="983" w:type="dxa"/>
            <w:noWrap/>
            <w:hideMark/>
          </w:tcPr>
          <w:p w14:paraId="362577B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430</w:t>
            </w:r>
          </w:p>
        </w:tc>
        <w:tc>
          <w:tcPr>
            <w:tcW w:w="983" w:type="dxa"/>
            <w:noWrap/>
            <w:hideMark/>
          </w:tcPr>
          <w:p w14:paraId="566E3DE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32.85</w:t>
            </w:r>
          </w:p>
        </w:tc>
        <w:tc>
          <w:tcPr>
            <w:tcW w:w="983" w:type="dxa"/>
            <w:noWrap/>
            <w:hideMark/>
          </w:tcPr>
          <w:p w14:paraId="5E48ECD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377</w:t>
            </w:r>
          </w:p>
        </w:tc>
        <w:tc>
          <w:tcPr>
            <w:tcW w:w="983" w:type="dxa"/>
            <w:noWrap/>
            <w:hideMark/>
          </w:tcPr>
          <w:p w14:paraId="2EB35AA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34.09</w:t>
            </w:r>
          </w:p>
        </w:tc>
        <w:tc>
          <w:tcPr>
            <w:tcW w:w="983" w:type="dxa"/>
            <w:noWrap/>
            <w:hideMark/>
          </w:tcPr>
          <w:p w14:paraId="31A9DBB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317</w:t>
            </w:r>
          </w:p>
        </w:tc>
        <w:tc>
          <w:tcPr>
            <w:tcW w:w="983" w:type="dxa"/>
            <w:noWrap/>
            <w:hideMark/>
          </w:tcPr>
          <w:p w14:paraId="5C5EB88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35.03</w:t>
            </w:r>
          </w:p>
        </w:tc>
      </w:tr>
      <w:tr w:rsidR="00584F12" w:rsidRPr="00716F2B" w14:paraId="3E094E87" w14:textId="77777777" w:rsidTr="00716F2B">
        <w:trPr>
          <w:trHeight w:val="300"/>
        </w:trPr>
        <w:tc>
          <w:tcPr>
            <w:tcW w:w="2930" w:type="dxa"/>
            <w:noWrap/>
            <w:hideMark/>
          </w:tcPr>
          <w:p w14:paraId="3856BE3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&gt;60</w:t>
            </w:r>
          </w:p>
        </w:tc>
        <w:tc>
          <w:tcPr>
            <w:tcW w:w="983" w:type="dxa"/>
            <w:noWrap/>
            <w:hideMark/>
          </w:tcPr>
          <w:p w14:paraId="72CD285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281</w:t>
            </w:r>
          </w:p>
        </w:tc>
        <w:tc>
          <w:tcPr>
            <w:tcW w:w="983" w:type="dxa"/>
            <w:noWrap/>
            <w:hideMark/>
          </w:tcPr>
          <w:p w14:paraId="439166F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21.47</w:t>
            </w:r>
          </w:p>
        </w:tc>
        <w:tc>
          <w:tcPr>
            <w:tcW w:w="983" w:type="dxa"/>
            <w:noWrap/>
            <w:hideMark/>
          </w:tcPr>
          <w:p w14:paraId="3C274DE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273</w:t>
            </w:r>
          </w:p>
        </w:tc>
        <w:tc>
          <w:tcPr>
            <w:tcW w:w="983" w:type="dxa"/>
            <w:noWrap/>
            <w:hideMark/>
          </w:tcPr>
          <w:p w14:paraId="4AE521D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24.68</w:t>
            </w:r>
          </w:p>
        </w:tc>
        <w:tc>
          <w:tcPr>
            <w:tcW w:w="983" w:type="dxa"/>
            <w:noWrap/>
            <w:hideMark/>
          </w:tcPr>
          <w:p w14:paraId="534F028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225</w:t>
            </w:r>
          </w:p>
        </w:tc>
        <w:tc>
          <w:tcPr>
            <w:tcW w:w="983" w:type="dxa"/>
            <w:noWrap/>
            <w:hideMark/>
          </w:tcPr>
          <w:p w14:paraId="1921BAD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24.86</w:t>
            </w:r>
          </w:p>
        </w:tc>
      </w:tr>
      <w:tr w:rsidR="00584F12" w:rsidRPr="00716F2B" w14:paraId="236E6487" w14:textId="77777777" w:rsidTr="00716F2B">
        <w:trPr>
          <w:trHeight w:val="300"/>
        </w:trPr>
        <w:tc>
          <w:tcPr>
            <w:tcW w:w="8828" w:type="dxa"/>
            <w:gridSpan w:val="7"/>
            <w:noWrap/>
            <w:hideMark/>
          </w:tcPr>
          <w:p w14:paraId="06166005"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Household poverty Index (HPI)</w:t>
            </w:r>
          </w:p>
        </w:tc>
      </w:tr>
      <w:tr w:rsidR="00584F12" w:rsidRPr="00716F2B" w14:paraId="3A3DE418" w14:textId="77777777" w:rsidTr="00716F2B">
        <w:trPr>
          <w:trHeight w:val="300"/>
        </w:trPr>
        <w:tc>
          <w:tcPr>
            <w:tcW w:w="2930" w:type="dxa"/>
            <w:noWrap/>
            <w:hideMark/>
          </w:tcPr>
          <w:p w14:paraId="5D13582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 (Poorest)</w:t>
            </w:r>
          </w:p>
        </w:tc>
        <w:tc>
          <w:tcPr>
            <w:tcW w:w="983" w:type="dxa"/>
            <w:noWrap/>
            <w:hideMark/>
          </w:tcPr>
          <w:p w14:paraId="4A2A749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263</w:t>
            </w:r>
          </w:p>
        </w:tc>
        <w:tc>
          <w:tcPr>
            <w:tcW w:w="983" w:type="dxa"/>
            <w:noWrap/>
            <w:hideMark/>
          </w:tcPr>
          <w:p w14:paraId="59C882B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20.09</w:t>
            </w:r>
          </w:p>
        </w:tc>
        <w:tc>
          <w:tcPr>
            <w:tcW w:w="983" w:type="dxa"/>
            <w:noWrap/>
            <w:hideMark/>
          </w:tcPr>
          <w:p w14:paraId="7C4AFAC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225</w:t>
            </w:r>
          </w:p>
        </w:tc>
        <w:tc>
          <w:tcPr>
            <w:tcW w:w="983" w:type="dxa"/>
            <w:noWrap/>
            <w:hideMark/>
          </w:tcPr>
          <w:p w14:paraId="638441E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20.34</w:t>
            </w:r>
          </w:p>
        </w:tc>
        <w:tc>
          <w:tcPr>
            <w:tcW w:w="983" w:type="dxa"/>
            <w:noWrap/>
            <w:hideMark/>
          </w:tcPr>
          <w:p w14:paraId="63E1BE1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187</w:t>
            </w:r>
          </w:p>
        </w:tc>
        <w:tc>
          <w:tcPr>
            <w:tcW w:w="983" w:type="dxa"/>
            <w:noWrap/>
            <w:hideMark/>
          </w:tcPr>
          <w:p w14:paraId="664683D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20.66</w:t>
            </w:r>
          </w:p>
        </w:tc>
      </w:tr>
      <w:tr w:rsidR="00584F12" w:rsidRPr="00716F2B" w14:paraId="558CF944" w14:textId="77777777" w:rsidTr="00716F2B">
        <w:trPr>
          <w:trHeight w:val="300"/>
        </w:trPr>
        <w:tc>
          <w:tcPr>
            <w:tcW w:w="2930" w:type="dxa"/>
            <w:noWrap/>
            <w:hideMark/>
          </w:tcPr>
          <w:p w14:paraId="73643DA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w:t>
            </w:r>
          </w:p>
        </w:tc>
        <w:tc>
          <w:tcPr>
            <w:tcW w:w="983" w:type="dxa"/>
            <w:noWrap/>
            <w:hideMark/>
          </w:tcPr>
          <w:p w14:paraId="679D9D0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263</w:t>
            </w:r>
          </w:p>
        </w:tc>
        <w:tc>
          <w:tcPr>
            <w:tcW w:w="983" w:type="dxa"/>
            <w:noWrap/>
            <w:hideMark/>
          </w:tcPr>
          <w:p w14:paraId="249D4D3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20.09</w:t>
            </w:r>
          </w:p>
        </w:tc>
        <w:tc>
          <w:tcPr>
            <w:tcW w:w="983" w:type="dxa"/>
            <w:noWrap/>
            <w:hideMark/>
          </w:tcPr>
          <w:p w14:paraId="41A8EC2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220</w:t>
            </w:r>
          </w:p>
        </w:tc>
        <w:tc>
          <w:tcPr>
            <w:tcW w:w="983" w:type="dxa"/>
            <w:noWrap/>
            <w:hideMark/>
          </w:tcPr>
          <w:p w14:paraId="0877BF6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19.89</w:t>
            </w:r>
          </w:p>
        </w:tc>
        <w:tc>
          <w:tcPr>
            <w:tcW w:w="983" w:type="dxa"/>
            <w:noWrap/>
            <w:hideMark/>
          </w:tcPr>
          <w:p w14:paraId="74F781B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175</w:t>
            </w:r>
          </w:p>
        </w:tc>
        <w:tc>
          <w:tcPr>
            <w:tcW w:w="983" w:type="dxa"/>
            <w:noWrap/>
            <w:hideMark/>
          </w:tcPr>
          <w:p w14:paraId="5638A13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19.34</w:t>
            </w:r>
          </w:p>
        </w:tc>
      </w:tr>
      <w:tr w:rsidR="00584F12" w:rsidRPr="00716F2B" w14:paraId="4B510834" w14:textId="77777777" w:rsidTr="00716F2B">
        <w:trPr>
          <w:trHeight w:val="300"/>
        </w:trPr>
        <w:tc>
          <w:tcPr>
            <w:tcW w:w="2930" w:type="dxa"/>
            <w:noWrap/>
            <w:hideMark/>
          </w:tcPr>
          <w:p w14:paraId="1C439A7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w:t>
            </w:r>
          </w:p>
        </w:tc>
        <w:tc>
          <w:tcPr>
            <w:tcW w:w="983" w:type="dxa"/>
            <w:noWrap/>
            <w:hideMark/>
          </w:tcPr>
          <w:p w14:paraId="6888BAB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260</w:t>
            </w:r>
          </w:p>
        </w:tc>
        <w:tc>
          <w:tcPr>
            <w:tcW w:w="983" w:type="dxa"/>
            <w:noWrap/>
            <w:hideMark/>
          </w:tcPr>
          <w:p w14:paraId="6070CEC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19.86</w:t>
            </w:r>
          </w:p>
        </w:tc>
        <w:tc>
          <w:tcPr>
            <w:tcW w:w="983" w:type="dxa"/>
            <w:noWrap/>
            <w:hideMark/>
          </w:tcPr>
          <w:p w14:paraId="62B8CA1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221</w:t>
            </w:r>
          </w:p>
        </w:tc>
        <w:tc>
          <w:tcPr>
            <w:tcW w:w="983" w:type="dxa"/>
            <w:noWrap/>
            <w:hideMark/>
          </w:tcPr>
          <w:p w14:paraId="662E61A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19.98</w:t>
            </w:r>
          </w:p>
        </w:tc>
        <w:tc>
          <w:tcPr>
            <w:tcW w:w="983" w:type="dxa"/>
            <w:noWrap/>
            <w:hideMark/>
          </w:tcPr>
          <w:p w14:paraId="1C64F01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181</w:t>
            </w:r>
          </w:p>
        </w:tc>
        <w:tc>
          <w:tcPr>
            <w:tcW w:w="983" w:type="dxa"/>
            <w:noWrap/>
            <w:hideMark/>
          </w:tcPr>
          <w:p w14:paraId="675BE44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w:t>
            </w:r>
          </w:p>
        </w:tc>
      </w:tr>
      <w:tr w:rsidR="00584F12" w:rsidRPr="00716F2B" w14:paraId="73C933B5" w14:textId="77777777" w:rsidTr="00716F2B">
        <w:trPr>
          <w:trHeight w:val="300"/>
        </w:trPr>
        <w:tc>
          <w:tcPr>
            <w:tcW w:w="2930" w:type="dxa"/>
            <w:noWrap/>
            <w:hideMark/>
          </w:tcPr>
          <w:p w14:paraId="7EB4844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w:t>
            </w:r>
          </w:p>
        </w:tc>
        <w:tc>
          <w:tcPr>
            <w:tcW w:w="983" w:type="dxa"/>
            <w:noWrap/>
            <w:hideMark/>
          </w:tcPr>
          <w:p w14:paraId="6E42E23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267</w:t>
            </w:r>
          </w:p>
        </w:tc>
        <w:tc>
          <w:tcPr>
            <w:tcW w:w="983" w:type="dxa"/>
            <w:noWrap/>
            <w:hideMark/>
          </w:tcPr>
          <w:p w14:paraId="16ED5D2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20.4</w:t>
            </w:r>
          </w:p>
        </w:tc>
        <w:tc>
          <w:tcPr>
            <w:tcW w:w="983" w:type="dxa"/>
            <w:noWrap/>
            <w:hideMark/>
          </w:tcPr>
          <w:p w14:paraId="2B1A8C4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226</w:t>
            </w:r>
          </w:p>
        </w:tc>
        <w:tc>
          <w:tcPr>
            <w:tcW w:w="983" w:type="dxa"/>
            <w:noWrap/>
            <w:hideMark/>
          </w:tcPr>
          <w:p w14:paraId="3484A96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20.43</w:t>
            </w:r>
          </w:p>
        </w:tc>
        <w:tc>
          <w:tcPr>
            <w:tcW w:w="983" w:type="dxa"/>
            <w:noWrap/>
            <w:hideMark/>
          </w:tcPr>
          <w:p w14:paraId="6064C3C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185</w:t>
            </w:r>
          </w:p>
        </w:tc>
        <w:tc>
          <w:tcPr>
            <w:tcW w:w="983" w:type="dxa"/>
            <w:noWrap/>
            <w:hideMark/>
          </w:tcPr>
          <w:p w14:paraId="14B80CA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20.44</w:t>
            </w:r>
          </w:p>
        </w:tc>
      </w:tr>
      <w:tr w:rsidR="00584F12" w:rsidRPr="00716F2B" w14:paraId="654FE764" w14:textId="77777777" w:rsidTr="00716F2B">
        <w:trPr>
          <w:trHeight w:val="300"/>
        </w:trPr>
        <w:tc>
          <w:tcPr>
            <w:tcW w:w="2930" w:type="dxa"/>
            <w:noWrap/>
            <w:hideMark/>
          </w:tcPr>
          <w:p w14:paraId="08D1A1F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w:t>
            </w:r>
          </w:p>
        </w:tc>
        <w:tc>
          <w:tcPr>
            <w:tcW w:w="983" w:type="dxa"/>
            <w:noWrap/>
            <w:hideMark/>
          </w:tcPr>
          <w:p w14:paraId="6D3E3F5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256</w:t>
            </w:r>
          </w:p>
        </w:tc>
        <w:tc>
          <w:tcPr>
            <w:tcW w:w="983" w:type="dxa"/>
            <w:noWrap/>
            <w:hideMark/>
          </w:tcPr>
          <w:p w14:paraId="0810CD9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19.56</w:t>
            </w:r>
          </w:p>
        </w:tc>
        <w:tc>
          <w:tcPr>
            <w:tcW w:w="983" w:type="dxa"/>
            <w:noWrap/>
            <w:hideMark/>
          </w:tcPr>
          <w:p w14:paraId="07AAE8F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214</w:t>
            </w:r>
          </w:p>
        </w:tc>
        <w:tc>
          <w:tcPr>
            <w:tcW w:w="983" w:type="dxa"/>
            <w:noWrap/>
            <w:hideMark/>
          </w:tcPr>
          <w:p w14:paraId="42B791B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19.35</w:t>
            </w:r>
          </w:p>
        </w:tc>
        <w:tc>
          <w:tcPr>
            <w:tcW w:w="983" w:type="dxa"/>
            <w:noWrap/>
            <w:hideMark/>
          </w:tcPr>
          <w:p w14:paraId="175EC2E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177</w:t>
            </w:r>
          </w:p>
        </w:tc>
        <w:tc>
          <w:tcPr>
            <w:tcW w:w="983" w:type="dxa"/>
            <w:noWrap/>
            <w:hideMark/>
          </w:tcPr>
          <w:p w14:paraId="2966BC3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19.56</w:t>
            </w:r>
          </w:p>
        </w:tc>
      </w:tr>
      <w:tr w:rsidR="00584F12" w:rsidRPr="00716F2B" w14:paraId="7C884EC2" w14:textId="77777777" w:rsidTr="00716F2B">
        <w:trPr>
          <w:trHeight w:val="300"/>
        </w:trPr>
        <w:tc>
          <w:tcPr>
            <w:tcW w:w="8828" w:type="dxa"/>
            <w:gridSpan w:val="7"/>
            <w:noWrap/>
          </w:tcPr>
          <w:p w14:paraId="456CDDDD"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SRQ</w:t>
            </w:r>
          </w:p>
        </w:tc>
      </w:tr>
      <w:tr w:rsidR="00584F12" w:rsidRPr="00716F2B" w14:paraId="0CDA18C2" w14:textId="77777777" w:rsidTr="00716F2B">
        <w:trPr>
          <w:trHeight w:val="300"/>
        </w:trPr>
        <w:tc>
          <w:tcPr>
            <w:tcW w:w="2930" w:type="dxa"/>
            <w:noWrap/>
          </w:tcPr>
          <w:p w14:paraId="144262C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SRQ+</w:t>
            </w:r>
          </w:p>
        </w:tc>
        <w:tc>
          <w:tcPr>
            <w:tcW w:w="983" w:type="dxa"/>
            <w:noWrap/>
          </w:tcPr>
          <w:p w14:paraId="51D3971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424</w:t>
            </w:r>
          </w:p>
        </w:tc>
        <w:tc>
          <w:tcPr>
            <w:tcW w:w="983" w:type="dxa"/>
            <w:noWrap/>
          </w:tcPr>
          <w:p w14:paraId="3D58862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32.39</w:t>
            </w:r>
          </w:p>
        </w:tc>
        <w:tc>
          <w:tcPr>
            <w:tcW w:w="983" w:type="dxa"/>
            <w:noWrap/>
          </w:tcPr>
          <w:p w14:paraId="081E76F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315</w:t>
            </w:r>
          </w:p>
        </w:tc>
        <w:tc>
          <w:tcPr>
            <w:tcW w:w="983" w:type="dxa"/>
            <w:noWrap/>
          </w:tcPr>
          <w:p w14:paraId="13C7509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28.48</w:t>
            </w:r>
          </w:p>
        </w:tc>
        <w:tc>
          <w:tcPr>
            <w:tcW w:w="983" w:type="dxa"/>
            <w:noWrap/>
          </w:tcPr>
          <w:p w14:paraId="606C007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223</w:t>
            </w:r>
          </w:p>
        </w:tc>
        <w:tc>
          <w:tcPr>
            <w:tcW w:w="983" w:type="dxa"/>
            <w:noWrap/>
          </w:tcPr>
          <w:p w14:paraId="2A5B550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24.64</w:t>
            </w:r>
          </w:p>
        </w:tc>
      </w:tr>
      <w:tr w:rsidR="00584F12" w:rsidRPr="00716F2B" w14:paraId="4C64B180" w14:textId="77777777" w:rsidTr="00716F2B">
        <w:trPr>
          <w:trHeight w:val="300"/>
        </w:trPr>
        <w:tc>
          <w:tcPr>
            <w:tcW w:w="2930" w:type="dxa"/>
            <w:noWrap/>
          </w:tcPr>
          <w:p w14:paraId="25F47FD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SRQ-</w:t>
            </w:r>
          </w:p>
        </w:tc>
        <w:tc>
          <w:tcPr>
            <w:tcW w:w="983" w:type="dxa"/>
            <w:noWrap/>
          </w:tcPr>
          <w:p w14:paraId="2FD8A81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885</w:t>
            </w:r>
          </w:p>
        </w:tc>
        <w:tc>
          <w:tcPr>
            <w:tcW w:w="983" w:type="dxa"/>
            <w:noWrap/>
          </w:tcPr>
          <w:p w14:paraId="25B4ECB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67.61</w:t>
            </w:r>
          </w:p>
        </w:tc>
        <w:tc>
          <w:tcPr>
            <w:tcW w:w="983" w:type="dxa"/>
            <w:noWrap/>
          </w:tcPr>
          <w:p w14:paraId="28EA267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791</w:t>
            </w:r>
          </w:p>
        </w:tc>
        <w:tc>
          <w:tcPr>
            <w:tcW w:w="983" w:type="dxa"/>
            <w:noWrap/>
          </w:tcPr>
          <w:p w14:paraId="39D1572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71.52</w:t>
            </w:r>
          </w:p>
        </w:tc>
        <w:tc>
          <w:tcPr>
            <w:tcW w:w="983" w:type="dxa"/>
            <w:noWrap/>
          </w:tcPr>
          <w:p w14:paraId="2F08488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682</w:t>
            </w:r>
          </w:p>
        </w:tc>
        <w:tc>
          <w:tcPr>
            <w:tcW w:w="983" w:type="dxa"/>
            <w:noWrap/>
          </w:tcPr>
          <w:p w14:paraId="6BD458E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75.36</w:t>
            </w:r>
          </w:p>
        </w:tc>
      </w:tr>
      <w:tr w:rsidR="00584F12" w:rsidRPr="00716F2B" w14:paraId="163E8C93" w14:textId="77777777" w:rsidTr="00716F2B">
        <w:trPr>
          <w:trHeight w:val="300"/>
        </w:trPr>
        <w:tc>
          <w:tcPr>
            <w:tcW w:w="8828" w:type="dxa"/>
            <w:gridSpan w:val="7"/>
            <w:noWrap/>
            <w:hideMark/>
          </w:tcPr>
          <w:p w14:paraId="4DFA4BE6"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Work</w:t>
            </w:r>
          </w:p>
        </w:tc>
      </w:tr>
      <w:tr w:rsidR="00584F12" w:rsidRPr="00716F2B" w14:paraId="59A08A11" w14:textId="77777777" w:rsidTr="00716F2B">
        <w:trPr>
          <w:trHeight w:val="300"/>
        </w:trPr>
        <w:tc>
          <w:tcPr>
            <w:tcW w:w="2930" w:type="dxa"/>
            <w:noWrap/>
            <w:hideMark/>
          </w:tcPr>
          <w:p w14:paraId="78A3AAF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Formal</w:t>
            </w:r>
          </w:p>
        </w:tc>
        <w:tc>
          <w:tcPr>
            <w:tcW w:w="983" w:type="dxa"/>
            <w:noWrap/>
            <w:hideMark/>
          </w:tcPr>
          <w:p w14:paraId="39E264C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204</w:t>
            </w:r>
          </w:p>
        </w:tc>
        <w:tc>
          <w:tcPr>
            <w:tcW w:w="983" w:type="dxa"/>
            <w:noWrap/>
            <w:hideMark/>
          </w:tcPr>
          <w:p w14:paraId="3D3FFB6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15.58</w:t>
            </w:r>
          </w:p>
        </w:tc>
        <w:tc>
          <w:tcPr>
            <w:tcW w:w="983" w:type="dxa"/>
            <w:noWrap/>
            <w:hideMark/>
          </w:tcPr>
          <w:p w14:paraId="5A9BAC1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164</w:t>
            </w:r>
          </w:p>
        </w:tc>
        <w:tc>
          <w:tcPr>
            <w:tcW w:w="983" w:type="dxa"/>
            <w:noWrap/>
            <w:hideMark/>
          </w:tcPr>
          <w:p w14:paraId="21254E1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14.83</w:t>
            </w:r>
          </w:p>
        </w:tc>
        <w:tc>
          <w:tcPr>
            <w:tcW w:w="983" w:type="dxa"/>
            <w:noWrap/>
            <w:hideMark/>
          </w:tcPr>
          <w:p w14:paraId="2F308AA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109</w:t>
            </w:r>
          </w:p>
        </w:tc>
        <w:tc>
          <w:tcPr>
            <w:tcW w:w="983" w:type="dxa"/>
            <w:noWrap/>
            <w:hideMark/>
          </w:tcPr>
          <w:p w14:paraId="74436C5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12.04</w:t>
            </w:r>
          </w:p>
        </w:tc>
      </w:tr>
      <w:tr w:rsidR="00584F12" w:rsidRPr="00716F2B" w14:paraId="247C5EFB" w14:textId="77777777" w:rsidTr="00716F2B">
        <w:trPr>
          <w:trHeight w:val="300"/>
        </w:trPr>
        <w:tc>
          <w:tcPr>
            <w:tcW w:w="2930" w:type="dxa"/>
            <w:noWrap/>
            <w:hideMark/>
          </w:tcPr>
          <w:p w14:paraId="7EDD923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Informal</w:t>
            </w:r>
          </w:p>
        </w:tc>
        <w:tc>
          <w:tcPr>
            <w:tcW w:w="983" w:type="dxa"/>
            <w:noWrap/>
            <w:hideMark/>
          </w:tcPr>
          <w:p w14:paraId="153EC18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977</w:t>
            </w:r>
          </w:p>
        </w:tc>
        <w:tc>
          <w:tcPr>
            <w:tcW w:w="983" w:type="dxa"/>
            <w:noWrap/>
            <w:hideMark/>
          </w:tcPr>
          <w:p w14:paraId="23938D4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74.64</w:t>
            </w:r>
          </w:p>
        </w:tc>
        <w:tc>
          <w:tcPr>
            <w:tcW w:w="983" w:type="dxa"/>
            <w:noWrap/>
            <w:hideMark/>
          </w:tcPr>
          <w:p w14:paraId="6EA05EF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855</w:t>
            </w:r>
          </w:p>
        </w:tc>
        <w:tc>
          <w:tcPr>
            <w:tcW w:w="983" w:type="dxa"/>
            <w:noWrap/>
            <w:hideMark/>
          </w:tcPr>
          <w:p w14:paraId="196933E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77.31</w:t>
            </w:r>
          </w:p>
        </w:tc>
        <w:tc>
          <w:tcPr>
            <w:tcW w:w="983" w:type="dxa"/>
            <w:noWrap/>
            <w:hideMark/>
          </w:tcPr>
          <w:p w14:paraId="73F9FC7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728</w:t>
            </w:r>
          </w:p>
        </w:tc>
        <w:tc>
          <w:tcPr>
            <w:tcW w:w="983" w:type="dxa"/>
            <w:noWrap/>
            <w:hideMark/>
          </w:tcPr>
          <w:p w14:paraId="5857344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80.44</w:t>
            </w:r>
          </w:p>
        </w:tc>
      </w:tr>
      <w:tr w:rsidR="00584F12" w:rsidRPr="00716F2B" w14:paraId="35F00D13" w14:textId="77777777" w:rsidTr="00716F2B">
        <w:trPr>
          <w:trHeight w:val="300"/>
        </w:trPr>
        <w:tc>
          <w:tcPr>
            <w:tcW w:w="2930" w:type="dxa"/>
            <w:noWrap/>
            <w:hideMark/>
          </w:tcPr>
          <w:p w14:paraId="525493F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Out of labor force</w:t>
            </w:r>
          </w:p>
        </w:tc>
        <w:tc>
          <w:tcPr>
            <w:tcW w:w="983" w:type="dxa"/>
            <w:noWrap/>
            <w:hideMark/>
          </w:tcPr>
          <w:p w14:paraId="11BCF08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128</w:t>
            </w:r>
          </w:p>
        </w:tc>
        <w:tc>
          <w:tcPr>
            <w:tcW w:w="983" w:type="dxa"/>
            <w:noWrap/>
            <w:hideMark/>
          </w:tcPr>
          <w:p w14:paraId="186337D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9.78</w:t>
            </w:r>
          </w:p>
        </w:tc>
        <w:tc>
          <w:tcPr>
            <w:tcW w:w="983" w:type="dxa"/>
            <w:noWrap/>
            <w:hideMark/>
          </w:tcPr>
          <w:p w14:paraId="3161142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87</w:t>
            </w:r>
          </w:p>
        </w:tc>
        <w:tc>
          <w:tcPr>
            <w:tcW w:w="983" w:type="dxa"/>
            <w:noWrap/>
            <w:hideMark/>
          </w:tcPr>
          <w:p w14:paraId="74501EF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7.87</w:t>
            </w:r>
          </w:p>
        </w:tc>
        <w:tc>
          <w:tcPr>
            <w:tcW w:w="983" w:type="dxa"/>
            <w:noWrap/>
            <w:hideMark/>
          </w:tcPr>
          <w:p w14:paraId="40C01BE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68</w:t>
            </w:r>
          </w:p>
        </w:tc>
        <w:tc>
          <w:tcPr>
            <w:tcW w:w="983" w:type="dxa"/>
            <w:noWrap/>
            <w:hideMark/>
          </w:tcPr>
          <w:p w14:paraId="24FA6B3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7.51</w:t>
            </w:r>
          </w:p>
        </w:tc>
      </w:tr>
      <w:tr w:rsidR="00584F12" w:rsidRPr="00716F2B" w14:paraId="08D53B4A" w14:textId="77777777" w:rsidTr="00716F2B">
        <w:trPr>
          <w:trHeight w:val="300"/>
        </w:trPr>
        <w:tc>
          <w:tcPr>
            <w:tcW w:w="8828" w:type="dxa"/>
            <w:gridSpan w:val="7"/>
            <w:noWrap/>
            <w:hideMark/>
          </w:tcPr>
          <w:p w14:paraId="5532618D"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Ethnicity</w:t>
            </w:r>
            <w:r w:rsidRPr="00716F2B">
              <w:rPr>
                <w:rFonts w:ascii="Times New Roman" w:hAnsi="Times New Roman" w:cs="Times New Roman"/>
                <w:sz w:val="20"/>
                <w:szCs w:val="20"/>
                <w:vertAlign w:val="superscript"/>
              </w:rPr>
              <w:t>⁋</w:t>
            </w:r>
          </w:p>
        </w:tc>
      </w:tr>
      <w:tr w:rsidR="00584F12" w:rsidRPr="00716F2B" w14:paraId="689B1FCB" w14:textId="77777777" w:rsidTr="00716F2B">
        <w:trPr>
          <w:trHeight w:val="300"/>
        </w:trPr>
        <w:tc>
          <w:tcPr>
            <w:tcW w:w="2930" w:type="dxa"/>
            <w:noWrap/>
            <w:hideMark/>
          </w:tcPr>
          <w:p w14:paraId="775029E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Minority</w:t>
            </w:r>
          </w:p>
        </w:tc>
        <w:tc>
          <w:tcPr>
            <w:tcW w:w="983" w:type="dxa"/>
            <w:noWrap/>
            <w:hideMark/>
          </w:tcPr>
          <w:p w14:paraId="59652AB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282</w:t>
            </w:r>
          </w:p>
        </w:tc>
        <w:tc>
          <w:tcPr>
            <w:tcW w:w="983" w:type="dxa"/>
            <w:noWrap/>
            <w:hideMark/>
          </w:tcPr>
          <w:p w14:paraId="19254CA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21.54</w:t>
            </w:r>
          </w:p>
        </w:tc>
        <w:tc>
          <w:tcPr>
            <w:tcW w:w="983" w:type="dxa"/>
            <w:noWrap/>
            <w:hideMark/>
          </w:tcPr>
          <w:p w14:paraId="46F9B0A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244</w:t>
            </w:r>
          </w:p>
        </w:tc>
        <w:tc>
          <w:tcPr>
            <w:tcW w:w="983" w:type="dxa"/>
            <w:noWrap/>
            <w:hideMark/>
          </w:tcPr>
          <w:p w14:paraId="73F9D8C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22.06</w:t>
            </w:r>
          </w:p>
        </w:tc>
        <w:tc>
          <w:tcPr>
            <w:tcW w:w="983" w:type="dxa"/>
            <w:noWrap/>
            <w:hideMark/>
          </w:tcPr>
          <w:p w14:paraId="52FEC87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191</w:t>
            </w:r>
          </w:p>
        </w:tc>
        <w:tc>
          <w:tcPr>
            <w:tcW w:w="983" w:type="dxa"/>
            <w:noWrap/>
            <w:hideMark/>
          </w:tcPr>
          <w:p w14:paraId="135CC26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21.1</w:t>
            </w:r>
          </w:p>
        </w:tc>
      </w:tr>
      <w:tr w:rsidR="00584F12" w:rsidRPr="00716F2B" w14:paraId="22804325" w14:textId="77777777" w:rsidTr="00716F2B">
        <w:trPr>
          <w:trHeight w:val="300"/>
        </w:trPr>
        <w:tc>
          <w:tcPr>
            <w:tcW w:w="2930" w:type="dxa"/>
            <w:noWrap/>
            <w:hideMark/>
          </w:tcPr>
          <w:p w14:paraId="221F8CE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Majority</w:t>
            </w:r>
          </w:p>
        </w:tc>
        <w:tc>
          <w:tcPr>
            <w:tcW w:w="983" w:type="dxa"/>
            <w:noWrap/>
            <w:hideMark/>
          </w:tcPr>
          <w:p w14:paraId="2F6E6CA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1,027</w:t>
            </w:r>
          </w:p>
        </w:tc>
        <w:tc>
          <w:tcPr>
            <w:tcW w:w="983" w:type="dxa"/>
            <w:noWrap/>
            <w:hideMark/>
          </w:tcPr>
          <w:p w14:paraId="3A4B864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78.46</w:t>
            </w:r>
          </w:p>
        </w:tc>
        <w:tc>
          <w:tcPr>
            <w:tcW w:w="983" w:type="dxa"/>
            <w:noWrap/>
            <w:hideMark/>
          </w:tcPr>
          <w:p w14:paraId="7E6C424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862</w:t>
            </w:r>
          </w:p>
        </w:tc>
        <w:tc>
          <w:tcPr>
            <w:tcW w:w="983" w:type="dxa"/>
            <w:noWrap/>
            <w:hideMark/>
          </w:tcPr>
          <w:p w14:paraId="1A37F69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77.94</w:t>
            </w:r>
          </w:p>
        </w:tc>
        <w:tc>
          <w:tcPr>
            <w:tcW w:w="983" w:type="dxa"/>
            <w:noWrap/>
            <w:hideMark/>
          </w:tcPr>
          <w:p w14:paraId="6FFAB88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714</w:t>
            </w:r>
          </w:p>
        </w:tc>
        <w:tc>
          <w:tcPr>
            <w:tcW w:w="983" w:type="dxa"/>
            <w:noWrap/>
            <w:hideMark/>
          </w:tcPr>
          <w:p w14:paraId="0085A7B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78.9</w:t>
            </w:r>
          </w:p>
        </w:tc>
      </w:tr>
      <w:tr w:rsidR="00584F12" w:rsidRPr="00716F2B" w14:paraId="6BFC4C5C" w14:textId="77777777" w:rsidTr="00716F2B">
        <w:trPr>
          <w:trHeight w:val="300"/>
        </w:trPr>
        <w:tc>
          <w:tcPr>
            <w:tcW w:w="8828" w:type="dxa"/>
            <w:gridSpan w:val="7"/>
            <w:noWrap/>
            <w:hideMark/>
          </w:tcPr>
          <w:p w14:paraId="2D9C9B3D"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Marital Status</w:t>
            </w:r>
            <w:r w:rsidRPr="00716F2B">
              <w:rPr>
                <w:rFonts w:ascii="Times New Roman" w:hAnsi="Times New Roman" w:cs="Times New Roman"/>
                <w:sz w:val="20"/>
                <w:szCs w:val="20"/>
                <w:vertAlign w:val="superscript"/>
              </w:rPr>
              <w:t>⁋</w:t>
            </w:r>
          </w:p>
        </w:tc>
      </w:tr>
      <w:tr w:rsidR="00584F12" w:rsidRPr="00716F2B" w14:paraId="48B0C400" w14:textId="77777777" w:rsidTr="00716F2B">
        <w:trPr>
          <w:trHeight w:val="300"/>
        </w:trPr>
        <w:tc>
          <w:tcPr>
            <w:tcW w:w="2930" w:type="dxa"/>
            <w:noWrap/>
            <w:hideMark/>
          </w:tcPr>
          <w:p w14:paraId="490A5BC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Married</w:t>
            </w:r>
          </w:p>
        </w:tc>
        <w:tc>
          <w:tcPr>
            <w:tcW w:w="983" w:type="dxa"/>
            <w:noWrap/>
            <w:hideMark/>
          </w:tcPr>
          <w:p w14:paraId="2D6F7DD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281</w:t>
            </w:r>
          </w:p>
        </w:tc>
        <w:tc>
          <w:tcPr>
            <w:tcW w:w="983" w:type="dxa"/>
            <w:noWrap/>
            <w:hideMark/>
          </w:tcPr>
          <w:p w14:paraId="293B82D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21.47</w:t>
            </w:r>
          </w:p>
        </w:tc>
        <w:tc>
          <w:tcPr>
            <w:tcW w:w="983" w:type="dxa"/>
            <w:noWrap/>
            <w:hideMark/>
          </w:tcPr>
          <w:p w14:paraId="6B163A0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254</w:t>
            </w:r>
          </w:p>
        </w:tc>
        <w:tc>
          <w:tcPr>
            <w:tcW w:w="983" w:type="dxa"/>
            <w:noWrap/>
            <w:hideMark/>
          </w:tcPr>
          <w:p w14:paraId="4EBC2D6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22.97</w:t>
            </w:r>
          </w:p>
        </w:tc>
        <w:tc>
          <w:tcPr>
            <w:tcW w:w="983" w:type="dxa"/>
            <w:noWrap/>
            <w:hideMark/>
          </w:tcPr>
          <w:p w14:paraId="242697C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200</w:t>
            </w:r>
          </w:p>
        </w:tc>
        <w:tc>
          <w:tcPr>
            <w:tcW w:w="983" w:type="dxa"/>
            <w:noWrap/>
            <w:hideMark/>
          </w:tcPr>
          <w:p w14:paraId="779921C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22.1</w:t>
            </w:r>
          </w:p>
        </w:tc>
      </w:tr>
      <w:tr w:rsidR="00584F12" w:rsidRPr="00716F2B" w14:paraId="3CAB7DF8" w14:textId="77777777" w:rsidTr="00716F2B">
        <w:trPr>
          <w:trHeight w:val="300"/>
        </w:trPr>
        <w:tc>
          <w:tcPr>
            <w:tcW w:w="2930" w:type="dxa"/>
            <w:noWrap/>
            <w:hideMark/>
          </w:tcPr>
          <w:p w14:paraId="405C1A9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Stable partnership</w:t>
            </w:r>
          </w:p>
        </w:tc>
        <w:tc>
          <w:tcPr>
            <w:tcW w:w="983" w:type="dxa"/>
            <w:noWrap/>
            <w:hideMark/>
          </w:tcPr>
          <w:p w14:paraId="28746CC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536</w:t>
            </w:r>
          </w:p>
        </w:tc>
        <w:tc>
          <w:tcPr>
            <w:tcW w:w="983" w:type="dxa"/>
            <w:noWrap/>
            <w:hideMark/>
          </w:tcPr>
          <w:p w14:paraId="157E771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40.95</w:t>
            </w:r>
          </w:p>
        </w:tc>
        <w:tc>
          <w:tcPr>
            <w:tcW w:w="983" w:type="dxa"/>
            <w:noWrap/>
            <w:hideMark/>
          </w:tcPr>
          <w:p w14:paraId="2FABBB4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481</w:t>
            </w:r>
          </w:p>
        </w:tc>
        <w:tc>
          <w:tcPr>
            <w:tcW w:w="983" w:type="dxa"/>
            <w:noWrap/>
            <w:hideMark/>
          </w:tcPr>
          <w:p w14:paraId="6A3C20F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43.49</w:t>
            </w:r>
          </w:p>
        </w:tc>
        <w:tc>
          <w:tcPr>
            <w:tcW w:w="983" w:type="dxa"/>
            <w:noWrap/>
            <w:hideMark/>
          </w:tcPr>
          <w:p w14:paraId="1FC9172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384</w:t>
            </w:r>
          </w:p>
        </w:tc>
        <w:tc>
          <w:tcPr>
            <w:tcW w:w="983" w:type="dxa"/>
            <w:noWrap/>
            <w:hideMark/>
          </w:tcPr>
          <w:p w14:paraId="0089AC8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42.43</w:t>
            </w:r>
          </w:p>
        </w:tc>
      </w:tr>
      <w:tr w:rsidR="00584F12" w:rsidRPr="00716F2B" w14:paraId="5162D1D3" w14:textId="77777777" w:rsidTr="00716F2B">
        <w:trPr>
          <w:trHeight w:val="300"/>
        </w:trPr>
        <w:tc>
          <w:tcPr>
            <w:tcW w:w="2930" w:type="dxa"/>
            <w:noWrap/>
            <w:hideMark/>
          </w:tcPr>
          <w:p w14:paraId="1A0C7A4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Separated or divorced</w:t>
            </w:r>
          </w:p>
        </w:tc>
        <w:tc>
          <w:tcPr>
            <w:tcW w:w="983" w:type="dxa"/>
            <w:noWrap/>
            <w:hideMark/>
          </w:tcPr>
          <w:p w14:paraId="6BBB92F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299</w:t>
            </w:r>
          </w:p>
        </w:tc>
        <w:tc>
          <w:tcPr>
            <w:tcW w:w="983" w:type="dxa"/>
            <w:noWrap/>
            <w:hideMark/>
          </w:tcPr>
          <w:p w14:paraId="1600F44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22.84</w:t>
            </w:r>
          </w:p>
        </w:tc>
        <w:tc>
          <w:tcPr>
            <w:tcW w:w="983" w:type="dxa"/>
            <w:noWrap/>
            <w:hideMark/>
          </w:tcPr>
          <w:p w14:paraId="3DA821A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201</w:t>
            </w:r>
          </w:p>
        </w:tc>
        <w:tc>
          <w:tcPr>
            <w:tcW w:w="983" w:type="dxa"/>
            <w:noWrap/>
            <w:hideMark/>
          </w:tcPr>
          <w:p w14:paraId="761F158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18.17</w:t>
            </w:r>
          </w:p>
        </w:tc>
        <w:tc>
          <w:tcPr>
            <w:tcW w:w="983" w:type="dxa"/>
            <w:noWrap/>
            <w:hideMark/>
          </w:tcPr>
          <w:p w14:paraId="21898F1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201</w:t>
            </w:r>
          </w:p>
        </w:tc>
        <w:tc>
          <w:tcPr>
            <w:tcW w:w="983" w:type="dxa"/>
            <w:noWrap/>
            <w:hideMark/>
          </w:tcPr>
          <w:p w14:paraId="354273D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22.21</w:t>
            </w:r>
          </w:p>
        </w:tc>
      </w:tr>
      <w:tr w:rsidR="00584F12" w:rsidRPr="00716F2B" w14:paraId="33EA1DD4" w14:textId="77777777" w:rsidTr="00716F2B">
        <w:trPr>
          <w:trHeight w:val="300"/>
        </w:trPr>
        <w:tc>
          <w:tcPr>
            <w:tcW w:w="2930" w:type="dxa"/>
            <w:noWrap/>
            <w:hideMark/>
          </w:tcPr>
          <w:p w14:paraId="571879D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Widower</w:t>
            </w:r>
          </w:p>
        </w:tc>
        <w:tc>
          <w:tcPr>
            <w:tcW w:w="983" w:type="dxa"/>
            <w:noWrap/>
            <w:hideMark/>
          </w:tcPr>
          <w:p w14:paraId="6108414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94</w:t>
            </w:r>
          </w:p>
        </w:tc>
        <w:tc>
          <w:tcPr>
            <w:tcW w:w="983" w:type="dxa"/>
            <w:noWrap/>
            <w:hideMark/>
          </w:tcPr>
          <w:p w14:paraId="14BCC51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7.18</w:t>
            </w:r>
          </w:p>
        </w:tc>
        <w:tc>
          <w:tcPr>
            <w:tcW w:w="983" w:type="dxa"/>
            <w:noWrap/>
            <w:hideMark/>
          </w:tcPr>
          <w:p w14:paraId="28E0DE3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87</w:t>
            </w:r>
          </w:p>
        </w:tc>
        <w:tc>
          <w:tcPr>
            <w:tcW w:w="983" w:type="dxa"/>
            <w:noWrap/>
            <w:hideMark/>
          </w:tcPr>
          <w:p w14:paraId="55B9B0E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7.87</w:t>
            </w:r>
          </w:p>
        </w:tc>
        <w:tc>
          <w:tcPr>
            <w:tcW w:w="983" w:type="dxa"/>
            <w:noWrap/>
            <w:hideMark/>
          </w:tcPr>
          <w:p w14:paraId="4FC5893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64</w:t>
            </w:r>
          </w:p>
        </w:tc>
        <w:tc>
          <w:tcPr>
            <w:tcW w:w="983" w:type="dxa"/>
            <w:noWrap/>
            <w:hideMark/>
          </w:tcPr>
          <w:p w14:paraId="682D7B8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7.07</w:t>
            </w:r>
          </w:p>
        </w:tc>
      </w:tr>
      <w:tr w:rsidR="00584F12" w:rsidRPr="00716F2B" w14:paraId="53B31622" w14:textId="77777777" w:rsidTr="00716F2B">
        <w:trPr>
          <w:trHeight w:val="300"/>
        </w:trPr>
        <w:tc>
          <w:tcPr>
            <w:tcW w:w="2930" w:type="dxa"/>
            <w:noWrap/>
            <w:hideMark/>
          </w:tcPr>
          <w:p w14:paraId="378711A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Single</w:t>
            </w:r>
          </w:p>
        </w:tc>
        <w:tc>
          <w:tcPr>
            <w:tcW w:w="983" w:type="dxa"/>
            <w:noWrap/>
            <w:hideMark/>
          </w:tcPr>
          <w:p w14:paraId="53BDF48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99</w:t>
            </w:r>
          </w:p>
        </w:tc>
        <w:tc>
          <w:tcPr>
            <w:tcW w:w="983" w:type="dxa"/>
            <w:noWrap/>
            <w:hideMark/>
          </w:tcPr>
          <w:p w14:paraId="395A173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7.56</w:t>
            </w:r>
          </w:p>
        </w:tc>
        <w:tc>
          <w:tcPr>
            <w:tcW w:w="983" w:type="dxa"/>
            <w:noWrap/>
            <w:hideMark/>
          </w:tcPr>
          <w:p w14:paraId="50385ED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83</w:t>
            </w:r>
          </w:p>
        </w:tc>
        <w:tc>
          <w:tcPr>
            <w:tcW w:w="983" w:type="dxa"/>
            <w:noWrap/>
            <w:hideMark/>
          </w:tcPr>
          <w:p w14:paraId="1D9BF04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7.5</w:t>
            </w:r>
          </w:p>
        </w:tc>
        <w:tc>
          <w:tcPr>
            <w:tcW w:w="983" w:type="dxa"/>
            <w:noWrap/>
            <w:hideMark/>
          </w:tcPr>
          <w:p w14:paraId="025D527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56</w:t>
            </w:r>
          </w:p>
        </w:tc>
        <w:tc>
          <w:tcPr>
            <w:tcW w:w="983" w:type="dxa"/>
            <w:noWrap/>
            <w:hideMark/>
          </w:tcPr>
          <w:p w14:paraId="5130AEE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6.19</w:t>
            </w:r>
          </w:p>
        </w:tc>
      </w:tr>
      <w:tr w:rsidR="00584F12" w:rsidRPr="00716F2B" w14:paraId="75BDDE2F" w14:textId="77777777" w:rsidTr="00716F2B">
        <w:trPr>
          <w:trHeight w:val="300"/>
        </w:trPr>
        <w:tc>
          <w:tcPr>
            <w:tcW w:w="8828" w:type="dxa"/>
            <w:gridSpan w:val="7"/>
            <w:noWrap/>
            <w:hideMark/>
          </w:tcPr>
          <w:p w14:paraId="18650001"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Education Level</w:t>
            </w:r>
            <w:r w:rsidRPr="00716F2B">
              <w:rPr>
                <w:rFonts w:ascii="Times New Roman" w:hAnsi="Times New Roman" w:cs="Times New Roman"/>
                <w:sz w:val="20"/>
                <w:szCs w:val="20"/>
                <w:vertAlign w:val="superscript"/>
              </w:rPr>
              <w:t>⁋</w:t>
            </w:r>
          </w:p>
        </w:tc>
      </w:tr>
      <w:tr w:rsidR="00584F12" w:rsidRPr="00716F2B" w14:paraId="74093CE9" w14:textId="77777777" w:rsidTr="00716F2B">
        <w:trPr>
          <w:trHeight w:val="300"/>
        </w:trPr>
        <w:tc>
          <w:tcPr>
            <w:tcW w:w="2930" w:type="dxa"/>
            <w:noWrap/>
            <w:hideMark/>
          </w:tcPr>
          <w:p w14:paraId="1001974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No formal education</w:t>
            </w:r>
          </w:p>
        </w:tc>
        <w:tc>
          <w:tcPr>
            <w:tcW w:w="983" w:type="dxa"/>
            <w:noWrap/>
            <w:hideMark/>
          </w:tcPr>
          <w:p w14:paraId="28154F5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79</w:t>
            </w:r>
          </w:p>
        </w:tc>
        <w:tc>
          <w:tcPr>
            <w:tcW w:w="983" w:type="dxa"/>
            <w:noWrap/>
            <w:hideMark/>
          </w:tcPr>
          <w:p w14:paraId="5491A08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6.04</w:t>
            </w:r>
          </w:p>
        </w:tc>
        <w:tc>
          <w:tcPr>
            <w:tcW w:w="983" w:type="dxa"/>
            <w:noWrap/>
            <w:hideMark/>
          </w:tcPr>
          <w:p w14:paraId="71C973A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274</w:t>
            </w:r>
          </w:p>
        </w:tc>
        <w:tc>
          <w:tcPr>
            <w:tcW w:w="983" w:type="dxa"/>
            <w:noWrap/>
            <w:hideMark/>
          </w:tcPr>
          <w:p w14:paraId="5865AD9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24.77</w:t>
            </w:r>
          </w:p>
        </w:tc>
        <w:tc>
          <w:tcPr>
            <w:tcW w:w="983" w:type="dxa"/>
            <w:noWrap/>
            <w:hideMark/>
          </w:tcPr>
          <w:p w14:paraId="4FC2873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61</w:t>
            </w:r>
          </w:p>
        </w:tc>
        <w:tc>
          <w:tcPr>
            <w:tcW w:w="983" w:type="dxa"/>
            <w:noWrap/>
            <w:hideMark/>
          </w:tcPr>
          <w:p w14:paraId="74C9929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6.74</w:t>
            </w:r>
          </w:p>
        </w:tc>
      </w:tr>
      <w:tr w:rsidR="00584F12" w:rsidRPr="00716F2B" w14:paraId="16ECB6E9" w14:textId="77777777" w:rsidTr="00716F2B">
        <w:trPr>
          <w:trHeight w:val="300"/>
        </w:trPr>
        <w:tc>
          <w:tcPr>
            <w:tcW w:w="2930" w:type="dxa"/>
            <w:noWrap/>
            <w:hideMark/>
          </w:tcPr>
          <w:p w14:paraId="2172AE4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Preschool or primary</w:t>
            </w:r>
          </w:p>
        </w:tc>
        <w:tc>
          <w:tcPr>
            <w:tcW w:w="983" w:type="dxa"/>
            <w:noWrap/>
            <w:hideMark/>
          </w:tcPr>
          <w:p w14:paraId="4795C35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535</w:t>
            </w:r>
          </w:p>
        </w:tc>
        <w:tc>
          <w:tcPr>
            <w:tcW w:w="983" w:type="dxa"/>
            <w:noWrap/>
            <w:hideMark/>
          </w:tcPr>
          <w:p w14:paraId="57730A9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40.87</w:t>
            </w:r>
          </w:p>
        </w:tc>
        <w:tc>
          <w:tcPr>
            <w:tcW w:w="983" w:type="dxa"/>
            <w:noWrap/>
            <w:hideMark/>
          </w:tcPr>
          <w:p w14:paraId="736A089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396</w:t>
            </w:r>
          </w:p>
        </w:tc>
        <w:tc>
          <w:tcPr>
            <w:tcW w:w="983" w:type="dxa"/>
            <w:noWrap/>
            <w:hideMark/>
          </w:tcPr>
          <w:p w14:paraId="45D94CF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35.8</w:t>
            </w:r>
          </w:p>
        </w:tc>
        <w:tc>
          <w:tcPr>
            <w:tcW w:w="983" w:type="dxa"/>
            <w:noWrap/>
            <w:hideMark/>
          </w:tcPr>
          <w:p w14:paraId="3C6BA41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383</w:t>
            </w:r>
          </w:p>
        </w:tc>
        <w:tc>
          <w:tcPr>
            <w:tcW w:w="983" w:type="dxa"/>
            <w:noWrap/>
            <w:hideMark/>
          </w:tcPr>
          <w:p w14:paraId="0882A47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42.32</w:t>
            </w:r>
          </w:p>
        </w:tc>
      </w:tr>
      <w:tr w:rsidR="00584F12" w:rsidRPr="00716F2B" w14:paraId="5180C60F" w14:textId="77777777" w:rsidTr="00716F2B">
        <w:trPr>
          <w:trHeight w:val="300"/>
        </w:trPr>
        <w:tc>
          <w:tcPr>
            <w:tcW w:w="2930" w:type="dxa"/>
            <w:noWrap/>
            <w:hideMark/>
          </w:tcPr>
          <w:p w14:paraId="1231D34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High school</w:t>
            </w:r>
          </w:p>
        </w:tc>
        <w:tc>
          <w:tcPr>
            <w:tcW w:w="983" w:type="dxa"/>
            <w:noWrap/>
            <w:hideMark/>
          </w:tcPr>
          <w:p w14:paraId="1C82FAF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439</w:t>
            </w:r>
          </w:p>
        </w:tc>
        <w:tc>
          <w:tcPr>
            <w:tcW w:w="983" w:type="dxa"/>
            <w:noWrap/>
            <w:hideMark/>
          </w:tcPr>
          <w:p w14:paraId="67E2F46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33.54</w:t>
            </w:r>
          </w:p>
        </w:tc>
        <w:tc>
          <w:tcPr>
            <w:tcW w:w="983" w:type="dxa"/>
            <w:noWrap/>
            <w:hideMark/>
          </w:tcPr>
          <w:p w14:paraId="08C7EED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259</w:t>
            </w:r>
          </w:p>
        </w:tc>
        <w:tc>
          <w:tcPr>
            <w:tcW w:w="983" w:type="dxa"/>
            <w:noWrap/>
            <w:hideMark/>
          </w:tcPr>
          <w:p w14:paraId="7923520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23.42</w:t>
            </w:r>
          </w:p>
        </w:tc>
        <w:tc>
          <w:tcPr>
            <w:tcW w:w="983" w:type="dxa"/>
            <w:noWrap/>
            <w:hideMark/>
          </w:tcPr>
          <w:p w14:paraId="5B0EA3C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292</w:t>
            </w:r>
          </w:p>
        </w:tc>
        <w:tc>
          <w:tcPr>
            <w:tcW w:w="983" w:type="dxa"/>
            <w:noWrap/>
            <w:hideMark/>
          </w:tcPr>
          <w:p w14:paraId="5BAE871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32.27</w:t>
            </w:r>
          </w:p>
        </w:tc>
      </w:tr>
      <w:tr w:rsidR="00584F12" w:rsidRPr="00716F2B" w14:paraId="6013C3B7" w14:textId="77777777" w:rsidTr="00716F2B">
        <w:trPr>
          <w:trHeight w:val="300"/>
        </w:trPr>
        <w:tc>
          <w:tcPr>
            <w:tcW w:w="2930" w:type="dxa"/>
            <w:noWrap/>
            <w:hideMark/>
          </w:tcPr>
          <w:p w14:paraId="543B055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Higher education</w:t>
            </w:r>
          </w:p>
        </w:tc>
        <w:tc>
          <w:tcPr>
            <w:tcW w:w="983" w:type="dxa"/>
            <w:noWrap/>
            <w:hideMark/>
          </w:tcPr>
          <w:p w14:paraId="7748B6E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256</w:t>
            </w:r>
          </w:p>
        </w:tc>
        <w:tc>
          <w:tcPr>
            <w:tcW w:w="983" w:type="dxa"/>
            <w:noWrap/>
            <w:hideMark/>
          </w:tcPr>
          <w:p w14:paraId="3B9E26D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19.56</w:t>
            </w:r>
          </w:p>
        </w:tc>
        <w:tc>
          <w:tcPr>
            <w:tcW w:w="983" w:type="dxa"/>
            <w:noWrap/>
            <w:hideMark/>
          </w:tcPr>
          <w:p w14:paraId="3D440AD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177</w:t>
            </w:r>
          </w:p>
        </w:tc>
        <w:tc>
          <w:tcPr>
            <w:tcW w:w="983" w:type="dxa"/>
            <w:noWrap/>
            <w:hideMark/>
          </w:tcPr>
          <w:p w14:paraId="7661086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16</w:t>
            </w:r>
          </w:p>
        </w:tc>
        <w:tc>
          <w:tcPr>
            <w:tcW w:w="983" w:type="dxa"/>
            <w:noWrap/>
            <w:hideMark/>
          </w:tcPr>
          <w:p w14:paraId="038BAAD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169</w:t>
            </w:r>
          </w:p>
        </w:tc>
        <w:tc>
          <w:tcPr>
            <w:tcW w:w="983" w:type="dxa"/>
            <w:noWrap/>
            <w:hideMark/>
          </w:tcPr>
          <w:p w14:paraId="2025AAB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18.67</w:t>
            </w:r>
          </w:p>
        </w:tc>
      </w:tr>
      <w:tr w:rsidR="00584F12" w:rsidRPr="00716F2B" w14:paraId="77011FCD" w14:textId="77777777" w:rsidTr="00716F2B">
        <w:trPr>
          <w:trHeight w:val="300"/>
        </w:trPr>
        <w:tc>
          <w:tcPr>
            <w:tcW w:w="8828" w:type="dxa"/>
            <w:gridSpan w:val="7"/>
            <w:noWrap/>
            <w:hideMark/>
          </w:tcPr>
          <w:p w14:paraId="71482004"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lastRenderedPageBreak/>
              <w:t>Area of residence</w:t>
            </w:r>
          </w:p>
        </w:tc>
      </w:tr>
      <w:tr w:rsidR="00584F12" w:rsidRPr="00716F2B" w14:paraId="6A9988B1" w14:textId="77777777" w:rsidTr="00716F2B">
        <w:trPr>
          <w:trHeight w:val="300"/>
        </w:trPr>
        <w:tc>
          <w:tcPr>
            <w:tcW w:w="2930" w:type="dxa"/>
            <w:noWrap/>
            <w:hideMark/>
          </w:tcPr>
          <w:p w14:paraId="012E007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Rural</w:t>
            </w:r>
          </w:p>
        </w:tc>
        <w:tc>
          <w:tcPr>
            <w:tcW w:w="983" w:type="dxa"/>
            <w:noWrap/>
            <w:hideMark/>
          </w:tcPr>
          <w:p w14:paraId="5CD4E55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527</w:t>
            </w:r>
          </w:p>
        </w:tc>
        <w:tc>
          <w:tcPr>
            <w:tcW w:w="983" w:type="dxa"/>
            <w:noWrap/>
            <w:hideMark/>
          </w:tcPr>
          <w:p w14:paraId="6E6E399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40.26</w:t>
            </w:r>
          </w:p>
        </w:tc>
        <w:tc>
          <w:tcPr>
            <w:tcW w:w="983" w:type="dxa"/>
            <w:noWrap/>
            <w:hideMark/>
          </w:tcPr>
          <w:p w14:paraId="15A3D05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473</w:t>
            </w:r>
          </w:p>
        </w:tc>
        <w:tc>
          <w:tcPr>
            <w:tcW w:w="983" w:type="dxa"/>
            <w:noWrap/>
            <w:hideMark/>
          </w:tcPr>
          <w:p w14:paraId="487B561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42.77</w:t>
            </w:r>
          </w:p>
        </w:tc>
        <w:tc>
          <w:tcPr>
            <w:tcW w:w="983" w:type="dxa"/>
            <w:noWrap/>
            <w:hideMark/>
          </w:tcPr>
          <w:p w14:paraId="3EA39A8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392</w:t>
            </w:r>
          </w:p>
        </w:tc>
        <w:tc>
          <w:tcPr>
            <w:tcW w:w="983" w:type="dxa"/>
            <w:noWrap/>
            <w:hideMark/>
          </w:tcPr>
          <w:p w14:paraId="256D3BB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43.31</w:t>
            </w:r>
          </w:p>
        </w:tc>
      </w:tr>
      <w:tr w:rsidR="00584F12" w:rsidRPr="00716F2B" w14:paraId="404440BF" w14:textId="77777777" w:rsidTr="00716F2B">
        <w:trPr>
          <w:trHeight w:val="300"/>
        </w:trPr>
        <w:tc>
          <w:tcPr>
            <w:tcW w:w="2930" w:type="dxa"/>
            <w:noWrap/>
            <w:hideMark/>
          </w:tcPr>
          <w:p w14:paraId="1F1DCFA3"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Urban</w:t>
            </w:r>
          </w:p>
        </w:tc>
        <w:tc>
          <w:tcPr>
            <w:tcW w:w="983" w:type="dxa"/>
            <w:noWrap/>
            <w:hideMark/>
          </w:tcPr>
          <w:p w14:paraId="55B351D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782</w:t>
            </w:r>
          </w:p>
        </w:tc>
        <w:tc>
          <w:tcPr>
            <w:tcW w:w="983" w:type="dxa"/>
            <w:noWrap/>
            <w:hideMark/>
          </w:tcPr>
          <w:p w14:paraId="5B56A23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59.74</w:t>
            </w:r>
          </w:p>
        </w:tc>
        <w:tc>
          <w:tcPr>
            <w:tcW w:w="983" w:type="dxa"/>
            <w:noWrap/>
            <w:hideMark/>
          </w:tcPr>
          <w:p w14:paraId="2599989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633</w:t>
            </w:r>
          </w:p>
        </w:tc>
        <w:tc>
          <w:tcPr>
            <w:tcW w:w="983" w:type="dxa"/>
            <w:noWrap/>
            <w:hideMark/>
          </w:tcPr>
          <w:p w14:paraId="107F50F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57.23</w:t>
            </w:r>
          </w:p>
        </w:tc>
        <w:tc>
          <w:tcPr>
            <w:tcW w:w="983" w:type="dxa"/>
            <w:noWrap/>
            <w:hideMark/>
          </w:tcPr>
          <w:p w14:paraId="7F52D0F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513</w:t>
            </w:r>
          </w:p>
        </w:tc>
        <w:tc>
          <w:tcPr>
            <w:tcW w:w="983" w:type="dxa"/>
            <w:noWrap/>
            <w:hideMark/>
          </w:tcPr>
          <w:p w14:paraId="2727E33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56.69</w:t>
            </w:r>
          </w:p>
        </w:tc>
      </w:tr>
      <w:tr w:rsidR="00584F12" w:rsidRPr="00716F2B" w14:paraId="372CB7B0" w14:textId="77777777" w:rsidTr="00716F2B">
        <w:trPr>
          <w:trHeight w:val="300"/>
        </w:trPr>
        <w:tc>
          <w:tcPr>
            <w:tcW w:w="8828" w:type="dxa"/>
            <w:gridSpan w:val="7"/>
            <w:noWrap/>
            <w:hideMark/>
          </w:tcPr>
          <w:p w14:paraId="1574A6B9"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Conflict intensity in the municipality of residence</w:t>
            </w:r>
            <w:r w:rsidRPr="00716F2B">
              <w:rPr>
                <w:rFonts w:ascii="Times New Roman" w:hAnsi="Times New Roman" w:cs="Times New Roman"/>
                <w:sz w:val="20"/>
                <w:szCs w:val="20"/>
                <w:vertAlign w:val="superscript"/>
              </w:rPr>
              <w:t>⁋</w:t>
            </w:r>
          </w:p>
        </w:tc>
      </w:tr>
      <w:tr w:rsidR="00584F12" w:rsidRPr="00716F2B" w14:paraId="2802EC92" w14:textId="77777777" w:rsidTr="00716F2B">
        <w:trPr>
          <w:trHeight w:val="300"/>
        </w:trPr>
        <w:tc>
          <w:tcPr>
            <w:tcW w:w="2930" w:type="dxa"/>
            <w:noWrap/>
          </w:tcPr>
          <w:p w14:paraId="498FA26B" w14:textId="77777777" w:rsidR="00584F12" w:rsidRPr="00716F2B" w:rsidRDefault="00584F12" w:rsidP="00DA12CA">
            <w:pPr>
              <w:rPr>
                <w:rFonts w:ascii="Times New Roman" w:hAnsi="Times New Roman" w:cs="Times New Roman"/>
                <w:sz w:val="20"/>
                <w:szCs w:val="20"/>
              </w:rPr>
            </w:pPr>
          </w:p>
        </w:tc>
        <w:tc>
          <w:tcPr>
            <w:tcW w:w="983" w:type="dxa"/>
            <w:noWrap/>
          </w:tcPr>
          <w:p w14:paraId="2656C7A7" w14:textId="77777777" w:rsidR="00584F12" w:rsidRPr="00716F2B" w:rsidRDefault="00584F12" w:rsidP="00DA12CA">
            <w:pPr>
              <w:rPr>
                <w:rFonts w:ascii="Times New Roman" w:hAnsi="Times New Roman" w:cs="Times New Roman"/>
                <w:sz w:val="20"/>
                <w:szCs w:val="20"/>
              </w:rPr>
            </w:pPr>
          </w:p>
        </w:tc>
        <w:tc>
          <w:tcPr>
            <w:tcW w:w="983" w:type="dxa"/>
            <w:noWrap/>
          </w:tcPr>
          <w:p w14:paraId="6A3610E8" w14:textId="77777777" w:rsidR="00584F12" w:rsidRPr="00716F2B" w:rsidRDefault="00584F12" w:rsidP="00DA12CA">
            <w:pPr>
              <w:rPr>
                <w:rFonts w:ascii="Times New Roman" w:hAnsi="Times New Roman" w:cs="Times New Roman"/>
                <w:sz w:val="20"/>
                <w:szCs w:val="20"/>
              </w:rPr>
            </w:pPr>
          </w:p>
        </w:tc>
        <w:tc>
          <w:tcPr>
            <w:tcW w:w="983" w:type="dxa"/>
            <w:noWrap/>
          </w:tcPr>
          <w:p w14:paraId="373379CF"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N=1100</w:t>
            </w:r>
          </w:p>
        </w:tc>
        <w:tc>
          <w:tcPr>
            <w:tcW w:w="983" w:type="dxa"/>
            <w:noWrap/>
          </w:tcPr>
          <w:p w14:paraId="4CD4D8C2" w14:textId="77777777" w:rsidR="00584F12" w:rsidRPr="00716F2B" w:rsidRDefault="00584F12" w:rsidP="00DA12CA">
            <w:pPr>
              <w:rPr>
                <w:rFonts w:ascii="Times New Roman" w:hAnsi="Times New Roman" w:cs="Times New Roman"/>
                <w:sz w:val="20"/>
                <w:szCs w:val="20"/>
              </w:rPr>
            </w:pPr>
          </w:p>
        </w:tc>
        <w:tc>
          <w:tcPr>
            <w:tcW w:w="983" w:type="dxa"/>
            <w:noWrap/>
          </w:tcPr>
          <w:p w14:paraId="1C8C6D2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N=889</w:t>
            </w:r>
          </w:p>
        </w:tc>
        <w:tc>
          <w:tcPr>
            <w:tcW w:w="983" w:type="dxa"/>
            <w:noWrap/>
          </w:tcPr>
          <w:p w14:paraId="524479D6" w14:textId="77777777" w:rsidR="00584F12" w:rsidRPr="00716F2B" w:rsidRDefault="00584F12" w:rsidP="00DA12CA">
            <w:pPr>
              <w:rPr>
                <w:rFonts w:ascii="Times New Roman" w:hAnsi="Times New Roman" w:cs="Times New Roman"/>
                <w:sz w:val="20"/>
                <w:szCs w:val="20"/>
              </w:rPr>
            </w:pPr>
          </w:p>
        </w:tc>
      </w:tr>
      <w:tr w:rsidR="00584F12" w:rsidRPr="00716F2B" w14:paraId="3AC12D91" w14:textId="77777777" w:rsidTr="00716F2B">
        <w:trPr>
          <w:trHeight w:val="300"/>
        </w:trPr>
        <w:tc>
          <w:tcPr>
            <w:tcW w:w="2930" w:type="dxa"/>
            <w:noWrap/>
          </w:tcPr>
          <w:p w14:paraId="133A711D"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Not affected</w:t>
            </w:r>
          </w:p>
        </w:tc>
        <w:tc>
          <w:tcPr>
            <w:tcW w:w="983" w:type="dxa"/>
            <w:noWrap/>
          </w:tcPr>
          <w:p w14:paraId="4412115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294</w:t>
            </w:r>
          </w:p>
        </w:tc>
        <w:tc>
          <w:tcPr>
            <w:tcW w:w="983" w:type="dxa"/>
            <w:noWrap/>
          </w:tcPr>
          <w:p w14:paraId="043126F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22.46</w:t>
            </w:r>
          </w:p>
        </w:tc>
        <w:tc>
          <w:tcPr>
            <w:tcW w:w="983" w:type="dxa"/>
            <w:noWrap/>
          </w:tcPr>
          <w:p w14:paraId="6CB0366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249</w:t>
            </w:r>
          </w:p>
        </w:tc>
        <w:tc>
          <w:tcPr>
            <w:tcW w:w="983" w:type="dxa"/>
            <w:noWrap/>
          </w:tcPr>
          <w:p w14:paraId="3F231BF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22.64</w:t>
            </w:r>
          </w:p>
        </w:tc>
        <w:tc>
          <w:tcPr>
            <w:tcW w:w="983" w:type="dxa"/>
            <w:noWrap/>
          </w:tcPr>
          <w:p w14:paraId="40F51FA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214</w:t>
            </w:r>
          </w:p>
        </w:tc>
        <w:tc>
          <w:tcPr>
            <w:tcW w:w="983" w:type="dxa"/>
            <w:noWrap/>
          </w:tcPr>
          <w:p w14:paraId="16CC681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24.07</w:t>
            </w:r>
          </w:p>
        </w:tc>
      </w:tr>
      <w:tr w:rsidR="00584F12" w:rsidRPr="00716F2B" w14:paraId="4CDF025B" w14:textId="77777777" w:rsidTr="00716F2B">
        <w:trPr>
          <w:trHeight w:val="300"/>
        </w:trPr>
        <w:tc>
          <w:tcPr>
            <w:tcW w:w="2930" w:type="dxa"/>
            <w:noWrap/>
            <w:hideMark/>
          </w:tcPr>
          <w:p w14:paraId="1FFDE1E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Villavicencio</w:t>
            </w:r>
          </w:p>
        </w:tc>
        <w:tc>
          <w:tcPr>
            <w:tcW w:w="983" w:type="dxa"/>
            <w:noWrap/>
            <w:hideMark/>
          </w:tcPr>
          <w:p w14:paraId="69D026A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300</w:t>
            </w:r>
          </w:p>
        </w:tc>
        <w:tc>
          <w:tcPr>
            <w:tcW w:w="983" w:type="dxa"/>
            <w:noWrap/>
            <w:hideMark/>
          </w:tcPr>
          <w:p w14:paraId="7168607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22.92</w:t>
            </w:r>
          </w:p>
        </w:tc>
        <w:tc>
          <w:tcPr>
            <w:tcW w:w="983" w:type="dxa"/>
            <w:noWrap/>
            <w:hideMark/>
          </w:tcPr>
          <w:p w14:paraId="4C496FC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234</w:t>
            </w:r>
          </w:p>
        </w:tc>
        <w:tc>
          <w:tcPr>
            <w:tcW w:w="983" w:type="dxa"/>
            <w:noWrap/>
            <w:hideMark/>
          </w:tcPr>
          <w:p w14:paraId="3850ED5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21.27</w:t>
            </w:r>
          </w:p>
        </w:tc>
        <w:tc>
          <w:tcPr>
            <w:tcW w:w="983" w:type="dxa"/>
            <w:noWrap/>
            <w:hideMark/>
          </w:tcPr>
          <w:p w14:paraId="13AE259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172</w:t>
            </w:r>
          </w:p>
        </w:tc>
        <w:tc>
          <w:tcPr>
            <w:tcW w:w="983" w:type="dxa"/>
            <w:noWrap/>
            <w:hideMark/>
          </w:tcPr>
          <w:p w14:paraId="1AE48C1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19.35</w:t>
            </w:r>
          </w:p>
        </w:tc>
      </w:tr>
      <w:tr w:rsidR="00584F12" w:rsidRPr="00716F2B" w14:paraId="086DEC0B" w14:textId="77777777" w:rsidTr="00716F2B">
        <w:trPr>
          <w:trHeight w:val="300"/>
        </w:trPr>
        <w:tc>
          <w:tcPr>
            <w:tcW w:w="2930" w:type="dxa"/>
            <w:noWrap/>
            <w:hideMark/>
          </w:tcPr>
          <w:p w14:paraId="226A392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Heavily affected</w:t>
            </w:r>
          </w:p>
        </w:tc>
        <w:tc>
          <w:tcPr>
            <w:tcW w:w="983" w:type="dxa"/>
            <w:noWrap/>
            <w:hideMark/>
          </w:tcPr>
          <w:p w14:paraId="601F235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306</w:t>
            </w:r>
          </w:p>
        </w:tc>
        <w:tc>
          <w:tcPr>
            <w:tcW w:w="983" w:type="dxa"/>
            <w:noWrap/>
            <w:hideMark/>
          </w:tcPr>
          <w:p w14:paraId="259BDE2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23.38</w:t>
            </w:r>
          </w:p>
        </w:tc>
        <w:tc>
          <w:tcPr>
            <w:tcW w:w="983" w:type="dxa"/>
            <w:noWrap/>
            <w:hideMark/>
          </w:tcPr>
          <w:p w14:paraId="67A7642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266</w:t>
            </w:r>
          </w:p>
        </w:tc>
        <w:tc>
          <w:tcPr>
            <w:tcW w:w="983" w:type="dxa"/>
            <w:noWrap/>
            <w:hideMark/>
          </w:tcPr>
          <w:p w14:paraId="1BBAE78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24.18</w:t>
            </w:r>
          </w:p>
        </w:tc>
        <w:tc>
          <w:tcPr>
            <w:tcW w:w="983" w:type="dxa"/>
            <w:noWrap/>
            <w:hideMark/>
          </w:tcPr>
          <w:p w14:paraId="6C51872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224</w:t>
            </w:r>
          </w:p>
        </w:tc>
        <w:tc>
          <w:tcPr>
            <w:tcW w:w="983" w:type="dxa"/>
            <w:noWrap/>
            <w:hideMark/>
          </w:tcPr>
          <w:p w14:paraId="0EB9C95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25.2</w:t>
            </w:r>
          </w:p>
        </w:tc>
      </w:tr>
      <w:tr w:rsidR="00584F12" w:rsidRPr="00716F2B" w14:paraId="755E54D6" w14:textId="77777777" w:rsidTr="00716F2B">
        <w:trPr>
          <w:trHeight w:val="300"/>
        </w:trPr>
        <w:tc>
          <w:tcPr>
            <w:tcW w:w="2930" w:type="dxa"/>
            <w:noWrap/>
            <w:hideMark/>
          </w:tcPr>
          <w:p w14:paraId="7C0528E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Lightly affected</w:t>
            </w:r>
          </w:p>
        </w:tc>
        <w:tc>
          <w:tcPr>
            <w:tcW w:w="983" w:type="dxa"/>
            <w:noWrap/>
            <w:hideMark/>
          </w:tcPr>
          <w:p w14:paraId="6CFE132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409</w:t>
            </w:r>
          </w:p>
        </w:tc>
        <w:tc>
          <w:tcPr>
            <w:tcW w:w="983" w:type="dxa"/>
            <w:noWrap/>
            <w:hideMark/>
          </w:tcPr>
          <w:p w14:paraId="6A30DFA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31.25</w:t>
            </w:r>
          </w:p>
        </w:tc>
        <w:tc>
          <w:tcPr>
            <w:tcW w:w="983" w:type="dxa"/>
            <w:noWrap/>
            <w:hideMark/>
          </w:tcPr>
          <w:p w14:paraId="7000336C"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351</w:t>
            </w:r>
          </w:p>
        </w:tc>
        <w:tc>
          <w:tcPr>
            <w:tcW w:w="983" w:type="dxa"/>
            <w:noWrap/>
            <w:hideMark/>
          </w:tcPr>
          <w:p w14:paraId="52C1B3D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31.91</w:t>
            </w:r>
          </w:p>
        </w:tc>
        <w:tc>
          <w:tcPr>
            <w:tcW w:w="983" w:type="dxa"/>
            <w:noWrap/>
            <w:hideMark/>
          </w:tcPr>
          <w:p w14:paraId="6C1C1CE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279</w:t>
            </w:r>
          </w:p>
        </w:tc>
        <w:tc>
          <w:tcPr>
            <w:tcW w:w="983" w:type="dxa"/>
            <w:noWrap/>
            <w:hideMark/>
          </w:tcPr>
          <w:p w14:paraId="0D8D00A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31.38</w:t>
            </w:r>
          </w:p>
        </w:tc>
      </w:tr>
      <w:tr w:rsidR="00584F12" w:rsidRPr="00716F2B" w14:paraId="235DC8E6" w14:textId="77777777" w:rsidTr="00716F2B">
        <w:trPr>
          <w:trHeight w:val="300"/>
        </w:trPr>
        <w:tc>
          <w:tcPr>
            <w:tcW w:w="8828" w:type="dxa"/>
            <w:gridSpan w:val="7"/>
            <w:noWrap/>
            <w:hideMark/>
          </w:tcPr>
          <w:p w14:paraId="3EE99DF6" w14:textId="77777777" w:rsidR="00584F12" w:rsidRPr="00716F2B" w:rsidRDefault="00584F12" w:rsidP="00DA12CA">
            <w:pPr>
              <w:jc w:val="center"/>
              <w:rPr>
                <w:rFonts w:ascii="Times New Roman" w:hAnsi="Times New Roman" w:cs="Times New Roman"/>
                <w:sz w:val="20"/>
                <w:szCs w:val="20"/>
              </w:rPr>
            </w:pPr>
            <w:r w:rsidRPr="00716F2B">
              <w:rPr>
                <w:rFonts w:ascii="Times New Roman" w:hAnsi="Times New Roman" w:cs="Times New Roman"/>
                <w:sz w:val="20"/>
                <w:szCs w:val="20"/>
              </w:rPr>
              <w:t>Displaced</w:t>
            </w:r>
            <w:r w:rsidRPr="00716F2B">
              <w:rPr>
                <w:rFonts w:ascii="Times New Roman" w:hAnsi="Times New Roman" w:cs="Times New Roman"/>
                <w:sz w:val="20"/>
                <w:szCs w:val="20"/>
                <w:vertAlign w:val="superscript"/>
              </w:rPr>
              <w:t>⁋</w:t>
            </w:r>
          </w:p>
        </w:tc>
      </w:tr>
      <w:tr w:rsidR="00584F12" w:rsidRPr="00716F2B" w14:paraId="0DB27E4F" w14:textId="77777777" w:rsidTr="00716F2B">
        <w:trPr>
          <w:trHeight w:val="300"/>
        </w:trPr>
        <w:tc>
          <w:tcPr>
            <w:tcW w:w="2930" w:type="dxa"/>
            <w:noWrap/>
          </w:tcPr>
          <w:p w14:paraId="5FF0F3EC" w14:textId="77777777" w:rsidR="00584F12" w:rsidRPr="00716F2B" w:rsidRDefault="00584F12" w:rsidP="00DA12CA">
            <w:pPr>
              <w:rPr>
                <w:rFonts w:ascii="Times New Roman" w:hAnsi="Times New Roman" w:cs="Times New Roman"/>
                <w:sz w:val="20"/>
                <w:szCs w:val="20"/>
              </w:rPr>
            </w:pPr>
          </w:p>
        </w:tc>
        <w:tc>
          <w:tcPr>
            <w:tcW w:w="983" w:type="dxa"/>
            <w:noWrap/>
          </w:tcPr>
          <w:p w14:paraId="39CA92CE"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N=1213</w:t>
            </w:r>
          </w:p>
        </w:tc>
        <w:tc>
          <w:tcPr>
            <w:tcW w:w="983" w:type="dxa"/>
            <w:noWrap/>
          </w:tcPr>
          <w:p w14:paraId="2B6EBC28" w14:textId="77777777" w:rsidR="00584F12" w:rsidRPr="00716F2B" w:rsidRDefault="00584F12" w:rsidP="00DA12CA">
            <w:pPr>
              <w:rPr>
                <w:rFonts w:ascii="Times New Roman" w:hAnsi="Times New Roman" w:cs="Times New Roman"/>
                <w:sz w:val="20"/>
                <w:szCs w:val="20"/>
              </w:rPr>
            </w:pPr>
          </w:p>
        </w:tc>
        <w:tc>
          <w:tcPr>
            <w:tcW w:w="983" w:type="dxa"/>
            <w:noWrap/>
          </w:tcPr>
          <w:p w14:paraId="523523C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N=1020</w:t>
            </w:r>
          </w:p>
        </w:tc>
        <w:tc>
          <w:tcPr>
            <w:tcW w:w="983" w:type="dxa"/>
            <w:noWrap/>
          </w:tcPr>
          <w:p w14:paraId="5BAA2338" w14:textId="77777777" w:rsidR="00584F12" w:rsidRPr="00716F2B" w:rsidRDefault="00584F12" w:rsidP="00DA12CA">
            <w:pPr>
              <w:rPr>
                <w:rFonts w:ascii="Times New Roman" w:hAnsi="Times New Roman" w:cs="Times New Roman"/>
                <w:sz w:val="20"/>
                <w:szCs w:val="20"/>
              </w:rPr>
            </w:pPr>
          </w:p>
        </w:tc>
        <w:tc>
          <w:tcPr>
            <w:tcW w:w="983" w:type="dxa"/>
            <w:noWrap/>
          </w:tcPr>
          <w:p w14:paraId="2915EF57"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N=842</w:t>
            </w:r>
          </w:p>
        </w:tc>
        <w:tc>
          <w:tcPr>
            <w:tcW w:w="983" w:type="dxa"/>
            <w:noWrap/>
          </w:tcPr>
          <w:p w14:paraId="498BA7D5" w14:textId="77777777" w:rsidR="00584F12" w:rsidRPr="00716F2B" w:rsidRDefault="00584F12" w:rsidP="00DA12CA">
            <w:pPr>
              <w:rPr>
                <w:rFonts w:ascii="Times New Roman" w:hAnsi="Times New Roman" w:cs="Times New Roman"/>
                <w:sz w:val="20"/>
                <w:szCs w:val="20"/>
              </w:rPr>
            </w:pPr>
          </w:p>
        </w:tc>
      </w:tr>
      <w:tr w:rsidR="00584F12" w:rsidRPr="00716F2B" w14:paraId="49A359A2" w14:textId="77777777" w:rsidTr="00716F2B">
        <w:trPr>
          <w:trHeight w:val="300"/>
        </w:trPr>
        <w:tc>
          <w:tcPr>
            <w:tcW w:w="2930" w:type="dxa"/>
            <w:noWrap/>
            <w:hideMark/>
          </w:tcPr>
          <w:p w14:paraId="13A44DB5"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Yes</w:t>
            </w:r>
          </w:p>
        </w:tc>
        <w:tc>
          <w:tcPr>
            <w:tcW w:w="983" w:type="dxa"/>
            <w:noWrap/>
            <w:hideMark/>
          </w:tcPr>
          <w:p w14:paraId="2145C44A"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532</w:t>
            </w:r>
          </w:p>
        </w:tc>
        <w:tc>
          <w:tcPr>
            <w:tcW w:w="983" w:type="dxa"/>
            <w:noWrap/>
            <w:hideMark/>
          </w:tcPr>
          <w:p w14:paraId="0C8812D1"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43.86</w:t>
            </w:r>
          </w:p>
        </w:tc>
        <w:tc>
          <w:tcPr>
            <w:tcW w:w="983" w:type="dxa"/>
            <w:noWrap/>
            <w:hideMark/>
          </w:tcPr>
          <w:p w14:paraId="5B469DC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472</w:t>
            </w:r>
          </w:p>
        </w:tc>
        <w:tc>
          <w:tcPr>
            <w:tcW w:w="983" w:type="dxa"/>
            <w:noWrap/>
            <w:hideMark/>
          </w:tcPr>
          <w:p w14:paraId="3F201B4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46.27</w:t>
            </w:r>
          </w:p>
        </w:tc>
        <w:tc>
          <w:tcPr>
            <w:tcW w:w="983" w:type="dxa"/>
            <w:noWrap/>
            <w:hideMark/>
          </w:tcPr>
          <w:p w14:paraId="4DC29AC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401</w:t>
            </w:r>
          </w:p>
        </w:tc>
        <w:tc>
          <w:tcPr>
            <w:tcW w:w="983" w:type="dxa"/>
            <w:noWrap/>
            <w:hideMark/>
          </w:tcPr>
          <w:p w14:paraId="3DB7A78B"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47.62</w:t>
            </w:r>
          </w:p>
        </w:tc>
      </w:tr>
      <w:tr w:rsidR="00584F12" w:rsidRPr="00716F2B" w14:paraId="480CEEA2" w14:textId="77777777" w:rsidTr="00716F2B">
        <w:trPr>
          <w:trHeight w:val="300"/>
        </w:trPr>
        <w:tc>
          <w:tcPr>
            <w:tcW w:w="2930" w:type="dxa"/>
            <w:noWrap/>
            <w:hideMark/>
          </w:tcPr>
          <w:p w14:paraId="1AB2896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No</w:t>
            </w:r>
          </w:p>
        </w:tc>
        <w:tc>
          <w:tcPr>
            <w:tcW w:w="983" w:type="dxa"/>
            <w:noWrap/>
            <w:hideMark/>
          </w:tcPr>
          <w:p w14:paraId="4E4DD6F6"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681</w:t>
            </w:r>
          </w:p>
        </w:tc>
        <w:tc>
          <w:tcPr>
            <w:tcW w:w="983" w:type="dxa"/>
            <w:noWrap/>
            <w:hideMark/>
          </w:tcPr>
          <w:p w14:paraId="1B3C6B18"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56.14</w:t>
            </w:r>
          </w:p>
        </w:tc>
        <w:tc>
          <w:tcPr>
            <w:tcW w:w="983" w:type="dxa"/>
            <w:noWrap/>
            <w:hideMark/>
          </w:tcPr>
          <w:p w14:paraId="77E53562"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548</w:t>
            </w:r>
          </w:p>
        </w:tc>
        <w:tc>
          <w:tcPr>
            <w:tcW w:w="983" w:type="dxa"/>
            <w:noWrap/>
            <w:hideMark/>
          </w:tcPr>
          <w:p w14:paraId="2F3DDD40"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53.73</w:t>
            </w:r>
          </w:p>
        </w:tc>
        <w:tc>
          <w:tcPr>
            <w:tcW w:w="983" w:type="dxa"/>
            <w:noWrap/>
            <w:hideMark/>
          </w:tcPr>
          <w:p w14:paraId="735DA269"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441</w:t>
            </w:r>
          </w:p>
        </w:tc>
        <w:tc>
          <w:tcPr>
            <w:tcW w:w="983" w:type="dxa"/>
            <w:noWrap/>
            <w:hideMark/>
          </w:tcPr>
          <w:p w14:paraId="6A2C7EE4" w14:textId="77777777" w:rsidR="00584F12" w:rsidRPr="00716F2B" w:rsidRDefault="00584F12" w:rsidP="00DA12CA">
            <w:pPr>
              <w:rPr>
                <w:rFonts w:ascii="Times New Roman" w:hAnsi="Times New Roman" w:cs="Times New Roman"/>
                <w:sz w:val="20"/>
                <w:szCs w:val="20"/>
              </w:rPr>
            </w:pPr>
            <w:r w:rsidRPr="00716F2B">
              <w:rPr>
                <w:rFonts w:ascii="Times New Roman" w:hAnsi="Times New Roman" w:cs="Times New Roman"/>
                <w:sz w:val="20"/>
                <w:szCs w:val="20"/>
              </w:rPr>
              <w:t>52.38</w:t>
            </w:r>
          </w:p>
        </w:tc>
      </w:tr>
    </w:tbl>
    <w:p w14:paraId="6B4C5175" w14:textId="6504B133" w:rsidR="00584F12" w:rsidRDefault="00584F12" w:rsidP="00584F12">
      <w:pPr>
        <w:jc w:val="both"/>
        <w:rPr>
          <w:rFonts w:ascii="Times New Roman" w:hAnsi="Times New Roman" w:cs="Times New Roman"/>
        </w:rPr>
      </w:pPr>
      <w:r w:rsidRPr="00D81D03">
        <w:rPr>
          <w:rFonts w:ascii="Times New Roman" w:hAnsi="Times New Roman" w:cs="Times New Roman"/>
        </w:rPr>
        <w:t>⁋ Measured during the 2018 CONPAS wave.</w:t>
      </w:r>
    </w:p>
    <w:p w14:paraId="57BE4BB8" w14:textId="77777777" w:rsidR="00584F12" w:rsidRPr="00584F12" w:rsidRDefault="00584F12" w:rsidP="00584F12">
      <w:pPr>
        <w:jc w:val="both"/>
        <w:rPr>
          <w:rFonts w:ascii="Times New Roman" w:hAnsi="Times New Roman" w:cs="Times New Roman"/>
        </w:rPr>
      </w:pPr>
    </w:p>
    <w:p w14:paraId="2E823048" w14:textId="4F0DDEBD" w:rsidR="006B362B" w:rsidRPr="0034787D" w:rsidRDefault="006B362B" w:rsidP="006B362B">
      <w:pPr>
        <w:rPr>
          <w:rFonts w:ascii="Times New Roman" w:hAnsi="Times New Roman" w:cs="Times New Roman"/>
          <w:b/>
          <w:bCs/>
          <w:u w:val="single"/>
        </w:rPr>
      </w:pPr>
      <w:r w:rsidRPr="0034787D">
        <w:rPr>
          <w:rFonts w:ascii="Times New Roman" w:hAnsi="Times New Roman" w:cs="Times New Roman"/>
          <w:b/>
          <w:bCs/>
          <w:u w:val="single"/>
        </w:rPr>
        <w:t xml:space="preserve">Appendix </w:t>
      </w:r>
      <w:r w:rsidR="00584F12">
        <w:rPr>
          <w:rFonts w:ascii="Times New Roman" w:hAnsi="Times New Roman" w:cs="Times New Roman"/>
          <w:b/>
          <w:bCs/>
          <w:u w:val="single"/>
        </w:rPr>
        <w:t>2</w:t>
      </w:r>
      <w:r w:rsidRPr="0034787D">
        <w:rPr>
          <w:rFonts w:ascii="Times New Roman" w:hAnsi="Times New Roman" w:cs="Times New Roman"/>
          <w:b/>
          <w:bCs/>
          <w:u w:val="single"/>
        </w:rPr>
        <w:t>: Attrition analysis.</w:t>
      </w:r>
    </w:p>
    <w:p w14:paraId="5382F6FF" w14:textId="77777777" w:rsidR="006B362B" w:rsidRDefault="006B362B" w:rsidP="006B362B">
      <w:pPr>
        <w:jc w:val="both"/>
        <w:rPr>
          <w:rFonts w:ascii="Times New Roman" w:hAnsi="Times New Roman" w:cs="Times New Roman"/>
        </w:rPr>
      </w:pPr>
      <w:r w:rsidRPr="0034787D">
        <w:rPr>
          <w:rFonts w:ascii="Times New Roman" w:hAnsi="Times New Roman" w:cs="Times New Roman"/>
        </w:rPr>
        <w:t>Attrition analysis is crucial to ensure the validity of results in longitudinal and panel studies. This analysis helps identify whether the loss of participants over time affects the representativeness and accuracy of the findings. If attrition occurs non-randomly, meaning certain groups of individuals are more likely to drop out of the study, the results may be biased and not reflect the true relationships or effects being investigated. Therefore, conducting an attrition analysis can detect and mitigate these potential biases, ensuring that the study's conclusions are robust and generalizable. In the presented case, by finding no significant differences in health expenditures between the groups included and excluded, it is confirmed that there is no evidence of selective data loss or attrition effect, thus strengthening confidence in the model's results</w:t>
      </w:r>
      <w:r>
        <w:rPr>
          <w:rFonts w:ascii="Times New Roman" w:hAnsi="Times New Roman" w:cs="Times New Roman"/>
        </w:rPr>
        <w:t>.</w:t>
      </w:r>
    </w:p>
    <w:p w14:paraId="624A815B" w14:textId="77777777" w:rsidR="006B362B" w:rsidRDefault="006B362B" w:rsidP="006B362B">
      <w:pPr>
        <w:jc w:val="both"/>
        <w:rPr>
          <w:rFonts w:ascii="Times New Roman" w:hAnsi="Times New Roman" w:cs="Times New Roman"/>
        </w:rPr>
      </w:pPr>
    </w:p>
    <w:p w14:paraId="75AA3225" w14:textId="77777777" w:rsidR="00584F12" w:rsidRPr="0034787D" w:rsidRDefault="00584F12" w:rsidP="006B362B">
      <w:pPr>
        <w:jc w:val="both"/>
        <w:rPr>
          <w:rFonts w:ascii="Times New Roman" w:hAnsi="Times New Roman" w:cs="Times New Roman"/>
        </w:rPr>
      </w:pPr>
    </w:p>
    <w:tbl>
      <w:tblPr>
        <w:tblStyle w:val="Tablaconcuadrcula"/>
        <w:tblW w:w="4421" w:type="pct"/>
        <w:jc w:val="center"/>
        <w:tblLook w:val="04A0" w:firstRow="1" w:lastRow="0" w:firstColumn="1" w:lastColumn="0" w:noHBand="0" w:noVBand="1"/>
      </w:tblPr>
      <w:tblGrid>
        <w:gridCol w:w="2646"/>
        <w:gridCol w:w="2506"/>
        <w:gridCol w:w="1325"/>
        <w:gridCol w:w="1329"/>
      </w:tblGrid>
      <w:tr w:rsidR="006B362B" w:rsidRPr="002C4810" w14:paraId="04ACF8F5" w14:textId="77777777" w:rsidTr="00716F2B">
        <w:trPr>
          <w:jc w:val="center"/>
        </w:trPr>
        <w:tc>
          <w:tcPr>
            <w:tcW w:w="1695" w:type="pct"/>
            <w:vMerge w:val="restart"/>
          </w:tcPr>
          <w:p w14:paraId="5F516F67"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sz w:val="20"/>
                <w:szCs w:val="20"/>
              </w:rPr>
              <w:t>Number of observations (CONPAS 2018)</w:t>
            </w:r>
          </w:p>
        </w:tc>
        <w:tc>
          <w:tcPr>
            <w:tcW w:w="1605" w:type="pct"/>
            <w:vMerge w:val="restart"/>
          </w:tcPr>
          <w:p w14:paraId="522B991C" w14:textId="77777777" w:rsidR="006B362B" w:rsidRPr="002C4810" w:rsidRDefault="006B362B" w:rsidP="00DA12CA">
            <w:pPr>
              <w:rPr>
                <w:rFonts w:ascii="Times New Roman" w:hAnsi="Times New Roman" w:cs="Times New Roman"/>
                <w:b/>
                <w:sz w:val="20"/>
                <w:szCs w:val="20"/>
              </w:rPr>
            </w:pPr>
            <w:r w:rsidRPr="002C4810">
              <w:rPr>
                <w:rFonts w:ascii="Times New Roman" w:hAnsi="Times New Roman" w:cs="Times New Roman"/>
                <w:sz w:val="20"/>
                <w:szCs w:val="20"/>
              </w:rPr>
              <w:t>Health expenditures = Considering the entire sample</w:t>
            </w:r>
          </w:p>
          <w:p w14:paraId="6D9DA714" w14:textId="77777777" w:rsidR="006B362B" w:rsidRPr="002C4810" w:rsidRDefault="006B362B" w:rsidP="00DA12CA">
            <w:pPr>
              <w:rPr>
                <w:rFonts w:ascii="Times New Roman" w:hAnsi="Times New Roman" w:cs="Times New Roman"/>
                <w:bCs/>
                <w:sz w:val="20"/>
                <w:szCs w:val="20"/>
              </w:rPr>
            </w:pPr>
          </w:p>
        </w:tc>
        <w:tc>
          <w:tcPr>
            <w:tcW w:w="849" w:type="pct"/>
          </w:tcPr>
          <w:p w14:paraId="541F9749" w14:textId="77777777" w:rsidR="006B362B" w:rsidRPr="002C4810" w:rsidRDefault="006B362B" w:rsidP="00DA12CA">
            <w:pPr>
              <w:rPr>
                <w:rFonts w:ascii="Times New Roman" w:hAnsi="Times New Roman" w:cs="Times New Roman"/>
                <w:b/>
                <w:sz w:val="20"/>
                <w:szCs w:val="20"/>
              </w:rPr>
            </w:pPr>
            <w:r w:rsidRPr="002C4810">
              <w:rPr>
                <w:rFonts w:ascii="Times New Roman" w:hAnsi="Times New Roman" w:cs="Times New Roman"/>
                <w:sz w:val="20"/>
                <w:szCs w:val="20"/>
              </w:rPr>
              <w:t>Included</w:t>
            </w:r>
          </w:p>
        </w:tc>
        <w:tc>
          <w:tcPr>
            <w:tcW w:w="851" w:type="pct"/>
          </w:tcPr>
          <w:p w14:paraId="5AFBB072" w14:textId="77777777" w:rsidR="006B362B" w:rsidRPr="002C4810" w:rsidRDefault="006B362B" w:rsidP="00DA12CA">
            <w:pPr>
              <w:jc w:val="center"/>
              <w:rPr>
                <w:rFonts w:ascii="Times New Roman" w:hAnsi="Times New Roman" w:cs="Times New Roman"/>
                <w:b/>
                <w:i/>
                <w:sz w:val="20"/>
                <w:szCs w:val="20"/>
              </w:rPr>
            </w:pPr>
            <w:r w:rsidRPr="002C4810">
              <w:rPr>
                <w:rFonts w:ascii="Times New Roman" w:hAnsi="Times New Roman" w:cs="Times New Roman"/>
                <w:i/>
                <w:sz w:val="20"/>
                <w:szCs w:val="20"/>
              </w:rPr>
              <w:t>803</w:t>
            </w:r>
          </w:p>
        </w:tc>
      </w:tr>
      <w:tr w:rsidR="006B362B" w:rsidRPr="002C4810" w14:paraId="658C053D" w14:textId="77777777" w:rsidTr="00716F2B">
        <w:trPr>
          <w:jc w:val="center"/>
        </w:trPr>
        <w:tc>
          <w:tcPr>
            <w:tcW w:w="1695" w:type="pct"/>
            <w:vMerge/>
          </w:tcPr>
          <w:p w14:paraId="7AD785EC" w14:textId="77777777" w:rsidR="006B362B" w:rsidRPr="002C4810" w:rsidRDefault="006B362B" w:rsidP="00DA12CA">
            <w:pPr>
              <w:rPr>
                <w:rFonts w:ascii="Times New Roman" w:hAnsi="Times New Roman" w:cs="Times New Roman"/>
                <w:bCs/>
                <w:sz w:val="20"/>
                <w:szCs w:val="20"/>
              </w:rPr>
            </w:pPr>
          </w:p>
        </w:tc>
        <w:tc>
          <w:tcPr>
            <w:tcW w:w="1605" w:type="pct"/>
            <w:vMerge/>
          </w:tcPr>
          <w:p w14:paraId="3939B468" w14:textId="77777777" w:rsidR="006B362B" w:rsidRPr="002C4810" w:rsidRDefault="006B362B" w:rsidP="00DA12CA">
            <w:pPr>
              <w:rPr>
                <w:rFonts w:ascii="Times New Roman" w:hAnsi="Times New Roman" w:cs="Times New Roman"/>
                <w:bCs/>
                <w:sz w:val="20"/>
                <w:szCs w:val="20"/>
              </w:rPr>
            </w:pPr>
          </w:p>
        </w:tc>
        <w:tc>
          <w:tcPr>
            <w:tcW w:w="849" w:type="pct"/>
          </w:tcPr>
          <w:p w14:paraId="75CAD56A"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 xml:space="preserve">Excluded </w:t>
            </w:r>
          </w:p>
        </w:tc>
        <w:tc>
          <w:tcPr>
            <w:tcW w:w="851" w:type="pct"/>
          </w:tcPr>
          <w:p w14:paraId="016A4955"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506</w:t>
            </w:r>
          </w:p>
        </w:tc>
      </w:tr>
      <w:tr w:rsidR="006B362B" w:rsidRPr="002C4810" w14:paraId="74424570" w14:textId="77777777" w:rsidTr="00716F2B">
        <w:trPr>
          <w:jc w:val="center"/>
        </w:trPr>
        <w:tc>
          <w:tcPr>
            <w:tcW w:w="1695" w:type="pct"/>
            <w:vMerge/>
          </w:tcPr>
          <w:p w14:paraId="47B1DA50" w14:textId="77777777" w:rsidR="006B362B" w:rsidRPr="002C4810" w:rsidRDefault="006B362B" w:rsidP="00DA12CA">
            <w:pPr>
              <w:rPr>
                <w:rFonts w:ascii="Times New Roman" w:hAnsi="Times New Roman" w:cs="Times New Roman"/>
                <w:bCs/>
                <w:sz w:val="20"/>
                <w:szCs w:val="20"/>
              </w:rPr>
            </w:pPr>
          </w:p>
        </w:tc>
        <w:tc>
          <w:tcPr>
            <w:tcW w:w="1605" w:type="pct"/>
            <w:vMerge/>
          </w:tcPr>
          <w:p w14:paraId="0D111C9C" w14:textId="77777777" w:rsidR="006B362B" w:rsidRPr="002C4810" w:rsidRDefault="006B362B" w:rsidP="00DA12CA">
            <w:pPr>
              <w:rPr>
                <w:rFonts w:ascii="Times New Roman" w:hAnsi="Times New Roman" w:cs="Times New Roman"/>
                <w:bCs/>
                <w:sz w:val="20"/>
                <w:szCs w:val="20"/>
              </w:rPr>
            </w:pPr>
          </w:p>
        </w:tc>
        <w:tc>
          <w:tcPr>
            <w:tcW w:w="849" w:type="pct"/>
          </w:tcPr>
          <w:p w14:paraId="64835593"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Total</w:t>
            </w:r>
          </w:p>
        </w:tc>
        <w:tc>
          <w:tcPr>
            <w:tcW w:w="851" w:type="pct"/>
          </w:tcPr>
          <w:p w14:paraId="1D76DE7E"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 xml:space="preserve">1,309  </w:t>
            </w:r>
          </w:p>
        </w:tc>
      </w:tr>
      <w:tr w:rsidR="006B362B" w:rsidRPr="002C4810" w14:paraId="0EF9751D" w14:textId="77777777" w:rsidTr="00716F2B">
        <w:trPr>
          <w:jc w:val="center"/>
        </w:trPr>
        <w:tc>
          <w:tcPr>
            <w:tcW w:w="1695" w:type="pct"/>
            <w:vMerge/>
          </w:tcPr>
          <w:p w14:paraId="2D6EC656" w14:textId="77777777" w:rsidR="006B362B" w:rsidRPr="002C4810" w:rsidRDefault="006B362B" w:rsidP="00DA12CA">
            <w:pPr>
              <w:rPr>
                <w:rFonts w:ascii="Times New Roman" w:hAnsi="Times New Roman" w:cs="Times New Roman"/>
                <w:bCs/>
                <w:sz w:val="20"/>
                <w:szCs w:val="20"/>
              </w:rPr>
            </w:pPr>
          </w:p>
        </w:tc>
        <w:tc>
          <w:tcPr>
            <w:tcW w:w="1605" w:type="pct"/>
            <w:vMerge w:val="restart"/>
          </w:tcPr>
          <w:p w14:paraId="0DBB9368" w14:textId="77777777" w:rsidR="006B362B" w:rsidRPr="002C4810" w:rsidRDefault="006B362B" w:rsidP="00DA12CA">
            <w:pPr>
              <w:rPr>
                <w:rFonts w:ascii="Times New Roman" w:hAnsi="Times New Roman" w:cs="Times New Roman"/>
                <w:sz w:val="20"/>
                <w:szCs w:val="20"/>
              </w:rPr>
            </w:pPr>
            <w:r w:rsidRPr="002C4810">
              <w:rPr>
                <w:rFonts w:ascii="Times New Roman" w:hAnsi="Times New Roman" w:cs="Times New Roman"/>
                <w:bCs/>
                <w:sz w:val="20"/>
                <w:szCs w:val="20"/>
              </w:rPr>
              <w:t>Out of pocket = Excluding those who stated that they had no expenses</w:t>
            </w:r>
          </w:p>
          <w:p w14:paraId="7012BF2A" w14:textId="77777777" w:rsidR="006B362B" w:rsidRPr="002C4810" w:rsidRDefault="006B362B" w:rsidP="00DA12CA">
            <w:pPr>
              <w:rPr>
                <w:rFonts w:ascii="Times New Roman" w:hAnsi="Times New Roman" w:cs="Times New Roman"/>
                <w:bCs/>
                <w:sz w:val="20"/>
                <w:szCs w:val="20"/>
              </w:rPr>
            </w:pPr>
          </w:p>
        </w:tc>
        <w:tc>
          <w:tcPr>
            <w:tcW w:w="849" w:type="pct"/>
          </w:tcPr>
          <w:p w14:paraId="1A3CABEA"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Included</w:t>
            </w:r>
          </w:p>
        </w:tc>
        <w:tc>
          <w:tcPr>
            <w:tcW w:w="851" w:type="pct"/>
          </w:tcPr>
          <w:p w14:paraId="249BFB03"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276</w:t>
            </w:r>
          </w:p>
        </w:tc>
      </w:tr>
      <w:tr w:rsidR="006B362B" w:rsidRPr="002C4810" w14:paraId="5EC0AFDA" w14:textId="77777777" w:rsidTr="00716F2B">
        <w:trPr>
          <w:trHeight w:val="104"/>
          <w:jc w:val="center"/>
        </w:trPr>
        <w:tc>
          <w:tcPr>
            <w:tcW w:w="1695" w:type="pct"/>
            <w:vMerge/>
          </w:tcPr>
          <w:p w14:paraId="130E96E8" w14:textId="77777777" w:rsidR="006B362B" w:rsidRPr="002C4810" w:rsidRDefault="006B362B" w:rsidP="00DA12CA">
            <w:pPr>
              <w:rPr>
                <w:rFonts w:ascii="Times New Roman" w:hAnsi="Times New Roman" w:cs="Times New Roman"/>
                <w:bCs/>
                <w:sz w:val="20"/>
                <w:szCs w:val="20"/>
              </w:rPr>
            </w:pPr>
          </w:p>
        </w:tc>
        <w:tc>
          <w:tcPr>
            <w:tcW w:w="1605" w:type="pct"/>
            <w:vMerge/>
          </w:tcPr>
          <w:p w14:paraId="31BFECB1" w14:textId="77777777" w:rsidR="006B362B" w:rsidRPr="002C4810" w:rsidRDefault="006B362B" w:rsidP="00DA12CA">
            <w:pPr>
              <w:rPr>
                <w:rFonts w:ascii="Times New Roman" w:hAnsi="Times New Roman" w:cs="Times New Roman"/>
                <w:bCs/>
                <w:sz w:val="20"/>
                <w:szCs w:val="20"/>
              </w:rPr>
            </w:pPr>
          </w:p>
        </w:tc>
        <w:tc>
          <w:tcPr>
            <w:tcW w:w="849" w:type="pct"/>
          </w:tcPr>
          <w:p w14:paraId="2AE814CC"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 xml:space="preserve">Excluded </w:t>
            </w:r>
          </w:p>
        </w:tc>
        <w:tc>
          <w:tcPr>
            <w:tcW w:w="851" w:type="pct"/>
          </w:tcPr>
          <w:p w14:paraId="2472AF6D"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528</w:t>
            </w:r>
          </w:p>
        </w:tc>
      </w:tr>
      <w:tr w:rsidR="006B362B" w:rsidRPr="002C4810" w14:paraId="19A965E6" w14:textId="77777777" w:rsidTr="00716F2B">
        <w:trPr>
          <w:jc w:val="center"/>
        </w:trPr>
        <w:tc>
          <w:tcPr>
            <w:tcW w:w="1695" w:type="pct"/>
            <w:vMerge/>
          </w:tcPr>
          <w:p w14:paraId="2127346F" w14:textId="77777777" w:rsidR="006B362B" w:rsidRPr="002C4810" w:rsidRDefault="006B362B" w:rsidP="00DA12CA">
            <w:pPr>
              <w:rPr>
                <w:rFonts w:ascii="Times New Roman" w:hAnsi="Times New Roman" w:cs="Times New Roman"/>
                <w:bCs/>
                <w:sz w:val="20"/>
                <w:szCs w:val="20"/>
              </w:rPr>
            </w:pPr>
          </w:p>
        </w:tc>
        <w:tc>
          <w:tcPr>
            <w:tcW w:w="1605" w:type="pct"/>
            <w:vMerge/>
          </w:tcPr>
          <w:p w14:paraId="781351EC" w14:textId="77777777" w:rsidR="006B362B" w:rsidRPr="002C4810" w:rsidRDefault="006B362B" w:rsidP="00DA12CA">
            <w:pPr>
              <w:rPr>
                <w:rFonts w:ascii="Times New Roman" w:hAnsi="Times New Roman" w:cs="Times New Roman"/>
                <w:bCs/>
                <w:sz w:val="20"/>
                <w:szCs w:val="20"/>
              </w:rPr>
            </w:pPr>
          </w:p>
        </w:tc>
        <w:tc>
          <w:tcPr>
            <w:tcW w:w="849" w:type="pct"/>
          </w:tcPr>
          <w:p w14:paraId="183AD581"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Total</w:t>
            </w:r>
          </w:p>
        </w:tc>
        <w:tc>
          <w:tcPr>
            <w:tcW w:w="851" w:type="pct"/>
          </w:tcPr>
          <w:p w14:paraId="241D78A0"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804</w:t>
            </w:r>
          </w:p>
        </w:tc>
      </w:tr>
    </w:tbl>
    <w:p w14:paraId="12B6DEE1" w14:textId="77777777" w:rsidR="006B362B" w:rsidRDefault="006B362B" w:rsidP="006B362B"/>
    <w:p w14:paraId="04E7FB60" w14:textId="77777777" w:rsidR="00584F12" w:rsidRDefault="00584F12" w:rsidP="006B362B"/>
    <w:p w14:paraId="5E3DAD21" w14:textId="77777777" w:rsidR="00584F12" w:rsidRDefault="00584F12" w:rsidP="006B362B"/>
    <w:p w14:paraId="33C212F3" w14:textId="77777777" w:rsidR="00584F12" w:rsidRDefault="00584F12" w:rsidP="006B362B"/>
    <w:p w14:paraId="22F2FB02" w14:textId="77777777" w:rsidR="00584F12" w:rsidRDefault="00584F12" w:rsidP="006B362B"/>
    <w:tbl>
      <w:tblPr>
        <w:tblStyle w:val="Tablaconcuadrcula"/>
        <w:tblW w:w="5000" w:type="pct"/>
        <w:jc w:val="center"/>
        <w:tblLook w:val="04A0" w:firstRow="1" w:lastRow="0" w:firstColumn="1" w:lastColumn="0" w:noHBand="0" w:noVBand="1"/>
      </w:tblPr>
      <w:tblGrid>
        <w:gridCol w:w="2460"/>
        <w:gridCol w:w="2285"/>
        <w:gridCol w:w="2043"/>
        <w:gridCol w:w="1261"/>
        <w:gridCol w:w="779"/>
      </w:tblGrid>
      <w:tr w:rsidR="006B362B" w:rsidRPr="002C4810" w14:paraId="3844EF00" w14:textId="77777777" w:rsidTr="0082053D">
        <w:trPr>
          <w:jc w:val="center"/>
        </w:trPr>
        <w:tc>
          <w:tcPr>
            <w:tcW w:w="5000" w:type="pct"/>
            <w:gridSpan w:val="5"/>
          </w:tcPr>
          <w:p w14:paraId="0C912BAB" w14:textId="77777777" w:rsidR="006B362B" w:rsidRPr="002C4810" w:rsidRDefault="006B362B" w:rsidP="00DA12CA">
            <w:pPr>
              <w:jc w:val="center"/>
              <w:rPr>
                <w:rFonts w:ascii="Times New Roman" w:hAnsi="Times New Roman" w:cs="Times New Roman"/>
                <w:b/>
                <w:bCs/>
                <w:i/>
                <w:sz w:val="20"/>
                <w:szCs w:val="20"/>
              </w:rPr>
            </w:pPr>
            <w:r w:rsidRPr="002C4810">
              <w:rPr>
                <w:rFonts w:ascii="Times New Roman" w:hAnsi="Times New Roman" w:cs="Times New Roman"/>
                <w:b/>
                <w:bCs/>
                <w:i/>
                <w:sz w:val="20"/>
                <w:szCs w:val="20"/>
              </w:rPr>
              <w:lastRenderedPageBreak/>
              <w:t>Panel A: Test for equality of variances between included and excluded groups</w:t>
            </w:r>
          </w:p>
        </w:tc>
      </w:tr>
      <w:tr w:rsidR="006B362B" w:rsidRPr="002C4810" w14:paraId="114401C7" w14:textId="77777777" w:rsidTr="0082053D">
        <w:trPr>
          <w:jc w:val="center"/>
        </w:trPr>
        <w:tc>
          <w:tcPr>
            <w:tcW w:w="1372" w:type="pct"/>
          </w:tcPr>
          <w:p w14:paraId="4791AF76"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Null hypothesis (H0)</w:t>
            </w:r>
          </w:p>
        </w:tc>
        <w:tc>
          <w:tcPr>
            <w:tcW w:w="1279" w:type="pct"/>
          </w:tcPr>
          <w:p w14:paraId="3B052140"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 xml:space="preserve">Alternative hypothesis (H1) </w:t>
            </w:r>
          </w:p>
        </w:tc>
        <w:tc>
          <w:tcPr>
            <w:tcW w:w="1157" w:type="pct"/>
          </w:tcPr>
          <w:p w14:paraId="4ED976DB"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Variable</w:t>
            </w:r>
          </w:p>
        </w:tc>
        <w:tc>
          <w:tcPr>
            <w:tcW w:w="701" w:type="pct"/>
          </w:tcPr>
          <w:p w14:paraId="07B18AE6"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Test statistic</w:t>
            </w:r>
          </w:p>
        </w:tc>
        <w:tc>
          <w:tcPr>
            <w:tcW w:w="491" w:type="pct"/>
          </w:tcPr>
          <w:p w14:paraId="412A5D24"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P-value</w:t>
            </w:r>
          </w:p>
        </w:tc>
      </w:tr>
      <w:tr w:rsidR="006B362B" w:rsidRPr="002C4810" w14:paraId="19A481CF" w14:textId="77777777" w:rsidTr="0082053D">
        <w:trPr>
          <w:jc w:val="center"/>
        </w:trPr>
        <w:tc>
          <w:tcPr>
            <w:tcW w:w="1372" w:type="pct"/>
            <w:vMerge w:val="restart"/>
          </w:tcPr>
          <w:p w14:paraId="7904DEA5"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Ratio of standard deviations (included/excluded) = 1</w:t>
            </w:r>
          </w:p>
        </w:tc>
        <w:tc>
          <w:tcPr>
            <w:tcW w:w="1279" w:type="pct"/>
            <w:vMerge w:val="restart"/>
          </w:tcPr>
          <w:p w14:paraId="4ADE585A"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Ratio of standard deviations (included/excluded) ≠ 1</w:t>
            </w:r>
          </w:p>
        </w:tc>
        <w:tc>
          <w:tcPr>
            <w:tcW w:w="1157" w:type="pct"/>
          </w:tcPr>
          <w:p w14:paraId="4EF04AA3"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Health expenditures</w:t>
            </w:r>
          </w:p>
        </w:tc>
        <w:tc>
          <w:tcPr>
            <w:tcW w:w="701" w:type="pct"/>
          </w:tcPr>
          <w:p w14:paraId="736C362A"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i/>
                <w:sz w:val="20"/>
                <w:szCs w:val="20"/>
              </w:rPr>
              <w:t>F</w:t>
            </w:r>
            <w:r w:rsidRPr="002C4810">
              <w:rPr>
                <w:rFonts w:ascii="Times New Roman" w:hAnsi="Times New Roman" w:cs="Times New Roman"/>
                <w:bCs/>
                <w:sz w:val="20"/>
                <w:szCs w:val="20"/>
              </w:rPr>
              <w:t xml:space="preserve"> = 0.6974</w:t>
            </w:r>
          </w:p>
        </w:tc>
        <w:tc>
          <w:tcPr>
            <w:tcW w:w="491" w:type="pct"/>
          </w:tcPr>
          <w:p w14:paraId="1966D921"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0.0000</w:t>
            </w:r>
          </w:p>
        </w:tc>
      </w:tr>
      <w:tr w:rsidR="006B362B" w:rsidRPr="002C4810" w14:paraId="62283D00" w14:textId="77777777" w:rsidTr="0082053D">
        <w:trPr>
          <w:jc w:val="center"/>
        </w:trPr>
        <w:tc>
          <w:tcPr>
            <w:tcW w:w="1372" w:type="pct"/>
            <w:vMerge/>
          </w:tcPr>
          <w:p w14:paraId="5714AC3A" w14:textId="77777777" w:rsidR="006B362B" w:rsidRPr="002C4810" w:rsidRDefault="006B362B" w:rsidP="00DA12CA">
            <w:pPr>
              <w:rPr>
                <w:rFonts w:ascii="Times New Roman" w:hAnsi="Times New Roman" w:cs="Times New Roman"/>
                <w:bCs/>
                <w:sz w:val="20"/>
                <w:szCs w:val="20"/>
              </w:rPr>
            </w:pPr>
          </w:p>
        </w:tc>
        <w:tc>
          <w:tcPr>
            <w:tcW w:w="1279" w:type="pct"/>
            <w:vMerge/>
          </w:tcPr>
          <w:p w14:paraId="4F201898" w14:textId="77777777" w:rsidR="006B362B" w:rsidRPr="002C4810" w:rsidRDefault="006B362B" w:rsidP="00DA12CA">
            <w:pPr>
              <w:rPr>
                <w:rFonts w:ascii="Times New Roman" w:hAnsi="Times New Roman" w:cs="Times New Roman"/>
                <w:bCs/>
                <w:sz w:val="20"/>
                <w:szCs w:val="20"/>
              </w:rPr>
            </w:pPr>
          </w:p>
        </w:tc>
        <w:tc>
          <w:tcPr>
            <w:tcW w:w="1157" w:type="pct"/>
          </w:tcPr>
          <w:p w14:paraId="1D5C4BCC"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Health expenditures/ Total household expenditure</w:t>
            </w:r>
          </w:p>
        </w:tc>
        <w:tc>
          <w:tcPr>
            <w:tcW w:w="701" w:type="pct"/>
          </w:tcPr>
          <w:p w14:paraId="78D49D02"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Cs/>
                <w:i/>
                <w:sz w:val="20"/>
                <w:szCs w:val="20"/>
              </w:rPr>
              <w:t>F= 0.9886</w:t>
            </w:r>
          </w:p>
        </w:tc>
        <w:tc>
          <w:tcPr>
            <w:tcW w:w="491" w:type="pct"/>
          </w:tcPr>
          <w:p w14:paraId="0F985602"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0.8910</w:t>
            </w:r>
          </w:p>
        </w:tc>
      </w:tr>
      <w:tr w:rsidR="006B362B" w:rsidRPr="002C4810" w14:paraId="040358DB" w14:textId="77777777" w:rsidTr="0082053D">
        <w:trPr>
          <w:jc w:val="center"/>
        </w:trPr>
        <w:tc>
          <w:tcPr>
            <w:tcW w:w="1372" w:type="pct"/>
            <w:vMerge/>
          </w:tcPr>
          <w:p w14:paraId="3CB924A2" w14:textId="77777777" w:rsidR="006B362B" w:rsidRPr="002C4810" w:rsidRDefault="006B362B" w:rsidP="00DA12CA">
            <w:pPr>
              <w:rPr>
                <w:rFonts w:ascii="Times New Roman" w:hAnsi="Times New Roman" w:cs="Times New Roman"/>
                <w:bCs/>
                <w:sz w:val="20"/>
                <w:szCs w:val="20"/>
              </w:rPr>
            </w:pPr>
          </w:p>
        </w:tc>
        <w:tc>
          <w:tcPr>
            <w:tcW w:w="1279" w:type="pct"/>
            <w:vMerge/>
          </w:tcPr>
          <w:p w14:paraId="25BF2974" w14:textId="77777777" w:rsidR="006B362B" w:rsidRPr="002C4810" w:rsidRDefault="006B362B" w:rsidP="00DA12CA">
            <w:pPr>
              <w:rPr>
                <w:rFonts w:ascii="Times New Roman" w:hAnsi="Times New Roman" w:cs="Times New Roman"/>
                <w:bCs/>
                <w:sz w:val="20"/>
                <w:szCs w:val="20"/>
              </w:rPr>
            </w:pPr>
          </w:p>
        </w:tc>
        <w:tc>
          <w:tcPr>
            <w:tcW w:w="1157" w:type="pct"/>
          </w:tcPr>
          <w:p w14:paraId="31A60F5F"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 xml:space="preserve">Out of pocket </w:t>
            </w:r>
          </w:p>
        </w:tc>
        <w:tc>
          <w:tcPr>
            <w:tcW w:w="701" w:type="pct"/>
          </w:tcPr>
          <w:p w14:paraId="4AA88D3F"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i/>
                <w:sz w:val="20"/>
                <w:szCs w:val="20"/>
              </w:rPr>
              <w:t>F</w:t>
            </w:r>
            <w:r w:rsidRPr="002C4810">
              <w:rPr>
                <w:rFonts w:ascii="Times New Roman" w:hAnsi="Times New Roman" w:cs="Times New Roman"/>
                <w:bCs/>
                <w:sz w:val="20"/>
                <w:szCs w:val="20"/>
              </w:rPr>
              <w:t xml:space="preserve"> = 0.7683</w:t>
            </w:r>
          </w:p>
        </w:tc>
        <w:tc>
          <w:tcPr>
            <w:tcW w:w="491" w:type="pct"/>
          </w:tcPr>
          <w:p w14:paraId="3F3F8CA5"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0.0141</w:t>
            </w:r>
          </w:p>
        </w:tc>
      </w:tr>
      <w:tr w:rsidR="006B362B" w:rsidRPr="002C4810" w14:paraId="2A32CC76" w14:textId="77777777" w:rsidTr="0082053D">
        <w:trPr>
          <w:jc w:val="center"/>
        </w:trPr>
        <w:tc>
          <w:tcPr>
            <w:tcW w:w="5000" w:type="pct"/>
            <w:gridSpan w:val="5"/>
          </w:tcPr>
          <w:p w14:paraId="0F7484E8" w14:textId="77777777" w:rsidR="006B362B" w:rsidRPr="002C4810" w:rsidRDefault="006B362B" w:rsidP="00DA12CA">
            <w:pPr>
              <w:jc w:val="center"/>
              <w:rPr>
                <w:rFonts w:ascii="Times New Roman" w:hAnsi="Times New Roman" w:cs="Times New Roman"/>
                <w:b/>
                <w:bCs/>
                <w:i/>
                <w:sz w:val="20"/>
                <w:szCs w:val="20"/>
              </w:rPr>
            </w:pPr>
            <w:r w:rsidRPr="002C4810">
              <w:rPr>
                <w:rFonts w:ascii="Times New Roman" w:hAnsi="Times New Roman" w:cs="Times New Roman"/>
                <w:b/>
                <w:bCs/>
                <w:i/>
                <w:sz w:val="20"/>
                <w:szCs w:val="20"/>
              </w:rPr>
              <w:t>Panel B: Test for difference in means between included and excluded groups</w:t>
            </w:r>
          </w:p>
          <w:p w14:paraId="041B665E"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
                <w:bCs/>
                <w:i/>
                <w:sz w:val="20"/>
                <w:szCs w:val="20"/>
              </w:rPr>
              <w:t>(Two-sample t test with unequal variances)</w:t>
            </w:r>
          </w:p>
        </w:tc>
      </w:tr>
      <w:tr w:rsidR="006B362B" w:rsidRPr="002C4810" w14:paraId="7D083FEE" w14:textId="77777777" w:rsidTr="0082053D">
        <w:trPr>
          <w:jc w:val="center"/>
        </w:trPr>
        <w:tc>
          <w:tcPr>
            <w:tcW w:w="1372" w:type="pct"/>
          </w:tcPr>
          <w:p w14:paraId="79DA9A10"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Null hypothesis (H0)</w:t>
            </w:r>
          </w:p>
        </w:tc>
        <w:tc>
          <w:tcPr>
            <w:tcW w:w="1279" w:type="pct"/>
          </w:tcPr>
          <w:p w14:paraId="525557CA"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Alternative hypothesis (H1)</w:t>
            </w:r>
          </w:p>
        </w:tc>
        <w:tc>
          <w:tcPr>
            <w:tcW w:w="1157" w:type="pct"/>
          </w:tcPr>
          <w:p w14:paraId="2F15C384"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Variable</w:t>
            </w:r>
          </w:p>
        </w:tc>
        <w:tc>
          <w:tcPr>
            <w:tcW w:w="701" w:type="pct"/>
          </w:tcPr>
          <w:p w14:paraId="70FA5E57"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Test statistic</w:t>
            </w:r>
          </w:p>
        </w:tc>
        <w:tc>
          <w:tcPr>
            <w:tcW w:w="491" w:type="pct"/>
          </w:tcPr>
          <w:p w14:paraId="50022312"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P-value</w:t>
            </w:r>
          </w:p>
        </w:tc>
      </w:tr>
      <w:tr w:rsidR="006B362B" w:rsidRPr="002C4810" w14:paraId="2497B966" w14:textId="77777777" w:rsidTr="0082053D">
        <w:trPr>
          <w:jc w:val="center"/>
        </w:trPr>
        <w:tc>
          <w:tcPr>
            <w:tcW w:w="1372" w:type="pct"/>
            <w:vMerge w:val="restart"/>
          </w:tcPr>
          <w:p w14:paraId="408977DC"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Difference in means (included - excluded) = 0</w:t>
            </w:r>
          </w:p>
        </w:tc>
        <w:tc>
          <w:tcPr>
            <w:tcW w:w="1279" w:type="pct"/>
            <w:vMerge w:val="restart"/>
          </w:tcPr>
          <w:p w14:paraId="74C80A10"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Difference in means (included - excluded) ≠ 0</w:t>
            </w:r>
          </w:p>
        </w:tc>
        <w:tc>
          <w:tcPr>
            <w:tcW w:w="1157" w:type="pct"/>
          </w:tcPr>
          <w:p w14:paraId="3936EB2B"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Health expenditures</w:t>
            </w:r>
          </w:p>
        </w:tc>
        <w:tc>
          <w:tcPr>
            <w:tcW w:w="701" w:type="pct"/>
          </w:tcPr>
          <w:p w14:paraId="0AE8A512"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i/>
                <w:sz w:val="20"/>
                <w:szCs w:val="20"/>
              </w:rPr>
              <w:t>t</w:t>
            </w:r>
            <w:r w:rsidRPr="002C4810">
              <w:rPr>
                <w:rFonts w:ascii="Times New Roman" w:hAnsi="Times New Roman" w:cs="Times New Roman"/>
                <w:bCs/>
                <w:sz w:val="20"/>
                <w:szCs w:val="20"/>
              </w:rPr>
              <w:t xml:space="preserve"> = -1.1115</w:t>
            </w:r>
          </w:p>
        </w:tc>
        <w:tc>
          <w:tcPr>
            <w:tcW w:w="491" w:type="pct"/>
          </w:tcPr>
          <w:p w14:paraId="1A114BDA"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0.2666</w:t>
            </w:r>
          </w:p>
        </w:tc>
      </w:tr>
      <w:tr w:rsidR="006B362B" w:rsidRPr="002C4810" w14:paraId="50633765" w14:textId="77777777" w:rsidTr="0082053D">
        <w:trPr>
          <w:jc w:val="center"/>
        </w:trPr>
        <w:tc>
          <w:tcPr>
            <w:tcW w:w="1372" w:type="pct"/>
            <w:vMerge/>
          </w:tcPr>
          <w:p w14:paraId="6BB0314E" w14:textId="77777777" w:rsidR="006B362B" w:rsidRPr="002C4810" w:rsidRDefault="006B362B" w:rsidP="00DA12CA">
            <w:pPr>
              <w:rPr>
                <w:rFonts w:ascii="Times New Roman" w:hAnsi="Times New Roman" w:cs="Times New Roman"/>
                <w:bCs/>
                <w:sz w:val="20"/>
                <w:szCs w:val="20"/>
              </w:rPr>
            </w:pPr>
          </w:p>
        </w:tc>
        <w:tc>
          <w:tcPr>
            <w:tcW w:w="1279" w:type="pct"/>
            <w:vMerge/>
          </w:tcPr>
          <w:p w14:paraId="61606077" w14:textId="77777777" w:rsidR="006B362B" w:rsidRPr="002C4810" w:rsidRDefault="006B362B" w:rsidP="00DA12CA">
            <w:pPr>
              <w:rPr>
                <w:rFonts w:ascii="Times New Roman" w:hAnsi="Times New Roman" w:cs="Times New Roman"/>
                <w:bCs/>
                <w:sz w:val="20"/>
                <w:szCs w:val="20"/>
              </w:rPr>
            </w:pPr>
          </w:p>
        </w:tc>
        <w:tc>
          <w:tcPr>
            <w:tcW w:w="1157" w:type="pct"/>
          </w:tcPr>
          <w:p w14:paraId="49619B0F"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Out of pocket</w:t>
            </w:r>
          </w:p>
        </w:tc>
        <w:tc>
          <w:tcPr>
            <w:tcW w:w="701" w:type="pct"/>
          </w:tcPr>
          <w:p w14:paraId="40866285"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i/>
                <w:sz w:val="20"/>
                <w:szCs w:val="20"/>
              </w:rPr>
              <w:t>t</w:t>
            </w:r>
            <w:r w:rsidRPr="002C4810">
              <w:rPr>
                <w:rFonts w:ascii="Times New Roman" w:hAnsi="Times New Roman" w:cs="Times New Roman"/>
                <w:bCs/>
                <w:sz w:val="20"/>
                <w:szCs w:val="20"/>
              </w:rPr>
              <w:t xml:space="preserve"> </w:t>
            </w:r>
            <w:proofErr w:type="gramStart"/>
            <w:r w:rsidRPr="002C4810">
              <w:rPr>
                <w:rFonts w:ascii="Times New Roman" w:hAnsi="Times New Roman" w:cs="Times New Roman"/>
                <w:bCs/>
                <w:sz w:val="20"/>
                <w:szCs w:val="20"/>
              </w:rPr>
              <w:t>=  0</w:t>
            </w:r>
            <w:proofErr w:type="gramEnd"/>
            <w:r w:rsidRPr="002C4810">
              <w:rPr>
                <w:rFonts w:ascii="Times New Roman" w:hAnsi="Times New Roman" w:cs="Times New Roman"/>
                <w:bCs/>
                <w:sz w:val="20"/>
                <w:szCs w:val="20"/>
              </w:rPr>
              <w:t>.4412</w:t>
            </w:r>
          </w:p>
        </w:tc>
        <w:tc>
          <w:tcPr>
            <w:tcW w:w="491" w:type="pct"/>
          </w:tcPr>
          <w:p w14:paraId="7E7E5A82"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0.3296</w:t>
            </w:r>
          </w:p>
        </w:tc>
      </w:tr>
      <w:tr w:rsidR="006B362B" w:rsidRPr="002C4810" w14:paraId="33EAB9B8" w14:textId="77777777" w:rsidTr="0082053D">
        <w:trPr>
          <w:jc w:val="center"/>
        </w:trPr>
        <w:tc>
          <w:tcPr>
            <w:tcW w:w="5000" w:type="pct"/>
            <w:gridSpan w:val="5"/>
          </w:tcPr>
          <w:p w14:paraId="0950F570" w14:textId="77777777" w:rsidR="006B362B" w:rsidRPr="002C4810" w:rsidRDefault="006B362B" w:rsidP="00DA12CA">
            <w:pPr>
              <w:jc w:val="center"/>
              <w:rPr>
                <w:rFonts w:ascii="Times New Roman" w:hAnsi="Times New Roman" w:cs="Times New Roman"/>
                <w:b/>
                <w:bCs/>
                <w:i/>
                <w:sz w:val="20"/>
                <w:szCs w:val="20"/>
              </w:rPr>
            </w:pPr>
            <w:r w:rsidRPr="002C4810">
              <w:rPr>
                <w:rFonts w:ascii="Times New Roman" w:hAnsi="Times New Roman" w:cs="Times New Roman"/>
                <w:b/>
                <w:bCs/>
                <w:i/>
                <w:sz w:val="20"/>
                <w:szCs w:val="20"/>
              </w:rPr>
              <w:t>Panel C: Test for difference in means between included and excluded groups</w:t>
            </w:r>
          </w:p>
          <w:p w14:paraId="01E471B4" w14:textId="77777777" w:rsidR="006B362B" w:rsidRPr="002C4810" w:rsidRDefault="006B362B" w:rsidP="00DA12CA">
            <w:pPr>
              <w:jc w:val="center"/>
              <w:rPr>
                <w:rFonts w:ascii="Times New Roman" w:hAnsi="Times New Roman" w:cs="Times New Roman"/>
                <w:bCs/>
                <w:i/>
                <w:sz w:val="20"/>
                <w:szCs w:val="20"/>
              </w:rPr>
            </w:pPr>
            <w:r w:rsidRPr="002C4810">
              <w:rPr>
                <w:rFonts w:ascii="Times New Roman" w:hAnsi="Times New Roman" w:cs="Times New Roman"/>
                <w:b/>
                <w:bCs/>
                <w:i/>
                <w:sz w:val="20"/>
                <w:szCs w:val="20"/>
              </w:rPr>
              <w:t>(Two-sample t test with equal variances)</w:t>
            </w:r>
          </w:p>
        </w:tc>
      </w:tr>
      <w:tr w:rsidR="006B362B" w:rsidRPr="002C4810" w14:paraId="69D254E5" w14:textId="77777777" w:rsidTr="0082053D">
        <w:trPr>
          <w:jc w:val="center"/>
        </w:trPr>
        <w:tc>
          <w:tcPr>
            <w:tcW w:w="1394" w:type="pct"/>
          </w:tcPr>
          <w:p w14:paraId="4EE38B95"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Null hypothesis (H0)</w:t>
            </w:r>
          </w:p>
        </w:tc>
        <w:tc>
          <w:tcPr>
            <w:tcW w:w="1294" w:type="pct"/>
          </w:tcPr>
          <w:p w14:paraId="0A6EA567"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Alternative hypothesis (H1)</w:t>
            </w:r>
          </w:p>
        </w:tc>
        <w:tc>
          <w:tcPr>
            <w:tcW w:w="1107" w:type="pct"/>
          </w:tcPr>
          <w:p w14:paraId="51CC24D4"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Variable</w:t>
            </w:r>
          </w:p>
        </w:tc>
        <w:tc>
          <w:tcPr>
            <w:tcW w:w="714" w:type="pct"/>
          </w:tcPr>
          <w:p w14:paraId="1FADACA3"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Test statistic</w:t>
            </w:r>
          </w:p>
        </w:tc>
        <w:tc>
          <w:tcPr>
            <w:tcW w:w="491" w:type="pct"/>
          </w:tcPr>
          <w:p w14:paraId="64C4B7F6"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P-value</w:t>
            </w:r>
          </w:p>
        </w:tc>
      </w:tr>
      <w:tr w:rsidR="006B362B" w:rsidRPr="002C4810" w14:paraId="363B46C1" w14:textId="77777777" w:rsidTr="0082053D">
        <w:trPr>
          <w:trHeight w:val="1074"/>
          <w:jc w:val="center"/>
        </w:trPr>
        <w:tc>
          <w:tcPr>
            <w:tcW w:w="1394" w:type="pct"/>
          </w:tcPr>
          <w:p w14:paraId="450FD10C"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sz w:val="20"/>
                <w:szCs w:val="20"/>
              </w:rPr>
              <w:t>Difference in means (included - excluded) = 0</w:t>
            </w:r>
          </w:p>
        </w:tc>
        <w:tc>
          <w:tcPr>
            <w:tcW w:w="1294" w:type="pct"/>
          </w:tcPr>
          <w:p w14:paraId="0AD39CDE"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Difference in means (included - excluded) ≠ 0</w:t>
            </w:r>
          </w:p>
        </w:tc>
        <w:tc>
          <w:tcPr>
            <w:tcW w:w="1107" w:type="pct"/>
          </w:tcPr>
          <w:p w14:paraId="7335AC83" w14:textId="77777777" w:rsidR="006B362B" w:rsidRPr="002C4810" w:rsidRDefault="006B362B" w:rsidP="00DA12CA">
            <w:pPr>
              <w:rPr>
                <w:rFonts w:ascii="Times New Roman" w:hAnsi="Times New Roman" w:cs="Times New Roman"/>
                <w:bCs/>
                <w:sz w:val="20"/>
                <w:szCs w:val="20"/>
              </w:rPr>
            </w:pPr>
            <w:r w:rsidRPr="002C4810">
              <w:rPr>
                <w:rFonts w:ascii="Times New Roman" w:hAnsi="Times New Roman" w:cs="Times New Roman"/>
                <w:bCs/>
                <w:sz w:val="20"/>
                <w:szCs w:val="20"/>
              </w:rPr>
              <w:t xml:space="preserve">Health expenditures/Total household expenditure </w:t>
            </w:r>
          </w:p>
        </w:tc>
        <w:tc>
          <w:tcPr>
            <w:tcW w:w="714" w:type="pct"/>
          </w:tcPr>
          <w:p w14:paraId="6D2822CF"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i/>
                <w:sz w:val="20"/>
                <w:szCs w:val="20"/>
              </w:rPr>
              <w:t>t</w:t>
            </w:r>
            <w:r w:rsidRPr="002C4810">
              <w:rPr>
                <w:rFonts w:ascii="Times New Roman" w:hAnsi="Times New Roman" w:cs="Times New Roman"/>
                <w:bCs/>
                <w:sz w:val="20"/>
                <w:szCs w:val="20"/>
              </w:rPr>
              <w:t xml:space="preserve"> = -1.5269</w:t>
            </w:r>
          </w:p>
        </w:tc>
        <w:tc>
          <w:tcPr>
            <w:tcW w:w="491" w:type="pct"/>
          </w:tcPr>
          <w:p w14:paraId="37CC5DE7" w14:textId="77777777" w:rsidR="006B362B" w:rsidRPr="002C4810" w:rsidRDefault="006B362B" w:rsidP="00DA12CA">
            <w:pPr>
              <w:jc w:val="center"/>
              <w:rPr>
                <w:rFonts w:ascii="Times New Roman" w:hAnsi="Times New Roman" w:cs="Times New Roman"/>
                <w:bCs/>
                <w:sz w:val="20"/>
                <w:szCs w:val="20"/>
              </w:rPr>
            </w:pPr>
            <w:r w:rsidRPr="002C4810">
              <w:rPr>
                <w:rFonts w:ascii="Times New Roman" w:hAnsi="Times New Roman" w:cs="Times New Roman"/>
                <w:bCs/>
                <w:sz w:val="20"/>
                <w:szCs w:val="20"/>
              </w:rPr>
              <w:t>0.1270</w:t>
            </w:r>
          </w:p>
        </w:tc>
      </w:tr>
    </w:tbl>
    <w:p w14:paraId="1B1619CE" w14:textId="77777777" w:rsidR="006B362B" w:rsidRDefault="006B362B" w:rsidP="006B362B">
      <w:pPr>
        <w:rPr>
          <w:rFonts w:ascii="Times New Roman" w:hAnsi="Times New Roman" w:cs="Times New Roman"/>
          <w:b/>
          <w:bCs/>
        </w:rPr>
      </w:pPr>
    </w:p>
    <w:p w14:paraId="39E8B673" w14:textId="77777777" w:rsidR="006B362B" w:rsidRPr="008C19A9" w:rsidRDefault="006B362B" w:rsidP="006B362B">
      <w:pPr>
        <w:rPr>
          <w:rFonts w:ascii="Times New Roman" w:hAnsi="Times New Roman" w:cs="Times New Roman"/>
        </w:rPr>
      </w:pPr>
      <w:r w:rsidRPr="008C19A9">
        <w:rPr>
          <w:rFonts w:ascii="Times New Roman" w:hAnsi="Times New Roman" w:cs="Times New Roman"/>
          <w:b/>
          <w:bCs/>
        </w:rPr>
        <w:t>Result of the attrition analysis:</w:t>
      </w:r>
    </w:p>
    <w:p w14:paraId="2FAC1F9D" w14:textId="77777777" w:rsidR="006B362B" w:rsidRPr="008C19A9" w:rsidRDefault="006B362B" w:rsidP="006B362B">
      <w:pPr>
        <w:jc w:val="both"/>
        <w:rPr>
          <w:rFonts w:ascii="Times New Roman" w:hAnsi="Times New Roman" w:cs="Times New Roman"/>
        </w:rPr>
      </w:pPr>
      <w:r w:rsidRPr="008C19A9">
        <w:rPr>
          <w:rFonts w:ascii="Times New Roman" w:hAnsi="Times New Roman" w:cs="Times New Roman"/>
        </w:rPr>
        <w:t xml:space="preserve">In the case of mean differences, first, the entire 2018 sample was considered, which corresponds to 1309 observations. Second, a difference in means was made considering only those who reported having some health expenditure (Out of pocket = 1), that is that is, 804 individuals in 2018. Third, a difference in means was made comparing the relationship between health expenditures and total household expenditures (health expenditures/total household expenditures).  </w:t>
      </w:r>
    </w:p>
    <w:p w14:paraId="79458899" w14:textId="77777777" w:rsidR="006B362B" w:rsidRPr="008C19A9" w:rsidRDefault="006B362B" w:rsidP="006B362B">
      <w:pPr>
        <w:jc w:val="both"/>
        <w:rPr>
          <w:rFonts w:ascii="Times New Roman" w:hAnsi="Times New Roman" w:cs="Times New Roman"/>
        </w:rPr>
      </w:pPr>
      <w:r w:rsidRPr="008C19A9">
        <w:rPr>
          <w:rFonts w:ascii="Times New Roman" w:hAnsi="Times New Roman" w:cs="Times New Roman"/>
        </w:rPr>
        <w:t xml:space="preserve">The three tests of difference in means between the two groups (group 1: Individuals included in the random effects model; group 2: excluded from the model) show that the means of health expenditures of the people who were included in the model is not different from that of the people who were excluded from the model. </w:t>
      </w:r>
    </w:p>
    <w:p w14:paraId="7B96491E" w14:textId="77777777" w:rsidR="006B362B" w:rsidRDefault="006B362B" w:rsidP="006B362B">
      <w:pPr>
        <w:jc w:val="both"/>
        <w:rPr>
          <w:rFonts w:ascii="Times New Roman" w:hAnsi="Times New Roman" w:cs="Times New Roman"/>
        </w:rPr>
      </w:pPr>
      <w:r w:rsidRPr="008C19A9">
        <w:rPr>
          <w:rFonts w:ascii="Times New Roman" w:hAnsi="Times New Roman" w:cs="Times New Roman"/>
        </w:rPr>
        <w:t xml:space="preserve">In conclusion, there is no evidence that the data have been selectively lost or there is an attrition effect, therefore, there is no evidence that the model is biased. </w:t>
      </w:r>
    </w:p>
    <w:p w14:paraId="4E2D6595" w14:textId="77777777" w:rsidR="006E172C" w:rsidRDefault="006E172C" w:rsidP="006B362B">
      <w:pPr>
        <w:jc w:val="both"/>
        <w:rPr>
          <w:rFonts w:ascii="Times New Roman" w:hAnsi="Times New Roman" w:cs="Times New Roman"/>
        </w:rPr>
      </w:pPr>
    </w:p>
    <w:p w14:paraId="5E81AA4F" w14:textId="1BA10E70" w:rsidR="00257BF3" w:rsidRDefault="00257BF3" w:rsidP="00257BF3">
      <w:pPr>
        <w:jc w:val="both"/>
        <w:rPr>
          <w:rFonts w:ascii="Times New Roman" w:hAnsi="Times New Roman" w:cs="Times New Roman"/>
        </w:rPr>
      </w:pPr>
      <w:r w:rsidRPr="0034787D">
        <w:rPr>
          <w:rFonts w:ascii="Times New Roman" w:hAnsi="Times New Roman" w:cs="Times New Roman"/>
          <w:b/>
          <w:bCs/>
          <w:u w:val="single"/>
        </w:rPr>
        <w:t xml:space="preserve">Appendix </w:t>
      </w:r>
      <w:r>
        <w:rPr>
          <w:rFonts w:ascii="Times New Roman" w:hAnsi="Times New Roman" w:cs="Times New Roman"/>
          <w:b/>
          <w:bCs/>
          <w:u w:val="single"/>
        </w:rPr>
        <w:t>3</w:t>
      </w:r>
      <w:r w:rsidRPr="0034787D">
        <w:rPr>
          <w:rFonts w:ascii="Times New Roman" w:hAnsi="Times New Roman" w:cs="Times New Roman"/>
          <w:b/>
          <w:bCs/>
          <w:u w:val="single"/>
        </w:rPr>
        <w:t>:</w:t>
      </w:r>
      <w:r>
        <w:rPr>
          <w:rFonts w:ascii="Times New Roman" w:hAnsi="Times New Roman" w:cs="Times New Roman"/>
          <w:b/>
          <w:bCs/>
          <w:u w:val="single"/>
        </w:rPr>
        <w:t xml:space="preserve"> </w:t>
      </w:r>
      <w:r w:rsidRPr="00FC793A">
        <w:rPr>
          <w:rFonts w:ascii="Times New Roman" w:hAnsi="Times New Roman" w:cs="Times New Roman"/>
          <w:b/>
          <w:bCs/>
          <w:u w:val="single"/>
        </w:rPr>
        <w:t>Cronbach Alpha for SRQ</w:t>
      </w:r>
    </w:p>
    <w:p w14:paraId="2F6F7024" w14:textId="4A2AA4DA" w:rsidR="00257BF3" w:rsidRDefault="00257BF3" w:rsidP="00257BF3">
      <w:pPr>
        <w:jc w:val="both"/>
        <w:rPr>
          <w:rFonts w:ascii="Times New Roman" w:hAnsi="Times New Roman" w:cs="Times New Roman"/>
        </w:rPr>
      </w:pPr>
      <w:r w:rsidRPr="004D5C30">
        <w:rPr>
          <w:rFonts w:ascii="Times New Roman" w:hAnsi="Times New Roman" w:cs="Times New Roman"/>
        </w:rPr>
        <w:t xml:space="preserve">First, we clarify the Self-Report Questionnaire (SRQ-20), which consists of 20 questions about general mental health and well-being and was included in the CONPAS survey. It was developed by the World Health Organization (WHO) </w:t>
      </w:r>
      <w:sdt>
        <w:sdtPr>
          <w:rPr>
            <w:rFonts w:ascii="Times New Roman" w:hAnsi="Times New Roman" w:cs="Times New Roman"/>
            <w:color w:val="000000"/>
          </w:rPr>
          <w:tag w:val="MENDELEY_CITATION_v3_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"/>
          <w:id w:val="829495683"/>
          <w:placeholder>
            <w:docPart w:val="E95E9EE4EBB04FEA93028C6A211218A4"/>
          </w:placeholder>
        </w:sdtPr>
        <w:sdtContent>
          <w:r w:rsidR="00CA2C61" w:rsidRPr="00CA2C61">
            <w:rPr>
              <w:rFonts w:ascii="Times New Roman" w:hAnsi="Times New Roman" w:cs="Times New Roman"/>
              <w:color w:val="000000"/>
            </w:rPr>
            <w:t>(1)</w:t>
          </w:r>
        </w:sdtContent>
      </w:sdt>
      <w:r w:rsidRPr="004D5C30">
        <w:rPr>
          <w:rFonts w:ascii="Times New Roman" w:hAnsi="Times New Roman" w:cs="Times New Roman"/>
        </w:rPr>
        <w:t xml:space="preserve">. This instrument is globally accepted, practical, and well-validated for measuring individual tendencies towards mental health disorders, specifically Common Mental Disorders (CMD) such as depression and anxiety </w:t>
      </w:r>
      <w:sdt>
        <w:sdtPr>
          <w:rPr>
            <w:rFonts w:ascii="Times New Roman" w:hAnsi="Times New Roman" w:cs="Times New Roman"/>
            <w:color w:val="000000"/>
          </w:rPr>
          <w:tag w:val="MENDELEY_CITATION_v3_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"/>
          <w:id w:val="749016660"/>
          <w:placeholder>
            <w:docPart w:val="E95E9EE4EBB04FEA93028C6A211218A4"/>
          </w:placeholder>
        </w:sdtPr>
        <w:sdtContent>
          <w:r w:rsidR="00CA2C61" w:rsidRPr="00CA2C61">
            <w:rPr>
              <w:rFonts w:ascii="Times New Roman" w:hAnsi="Times New Roman" w:cs="Times New Roman"/>
              <w:color w:val="000000"/>
            </w:rPr>
            <w:t>(2)</w:t>
          </w:r>
        </w:sdtContent>
      </w:sdt>
      <w:r w:rsidRPr="004D5C30">
        <w:rPr>
          <w:rFonts w:ascii="Times New Roman" w:hAnsi="Times New Roman" w:cs="Times New Roman"/>
        </w:rPr>
        <w:t>. In the study, a person is considered to have a positive tendency to experience mental health disorders if they answer 'yes' to 8 or more of the 20 questions in the questionnaire. Therefore, the instrument is used in the same way as in the National Mental Health Survey conducted by the Ministry of Health and Social Protection of Colombia (2015)</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"/>
          <w:id w:val="-77370752"/>
          <w:placeholder>
            <w:docPart w:val="E95E9EE4EBB04FEA93028C6A211218A4"/>
          </w:placeholder>
        </w:sdtPr>
        <w:sdtContent>
          <w:r w:rsidR="00CA2C61" w:rsidRPr="00CA2C61">
            <w:rPr>
              <w:rFonts w:ascii="Times New Roman" w:hAnsi="Times New Roman" w:cs="Times New Roman"/>
              <w:color w:val="000000"/>
            </w:rPr>
            <w:t>(3,4)</w:t>
          </w:r>
        </w:sdtContent>
      </w:sdt>
      <w:r w:rsidRPr="004D5C30">
        <w:rPr>
          <w:rFonts w:ascii="Times New Roman" w:hAnsi="Times New Roman" w:cs="Times New Roman"/>
        </w:rPr>
        <w:t>.</w:t>
      </w:r>
    </w:p>
    <w:p w14:paraId="612DEDF1" w14:textId="49580A6E" w:rsidR="00257BF3" w:rsidRDefault="00257BF3" w:rsidP="00257BF3">
      <w:pPr>
        <w:jc w:val="both"/>
        <w:rPr>
          <w:rFonts w:ascii="Times New Roman" w:hAnsi="Times New Roman" w:cs="Times New Roman"/>
          <w:color w:val="000000"/>
        </w:rPr>
      </w:pPr>
      <w:r w:rsidRPr="00E616B3">
        <w:rPr>
          <w:rFonts w:ascii="Times New Roman" w:hAnsi="Times New Roman" w:cs="Times New Roman"/>
        </w:rPr>
        <w:lastRenderedPageBreak/>
        <w:t>Secondly, although there is strong evidence demonstrating that it is a universally used, reliable, and well-validated instrument, we conducted a statistical test to evaluate its reliability by calculating Cronbach's alpha. The Cronbach's index, or Cronbach's alpha, is a measure that assesses the internal consistency of a set of items or questions in a questionnaire or test. In simple terms, it indicates how well the items correlate with each other within a scale, reflecting their reliability and internal coherence.</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"/>
          <w:id w:val="2030288151"/>
          <w:placeholder>
            <w:docPart w:val="E95E9EE4EBB04FEA93028C6A211218A4"/>
          </w:placeholder>
        </w:sdtPr>
        <w:sdtContent>
          <w:r w:rsidR="00CA2C61" w:rsidRPr="00CA2C61">
            <w:rPr>
              <w:rFonts w:ascii="Times New Roman" w:hAnsi="Times New Roman" w:cs="Times New Roman"/>
              <w:color w:val="000000"/>
            </w:rPr>
            <w:t>(5)</w:t>
          </w:r>
        </w:sdtContent>
      </w:sdt>
      <w:r>
        <w:rPr>
          <w:rFonts w:ascii="Times New Roman" w:hAnsi="Times New Roman" w:cs="Times New Roman"/>
          <w:color w:val="000000"/>
        </w:rPr>
        <w:t xml:space="preserve">. </w:t>
      </w:r>
      <w:r w:rsidRPr="00EE646A">
        <w:rPr>
          <w:rFonts w:ascii="Times New Roman" w:hAnsi="Times New Roman" w:cs="Times New Roman"/>
          <w:color w:val="000000"/>
        </w:rPr>
        <w:t xml:space="preserve">The </w:t>
      </w:r>
      <w:bookmarkStart w:id="0" w:name="_Hlk186987081"/>
      <w:r w:rsidRPr="00EE646A">
        <w:rPr>
          <w:rFonts w:ascii="Times New Roman" w:hAnsi="Times New Roman" w:cs="Times New Roman"/>
          <w:color w:val="000000"/>
        </w:rPr>
        <w:t xml:space="preserve">Cronbach's alpha </w:t>
      </w:r>
      <w:bookmarkEnd w:id="0"/>
      <w:r w:rsidRPr="00EE646A">
        <w:rPr>
          <w:rFonts w:ascii="Times New Roman" w:hAnsi="Times New Roman" w:cs="Times New Roman"/>
          <w:color w:val="000000"/>
        </w:rPr>
        <w:t>is explained with the following formula</w:t>
      </w:r>
      <w:r>
        <w:rPr>
          <w:rFonts w:ascii="Times New Roman" w:hAnsi="Times New Roman" w:cs="Times New Roman"/>
          <w:color w:val="000000"/>
        </w:rPr>
        <w:t>:</w:t>
      </w:r>
    </w:p>
    <w:p w14:paraId="3A0E20BA" w14:textId="77777777" w:rsidR="00257BF3" w:rsidRPr="00AB1D39" w:rsidRDefault="00257BF3" w:rsidP="00257BF3">
      <w:pPr>
        <w:pStyle w:val="Prrafodelista"/>
        <w:jc w:val="both"/>
        <w:rPr>
          <w:rFonts w:ascii="Times New Roman" w:hAnsi="Times New Roman" w:cs="Times New Roman"/>
          <w:color w:val="000000"/>
        </w:rPr>
      </w:pPr>
      <m:oMathPara>
        <m:oMath>
          <m:r>
            <w:rPr>
              <w:rFonts w:ascii="Cambria Math" w:hAnsi="Cambria Math"/>
              <w:color w:val="000000"/>
            </w:rPr>
            <m:t>α</m:t>
          </m:r>
          <m:r>
            <m:rPr>
              <m:sty m:val="p"/>
            </m:rPr>
            <w:rPr>
              <w:rFonts w:ascii="Cambria Math" w:hAnsi="Cambria Math" w:cs="Times New Roman"/>
              <w:color w:val="000000"/>
            </w:rPr>
            <m:t>=</m:t>
          </m:r>
          <m:f>
            <m:fPr>
              <m:ctrlPr>
                <w:rPr>
                  <w:rFonts w:ascii="Cambria Math" w:hAnsi="Cambria Math" w:cs="Times New Roman"/>
                  <w:color w:val="000000"/>
                </w:rPr>
              </m:ctrlPr>
            </m:fPr>
            <m:num>
              <m:r>
                <w:rPr>
                  <w:rFonts w:ascii="Cambria Math" w:hAnsi="Cambria Math" w:cs="Times New Roman"/>
                  <w:color w:val="000000"/>
                </w:rPr>
                <m:t>k</m:t>
              </m:r>
            </m:num>
            <m:den>
              <m:r>
                <w:rPr>
                  <w:rFonts w:ascii="Cambria Math" w:hAnsi="Cambria Math" w:cs="Times New Roman"/>
                  <w:color w:val="000000"/>
                </w:rPr>
                <m:t>k</m:t>
              </m:r>
              <m:r>
                <m:rPr>
                  <m:sty m:val="p"/>
                </m:rPr>
                <w:rPr>
                  <w:rFonts w:ascii="Cambria Math" w:hAnsi="Cambria Math" w:cs="Times New Roman"/>
                  <w:color w:val="000000"/>
                </w:rPr>
                <m:t>-</m:t>
              </m:r>
              <m:r>
                <w:rPr>
                  <w:rFonts w:ascii="Cambria Math" w:hAnsi="Cambria Math" w:cs="Times New Roman"/>
                  <w:color w:val="000000"/>
                </w:rPr>
                <m:t>a</m:t>
              </m:r>
            </m:den>
          </m:f>
          <m:d>
            <m:dPr>
              <m:ctrlPr>
                <w:rPr>
                  <w:rFonts w:ascii="Cambria Math" w:hAnsi="Cambria Math" w:cs="Times New Roman"/>
                  <w:color w:val="000000"/>
                </w:rPr>
              </m:ctrlPr>
            </m:dPr>
            <m:e>
              <m:r>
                <m:rPr>
                  <m:sty m:val="p"/>
                </m:rPr>
                <w:rPr>
                  <w:rFonts w:ascii="Cambria Math" w:hAnsi="Cambria Math" w:cs="Times New Roman"/>
                  <w:color w:val="000000"/>
                </w:rPr>
                <m:t>1-</m:t>
              </m:r>
              <m:f>
                <m:fPr>
                  <m:ctrlPr>
                    <w:rPr>
                      <w:rFonts w:ascii="Cambria Math" w:hAnsi="Cambria Math" w:cs="Times New Roman"/>
                      <w:color w:val="000000"/>
                    </w:rPr>
                  </m:ctrlPr>
                </m:fPr>
                <m:num>
                  <w:bookmarkStart w:id="1" w:name="_Hlk186819533"/>
                  <m:nary>
                    <m:naryPr>
                      <m:chr m:val="∑"/>
                      <m:limLoc m:val="undOvr"/>
                      <m:subHide m:val="1"/>
                      <m:supHide m:val="1"/>
                      <m:ctrlPr>
                        <w:rPr>
                          <w:rFonts w:ascii="Cambria Math" w:hAnsi="Cambria Math" w:cs="Times New Roman"/>
                          <w:color w:val="000000"/>
                        </w:rPr>
                      </m:ctrlPr>
                    </m:naryPr>
                    <m:sub/>
                    <m:sup/>
                    <m:e>
                      <m:sSubSup>
                        <m:sSubSupPr>
                          <m:ctrlPr>
                            <w:rPr>
                              <w:rFonts w:ascii="Cambria Math" w:hAnsi="Cambria Math" w:cs="Times New Roman"/>
                              <w:color w:val="000000"/>
                            </w:rPr>
                          </m:ctrlPr>
                        </m:sSubSupPr>
                        <m:e>
                          <m:r>
                            <w:rPr>
                              <w:rFonts w:ascii="Cambria Math" w:hAnsi="Cambria Math" w:cs="Times New Roman"/>
                              <w:color w:val="000000"/>
                            </w:rPr>
                            <m:t>s</m:t>
                          </m:r>
                        </m:e>
                        <m:sub>
                          <m:r>
                            <w:rPr>
                              <w:rFonts w:ascii="Cambria Math" w:hAnsi="Cambria Math" w:cs="Times New Roman"/>
                              <w:color w:val="000000"/>
                            </w:rPr>
                            <m:t>i</m:t>
                          </m:r>
                        </m:sub>
                        <m:sup>
                          <m:r>
                            <m:rPr>
                              <m:sty m:val="p"/>
                            </m:rPr>
                            <w:rPr>
                              <w:rFonts w:ascii="Cambria Math" w:hAnsi="Cambria Math" w:cs="Times New Roman"/>
                              <w:color w:val="000000"/>
                            </w:rPr>
                            <m:t>2</m:t>
                          </m:r>
                        </m:sup>
                      </m:sSubSup>
                    </m:e>
                  </m:nary>
                  <w:bookmarkEnd w:id="1"/>
                </m:num>
                <m:den>
                  <m:sSubSup>
                    <m:sSubSupPr>
                      <m:ctrlPr>
                        <w:rPr>
                          <w:rFonts w:ascii="Cambria Math" w:hAnsi="Cambria Math" w:cs="Times New Roman"/>
                          <w:color w:val="000000"/>
                        </w:rPr>
                      </m:ctrlPr>
                    </m:sSubSupPr>
                    <m:e>
                      <m:r>
                        <w:rPr>
                          <w:rFonts w:ascii="Cambria Math" w:hAnsi="Cambria Math" w:cs="Times New Roman"/>
                          <w:color w:val="000000"/>
                        </w:rPr>
                        <m:t>s</m:t>
                      </m:r>
                    </m:e>
                    <m:sub>
                      <m:r>
                        <w:rPr>
                          <w:rFonts w:ascii="Cambria Math" w:hAnsi="Cambria Math" w:cs="Times New Roman"/>
                          <w:color w:val="000000"/>
                        </w:rPr>
                        <m:t>t</m:t>
                      </m:r>
                    </m:sub>
                    <m:sup>
                      <m:r>
                        <m:rPr>
                          <m:sty m:val="p"/>
                        </m:rPr>
                        <w:rPr>
                          <w:rFonts w:ascii="Cambria Math" w:hAnsi="Cambria Math" w:cs="Times New Roman"/>
                          <w:color w:val="000000"/>
                        </w:rPr>
                        <m:t>2</m:t>
                      </m:r>
                    </m:sup>
                  </m:sSubSup>
                </m:den>
              </m:f>
            </m:e>
          </m:d>
        </m:oMath>
      </m:oMathPara>
    </w:p>
    <w:p w14:paraId="4B0A41CE" w14:textId="6BFF402B" w:rsidR="00257BF3" w:rsidRPr="00AB1D39" w:rsidRDefault="003B1B1D" w:rsidP="00257BF3">
      <w:pPr>
        <w:jc w:val="both"/>
        <w:rPr>
          <w:rFonts w:ascii="Times New Roman" w:hAnsi="Times New Roman" w:cs="Times New Roman"/>
          <w:color w:val="000000"/>
        </w:rPr>
      </w:pPr>
      <w:r>
        <w:rPr>
          <w:rFonts w:ascii="Times New Roman" w:hAnsi="Times New Roman" w:cs="Times New Roman"/>
          <w:color w:val="000000"/>
        </w:rPr>
        <w:t>Where</w:t>
      </w:r>
      <w:r w:rsidR="00257BF3" w:rsidRPr="00AB1D39">
        <w:rPr>
          <w:rFonts w:ascii="Times New Roman" w:hAnsi="Times New Roman" w:cs="Times New Roman"/>
          <w:color w:val="000000"/>
        </w:rPr>
        <w:t xml:space="preserve">: </w:t>
      </w:r>
    </w:p>
    <w:p w14:paraId="638B6B8D" w14:textId="77777777" w:rsidR="00257BF3" w:rsidRPr="00257BF3" w:rsidRDefault="00257BF3" w:rsidP="00257BF3">
      <w:pPr>
        <w:pStyle w:val="Prrafodelista"/>
        <w:jc w:val="both"/>
        <w:rPr>
          <w:rFonts w:ascii="Times New Roman" w:hAnsi="Times New Roman" w:cs="Times New Roman"/>
          <w:color w:val="000000"/>
          <w:lang w:val="en-US"/>
        </w:rPr>
      </w:pPr>
    </w:p>
    <w:p w14:paraId="76A9F9C1" w14:textId="77777777" w:rsidR="00257BF3" w:rsidRPr="00257BF3" w:rsidRDefault="00257BF3" w:rsidP="00257BF3">
      <w:pPr>
        <w:pStyle w:val="Prrafodelista"/>
        <w:jc w:val="both"/>
        <w:rPr>
          <w:rFonts w:ascii="Times New Roman" w:hAnsi="Times New Roman" w:cs="Times New Roman"/>
          <w:color w:val="000000"/>
          <w:lang w:val="en-US"/>
        </w:rPr>
      </w:pPr>
      <m:oMath>
        <m:r>
          <w:rPr>
            <w:rFonts w:ascii="Cambria Math" w:hAnsi="Cambria Math" w:cs="Times New Roman"/>
            <w:color w:val="000000"/>
          </w:rPr>
          <m:t>k</m:t>
        </m:r>
      </m:oMath>
      <w:r w:rsidRPr="00257BF3">
        <w:rPr>
          <w:rFonts w:ascii="Times New Roman" w:hAnsi="Times New Roman" w:cs="Times New Roman"/>
          <w:color w:val="000000"/>
          <w:lang w:val="en-US"/>
        </w:rPr>
        <w:t xml:space="preserve"> = Number of test items</w:t>
      </w:r>
    </w:p>
    <w:p w14:paraId="71DF52C7" w14:textId="77777777" w:rsidR="00257BF3" w:rsidRPr="00257BF3" w:rsidRDefault="00257BF3" w:rsidP="00257BF3">
      <w:pPr>
        <w:pStyle w:val="Prrafodelista"/>
        <w:jc w:val="both"/>
        <w:rPr>
          <w:rFonts w:ascii="Times New Roman" w:hAnsi="Times New Roman" w:cs="Times New Roman"/>
          <w:color w:val="000000"/>
          <w:lang w:val="en-US"/>
        </w:rPr>
      </w:pPr>
    </w:p>
    <w:p w14:paraId="1F778B44" w14:textId="77777777" w:rsidR="00257BF3" w:rsidRPr="00257BF3" w:rsidRDefault="00000000" w:rsidP="00257BF3">
      <w:pPr>
        <w:pStyle w:val="Prrafodelista"/>
        <w:jc w:val="both"/>
        <w:rPr>
          <w:rFonts w:ascii="Times New Roman" w:hAnsi="Times New Roman" w:cs="Times New Roman"/>
          <w:color w:val="000000"/>
          <w:lang w:val="en-US"/>
        </w:rPr>
      </w:pPr>
      <m:oMath>
        <m:nary>
          <m:naryPr>
            <m:chr m:val="∑"/>
            <m:limLoc m:val="undOvr"/>
            <m:subHide m:val="1"/>
            <m:supHide m:val="1"/>
            <m:ctrlPr>
              <w:rPr>
                <w:rFonts w:ascii="Cambria Math" w:hAnsi="Cambria Math" w:cs="Times New Roman"/>
                <w:color w:val="000000"/>
              </w:rPr>
            </m:ctrlPr>
          </m:naryPr>
          <m:sub/>
          <m:sup/>
          <m:e>
            <m:sSubSup>
              <m:sSubSupPr>
                <m:ctrlPr>
                  <w:rPr>
                    <w:rFonts w:ascii="Cambria Math" w:hAnsi="Cambria Math" w:cs="Times New Roman"/>
                    <w:color w:val="000000"/>
                  </w:rPr>
                </m:ctrlPr>
              </m:sSubSupPr>
              <m:e>
                <m:r>
                  <w:rPr>
                    <w:rFonts w:ascii="Cambria Math" w:hAnsi="Cambria Math" w:cs="Times New Roman"/>
                    <w:color w:val="000000"/>
                  </w:rPr>
                  <m:t>s</m:t>
                </m:r>
              </m:e>
              <m:sub>
                <m:r>
                  <w:rPr>
                    <w:rFonts w:ascii="Cambria Math" w:hAnsi="Cambria Math" w:cs="Times New Roman"/>
                    <w:color w:val="000000"/>
                  </w:rPr>
                  <m:t>i</m:t>
                </m:r>
              </m:sub>
              <m:sup>
                <m:r>
                  <m:rPr>
                    <m:sty m:val="p"/>
                  </m:rPr>
                  <w:rPr>
                    <w:rFonts w:ascii="Cambria Math" w:hAnsi="Cambria Math" w:cs="Times New Roman"/>
                    <w:color w:val="000000"/>
                    <w:lang w:val="en-US"/>
                  </w:rPr>
                  <m:t>2</m:t>
                </m:r>
              </m:sup>
            </m:sSubSup>
          </m:e>
        </m:nary>
      </m:oMath>
      <w:r w:rsidR="00257BF3" w:rsidRPr="00257BF3">
        <w:rPr>
          <w:rFonts w:ascii="Times New Roman" w:hAnsi="Times New Roman" w:cs="Times New Roman"/>
          <w:color w:val="000000"/>
          <w:lang w:val="en-US"/>
        </w:rPr>
        <w:t xml:space="preserve"> = Sum of the variance of each item</w:t>
      </w:r>
    </w:p>
    <w:p w14:paraId="482663A1" w14:textId="77777777" w:rsidR="00257BF3" w:rsidRPr="00257BF3" w:rsidRDefault="00257BF3" w:rsidP="00257BF3">
      <w:pPr>
        <w:pStyle w:val="Prrafodelista"/>
        <w:jc w:val="both"/>
        <w:rPr>
          <w:rFonts w:ascii="Times New Roman" w:hAnsi="Times New Roman" w:cs="Times New Roman"/>
          <w:color w:val="000000"/>
          <w:lang w:val="en-US"/>
        </w:rPr>
      </w:pPr>
    </w:p>
    <w:p w14:paraId="03C8EC9C" w14:textId="77777777" w:rsidR="00257BF3" w:rsidRPr="00257BF3" w:rsidRDefault="00000000" w:rsidP="00257BF3">
      <w:pPr>
        <w:pStyle w:val="Prrafodelista"/>
        <w:jc w:val="both"/>
        <w:rPr>
          <w:rFonts w:ascii="Times New Roman" w:hAnsi="Times New Roman" w:cs="Times New Roman"/>
          <w:color w:val="000000"/>
          <w:lang w:val="en-US"/>
        </w:rPr>
      </w:pPr>
      <m:oMath>
        <m:sSubSup>
          <m:sSubSupPr>
            <m:ctrlPr>
              <w:rPr>
                <w:rFonts w:ascii="Cambria Math" w:hAnsi="Cambria Math" w:cs="Times New Roman"/>
                <w:color w:val="000000"/>
              </w:rPr>
            </m:ctrlPr>
          </m:sSubSupPr>
          <m:e>
            <m:r>
              <w:rPr>
                <w:rFonts w:ascii="Cambria Math" w:hAnsi="Cambria Math" w:cs="Times New Roman"/>
                <w:color w:val="000000"/>
              </w:rPr>
              <m:t>s</m:t>
            </m:r>
          </m:e>
          <m:sub>
            <m:r>
              <w:rPr>
                <w:rFonts w:ascii="Cambria Math" w:hAnsi="Cambria Math" w:cs="Times New Roman"/>
                <w:color w:val="000000"/>
              </w:rPr>
              <m:t>t</m:t>
            </m:r>
          </m:sub>
          <m:sup>
            <m:r>
              <m:rPr>
                <m:sty m:val="p"/>
              </m:rPr>
              <w:rPr>
                <w:rFonts w:ascii="Cambria Math" w:hAnsi="Cambria Math" w:cs="Times New Roman"/>
                <w:color w:val="000000"/>
                <w:lang w:val="en-US"/>
              </w:rPr>
              <m:t>2</m:t>
            </m:r>
          </m:sup>
        </m:sSubSup>
      </m:oMath>
      <w:r w:rsidR="00257BF3" w:rsidRPr="00257BF3">
        <w:rPr>
          <w:rFonts w:ascii="Times New Roman" w:hAnsi="Times New Roman" w:cs="Times New Roman"/>
          <w:color w:val="000000"/>
          <w:lang w:val="en-US"/>
        </w:rPr>
        <w:t xml:space="preserve"> = Variance of total test scores</w:t>
      </w:r>
    </w:p>
    <w:p w14:paraId="4E29DD56" w14:textId="43218D4F" w:rsidR="00257BF3" w:rsidRPr="00AB1D39" w:rsidRDefault="00257BF3" w:rsidP="00257BF3">
      <w:pPr>
        <w:jc w:val="both"/>
        <w:rPr>
          <w:rFonts w:ascii="Times New Roman" w:hAnsi="Times New Roman" w:cs="Times New Roman"/>
        </w:rPr>
      </w:pPr>
      <w:r w:rsidRPr="00AB1D39">
        <w:rPr>
          <w:rFonts w:ascii="Times New Roman" w:hAnsi="Times New Roman" w:cs="Times New Roman"/>
        </w:rPr>
        <w:t xml:space="preserve">A high value of Cronbach's alpha (usually greater than 0.8) indicates that the items have a high correlation between them and, therefore, the scale is reliable. </w:t>
      </w:r>
      <w:sdt>
        <w:sdtPr>
          <w:rPr>
            <w:rFonts w:ascii="Times New Roman" w:hAnsi="Times New Roman" w:cs="Times New Roman"/>
            <w:color w:val="000000"/>
          </w:rPr>
          <w:tag w:val="MENDELEY_CITATION_v3_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"/>
          <w:id w:val="-1484999467"/>
          <w:placeholder>
            <w:docPart w:val="AB8D10835CF2468AB27FB213382D0F59"/>
          </w:placeholder>
        </w:sdtPr>
        <w:sdtContent>
          <w:r w:rsidR="00CA2C61" w:rsidRPr="00CA2C61">
            <w:rPr>
              <w:rFonts w:ascii="Times New Roman" w:hAnsi="Times New Roman" w:cs="Times New Roman"/>
              <w:color w:val="000000"/>
            </w:rPr>
            <w:t>(5)</w:t>
          </w:r>
        </w:sdtContent>
      </w:sdt>
      <w:r w:rsidRPr="00AB1D39">
        <w:rPr>
          <w:rFonts w:ascii="Times New Roman" w:hAnsi="Times New Roman" w:cs="Times New Roman"/>
        </w:rPr>
        <w:t>.</w:t>
      </w:r>
    </w:p>
    <w:p w14:paraId="371CFCB7" w14:textId="77777777" w:rsidR="00257BF3" w:rsidRPr="00AB1D39" w:rsidRDefault="00257BF3" w:rsidP="00257BF3">
      <w:pPr>
        <w:jc w:val="both"/>
        <w:rPr>
          <w:rFonts w:ascii="Times New Roman" w:hAnsi="Times New Roman" w:cs="Times New Roman"/>
        </w:rPr>
      </w:pPr>
      <w:r w:rsidRPr="00AB1D39">
        <w:rPr>
          <w:rFonts w:ascii="Times New Roman" w:hAnsi="Times New Roman" w:cs="Times New Roman"/>
        </w:rPr>
        <w:t xml:space="preserve">We calculated the Cronbach's alpha for each year of analysis </w:t>
      </w:r>
      <w:proofErr w:type="gramStart"/>
      <w:r w:rsidRPr="00AB1D39">
        <w:rPr>
          <w:rFonts w:ascii="Times New Roman" w:hAnsi="Times New Roman" w:cs="Times New Roman"/>
        </w:rPr>
        <w:t>taking into account</w:t>
      </w:r>
      <w:proofErr w:type="gramEnd"/>
      <w:r w:rsidRPr="00AB1D39">
        <w:rPr>
          <w:rFonts w:ascii="Times New Roman" w:hAnsi="Times New Roman" w:cs="Times New Roman"/>
        </w:rPr>
        <w:t xml:space="preserve"> the 20 variables of the questionnaire and all the individuals surveyed, and the result is as follows: </w:t>
      </w:r>
    </w:p>
    <w:p w14:paraId="6E17D577" w14:textId="77777777" w:rsidR="00257BF3" w:rsidRPr="00257BF3" w:rsidRDefault="00257BF3" w:rsidP="00257BF3">
      <w:pPr>
        <w:pStyle w:val="Prrafodelista"/>
        <w:jc w:val="both"/>
        <w:rPr>
          <w:rFonts w:ascii="Times New Roman" w:hAnsi="Times New Roman" w:cs="Times New Roman"/>
          <w:lang w:val="en-US"/>
        </w:rPr>
      </w:pPr>
    </w:p>
    <w:tbl>
      <w:tblPr>
        <w:tblStyle w:val="Tablaconcuadrcula"/>
        <w:tblW w:w="0" w:type="auto"/>
        <w:tblInd w:w="720" w:type="dxa"/>
        <w:tblLook w:val="04A0" w:firstRow="1" w:lastRow="0" w:firstColumn="1" w:lastColumn="0" w:noHBand="0" w:noVBand="1"/>
      </w:tblPr>
      <w:tblGrid>
        <w:gridCol w:w="4028"/>
        <w:gridCol w:w="4080"/>
      </w:tblGrid>
      <w:tr w:rsidR="00257BF3" w:rsidRPr="002C4810" w14:paraId="550F8FB8" w14:textId="77777777" w:rsidTr="00DA12CA">
        <w:tc>
          <w:tcPr>
            <w:tcW w:w="4414" w:type="dxa"/>
          </w:tcPr>
          <w:p w14:paraId="23652008" w14:textId="77777777" w:rsidR="00257BF3" w:rsidRPr="002C4810" w:rsidRDefault="00257BF3" w:rsidP="00DA12CA">
            <w:pPr>
              <w:pStyle w:val="Prrafodelista"/>
              <w:ind w:left="0"/>
              <w:jc w:val="both"/>
              <w:rPr>
                <w:rFonts w:ascii="Times New Roman" w:hAnsi="Times New Roman" w:cs="Times New Roman"/>
                <w:b/>
                <w:bCs/>
              </w:rPr>
            </w:pPr>
            <w:r w:rsidRPr="002C4810">
              <w:rPr>
                <w:rFonts w:ascii="Times New Roman" w:hAnsi="Times New Roman" w:cs="Times New Roman"/>
                <w:b/>
                <w:bCs/>
              </w:rPr>
              <w:t xml:space="preserve">Year </w:t>
            </w:r>
          </w:p>
        </w:tc>
        <w:tc>
          <w:tcPr>
            <w:tcW w:w="4414" w:type="dxa"/>
          </w:tcPr>
          <w:p w14:paraId="798A98A9" w14:textId="77777777" w:rsidR="00257BF3" w:rsidRPr="002C4810" w:rsidRDefault="00257BF3" w:rsidP="00DA12CA">
            <w:pPr>
              <w:pStyle w:val="Prrafodelista"/>
              <w:ind w:left="0"/>
              <w:jc w:val="both"/>
              <w:rPr>
                <w:rFonts w:ascii="Times New Roman" w:hAnsi="Times New Roman" w:cs="Times New Roman"/>
                <w:b/>
                <w:bCs/>
              </w:rPr>
            </w:pPr>
            <w:bookmarkStart w:id="2" w:name="_Hlk187061250"/>
            <w:r w:rsidRPr="002C4810">
              <w:rPr>
                <w:rFonts w:ascii="Times New Roman" w:hAnsi="Times New Roman" w:cs="Times New Roman"/>
                <w:b/>
                <w:bCs/>
              </w:rPr>
              <w:t>Cronbach Alpha for SRQ</w:t>
            </w:r>
            <w:bookmarkEnd w:id="2"/>
          </w:p>
        </w:tc>
      </w:tr>
      <w:tr w:rsidR="00257BF3" w:rsidRPr="002C4810" w14:paraId="71978C85" w14:textId="77777777" w:rsidTr="00DA12CA">
        <w:tc>
          <w:tcPr>
            <w:tcW w:w="4414" w:type="dxa"/>
          </w:tcPr>
          <w:p w14:paraId="5109574A"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2018</w:t>
            </w:r>
          </w:p>
        </w:tc>
        <w:tc>
          <w:tcPr>
            <w:tcW w:w="4414" w:type="dxa"/>
          </w:tcPr>
          <w:p w14:paraId="6E669CBA"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0.8722</w:t>
            </w:r>
          </w:p>
        </w:tc>
      </w:tr>
      <w:tr w:rsidR="00257BF3" w:rsidRPr="002C4810" w14:paraId="7ECC1241" w14:textId="77777777" w:rsidTr="00DA12CA">
        <w:tc>
          <w:tcPr>
            <w:tcW w:w="4414" w:type="dxa"/>
          </w:tcPr>
          <w:p w14:paraId="5DF6BB62"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2019</w:t>
            </w:r>
          </w:p>
        </w:tc>
        <w:tc>
          <w:tcPr>
            <w:tcW w:w="4414" w:type="dxa"/>
          </w:tcPr>
          <w:p w14:paraId="5D7F7C2F"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0.8979</w:t>
            </w:r>
          </w:p>
        </w:tc>
      </w:tr>
      <w:tr w:rsidR="00257BF3" w:rsidRPr="002C4810" w14:paraId="68E80A58" w14:textId="77777777" w:rsidTr="00DA12CA">
        <w:tc>
          <w:tcPr>
            <w:tcW w:w="4414" w:type="dxa"/>
          </w:tcPr>
          <w:p w14:paraId="75E53920"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2020</w:t>
            </w:r>
          </w:p>
        </w:tc>
        <w:tc>
          <w:tcPr>
            <w:tcW w:w="4414" w:type="dxa"/>
          </w:tcPr>
          <w:p w14:paraId="75CD8804" w14:textId="77777777" w:rsidR="00257BF3" w:rsidRPr="002C4810" w:rsidRDefault="00257BF3" w:rsidP="00DA12CA">
            <w:pPr>
              <w:pStyle w:val="Prrafodelista"/>
              <w:ind w:left="0"/>
              <w:jc w:val="both"/>
              <w:rPr>
                <w:rFonts w:ascii="Times New Roman" w:hAnsi="Times New Roman" w:cs="Times New Roman"/>
              </w:rPr>
            </w:pPr>
            <w:r w:rsidRPr="002C4810">
              <w:rPr>
                <w:rFonts w:ascii="Times New Roman" w:hAnsi="Times New Roman" w:cs="Times New Roman"/>
              </w:rPr>
              <w:t>0.9055</w:t>
            </w:r>
          </w:p>
        </w:tc>
      </w:tr>
    </w:tbl>
    <w:p w14:paraId="28E1CCC7" w14:textId="77777777" w:rsidR="00257BF3" w:rsidRPr="00AB1D39" w:rsidRDefault="00257BF3" w:rsidP="00257BF3">
      <w:pPr>
        <w:pStyle w:val="Prrafodelista"/>
        <w:jc w:val="both"/>
        <w:rPr>
          <w:rFonts w:ascii="Times New Roman" w:hAnsi="Times New Roman" w:cs="Times New Roman"/>
        </w:rPr>
      </w:pPr>
    </w:p>
    <w:p w14:paraId="78AEA1CA" w14:textId="7BD3A343" w:rsidR="00257BF3" w:rsidRDefault="00257BF3" w:rsidP="006B362B">
      <w:pPr>
        <w:jc w:val="both"/>
        <w:rPr>
          <w:rFonts w:ascii="Times New Roman" w:hAnsi="Times New Roman" w:cs="Times New Roman"/>
        </w:rPr>
      </w:pPr>
      <w:r w:rsidRPr="00257BF3">
        <w:rPr>
          <w:rFonts w:ascii="Times New Roman" w:hAnsi="Times New Roman" w:cs="Times New Roman"/>
        </w:rPr>
        <w:t xml:space="preserve">This value indicates that the internal reliability of the scale is very good. This suggests that the questions on the scale have high internal consistency, i.e., they consistently measure the same </w:t>
      </w:r>
      <w:proofErr w:type="gramStart"/>
      <w:r w:rsidRPr="00257BF3">
        <w:rPr>
          <w:rFonts w:ascii="Times New Roman" w:hAnsi="Times New Roman" w:cs="Times New Roman"/>
        </w:rPr>
        <w:t>construct</w:t>
      </w:r>
      <w:proofErr w:type="gramEnd"/>
      <w:r w:rsidRPr="00257BF3">
        <w:rPr>
          <w:rFonts w:ascii="Times New Roman" w:hAnsi="Times New Roman" w:cs="Times New Roman"/>
        </w:rPr>
        <w:t xml:space="preserve"> (mental health disorders).</w:t>
      </w:r>
    </w:p>
    <w:p w14:paraId="149798BB" w14:textId="007F82A9" w:rsidR="001D2660" w:rsidRDefault="00C366BD" w:rsidP="006B362B">
      <w:pPr>
        <w:jc w:val="both"/>
        <w:rPr>
          <w:rFonts w:ascii="Times New Roman" w:hAnsi="Times New Roman" w:cs="Times New Roman"/>
        </w:rPr>
      </w:pPr>
      <w:r w:rsidRPr="009A2AB0">
        <w:rPr>
          <w:rFonts w:ascii="Times New Roman" w:hAnsi="Times New Roman" w:cs="Times New Roman"/>
          <w:b/>
          <w:bCs/>
          <w:u w:val="single"/>
        </w:rPr>
        <w:t xml:space="preserve">Appendix </w:t>
      </w:r>
      <w:r>
        <w:rPr>
          <w:rFonts w:ascii="Times New Roman" w:hAnsi="Times New Roman" w:cs="Times New Roman"/>
          <w:b/>
          <w:bCs/>
          <w:u w:val="single"/>
        </w:rPr>
        <w:t>4</w:t>
      </w:r>
      <w:r>
        <w:rPr>
          <w:rFonts w:ascii="Times New Roman" w:hAnsi="Times New Roman" w:cs="Times New Roman"/>
          <w:b/>
          <w:bCs/>
          <w:u w:val="single"/>
        </w:rPr>
        <w:t xml:space="preserve">: </w:t>
      </w:r>
      <w:r w:rsidR="002321B5" w:rsidRPr="002321B5">
        <w:rPr>
          <w:rFonts w:ascii="Times New Roman" w:hAnsi="Times New Roman" w:cs="Times New Roman"/>
          <w:b/>
          <w:bCs/>
          <w:u w:val="single"/>
        </w:rPr>
        <w:t>Description of the Explanatory Socioeconomic Variables</w:t>
      </w:r>
    </w:p>
    <w:tbl>
      <w:tblPr>
        <w:tblStyle w:val="Tablaconcuadrcula"/>
        <w:tblW w:w="5000" w:type="pct"/>
        <w:tblLook w:val="04A0" w:firstRow="1" w:lastRow="0" w:firstColumn="1" w:lastColumn="0" w:noHBand="0" w:noVBand="1"/>
      </w:tblPr>
      <w:tblGrid>
        <w:gridCol w:w="3681"/>
        <w:gridCol w:w="5147"/>
      </w:tblGrid>
      <w:tr w:rsidR="002321B5" w:rsidRPr="002321B5" w14:paraId="61A9778C" w14:textId="77777777" w:rsidTr="00F301C5">
        <w:tc>
          <w:tcPr>
            <w:tcW w:w="2085" w:type="pct"/>
          </w:tcPr>
          <w:p w14:paraId="21C64334" w14:textId="77777777" w:rsidR="001D2660" w:rsidRPr="002321B5" w:rsidRDefault="001D2660" w:rsidP="00F2377B">
            <w:pPr>
              <w:rPr>
                <w:rFonts w:ascii="Times New Roman" w:hAnsi="Times New Roman" w:cs="Times New Roman"/>
                <w:b/>
                <w:bCs/>
                <w:color w:val="000000" w:themeColor="text1"/>
              </w:rPr>
            </w:pPr>
            <w:r w:rsidRPr="002321B5">
              <w:rPr>
                <w:rFonts w:ascii="Times New Roman" w:hAnsi="Times New Roman" w:cs="Times New Roman"/>
                <w:b/>
                <w:bCs/>
                <w:color w:val="000000" w:themeColor="text1"/>
              </w:rPr>
              <w:t>Variable</w:t>
            </w:r>
          </w:p>
        </w:tc>
        <w:tc>
          <w:tcPr>
            <w:tcW w:w="2915" w:type="pct"/>
          </w:tcPr>
          <w:p w14:paraId="4E0CF1EA" w14:textId="77777777" w:rsidR="001D2660" w:rsidRPr="002321B5" w:rsidRDefault="001D2660" w:rsidP="00F2377B">
            <w:pPr>
              <w:jc w:val="both"/>
              <w:rPr>
                <w:rFonts w:ascii="Times New Roman" w:hAnsi="Times New Roman" w:cs="Times New Roman"/>
                <w:b/>
                <w:bCs/>
                <w:color w:val="000000" w:themeColor="text1"/>
              </w:rPr>
            </w:pPr>
            <w:r w:rsidRPr="002321B5">
              <w:rPr>
                <w:rFonts w:ascii="Times New Roman" w:hAnsi="Times New Roman" w:cs="Times New Roman"/>
                <w:b/>
                <w:bCs/>
                <w:color w:val="000000" w:themeColor="text1"/>
              </w:rPr>
              <w:t>Description</w:t>
            </w:r>
          </w:p>
        </w:tc>
      </w:tr>
      <w:tr w:rsidR="002321B5" w:rsidRPr="002321B5" w14:paraId="0AC7DA08" w14:textId="77777777" w:rsidTr="00F301C5">
        <w:tc>
          <w:tcPr>
            <w:tcW w:w="2085" w:type="pct"/>
          </w:tcPr>
          <w:p w14:paraId="3D5C1206"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 xml:space="preserve">Household Wealth Index – HWI </w:t>
            </w:r>
          </w:p>
        </w:tc>
        <w:tc>
          <w:tcPr>
            <w:tcW w:w="2915" w:type="pct"/>
          </w:tcPr>
          <w:p w14:paraId="102C33B1"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Measures socio-economic status by capturing information about access to various assets. The 5th quintile representing the wealthiest individuals</w:t>
            </w:r>
          </w:p>
        </w:tc>
      </w:tr>
      <w:tr w:rsidR="002321B5" w:rsidRPr="002321B5" w14:paraId="2A2A0BD2" w14:textId="77777777" w:rsidTr="00F301C5">
        <w:tc>
          <w:tcPr>
            <w:tcW w:w="2085" w:type="pct"/>
          </w:tcPr>
          <w:p w14:paraId="30041862"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Age group</w:t>
            </w:r>
          </w:p>
        </w:tc>
        <w:tc>
          <w:tcPr>
            <w:tcW w:w="2915" w:type="pct"/>
          </w:tcPr>
          <w:p w14:paraId="28283946"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Three age groups were considered: 18 to 44 years old, 45 to 60 years old, and over 60 years old.</w:t>
            </w:r>
          </w:p>
        </w:tc>
      </w:tr>
      <w:tr w:rsidR="002321B5" w:rsidRPr="002321B5" w14:paraId="47AA7FBB" w14:textId="77777777" w:rsidTr="00F301C5">
        <w:tc>
          <w:tcPr>
            <w:tcW w:w="2085" w:type="pct"/>
          </w:tcPr>
          <w:p w14:paraId="2A144584"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Ethnicity</w:t>
            </w:r>
          </w:p>
        </w:tc>
        <w:tc>
          <w:tcPr>
            <w:tcW w:w="2915" w:type="pct"/>
          </w:tcPr>
          <w:p w14:paraId="66BBA4B4"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 xml:space="preserve">Participants were initially asked to self-identify according to their culture, community, or physical traits within the following categories: Indigenous, Gitano(a)/Rom, </w:t>
            </w:r>
            <w:proofErr w:type="spellStart"/>
            <w:r w:rsidRPr="002321B5">
              <w:rPr>
                <w:rFonts w:ascii="Times New Roman" w:hAnsi="Times New Roman" w:cs="Times New Roman"/>
                <w:color w:val="000000" w:themeColor="text1"/>
              </w:rPr>
              <w:t>Raizal</w:t>
            </w:r>
            <w:proofErr w:type="spellEnd"/>
            <w:r w:rsidRPr="002321B5">
              <w:rPr>
                <w:rFonts w:ascii="Times New Roman" w:hAnsi="Times New Roman" w:cs="Times New Roman"/>
                <w:color w:val="000000" w:themeColor="text1"/>
              </w:rPr>
              <w:t xml:space="preserve"> from the archipelago, </w:t>
            </w:r>
            <w:proofErr w:type="spellStart"/>
            <w:r w:rsidRPr="002321B5">
              <w:rPr>
                <w:rFonts w:ascii="Times New Roman" w:hAnsi="Times New Roman" w:cs="Times New Roman"/>
                <w:color w:val="000000" w:themeColor="text1"/>
              </w:rPr>
              <w:t>Palenquero</w:t>
            </w:r>
            <w:proofErr w:type="spellEnd"/>
            <w:r w:rsidRPr="002321B5">
              <w:rPr>
                <w:rFonts w:ascii="Times New Roman" w:hAnsi="Times New Roman" w:cs="Times New Roman"/>
                <w:color w:val="000000" w:themeColor="text1"/>
              </w:rPr>
              <w:t xml:space="preserve">(a) from San Basilio, Black/Mulatto/Afro-Colombian/Afro-descendant, White, Mestizo, or None of the above. To simplify the analysis and improve </w:t>
            </w:r>
            <w:r w:rsidRPr="002321B5">
              <w:rPr>
                <w:rFonts w:ascii="Times New Roman" w:hAnsi="Times New Roman" w:cs="Times New Roman"/>
                <w:color w:val="000000" w:themeColor="text1"/>
              </w:rPr>
              <w:lastRenderedPageBreak/>
              <w:t xml:space="preserve">statistical estimates, we recategorized the ethnicity variable into two groups: majority and minority. According to the CONPAS survey, 42.9% of respondents identified as Mestizo and 35.5% as White, together representing 78.4% of the population (see Appendix 1: Table of descriptive statistics of the CONPAS database). Based on this distribution, we classified as ethnic minorities those who identified as Indigenous, Gitano(a)/Rom, </w:t>
            </w:r>
            <w:proofErr w:type="spellStart"/>
            <w:r w:rsidRPr="002321B5">
              <w:rPr>
                <w:rFonts w:ascii="Times New Roman" w:hAnsi="Times New Roman" w:cs="Times New Roman"/>
                <w:color w:val="000000" w:themeColor="text1"/>
              </w:rPr>
              <w:t>Raizal</w:t>
            </w:r>
            <w:proofErr w:type="spellEnd"/>
            <w:r w:rsidRPr="002321B5">
              <w:rPr>
                <w:rFonts w:ascii="Times New Roman" w:hAnsi="Times New Roman" w:cs="Times New Roman"/>
                <w:color w:val="000000" w:themeColor="text1"/>
              </w:rPr>
              <w:t xml:space="preserve">, </w:t>
            </w:r>
            <w:proofErr w:type="spellStart"/>
            <w:r w:rsidRPr="002321B5">
              <w:rPr>
                <w:rFonts w:ascii="Times New Roman" w:hAnsi="Times New Roman" w:cs="Times New Roman"/>
                <w:color w:val="000000" w:themeColor="text1"/>
              </w:rPr>
              <w:t>Palenquero</w:t>
            </w:r>
            <w:proofErr w:type="spellEnd"/>
            <w:r w:rsidRPr="002321B5">
              <w:rPr>
                <w:rFonts w:ascii="Times New Roman" w:hAnsi="Times New Roman" w:cs="Times New Roman"/>
                <w:color w:val="000000" w:themeColor="text1"/>
              </w:rPr>
              <w:t>(a), Black/Mulatto/Afro-Colombian/Afro-descendant, or None of the above.</w:t>
            </w:r>
          </w:p>
        </w:tc>
      </w:tr>
      <w:tr w:rsidR="002321B5" w:rsidRPr="002321B5" w14:paraId="6D42CA0E" w14:textId="77777777" w:rsidTr="00F301C5">
        <w:tc>
          <w:tcPr>
            <w:tcW w:w="2085" w:type="pct"/>
          </w:tcPr>
          <w:p w14:paraId="72F309D0"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lastRenderedPageBreak/>
              <w:t>Gender</w:t>
            </w:r>
          </w:p>
        </w:tc>
        <w:tc>
          <w:tcPr>
            <w:tcW w:w="2915" w:type="pct"/>
          </w:tcPr>
          <w:p w14:paraId="70CC6B71"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Binary variable that considers male or female.</w:t>
            </w:r>
          </w:p>
        </w:tc>
      </w:tr>
      <w:tr w:rsidR="002321B5" w:rsidRPr="002321B5" w14:paraId="6AC8C946" w14:textId="77777777" w:rsidTr="00F301C5">
        <w:tc>
          <w:tcPr>
            <w:tcW w:w="2085" w:type="pct"/>
          </w:tcPr>
          <w:p w14:paraId="364E6C9A" w14:textId="41295281"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Marital status</w:t>
            </w:r>
          </w:p>
        </w:tc>
        <w:tc>
          <w:tcPr>
            <w:tcW w:w="2915" w:type="pct"/>
          </w:tcPr>
          <w:p w14:paraId="79A930F9"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Includes the categories of married, consensual union, separated/divorced, widowed, or single.</w:t>
            </w:r>
          </w:p>
        </w:tc>
      </w:tr>
      <w:tr w:rsidR="002321B5" w:rsidRPr="002321B5" w14:paraId="51BFC1DF" w14:textId="77777777" w:rsidTr="00F301C5">
        <w:tc>
          <w:tcPr>
            <w:tcW w:w="2085" w:type="pct"/>
          </w:tcPr>
          <w:p w14:paraId="33DE7658"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Educational level</w:t>
            </w:r>
          </w:p>
        </w:tc>
        <w:tc>
          <w:tcPr>
            <w:tcW w:w="2915" w:type="pct"/>
          </w:tcPr>
          <w:p w14:paraId="786EE7CE"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Considers the highest level of education attained among the categories “None”, “Preschool/Elementary”, “High school”, “Technical/Technological, University, and Postgraduate</w:t>
            </w:r>
          </w:p>
        </w:tc>
      </w:tr>
      <w:tr w:rsidR="002321B5" w:rsidRPr="002321B5" w14:paraId="3810AB7A" w14:textId="77777777" w:rsidTr="00F301C5">
        <w:tc>
          <w:tcPr>
            <w:tcW w:w="2085" w:type="pct"/>
          </w:tcPr>
          <w:p w14:paraId="447D618D" w14:textId="38E43FE2" w:rsidR="001D2660" w:rsidRPr="002321B5" w:rsidRDefault="004F5F14" w:rsidP="00F2377B">
            <w:pPr>
              <w:rPr>
                <w:rFonts w:ascii="Times New Roman" w:hAnsi="Times New Roman" w:cs="Times New Roman"/>
                <w:color w:val="000000" w:themeColor="text1"/>
              </w:rPr>
            </w:pPr>
            <w:r w:rsidRPr="004F5F14">
              <w:rPr>
                <w:rFonts w:ascii="Times New Roman" w:hAnsi="Times New Roman" w:cs="Times New Roman"/>
                <w:color w:val="000000" w:themeColor="text1"/>
              </w:rPr>
              <w:t>Employment status</w:t>
            </w:r>
          </w:p>
        </w:tc>
        <w:tc>
          <w:tcPr>
            <w:tcW w:w="2915" w:type="pct"/>
          </w:tcPr>
          <w:p w14:paraId="19143A63"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Includes the categories of formal employee (makes contributions to the health and social security system), informal employee (includes all paid work that is not regulated by legal or regulatory frameworks), and out of labor force, which includes all individuals who do not work.</w:t>
            </w:r>
          </w:p>
        </w:tc>
      </w:tr>
      <w:tr w:rsidR="002321B5" w:rsidRPr="002321B5" w14:paraId="13DE9847" w14:textId="77777777" w:rsidTr="00F301C5">
        <w:tc>
          <w:tcPr>
            <w:tcW w:w="2085" w:type="pct"/>
          </w:tcPr>
          <w:p w14:paraId="728F340B"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Area of residence</w:t>
            </w:r>
          </w:p>
        </w:tc>
        <w:tc>
          <w:tcPr>
            <w:tcW w:w="2915" w:type="pct"/>
          </w:tcPr>
          <w:p w14:paraId="7ACC8A32"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Whether the person resides in a rural area or an urban area.</w:t>
            </w:r>
          </w:p>
        </w:tc>
      </w:tr>
      <w:tr w:rsidR="002321B5" w:rsidRPr="002321B5" w14:paraId="465E616E" w14:textId="77777777" w:rsidTr="00F301C5">
        <w:tc>
          <w:tcPr>
            <w:tcW w:w="2085" w:type="pct"/>
          </w:tcPr>
          <w:p w14:paraId="5D8495DC"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Health insurance scheme</w:t>
            </w:r>
          </w:p>
        </w:tc>
        <w:tc>
          <w:tcPr>
            <w:tcW w:w="2915" w:type="pct"/>
          </w:tcPr>
          <w:p w14:paraId="4276105C"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According to the description given in the introduction about the SGSSS, there are different health regimes in Colombia. The categories considered are contributory, subsidized, exception, and non-affiliated.</w:t>
            </w:r>
          </w:p>
        </w:tc>
      </w:tr>
      <w:tr w:rsidR="002321B5" w:rsidRPr="002321B5" w14:paraId="135843A7" w14:textId="77777777" w:rsidTr="00F301C5">
        <w:tc>
          <w:tcPr>
            <w:tcW w:w="2085" w:type="pct"/>
          </w:tcPr>
          <w:p w14:paraId="2DCC81CB"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Health status</w:t>
            </w:r>
          </w:p>
        </w:tc>
        <w:tc>
          <w:tcPr>
            <w:tcW w:w="2915" w:type="pct"/>
          </w:tcPr>
          <w:p w14:paraId="199C1181"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Consider whether the person has been sick and/or hospitalized in the last 12 months.</w:t>
            </w:r>
          </w:p>
        </w:tc>
      </w:tr>
      <w:tr w:rsidR="002321B5" w:rsidRPr="002321B5" w14:paraId="21371508" w14:textId="77777777" w:rsidTr="00F301C5">
        <w:tc>
          <w:tcPr>
            <w:tcW w:w="2085" w:type="pct"/>
          </w:tcPr>
          <w:p w14:paraId="3C282394"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Household size</w:t>
            </w:r>
          </w:p>
        </w:tc>
        <w:tc>
          <w:tcPr>
            <w:tcW w:w="2915" w:type="pct"/>
          </w:tcPr>
          <w:p w14:paraId="6AE9AA4C" w14:textId="6CE050EA" w:rsidR="001D2660" w:rsidRPr="002321B5" w:rsidRDefault="005A28C7" w:rsidP="00F2377B">
            <w:pPr>
              <w:jc w:val="both"/>
              <w:rPr>
                <w:rFonts w:ascii="Times New Roman" w:hAnsi="Times New Roman" w:cs="Times New Roman"/>
                <w:color w:val="000000" w:themeColor="text1"/>
              </w:rPr>
            </w:pPr>
            <w:r>
              <w:rPr>
                <w:rFonts w:ascii="Times New Roman" w:hAnsi="Times New Roman" w:cs="Times New Roman"/>
                <w:color w:val="000000" w:themeColor="text1"/>
              </w:rPr>
              <w:t>Number of h</w:t>
            </w:r>
            <w:r w:rsidR="001D2660" w:rsidRPr="002321B5">
              <w:rPr>
                <w:rFonts w:ascii="Times New Roman" w:hAnsi="Times New Roman" w:cs="Times New Roman"/>
                <w:color w:val="000000" w:themeColor="text1"/>
              </w:rPr>
              <w:t>ousehold members</w:t>
            </w:r>
          </w:p>
        </w:tc>
      </w:tr>
      <w:tr w:rsidR="002321B5" w:rsidRPr="002321B5" w14:paraId="07BBB523" w14:textId="77777777" w:rsidTr="00F301C5">
        <w:tc>
          <w:tcPr>
            <w:tcW w:w="2085" w:type="pct"/>
          </w:tcPr>
          <w:p w14:paraId="592E8B47"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Children under 6 years old</w:t>
            </w:r>
          </w:p>
        </w:tc>
        <w:tc>
          <w:tcPr>
            <w:tcW w:w="2915" w:type="pct"/>
          </w:tcPr>
          <w:p w14:paraId="69A2058C"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Consider whether there are children under 6 years old in the household.</w:t>
            </w:r>
          </w:p>
        </w:tc>
      </w:tr>
      <w:tr w:rsidR="002321B5" w:rsidRPr="002321B5" w14:paraId="343CD9DE" w14:textId="77777777" w:rsidTr="00F301C5">
        <w:tc>
          <w:tcPr>
            <w:tcW w:w="2085" w:type="pct"/>
          </w:tcPr>
          <w:p w14:paraId="4720BB0F"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Displacement due to armed conflict</w:t>
            </w:r>
          </w:p>
        </w:tc>
        <w:tc>
          <w:tcPr>
            <w:tcW w:w="2915" w:type="pct"/>
          </w:tcPr>
          <w:p w14:paraId="4DB502E5" w14:textId="77777777"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Consider whether the person has ever been displaced in their lifetime due to armed conflict.</w:t>
            </w:r>
          </w:p>
        </w:tc>
      </w:tr>
      <w:tr w:rsidR="002321B5" w:rsidRPr="002321B5" w14:paraId="2879468C" w14:textId="77777777" w:rsidTr="00F301C5">
        <w:tc>
          <w:tcPr>
            <w:tcW w:w="2085" w:type="pct"/>
          </w:tcPr>
          <w:p w14:paraId="1D7EE8DA" w14:textId="77777777" w:rsidR="001D2660" w:rsidRPr="002321B5" w:rsidRDefault="001D2660" w:rsidP="00F2377B">
            <w:pPr>
              <w:rPr>
                <w:rFonts w:ascii="Times New Roman" w:hAnsi="Times New Roman" w:cs="Times New Roman"/>
                <w:color w:val="000000" w:themeColor="text1"/>
              </w:rPr>
            </w:pPr>
            <w:r w:rsidRPr="002321B5">
              <w:rPr>
                <w:rFonts w:ascii="Times New Roman" w:hAnsi="Times New Roman" w:cs="Times New Roman"/>
                <w:color w:val="000000" w:themeColor="text1"/>
              </w:rPr>
              <w:t>Level of impact of the conflict in the area</w:t>
            </w:r>
          </w:p>
        </w:tc>
        <w:tc>
          <w:tcPr>
            <w:tcW w:w="2915" w:type="pct"/>
          </w:tcPr>
          <w:p w14:paraId="28B7A673" w14:textId="7DA54610" w:rsidR="001D2660" w:rsidRPr="002321B5" w:rsidRDefault="001D2660" w:rsidP="00F2377B">
            <w:pPr>
              <w:jc w:val="both"/>
              <w:rPr>
                <w:rFonts w:ascii="Times New Roman" w:hAnsi="Times New Roman" w:cs="Times New Roman"/>
                <w:color w:val="000000" w:themeColor="text1"/>
              </w:rPr>
            </w:pPr>
            <w:r w:rsidRPr="002321B5">
              <w:rPr>
                <w:rFonts w:ascii="Times New Roman" w:hAnsi="Times New Roman" w:cs="Times New Roman"/>
                <w:color w:val="000000" w:themeColor="text1"/>
              </w:rPr>
              <w:t>Measures the incidence of conflict in the place of residence, with the categories being no conflict, regional capital city, heavily affected by conflict, and lightly affected by conflict.</w:t>
            </w:r>
            <w:r w:rsidR="00F301C5">
              <w:t xml:space="preserve"> </w:t>
            </w:r>
            <w:r w:rsidR="00F301C5" w:rsidRPr="00F301C5">
              <w:rPr>
                <w:rFonts w:ascii="Times New Roman" w:hAnsi="Times New Roman" w:cs="Times New Roman"/>
                <w:color w:val="000000" w:themeColor="text1"/>
              </w:rPr>
              <w:t xml:space="preserve">This classification is defined according to the description of the CONPAS survey included in the Data Source section of the </w:t>
            </w:r>
            <w:r w:rsidR="00F301C5">
              <w:rPr>
                <w:rFonts w:ascii="Times New Roman" w:hAnsi="Times New Roman" w:cs="Times New Roman"/>
                <w:color w:val="000000" w:themeColor="text1"/>
              </w:rPr>
              <w:t>manuscript.</w:t>
            </w:r>
          </w:p>
        </w:tc>
      </w:tr>
    </w:tbl>
    <w:p w14:paraId="3B896A78" w14:textId="77777777" w:rsidR="001D2660" w:rsidRDefault="001D2660" w:rsidP="006B362B">
      <w:pPr>
        <w:jc w:val="both"/>
        <w:rPr>
          <w:rFonts w:ascii="Times New Roman" w:hAnsi="Times New Roman" w:cs="Times New Roman"/>
        </w:rPr>
      </w:pPr>
    </w:p>
    <w:p w14:paraId="770019D1" w14:textId="77777777" w:rsidR="00AB1752" w:rsidRDefault="00AB1752" w:rsidP="006B362B">
      <w:pPr>
        <w:jc w:val="both"/>
        <w:rPr>
          <w:rFonts w:ascii="Times New Roman" w:hAnsi="Times New Roman" w:cs="Times New Roman"/>
        </w:rPr>
      </w:pPr>
    </w:p>
    <w:p w14:paraId="64490868" w14:textId="38AC40F2" w:rsidR="006E172C" w:rsidRPr="009A2AB0" w:rsidRDefault="006E172C" w:rsidP="006E172C">
      <w:pPr>
        <w:rPr>
          <w:rFonts w:ascii="Times New Roman" w:hAnsi="Times New Roman" w:cs="Times New Roman"/>
          <w:b/>
          <w:bCs/>
          <w:u w:val="single"/>
        </w:rPr>
      </w:pPr>
      <w:r w:rsidRPr="009A2AB0">
        <w:rPr>
          <w:rFonts w:ascii="Times New Roman" w:hAnsi="Times New Roman" w:cs="Times New Roman"/>
          <w:b/>
          <w:bCs/>
          <w:u w:val="single"/>
        </w:rPr>
        <w:t xml:space="preserve">Appendix </w:t>
      </w:r>
      <w:r w:rsidR="003A25EB">
        <w:rPr>
          <w:rFonts w:ascii="Times New Roman" w:hAnsi="Times New Roman" w:cs="Times New Roman"/>
          <w:b/>
          <w:bCs/>
          <w:u w:val="single"/>
        </w:rPr>
        <w:t>5</w:t>
      </w:r>
      <w:r w:rsidRPr="009A2AB0">
        <w:rPr>
          <w:rFonts w:ascii="Times New Roman" w:hAnsi="Times New Roman" w:cs="Times New Roman"/>
          <w:b/>
          <w:bCs/>
          <w:u w:val="single"/>
        </w:rPr>
        <w:t>: Household Poverty Index (HPI) construction.</w:t>
      </w:r>
    </w:p>
    <w:p w14:paraId="60D468C7" w14:textId="17A42294" w:rsidR="006E172C" w:rsidRPr="009A2AB0" w:rsidRDefault="006E172C" w:rsidP="006E172C">
      <w:pPr>
        <w:jc w:val="both"/>
        <w:rPr>
          <w:rFonts w:ascii="Times New Roman" w:hAnsi="Times New Roman" w:cs="Times New Roman"/>
        </w:rPr>
      </w:pPr>
      <w:r w:rsidRPr="009A2AB0">
        <w:rPr>
          <w:rFonts w:ascii="Times New Roman" w:hAnsi="Times New Roman" w:cs="Times New Roman"/>
        </w:rPr>
        <w:t>We used the Household Poverty Index (HPI)</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"/>
          <w:id w:val="-507447663"/>
          <w:placeholder>
            <w:docPart w:val="EFFAB2F9283343E0A3A3F01D77ABDCA2"/>
          </w:placeholder>
        </w:sdtPr>
        <w:sdtContent>
          <w:r w:rsidR="00CA2C61" w:rsidRPr="00CA2C61">
            <w:rPr>
              <w:rFonts w:eastAsia="Times New Roman"/>
              <w:color w:val="000000"/>
            </w:rPr>
            <w:t>(6)</w:t>
          </w:r>
        </w:sdtContent>
      </w:sdt>
      <w:r w:rsidRPr="009A2AB0">
        <w:rPr>
          <w:rFonts w:ascii="Times New Roman" w:hAnsi="Times New Roman" w:cs="Times New Roman"/>
        </w:rPr>
        <w:t>, which measures socio-economic status by capturing information about access to various assets. The HPI is defined by the following equation:</w:t>
      </w:r>
    </w:p>
    <w:p w14:paraId="4FC482D1" w14:textId="77777777" w:rsidR="006E172C" w:rsidRPr="004649C8" w:rsidRDefault="006E172C" w:rsidP="006E172C">
      <w:pPr>
        <w:rPr>
          <w:rFonts w:eastAsiaTheme="minorEastAsia"/>
        </w:rPr>
      </w:pPr>
      <m:oMathPara>
        <m:oMath>
          <m:r>
            <w:rPr>
              <w:rFonts w:ascii="Cambria Math" w:hAnsi="Cambria Math"/>
            </w:rPr>
            <w:lastRenderedPageBreak/>
            <m:t>HPI=</m:t>
          </m:r>
          <m:sSub>
            <m:sSubPr>
              <m:ctrlPr>
                <w:rPr>
                  <w:rFonts w:ascii="Cambria Math" w:hAnsi="Cambria Math"/>
                  <w:i/>
                </w:rPr>
              </m:ctrlPr>
            </m:sSubPr>
            <m:e>
              <m:r>
                <w:rPr>
                  <w:rFonts w:ascii="Cambria Math" w:hAnsi="Cambria Math"/>
                </w:rPr>
                <m:t>α</m:t>
              </m:r>
            </m:e>
            <m:sub>
              <m:r>
                <w:rPr>
                  <w:rFonts w:ascii="Cambria Math" w:hAnsi="Cambria Math"/>
                </w:rPr>
                <m:t>1</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1</m:t>
                          </m:r>
                        </m:sub>
                      </m:sSub>
                    </m:e>
                  </m:acc>
                </m:num>
                <m:den>
                  <m:sSub>
                    <m:sSubPr>
                      <m:ctrlPr>
                        <w:rPr>
                          <w:rFonts w:ascii="Cambria Math" w:hAnsi="Cambria Math"/>
                          <w:i/>
                        </w:rPr>
                      </m:ctrlPr>
                    </m:sSubPr>
                    <m:e>
                      <m:r>
                        <w:rPr>
                          <w:rFonts w:ascii="Cambria Math" w:hAnsi="Cambria Math"/>
                        </w:rPr>
                        <m:t>S</m:t>
                      </m:r>
                    </m:e>
                    <m:sub>
                      <m:r>
                        <w:rPr>
                          <w:rFonts w:ascii="Cambria Math" w:hAnsi="Cambria Math"/>
                        </w:rPr>
                        <m:t>1</m:t>
                      </m:r>
                    </m:sub>
                  </m:sSub>
                </m:den>
              </m:f>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2</m:t>
                          </m:r>
                        </m:sub>
                      </m:sSub>
                    </m:e>
                  </m:acc>
                </m:num>
                <m:den>
                  <m:sSub>
                    <m:sSubPr>
                      <m:ctrlPr>
                        <w:rPr>
                          <w:rFonts w:ascii="Cambria Math" w:hAnsi="Cambria Math"/>
                          <w:i/>
                        </w:rPr>
                      </m:ctrlPr>
                    </m:sSubPr>
                    <m:e>
                      <m:r>
                        <w:rPr>
                          <w:rFonts w:ascii="Cambria Math" w:hAnsi="Cambria Math"/>
                        </w:rPr>
                        <m:t>S</m:t>
                      </m:r>
                    </m:e>
                    <m:sub>
                      <m:r>
                        <w:rPr>
                          <w:rFonts w:ascii="Cambria Math" w:hAnsi="Cambria Math"/>
                        </w:rPr>
                        <m:t>2</m:t>
                      </m:r>
                    </m:sub>
                  </m:sSub>
                </m:den>
              </m:f>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k</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k</m:t>
                          </m:r>
                        </m:sub>
                      </m:sSub>
                    </m:e>
                  </m:acc>
                </m:num>
                <m:den>
                  <m:sSub>
                    <m:sSubPr>
                      <m:ctrlPr>
                        <w:rPr>
                          <w:rFonts w:ascii="Cambria Math" w:hAnsi="Cambria Math"/>
                          <w:i/>
                        </w:rPr>
                      </m:ctrlPr>
                    </m:sSubPr>
                    <m:e>
                      <m:r>
                        <w:rPr>
                          <w:rFonts w:ascii="Cambria Math" w:hAnsi="Cambria Math"/>
                        </w:rPr>
                        <m:t>S</m:t>
                      </m:r>
                    </m:e>
                    <m:sub>
                      <m:r>
                        <w:rPr>
                          <w:rFonts w:ascii="Cambria Math" w:hAnsi="Cambria Math"/>
                        </w:rPr>
                        <m:t>k</m:t>
                      </m:r>
                    </m:sub>
                  </m:sSub>
                </m:den>
              </m:f>
            </m:e>
          </m:d>
        </m:oMath>
      </m:oMathPara>
    </w:p>
    <w:p w14:paraId="40DB74AD" w14:textId="77777777" w:rsidR="006E172C" w:rsidRDefault="006E172C" w:rsidP="006E172C">
      <w:pPr>
        <w:jc w:val="both"/>
        <w:rPr>
          <w:rFonts w:ascii="Times New Roman" w:hAnsi="Times New Roman" w:cs="Times New Roman"/>
        </w:rPr>
      </w:pPr>
      <w:r w:rsidRPr="009A2AB0">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oMath>
      <w:r w:rsidRPr="009A2AB0">
        <w:rPr>
          <w:rFonts w:ascii="Times New Roman" w:hAnsi="Times New Roman" w:cs="Times New Roman"/>
        </w:rPr>
        <w:t xml:space="preserve">  represents a variable that measures access to a specific household asset related to wealth (e.g., home appliances), </w:t>
      </w: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e>
        </m:acc>
      </m:oMath>
      <w:r w:rsidRPr="009A2AB0">
        <w:rPr>
          <w:rFonts w:ascii="Times New Roman" w:hAnsi="Times New Roman" w:cs="Times New Roman"/>
        </w:rPr>
        <w:t xml:space="preserve"> is the mean of this variable,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k</m:t>
            </m:r>
          </m:sub>
        </m:sSub>
      </m:oMath>
      <w:r w:rsidRPr="009A2AB0">
        <w:rPr>
          <w:rFonts w:ascii="Times New Roman" w:eastAsiaTheme="minorEastAsia" w:hAnsi="Times New Roman" w:cs="Times New Roman"/>
        </w:rPr>
        <w:t xml:space="preserve"> </w:t>
      </w:r>
      <w:r w:rsidRPr="009A2AB0">
        <w:rPr>
          <w:rFonts w:ascii="Times New Roman" w:hAnsi="Times New Roman" w:cs="Times New Roman"/>
        </w:rPr>
        <w:t xml:space="preserve">is its standard deviation, and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oMath>
      <w:r w:rsidRPr="009A2AB0">
        <w:rPr>
          <w:rFonts w:ascii="Times New Roman" w:eastAsiaTheme="minorEastAsia" w:hAnsi="Times New Roman" w:cs="Times New Roman"/>
        </w:rPr>
        <w:t xml:space="preserve"> </w:t>
      </w:r>
      <w:r w:rsidRPr="009A2AB0">
        <w:rPr>
          <w:rFonts w:ascii="Times New Roman" w:hAnsi="Times New Roman" w:cs="Times New Roman"/>
        </w:rPr>
        <w:t xml:space="preserve">is a specific weight for the variable obtained through Principal Components Analysis (PCA), using the first component of the PCA as an estimator. The index is constructed through the weighted summation of </w:t>
      </w:r>
      <w:r w:rsidRPr="00C45DCA">
        <w:rPr>
          <w:rFonts w:ascii="Times New Roman" w:hAnsi="Times New Roman" w:cs="Times New Roman"/>
          <w:i/>
          <w:iCs/>
        </w:rPr>
        <w:t>k</w:t>
      </w:r>
      <w:r w:rsidRPr="009A2AB0">
        <w:rPr>
          <w:rFonts w:ascii="Times New Roman" w:hAnsi="Times New Roman" w:cs="Times New Roman"/>
        </w:rPr>
        <w:t xml:space="preserve"> variables that measure access to different household assets.</w:t>
      </w:r>
    </w:p>
    <w:p w14:paraId="5BC80657" w14:textId="77777777" w:rsidR="0027043D" w:rsidRDefault="0027043D" w:rsidP="006E172C">
      <w:pPr>
        <w:jc w:val="both"/>
        <w:rPr>
          <w:rFonts w:ascii="Times New Roman" w:hAnsi="Times New Roman" w:cs="Times New Roman"/>
        </w:rPr>
      </w:pPr>
    </w:p>
    <w:p w14:paraId="0101FA73" w14:textId="3076EEA7" w:rsidR="006C1FE5" w:rsidRDefault="00D70D6E">
      <w:r w:rsidRPr="009A2AB0">
        <w:rPr>
          <w:rFonts w:ascii="Times New Roman" w:hAnsi="Times New Roman" w:cs="Times New Roman"/>
          <w:b/>
          <w:bCs/>
          <w:u w:val="single"/>
        </w:rPr>
        <w:t xml:space="preserve">Appendix </w:t>
      </w:r>
      <w:r w:rsidR="003A25EB">
        <w:rPr>
          <w:rFonts w:ascii="Times New Roman" w:hAnsi="Times New Roman" w:cs="Times New Roman"/>
          <w:b/>
          <w:bCs/>
          <w:u w:val="single"/>
        </w:rPr>
        <w:t>6</w:t>
      </w:r>
      <w:r w:rsidRPr="009A2AB0">
        <w:rPr>
          <w:rFonts w:ascii="Times New Roman" w:hAnsi="Times New Roman" w:cs="Times New Roman"/>
          <w:b/>
          <w:bCs/>
          <w:u w:val="single"/>
        </w:rPr>
        <w:t>:</w:t>
      </w:r>
      <w:r w:rsidR="001D5587">
        <w:rPr>
          <w:rFonts w:ascii="Times New Roman" w:hAnsi="Times New Roman" w:cs="Times New Roman"/>
          <w:b/>
          <w:bCs/>
          <w:u w:val="single"/>
        </w:rPr>
        <w:t xml:space="preserve"> </w:t>
      </w:r>
      <w:r w:rsidR="005B0209" w:rsidRPr="005B0209">
        <w:rPr>
          <w:rFonts w:ascii="Times New Roman" w:hAnsi="Times New Roman" w:cs="Times New Roman"/>
          <w:b/>
          <w:bCs/>
          <w:u w:val="single"/>
        </w:rPr>
        <w:t xml:space="preserve">Statistical tests and model fit criteria for the mixed effects </w:t>
      </w:r>
      <w:r w:rsidR="002A7DE1" w:rsidRPr="002A7DE1">
        <w:rPr>
          <w:rFonts w:ascii="Times New Roman" w:hAnsi="Times New Roman" w:cs="Times New Roman"/>
          <w:b/>
          <w:bCs/>
          <w:u w:val="single"/>
        </w:rPr>
        <w:t>logistic regression</w:t>
      </w:r>
      <w:r w:rsidR="005B0209" w:rsidRPr="005B0209">
        <w:rPr>
          <w:rFonts w:ascii="Times New Roman" w:hAnsi="Times New Roman" w:cs="Times New Roman"/>
          <w:b/>
          <w:bCs/>
          <w:u w:val="single"/>
        </w:rPr>
        <w:t xml:space="preserve"> model</w:t>
      </w:r>
      <w:r w:rsidR="002A7DE1">
        <w:rPr>
          <w:rFonts w:ascii="Times New Roman" w:hAnsi="Times New Roman" w:cs="Times New Roman"/>
          <w:b/>
          <w:bCs/>
          <w:u w:val="single"/>
        </w:rPr>
        <w:t>s</w:t>
      </w:r>
    </w:p>
    <w:p w14:paraId="15A622DB" w14:textId="77777777" w:rsidR="00D70D6E" w:rsidRPr="00D70D6E" w:rsidRDefault="00D70D6E" w:rsidP="00D70D6E">
      <w:pPr>
        <w:rPr>
          <w:rFonts w:ascii="Times New Roman" w:hAnsi="Times New Roman" w:cs="Times New Roman"/>
          <w:b/>
          <w:bCs/>
          <w:color w:val="000000" w:themeColor="text1"/>
        </w:rPr>
      </w:pPr>
      <w:r w:rsidRPr="00D70D6E">
        <w:rPr>
          <w:rFonts w:ascii="Times New Roman" w:hAnsi="Times New Roman" w:cs="Times New Roman"/>
          <w:b/>
          <w:bCs/>
          <w:color w:val="000000" w:themeColor="text1"/>
        </w:rPr>
        <w:t>Intraclass correlation coefficient (ICC)</w:t>
      </w:r>
    </w:p>
    <w:tbl>
      <w:tblPr>
        <w:tblStyle w:val="Tablaconcuadrcula"/>
        <w:tblW w:w="8828" w:type="dxa"/>
        <w:tblLook w:val="04A0" w:firstRow="1" w:lastRow="0" w:firstColumn="1" w:lastColumn="0" w:noHBand="0" w:noVBand="1"/>
      </w:tblPr>
      <w:tblGrid>
        <w:gridCol w:w="1980"/>
        <w:gridCol w:w="2048"/>
        <w:gridCol w:w="1200"/>
        <w:gridCol w:w="1200"/>
        <w:gridCol w:w="1200"/>
        <w:gridCol w:w="1200"/>
      </w:tblGrid>
      <w:tr w:rsidR="00D70D6E" w:rsidRPr="00D70D6E" w14:paraId="40E48C10" w14:textId="77777777" w:rsidTr="00DA12CA">
        <w:trPr>
          <w:trHeight w:val="635"/>
        </w:trPr>
        <w:tc>
          <w:tcPr>
            <w:tcW w:w="1980" w:type="dxa"/>
          </w:tcPr>
          <w:p w14:paraId="2193E8ED" w14:textId="77777777" w:rsidR="00D70D6E" w:rsidRPr="0082053D" w:rsidRDefault="00D70D6E" w:rsidP="00DA12CA">
            <w:pPr>
              <w:rPr>
                <w:rFonts w:ascii="Times New Roman" w:eastAsia="Times New Roman" w:hAnsi="Times New Roman" w:cs="Times New Roman"/>
                <w:b/>
                <w:bCs/>
                <w:color w:val="000000" w:themeColor="text1"/>
                <w:kern w:val="0"/>
                <w:lang w:val="es-CO" w:eastAsia="es-CO"/>
                <w14:ligatures w14:val="none"/>
              </w:rPr>
            </w:pPr>
            <w:proofErr w:type="spellStart"/>
            <w:r w:rsidRPr="0082053D">
              <w:rPr>
                <w:rFonts w:ascii="Times New Roman" w:eastAsia="Times New Roman" w:hAnsi="Times New Roman" w:cs="Times New Roman"/>
                <w:b/>
                <w:bCs/>
                <w:color w:val="000000" w:themeColor="text1"/>
                <w:kern w:val="0"/>
                <w:lang w:val="es-CO" w:eastAsia="es-CO"/>
                <w14:ligatures w14:val="none"/>
              </w:rPr>
              <w:t>Model</w:t>
            </w:r>
            <w:proofErr w:type="spellEnd"/>
            <w:r w:rsidRPr="0082053D">
              <w:rPr>
                <w:rFonts w:ascii="Times New Roman" w:eastAsia="Times New Roman" w:hAnsi="Times New Roman" w:cs="Times New Roman"/>
                <w:b/>
                <w:bCs/>
                <w:color w:val="000000" w:themeColor="text1"/>
                <w:kern w:val="0"/>
                <w:lang w:val="es-CO" w:eastAsia="es-CO"/>
                <w14:ligatures w14:val="none"/>
              </w:rPr>
              <w:t xml:space="preserve"> </w:t>
            </w:r>
          </w:p>
        </w:tc>
        <w:tc>
          <w:tcPr>
            <w:tcW w:w="2048" w:type="dxa"/>
            <w:noWrap/>
            <w:hideMark/>
          </w:tcPr>
          <w:p w14:paraId="425B9CDF" w14:textId="77777777" w:rsidR="00D70D6E" w:rsidRPr="0082053D" w:rsidRDefault="00D70D6E" w:rsidP="00DA12CA">
            <w:pPr>
              <w:rPr>
                <w:rFonts w:ascii="Times New Roman" w:eastAsia="Times New Roman" w:hAnsi="Times New Roman" w:cs="Times New Roman"/>
                <w:b/>
                <w:bCs/>
                <w:color w:val="000000" w:themeColor="text1"/>
                <w:kern w:val="0"/>
                <w:lang w:val="es-CO" w:eastAsia="es-CO"/>
                <w14:ligatures w14:val="none"/>
              </w:rPr>
            </w:pPr>
            <w:proofErr w:type="spellStart"/>
            <w:r w:rsidRPr="0082053D">
              <w:rPr>
                <w:rFonts w:ascii="Times New Roman" w:eastAsia="Times New Roman" w:hAnsi="Times New Roman" w:cs="Times New Roman"/>
                <w:b/>
                <w:bCs/>
                <w:color w:val="000000" w:themeColor="text1"/>
                <w:kern w:val="0"/>
                <w:lang w:val="es-CO" w:eastAsia="es-CO"/>
                <w14:ligatures w14:val="none"/>
              </w:rPr>
              <w:t>Level</w:t>
            </w:r>
            <w:proofErr w:type="spellEnd"/>
          </w:p>
        </w:tc>
        <w:tc>
          <w:tcPr>
            <w:tcW w:w="1200" w:type="dxa"/>
            <w:noWrap/>
            <w:hideMark/>
          </w:tcPr>
          <w:p w14:paraId="4F9DE982" w14:textId="77777777" w:rsidR="00D70D6E" w:rsidRPr="0082053D" w:rsidRDefault="00D70D6E" w:rsidP="00DA12CA">
            <w:pPr>
              <w:rPr>
                <w:rFonts w:ascii="Times New Roman" w:eastAsia="Times New Roman" w:hAnsi="Times New Roman" w:cs="Times New Roman"/>
                <w:b/>
                <w:bCs/>
                <w:color w:val="000000" w:themeColor="text1"/>
                <w:kern w:val="0"/>
                <w:lang w:val="es-CO" w:eastAsia="es-CO"/>
                <w14:ligatures w14:val="none"/>
              </w:rPr>
            </w:pPr>
            <w:r w:rsidRPr="0082053D">
              <w:rPr>
                <w:rFonts w:ascii="Times New Roman" w:eastAsia="Times New Roman" w:hAnsi="Times New Roman" w:cs="Times New Roman"/>
                <w:b/>
                <w:bCs/>
                <w:color w:val="000000" w:themeColor="text1"/>
                <w:kern w:val="0"/>
                <w:lang w:val="es-CO" w:eastAsia="es-CO"/>
                <w14:ligatures w14:val="none"/>
              </w:rPr>
              <w:t>ICC</w:t>
            </w:r>
          </w:p>
        </w:tc>
        <w:tc>
          <w:tcPr>
            <w:tcW w:w="1200" w:type="dxa"/>
            <w:noWrap/>
            <w:hideMark/>
          </w:tcPr>
          <w:p w14:paraId="7813F98A" w14:textId="77777777" w:rsidR="00D70D6E" w:rsidRPr="0082053D" w:rsidRDefault="00D70D6E" w:rsidP="00DA12CA">
            <w:pPr>
              <w:rPr>
                <w:rFonts w:ascii="Times New Roman" w:eastAsia="Times New Roman" w:hAnsi="Times New Roman" w:cs="Times New Roman"/>
                <w:b/>
                <w:bCs/>
                <w:color w:val="000000" w:themeColor="text1"/>
                <w:kern w:val="0"/>
                <w:lang w:val="es-CO" w:eastAsia="es-CO"/>
                <w14:ligatures w14:val="none"/>
              </w:rPr>
            </w:pPr>
            <w:proofErr w:type="spellStart"/>
            <w:r w:rsidRPr="0082053D">
              <w:rPr>
                <w:rFonts w:ascii="Times New Roman" w:eastAsia="Times New Roman" w:hAnsi="Times New Roman" w:cs="Times New Roman"/>
                <w:b/>
                <w:bCs/>
                <w:color w:val="000000" w:themeColor="text1"/>
                <w:kern w:val="0"/>
                <w:lang w:val="es-CO" w:eastAsia="es-CO"/>
                <w14:ligatures w14:val="none"/>
              </w:rPr>
              <w:t>Std</w:t>
            </w:r>
            <w:proofErr w:type="spellEnd"/>
            <w:r w:rsidRPr="0082053D">
              <w:rPr>
                <w:rFonts w:ascii="Times New Roman" w:eastAsia="Times New Roman" w:hAnsi="Times New Roman" w:cs="Times New Roman"/>
                <w:b/>
                <w:bCs/>
                <w:color w:val="000000" w:themeColor="text1"/>
                <w:kern w:val="0"/>
                <w:lang w:val="es-CO" w:eastAsia="es-CO"/>
                <w14:ligatures w14:val="none"/>
              </w:rPr>
              <w:t xml:space="preserve">. </w:t>
            </w:r>
            <w:proofErr w:type="spellStart"/>
            <w:r w:rsidRPr="0082053D">
              <w:rPr>
                <w:rFonts w:ascii="Times New Roman" w:eastAsia="Times New Roman" w:hAnsi="Times New Roman" w:cs="Times New Roman"/>
                <w:b/>
                <w:bCs/>
                <w:color w:val="000000" w:themeColor="text1"/>
                <w:kern w:val="0"/>
                <w:lang w:val="es-CO" w:eastAsia="es-CO"/>
                <w14:ligatures w14:val="none"/>
              </w:rPr>
              <w:t>err</w:t>
            </w:r>
            <w:proofErr w:type="spellEnd"/>
            <w:r w:rsidRPr="0082053D">
              <w:rPr>
                <w:rFonts w:ascii="Times New Roman" w:eastAsia="Times New Roman" w:hAnsi="Times New Roman" w:cs="Times New Roman"/>
                <w:b/>
                <w:bCs/>
                <w:color w:val="000000" w:themeColor="text1"/>
                <w:kern w:val="0"/>
                <w:lang w:val="es-CO" w:eastAsia="es-CO"/>
                <w14:ligatures w14:val="none"/>
              </w:rPr>
              <w:t>.</w:t>
            </w:r>
          </w:p>
        </w:tc>
        <w:tc>
          <w:tcPr>
            <w:tcW w:w="2400" w:type="dxa"/>
            <w:gridSpan w:val="2"/>
            <w:noWrap/>
            <w:hideMark/>
          </w:tcPr>
          <w:p w14:paraId="315910C1" w14:textId="77777777" w:rsidR="00D70D6E" w:rsidRPr="0082053D" w:rsidRDefault="00D70D6E" w:rsidP="00DA12CA">
            <w:pPr>
              <w:rPr>
                <w:rFonts w:ascii="Times New Roman" w:eastAsia="Times New Roman" w:hAnsi="Times New Roman" w:cs="Times New Roman"/>
                <w:b/>
                <w:bCs/>
                <w:color w:val="000000" w:themeColor="text1"/>
                <w:kern w:val="0"/>
                <w:lang w:val="es-CO" w:eastAsia="es-CO"/>
                <w14:ligatures w14:val="none"/>
              </w:rPr>
            </w:pPr>
            <w:r w:rsidRPr="0082053D">
              <w:rPr>
                <w:rFonts w:ascii="Times New Roman" w:eastAsia="Times New Roman" w:hAnsi="Times New Roman" w:cs="Times New Roman"/>
                <w:b/>
                <w:bCs/>
                <w:color w:val="000000" w:themeColor="text1"/>
                <w:kern w:val="0"/>
                <w:lang w:val="es-CO" w:eastAsia="es-CO"/>
                <w14:ligatures w14:val="none"/>
              </w:rPr>
              <w:t xml:space="preserve">[95% conf. </w:t>
            </w:r>
            <w:proofErr w:type="spellStart"/>
            <w:r w:rsidRPr="0082053D">
              <w:rPr>
                <w:rFonts w:ascii="Times New Roman" w:eastAsia="Times New Roman" w:hAnsi="Times New Roman" w:cs="Times New Roman"/>
                <w:b/>
                <w:bCs/>
                <w:color w:val="000000" w:themeColor="text1"/>
                <w:kern w:val="0"/>
                <w:lang w:val="es-CO" w:eastAsia="es-CO"/>
                <w14:ligatures w14:val="none"/>
              </w:rPr>
              <w:t>interval</w:t>
            </w:r>
            <w:proofErr w:type="spellEnd"/>
            <w:r w:rsidRPr="0082053D">
              <w:rPr>
                <w:rFonts w:ascii="Times New Roman" w:eastAsia="Times New Roman" w:hAnsi="Times New Roman" w:cs="Times New Roman"/>
                <w:b/>
                <w:bCs/>
                <w:color w:val="000000" w:themeColor="text1"/>
                <w:kern w:val="0"/>
                <w:lang w:val="es-CO" w:eastAsia="es-CO"/>
                <w14:ligatures w14:val="none"/>
              </w:rPr>
              <w:t>]</w:t>
            </w:r>
          </w:p>
        </w:tc>
      </w:tr>
      <w:tr w:rsidR="00D70D6E" w:rsidRPr="00D70D6E" w14:paraId="10E19C93" w14:textId="77777777" w:rsidTr="00DA12CA">
        <w:trPr>
          <w:trHeight w:val="300"/>
        </w:trPr>
        <w:tc>
          <w:tcPr>
            <w:tcW w:w="1980" w:type="dxa"/>
          </w:tcPr>
          <w:p w14:paraId="1ADE1463" w14:textId="77777777" w:rsidR="00D70D6E" w:rsidRPr="00D70D6E" w:rsidRDefault="00D70D6E" w:rsidP="00DA12CA">
            <w:pPr>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1. (</w:t>
            </w:r>
            <w:proofErr w:type="spellStart"/>
            <w:r w:rsidRPr="00D70D6E">
              <w:rPr>
                <w:rFonts w:ascii="Times New Roman" w:eastAsia="Times New Roman" w:hAnsi="Times New Roman" w:cs="Times New Roman"/>
                <w:color w:val="000000" w:themeColor="text1"/>
                <w:kern w:val="0"/>
                <w:lang w:val="es-CO" w:eastAsia="es-CO"/>
                <w14:ligatures w14:val="none"/>
              </w:rPr>
              <w:t>Dep</w:t>
            </w:r>
            <w:proofErr w:type="spellEnd"/>
            <w:r w:rsidRPr="00D70D6E">
              <w:rPr>
                <w:rFonts w:ascii="Times New Roman" w:eastAsia="Times New Roman" w:hAnsi="Times New Roman" w:cs="Times New Roman"/>
                <w:color w:val="000000" w:themeColor="text1"/>
                <w:kern w:val="0"/>
                <w:lang w:val="es-CO" w:eastAsia="es-CO"/>
                <w14:ligatures w14:val="none"/>
              </w:rPr>
              <w:t xml:space="preserve"> Var. CHE) </w:t>
            </w:r>
          </w:p>
        </w:tc>
        <w:tc>
          <w:tcPr>
            <w:tcW w:w="2048" w:type="dxa"/>
            <w:noWrap/>
            <w:hideMark/>
          </w:tcPr>
          <w:p w14:paraId="54C0D3E2" w14:textId="77777777" w:rsidR="00D70D6E" w:rsidRPr="00D70D6E" w:rsidRDefault="00D70D6E" w:rsidP="00DA12CA">
            <w:pPr>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id</w:t>
            </w:r>
          </w:p>
        </w:tc>
        <w:tc>
          <w:tcPr>
            <w:tcW w:w="1200" w:type="dxa"/>
            <w:noWrap/>
            <w:hideMark/>
          </w:tcPr>
          <w:p w14:paraId="048D6E9B"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0.188</w:t>
            </w:r>
          </w:p>
        </w:tc>
        <w:tc>
          <w:tcPr>
            <w:tcW w:w="1200" w:type="dxa"/>
            <w:noWrap/>
            <w:hideMark/>
          </w:tcPr>
          <w:p w14:paraId="40D8DA32"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0.045</w:t>
            </w:r>
          </w:p>
        </w:tc>
        <w:tc>
          <w:tcPr>
            <w:tcW w:w="1200" w:type="dxa"/>
            <w:noWrap/>
            <w:hideMark/>
          </w:tcPr>
          <w:p w14:paraId="5A37783E"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0.114</w:t>
            </w:r>
          </w:p>
        </w:tc>
        <w:tc>
          <w:tcPr>
            <w:tcW w:w="1200" w:type="dxa"/>
            <w:noWrap/>
            <w:hideMark/>
          </w:tcPr>
          <w:p w14:paraId="1D0CD8B0"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0.292</w:t>
            </w:r>
          </w:p>
        </w:tc>
      </w:tr>
      <w:tr w:rsidR="00D70D6E" w:rsidRPr="00D70D6E" w14:paraId="2A7C027E" w14:textId="77777777" w:rsidTr="00DA12CA">
        <w:trPr>
          <w:trHeight w:val="300"/>
        </w:trPr>
        <w:tc>
          <w:tcPr>
            <w:tcW w:w="1980" w:type="dxa"/>
          </w:tcPr>
          <w:p w14:paraId="3A407591" w14:textId="77777777" w:rsidR="00D70D6E" w:rsidRPr="00D70D6E" w:rsidRDefault="00D70D6E" w:rsidP="00DA12CA">
            <w:pPr>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2. (</w:t>
            </w:r>
            <w:proofErr w:type="spellStart"/>
            <w:r w:rsidRPr="00D70D6E">
              <w:rPr>
                <w:rFonts w:ascii="Times New Roman" w:eastAsia="Times New Roman" w:hAnsi="Times New Roman" w:cs="Times New Roman"/>
                <w:color w:val="000000" w:themeColor="text1"/>
                <w:kern w:val="0"/>
                <w:lang w:val="es-CO" w:eastAsia="es-CO"/>
                <w14:ligatures w14:val="none"/>
              </w:rPr>
              <w:t>Dep</w:t>
            </w:r>
            <w:proofErr w:type="spellEnd"/>
            <w:r w:rsidRPr="00D70D6E">
              <w:rPr>
                <w:rFonts w:ascii="Times New Roman" w:eastAsia="Times New Roman" w:hAnsi="Times New Roman" w:cs="Times New Roman"/>
                <w:color w:val="000000" w:themeColor="text1"/>
                <w:kern w:val="0"/>
                <w:lang w:val="es-CO" w:eastAsia="es-CO"/>
                <w14:ligatures w14:val="none"/>
              </w:rPr>
              <w:t xml:space="preserve"> Var. OOP)</w:t>
            </w:r>
          </w:p>
        </w:tc>
        <w:tc>
          <w:tcPr>
            <w:tcW w:w="2048" w:type="dxa"/>
            <w:noWrap/>
          </w:tcPr>
          <w:p w14:paraId="55EAFE10" w14:textId="77777777" w:rsidR="00D70D6E" w:rsidRPr="00D70D6E" w:rsidRDefault="00D70D6E" w:rsidP="00DA12CA">
            <w:pPr>
              <w:rPr>
                <w:rFonts w:ascii="Times New Roman" w:eastAsia="Times New Roman" w:hAnsi="Times New Roman" w:cs="Times New Roman"/>
                <w:color w:val="000000" w:themeColor="text1"/>
                <w:kern w:val="0"/>
                <w:lang w:val="es-CO" w:eastAsia="es-CO"/>
                <w14:ligatures w14:val="none"/>
              </w:rPr>
            </w:pPr>
            <w:r w:rsidRPr="00D70D6E">
              <w:rPr>
                <w:rFonts w:ascii="Times New Roman" w:eastAsia="Times New Roman" w:hAnsi="Times New Roman" w:cs="Times New Roman"/>
                <w:color w:val="000000" w:themeColor="text1"/>
                <w:kern w:val="0"/>
                <w:lang w:val="es-CO" w:eastAsia="es-CO"/>
                <w14:ligatures w14:val="none"/>
              </w:rPr>
              <w:t>id</w:t>
            </w:r>
          </w:p>
        </w:tc>
        <w:tc>
          <w:tcPr>
            <w:tcW w:w="1200" w:type="dxa"/>
            <w:noWrap/>
          </w:tcPr>
          <w:p w14:paraId="3321831B"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hAnsi="Times New Roman" w:cs="Times New Roman"/>
                <w:color w:val="000000" w:themeColor="text1"/>
              </w:rPr>
              <w:t>0.210</w:t>
            </w:r>
          </w:p>
        </w:tc>
        <w:tc>
          <w:tcPr>
            <w:tcW w:w="1200" w:type="dxa"/>
            <w:noWrap/>
          </w:tcPr>
          <w:p w14:paraId="27AF6DBD"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hAnsi="Times New Roman" w:cs="Times New Roman"/>
                <w:color w:val="000000" w:themeColor="text1"/>
              </w:rPr>
              <w:t>0.035</w:t>
            </w:r>
          </w:p>
        </w:tc>
        <w:tc>
          <w:tcPr>
            <w:tcW w:w="1200" w:type="dxa"/>
            <w:noWrap/>
          </w:tcPr>
          <w:p w14:paraId="1011B7B7"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hAnsi="Times New Roman" w:cs="Times New Roman"/>
                <w:color w:val="000000" w:themeColor="text1"/>
              </w:rPr>
              <w:t>0.149</w:t>
            </w:r>
          </w:p>
        </w:tc>
        <w:tc>
          <w:tcPr>
            <w:tcW w:w="1200" w:type="dxa"/>
            <w:noWrap/>
          </w:tcPr>
          <w:p w14:paraId="12C1A8F9" w14:textId="77777777" w:rsidR="00D70D6E" w:rsidRPr="00D70D6E" w:rsidRDefault="00D70D6E" w:rsidP="00DA12CA">
            <w:pPr>
              <w:jc w:val="right"/>
              <w:rPr>
                <w:rFonts w:ascii="Times New Roman" w:eastAsia="Times New Roman" w:hAnsi="Times New Roman" w:cs="Times New Roman"/>
                <w:color w:val="000000" w:themeColor="text1"/>
                <w:kern w:val="0"/>
                <w:lang w:val="es-CO" w:eastAsia="es-CO"/>
                <w14:ligatures w14:val="none"/>
              </w:rPr>
            </w:pPr>
            <w:r w:rsidRPr="00D70D6E">
              <w:rPr>
                <w:rFonts w:ascii="Times New Roman" w:hAnsi="Times New Roman" w:cs="Times New Roman"/>
                <w:color w:val="000000" w:themeColor="text1"/>
              </w:rPr>
              <w:t>0.288</w:t>
            </w:r>
          </w:p>
        </w:tc>
      </w:tr>
    </w:tbl>
    <w:p w14:paraId="727871CA" w14:textId="77777777" w:rsidR="00D70D6E" w:rsidRPr="00D70D6E" w:rsidRDefault="00D70D6E" w:rsidP="00D70D6E">
      <w:pPr>
        <w:rPr>
          <w:rFonts w:ascii="Times New Roman" w:hAnsi="Times New Roman" w:cs="Times New Roman"/>
          <w:b/>
          <w:bCs/>
          <w:color w:val="000000" w:themeColor="text1"/>
        </w:rPr>
      </w:pPr>
    </w:p>
    <w:p w14:paraId="11B2404E" w14:textId="0B017A3C" w:rsidR="00D70D6E" w:rsidRPr="00D70D6E" w:rsidRDefault="00D70D6E" w:rsidP="00D70D6E">
      <w:pPr>
        <w:jc w:val="both"/>
        <w:rPr>
          <w:rFonts w:ascii="Times New Roman" w:hAnsi="Times New Roman" w:cs="Times New Roman"/>
          <w:color w:val="000000" w:themeColor="text1"/>
        </w:rPr>
      </w:pPr>
      <w:r w:rsidRPr="00D70D6E">
        <w:rPr>
          <w:rFonts w:ascii="Times New Roman" w:hAnsi="Times New Roman" w:cs="Times New Roman"/>
          <w:color w:val="000000" w:themeColor="text1"/>
        </w:rPr>
        <w:t>The results of ICC indicated the presence of unobserved heterogeneity across individuals, justifying the inclusion of random effects to accou</w:t>
      </w:r>
      <w:r w:rsidRPr="005B0209">
        <w:rPr>
          <w:rFonts w:ascii="Times New Roman" w:hAnsi="Times New Roman" w:cs="Times New Roman"/>
          <w:color w:val="000000" w:themeColor="text1"/>
        </w:rPr>
        <w:t>nt for this variation. A mixed-effects model could be appropriate.</w:t>
      </w:r>
      <w:r w:rsidR="00C20562">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"/>
          <w:id w:val="-768084585"/>
          <w:placeholder>
            <w:docPart w:val="DefaultPlaceholder_-1854013440"/>
          </w:placeholder>
        </w:sdtPr>
        <w:sdtContent>
          <w:r w:rsidR="00CA2C61" w:rsidRPr="00CA2C61">
            <w:rPr>
              <w:rFonts w:ascii="Times New Roman" w:hAnsi="Times New Roman" w:cs="Times New Roman"/>
              <w:color w:val="000000"/>
            </w:rPr>
            <w:t>(7)</w:t>
          </w:r>
        </w:sdtContent>
      </w:sdt>
      <w:r w:rsidR="00AE66E3">
        <w:rPr>
          <w:rFonts w:ascii="Times New Roman" w:hAnsi="Times New Roman" w:cs="Times New Roman"/>
          <w:color w:val="000000"/>
        </w:rPr>
        <w:t>.</w:t>
      </w:r>
    </w:p>
    <w:p w14:paraId="7E59B5CA" w14:textId="77777777" w:rsidR="00D70D6E" w:rsidRPr="00D70D6E" w:rsidRDefault="00D70D6E" w:rsidP="00D70D6E">
      <w:pPr>
        <w:rPr>
          <w:rFonts w:ascii="Times New Roman" w:hAnsi="Times New Roman" w:cs="Times New Roman"/>
          <w:b/>
          <w:bCs/>
          <w:color w:val="000000" w:themeColor="text1"/>
        </w:rPr>
      </w:pPr>
    </w:p>
    <w:p w14:paraId="52A01532" w14:textId="77777777" w:rsidR="00D70D6E" w:rsidRPr="00D70D6E" w:rsidRDefault="00D70D6E" w:rsidP="00D70D6E">
      <w:pPr>
        <w:rPr>
          <w:rFonts w:ascii="Times New Roman" w:hAnsi="Times New Roman" w:cs="Times New Roman"/>
          <w:b/>
          <w:bCs/>
          <w:color w:val="000000" w:themeColor="text1"/>
        </w:rPr>
      </w:pPr>
      <w:r w:rsidRPr="00D70D6E">
        <w:rPr>
          <w:rFonts w:ascii="Times New Roman" w:hAnsi="Times New Roman" w:cs="Times New Roman"/>
          <w:b/>
          <w:bCs/>
          <w:color w:val="000000" w:themeColor="text1"/>
        </w:rPr>
        <w:t xml:space="preserve">Test de Hausman: </w:t>
      </w:r>
    </w:p>
    <w:p w14:paraId="625A0118" w14:textId="77777777" w:rsidR="00D70D6E" w:rsidRPr="00D70D6E" w:rsidRDefault="00D70D6E" w:rsidP="00D70D6E">
      <w:pPr>
        <w:jc w:val="both"/>
        <w:rPr>
          <w:rFonts w:ascii="Times New Roman" w:hAnsi="Times New Roman" w:cs="Times New Roman"/>
          <w:color w:val="000000" w:themeColor="text1"/>
        </w:rPr>
      </w:pPr>
      <w:r w:rsidRPr="00D70D6E">
        <w:rPr>
          <w:rFonts w:ascii="Times New Roman" w:hAnsi="Times New Roman" w:cs="Times New Roman"/>
          <w:color w:val="000000" w:themeColor="text1"/>
        </w:rPr>
        <w:t>Null hypothesis (H0): There is no correlation between the individual unobserved effects (</w:t>
      </w:r>
      <m:oMath>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α</m:t>
            </m:r>
          </m:e>
          <m:sub>
            <m:r>
              <w:rPr>
                <w:rFonts w:ascii="Cambria Math" w:hAnsi="Cambria Math" w:cs="Times New Roman"/>
                <w:color w:val="000000" w:themeColor="text1"/>
                <w:lang w:val="es-CO"/>
              </w:rPr>
              <m:t>i</m:t>
            </m:r>
          </m:sub>
        </m:sSub>
      </m:oMath>
      <w:r w:rsidRPr="00D70D6E">
        <w:rPr>
          <w:rFonts w:ascii="Times New Roman" w:hAnsi="Times New Roman" w:cs="Times New Roman"/>
          <w:color w:val="000000" w:themeColor="text1"/>
        </w:rPr>
        <w:t xml:space="preserve">) and the explanatory variables </w:t>
      </w:r>
      <m:oMath>
        <m:r>
          <w:rPr>
            <w:rFonts w:ascii="Cambria Math" w:hAnsi="Cambria Math" w:cs="Times New Roman"/>
            <w:color w:val="000000" w:themeColor="text1"/>
          </w:rPr>
          <m:t>(</m:t>
        </m:r>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x</m:t>
            </m:r>
          </m:e>
          <m:sub>
            <m:r>
              <w:rPr>
                <w:rFonts w:ascii="Cambria Math" w:hAnsi="Cambria Math" w:cs="Times New Roman"/>
                <w:color w:val="000000" w:themeColor="text1"/>
                <w:lang w:val="es-CO"/>
              </w:rPr>
              <m:t>it</m:t>
            </m:r>
          </m:sub>
        </m:sSub>
        <m:r>
          <w:rPr>
            <w:rFonts w:ascii="Cambria Math" w:hAnsi="Cambria Math" w:cs="Times New Roman"/>
            <w:color w:val="000000" w:themeColor="text1"/>
          </w:rPr>
          <m:t>)</m:t>
        </m:r>
      </m:oMath>
      <w:r w:rsidRPr="00D70D6E">
        <w:rPr>
          <w:rFonts w:ascii="Times New Roman" w:hAnsi="Times New Roman" w:cs="Times New Roman"/>
          <w:color w:val="000000" w:themeColor="text1"/>
        </w:rPr>
        <w:t>. In this case, the random effects model is consistent and efficient.</w:t>
      </w:r>
    </w:p>
    <w:p w14:paraId="4DC277DA" w14:textId="0C247407" w:rsidR="00D70D6E" w:rsidRPr="005B0209" w:rsidRDefault="00D70D6E" w:rsidP="005B0209">
      <w:pPr>
        <w:jc w:val="both"/>
        <w:rPr>
          <w:rFonts w:ascii="Times New Roman" w:hAnsi="Times New Roman" w:cs="Times New Roman"/>
          <w:color w:val="000000" w:themeColor="text1"/>
        </w:rPr>
      </w:pPr>
      <w:r w:rsidRPr="00D70D6E">
        <w:rPr>
          <w:rFonts w:ascii="Times New Roman" w:hAnsi="Times New Roman" w:cs="Times New Roman"/>
          <w:color w:val="000000" w:themeColor="text1"/>
        </w:rPr>
        <w:t>Alternative hypothesis (H1): There is a correlation between the individual unobserved effects (</w:t>
      </w:r>
      <m:oMath>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α</m:t>
            </m:r>
          </m:e>
          <m:sub>
            <m:r>
              <w:rPr>
                <w:rFonts w:ascii="Cambria Math" w:hAnsi="Cambria Math" w:cs="Times New Roman"/>
                <w:color w:val="000000" w:themeColor="text1"/>
                <w:lang w:val="es-CO"/>
              </w:rPr>
              <m:t>i</m:t>
            </m:r>
          </m:sub>
        </m:sSub>
      </m:oMath>
      <w:r w:rsidRPr="00D70D6E">
        <w:rPr>
          <w:rFonts w:ascii="Times New Roman" w:hAnsi="Times New Roman" w:cs="Times New Roman"/>
          <w:color w:val="000000" w:themeColor="text1"/>
        </w:rPr>
        <w:t xml:space="preserve">) and the explanatory variables </w:t>
      </w:r>
      <m:oMath>
        <m:r>
          <w:rPr>
            <w:rFonts w:ascii="Cambria Math" w:hAnsi="Cambria Math" w:cs="Times New Roman"/>
            <w:color w:val="000000" w:themeColor="text1"/>
          </w:rPr>
          <m:t>(</m:t>
        </m:r>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x</m:t>
            </m:r>
          </m:e>
          <m:sub>
            <m:r>
              <w:rPr>
                <w:rFonts w:ascii="Cambria Math" w:hAnsi="Cambria Math" w:cs="Times New Roman"/>
                <w:color w:val="000000" w:themeColor="text1"/>
                <w:lang w:val="es-CO"/>
              </w:rPr>
              <m:t>it</m:t>
            </m:r>
          </m:sub>
        </m:sSub>
        <m:r>
          <w:rPr>
            <w:rFonts w:ascii="Cambria Math" w:hAnsi="Cambria Math" w:cs="Times New Roman"/>
            <w:color w:val="000000" w:themeColor="text1"/>
          </w:rPr>
          <m:t>)</m:t>
        </m:r>
      </m:oMath>
      <w:r w:rsidRPr="00D70D6E">
        <w:rPr>
          <w:rFonts w:ascii="Times New Roman" w:hAnsi="Times New Roman" w:cs="Times New Roman"/>
          <w:color w:val="000000" w:themeColor="text1"/>
        </w:rPr>
        <w:t>. In this case, the random effects model is inconsistent, and the fixed effects model should be used.</w:t>
      </w:r>
    </w:p>
    <w:tbl>
      <w:tblPr>
        <w:tblStyle w:val="Tablaconcuadrcula"/>
        <w:tblW w:w="0" w:type="auto"/>
        <w:tblLook w:val="04A0" w:firstRow="1" w:lastRow="0" w:firstColumn="1" w:lastColumn="0" w:noHBand="0" w:noVBand="1"/>
      </w:tblPr>
      <w:tblGrid>
        <w:gridCol w:w="5724"/>
        <w:gridCol w:w="1491"/>
        <w:gridCol w:w="1613"/>
      </w:tblGrid>
      <w:tr w:rsidR="00D70D6E" w:rsidRPr="00D70D6E" w14:paraId="77333A06" w14:textId="77777777" w:rsidTr="00DA12CA">
        <w:trPr>
          <w:trHeight w:val="549"/>
        </w:trPr>
        <w:tc>
          <w:tcPr>
            <w:tcW w:w="5724" w:type="dxa"/>
          </w:tcPr>
          <w:p w14:paraId="387CB685" w14:textId="77777777" w:rsidR="00D70D6E" w:rsidRPr="00D70D6E" w:rsidRDefault="00D70D6E" w:rsidP="00DA12CA">
            <w:pPr>
              <w:rPr>
                <w:rFonts w:ascii="Times New Roman" w:hAnsi="Times New Roman" w:cs="Times New Roman"/>
                <w:b/>
                <w:bCs/>
                <w:color w:val="000000" w:themeColor="text1"/>
              </w:rPr>
            </w:pPr>
            <w:r w:rsidRPr="00D70D6E">
              <w:rPr>
                <w:rFonts w:ascii="Times New Roman" w:hAnsi="Times New Roman" w:cs="Times New Roman"/>
                <w:b/>
                <w:bCs/>
                <w:color w:val="000000" w:themeColor="text1"/>
              </w:rPr>
              <w:t>Dependent variable of Model (Considering the same explanatory variables in all models)</w:t>
            </w:r>
          </w:p>
        </w:tc>
        <w:tc>
          <w:tcPr>
            <w:tcW w:w="1491" w:type="dxa"/>
          </w:tcPr>
          <w:p w14:paraId="2372DB5E" w14:textId="77777777" w:rsidR="00D70D6E" w:rsidRPr="00D70D6E" w:rsidRDefault="00D70D6E" w:rsidP="00DA12CA">
            <w:pPr>
              <w:rPr>
                <w:rFonts w:ascii="Times New Roman" w:hAnsi="Times New Roman" w:cs="Times New Roman"/>
                <w:b/>
                <w:bCs/>
                <w:color w:val="000000" w:themeColor="text1"/>
              </w:rPr>
            </w:pPr>
            <w:r w:rsidRPr="00D70D6E">
              <w:rPr>
                <w:rFonts w:ascii="Times New Roman" w:hAnsi="Times New Roman" w:cs="Times New Roman"/>
                <w:b/>
                <w:bCs/>
                <w:color w:val="000000" w:themeColor="text1"/>
              </w:rPr>
              <w:t>Chi2</w:t>
            </w:r>
          </w:p>
        </w:tc>
        <w:tc>
          <w:tcPr>
            <w:tcW w:w="1613" w:type="dxa"/>
          </w:tcPr>
          <w:p w14:paraId="085670D4" w14:textId="77777777" w:rsidR="00D70D6E" w:rsidRPr="00D70D6E" w:rsidRDefault="00D70D6E" w:rsidP="00DA12CA">
            <w:pPr>
              <w:rPr>
                <w:rFonts w:ascii="Times New Roman" w:hAnsi="Times New Roman" w:cs="Times New Roman"/>
                <w:b/>
                <w:bCs/>
                <w:color w:val="000000" w:themeColor="text1"/>
              </w:rPr>
            </w:pPr>
            <w:r w:rsidRPr="00D70D6E">
              <w:rPr>
                <w:rFonts w:ascii="Times New Roman" w:hAnsi="Times New Roman" w:cs="Times New Roman"/>
                <w:b/>
                <w:bCs/>
                <w:color w:val="000000" w:themeColor="text1"/>
              </w:rPr>
              <w:t>Prob Chi2</w:t>
            </w:r>
          </w:p>
        </w:tc>
      </w:tr>
      <w:tr w:rsidR="00D70D6E" w:rsidRPr="00D70D6E" w14:paraId="342802EA" w14:textId="77777777" w:rsidTr="00DA12CA">
        <w:trPr>
          <w:trHeight w:val="549"/>
        </w:trPr>
        <w:tc>
          <w:tcPr>
            <w:tcW w:w="5724" w:type="dxa"/>
          </w:tcPr>
          <w:p w14:paraId="0345DD30" w14:textId="77777777" w:rsidR="00D70D6E" w:rsidRPr="00D70D6E" w:rsidRDefault="00D70D6E" w:rsidP="00DA12CA">
            <w:pPr>
              <w:rPr>
                <w:rFonts w:ascii="Times New Roman" w:hAnsi="Times New Roman" w:cs="Times New Roman"/>
                <w:color w:val="000000" w:themeColor="text1"/>
              </w:rPr>
            </w:pPr>
            <w:r w:rsidRPr="00D70D6E">
              <w:rPr>
                <w:rFonts w:ascii="Times New Roman" w:hAnsi="Times New Roman" w:cs="Times New Roman"/>
                <w:color w:val="000000" w:themeColor="text1"/>
              </w:rPr>
              <w:t>OOP: Out of pocket. The person has a health expenditure or not</w:t>
            </w:r>
          </w:p>
        </w:tc>
        <w:tc>
          <w:tcPr>
            <w:tcW w:w="1491" w:type="dxa"/>
          </w:tcPr>
          <w:p w14:paraId="2A432838" w14:textId="77777777" w:rsidR="00D70D6E" w:rsidRPr="00D70D6E" w:rsidRDefault="00D70D6E" w:rsidP="00DA12CA">
            <w:pPr>
              <w:rPr>
                <w:rFonts w:ascii="Times New Roman" w:hAnsi="Times New Roman" w:cs="Times New Roman"/>
                <w:color w:val="000000" w:themeColor="text1"/>
              </w:rPr>
            </w:pPr>
            <w:r w:rsidRPr="00D70D6E">
              <w:rPr>
                <w:color w:val="000000" w:themeColor="text1"/>
              </w:rPr>
              <w:t>31.55</w:t>
            </w:r>
          </w:p>
        </w:tc>
        <w:tc>
          <w:tcPr>
            <w:tcW w:w="1613" w:type="dxa"/>
          </w:tcPr>
          <w:p w14:paraId="6D6AC582" w14:textId="77777777" w:rsidR="00D70D6E" w:rsidRPr="00D70D6E" w:rsidRDefault="00D70D6E" w:rsidP="00DA12CA">
            <w:pPr>
              <w:rPr>
                <w:rFonts w:ascii="Times New Roman" w:hAnsi="Times New Roman" w:cs="Times New Roman"/>
                <w:color w:val="000000" w:themeColor="text1"/>
              </w:rPr>
            </w:pPr>
            <w:r w:rsidRPr="00D70D6E">
              <w:rPr>
                <w:rFonts w:ascii="Times New Roman" w:hAnsi="Times New Roman" w:cs="Times New Roman"/>
                <w:color w:val="000000" w:themeColor="text1"/>
              </w:rPr>
              <w:t>0.340</w:t>
            </w:r>
          </w:p>
        </w:tc>
      </w:tr>
      <w:tr w:rsidR="00D70D6E" w:rsidRPr="00D70D6E" w14:paraId="1D019E62" w14:textId="77777777" w:rsidTr="00DA12CA">
        <w:trPr>
          <w:trHeight w:val="549"/>
        </w:trPr>
        <w:tc>
          <w:tcPr>
            <w:tcW w:w="5724" w:type="dxa"/>
          </w:tcPr>
          <w:p w14:paraId="7E049A0E" w14:textId="77777777" w:rsidR="00D70D6E" w:rsidRPr="00D70D6E" w:rsidRDefault="00D70D6E" w:rsidP="00DA12CA">
            <w:pPr>
              <w:rPr>
                <w:rFonts w:ascii="Times New Roman" w:hAnsi="Times New Roman" w:cs="Times New Roman"/>
                <w:color w:val="000000" w:themeColor="text1"/>
              </w:rPr>
            </w:pPr>
            <w:r w:rsidRPr="00D70D6E">
              <w:rPr>
                <w:rFonts w:ascii="Times New Roman" w:hAnsi="Times New Roman" w:cs="Times New Roman"/>
                <w:color w:val="000000" w:themeColor="text1"/>
              </w:rPr>
              <w:t>Catastrophic expenditures: Considering that the health expenditures exceeded 20% of household consumption</w:t>
            </w:r>
          </w:p>
        </w:tc>
        <w:tc>
          <w:tcPr>
            <w:tcW w:w="1491" w:type="dxa"/>
          </w:tcPr>
          <w:p w14:paraId="1196FD21" w14:textId="77777777" w:rsidR="00D70D6E" w:rsidRPr="00D70D6E" w:rsidRDefault="00D70D6E" w:rsidP="00DA12CA">
            <w:pPr>
              <w:rPr>
                <w:rFonts w:ascii="Times New Roman" w:hAnsi="Times New Roman" w:cs="Times New Roman"/>
                <w:color w:val="000000" w:themeColor="text1"/>
              </w:rPr>
            </w:pPr>
            <w:r w:rsidRPr="00D70D6E">
              <w:rPr>
                <w:rFonts w:ascii="Times New Roman" w:hAnsi="Times New Roman" w:cs="Times New Roman"/>
                <w:color w:val="000000" w:themeColor="text1"/>
              </w:rPr>
              <w:t>29.89</w:t>
            </w:r>
          </w:p>
        </w:tc>
        <w:tc>
          <w:tcPr>
            <w:tcW w:w="1613" w:type="dxa"/>
          </w:tcPr>
          <w:p w14:paraId="6879A025" w14:textId="77777777" w:rsidR="00D70D6E" w:rsidRPr="00D70D6E" w:rsidRDefault="00D70D6E" w:rsidP="00DA12CA">
            <w:pPr>
              <w:rPr>
                <w:rFonts w:ascii="Times New Roman" w:hAnsi="Times New Roman" w:cs="Times New Roman"/>
                <w:color w:val="000000" w:themeColor="text1"/>
              </w:rPr>
            </w:pPr>
            <w:r w:rsidRPr="00D70D6E">
              <w:rPr>
                <w:rFonts w:ascii="Times New Roman" w:hAnsi="Times New Roman" w:cs="Times New Roman"/>
                <w:color w:val="000000" w:themeColor="text1"/>
              </w:rPr>
              <w:t>0.229</w:t>
            </w:r>
          </w:p>
        </w:tc>
      </w:tr>
    </w:tbl>
    <w:p w14:paraId="3FE0F0E1" w14:textId="77777777" w:rsidR="005B0209" w:rsidRDefault="005B0209" w:rsidP="00D70D6E">
      <w:pPr>
        <w:jc w:val="both"/>
        <w:rPr>
          <w:rFonts w:ascii="Times New Roman" w:hAnsi="Times New Roman" w:cs="Times New Roman"/>
          <w:color w:val="000000" w:themeColor="text1"/>
        </w:rPr>
      </w:pPr>
    </w:p>
    <w:p w14:paraId="6248EBC7" w14:textId="7EF8FE38" w:rsidR="00D70D6E" w:rsidRPr="00D70D6E" w:rsidRDefault="00D70D6E" w:rsidP="00D70D6E">
      <w:pPr>
        <w:jc w:val="both"/>
        <w:rPr>
          <w:rFonts w:ascii="Times New Roman" w:hAnsi="Times New Roman" w:cs="Times New Roman"/>
          <w:color w:val="000000" w:themeColor="text1"/>
        </w:rPr>
      </w:pPr>
      <w:r w:rsidRPr="00D70D6E">
        <w:rPr>
          <w:rFonts w:ascii="Times New Roman" w:hAnsi="Times New Roman" w:cs="Times New Roman"/>
          <w:color w:val="000000" w:themeColor="text1"/>
        </w:rPr>
        <w:t>Conclusion: The null hypothesis that, there is no correlation between the individual unobserved effects (</w:t>
      </w:r>
      <m:oMath>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α</m:t>
            </m:r>
          </m:e>
          <m:sub>
            <m:r>
              <w:rPr>
                <w:rFonts w:ascii="Cambria Math" w:hAnsi="Cambria Math" w:cs="Times New Roman"/>
                <w:color w:val="000000" w:themeColor="text1"/>
                <w:lang w:val="es-CO"/>
              </w:rPr>
              <m:t>i</m:t>
            </m:r>
          </m:sub>
        </m:sSub>
      </m:oMath>
      <w:r w:rsidRPr="00D70D6E">
        <w:rPr>
          <w:rFonts w:ascii="Times New Roman" w:hAnsi="Times New Roman" w:cs="Times New Roman"/>
          <w:color w:val="000000" w:themeColor="text1"/>
        </w:rPr>
        <w:t xml:space="preserve">) and the explanatory variables </w:t>
      </w:r>
      <m:oMath>
        <m:r>
          <w:rPr>
            <w:rFonts w:ascii="Cambria Math" w:hAnsi="Cambria Math" w:cs="Times New Roman"/>
            <w:color w:val="000000" w:themeColor="text1"/>
          </w:rPr>
          <m:t>(</m:t>
        </m:r>
        <m:sSub>
          <m:sSubPr>
            <m:ctrlPr>
              <w:rPr>
                <w:rFonts w:ascii="Cambria Math" w:hAnsi="Cambria Math" w:cs="Times New Roman"/>
                <w:i/>
                <w:color w:val="000000" w:themeColor="text1"/>
                <w:lang w:val="es-CO"/>
              </w:rPr>
            </m:ctrlPr>
          </m:sSubPr>
          <m:e>
            <m:r>
              <w:rPr>
                <w:rFonts w:ascii="Cambria Math" w:hAnsi="Cambria Math" w:cs="Times New Roman"/>
                <w:color w:val="000000" w:themeColor="text1"/>
                <w:lang w:val="es-CO"/>
              </w:rPr>
              <m:t>x</m:t>
            </m:r>
          </m:e>
          <m:sub>
            <m:r>
              <w:rPr>
                <w:rFonts w:ascii="Cambria Math" w:hAnsi="Cambria Math" w:cs="Times New Roman"/>
                <w:color w:val="000000" w:themeColor="text1"/>
                <w:lang w:val="es-CO"/>
              </w:rPr>
              <m:t>it</m:t>
            </m:r>
          </m:sub>
        </m:sSub>
        <m:r>
          <w:rPr>
            <w:rFonts w:ascii="Cambria Math" w:hAnsi="Cambria Math" w:cs="Times New Roman"/>
            <w:color w:val="000000" w:themeColor="text1"/>
          </w:rPr>
          <m:t>)</m:t>
        </m:r>
      </m:oMath>
      <w:r w:rsidRPr="00D70D6E">
        <w:rPr>
          <w:rFonts w:ascii="Times New Roman" w:eastAsiaTheme="minorEastAsia" w:hAnsi="Times New Roman" w:cs="Times New Roman"/>
          <w:color w:val="000000" w:themeColor="text1"/>
        </w:rPr>
        <w:t>,</w:t>
      </w:r>
      <w:r w:rsidRPr="00D70D6E">
        <w:rPr>
          <w:rFonts w:ascii="Times New Roman" w:hAnsi="Times New Roman" w:cs="Times New Roman"/>
          <w:color w:val="000000" w:themeColor="text1"/>
        </w:rPr>
        <w:t xml:space="preserve"> cannot be rejected. </w:t>
      </w:r>
      <w:sdt>
        <w:sdtPr>
          <w:rPr>
            <w:rFonts w:ascii="Times New Roman" w:hAnsi="Times New Roman" w:cs="Times New Roman"/>
            <w:color w:val="000000"/>
          </w:rPr>
          <w:tag w:val="MENDELEY_CITATION_v3_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"/>
          <w:id w:val="324176248"/>
          <w:placeholder>
            <w:docPart w:val="6695AABC2D8B4E41AC25BC51F3E9BCDC"/>
          </w:placeholder>
        </w:sdtPr>
        <w:sdtContent>
          <w:r w:rsidR="00CA2C61" w:rsidRPr="00CA2C61">
            <w:rPr>
              <w:rFonts w:ascii="Times New Roman" w:hAnsi="Times New Roman" w:cs="Times New Roman"/>
              <w:color w:val="000000"/>
            </w:rPr>
            <w:t>(8,9)</w:t>
          </w:r>
        </w:sdtContent>
      </w:sdt>
      <w:r w:rsidRPr="00D70D6E">
        <w:rPr>
          <w:rFonts w:ascii="Times New Roman" w:hAnsi="Times New Roman" w:cs="Times New Roman"/>
          <w:color w:val="000000" w:themeColor="text1"/>
        </w:rPr>
        <w:t>.</w:t>
      </w:r>
    </w:p>
    <w:p w14:paraId="228A09EF" w14:textId="77777777" w:rsidR="00D70D6E" w:rsidRPr="00D70D6E" w:rsidRDefault="00D70D6E" w:rsidP="00D70D6E">
      <w:pPr>
        <w:jc w:val="both"/>
        <w:rPr>
          <w:b/>
          <w:bCs/>
          <w:color w:val="000000" w:themeColor="text1"/>
        </w:rPr>
      </w:pPr>
      <w:r w:rsidRPr="00D70D6E">
        <w:rPr>
          <w:b/>
          <w:bCs/>
          <w:color w:val="000000" w:themeColor="text1"/>
        </w:rPr>
        <w:t>Akaike Information Criterion (AIC), Bayesian Information Criterion (BIC) and Likelihood-ratio test.</w:t>
      </w:r>
    </w:p>
    <w:tbl>
      <w:tblPr>
        <w:tblStyle w:val="Tablaconcuadrcula"/>
        <w:tblW w:w="6668" w:type="dxa"/>
        <w:jc w:val="center"/>
        <w:tblLook w:val="04A0" w:firstRow="1" w:lastRow="0" w:firstColumn="1" w:lastColumn="0" w:noHBand="0" w:noVBand="1"/>
      </w:tblPr>
      <w:tblGrid>
        <w:gridCol w:w="1899"/>
        <w:gridCol w:w="1590"/>
        <w:gridCol w:w="1590"/>
        <w:gridCol w:w="1589"/>
      </w:tblGrid>
      <w:tr w:rsidR="008472AE" w:rsidRPr="003E03BD" w14:paraId="63BA9BF7" w14:textId="77777777" w:rsidTr="00570341">
        <w:trPr>
          <w:trHeight w:val="309"/>
          <w:jc w:val="center"/>
        </w:trPr>
        <w:tc>
          <w:tcPr>
            <w:tcW w:w="1899" w:type="dxa"/>
            <w:noWrap/>
            <w:hideMark/>
          </w:tcPr>
          <w:p w14:paraId="24ABEB18" w14:textId="77777777" w:rsidR="008472AE" w:rsidRPr="003E03BD" w:rsidRDefault="008472AE"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3E03BD">
              <w:rPr>
                <w:rFonts w:ascii="Times New Roman" w:eastAsia="Times New Roman" w:hAnsi="Times New Roman" w:cs="Times New Roman"/>
                <w:b/>
                <w:bCs/>
                <w:color w:val="000000" w:themeColor="text1"/>
                <w:kern w:val="0"/>
                <w:sz w:val="20"/>
                <w:szCs w:val="20"/>
                <w:lang w:val="es-CO" w:eastAsia="es-CO"/>
                <w14:ligatures w14:val="none"/>
              </w:rPr>
              <w:lastRenderedPageBreak/>
              <w:t>Model</w:t>
            </w:r>
            <w:proofErr w:type="spellEnd"/>
          </w:p>
        </w:tc>
        <w:tc>
          <w:tcPr>
            <w:tcW w:w="1590" w:type="dxa"/>
            <w:noWrap/>
            <w:hideMark/>
          </w:tcPr>
          <w:p w14:paraId="6BD30005" w14:textId="77777777" w:rsidR="008472AE" w:rsidRPr="003E03BD" w:rsidRDefault="008472AE" w:rsidP="00DA12CA">
            <w:pPr>
              <w:rPr>
                <w:rFonts w:ascii="Times New Roman" w:eastAsia="Times New Roman" w:hAnsi="Times New Roman" w:cs="Times New Roman"/>
                <w:b/>
                <w:bCs/>
                <w:color w:val="000000" w:themeColor="text1"/>
                <w:kern w:val="0"/>
                <w:sz w:val="20"/>
                <w:szCs w:val="20"/>
                <w:lang w:val="es-CO" w:eastAsia="es-CO"/>
                <w14:ligatures w14:val="none"/>
              </w:rPr>
            </w:pPr>
            <w:r w:rsidRPr="003E03BD">
              <w:rPr>
                <w:rFonts w:ascii="Times New Roman" w:eastAsia="Times New Roman" w:hAnsi="Times New Roman" w:cs="Times New Roman"/>
                <w:b/>
                <w:bCs/>
                <w:color w:val="000000" w:themeColor="text1"/>
                <w:kern w:val="0"/>
                <w:sz w:val="20"/>
                <w:szCs w:val="20"/>
                <w:lang w:val="es-CO" w:eastAsia="es-CO"/>
                <w14:ligatures w14:val="none"/>
              </w:rPr>
              <w:t>AIC</w:t>
            </w:r>
          </w:p>
        </w:tc>
        <w:tc>
          <w:tcPr>
            <w:tcW w:w="1590" w:type="dxa"/>
            <w:noWrap/>
            <w:hideMark/>
          </w:tcPr>
          <w:p w14:paraId="18B49D8E" w14:textId="77777777" w:rsidR="008472AE" w:rsidRPr="003E03BD" w:rsidRDefault="008472AE" w:rsidP="00DA12CA">
            <w:pPr>
              <w:rPr>
                <w:rFonts w:ascii="Times New Roman" w:eastAsia="Times New Roman" w:hAnsi="Times New Roman" w:cs="Times New Roman"/>
                <w:b/>
                <w:bCs/>
                <w:color w:val="000000" w:themeColor="text1"/>
                <w:kern w:val="0"/>
                <w:sz w:val="20"/>
                <w:szCs w:val="20"/>
                <w:lang w:val="es-CO" w:eastAsia="es-CO"/>
                <w14:ligatures w14:val="none"/>
              </w:rPr>
            </w:pPr>
            <w:r w:rsidRPr="003E03BD">
              <w:rPr>
                <w:rFonts w:ascii="Times New Roman" w:eastAsia="Times New Roman" w:hAnsi="Times New Roman" w:cs="Times New Roman"/>
                <w:b/>
                <w:bCs/>
                <w:color w:val="000000" w:themeColor="text1"/>
                <w:kern w:val="0"/>
                <w:sz w:val="20"/>
                <w:szCs w:val="20"/>
                <w:lang w:val="es-CO" w:eastAsia="es-CO"/>
                <w14:ligatures w14:val="none"/>
              </w:rPr>
              <w:t>BIC</w:t>
            </w:r>
          </w:p>
        </w:tc>
        <w:tc>
          <w:tcPr>
            <w:tcW w:w="1589" w:type="dxa"/>
          </w:tcPr>
          <w:p w14:paraId="640D0D0D" w14:textId="77777777" w:rsidR="008472AE" w:rsidRPr="003E03BD" w:rsidRDefault="008472AE" w:rsidP="00DA12CA">
            <w:pPr>
              <w:rPr>
                <w:rFonts w:ascii="Times New Roman" w:eastAsia="Times New Roman" w:hAnsi="Times New Roman" w:cs="Times New Roman"/>
                <w:b/>
                <w:bCs/>
                <w:color w:val="000000" w:themeColor="text1"/>
                <w:kern w:val="0"/>
                <w:sz w:val="20"/>
                <w:szCs w:val="20"/>
                <w:lang w:val="es-CO" w:eastAsia="es-CO"/>
                <w14:ligatures w14:val="none"/>
              </w:rPr>
            </w:pPr>
            <w:bookmarkStart w:id="3" w:name="_Hlk188309769"/>
            <w:proofErr w:type="spellStart"/>
            <w:r w:rsidRPr="003E03BD">
              <w:rPr>
                <w:rFonts w:ascii="Times New Roman" w:eastAsia="Times New Roman" w:hAnsi="Times New Roman" w:cs="Times New Roman"/>
                <w:b/>
                <w:bCs/>
                <w:color w:val="000000" w:themeColor="text1"/>
                <w:kern w:val="0"/>
                <w:sz w:val="20"/>
                <w:szCs w:val="20"/>
                <w:lang w:val="es-CO" w:eastAsia="es-CO"/>
                <w14:ligatures w14:val="none"/>
              </w:rPr>
              <w:t>Likelihood</w:t>
            </w:r>
            <w:proofErr w:type="spellEnd"/>
            <w:r w:rsidRPr="003E03BD">
              <w:rPr>
                <w:rFonts w:ascii="Times New Roman" w:eastAsia="Times New Roman" w:hAnsi="Times New Roman" w:cs="Times New Roman"/>
                <w:b/>
                <w:bCs/>
                <w:color w:val="000000" w:themeColor="text1"/>
                <w:kern w:val="0"/>
                <w:sz w:val="20"/>
                <w:szCs w:val="20"/>
                <w:lang w:val="es-CO" w:eastAsia="es-CO"/>
                <w14:ligatures w14:val="none"/>
              </w:rPr>
              <w:t>-ratio test</w:t>
            </w:r>
            <w:bookmarkEnd w:id="3"/>
          </w:p>
        </w:tc>
      </w:tr>
      <w:tr w:rsidR="00570341" w:rsidRPr="00D70D6E" w14:paraId="30FC040B" w14:textId="77777777" w:rsidTr="00570341">
        <w:trPr>
          <w:trHeight w:val="309"/>
          <w:jc w:val="center"/>
        </w:trPr>
        <w:tc>
          <w:tcPr>
            <w:tcW w:w="5079" w:type="dxa"/>
            <w:gridSpan w:val="3"/>
            <w:noWrap/>
            <w:hideMark/>
          </w:tcPr>
          <w:p w14:paraId="012DF8A4" w14:textId="77777777" w:rsidR="00570341" w:rsidRPr="00D70D6E" w:rsidRDefault="00570341"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Dependent</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Variable: OOP</w:t>
            </w:r>
          </w:p>
        </w:tc>
        <w:tc>
          <w:tcPr>
            <w:tcW w:w="1589" w:type="dxa"/>
          </w:tcPr>
          <w:p w14:paraId="08FE3052" w14:textId="52FC3D98" w:rsidR="00570341" w:rsidRPr="00D70D6E" w:rsidRDefault="00570341"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Prob</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&gt; chi2</w:t>
            </w:r>
          </w:p>
        </w:tc>
      </w:tr>
      <w:tr w:rsidR="008472AE" w:rsidRPr="00D70D6E" w14:paraId="7A66DE22" w14:textId="77777777" w:rsidTr="00570341">
        <w:trPr>
          <w:trHeight w:val="309"/>
          <w:jc w:val="center"/>
        </w:trPr>
        <w:tc>
          <w:tcPr>
            <w:tcW w:w="1899" w:type="dxa"/>
            <w:noWrap/>
            <w:hideMark/>
          </w:tcPr>
          <w:p w14:paraId="4F33D497" w14:textId="77777777" w:rsidR="008472AE" w:rsidRPr="00D70D6E" w:rsidRDefault="008472AE"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Mixed</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w:t>
            </w: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effects</w:t>
            </w:r>
            <w:proofErr w:type="spellEnd"/>
          </w:p>
        </w:tc>
        <w:tc>
          <w:tcPr>
            <w:tcW w:w="1590" w:type="dxa"/>
            <w:noWrap/>
            <w:hideMark/>
          </w:tcPr>
          <w:p w14:paraId="5A9B817D"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3012.006</w:t>
            </w:r>
          </w:p>
        </w:tc>
        <w:tc>
          <w:tcPr>
            <w:tcW w:w="1590" w:type="dxa"/>
            <w:noWrap/>
            <w:hideMark/>
          </w:tcPr>
          <w:p w14:paraId="1AC38A3B"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3208.380</w:t>
            </w:r>
          </w:p>
        </w:tc>
        <w:tc>
          <w:tcPr>
            <w:tcW w:w="1589" w:type="dxa"/>
            <w:vMerge w:val="restart"/>
          </w:tcPr>
          <w:p w14:paraId="5A9AA989" w14:textId="2BDEB822"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0.00</w:t>
            </w:r>
            <w:r w:rsidR="00593779">
              <w:rPr>
                <w:rFonts w:ascii="Times New Roman" w:eastAsia="Times New Roman" w:hAnsi="Times New Roman" w:cs="Times New Roman"/>
                <w:color w:val="000000" w:themeColor="text1"/>
                <w:kern w:val="0"/>
                <w:sz w:val="20"/>
                <w:szCs w:val="20"/>
                <w:lang w:val="es-CO" w:eastAsia="es-CO"/>
                <w14:ligatures w14:val="none"/>
              </w:rPr>
              <w:t>0</w:t>
            </w:r>
            <w:r w:rsidRPr="00D70D6E">
              <w:rPr>
                <w:rFonts w:ascii="Times New Roman" w:eastAsia="Times New Roman" w:hAnsi="Times New Roman" w:cs="Times New Roman"/>
                <w:color w:val="000000" w:themeColor="text1"/>
                <w:kern w:val="0"/>
                <w:sz w:val="20"/>
                <w:szCs w:val="20"/>
                <w:lang w:val="es-CO" w:eastAsia="es-CO"/>
                <w14:ligatures w14:val="none"/>
              </w:rPr>
              <w:t>0</w:t>
            </w:r>
          </w:p>
        </w:tc>
      </w:tr>
      <w:tr w:rsidR="008472AE" w:rsidRPr="00D70D6E" w14:paraId="17BADDFB" w14:textId="77777777" w:rsidTr="00570341">
        <w:trPr>
          <w:trHeight w:val="309"/>
          <w:jc w:val="center"/>
        </w:trPr>
        <w:tc>
          <w:tcPr>
            <w:tcW w:w="1899" w:type="dxa"/>
            <w:noWrap/>
            <w:hideMark/>
          </w:tcPr>
          <w:p w14:paraId="5764B7BC" w14:textId="77777777" w:rsidR="008472AE" w:rsidRPr="00D70D6E" w:rsidRDefault="008472AE"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Random</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w:t>
            </w: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effects</w:t>
            </w:r>
            <w:proofErr w:type="spellEnd"/>
          </w:p>
        </w:tc>
        <w:tc>
          <w:tcPr>
            <w:tcW w:w="1590" w:type="dxa"/>
            <w:noWrap/>
            <w:hideMark/>
          </w:tcPr>
          <w:p w14:paraId="13875C52"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3012.006</w:t>
            </w:r>
          </w:p>
        </w:tc>
        <w:tc>
          <w:tcPr>
            <w:tcW w:w="1590" w:type="dxa"/>
            <w:noWrap/>
            <w:hideMark/>
          </w:tcPr>
          <w:p w14:paraId="4AED61EC"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3208.379</w:t>
            </w:r>
          </w:p>
        </w:tc>
        <w:tc>
          <w:tcPr>
            <w:tcW w:w="1589" w:type="dxa"/>
            <w:vMerge/>
          </w:tcPr>
          <w:p w14:paraId="0FD2740D"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p>
        </w:tc>
      </w:tr>
      <w:tr w:rsidR="00570341" w:rsidRPr="00D70D6E" w14:paraId="2D86BC34" w14:textId="77777777" w:rsidTr="00570341">
        <w:trPr>
          <w:trHeight w:val="309"/>
          <w:jc w:val="center"/>
        </w:trPr>
        <w:tc>
          <w:tcPr>
            <w:tcW w:w="5079" w:type="dxa"/>
            <w:gridSpan w:val="3"/>
            <w:noWrap/>
            <w:hideMark/>
          </w:tcPr>
          <w:p w14:paraId="752BB716" w14:textId="77777777" w:rsidR="00570341" w:rsidRPr="00D70D6E" w:rsidRDefault="00570341"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Dependent</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Variable: CHE</w:t>
            </w:r>
          </w:p>
        </w:tc>
        <w:tc>
          <w:tcPr>
            <w:tcW w:w="1589" w:type="dxa"/>
          </w:tcPr>
          <w:p w14:paraId="76E2B60E" w14:textId="697CFFAF" w:rsidR="00570341" w:rsidRPr="00D70D6E" w:rsidRDefault="00570341"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Prob</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&gt; chi2</w:t>
            </w:r>
          </w:p>
        </w:tc>
      </w:tr>
      <w:tr w:rsidR="008472AE" w:rsidRPr="00D70D6E" w14:paraId="0A3EA20B" w14:textId="77777777" w:rsidTr="00570341">
        <w:trPr>
          <w:trHeight w:val="309"/>
          <w:jc w:val="center"/>
        </w:trPr>
        <w:tc>
          <w:tcPr>
            <w:tcW w:w="1899" w:type="dxa"/>
            <w:noWrap/>
            <w:hideMark/>
          </w:tcPr>
          <w:p w14:paraId="24EEE0B2" w14:textId="77777777" w:rsidR="008472AE" w:rsidRPr="00D70D6E" w:rsidRDefault="008472AE"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Mixed</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w:t>
            </w: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effects</w:t>
            </w:r>
            <w:proofErr w:type="spellEnd"/>
          </w:p>
        </w:tc>
        <w:tc>
          <w:tcPr>
            <w:tcW w:w="1590" w:type="dxa"/>
            <w:noWrap/>
            <w:hideMark/>
          </w:tcPr>
          <w:p w14:paraId="50D21A18"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2182.046</w:t>
            </w:r>
          </w:p>
        </w:tc>
        <w:tc>
          <w:tcPr>
            <w:tcW w:w="1590" w:type="dxa"/>
            <w:noWrap/>
            <w:hideMark/>
          </w:tcPr>
          <w:p w14:paraId="273FFBF0"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2366.869</w:t>
            </w:r>
          </w:p>
        </w:tc>
        <w:tc>
          <w:tcPr>
            <w:tcW w:w="1589" w:type="dxa"/>
            <w:vMerge w:val="restart"/>
          </w:tcPr>
          <w:p w14:paraId="5CB0EB45" w14:textId="1A4AB0DF"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0.024</w:t>
            </w:r>
            <w:r w:rsidR="00593779">
              <w:rPr>
                <w:rFonts w:ascii="Times New Roman" w:eastAsia="Times New Roman" w:hAnsi="Times New Roman" w:cs="Times New Roman"/>
                <w:color w:val="000000" w:themeColor="text1"/>
                <w:kern w:val="0"/>
                <w:sz w:val="20"/>
                <w:szCs w:val="20"/>
                <w:lang w:val="es-CO" w:eastAsia="es-CO"/>
                <w14:ligatures w14:val="none"/>
              </w:rPr>
              <w:t>0</w:t>
            </w:r>
          </w:p>
        </w:tc>
      </w:tr>
      <w:tr w:rsidR="008472AE" w:rsidRPr="00D70D6E" w14:paraId="7E013B47" w14:textId="77777777" w:rsidTr="00570341">
        <w:trPr>
          <w:trHeight w:val="309"/>
          <w:jc w:val="center"/>
        </w:trPr>
        <w:tc>
          <w:tcPr>
            <w:tcW w:w="1899" w:type="dxa"/>
            <w:noWrap/>
            <w:hideMark/>
          </w:tcPr>
          <w:p w14:paraId="1FDB29A9" w14:textId="77777777" w:rsidR="008472AE" w:rsidRPr="00D70D6E" w:rsidRDefault="008472AE"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Random</w:t>
            </w:r>
            <w:proofErr w:type="spellEnd"/>
            <w:r w:rsidRPr="00D70D6E">
              <w:rPr>
                <w:rFonts w:ascii="Times New Roman" w:eastAsia="Times New Roman" w:hAnsi="Times New Roman" w:cs="Times New Roman"/>
                <w:color w:val="000000" w:themeColor="text1"/>
                <w:kern w:val="0"/>
                <w:sz w:val="20"/>
                <w:szCs w:val="20"/>
                <w:lang w:val="es-CO" w:eastAsia="es-CO"/>
                <w14:ligatures w14:val="none"/>
              </w:rPr>
              <w:t xml:space="preserve"> </w:t>
            </w:r>
            <w:proofErr w:type="spellStart"/>
            <w:r w:rsidRPr="00D70D6E">
              <w:rPr>
                <w:rFonts w:ascii="Times New Roman" w:eastAsia="Times New Roman" w:hAnsi="Times New Roman" w:cs="Times New Roman"/>
                <w:color w:val="000000" w:themeColor="text1"/>
                <w:kern w:val="0"/>
                <w:sz w:val="20"/>
                <w:szCs w:val="20"/>
                <w:lang w:val="es-CO" w:eastAsia="es-CO"/>
                <w14:ligatures w14:val="none"/>
              </w:rPr>
              <w:t>effects</w:t>
            </w:r>
            <w:proofErr w:type="spellEnd"/>
          </w:p>
        </w:tc>
        <w:tc>
          <w:tcPr>
            <w:tcW w:w="1590" w:type="dxa"/>
            <w:noWrap/>
            <w:hideMark/>
          </w:tcPr>
          <w:p w14:paraId="042F1C34"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2178.600</w:t>
            </w:r>
          </w:p>
        </w:tc>
        <w:tc>
          <w:tcPr>
            <w:tcW w:w="1590" w:type="dxa"/>
            <w:noWrap/>
            <w:hideMark/>
          </w:tcPr>
          <w:p w14:paraId="1E59BA67"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D70D6E">
              <w:rPr>
                <w:rFonts w:ascii="Times New Roman" w:eastAsia="Times New Roman" w:hAnsi="Times New Roman" w:cs="Times New Roman"/>
                <w:color w:val="000000" w:themeColor="text1"/>
                <w:kern w:val="0"/>
                <w:sz w:val="20"/>
                <w:szCs w:val="20"/>
                <w:lang w:val="es-CO" w:eastAsia="es-CO"/>
                <w14:ligatures w14:val="none"/>
              </w:rPr>
              <w:t>2374.974</w:t>
            </w:r>
          </w:p>
        </w:tc>
        <w:tc>
          <w:tcPr>
            <w:tcW w:w="1589" w:type="dxa"/>
            <w:vMerge/>
          </w:tcPr>
          <w:p w14:paraId="7350CE24" w14:textId="77777777" w:rsidR="008472AE" w:rsidRPr="00D70D6E" w:rsidRDefault="008472AE" w:rsidP="00DA12CA">
            <w:pPr>
              <w:jc w:val="right"/>
              <w:rPr>
                <w:rFonts w:ascii="Times New Roman" w:eastAsia="Times New Roman" w:hAnsi="Times New Roman" w:cs="Times New Roman"/>
                <w:color w:val="000000" w:themeColor="text1"/>
                <w:kern w:val="0"/>
                <w:sz w:val="20"/>
                <w:szCs w:val="20"/>
                <w:lang w:val="es-CO" w:eastAsia="es-CO"/>
                <w14:ligatures w14:val="none"/>
              </w:rPr>
            </w:pPr>
          </w:p>
        </w:tc>
      </w:tr>
    </w:tbl>
    <w:p w14:paraId="104C0AE8" w14:textId="77777777" w:rsidR="00D70D6E" w:rsidRPr="00D70D6E" w:rsidRDefault="00D70D6E" w:rsidP="00D70D6E">
      <w:pPr>
        <w:jc w:val="both"/>
        <w:rPr>
          <w:color w:val="000000" w:themeColor="text1"/>
        </w:rPr>
      </w:pPr>
    </w:p>
    <w:p w14:paraId="504B205A" w14:textId="68DD762D" w:rsidR="00D70D6E" w:rsidRDefault="00D70D6E" w:rsidP="00D70D6E">
      <w:pPr>
        <w:jc w:val="both"/>
        <w:rPr>
          <w:color w:val="000000" w:themeColor="text1"/>
        </w:rPr>
      </w:pPr>
      <w:r w:rsidRPr="00D70D6E">
        <w:rPr>
          <w:color w:val="000000" w:themeColor="text1"/>
        </w:rPr>
        <w:t xml:space="preserve">The Akaike Information Criterion (AIC) and Bayesian Information Criterion (BIC) values for the mixed-effects and random-effects </w:t>
      </w:r>
      <w:r w:rsidR="002A7DE1" w:rsidRPr="002A7DE1">
        <w:rPr>
          <w:color w:val="000000" w:themeColor="text1"/>
        </w:rPr>
        <w:t xml:space="preserve">logistic regression </w:t>
      </w:r>
      <w:r w:rsidRPr="00D70D6E">
        <w:rPr>
          <w:color w:val="000000" w:themeColor="text1"/>
        </w:rPr>
        <w:t>models were comparable.</w:t>
      </w:r>
    </w:p>
    <w:p w14:paraId="45277870" w14:textId="5B190E10" w:rsidR="00C45FF9" w:rsidRDefault="00C45FF9" w:rsidP="00D70D6E">
      <w:pPr>
        <w:jc w:val="both"/>
        <w:rPr>
          <w:color w:val="000000" w:themeColor="text1"/>
        </w:rPr>
      </w:pPr>
      <w:r w:rsidRPr="00C45FF9">
        <w:rPr>
          <w:color w:val="000000" w:themeColor="text1"/>
        </w:rPr>
        <w:t>Additionally, we conducted a Likelihood Ratio Test between the reduced mixed effects</w:t>
      </w:r>
      <w:r w:rsidR="005B1E51" w:rsidRPr="005B1E51">
        <w:t xml:space="preserve"> </w:t>
      </w:r>
      <w:r w:rsidR="005B1E51" w:rsidRPr="005B1E51">
        <w:rPr>
          <w:color w:val="000000" w:themeColor="text1"/>
        </w:rPr>
        <w:t>logistic regression</w:t>
      </w:r>
      <w:r w:rsidR="006327EF">
        <w:rPr>
          <w:color w:val="000000" w:themeColor="text1"/>
        </w:rPr>
        <w:t xml:space="preserve"> </w:t>
      </w:r>
      <w:r w:rsidRPr="00C45FF9">
        <w:rPr>
          <w:color w:val="000000" w:themeColor="text1"/>
        </w:rPr>
        <w:t>model</w:t>
      </w:r>
      <w:r w:rsidR="00820E5B">
        <w:rPr>
          <w:color w:val="000000" w:themeColor="text1"/>
        </w:rPr>
        <w:t>s</w:t>
      </w:r>
      <w:r w:rsidRPr="00C45FF9">
        <w:rPr>
          <w:color w:val="000000" w:themeColor="text1"/>
        </w:rPr>
        <w:t xml:space="preserve"> (only with the dependent variable and random effects) and the full model (with all explanatory variables included), aiming to evaluate whether the inclusion of independent variables significantly improves the model fit.</w:t>
      </w:r>
      <w:r w:rsidR="00694513">
        <w:rPr>
          <w:color w:val="000000" w:themeColor="text1"/>
        </w:rPr>
        <w:t xml:space="preserve"> </w:t>
      </w:r>
      <w:r w:rsidR="00694513" w:rsidRPr="00694513">
        <w:rPr>
          <w:color w:val="000000" w:themeColor="text1"/>
        </w:rPr>
        <w:t>The results are as follows:</w:t>
      </w:r>
    </w:p>
    <w:tbl>
      <w:tblPr>
        <w:tblStyle w:val="Tablaconcuadrcula"/>
        <w:tblW w:w="6668" w:type="dxa"/>
        <w:jc w:val="center"/>
        <w:tblLook w:val="04A0" w:firstRow="1" w:lastRow="0" w:firstColumn="1" w:lastColumn="0" w:noHBand="0" w:noVBand="1"/>
      </w:tblPr>
      <w:tblGrid>
        <w:gridCol w:w="1899"/>
        <w:gridCol w:w="1590"/>
        <w:gridCol w:w="1590"/>
        <w:gridCol w:w="1589"/>
      </w:tblGrid>
      <w:tr w:rsidR="00C321E1" w:rsidRPr="00EA472B" w14:paraId="0135C25F" w14:textId="77777777" w:rsidTr="007A71D7">
        <w:trPr>
          <w:trHeight w:val="309"/>
          <w:jc w:val="center"/>
        </w:trPr>
        <w:tc>
          <w:tcPr>
            <w:tcW w:w="1899" w:type="dxa"/>
            <w:noWrap/>
            <w:hideMark/>
          </w:tcPr>
          <w:p w14:paraId="64F8B832" w14:textId="77777777"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Model</w:t>
            </w:r>
          </w:p>
        </w:tc>
        <w:tc>
          <w:tcPr>
            <w:tcW w:w="1590" w:type="dxa"/>
            <w:noWrap/>
            <w:hideMark/>
          </w:tcPr>
          <w:p w14:paraId="26D7DA12" w14:textId="77777777"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AIC</w:t>
            </w:r>
          </w:p>
        </w:tc>
        <w:tc>
          <w:tcPr>
            <w:tcW w:w="1590" w:type="dxa"/>
            <w:noWrap/>
            <w:hideMark/>
          </w:tcPr>
          <w:p w14:paraId="41D5A6DA" w14:textId="77777777"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BIC</w:t>
            </w:r>
          </w:p>
        </w:tc>
        <w:tc>
          <w:tcPr>
            <w:tcW w:w="1589" w:type="dxa"/>
          </w:tcPr>
          <w:p w14:paraId="3C6EC985" w14:textId="77777777"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bookmarkStart w:id="4" w:name="_Hlk188437844"/>
            <w:r w:rsidRPr="004510C4">
              <w:rPr>
                <w:rFonts w:ascii="Times New Roman" w:eastAsia="Times New Roman" w:hAnsi="Times New Roman" w:cs="Times New Roman"/>
                <w:b/>
                <w:bCs/>
                <w:color w:val="000000" w:themeColor="text1"/>
                <w:kern w:val="0"/>
                <w:sz w:val="20"/>
                <w:szCs w:val="20"/>
                <w:lang w:eastAsia="es-CO"/>
                <w14:ligatures w14:val="none"/>
              </w:rPr>
              <w:t>Likelihood-ratio test</w:t>
            </w:r>
            <w:bookmarkEnd w:id="4"/>
          </w:p>
        </w:tc>
      </w:tr>
      <w:tr w:rsidR="007A71D7" w:rsidRPr="00EA472B" w14:paraId="018C6BAF" w14:textId="77777777" w:rsidTr="007A71D7">
        <w:trPr>
          <w:trHeight w:val="309"/>
          <w:jc w:val="center"/>
        </w:trPr>
        <w:tc>
          <w:tcPr>
            <w:tcW w:w="5079" w:type="dxa"/>
            <w:gridSpan w:val="3"/>
            <w:noWrap/>
            <w:hideMark/>
          </w:tcPr>
          <w:p w14:paraId="4DF5B80E" w14:textId="77777777" w:rsidR="007A71D7" w:rsidRPr="004510C4" w:rsidRDefault="007A71D7"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Dependent Variable: OOP</w:t>
            </w:r>
          </w:p>
        </w:tc>
        <w:tc>
          <w:tcPr>
            <w:tcW w:w="1589" w:type="dxa"/>
          </w:tcPr>
          <w:p w14:paraId="066E5BD4" w14:textId="04CF589C" w:rsidR="007A71D7" w:rsidRPr="004510C4" w:rsidRDefault="007A71D7"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Prob &gt; chi2</w:t>
            </w:r>
          </w:p>
        </w:tc>
      </w:tr>
      <w:tr w:rsidR="00C321E1" w:rsidRPr="00EA472B" w14:paraId="211C6CFF" w14:textId="77777777" w:rsidTr="007A71D7">
        <w:trPr>
          <w:trHeight w:val="309"/>
          <w:jc w:val="center"/>
        </w:trPr>
        <w:tc>
          <w:tcPr>
            <w:tcW w:w="1899" w:type="dxa"/>
            <w:noWrap/>
            <w:hideMark/>
          </w:tcPr>
          <w:p w14:paraId="030BCD67" w14:textId="25FD0044"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Mixed effects (reduced)</w:t>
            </w:r>
          </w:p>
        </w:tc>
        <w:tc>
          <w:tcPr>
            <w:tcW w:w="1590" w:type="dxa"/>
            <w:noWrap/>
          </w:tcPr>
          <w:p w14:paraId="2F63D99D" w14:textId="097BB489" w:rsidR="00C321E1" w:rsidRPr="00EA472B" w:rsidRDefault="00564DDD" w:rsidP="00DA12CA">
            <w:pPr>
              <w:jc w:val="right"/>
              <w:rPr>
                <w:rFonts w:ascii="Times New Roman" w:eastAsia="Times New Roman" w:hAnsi="Times New Roman" w:cs="Times New Roman"/>
                <w:color w:val="000000" w:themeColor="text1"/>
                <w:kern w:val="0"/>
                <w:sz w:val="20"/>
                <w:szCs w:val="20"/>
                <w:lang w:eastAsia="es-CO"/>
                <w14:ligatures w14:val="none"/>
              </w:rPr>
            </w:pPr>
            <w:r w:rsidRPr="00564DDD">
              <w:rPr>
                <w:rFonts w:ascii="Times New Roman" w:eastAsia="Times New Roman" w:hAnsi="Times New Roman" w:cs="Times New Roman"/>
                <w:color w:val="000000" w:themeColor="text1"/>
                <w:kern w:val="0"/>
                <w:sz w:val="20"/>
                <w:szCs w:val="20"/>
                <w:lang w:eastAsia="es-CO"/>
                <w14:ligatures w14:val="none"/>
              </w:rPr>
              <w:t>3475.5</w:t>
            </w:r>
            <w:r w:rsidR="00053117">
              <w:rPr>
                <w:rFonts w:ascii="Times New Roman" w:eastAsia="Times New Roman" w:hAnsi="Times New Roman" w:cs="Times New Roman"/>
                <w:color w:val="000000" w:themeColor="text1"/>
                <w:kern w:val="0"/>
                <w:sz w:val="20"/>
                <w:szCs w:val="20"/>
                <w:lang w:eastAsia="es-CO"/>
                <w14:ligatures w14:val="none"/>
              </w:rPr>
              <w:t>00</w:t>
            </w:r>
            <w:r w:rsidRPr="00564DDD">
              <w:rPr>
                <w:rFonts w:ascii="Times New Roman" w:eastAsia="Times New Roman" w:hAnsi="Times New Roman" w:cs="Times New Roman"/>
                <w:color w:val="000000" w:themeColor="text1"/>
                <w:kern w:val="0"/>
                <w:sz w:val="20"/>
                <w:szCs w:val="20"/>
                <w:lang w:eastAsia="es-CO"/>
                <w14:ligatures w14:val="none"/>
              </w:rPr>
              <w:t xml:space="preserve">   </w:t>
            </w:r>
          </w:p>
        </w:tc>
        <w:tc>
          <w:tcPr>
            <w:tcW w:w="1590" w:type="dxa"/>
            <w:noWrap/>
          </w:tcPr>
          <w:p w14:paraId="24A028B0" w14:textId="329950D2" w:rsidR="00C321E1" w:rsidRPr="00EA472B" w:rsidRDefault="00564DDD" w:rsidP="00DA12CA">
            <w:pPr>
              <w:jc w:val="right"/>
              <w:rPr>
                <w:rFonts w:ascii="Times New Roman" w:eastAsia="Times New Roman" w:hAnsi="Times New Roman" w:cs="Times New Roman"/>
                <w:color w:val="000000" w:themeColor="text1"/>
                <w:kern w:val="0"/>
                <w:sz w:val="20"/>
                <w:szCs w:val="20"/>
                <w:lang w:eastAsia="es-CO"/>
                <w14:ligatures w14:val="none"/>
              </w:rPr>
            </w:pPr>
            <w:r w:rsidRPr="00564DDD">
              <w:rPr>
                <w:rFonts w:ascii="Times New Roman" w:eastAsia="Times New Roman" w:hAnsi="Times New Roman" w:cs="Times New Roman"/>
                <w:color w:val="000000" w:themeColor="text1"/>
                <w:kern w:val="0"/>
                <w:sz w:val="20"/>
                <w:szCs w:val="20"/>
                <w:lang w:eastAsia="es-CO"/>
                <w14:ligatures w14:val="none"/>
              </w:rPr>
              <w:t>3487.223</w:t>
            </w:r>
          </w:p>
        </w:tc>
        <w:tc>
          <w:tcPr>
            <w:tcW w:w="1589" w:type="dxa"/>
            <w:vMerge w:val="restart"/>
          </w:tcPr>
          <w:p w14:paraId="2F45BACF" w14:textId="5BB85907" w:rsidR="00C321E1" w:rsidRPr="00EA472B" w:rsidRDefault="00C321E1" w:rsidP="00DA12CA">
            <w:pPr>
              <w:jc w:val="right"/>
              <w:rPr>
                <w:rFonts w:ascii="Times New Roman" w:eastAsia="Times New Roman" w:hAnsi="Times New Roman" w:cs="Times New Roman"/>
                <w:color w:val="000000" w:themeColor="text1"/>
                <w:kern w:val="0"/>
                <w:sz w:val="20"/>
                <w:szCs w:val="20"/>
                <w:lang w:eastAsia="es-CO"/>
                <w14:ligatures w14:val="none"/>
              </w:rPr>
            </w:pPr>
            <w:r w:rsidRPr="00EA472B">
              <w:rPr>
                <w:rFonts w:ascii="Times New Roman" w:eastAsia="Times New Roman" w:hAnsi="Times New Roman" w:cs="Times New Roman"/>
                <w:color w:val="000000" w:themeColor="text1"/>
                <w:kern w:val="0"/>
                <w:sz w:val="20"/>
                <w:szCs w:val="20"/>
                <w:lang w:eastAsia="es-CO"/>
                <w14:ligatures w14:val="none"/>
              </w:rPr>
              <w:t>0.000</w:t>
            </w:r>
            <w:r w:rsidR="0014088E">
              <w:rPr>
                <w:rFonts w:ascii="Times New Roman" w:eastAsia="Times New Roman" w:hAnsi="Times New Roman" w:cs="Times New Roman"/>
                <w:color w:val="000000" w:themeColor="text1"/>
                <w:kern w:val="0"/>
                <w:sz w:val="20"/>
                <w:szCs w:val="20"/>
                <w:lang w:eastAsia="es-CO"/>
                <w14:ligatures w14:val="none"/>
              </w:rPr>
              <w:t>0</w:t>
            </w:r>
          </w:p>
        </w:tc>
      </w:tr>
      <w:tr w:rsidR="00C321E1" w:rsidRPr="00EA472B" w14:paraId="3F43A9E2" w14:textId="77777777" w:rsidTr="007A71D7">
        <w:trPr>
          <w:trHeight w:val="309"/>
          <w:jc w:val="center"/>
        </w:trPr>
        <w:tc>
          <w:tcPr>
            <w:tcW w:w="1899" w:type="dxa"/>
            <w:noWrap/>
            <w:hideMark/>
          </w:tcPr>
          <w:p w14:paraId="5A8E2549" w14:textId="1036AA5D" w:rsidR="00C321E1" w:rsidRPr="004510C4" w:rsidRDefault="00C321E1"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Mixed effects (full)</w:t>
            </w:r>
          </w:p>
        </w:tc>
        <w:tc>
          <w:tcPr>
            <w:tcW w:w="1590" w:type="dxa"/>
            <w:noWrap/>
          </w:tcPr>
          <w:p w14:paraId="253055D9" w14:textId="025061D2" w:rsidR="00C321E1" w:rsidRPr="00EA472B" w:rsidRDefault="00053117" w:rsidP="00DA12CA">
            <w:pPr>
              <w:jc w:val="right"/>
              <w:rPr>
                <w:rFonts w:ascii="Times New Roman" w:eastAsia="Times New Roman" w:hAnsi="Times New Roman" w:cs="Times New Roman"/>
                <w:color w:val="000000" w:themeColor="text1"/>
                <w:kern w:val="0"/>
                <w:sz w:val="20"/>
                <w:szCs w:val="20"/>
                <w:lang w:eastAsia="es-CO"/>
                <w14:ligatures w14:val="none"/>
              </w:rPr>
            </w:pPr>
            <w:r w:rsidRPr="00053117">
              <w:rPr>
                <w:rFonts w:ascii="Times New Roman" w:eastAsia="Times New Roman" w:hAnsi="Times New Roman" w:cs="Times New Roman"/>
                <w:color w:val="000000" w:themeColor="text1"/>
                <w:kern w:val="0"/>
                <w:sz w:val="20"/>
                <w:szCs w:val="20"/>
                <w:lang w:eastAsia="es-CO"/>
                <w14:ligatures w14:val="none"/>
              </w:rPr>
              <w:t xml:space="preserve">3012.006    </w:t>
            </w:r>
          </w:p>
        </w:tc>
        <w:tc>
          <w:tcPr>
            <w:tcW w:w="1590" w:type="dxa"/>
            <w:noWrap/>
          </w:tcPr>
          <w:p w14:paraId="4A5A2FF0" w14:textId="69C9AE4E" w:rsidR="00C321E1" w:rsidRPr="00EA472B" w:rsidRDefault="00053117" w:rsidP="00DA12CA">
            <w:pPr>
              <w:jc w:val="right"/>
              <w:rPr>
                <w:rFonts w:ascii="Times New Roman" w:eastAsia="Times New Roman" w:hAnsi="Times New Roman" w:cs="Times New Roman"/>
                <w:color w:val="000000" w:themeColor="text1"/>
                <w:kern w:val="0"/>
                <w:sz w:val="20"/>
                <w:szCs w:val="20"/>
                <w:lang w:eastAsia="es-CO"/>
                <w14:ligatures w14:val="none"/>
              </w:rPr>
            </w:pPr>
            <w:r w:rsidRPr="00053117">
              <w:rPr>
                <w:rFonts w:ascii="Times New Roman" w:eastAsia="Times New Roman" w:hAnsi="Times New Roman" w:cs="Times New Roman"/>
                <w:color w:val="000000" w:themeColor="text1"/>
                <w:kern w:val="0"/>
                <w:sz w:val="20"/>
                <w:szCs w:val="20"/>
                <w:lang w:eastAsia="es-CO"/>
                <w14:ligatures w14:val="none"/>
              </w:rPr>
              <w:t>3208.38</w:t>
            </w:r>
            <w:r>
              <w:rPr>
                <w:rFonts w:ascii="Times New Roman" w:eastAsia="Times New Roman" w:hAnsi="Times New Roman" w:cs="Times New Roman"/>
                <w:color w:val="000000" w:themeColor="text1"/>
                <w:kern w:val="0"/>
                <w:sz w:val="20"/>
                <w:szCs w:val="20"/>
                <w:lang w:eastAsia="es-CO"/>
                <w14:ligatures w14:val="none"/>
              </w:rPr>
              <w:t>0</w:t>
            </w:r>
          </w:p>
        </w:tc>
        <w:tc>
          <w:tcPr>
            <w:tcW w:w="1589" w:type="dxa"/>
            <w:vMerge/>
          </w:tcPr>
          <w:p w14:paraId="00EDD652" w14:textId="77777777" w:rsidR="00C321E1" w:rsidRPr="00EA472B" w:rsidRDefault="00C321E1" w:rsidP="00DA12CA">
            <w:pPr>
              <w:jc w:val="right"/>
              <w:rPr>
                <w:rFonts w:ascii="Times New Roman" w:eastAsia="Times New Roman" w:hAnsi="Times New Roman" w:cs="Times New Roman"/>
                <w:color w:val="000000" w:themeColor="text1"/>
                <w:kern w:val="0"/>
                <w:sz w:val="20"/>
                <w:szCs w:val="20"/>
                <w:lang w:eastAsia="es-CO"/>
                <w14:ligatures w14:val="none"/>
              </w:rPr>
            </w:pPr>
          </w:p>
        </w:tc>
      </w:tr>
      <w:tr w:rsidR="007A71D7" w:rsidRPr="00EA472B" w14:paraId="0A68211A" w14:textId="77777777" w:rsidTr="007A71D7">
        <w:trPr>
          <w:trHeight w:val="309"/>
          <w:jc w:val="center"/>
        </w:trPr>
        <w:tc>
          <w:tcPr>
            <w:tcW w:w="5079" w:type="dxa"/>
            <w:gridSpan w:val="3"/>
            <w:noWrap/>
            <w:hideMark/>
          </w:tcPr>
          <w:p w14:paraId="177C9791" w14:textId="77777777" w:rsidR="007A71D7" w:rsidRPr="004510C4" w:rsidRDefault="007A71D7"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Dependent Variable: CHE</w:t>
            </w:r>
          </w:p>
        </w:tc>
        <w:tc>
          <w:tcPr>
            <w:tcW w:w="1589" w:type="dxa"/>
          </w:tcPr>
          <w:p w14:paraId="21D90F62" w14:textId="2ABEA9A8" w:rsidR="007A71D7" w:rsidRPr="004510C4" w:rsidRDefault="007A71D7" w:rsidP="00DA12CA">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Prob &gt; chi2</w:t>
            </w:r>
          </w:p>
        </w:tc>
      </w:tr>
      <w:tr w:rsidR="0014088E" w:rsidRPr="00EA472B" w14:paraId="497A2FD1" w14:textId="77777777" w:rsidTr="0000245D">
        <w:trPr>
          <w:trHeight w:val="309"/>
          <w:jc w:val="center"/>
        </w:trPr>
        <w:tc>
          <w:tcPr>
            <w:tcW w:w="1899" w:type="dxa"/>
            <w:noWrap/>
            <w:hideMark/>
          </w:tcPr>
          <w:p w14:paraId="57CAA8E0" w14:textId="61950AE1" w:rsidR="0014088E" w:rsidRPr="004510C4" w:rsidRDefault="0014088E" w:rsidP="0014088E">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Mixed effects (reduced)</w:t>
            </w:r>
          </w:p>
        </w:tc>
        <w:tc>
          <w:tcPr>
            <w:tcW w:w="1590" w:type="dxa"/>
            <w:noWrap/>
          </w:tcPr>
          <w:p w14:paraId="473E2582" w14:textId="432C445E"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r w:rsidRPr="007B6DA2">
              <w:rPr>
                <w:rFonts w:ascii="Times New Roman" w:eastAsia="Times New Roman" w:hAnsi="Times New Roman" w:cs="Times New Roman"/>
                <w:color w:val="000000" w:themeColor="text1"/>
                <w:kern w:val="0"/>
                <w:sz w:val="20"/>
                <w:szCs w:val="20"/>
                <w:lang w:eastAsia="es-CO"/>
                <w14:ligatures w14:val="none"/>
              </w:rPr>
              <w:t xml:space="preserve">2456.301   </w:t>
            </w:r>
          </w:p>
        </w:tc>
        <w:tc>
          <w:tcPr>
            <w:tcW w:w="1590" w:type="dxa"/>
            <w:noWrap/>
          </w:tcPr>
          <w:p w14:paraId="3631CC83" w14:textId="1447A8A3"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r w:rsidRPr="007B6DA2">
              <w:rPr>
                <w:rFonts w:ascii="Times New Roman" w:eastAsia="Times New Roman" w:hAnsi="Times New Roman" w:cs="Times New Roman"/>
                <w:color w:val="000000" w:themeColor="text1"/>
                <w:kern w:val="0"/>
                <w:sz w:val="20"/>
                <w:szCs w:val="20"/>
                <w:lang w:eastAsia="es-CO"/>
                <w14:ligatures w14:val="none"/>
              </w:rPr>
              <w:t>2468.024</w:t>
            </w:r>
          </w:p>
        </w:tc>
        <w:tc>
          <w:tcPr>
            <w:tcW w:w="1589" w:type="dxa"/>
            <w:vMerge w:val="restart"/>
          </w:tcPr>
          <w:p w14:paraId="2F7F80BA" w14:textId="1BFD0807"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r w:rsidRPr="00EA472B">
              <w:rPr>
                <w:rFonts w:ascii="Times New Roman" w:eastAsia="Times New Roman" w:hAnsi="Times New Roman" w:cs="Times New Roman"/>
                <w:color w:val="000000" w:themeColor="text1"/>
                <w:kern w:val="0"/>
                <w:sz w:val="20"/>
                <w:szCs w:val="20"/>
                <w:lang w:eastAsia="es-CO"/>
                <w14:ligatures w14:val="none"/>
              </w:rPr>
              <w:t>0.0</w:t>
            </w:r>
            <w:r>
              <w:rPr>
                <w:rFonts w:ascii="Times New Roman" w:eastAsia="Times New Roman" w:hAnsi="Times New Roman" w:cs="Times New Roman"/>
                <w:color w:val="000000" w:themeColor="text1"/>
                <w:kern w:val="0"/>
                <w:sz w:val="20"/>
                <w:szCs w:val="20"/>
                <w:lang w:eastAsia="es-CO"/>
                <w14:ligatures w14:val="none"/>
              </w:rPr>
              <w:t>000</w:t>
            </w:r>
          </w:p>
        </w:tc>
      </w:tr>
      <w:tr w:rsidR="0014088E" w:rsidRPr="00EA472B" w14:paraId="2353A83B" w14:textId="77777777" w:rsidTr="0000245D">
        <w:trPr>
          <w:trHeight w:val="309"/>
          <w:jc w:val="center"/>
        </w:trPr>
        <w:tc>
          <w:tcPr>
            <w:tcW w:w="1899" w:type="dxa"/>
            <w:noWrap/>
            <w:hideMark/>
          </w:tcPr>
          <w:p w14:paraId="6F89535E" w14:textId="04394111" w:rsidR="0014088E" w:rsidRPr="004510C4" w:rsidRDefault="0014088E" w:rsidP="0014088E">
            <w:pPr>
              <w:rPr>
                <w:rFonts w:ascii="Times New Roman" w:eastAsia="Times New Roman" w:hAnsi="Times New Roman" w:cs="Times New Roman"/>
                <w:b/>
                <w:bCs/>
                <w:color w:val="000000" w:themeColor="text1"/>
                <w:kern w:val="0"/>
                <w:sz w:val="20"/>
                <w:szCs w:val="20"/>
                <w:lang w:eastAsia="es-CO"/>
                <w14:ligatures w14:val="none"/>
              </w:rPr>
            </w:pPr>
            <w:r w:rsidRPr="004510C4">
              <w:rPr>
                <w:rFonts w:ascii="Times New Roman" w:eastAsia="Times New Roman" w:hAnsi="Times New Roman" w:cs="Times New Roman"/>
                <w:b/>
                <w:bCs/>
                <w:color w:val="000000" w:themeColor="text1"/>
                <w:kern w:val="0"/>
                <w:sz w:val="20"/>
                <w:szCs w:val="20"/>
                <w:lang w:eastAsia="es-CO"/>
                <w14:ligatures w14:val="none"/>
              </w:rPr>
              <w:t>Mixed effects (full)</w:t>
            </w:r>
          </w:p>
        </w:tc>
        <w:tc>
          <w:tcPr>
            <w:tcW w:w="1590" w:type="dxa"/>
            <w:noWrap/>
          </w:tcPr>
          <w:p w14:paraId="59CD48C5" w14:textId="1C1D2A91"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r w:rsidRPr="00696794">
              <w:rPr>
                <w:rFonts w:ascii="Times New Roman" w:eastAsia="Times New Roman" w:hAnsi="Times New Roman" w:cs="Times New Roman"/>
                <w:color w:val="000000" w:themeColor="text1"/>
                <w:kern w:val="0"/>
                <w:sz w:val="20"/>
                <w:szCs w:val="20"/>
                <w:lang w:eastAsia="es-CO"/>
                <w14:ligatures w14:val="none"/>
              </w:rPr>
              <w:t xml:space="preserve">2182.046   </w:t>
            </w:r>
          </w:p>
        </w:tc>
        <w:tc>
          <w:tcPr>
            <w:tcW w:w="1590" w:type="dxa"/>
            <w:noWrap/>
          </w:tcPr>
          <w:p w14:paraId="336D9D10" w14:textId="25F6BCBE"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r w:rsidRPr="00696794">
              <w:rPr>
                <w:rFonts w:ascii="Times New Roman" w:eastAsia="Times New Roman" w:hAnsi="Times New Roman" w:cs="Times New Roman"/>
                <w:color w:val="000000" w:themeColor="text1"/>
                <w:kern w:val="0"/>
                <w:sz w:val="20"/>
                <w:szCs w:val="20"/>
                <w:lang w:eastAsia="es-CO"/>
                <w14:ligatures w14:val="none"/>
              </w:rPr>
              <w:t>2366.869</w:t>
            </w:r>
          </w:p>
        </w:tc>
        <w:tc>
          <w:tcPr>
            <w:tcW w:w="1589" w:type="dxa"/>
            <w:vMerge/>
          </w:tcPr>
          <w:p w14:paraId="0F2F4416" w14:textId="77777777" w:rsidR="0014088E" w:rsidRPr="00EA472B" w:rsidRDefault="0014088E" w:rsidP="0014088E">
            <w:pPr>
              <w:jc w:val="right"/>
              <w:rPr>
                <w:rFonts w:ascii="Times New Roman" w:eastAsia="Times New Roman" w:hAnsi="Times New Roman" w:cs="Times New Roman"/>
                <w:color w:val="000000" w:themeColor="text1"/>
                <w:kern w:val="0"/>
                <w:sz w:val="20"/>
                <w:szCs w:val="20"/>
                <w:lang w:eastAsia="es-CO"/>
                <w14:ligatures w14:val="none"/>
              </w:rPr>
            </w:pPr>
          </w:p>
        </w:tc>
      </w:tr>
    </w:tbl>
    <w:p w14:paraId="5534A2A0" w14:textId="77777777" w:rsidR="006F1DF7" w:rsidRDefault="006F1DF7" w:rsidP="006F1DF7">
      <w:pPr>
        <w:jc w:val="both"/>
        <w:rPr>
          <w:color w:val="000000" w:themeColor="text1"/>
        </w:rPr>
      </w:pPr>
    </w:p>
    <w:p w14:paraId="4F26CD78" w14:textId="5A3E6EEE" w:rsidR="006F1DF7" w:rsidRDefault="006F1DF7" w:rsidP="006F1DF7">
      <w:pPr>
        <w:jc w:val="both"/>
        <w:rPr>
          <w:color w:val="000000" w:themeColor="text1"/>
        </w:rPr>
      </w:pPr>
      <w:r w:rsidRPr="00D70D6E">
        <w:rPr>
          <w:color w:val="000000" w:themeColor="text1"/>
        </w:rPr>
        <w:t xml:space="preserve">Considering the </w:t>
      </w:r>
      <w:r w:rsidRPr="006F1DF7">
        <w:rPr>
          <w:color w:val="000000" w:themeColor="text1"/>
        </w:rPr>
        <w:t>Likelihood-ratio test</w:t>
      </w:r>
      <w:r>
        <w:rPr>
          <w:color w:val="000000" w:themeColor="text1"/>
        </w:rPr>
        <w:t xml:space="preserve">s </w:t>
      </w:r>
      <w:r w:rsidR="00593779">
        <w:rPr>
          <w:color w:val="000000" w:themeColor="text1"/>
        </w:rPr>
        <w:t>r</w:t>
      </w:r>
      <w:r w:rsidRPr="00D70D6E">
        <w:rPr>
          <w:color w:val="000000" w:themeColor="text1"/>
        </w:rPr>
        <w:t>esult</w:t>
      </w:r>
      <w:r w:rsidR="00593779">
        <w:rPr>
          <w:color w:val="000000" w:themeColor="text1"/>
        </w:rPr>
        <w:t>s</w:t>
      </w:r>
      <w:r w:rsidRPr="00D70D6E">
        <w:rPr>
          <w:color w:val="000000" w:themeColor="text1"/>
        </w:rPr>
        <w:t xml:space="preserve">, the null hypothesis that the simpler (restricted) model is as good as the more complex (less restricted) model in explaining the variability of the data is rejected. Therefore, we consider the mixed-effects </w:t>
      </w:r>
      <w:r w:rsidR="008B5CF9" w:rsidRPr="008B5CF9">
        <w:rPr>
          <w:color w:val="000000" w:themeColor="text1"/>
        </w:rPr>
        <w:t xml:space="preserve">logistic regression </w:t>
      </w:r>
      <w:r w:rsidRPr="00D70D6E">
        <w:rPr>
          <w:color w:val="000000" w:themeColor="text1"/>
        </w:rPr>
        <w:t>model</w:t>
      </w:r>
      <w:r w:rsidR="008B5CF9">
        <w:rPr>
          <w:color w:val="000000" w:themeColor="text1"/>
        </w:rPr>
        <w:t>s</w:t>
      </w:r>
      <w:r w:rsidRPr="00D70D6E">
        <w:rPr>
          <w:color w:val="000000" w:themeColor="text1"/>
        </w:rPr>
        <w:t xml:space="preserve"> to be the most appropriate.</w:t>
      </w:r>
    </w:p>
    <w:p w14:paraId="67A9E811" w14:textId="77777777" w:rsidR="006327EF" w:rsidRPr="00D70D6E" w:rsidRDefault="006327EF" w:rsidP="00D70D6E">
      <w:pPr>
        <w:jc w:val="both"/>
        <w:rPr>
          <w:color w:val="000000" w:themeColor="text1"/>
        </w:rPr>
      </w:pPr>
    </w:p>
    <w:p w14:paraId="235506EE" w14:textId="051F808E" w:rsidR="00B84D95" w:rsidRPr="00B84D95" w:rsidRDefault="00436FB1" w:rsidP="00B84D95">
      <w:pPr>
        <w:jc w:val="both"/>
        <w:rPr>
          <w:b/>
          <w:bCs/>
          <w:color w:val="000000" w:themeColor="text1"/>
        </w:rPr>
      </w:pPr>
      <w:r w:rsidRPr="009A2AB0">
        <w:rPr>
          <w:rFonts w:ascii="Times New Roman" w:hAnsi="Times New Roman" w:cs="Times New Roman"/>
          <w:b/>
          <w:bCs/>
          <w:u w:val="single"/>
        </w:rPr>
        <w:t xml:space="preserve">Appendix </w:t>
      </w:r>
      <w:r w:rsidR="003A25EB">
        <w:rPr>
          <w:rFonts w:ascii="Times New Roman" w:hAnsi="Times New Roman" w:cs="Times New Roman"/>
          <w:b/>
          <w:bCs/>
          <w:u w:val="single"/>
        </w:rPr>
        <w:t>7</w:t>
      </w:r>
      <w:r w:rsidRPr="00660A4B">
        <w:rPr>
          <w:rFonts w:ascii="Times New Roman" w:hAnsi="Times New Roman" w:cs="Times New Roman"/>
          <w:b/>
          <w:bCs/>
          <w:u w:val="single"/>
        </w:rPr>
        <w:t xml:space="preserve">: </w:t>
      </w:r>
      <w:r w:rsidR="002A7DE1">
        <w:rPr>
          <w:b/>
          <w:bCs/>
          <w:color w:val="000000" w:themeColor="text1"/>
          <w:u w:val="single"/>
        </w:rPr>
        <w:t>L</w:t>
      </w:r>
      <w:r w:rsidR="002A7DE1" w:rsidRPr="002A7DE1">
        <w:rPr>
          <w:b/>
          <w:bCs/>
          <w:color w:val="000000" w:themeColor="text1"/>
          <w:u w:val="single"/>
        </w:rPr>
        <w:t xml:space="preserve">ogistic regression </w:t>
      </w:r>
      <w:r w:rsidR="002A7DE1">
        <w:rPr>
          <w:b/>
          <w:bCs/>
          <w:color w:val="000000" w:themeColor="text1"/>
          <w:u w:val="single"/>
        </w:rPr>
        <w:t>m</w:t>
      </w:r>
      <w:r w:rsidR="00B84D95" w:rsidRPr="00660A4B">
        <w:rPr>
          <w:b/>
          <w:bCs/>
          <w:color w:val="000000" w:themeColor="text1"/>
          <w:u w:val="single"/>
        </w:rPr>
        <w:t>odel</w:t>
      </w:r>
      <w:r w:rsidR="00EE1B04">
        <w:rPr>
          <w:b/>
          <w:bCs/>
          <w:color w:val="000000" w:themeColor="text1"/>
          <w:u w:val="single"/>
        </w:rPr>
        <w:t>s</w:t>
      </w:r>
      <w:r w:rsidR="00B84D95" w:rsidRPr="00660A4B">
        <w:rPr>
          <w:b/>
          <w:bCs/>
          <w:color w:val="000000" w:themeColor="text1"/>
          <w:u w:val="single"/>
        </w:rPr>
        <w:t xml:space="preserve"> </w:t>
      </w:r>
      <w:r w:rsidR="002A7DE1">
        <w:rPr>
          <w:b/>
          <w:bCs/>
          <w:color w:val="000000" w:themeColor="text1"/>
          <w:u w:val="single"/>
        </w:rPr>
        <w:t>s</w:t>
      </w:r>
      <w:r w:rsidR="00B84D95" w:rsidRPr="00660A4B">
        <w:rPr>
          <w:b/>
          <w:bCs/>
          <w:color w:val="000000" w:themeColor="text1"/>
          <w:u w:val="single"/>
        </w:rPr>
        <w:t xml:space="preserve">pecification </w:t>
      </w:r>
      <w:r w:rsidRPr="00660A4B">
        <w:rPr>
          <w:b/>
          <w:bCs/>
          <w:color w:val="000000" w:themeColor="text1"/>
          <w:u w:val="single"/>
        </w:rPr>
        <w:t xml:space="preserve">- </w:t>
      </w:r>
      <w:r w:rsidR="002A7DE1">
        <w:rPr>
          <w:b/>
          <w:bCs/>
          <w:color w:val="000000" w:themeColor="text1"/>
          <w:u w:val="single"/>
        </w:rPr>
        <w:t>v</w:t>
      </w:r>
      <w:r w:rsidR="00B84D95" w:rsidRPr="00660A4B">
        <w:rPr>
          <w:b/>
          <w:bCs/>
          <w:color w:val="000000" w:themeColor="text1"/>
          <w:u w:val="single"/>
        </w:rPr>
        <w:t>alidation</w:t>
      </w:r>
    </w:p>
    <w:tbl>
      <w:tblPr>
        <w:tblStyle w:val="Tablaconcuadrcula"/>
        <w:tblW w:w="8528" w:type="dxa"/>
        <w:tblLook w:val="04A0" w:firstRow="1" w:lastRow="0" w:firstColumn="1" w:lastColumn="0" w:noHBand="0" w:noVBand="1"/>
      </w:tblPr>
      <w:tblGrid>
        <w:gridCol w:w="1771"/>
        <w:gridCol w:w="1957"/>
        <w:gridCol w:w="1200"/>
        <w:gridCol w:w="1200"/>
        <w:gridCol w:w="1200"/>
        <w:gridCol w:w="1200"/>
      </w:tblGrid>
      <w:tr w:rsidR="00B84D95" w:rsidRPr="004510C4" w14:paraId="6E01B5C5" w14:textId="77777777" w:rsidTr="00DA12CA">
        <w:trPr>
          <w:trHeight w:val="300"/>
        </w:trPr>
        <w:tc>
          <w:tcPr>
            <w:tcW w:w="1771" w:type="dxa"/>
            <w:noWrap/>
            <w:hideMark/>
          </w:tcPr>
          <w:p w14:paraId="0FF78D70" w14:textId="77777777" w:rsidR="00B84D95" w:rsidRPr="004510C4" w:rsidRDefault="00B84D95" w:rsidP="00DA12CA">
            <w:pPr>
              <w:rPr>
                <w:rFonts w:ascii="Times New Roman" w:eastAsia="Times New Roman" w:hAnsi="Times New Roman" w:cs="Times New Roman"/>
                <w:color w:val="000000" w:themeColor="text1"/>
                <w:kern w:val="0"/>
                <w:sz w:val="20"/>
                <w:szCs w:val="20"/>
                <w:lang w:eastAsia="es-CO"/>
                <w14:ligatures w14:val="none"/>
              </w:rPr>
            </w:pPr>
          </w:p>
        </w:tc>
        <w:tc>
          <w:tcPr>
            <w:tcW w:w="1957" w:type="dxa"/>
            <w:noWrap/>
            <w:hideMark/>
          </w:tcPr>
          <w:p w14:paraId="26F9C546"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eastAsia="es-CO"/>
                <w14:ligatures w14:val="none"/>
              </w:rPr>
            </w:pPr>
          </w:p>
        </w:tc>
        <w:tc>
          <w:tcPr>
            <w:tcW w:w="1200" w:type="dxa"/>
            <w:noWrap/>
            <w:hideMark/>
          </w:tcPr>
          <w:p w14:paraId="5711E220"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Model</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1: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Income</w:t>
            </w:r>
            <w:proofErr w:type="spellEnd"/>
          </w:p>
        </w:tc>
        <w:tc>
          <w:tcPr>
            <w:tcW w:w="1200" w:type="dxa"/>
            <w:noWrap/>
            <w:hideMark/>
          </w:tcPr>
          <w:p w14:paraId="641CBB57"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Model</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2: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Saving</w:t>
            </w:r>
            <w:proofErr w:type="spellEnd"/>
          </w:p>
        </w:tc>
        <w:tc>
          <w:tcPr>
            <w:tcW w:w="1200" w:type="dxa"/>
            <w:noWrap/>
            <w:hideMark/>
          </w:tcPr>
          <w:p w14:paraId="3D4BF104"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Model</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3: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Selling</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Assets</w:t>
            </w:r>
            <w:proofErr w:type="spellEnd"/>
          </w:p>
        </w:tc>
        <w:tc>
          <w:tcPr>
            <w:tcW w:w="1200" w:type="dxa"/>
            <w:noWrap/>
            <w:hideMark/>
          </w:tcPr>
          <w:p w14:paraId="2569FC53"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Model</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4: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Borrowing</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w:t>
            </w:r>
          </w:p>
        </w:tc>
      </w:tr>
      <w:tr w:rsidR="00B84D95" w:rsidRPr="004510C4" w14:paraId="106448B7" w14:textId="77777777" w:rsidTr="00DA12CA">
        <w:trPr>
          <w:trHeight w:val="300"/>
        </w:trPr>
        <w:tc>
          <w:tcPr>
            <w:tcW w:w="1771" w:type="dxa"/>
            <w:vMerge w:val="restart"/>
            <w:noWrap/>
            <w:hideMark/>
          </w:tcPr>
          <w:p w14:paraId="52A73A8E"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Hosmer</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Lemeshow</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w:t>
            </w:r>
          </w:p>
        </w:tc>
        <w:tc>
          <w:tcPr>
            <w:tcW w:w="1957" w:type="dxa"/>
            <w:noWrap/>
            <w:hideMark/>
          </w:tcPr>
          <w:p w14:paraId="747E3A51" w14:textId="77777777" w:rsidR="00B84D95" w:rsidRPr="004510C4" w:rsidRDefault="00B84D95" w:rsidP="00DA12CA">
            <w:pPr>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 xml:space="preserve">Chi2(8) </w:t>
            </w:r>
          </w:p>
        </w:tc>
        <w:tc>
          <w:tcPr>
            <w:tcW w:w="1200" w:type="dxa"/>
            <w:noWrap/>
            <w:hideMark/>
          </w:tcPr>
          <w:p w14:paraId="29902260"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11.07</w:t>
            </w:r>
          </w:p>
        </w:tc>
        <w:tc>
          <w:tcPr>
            <w:tcW w:w="1200" w:type="dxa"/>
            <w:noWrap/>
            <w:hideMark/>
          </w:tcPr>
          <w:p w14:paraId="1983748D"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3.73</w:t>
            </w:r>
          </w:p>
        </w:tc>
        <w:tc>
          <w:tcPr>
            <w:tcW w:w="1200" w:type="dxa"/>
            <w:noWrap/>
            <w:hideMark/>
          </w:tcPr>
          <w:p w14:paraId="631AF720"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6.05</w:t>
            </w:r>
          </w:p>
        </w:tc>
        <w:tc>
          <w:tcPr>
            <w:tcW w:w="1200" w:type="dxa"/>
            <w:noWrap/>
            <w:hideMark/>
          </w:tcPr>
          <w:p w14:paraId="1C875F6B"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7.53</w:t>
            </w:r>
          </w:p>
        </w:tc>
      </w:tr>
      <w:tr w:rsidR="00B84D95" w:rsidRPr="004510C4" w14:paraId="1FABC89E" w14:textId="77777777" w:rsidTr="00DA12CA">
        <w:trPr>
          <w:trHeight w:val="300"/>
        </w:trPr>
        <w:tc>
          <w:tcPr>
            <w:tcW w:w="1771" w:type="dxa"/>
            <w:vMerge/>
            <w:noWrap/>
            <w:hideMark/>
          </w:tcPr>
          <w:p w14:paraId="72465AD6" w14:textId="77777777" w:rsidR="00B84D95" w:rsidRPr="004510C4" w:rsidRDefault="00B84D95" w:rsidP="00DA12CA">
            <w:pPr>
              <w:jc w:val="right"/>
              <w:rPr>
                <w:rFonts w:ascii="Times New Roman" w:eastAsia="Times New Roman" w:hAnsi="Times New Roman" w:cs="Times New Roman"/>
                <w:b/>
                <w:bCs/>
                <w:color w:val="000000" w:themeColor="text1"/>
                <w:kern w:val="0"/>
                <w:sz w:val="20"/>
                <w:szCs w:val="20"/>
                <w:lang w:val="es-CO" w:eastAsia="es-CO"/>
                <w14:ligatures w14:val="none"/>
              </w:rPr>
            </w:pPr>
          </w:p>
        </w:tc>
        <w:tc>
          <w:tcPr>
            <w:tcW w:w="1957" w:type="dxa"/>
            <w:noWrap/>
            <w:hideMark/>
          </w:tcPr>
          <w:p w14:paraId="1017B317" w14:textId="77777777" w:rsidR="00B84D95" w:rsidRPr="004510C4" w:rsidRDefault="00B84D95" w:rsidP="00DA12CA">
            <w:pPr>
              <w:rPr>
                <w:rFonts w:ascii="Times New Roman" w:eastAsia="Times New Roman" w:hAnsi="Times New Roman" w:cs="Times New Roman"/>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color w:val="000000" w:themeColor="text1"/>
                <w:kern w:val="0"/>
                <w:sz w:val="20"/>
                <w:szCs w:val="20"/>
                <w:lang w:val="es-CO" w:eastAsia="es-CO"/>
                <w14:ligatures w14:val="none"/>
              </w:rPr>
              <w:t>Prob</w:t>
            </w:r>
            <w:proofErr w:type="spellEnd"/>
            <w:r w:rsidRPr="004510C4">
              <w:rPr>
                <w:rFonts w:ascii="Times New Roman" w:eastAsia="Times New Roman" w:hAnsi="Times New Roman" w:cs="Times New Roman"/>
                <w:color w:val="000000" w:themeColor="text1"/>
                <w:kern w:val="0"/>
                <w:sz w:val="20"/>
                <w:szCs w:val="20"/>
                <w:lang w:val="es-CO" w:eastAsia="es-CO"/>
                <w14:ligatures w14:val="none"/>
              </w:rPr>
              <w:t xml:space="preserve"> &gt; chi2  </w:t>
            </w:r>
          </w:p>
        </w:tc>
        <w:tc>
          <w:tcPr>
            <w:tcW w:w="1200" w:type="dxa"/>
            <w:noWrap/>
            <w:hideMark/>
          </w:tcPr>
          <w:p w14:paraId="783E29D5"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0.1978</w:t>
            </w:r>
          </w:p>
        </w:tc>
        <w:tc>
          <w:tcPr>
            <w:tcW w:w="1200" w:type="dxa"/>
            <w:noWrap/>
            <w:hideMark/>
          </w:tcPr>
          <w:p w14:paraId="03D7BE3A"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0.8803</w:t>
            </w:r>
          </w:p>
        </w:tc>
        <w:tc>
          <w:tcPr>
            <w:tcW w:w="1200" w:type="dxa"/>
            <w:noWrap/>
            <w:hideMark/>
          </w:tcPr>
          <w:p w14:paraId="06A975A4"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0.6411</w:t>
            </w:r>
          </w:p>
        </w:tc>
        <w:tc>
          <w:tcPr>
            <w:tcW w:w="1200" w:type="dxa"/>
            <w:noWrap/>
            <w:hideMark/>
          </w:tcPr>
          <w:p w14:paraId="2E12BB64"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0.4811</w:t>
            </w:r>
          </w:p>
        </w:tc>
      </w:tr>
      <w:tr w:rsidR="00B84D95" w:rsidRPr="004510C4" w14:paraId="24DDC08D" w14:textId="77777777" w:rsidTr="00DA12CA">
        <w:trPr>
          <w:trHeight w:val="300"/>
        </w:trPr>
        <w:tc>
          <w:tcPr>
            <w:tcW w:w="3728" w:type="dxa"/>
            <w:gridSpan w:val="2"/>
            <w:noWrap/>
            <w:hideMark/>
          </w:tcPr>
          <w:p w14:paraId="1C3C0E59" w14:textId="77777777" w:rsidR="00B84D95" w:rsidRPr="004510C4" w:rsidRDefault="00B84D95" w:rsidP="00DA12CA">
            <w:pPr>
              <w:rPr>
                <w:rFonts w:ascii="Times New Roman" w:eastAsia="Times New Roman" w:hAnsi="Times New Roman" w:cs="Times New Roman"/>
                <w:b/>
                <w:bCs/>
                <w:color w:val="000000" w:themeColor="text1"/>
                <w:kern w:val="0"/>
                <w:sz w:val="20"/>
                <w:szCs w:val="20"/>
                <w:lang w:val="es-CO" w:eastAsia="es-CO"/>
                <w14:ligatures w14:val="none"/>
              </w:rPr>
            </w:pP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Area</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w:t>
            </w:r>
            <w:proofErr w:type="spellStart"/>
            <w:r w:rsidRPr="004510C4">
              <w:rPr>
                <w:rFonts w:ascii="Times New Roman" w:eastAsia="Times New Roman" w:hAnsi="Times New Roman" w:cs="Times New Roman"/>
                <w:b/>
                <w:bCs/>
                <w:color w:val="000000" w:themeColor="text1"/>
                <w:kern w:val="0"/>
                <w:sz w:val="20"/>
                <w:szCs w:val="20"/>
                <w:lang w:val="es-CO" w:eastAsia="es-CO"/>
                <w14:ligatures w14:val="none"/>
              </w:rPr>
              <w:t>under</w:t>
            </w:r>
            <w:proofErr w:type="spellEnd"/>
            <w:r w:rsidRPr="004510C4">
              <w:rPr>
                <w:rFonts w:ascii="Times New Roman" w:eastAsia="Times New Roman" w:hAnsi="Times New Roman" w:cs="Times New Roman"/>
                <w:b/>
                <w:bCs/>
                <w:color w:val="000000" w:themeColor="text1"/>
                <w:kern w:val="0"/>
                <w:sz w:val="20"/>
                <w:szCs w:val="20"/>
                <w:lang w:val="es-CO" w:eastAsia="es-CO"/>
                <w14:ligatures w14:val="none"/>
              </w:rPr>
              <w:t xml:space="preserve"> ROC curve  </w:t>
            </w:r>
          </w:p>
        </w:tc>
        <w:tc>
          <w:tcPr>
            <w:tcW w:w="1200" w:type="dxa"/>
            <w:noWrap/>
            <w:hideMark/>
          </w:tcPr>
          <w:p w14:paraId="46FF219B"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0.6447</w:t>
            </w:r>
          </w:p>
        </w:tc>
        <w:tc>
          <w:tcPr>
            <w:tcW w:w="1200" w:type="dxa"/>
            <w:noWrap/>
            <w:hideMark/>
          </w:tcPr>
          <w:p w14:paraId="44B916C4"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0.7237</w:t>
            </w:r>
          </w:p>
        </w:tc>
        <w:tc>
          <w:tcPr>
            <w:tcW w:w="1200" w:type="dxa"/>
            <w:noWrap/>
            <w:hideMark/>
          </w:tcPr>
          <w:p w14:paraId="0BAB46C8"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0.7968</w:t>
            </w:r>
          </w:p>
        </w:tc>
        <w:tc>
          <w:tcPr>
            <w:tcW w:w="1200" w:type="dxa"/>
            <w:noWrap/>
            <w:hideMark/>
          </w:tcPr>
          <w:p w14:paraId="44C71782" w14:textId="77777777" w:rsidR="00B84D95" w:rsidRPr="004510C4" w:rsidRDefault="00B84D95" w:rsidP="00DA12CA">
            <w:pPr>
              <w:jc w:val="right"/>
              <w:rPr>
                <w:rFonts w:ascii="Times New Roman" w:eastAsia="Times New Roman" w:hAnsi="Times New Roman" w:cs="Times New Roman"/>
                <w:color w:val="000000" w:themeColor="text1"/>
                <w:kern w:val="0"/>
                <w:sz w:val="20"/>
                <w:szCs w:val="20"/>
                <w:lang w:val="es-CO" w:eastAsia="es-CO"/>
                <w14:ligatures w14:val="none"/>
              </w:rPr>
            </w:pPr>
            <w:r w:rsidRPr="004510C4">
              <w:rPr>
                <w:rFonts w:ascii="Times New Roman" w:eastAsia="Times New Roman" w:hAnsi="Times New Roman" w:cs="Times New Roman"/>
                <w:color w:val="000000" w:themeColor="text1"/>
                <w:kern w:val="0"/>
                <w:sz w:val="20"/>
                <w:szCs w:val="20"/>
                <w:lang w:val="es-CO" w:eastAsia="es-CO"/>
                <w14:ligatures w14:val="none"/>
              </w:rPr>
              <w:t>0.7244</w:t>
            </w:r>
          </w:p>
        </w:tc>
      </w:tr>
    </w:tbl>
    <w:p w14:paraId="6A30B165" w14:textId="77777777" w:rsidR="00B84D95" w:rsidRPr="00B84D95" w:rsidRDefault="00B84D95" w:rsidP="00B84D95">
      <w:pPr>
        <w:jc w:val="both"/>
        <w:rPr>
          <w:color w:val="000000" w:themeColor="text1"/>
        </w:rPr>
      </w:pPr>
    </w:p>
    <w:p w14:paraId="6912572A" w14:textId="2D8083DE" w:rsidR="00B84D95" w:rsidRPr="00B84D95" w:rsidRDefault="00B84D95" w:rsidP="00B84D95">
      <w:pPr>
        <w:jc w:val="both"/>
        <w:rPr>
          <w:rFonts w:ascii="Times New Roman" w:hAnsi="Times New Roman" w:cs="Times New Roman"/>
          <w:color w:val="000000" w:themeColor="text1"/>
        </w:rPr>
      </w:pPr>
      <w:r w:rsidRPr="00B84D95">
        <w:rPr>
          <w:rFonts w:ascii="Times New Roman" w:hAnsi="Times New Roman" w:cs="Times New Roman"/>
          <w:color w:val="000000" w:themeColor="text1"/>
        </w:rPr>
        <w:t>The Hosmer-</w:t>
      </w:r>
      <w:proofErr w:type="spellStart"/>
      <w:r w:rsidRPr="00B84D95">
        <w:rPr>
          <w:rFonts w:ascii="Times New Roman" w:hAnsi="Times New Roman" w:cs="Times New Roman"/>
          <w:color w:val="000000" w:themeColor="text1"/>
        </w:rPr>
        <w:t>Lemeshow</w:t>
      </w:r>
      <w:proofErr w:type="spellEnd"/>
      <w:r w:rsidRPr="00B84D95">
        <w:rPr>
          <w:rFonts w:ascii="Times New Roman" w:hAnsi="Times New Roman" w:cs="Times New Roman"/>
          <w:color w:val="000000" w:themeColor="text1"/>
        </w:rPr>
        <w:t xml:space="preserve"> Test is a widely used statistical test to assess the goodness-of-fit of logi</w:t>
      </w:r>
      <w:r w:rsidR="00EE1B04">
        <w:rPr>
          <w:rFonts w:ascii="Times New Roman" w:hAnsi="Times New Roman" w:cs="Times New Roman"/>
          <w:color w:val="000000" w:themeColor="text1"/>
        </w:rPr>
        <w:t>stic regression</w:t>
      </w:r>
      <w:r w:rsidRPr="00B84D95">
        <w:rPr>
          <w:rFonts w:ascii="Times New Roman" w:hAnsi="Times New Roman" w:cs="Times New Roman"/>
          <w:color w:val="000000" w:themeColor="text1"/>
        </w:rPr>
        <w:t xml:space="preserve"> models. The null hypothesis is that the model fits well to the data (no significant differences </w:t>
      </w:r>
      <w:r w:rsidRPr="00B84D95">
        <w:rPr>
          <w:rFonts w:ascii="Times New Roman" w:hAnsi="Times New Roman" w:cs="Times New Roman"/>
          <w:color w:val="000000" w:themeColor="text1"/>
        </w:rPr>
        <w:lastRenderedPageBreak/>
        <w:t xml:space="preserve">between the observed and predicted proportions). </w:t>
      </w:r>
      <w:sdt>
        <w:sdtPr>
          <w:rPr>
            <w:rFonts w:ascii="Times New Roman" w:hAnsi="Times New Roman" w:cs="Times New Roman"/>
            <w:color w:val="000000"/>
          </w:rPr>
          <w:tag w:val="MENDELEY_CITATION_v3_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"/>
          <w:id w:val="-1486394300"/>
          <w:placeholder>
            <w:docPart w:val="A92BCF24B2B4448A88E9D82763D0861D"/>
          </w:placeholder>
        </w:sdtPr>
        <w:sdtContent>
          <w:r w:rsidR="00CA2C61" w:rsidRPr="00CA2C61">
            <w:rPr>
              <w:rFonts w:ascii="Times New Roman" w:hAnsi="Times New Roman" w:cs="Times New Roman"/>
              <w:color w:val="000000"/>
            </w:rPr>
            <w:t>(10)</w:t>
          </w:r>
        </w:sdtContent>
      </w:sdt>
      <w:r w:rsidRPr="00B84D95">
        <w:rPr>
          <w:rFonts w:ascii="Times New Roman" w:hAnsi="Times New Roman" w:cs="Times New Roman"/>
          <w:color w:val="000000" w:themeColor="text1"/>
        </w:rPr>
        <w:t>. As shown in the results table, all the Prob &gt; chi2 values are greater than 0.05, meaning there is not enough evidence to reject the null hypothesis in any of the models. In other words, the evidence suggests that the model calibration is adequate.</w:t>
      </w:r>
    </w:p>
    <w:p w14:paraId="7E7DB76C" w14:textId="1B09659A" w:rsidR="00436FB1" w:rsidRDefault="00B84D95" w:rsidP="00B84D95">
      <w:pPr>
        <w:jc w:val="both"/>
        <w:rPr>
          <w:rFonts w:ascii="Times New Roman" w:hAnsi="Times New Roman" w:cs="Times New Roman"/>
          <w:color w:val="000000" w:themeColor="text1"/>
        </w:rPr>
      </w:pPr>
      <w:r w:rsidRPr="00B84D95">
        <w:rPr>
          <w:rFonts w:ascii="Times New Roman" w:hAnsi="Times New Roman" w:cs="Times New Roman"/>
          <w:color w:val="000000" w:themeColor="text1"/>
        </w:rPr>
        <w:t>The Receiver Operating Characteristic Curve (ROC curve) is a tool used to evaluate the performance of a logi</w:t>
      </w:r>
      <w:r w:rsidR="00EE1B04">
        <w:rPr>
          <w:rFonts w:ascii="Times New Roman" w:hAnsi="Times New Roman" w:cs="Times New Roman"/>
          <w:color w:val="000000" w:themeColor="text1"/>
        </w:rPr>
        <w:t>stic regression</w:t>
      </w:r>
      <w:r w:rsidRPr="00B84D95">
        <w:rPr>
          <w:rFonts w:ascii="Times New Roman" w:hAnsi="Times New Roman" w:cs="Times New Roman"/>
          <w:color w:val="000000" w:themeColor="text1"/>
        </w:rPr>
        <w:t xml:space="preserve"> model. This curve illustrates the model's ability to distinguish between two classes (e.g., 0 and 1) by analyzing the relationship between the true positive rate and the false positive rate for different probability thresholds. A value of 1 indicates that the model is perfect. </w:t>
      </w:r>
      <w:sdt>
        <w:sdtPr>
          <w:rPr>
            <w:rFonts w:ascii="Times New Roman" w:hAnsi="Times New Roman" w:cs="Times New Roman"/>
            <w:color w:val="000000"/>
          </w:rPr>
          <w:tag w:val="MENDELEY_CITATION_v3_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"/>
          <w:id w:val="164375911"/>
          <w:placeholder>
            <w:docPart w:val="A92BCF24B2B4448A88E9D82763D0861D"/>
          </w:placeholder>
        </w:sdtPr>
        <w:sdtContent>
          <w:r w:rsidR="00CA2C61" w:rsidRPr="00CA2C61">
            <w:rPr>
              <w:rFonts w:ascii="Times New Roman" w:hAnsi="Times New Roman" w:cs="Times New Roman"/>
              <w:color w:val="000000"/>
            </w:rPr>
            <w:t>(10)</w:t>
          </w:r>
        </w:sdtContent>
      </w:sdt>
      <w:r w:rsidRPr="00B84D95">
        <w:rPr>
          <w:rFonts w:ascii="Times New Roman" w:hAnsi="Times New Roman" w:cs="Times New Roman"/>
          <w:color w:val="000000" w:themeColor="text1"/>
        </w:rPr>
        <w:t xml:space="preserve">. In our case, the ROC for Model 1 is between 0.6 and 0.7, and for Models 2, 3, and 4, it is between 0.7 and 0.8, indicating an acceptable discrimination. </w:t>
      </w:r>
    </w:p>
    <w:p w14:paraId="67D947D8" w14:textId="5EDC6517" w:rsidR="00D70D6E" w:rsidRDefault="0041481A" w:rsidP="00A64D88">
      <w:pPr>
        <w:jc w:val="both"/>
        <w:rPr>
          <w:rFonts w:ascii="Times New Roman" w:hAnsi="Times New Roman" w:cs="Times New Roman"/>
          <w:color w:val="000000" w:themeColor="text1"/>
        </w:rPr>
      </w:pPr>
      <w:r w:rsidRPr="0041481A">
        <w:rPr>
          <w:rFonts w:ascii="Times New Roman" w:hAnsi="Times New Roman" w:cs="Times New Roman"/>
          <w:color w:val="000000" w:themeColor="text1"/>
        </w:rPr>
        <w:t>However, it is important to note that the models were developed with an explanatory, not predictive, approach, given the imbalance in the dependent variable (use of certain financing methods). This approach seeks to identify and understand the significant relationships between variables, rather than maximizing predictive accuracy.</w:t>
      </w:r>
    </w:p>
    <w:p w14:paraId="7A994BB5" w14:textId="77777777" w:rsidR="00547C87" w:rsidRDefault="00547C87" w:rsidP="00A64D88">
      <w:pPr>
        <w:jc w:val="both"/>
        <w:rPr>
          <w:rFonts w:ascii="Times New Roman" w:hAnsi="Times New Roman" w:cs="Times New Roman"/>
          <w:color w:val="000000" w:themeColor="text1"/>
        </w:rPr>
      </w:pPr>
    </w:p>
    <w:p w14:paraId="464A8FD1" w14:textId="4B298C5C" w:rsidR="00547C87" w:rsidRDefault="00547C87" w:rsidP="00547C87">
      <w:pPr>
        <w:jc w:val="both"/>
        <w:rPr>
          <w:rFonts w:ascii="Times New Roman" w:hAnsi="Times New Roman" w:cs="Times New Roman"/>
          <w:b/>
          <w:bCs/>
          <w:u w:val="single"/>
        </w:rPr>
      </w:pPr>
      <w:r w:rsidRPr="0034787D">
        <w:rPr>
          <w:rFonts w:ascii="Times New Roman" w:hAnsi="Times New Roman" w:cs="Times New Roman"/>
          <w:b/>
          <w:bCs/>
          <w:u w:val="single"/>
        </w:rPr>
        <w:t xml:space="preserve">Appendix </w:t>
      </w:r>
      <w:r w:rsidR="003A25EB">
        <w:rPr>
          <w:rFonts w:ascii="Times New Roman" w:hAnsi="Times New Roman" w:cs="Times New Roman"/>
          <w:b/>
          <w:bCs/>
          <w:u w:val="single"/>
        </w:rPr>
        <w:t>8</w:t>
      </w:r>
      <w:r w:rsidRPr="0034787D">
        <w:rPr>
          <w:rFonts w:ascii="Times New Roman" w:hAnsi="Times New Roman" w:cs="Times New Roman"/>
          <w:b/>
          <w:bCs/>
          <w:u w:val="single"/>
        </w:rPr>
        <w:t>:</w:t>
      </w:r>
      <w:r>
        <w:rPr>
          <w:rFonts w:ascii="Times New Roman" w:hAnsi="Times New Roman" w:cs="Times New Roman"/>
          <w:b/>
          <w:bCs/>
          <w:u w:val="single"/>
        </w:rPr>
        <w:t xml:space="preserve"> </w:t>
      </w:r>
      <w:r w:rsidRPr="00EF1E6E">
        <w:rPr>
          <w:rFonts w:ascii="Times New Roman" w:hAnsi="Times New Roman" w:cs="Times New Roman"/>
          <w:b/>
          <w:bCs/>
          <w:u w:val="single"/>
        </w:rPr>
        <w:t>Logistic regression</w:t>
      </w:r>
      <w:r w:rsidR="005B1E51">
        <w:rPr>
          <w:rFonts w:ascii="Times New Roman" w:hAnsi="Times New Roman" w:cs="Times New Roman"/>
          <w:b/>
          <w:bCs/>
          <w:u w:val="single"/>
        </w:rPr>
        <w:t xml:space="preserve"> models</w:t>
      </w:r>
      <w:r w:rsidRPr="00EF1E6E">
        <w:rPr>
          <w:rFonts w:ascii="Times New Roman" w:hAnsi="Times New Roman" w:cs="Times New Roman"/>
          <w:b/>
          <w:bCs/>
          <w:u w:val="single"/>
        </w:rPr>
        <w:t xml:space="preserve"> that </w:t>
      </w:r>
      <w:proofErr w:type="gramStart"/>
      <w:r w:rsidRPr="00EF1E6E">
        <w:rPr>
          <w:rFonts w:ascii="Times New Roman" w:hAnsi="Times New Roman" w:cs="Times New Roman"/>
          <w:b/>
          <w:bCs/>
          <w:u w:val="single"/>
        </w:rPr>
        <w:t>explains</w:t>
      </w:r>
      <w:proofErr w:type="gramEnd"/>
      <w:r w:rsidRPr="00EF1E6E">
        <w:rPr>
          <w:rFonts w:ascii="Times New Roman" w:hAnsi="Times New Roman" w:cs="Times New Roman"/>
          <w:b/>
          <w:bCs/>
          <w:u w:val="single"/>
        </w:rPr>
        <w:t xml:space="preserve"> the main financial sources for health expenditures, according to years and SRQ</w:t>
      </w:r>
      <w:r>
        <w:rPr>
          <w:rFonts w:ascii="Times New Roman" w:hAnsi="Times New Roman" w:cs="Times New Roman"/>
          <w:b/>
          <w:bCs/>
          <w:u w:val="single"/>
        </w:rPr>
        <w:t xml:space="preserve"> (</w:t>
      </w:r>
      <w:r w:rsidRPr="00576C34">
        <w:rPr>
          <w:rFonts w:ascii="Times New Roman" w:hAnsi="Times New Roman" w:cs="Times New Roman"/>
          <w:b/>
          <w:bCs/>
          <w:u w:val="single"/>
        </w:rPr>
        <w:t xml:space="preserve">Supplement to Table </w:t>
      </w:r>
      <w:r w:rsidR="00BB242D">
        <w:rPr>
          <w:rFonts w:ascii="Times New Roman" w:hAnsi="Times New Roman" w:cs="Times New Roman"/>
          <w:b/>
          <w:bCs/>
          <w:u w:val="single"/>
        </w:rPr>
        <w:t>8</w:t>
      </w:r>
      <w:r>
        <w:rPr>
          <w:rFonts w:ascii="Times New Roman" w:hAnsi="Times New Roman" w:cs="Times New Roman"/>
          <w:b/>
          <w:bCs/>
          <w:u w:val="single"/>
        </w:rPr>
        <w:t xml:space="preserve"> of the manuscript)</w:t>
      </w:r>
    </w:p>
    <w:p w14:paraId="6BA3830F" w14:textId="77777777" w:rsidR="00217D8D" w:rsidRDefault="00217D8D" w:rsidP="00A64D88">
      <w:pPr>
        <w:jc w:val="both"/>
        <w:rPr>
          <w:rFonts w:ascii="Times New Roman" w:hAnsi="Times New Roman" w:cs="Times New Roman"/>
          <w:color w:val="000000" w:themeColor="text1"/>
        </w:rPr>
      </w:pPr>
    </w:p>
    <w:tbl>
      <w:tblPr>
        <w:tblStyle w:val="Tablaconcuadrcula"/>
        <w:tblW w:w="6628" w:type="dxa"/>
        <w:jc w:val="center"/>
        <w:tblLook w:val="04A0" w:firstRow="1" w:lastRow="0" w:firstColumn="1" w:lastColumn="0" w:noHBand="0" w:noVBand="1"/>
      </w:tblPr>
      <w:tblGrid>
        <w:gridCol w:w="1980"/>
        <w:gridCol w:w="1048"/>
        <w:gridCol w:w="1200"/>
        <w:gridCol w:w="1200"/>
        <w:gridCol w:w="1200"/>
      </w:tblGrid>
      <w:tr w:rsidR="00217D8D" w:rsidRPr="00FB337D" w14:paraId="54FE02B3" w14:textId="77777777" w:rsidTr="000E43F0">
        <w:trPr>
          <w:trHeight w:val="300"/>
          <w:jc w:val="center"/>
        </w:trPr>
        <w:tc>
          <w:tcPr>
            <w:tcW w:w="1980" w:type="dxa"/>
            <w:noWrap/>
            <w:hideMark/>
          </w:tcPr>
          <w:p w14:paraId="4BAF3557" w14:textId="77777777" w:rsidR="00217D8D" w:rsidRPr="00FB337D" w:rsidRDefault="00217D8D" w:rsidP="00DA12CA">
            <w:pPr>
              <w:rPr>
                <w:rFonts w:ascii="Times New Roman" w:eastAsia="Times New Roman" w:hAnsi="Times New Roman" w:cs="Times New Roman"/>
                <w:kern w:val="0"/>
                <w:sz w:val="20"/>
                <w:szCs w:val="20"/>
                <w:lang w:eastAsia="es-CO"/>
                <w14:ligatures w14:val="none"/>
              </w:rPr>
            </w:pPr>
          </w:p>
        </w:tc>
        <w:tc>
          <w:tcPr>
            <w:tcW w:w="1048" w:type="dxa"/>
            <w:noWrap/>
            <w:hideMark/>
          </w:tcPr>
          <w:p w14:paraId="1B9E3036" w14:textId="4DBAEC5E" w:rsidR="00217D8D" w:rsidRPr="00FB337D" w:rsidRDefault="001E73DE"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Model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1: </w:t>
            </w:r>
            <w:proofErr w:type="spellStart"/>
            <w:r w:rsidR="00217D8D" w:rsidRPr="00FB337D">
              <w:rPr>
                <w:rFonts w:ascii="Times New Roman" w:eastAsia="Times New Roman" w:hAnsi="Times New Roman" w:cs="Times New Roman"/>
                <w:color w:val="000000"/>
                <w:kern w:val="0"/>
                <w:sz w:val="20"/>
                <w:szCs w:val="20"/>
                <w:lang w:val="es-CO" w:eastAsia="es-CO"/>
                <w14:ligatures w14:val="none"/>
              </w:rPr>
              <w:t>Income</w:t>
            </w:r>
            <w:proofErr w:type="spellEnd"/>
            <w:r w:rsidR="00217D8D" w:rsidRPr="00FB337D">
              <w:rPr>
                <w:rFonts w:ascii="Times New Roman" w:eastAsia="Times New Roman" w:hAnsi="Times New Roman" w:cs="Times New Roman"/>
                <w:color w:val="000000"/>
                <w:kern w:val="0"/>
                <w:sz w:val="20"/>
                <w:szCs w:val="20"/>
                <w:lang w:val="es-CO" w:eastAsia="es-CO"/>
                <w14:ligatures w14:val="none"/>
              </w:rPr>
              <w:t xml:space="preserve"> </w:t>
            </w:r>
          </w:p>
        </w:tc>
        <w:tc>
          <w:tcPr>
            <w:tcW w:w="1200" w:type="dxa"/>
            <w:noWrap/>
            <w:hideMark/>
          </w:tcPr>
          <w:p w14:paraId="1EAC46C9" w14:textId="55E6008C" w:rsidR="00217D8D" w:rsidRPr="00FB337D" w:rsidRDefault="001E73DE"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Model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2: </w:t>
            </w:r>
            <w:proofErr w:type="spellStart"/>
            <w:r w:rsidR="00217D8D" w:rsidRPr="00FB337D">
              <w:rPr>
                <w:rFonts w:ascii="Times New Roman" w:eastAsia="Times New Roman" w:hAnsi="Times New Roman" w:cs="Times New Roman"/>
                <w:color w:val="000000"/>
                <w:kern w:val="0"/>
                <w:sz w:val="20"/>
                <w:szCs w:val="20"/>
                <w:lang w:val="es-CO" w:eastAsia="es-CO"/>
                <w14:ligatures w14:val="none"/>
              </w:rPr>
              <w:t>Saving</w:t>
            </w:r>
            <w:proofErr w:type="spellEnd"/>
          </w:p>
        </w:tc>
        <w:tc>
          <w:tcPr>
            <w:tcW w:w="1200" w:type="dxa"/>
            <w:noWrap/>
            <w:hideMark/>
          </w:tcPr>
          <w:p w14:paraId="52244537" w14:textId="4315B3C5" w:rsidR="00217D8D" w:rsidRPr="00FB337D" w:rsidRDefault="001E73DE"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Model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3: </w:t>
            </w:r>
            <w:proofErr w:type="spellStart"/>
            <w:r w:rsidR="00217D8D" w:rsidRPr="00FB337D">
              <w:rPr>
                <w:rFonts w:ascii="Times New Roman" w:eastAsia="Times New Roman" w:hAnsi="Times New Roman" w:cs="Times New Roman"/>
                <w:color w:val="000000"/>
                <w:kern w:val="0"/>
                <w:sz w:val="20"/>
                <w:szCs w:val="20"/>
                <w:lang w:val="es-CO" w:eastAsia="es-CO"/>
                <w14:ligatures w14:val="none"/>
              </w:rPr>
              <w:t>Selling</w:t>
            </w:r>
            <w:proofErr w:type="spellEnd"/>
            <w:r w:rsidR="00217D8D"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00217D8D" w:rsidRPr="00FB337D">
              <w:rPr>
                <w:rFonts w:ascii="Times New Roman" w:eastAsia="Times New Roman" w:hAnsi="Times New Roman" w:cs="Times New Roman"/>
                <w:color w:val="000000"/>
                <w:kern w:val="0"/>
                <w:sz w:val="20"/>
                <w:szCs w:val="20"/>
                <w:lang w:val="es-CO" w:eastAsia="es-CO"/>
                <w14:ligatures w14:val="none"/>
              </w:rPr>
              <w:t>Assets</w:t>
            </w:r>
            <w:proofErr w:type="spellEnd"/>
          </w:p>
        </w:tc>
        <w:tc>
          <w:tcPr>
            <w:tcW w:w="1200" w:type="dxa"/>
            <w:noWrap/>
            <w:hideMark/>
          </w:tcPr>
          <w:p w14:paraId="548031A9" w14:textId="55A1F7EA" w:rsidR="00217D8D" w:rsidRPr="00FB337D" w:rsidRDefault="001E73DE"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Model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4: </w:t>
            </w:r>
            <w:proofErr w:type="spellStart"/>
            <w:r w:rsidR="00217D8D" w:rsidRPr="00FB337D">
              <w:rPr>
                <w:rFonts w:ascii="Times New Roman" w:eastAsia="Times New Roman" w:hAnsi="Times New Roman" w:cs="Times New Roman"/>
                <w:color w:val="000000"/>
                <w:kern w:val="0"/>
                <w:sz w:val="20"/>
                <w:szCs w:val="20"/>
                <w:lang w:val="es-CO" w:eastAsia="es-CO"/>
                <w14:ligatures w14:val="none"/>
              </w:rPr>
              <w:t>Borrowing</w:t>
            </w:r>
            <w:proofErr w:type="spellEnd"/>
            <w:r w:rsidR="00217D8D" w:rsidRPr="00FB337D">
              <w:rPr>
                <w:rFonts w:ascii="Times New Roman" w:eastAsia="Times New Roman" w:hAnsi="Times New Roman" w:cs="Times New Roman"/>
                <w:color w:val="000000"/>
                <w:kern w:val="0"/>
                <w:sz w:val="20"/>
                <w:szCs w:val="20"/>
                <w:lang w:val="es-CO" w:eastAsia="es-CO"/>
                <w14:ligatures w14:val="none"/>
              </w:rPr>
              <w:t xml:space="preserve"> </w:t>
            </w:r>
          </w:p>
        </w:tc>
      </w:tr>
      <w:tr w:rsidR="00217D8D" w:rsidRPr="00FB337D" w14:paraId="7946098E" w14:textId="77777777" w:rsidTr="000E43F0">
        <w:trPr>
          <w:trHeight w:val="300"/>
          <w:jc w:val="center"/>
        </w:trPr>
        <w:tc>
          <w:tcPr>
            <w:tcW w:w="1980" w:type="dxa"/>
            <w:noWrap/>
            <w:hideMark/>
          </w:tcPr>
          <w:p w14:paraId="2FBA72D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ED50FA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b/se/p</w:t>
            </w:r>
            <w:r w:rsidRPr="00FB337D">
              <w:rPr>
                <w:rFonts w:ascii="Times New Roman" w:hAnsi="Times New Roman" w:cs="Times New Roman"/>
                <w:sz w:val="20"/>
                <w:szCs w:val="20"/>
                <w:vertAlign w:val="superscript"/>
              </w:rPr>
              <w:t>⁋</w:t>
            </w:r>
          </w:p>
        </w:tc>
        <w:tc>
          <w:tcPr>
            <w:tcW w:w="1200" w:type="dxa"/>
            <w:noWrap/>
            <w:hideMark/>
          </w:tcPr>
          <w:p w14:paraId="6EC565A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b/se/p</w:t>
            </w:r>
          </w:p>
        </w:tc>
        <w:tc>
          <w:tcPr>
            <w:tcW w:w="1200" w:type="dxa"/>
            <w:noWrap/>
            <w:hideMark/>
          </w:tcPr>
          <w:p w14:paraId="25DACE6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b/se/p</w:t>
            </w:r>
          </w:p>
        </w:tc>
        <w:tc>
          <w:tcPr>
            <w:tcW w:w="1200" w:type="dxa"/>
            <w:noWrap/>
            <w:hideMark/>
          </w:tcPr>
          <w:p w14:paraId="562C36F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b/se/p   </w:t>
            </w:r>
          </w:p>
        </w:tc>
      </w:tr>
      <w:tr w:rsidR="00217D8D" w:rsidRPr="00FB337D" w14:paraId="30C53364" w14:textId="77777777" w:rsidTr="000E43F0">
        <w:trPr>
          <w:trHeight w:val="300"/>
          <w:jc w:val="center"/>
        </w:trPr>
        <w:tc>
          <w:tcPr>
            <w:tcW w:w="6628" w:type="dxa"/>
            <w:gridSpan w:val="5"/>
            <w:noWrap/>
            <w:hideMark/>
          </w:tcPr>
          <w:p w14:paraId="0EE98CA4"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00E69509" w14:textId="77777777" w:rsidTr="000E43F0">
        <w:trPr>
          <w:trHeight w:val="300"/>
          <w:jc w:val="center"/>
        </w:trPr>
        <w:tc>
          <w:tcPr>
            <w:tcW w:w="6628" w:type="dxa"/>
            <w:gridSpan w:val="5"/>
            <w:noWrap/>
            <w:hideMark/>
          </w:tcPr>
          <w:p w14:paraId="18514591"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SRQ (Base: Negative)</w:t>
            </w:r>
          </w:p>
        </w:tc>
      </w:tr>
      <w:tr w:rsidR="00217D8D" w:rsidRPr="00FB337D" w14:paraId="4AD6D737" w14:textId="77777777" w:rsidTr="000E43F0">
        <w:trPr>
          <w:trHeight w:val="300"/>
          <w:jc w:val="center"/>
        </w:trPr>
        <w:tc>
          <w:tcPr>
            <w:tcW w:w="1980" w:type="dxa"/>
            <w:noWrap/>
            <w:hideMark/>
          </w:tcPr>
          <w:p w14:paraId="28F0271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Positive</w:t>
            </w:r>
          </w:p>
        </w:tc>
        <w:tc>
          <w:tcPr>
            <w:tcW w:w="1048" w:type="dxa"/>
            <w:noWrap/>
            <w:hideMark/>
          </w:tcPr>
          <w:p w14:paraId="2017F59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5234B612" w14:textId="24D1FA98"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0.031</w:t>
            </w:r>
          </w:p>
        </w:tc>
        <w:tc>
          <w:tcPr>
            <w:tcW w:w="1200" w:type="dxa"/>
            <w:noWrap/>
            <w:hideMark/>
          </w:tcPr>
          <w:p w14:paraId="4B39B26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7F7F1F0B" w14:textId="711F4BAF"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0.049</w:t>
            </w:r>
          </w:p>
        </w:tc>
      </w:tr>
      <w:tr w:rsidR="00217D8D" w:rsidRPr="00FB337D" w14:paraId="48BA5C10" w14:textId="77777777" w:rsidTr="000E43F0">
        <w:trPr>
          <w:trHeight w:val="300"/>
          <w:jc w:val="center"/>
        </w:trPr>
        <w:tc>
          <w:tcPr>
            <w:tcW w:w="1980" w:type="dxa"/>
            <w:noWrap/>
            <w:hideMark/>
          </w:tcPr>
          <w:p w14:paraId="2F0B3A5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CC8E70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2253DAD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05FE9D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13FF6B0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0.015   </w:t>
            </w:r>
          </w:p>
        </w:tc>
      </w:tr>
      <w:tr w:rsidR="00217D8D" w:rsidRPr="00FB337D" w14:paraId="3642656E" w14:textId="77777777" w:rsidTr="000E43F0">
        <w:trPr>
          <w:trHeight w:val="300"/>
          <w:jc w:val="center"/>
        </w:trPr>
        <w:tc>
          <w:tcPr>
            <w:tcW w:w="1980" w:type="dxa"/>
            <w:noWrap/>
            <w:hideMark/>
          </w:tcPr>
          <w:p w14:paraId="306AAE3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7A9B2F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0.666</w:t>
            </w:r>
          </w:p>
        </w:tc>
        <w:tc>
          <w:tcPr>
            <w:tcW w:w="1200" w:type="dxa"/>
            <w:noWrap/>
            <w:hideMark/>
          </w:tcPr>
          <w:p w14:paraId="1442AE4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5D24B4C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0.274</w:t>
            </w:r>
          </w:p>
        </w:tc>
        <w:tc>
          <w:tcPr>
            <w:tcW w:w="1200" w:type="dxa"/>
            <w:noWrap/>
            <w:hideMark/>
          </w:tcPr>
          <w:p w14:paraId="64373D9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0.001   </w:t>
            </w:r>
          </w:p>
        </w:tc>
      </w:tr>
      <w:tr w:rsidR="00217D8D" w:rsidRPr="00FB337D" w14:paraId="483DC27E" w14:textId="77777777" w:rsidTr="000E43F0">
        <w:trPr>
          <w:trHeight w:val="300"/>
          <w:jc w:val="center"/>
        </w:trPr>
        <w:tc>
          <w:tcPr>
            <w:tcW w:w="6628" w:type="dxa"/>
            <w:gridSpan w:val="5"/>
            <w:noWrap/>
            <w:hideMark/>
          </w:tcPr>
          <w:p w14:paraId="2C3A00CF"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37BD7562" w14:textId="77777777" w:rsidTr="000E43F0">
        <w:trPr>
          <w:trHeight w:val="300"/>
          <w:jc w:val="center"/>
        </w:trPr>
        <w:tc>
          <w:tcPr>
            <w:tcW w:w="6628" w:type="dxa"/>
            <w:gridSpan w:val="5"/>
            <w:noWrap/>
            <w:hideMark/>
          </w:tcPr>
          <w:p w14:paraId="045B2595"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Year</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2018) </w:t>
            </w:r>
          </w:p>
        </w:tc>
      </w:tr>
      <w:tr w:rsidR="00217D8D" w:rsidRPr="00FB337D" w14:paraId="043B830A" w14:textId="77777777" w:rsidTr="000E43F0">
        <w:trPr>
          <w:trHeight w:val="300"/>
          <w:jc w:val="center"/>
        </w:trPr>
        <w:tc>
          <w:tcPr>
            <w:tcW w:w="1980" w:type="dxa"/>
            <w:noWrap/>
            <w:hideMark/>
          </w:tcPr>
          <w:p w14:paraId="7A4D098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Year</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2019</w:t>
            </w:r>
          </w:p>
        </w:tc>
        <w:tc>
          <w:tcPr>
            <w:tcW w:w="1048" w:type="dxa"/>
            <w:noWrap/>
            <w:hideMark/>
          </w:tcPr>
          <w:p w14:paraId="7873E44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-0.027</w:t>
            </w:r>
          </w:p>
        </w:tc>
        <w:tc>
          <w:tcPr>
            <w:tcW w:w="1200" w:type="dxa"/>
            <w:noWrap/>
            <w:hideMark/>
          </w:tcPr>
          <w:p w14:paraId="11093610" w14:textId="6510DCAC"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-0.041</w:t>
            </w:r>
          </w:p>
        </w:tc>
        <w:tc>
          <w:tcPr>
            <w:tcW w:w="1200" w:type="dxa"/>
            <w:noWrap/>
            <w:hideMark/>
          </w:tcPr>
          <w:p w14:paraId="296BB5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-0.003</w:t>
            </w:r>
          </w:p>
        </w:tc>
        <w:tc>
          <w:tcPr>
            <w:tcW w:w="1200" w:type="dxa"/>
            <w:noWrap/>
            <w:hideMark/>
          </w:tcPr>
          <w:p w14:paraId="2412E72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-0.016   </w:t>
            </w:r>
          </w:p>
        </w:tc>
      </w:tr>
      <w:tr w:rsidR="00217D8D" w:rsidRPr="00FB337D" w14:paraId="654CA7E6" w14:textId="77777777" w:rsidTr="000E43F0">
        <w:trPr>
          <w:trHeight w:val="300"/>
          <w:jc w:val="center"/>
        </w:trPr>
        <w:tc>
          <w:tcPr>
            <w:tcW w:w="1980" w:type="dxa"/>
            <w:noWrap/>
            <w:hideMark/>
          </w:tcPr>
          <w:p w14:paraId="7A1EDA5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CAC29C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43CBAB3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7773EA0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34E58C8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0.015   </w:t>
            </w:r>
          </w:p>
        </w:tc>
      </w:tr>
      <w:tr w:rsidR="00217D8D" w:rsidRPr="00FB337D" w14:paraId="08852EE2" w14:textId="77777777" w:rsidTr="000E43F0">
        <w:trPr>
          <w:trHeight w:val="300"/>
          <w:jc w:val="center"/>
        </w:trPr>
        <w:tc>
          <w:tcPr>
            <w:tcW w:w="1980" w:type="dxa"/>
            <w:noWrap/>
            <w:hideMark/>
          </w:tcPr>
          <w:p w14:paraId="48D21DB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FCBA6D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0.288</w:t>
            </w:r>
          </w:p>
        </w:tc>
        <w:tc>
          <w:tcPr>
            <w:tcW w:w="1200" w:type="dxa"/>
            <w:noWrap/>
            <w:hideMark/>
          </w:tcPr>
          <w:p w14:paraId="02CB5A8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4E5C7BC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0.723</w:t>
            </w:r>
          </w:p>
        </w:tc>
        <w:tc>
          <w:tcPr>
            <w:tcW w:w="1200" w:type="dxa"/>
            <w:noWrap/>
            <w:hideMark/>
          </w:tcPr>
          <w:p w14:paraId="4D065F5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0.296   </w:t>
            </w:r>
          </w:p>
        </w:tc>
      </w:tr>
      <w:tr w:rsidR="00217D8D" w:rsidRPr="00FB337D" w14:paraId="3F0B868D" w14:textId="77777777" w:rsidTr="000E43F0">
        <w:trPr>
          <w:trHeight w:val="300"/>
          <w:jc w:val="center"/>
        </w:trPr>
        <w:tc>
          <w:tcPr>
            <w:tcW w:w="1980" w:type="dxa"/>
            <w:noWrap/>
            <w:hideMark/>
          </w:tcPr>
          <w:p w14:paraId="78643B2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Year</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2020</w:t>
            </w:r>
          </w:p>
        </w:tc>
        <w:tc>
          <w:tcPr>
            <w:tcW w:w="1048" w:type="dxa"/>
            <w:noWrap/>
            <w:hideMark/>
          </w:tcPr>
          <w:p w14:paraId="383D9FE8" w14:textId="0F5CC759"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-0.137</w:t>
            </w:r>
          </w:p>
        </w:tc>
        <w:tc>
          <w:tcPr>
            <w:tcW w:w="1200" w:type="dxa"/>
            <w:noWrap/>
            <w:hideMark/>
          </w:tcPr>
          <w:p w14:paraId="2F2C5A3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0.019</w:t>
            </w:r>
          </w:p>
        </w:tc>
        <w:tc>
          <w:tcPr>
            <w:tcW w:w="1200" w:type="dxa"/>
            <w:noWrap/>
            <w:hideMark/>
          </w:tcPr>
          <w:p w14:paraId="538E3FD5" w14:textId="584D1FC9"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1333A34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065216F8" w14:textId="77777777" w:rsidTr="000E43F0">
        <w:trPr>
          <w:trHeight w:val="300"/>
          <w:jc w:val="center"/>
        </w:trPr>
        <w:tc>
          <w:tcPr>
            <w:tcW w:w="1980" w:type="dxa"/>
            <w:noWrap/>
            <w:hideMark/>
          </w:tcPr>
          <w:p w14:paraId="3835AC0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E16974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43B7A61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776A911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4E4D4B6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0.015   </w:t>
            </w:r>
          </w:p>
        </w:tc>
      </w:tr>
      <w:tr w:rsidR="00217D8D" w:rsidRPr="00FB337D" w14:paraId="48530D27" w14:textId="77777777" w:rsidTr="000E43F0">
        <w:trPr>
          <w:trHeight w:val="300"/>
          <w:jc w:val="center"/>
        </w:trPr>
        <w:tc>
          <w:tcPr>
            <w:tcW w:w="1980" w:type="dxa"/>
            <w:noWrap/>
            <w:hideMark/>
          </w:tcPr>
          <w:p w14:paraId="1647E1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E96D80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5BE9C24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0.199</w:t>
            </w:r>
          </w:p>
        </w:tc>
        <w:tc>
          <w:tcPr>
            <w:tcW w:w="1200" w:type="dxa"/>
            <w:noWrap/>
            <w:hideMark/>
          </w:tcPr>
          <w:p w14:paraId="31D014A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0.032</w:t>
            </w:r>
          </w:p>
        </w:tc>
        <w:tc>
          <w:tcPr>
            <w:tcW w:w="1200" w:type="dxa"/>
            <w:noWrap/>
            <w:hideMark/>
          </w:tcPr>
          <w:p w14:paraId="16B5679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0.261   </w:t>
            </w:r>
          </w:p>
        </w:tc>
      </w:tr>
      <w:tr w:rsidR="00217D8D" w:rsidRPr="00FB337D" w14:paraId="032EE79F" w14:textId="77777777" w:rsidTr="000E43F0">
        <w:trPr>
          <w:trHeight w:val="300"/>
          <w:jc w:val="center"/>
        </w:trPr>
        <w:tc>
          <w:tcPr>
            <w:tcW w:w="6628" w:type="dxa"/>
            <w:gridSpan w:val="5"/>
            <w:noWrap/>
            <w:hideMark/>
          </w:tcPr>
          <w:p w14:paraId="352C6517"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59BE229F" w14:textId="77777777" w:rsidTr="000E43F0">
        <w:trPr>
          <w:trHeight w:val="300"/>
          <w:jc w:val="center"/>
        </w:trPr>
        <w:tc>
          <w:tcPr>
            <w:tcW w:w="6628" w:type="dxa"/>
            <w:gridSpan w:val="5"/>
            <w:noWrap/>
            <w:hideMark/>
          </w:tcPr>
          <w:p w14:paraId="39785E15"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Household Poverty Index (Base: Quintile 5 - richest)</w:t>
            </w:r>
          </w:p>
        </w:tc>
      </w:tr>
      <w:tr w:rsidR="00217D8D" w:rsidRPr="00FB337D" w14:paraId="195487C8" w14:textId="77777777" w:rsidTr="000E43F0">
        <w:trPr>
          <w:trHeight w:val="300"/>
          <w:jc w:val="center"/>
        </w:trPr>
        <w:tc>
          <w:tcPr>
            <w:tcW w:w="1980" w:type="dxa"/>
            <w:noWrap/>
            <w:hideMark/>
          </w:tcPr>
          <w:p w14:paraId="6E431A2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Quintile</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1</w:t>
            </w:r>
          </w:p>
        </w:tc>
        <w:tc>
          <w:tcPr>
            <w:tcW w:w="1048" w:type="dxa"/>
            <w:noWrap/>
            <w:hideMark/>
          </w:tcPr>
          <w:p w14:paraId="1F50508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-0.035</w:t>
            </w:r>
          </w:p>
        </w:tc>
        <w:tc>
          <w:tcPr>
            <w:tcW w:w="1200" w:type="dxa"/>
            <w:noWrap/>
            <w:hideMark/>
          </w:tcPr>
          <w:p w14:paraId="672ECBD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-0.037</w:t>
            </w:r>
          </w:p>
        </w:tc>
        <w:tc>
          <w:tcPr>
            <w:tcW w:w="1200" w:type="dxa"/>
            <w:noWrap/>
            <w:hideMark/>
          </w:tcPr>
          <w:p w14:paraId="094E23A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15B9F0B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-0.002   </w:t>
            </w:r>
          </w:p>
        </w:tc>
      </w:tr>
      <w:tr w:rsidR="00217D8D" w:rsidRPr="00FB337D" w14:paraId="1BB21A52" w14:textId="77777777" w:rsidTr="000E43F0">
        <w:trPr>
          <w:trHeight w:val="300"/>
          <w:jc w:val="center"/>
        </w:trPr>
        <w:tc>
          <w:tcPr>
            <w:tcW w:w="1980" w:type="dxa"/>
            <w:noWrap/>
            <w:hideMark/>
          </w:tcPr>
          <w:p w14:paraId="5AE9BB5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3C45DC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0.043</w:t>
            </w:r>
          </w:p>
        </w:tc>
        <w:tc>
          <w:tcPr>
            <w:tcW w:w="1200" w:type="dxa"/>
            <w:noWrap/>
            <w:hideMark/>
          </w:tcPr>
          <w:p w14:paraId="2F4E9A7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0.024</w:t>
            </w:r>
          </w:p>
        </w:tc>
        <w:tc>
          <w:tcPr>
            <w:tcW w:w="1200" w:type="dxa"/>
            <w:noWrap/>
            <w:hideMark/>
          </w:tcPr>
          <w:p w14:paraId="7587EA9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0.020</w:t>
            </w:r>
          </w:p>
        </w:tc>
        <w:tc>
          <w:tcPr>
            <w:tcW w:w="1200" w:type="dxa"/>
            <w:noWrap/>
            <w:hideMark/>
          </w:tcPr>
          <w:p w14:paraId="7A409C1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0.025   </w:t>
            </w:r>
          </w:p>
        </w:tc>
      </w:tr>
      <w:tr w:rsidR="00217D8D" w:rsidRPr="00FB337D" w14:paraId="55FE7E18" w14:textId="77777777" w:rsidTr="000E43F0">
        <w:trPr>
          <w:trHeight w:val="300"/>
          <w:jc w:val="center"/>
        </w:trPr>
        <w:tc>
          <w:tcPr>
            <w:tcW w:w="1980" w:type="dxa"/>
            <w:noWrap/>
            <w:hideMark/>
          </w:tcPr>
          <w:p w14:paraId="1AA8732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B56CEA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0.418</w:t>
            </w:r>
          </w:p>
        </w:tc>
        <w:tc>
          <w:tcPr>
            <w:tcW w:w="1200" w:type="dxa"/>
            <w:noWrap/>
            <w:hideMark/>
          </w:tcPr>
          <w:p w14:paraId="5C429F9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0.121</w:t>
            </w:r>
          </w:p>
        </w:tc>
        <w:tc>
          <w:tcPr>
            <w:tcW w:w="1200" w:type="dxa"/>
            <w:noWrap/>
            <w:hideMark/>
          </w:tcPr>
          <w:p w14:paraId="02F0D27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0.240</w:t>
            </w:r>
          </w:p>
        </w:tc>
        <w:tc>
          <w:tcPr>
            <w:tcW w:w="1200" w:type="dxa"/>
            <w:noWrap/>
            <w:hideMark/>
          </w:tcPr>
          <w:p w14:paraId="6BC7406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0.934   </w:t>
            </w:r>
          </w:p>
        </w:tc>
      </w:tr>
      <w:tr w:rsidR="00217D8D" w:rsidRPr="00FB337D" w14:paraId="4072B7DC" w14:textId="77777777" w:rsidTr="000E43F0">
        <w:trPr>
          <w:trHeight w:val="300"/>
          <w:jc w:val="center"/>
        </w:trPr>
        <w:tc>
          <w:tcPr>
            <w:tcW w:w="1980" w:type="dxa"/>
            <w:noWrap/>
            <w:hideMark/>
          </w:tcPr>
          <w:p w14:paraId="1F38450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Quintile</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2</w:t>
            </w:r>
          </w:p>
        </w:tc>
        <w:tc>
          <w:tcPr>
            <w:tcW w:w="1048" w:type="dxa"/>
            <w:noWrap/>
            <w:hideMark/>
          </w:tcPr>
          <w:p w14:paraId="4CBBC22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5A143200" w14:textId="7881C1EF"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-0.045</w:t>
            </w:r>
          </w:p>
        </w:tc>
        <w:tc>
          <w:tcPr>
            <w:tcW w:w="1200" w:type="dxa"/>
            <w:noWrap/>
            <w:hideMark/>
          </w:tcPr>
          <w:p w14:paraId="53CF100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49A7ABB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0.039   </w:t>
            </w:r>
          </w:p>
        </w:tc>
      </w:tr>
      <w:tr w:rsidR="00217D8D" w:rsidRPr="00FB337D" w14:paraId="305EE7B0" w14:textId="77777777" w:rsidTr="000E43F0">
        <w:trPr>
          <w:trHeight w:val="300"/>
          <w:jc w:val="center"/>
        </w:trPr>
        <w:tc>
          <w:tcPr>
            <w:tcW w:w="1980" w:type="dxa"/>
            <w:noWrap/>
            <w:hideMark/>
          </w:tcPr>
          <w:p w14:paraId="0C0457D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DAB136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0.039</w:t>
            </w:r>
          </w:p>
        </w:tc>
        <w:tc>
          <w:tcPr>
            <w:tcW w:w="1200" w:type="dxa"/>
            <w:noWrap/>
            <w:hideMark/>
          </w:tcPr>
          <w:p w14:paraId="471300C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3F12716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4195F18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0.023   </w:t>
            </w:r>
          </w:p>
        </w:tc>
      </w:tr>
      <w:tr w:rsidR="00217D8D" w:rsidRPr="00FB337D" w14:paraId="0AAE4551" w14:textId="77777777" w:rsidTr="000E43F0">
        <w:trPr>
          <w:trHeight w:val="300"/>
          <w:jc w:val="center"/>
        </w:trPr>
        <w:tc>
          <w:tcPr>
            <w:tcW w:w="1980" w:type="dxa"/>
            <w:noWrap/>
            <w:hideMark/>
          </w:tcPr>
          <w:p w14:paraId="43EB0E2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B8A9F0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0.687</w:t>
            </w:r>
          </w:p>
        </w:tc>
        <w:tc>
          <w:tcPr>
            <w:tcW w:w="1200" w:type="dxa"/>
            <w:noWrap/>
            <w:hideMark/>
          </w:tcPr>
          <w:p w14:paraId="00036D2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0.044</w:t>
            </w:r>
          </w:p>
        </w:tc>
        <w:tc>
          <w:tcPr>
            <w:tcW w:w="1200" w:type="dxa"/>
            <w:noWrap/>
            <w:hideMark/>
          </w:tcPr>
          <w:p w14:paraId="1E7ECE4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0.882</w:t>
            </w:r>
          </w:p>
        </w:tc>
        <w:tc>
          <w:tcPr>
            <w:tcW w:w="1200" w:type="dxa"/>
            <w:noWrap/>
            <w:hideMark/>
          </w:tcPr>
          <w:p w14:paraId="01BB54B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0.086   </w:t>
            </w:r>
          </w:p>
        </w:tc>
      </w:tr>
      <w:tr w:rsidR="00217D8D" w:rsidRPr="00FB337D" w14:paraId="77CE3D2D" w14:textId="77777777" w:rsidTr="000E43F0">
        <w:trPr>
          <w:trHeight w:val="300"/>
          <w:jc w:val="center"/>
        </w:trPr>
        <w:tc>
          <w:tcPr>
            <w:tcW w:w="1980" w:type="dxa"/>
            <w:noWrap/>
            <w:hideMark/>
          </w:tcPr>
          <w:p w14:paraId="5AA5F92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Quintile</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3</w:t>
            </w:r>
          </w:p>
        </w:tc>
        <w:tc>
          <w:tcPr>
            <w:tcW w:w="1048" w:type="dxa"/>
            <w:noWrap/>
            <w:hideMark/>
          </w:tcPr>
          <w:p w14:paraId="2C5503C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547EA05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-0.034</w:t>
            </w:r>
          </w:p>
        </w:tc>
        <w:tc>
          <w:tcPr>
            <w:tcW w:w="1200" w:type="dxa"/>
            <w:noWrap/>
            <w:hideMark/>
          </w:tcPr>
          <w:p w14:paraId="18DAFD0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-0.007</w:t>
            </w:r>
          </w:p>
        </w:tc>
        <w:tc>
          <w:tcPr>
            <w:tcW w:w="1200" w:type="dxa"/>
            <w:noWrap/>
            <w:hideMark/>
          </w:tcPr>
          <w:p w14:paraId="2429EF4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0.007   </w:t>
            </w:r>
          </w:p>
        </w:tc>
      </w:tr>
      <w:tr w:rsidR="00217D8D" w:rsidRPr="00FB337D" w14:paraId="0A14070F" w14:textId="77777777" w:rsidTr="000E43F0">
        <w:trPr>
          <w:trHeight w:val="300"/>
          <w:jc w:val="center"/>
        </w:trPr>
        <w:tc>
          <w:tcPr>
            <w:tcW w:w="1980" w:type="dxa"/>
            <w:noWrap/>
            <w:hideMark/>
          </w:tcPr>
          <w:p w14:paraId="3E0DF03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7C64EF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0.036</w:t>
            </w:r>
          </w:p>
        </w:tc>
        <w:tc>
          <w:tcPr>
            <w:tcW w:w="1200" w:type="dxa"/>
            <w:noWrap/>
            <w:hideMark/>
          </w:tcPr>
          <w:p w14:paraId="4DD04EC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4B6AAAC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5625FAD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0.021   </w:t>
            </w:r>
          </w:p>
        </w:tc>
      </w:tr>
      <w:tr w:rsidR="00217D8D" w:rsidRPr="00FB337D" w14:paraId="0AD7238B" w14:textId="77777777" w:rsidTr="000E43F0">
        <w:trPr>
          <w:trHeight w:val="300"/>
          <w:jc w:val="center"/>
        </w:trPr>
        <w:tc>
          <w:tcPr>
            <w:tcW w:w="1980" w:type="dxa"/>
            <w:noWrap/>
            <w:hideMark/>
          </w:tcPr>
          <w:p w14:paraId="3D5F89D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537CA3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0.663</w:t>
            </w:r>
          </w:p>
        </w:tc>
        <w:tc>
          <w:tcPr>
            <w:tcW w:w="1200" w:type="dxa"/>
            <w:noWrap/>
            <w:hideMark/>
          </w:tcPr>
          <w:p w14:paraId="1855299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0.113</w:t>
            </w:r>
          </w:p>
        </w:tc>
        <w:tc>
          <w:tcPr>
            <w:tcW w:w="1200" w:type="dxa"/>
            <w:noWrap/>
            <w:hideMark/>
          </w:tcPr>
          <w:p w14:paraId="1628A97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0.621</w:t>
            </w:r>
          </w:p>
        </w:tc>
        <w:tc>
          <w:tcPr>
            <w:tcW w:w="1200" w:type="dxa"/>
            <w:noWrap/>
            <w:hideMark/>
          </w:tcPr>
          <w:p w14:paraId="30FA3BD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0.744   </w:t>
            </w:r>
          </w:p>
        </w:tc>
      </w:tr>
      <w:tr w:rsidR="00217D8D" w:rsidRPr="00FB337D" w14:paraId="2A755F41" w14:textId="77777777" w:rsidTr="000E43F0">
        <w:trPr>
          <w:trHeight w:val="300"/>
          <w:jc w:val="center"/>
        </w:trPr>
        <w:tc>
          <w:tcPr>
            <w:tcW w:w="1980" w:type="dxa"/>
            <w:noWrap/>
            <w:hideMark/>
          </w:tcPr>
          <w:p w14:paraId="7A7B3CF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Quintile</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4</w:t>
            </w:r>
          </w:p>
        </w:tc>
        <w:tc>
          <w:tcPr>
            <w:tcW w:w="1048" w:type="dxa"/>
            <w:noWrap/>
            <w:hideMark/>
          </w:tcPr>
          <w:p w14:paraId="64DE0B9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0.004</w:t>
            </w:r>
          </w:p>
        </w:tc>
        <w:tc>
          <w:tcPr>
            <w:tcW w:w="1200" w:type="dxa"/>
            <w:noWrap/>
            <w:hideMark/>
          </w:tcPr>
          <w:p w14:paraId="3570A86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-0.019</w:t>
            </w:r>
          </w:p>
        </w:tc>
        <w:tc>
          <w:tcPr>
            <w:tcW w:w="1200" w:type="dxa"/>
            <w:noWrap/>
            <w:hideMark/>
          </w:tcPr>
          <w:p w14:paraId="3DF968D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-0.006</w:t>
            </w:r>
          </w:p>
        </w:tc>
        <w:tc>
          <w:tcPr>
            <w:tcW w:w="1200" w:type="dxa"/>
            <w:noWrap/>
            <w:hideMark/>
          </w:tcPr>
          <w:p w14:paraId="243899E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0.018   </w:t>
            </w:r>
          </w:p>
        </w:tc>
      </w:tr>
      <w:tr w:rsidR="00217D8D" w:rsidRPr="00FB337D" w14:paraId="033FF1A8" w14:textId="77777777" w:rsidTr="000E43F0">
        <w:trPr>
          <w:trHeight w:val="300"/>
          <w:jc w:val="center"/>
        </w:trPr>
        <w:tc>
          <w:tcPr>
            <w:tcW w:w="1980" w:type="dxa"/>
            <w:noWrap/>
            <w:hideMark/>
          </w:tcPr>
          <w:p w14:paraId="73D411C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9BA34D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0.033</w:t>
            </w:r>
          </w:p>
        </w:tc>
        <w:tc>
          <w:tcPr>
            <w:tcW w:w="1200" w:type="dxa"/>
            <w:noWrap/>
            <w:hideMark/>
          </w:tcPr>
          <w:p w14:paraId="6788FAC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0D09C81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4B4DD06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0.020   </w:t>
            </w:r>
          </w:p>
        </w:tc>
      </w:tr>
      <w:tr w:rsidR="00217D8D" w:rsidRPr="00FB337D" w14:paraId="7DEFF083" w14:textId="77777777" w:rsidTr="000E43F0">
        <w:trPr>
          <w:trHeight w:val="300"/>
          <w:jc w:val="center"/>
        </w:trPr>
        <w:tc>
          <w:tcPr>
            <w:tcW w:w="1980" w:type="dxa"/>
            <w:noWrap/>
            <w:hideMark/>
          </w:tcPr>
          <w:p w14:paraId="47267A6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A324FA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0.899</w:t>
            </w:r>
          </w:p>
        </w:tc>
        <w:tc>
          <w:tcPr>
            <w:tcW w:w="1200" w:type="dxa"/>
            <w:noWrap/>
            <w:hideMark/>
          </w:tcPr>
          <w:p w14:paraId="6726BE2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0.384</w:t>
            </w:r>
          </w:p>
        </w:tc>
        <w:tc>
          <w:tcPr>
            <w:tcW w:w="1200" w:type="dxa"/>
            <w:noWrap/>
            <w:hideMark/>
          </w:tcPr>
          <w:p w14:paraId="54594A5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0.662</w:t>
            </w:r>
          </w:p>
        </w:tc>
        <w:tc>
          <w:tcPr>
            <w:tcW w:w="1200" w:type="dxa"/>
            <w:noWrap/>
            <w:hideMark/>
          </w:tcPr>
          <w:p w14:paraId="0084B3B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0.392   </w:t>
            </w:r>
          </w:p>
        </w:tc>
      </w:tr>
      <w:tr w:rsidR="00217D8D" w:rsidRPr="00FB337D" w14:paraId="600CBDA9" w14:textId="77777777" w:rsidTr="000E43F0">
        <w:trPr>
          <w:trHeight w:val="300"/>
          <w:jc w:val="center"/>
        </w:trPr>
        <w:tc>
          <w:tcPr>
            <w:tcW w:w="6628" w:type="dxa"/>
            <w:gridSpan w:val="5"/>
            <w:noWrap/>
            <w:hideMark/>
          </w:tcPr>
          <w:p w14:paraId="78EABACA"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76D55158" w14:textId="77777777" w:rsidTr="000E43F0">
        <w:trPr>
          <w:trHeight w:val="300"/>
          <w:jc w:val="center"/>
        </w:trPr>
        <w:tc>
          <w:tcPr>
            <w:tcW w:w="6628" w:type="dxa"/>
            <w:gridSpan w:val="5"/>
            <w:noWrap/>
            <w:hideMark/>
          </w:tcPr>
          <w:p w14:paraId="63D4D3FC"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Age (Base: 18-44 </w:t>
            </w:r>
            <w:proofErr w:type="spellStart"/>
            <w:r w:rsidRPr="00FB337D">
              <w:rPr>
                <w:rFonts w:ascii="Times New Roman" w:eastAsia="Times New Roman" w:hAnsi="Times New Roman" w:cs="Times New Roman"/>
                <w:color w:val="000000"/>
                <w:kern w:val="0"/>
                <w:sz w:val="20"/>
                <w:szCs w:val="20"/>
                <w:lang w:val="es-CO" w:eastAsia="es-CO"/>
                <w14:ligatures w14:val="none"/>
              </w:rPr>
              <w:t>years</w:t>
            </w:r>
            <w:proofErr w:type="spellEnd"/>
            <w:r w:rsidRPr="00FB337D">
              <w:rPr>
                <w:rFonts w:ascii="Times New Roman" w:eastAsia="Times New Roman" w:hAnsi="Times New Roman" w:cs="Times New Roman"/>
                <w:color w:val="000000"/>
                <w:kern w:val="0"/>
                <w:sz w:val="20"/>
                <w:szCs w:val="20"/>
                <w:lang w:val="es-CO" w:eastAsia="es-CO"/>
                <w14:ligatures w14:val="none"/>
              </w:rPr>
              <w:t>)</w:t>
            </w:r>
          </w:p>
        </w:tc>
      </w:tr>
      <w:tr w:rsidR="00217D8D" w:rsidRPr="00FB337D" w14:paraId="30993F36" w14:textId="77777777" w:rsidTr="000E43F0">
        <w:trPr>
          <w:trHeight w:val="300"/>
          <w:jc w:val="center"/>
        </w:trPr>
        <w:tc>
          <w:tcPr>
            <w:tcW w:w="1980" w:type="dxa"/>
            <w:noWrap/>
            <w:hideMark/>
          </w:tcPr>
          <w:p w14:paraId="709EA54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45-60</w:t>
            </w:r>
          </w:p>
        </w:tc>
        <w:tc>
          <w:tcPr>
            <w:tcW w:w="1048" w:type="dxa"/>
            <w:noWrap/>
            <w:hideMark/>
          </w:tcPr>
          <w:p w14:paraId="1136E4C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01F2FC9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61CFCD1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7BFCE99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0.002   </w:t>
            </w:r>
          </w:p>
        </w:tc>
      </w:tr>
      <w:tr w:rsidR="00217D8D" w:rsidRPr="00FB337D" w14:paraId="0C1C1117" w14:textId="77777777" w:rsidTr="000E43F0">
        <w:trPr>
          <w:trHeight w:val="300"/>
          <w:jc w:val="center"/>
        </w:trPr>
        <w:tc>
          <w:tcPr>
            <w:tcW w:w="1980" w:type="dxa"/>
            <w:noWrap/>
            <w:hideMark/>
          </w:tcPr>
          <w:p w14:paraId="021AC4E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7FF791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7ED4B47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411CB6B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0.007</w:t>
            </w:r>
          </w:p>
        </w:tc>
        <w:tc>
          <w:tcPr>
            <w:tcW w:w="1200" w:type="dxa"/>
            <w:noWrap/>
            <w:hideMark/>
          </w:tcPr>
          <w:p w14:paraId="059A50D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0.015   </w:t>
            </w:r>
          </w:p>
        </w:tc>
      </w:tr>
      <w:tr w:rsidR="00217D8D" w:rsidRPr="00FB337D" w14:paraId="03A9D5DF" w14:textId="77777777" w:rsidTr="000E43F0">
        <w:trPr>
          <w:trHeight w:val="300"/>
          <w:jc w:val="center"/>
        </w:trPr>
        <w:tc>
          <w:tcPr>
            <w:tcW w:w="1980" w:type="dxa"/>
            <w:noWrap/>
            <w:hideMark/>
          </w:tcPr>
          <w:p w14:paraId="2BC84FB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EA5CC7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0.669</w:t>
            </w:r>
          </w:p>
        </w:tc>
        <w:tc>
          <w:tcPr>
            <w:tcW w:w="1200" w:type="dxa"/>
            <w:noWrap/>
            <w:hideMark/>
          </w:tcPr>
          <w:p w14:paraId="79A277B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0.324</w:t>
            </w:r>
          </w:p>
        </w:tc>
        <w:tc>
          <w:tcPr>
            <w:tcW w:w="1200" w:type="dxa"/>
            <w:noWrap/>
            <w:hideMark/>
          </w:tcPr>
          <w:p w14:paraId="68D7193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0.135</w:t>
            </w:r>
          </w:p>
        </w:tc>
        <w:tc>
          <w:tcPr>
            <w:tcW w:w="1200" w:type="dxa"/>
            <w:noWrap/>
            <w:hideMark/>
          </w:tcPr>
          <w:p w14:paraId="1EF04C3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0.909   </w:t>
            </w:r>
          </w:p>
        </w:tc>
      </w:tr>
      <w:tr w:rsidR="00217D8D" w:rsidRPr="00FB337D" w14:paraId="7E0009D7" w14:textId="77777777" w:rsidTr="000E43F0">
        <w:trPr>
          <w:trHeight w:val="300"/>
          <w:jc w:val="center"/>
        </w:trPr>
        <w:tc>
          <w:tcPr>
            <w:tcW w:w="1980" w:type="dxa"/>
            <w:noWrap/>
            <w:hideMark/>
          </w:tcPr>
          <w:p w14:paraId="257E7C5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&gt;60</w:t>
            </w:r>
          </w:p>
        </w:tc>
        <w:tc>
          <w:tcPr>
            <w:tcW w:w="1048" w:type="dxa"/>
            <w:noWrap/>
            <w:hideMark/>
          </w:tcPr>
          <w:p w14:paraId="0074F58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21FB8F9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4AC13887" w14:textId="19212FFA"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0.034</w:t>
            </w:r>
          </w:p>
        </w:tc>
        <w:tc>
          <w:tcPr>
            <w:tcW w:w="1200" w:type="dxa"/>
            <w:noWrap/>
            <w:hideMark/>
          </w:tcPr>
          <w:p w14:paraId="71A264C0" w14:textId="1ABDA579"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0.065</w:t>
            </w:r>
          </w:p>
        </w:tc>
      </w:tr>
      <w:tr w:rsidR="00217D8D" w:rsidRPr="00FB337D" w14:paraId="22E6272F" w14:textId="77777777" w:rsidTr="000E43F0">
        <w:trPr>
          <w:trHeight w:val="300"/>
          <w:jc w:val="center"/>
        </w:trPr>
        <w:tc>
          <w:tcPr>
            <w:tcW w:w="1980" w:type="dxa"/>
            <w:noWrap/>
            <w:hideMark/>
          </w:tcPr>
          <w:p w14:paraId="6286731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AFB230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0.033</w:t>
            </w:r>
          </w:p>
        </w:tc>
        <w:tc>
          <w:tcPr>
            <w:tcW w:w="1200" w:type="dxa"/>
            <w:noWrap/>
            <w:hideMark/>
          </w:tcPr>
          <w:p w14:paraId="6F7BE1A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7E8C347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63C54B4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0.024   </w:t>
            </w:r>
          </w:p>
        </w:tc>
      </w:tr>
      <w:tr w:rsidR="00217D8D" w:rsidRPr="00FB337D" w14:paraId="063FBFFC" w14:textId="77777777" w:rsidTr="000E43F0">
        <w:trPr>
          <w:trHeight w:val="300"/>
          <w:jc w:val="center"/>
        </w:trPr>
        <w:tc>
          <w:tcPr>
            <w:tcW w:w="1980" w:type="dxa"/>
            <w:noWrap/>
            <w:hideMark/>
          </w:tcPr>
          <w:p w14:paraId="7279EC9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A77729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0.622</w:t>
            </w:r>
          </w:p>
        </w:tc>
        <w:tc>
          <w:tcPr>
            <w:tcW w:w="1200" w:type="dxa"/>
            <w:noWrap/>
            <w:hideMark/>
          </w:tcPr>
          <w:p w14:paraId="6373FB2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0.289</w:t>
            </w:r>
          </w:p>
        </w:tc>
        <w:tc>
          <w:tcPr>
            <w:tcW w:w="1200" w:type="dxa"/>
            <w:noWrap/>
            <w:hideMark/>
          </w:tcPr>
          <w:p w14:paraId="7377AB8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0.006</w:t>
            </w:r>
          </w:p>
        </w:tc>
        <w:tc>
          <w:tcPr>
            <w:tcW w:w="1200" w:type="dxa"/>
            <w:noWrap/>
            <w:hideMark/>
          </w:tcPr>
          <w:p w14:paraId="50FC9DD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0.006   </w:t>
            </w:r>
          </w:p>
        </w:tc>
      </w:tr>
      <w:tr w:rsidR="00217D8D" w:rsidRPr="00FB337D" w14:paraId="74B2379D" w14:textId="77777777" w:rsidTr="000E43F0">
        <w:trPr>
          <w:trHeight w:val="300"/>
          <w:jc w:val="center"/>
        </w:trPr>
        <w:tc>
          <w:tcPr>
            <w:tcW w:w="6628" w:type="dxa"/>
            <w:gridSpan w:val="5"/>
            <w:noWrap/>
            <w:hideMark/>
          </w:tcPr>
          <w:p w14:paraId="56B4E496"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1E045A76" w14:textId="77777777" w:rsidTr="000E43F0">
        <w:trPr>
          <w:trHeight w:val="300"/>
          <w:jc w:val="center"/>
        </w:trPr>
        <w:tc>
          <w:tcPr>
            <w:tcW w:w="6628" w:type="dxa"/>
            <w:gridSpan w:val="5"/>
            <w:noWrap/>
            <w:hideMark/>
          </w:tcPr>
          <w:p w14:paraId="740C7C2A"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Ethnicity</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w:t>
            </w:r>
            <w:proofErr w:type="spellStart"/>
            <w:r w:rsidRPr="00FB337D">
              <w:rPr>
                <w:rFonts w:ascii="Times New Roman" w:eastAsia="Times New Roman" w:hAnsi="Times New Roman" w:cs="Times New Roman"/>
                <w:color w:val="000000"/>
                <w:kern w:val="0"/>
                <w:sz w:val="20"/>
                <w:szCs w:val="20"/>
                <w:lang w:val="es-CO" w:eastAsia="es-CO"/>
                <w14:ligatures w14:val="none"/>
              </w:rPr>
              <w:t>Majority</w:t>
            </w:r>
            <w:proofErr w:type="spellEnd"/>
            <w:r w:rsidRPr="00FB337D">
              <w:rPr>
                <w:rFonts w:ascii="Times New Roman" w:eastAsia="Times New Roman" w:hAnsi="Times New Roman" w:cs="Times New Roman"/>
                <w:color w:val="000000"/>
                <w:kern w:val="0"/>
                <w:sz w:val="20"/>
                <w:szCs w:val="20"/>
                <w:lang w:val="es-CO" w:eastAsia="es-CO"/>
                <w14:ligatures w14:val="none"/>
              </w:rPr>
              <w:t>)</w:t>
            </w:r>
          </w:p>
        </w:tc>
      </w:tr>
      <w:tr w:rsidR="00217D8D" w:rsidRPr="00FB337D" w14:paraId="1D41BBDB" w14:textId="77777777" w:rsidTr="000E43F0">
        <w:trPr>
          <w:trHeight w:val="300"/>
          <w:jc w:val="center"/>
        </w:trPr>
        <w:tc>
          <w:tcPr>
            <w:tcW w:w="1980" w:type="dxa"/>
            <w:noWrap/>
            <w:hideMark/>
          </w:tcPr>
          <w:p w14:paraId="280F167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Minority</w:t>
            </w:r>
            <w:proofErr w:type="spellEnd"/>
          </w:p>
        </w:tc>
        <w:tc>
          <w:tcPr>
            <w:tcW w:w="1048" w:type="dxa"/>
            <w:noWrap/>
            <w:hideMark/>
          </w:tcPr>
          <w:p w14:paraId="65DCC20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-0.001</w:t>
            </w:r>
          </w:p>
        </w:tc>
        <w:tc>
          <w:tcPr>
            <w:tcW w:w="1200" w:type="dxa"/>
            <w:noWrap/>
            <w:hideMark/>
          </w:tcPr>
          <w:p w14:paraId="610C12E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-0.004</w:t>
            </w:r>
          </w:p>
        </w:tc>
        <w:tc>
          <w:tcPr>
            <w:tcW w:w="1200" w:type="dxa"/>
            <w:noWrap/>
            <w:hideMark/>
          </w:tcPr>
          <w:p w14:paraId="273E270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166AE0E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0.014   </w:t>
            </w:r>
          </w:p>
        </w:tc>
      </w:tr>
      <w:tr w:rsidR="00217D8D" w:rsidRPr="00FB337D" w14:paraId="5451B0F4" w14:textId="77777777" w:rsidTr="000E43F0">
        <w:trPr>
          <w:trHeight w:val="300"/>
          <w:jc w:val="center"/>
        </w:trPr>
        <w:tc>
          <w:tcPr>
            <w:tcW w:w="1980" w:type="dxa"/>
            <w:noWrap/>
            <w:hideMark/>
          </w:tcPr>
          <w:p w14:paraId="7DD0892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42AEA7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3D71F21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5761E0F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60FFE71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0.016   </w:t>
            </w:r>
          </w:p>
        </w:tc>
      </w:tr>
      <w:tr w:rsidR="00217D8D" w:rsidRPr="00FB337D" w14:paraId="304BC71F" w14:textId="77777777" w:rsidTr="000E43F0">
        <w:trPr>
          <w:trHeight w:val="300"/>
          <w:jc w:val="center"/>
        </w:trPr>
        <w:tc>
          <w:tcPr>
            <w:tcW w:w="1980" w:type="dxa"/>
            <w:noWrap/>
            <w:hideMark/>
          </w:tcPr>
          <w:p w14:paraId="5CFE58A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49CF57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0.954</w:t>
            </w:r>
          </w:p>
        </w:tc>
        <w:tc>
          <w:tcPr>
            <w:tcW w:w="1200" w:type="dxa"/>
            <w:noWrap/>
            <w:hideMark/>
          </w:tcPr>
          <w:p w14:paraId="3481791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0.702</w:t>
            </w:r>
          </w:p>
        </w:tc>
        <w:tc>
          <w:tcPr>
            <w:tcW w:w="1200" w:type="dxa"/>
            <w:noWrap/>
            <w:hideMark/>
          </w:tcPr>
          <w:p w14:paraId="660E932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0.374</w:t>
            </w:r>
          </w:p>
        </w:tc>
        <w:tc>
          <w:tcPr>
            <w:tcW w:w="1200" w:type="dxa"/>
            <w:noWrap/>
            <w:hideMark/>
          </w:tcPr>
          <w:p w14:paraId="582F794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0.382   </w:t>
            </w:r>
          </w:p>
        </w:tc>
      </w:tr>
      <w:tr w:rsidR="00217D8D" w:rsidRPr="00FB337D" w14:paraId="5FC15857" w14:textId="77777777" w:rsidTr="000E43F0">
        <w:trPr>
          <w:trHeight w:val="300"/>
          <w:jc w:val="center"/>
        </w:trPr>
        <w:tc>
          <w:tcPr>
            <w:tcW w:w="6628" w:type="dxa"/>
            <w:gridSpan w:val="5"/>
            <w:noWrap/>
            <w:hideMark/>
          </w:tcPr>
          <w:p w14:paraId="6622CA8C"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036C65B7" w14:textId="77777777" w:rsidTr="000E43F0">
        <w:trPr>
          <w:trHeight w:val="300"/>
          <w:jc w:val="center"/>
        </w:trPr>
        <w:tc>
          <w:tcPr>
            <w:tcW w:w="3028" w:type="dxa"/>
            <w:gridSpan w:val="2"/>
            <w:noWrap/>
            <w:hideMark/>
          </w:tcPr>
          <w:p w14:paraId="1766E8A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Gender</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Male)</w:t>
            </w:r>
          </w:p>
        </w:tc>
        <w:tc>
          <w:tcPr>
            <w:tcW w:w="1200" w:type="dxa"/>
            <w:noWrap/>
            <w:hideMark/>
          </w:tcPr>
          <w:p w14:paraId="61F75F5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200" w:type="dxa"/>
            <w:noWrap/>
            <w:hideMark/>
          </w:tcPr>
          <w:p w14:paraId="6A10D023"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c>
          <w:tcPr>
            <w:tcW w:w="1200" w:type="dxa"/>
            <w:noWrap/>
            <w:hideMark/>
          </w:tcPr>
          <w:p w14:paraId="220DB884"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46B06DC5" w14:textId="77777777" w:rsidTr="000E43F0">
        <w:trPr>
          <w:trHeight w:val="300"/>
          <w:jc w:val="center"/>
        </w:trPr>
        <w:tc>
          <w:tcPr>
            <w:tcW w:w="1980" w:type="dxa"/>
            <w:noWrap/>
            <w:hideMark/>
          </w:tcPr>
          <w:p w14:paraId="7086D51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Female</w:t>
            </w:r>
            <w:proofErr w:type="spellEnd"/>
          </w:p>
        </w:tc>
        <w:tc>
          <w:tcPr>
            <w:tcW w:w="1048" w:type="dxa"/>
            <w:noWrap/>
            <w:hideMark/>
          </w:tcPr>
          <w:p w14:paraId="7FA9318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-0.005</w:t>
            </w:r>
          </w:p>
        </w:tc>
        <w:tc>
          <w:tcPr>
            <w:tcW w:w="1200" w:type="dxa"/>
            <w:noWrap/>
            <w:hideMark/>
          </w:tcPr>
          <w:p w14:paraId="18DF3E4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4765D37C" w14:textId="2747F04A"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286F08C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0.007   </w:t>
            </w:r>
          </w:p>
        </w:tc>
      </w:tr>
      <w:tr w:rsidR="00217D8D" w:rsidRPr="00FB337D" w14:paraId="72E320AF" w14:textId="77777777" w:rsidTr="000E43F0">
        <w:trPr>
          <w:trHeight w:val="300"/>
          <w:jc w:val="center"/>
        </w:trPr>
        <w:tc>
          <w:tcPr>
            <w:tcW w:w="1980" w:type="dxa"/>
            <w:noWrap/>
            <w:hideMark/>
          </w:tcPr>
          <w:p w14:paraId="796FF03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6602D8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42C0488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65AB0F6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6E7AAA4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0.013   </w:t>
            </w:r>
          </w:p>
        </w:tc>
      </w:tr>
      <w:tr w:rsidR="00217D8D" w:rsidRPr="00FB337D" w14:paraId="35D53C75" w14:textId="77777777" w:rsidTr="000E43F0">
        <w:trPr>
          <w:trHeight w:val="300"/>
          <w:jc w:val="center"/>
        </w:trPr>
        <w:tc>
          <w:tcPr>
            <w:tcW w:w="1980" w:type="dxa"/>
            <w:noWrap/>
            <w:hideMark/>
          </w:tcPr>
          <w:p w14:paraId="0E69D11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C87080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0.825</w:t>
            </w:r>
          </w:p>
        </w:tc>
        <w:tc>
          <w:tcPr>
            <w:tcW w:w="1200" w:type="dxa"/>
            <w:noWrap/>
            <w:hideMark/>
          </w:tcPr>
          <w:p w14:paraId="334C59A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0.109</w:t>
            </w:r>
          </w:p>
        </w:tc>
        <w:tc>
          <w:tcPr>
            <w:tcW w:w="1200" w:type="dxa"/>
            <w:noWrap/>
            <w:hideMark/>
          </w:tcPr>
          <w:p w14:paraId="131906D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4228E49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0.607   </w:t>
            </w:r>
          </w:p>
        </w:tc>
      </w:tr>
      <w:tr w:rsidR="00217D8D" w:rsidRPr="00FB337D" w14:paraId="6D4DD8CD" w14:textId="77777777" w:rsidTr="000E43F0">
        <w:trPr>
          <w:trHeight w:val="300"/>
          <w:jc w:val="center"/>
        </w:trPr>
        <w:tc>
          <w:tcPr>
            <w:tcW w:w="6628" w:type="dxa"/>
            <w:gridSpan w:val="5"/>
            <w:noWrap/>
            <w:hideMark/>
          </w:tcPr>
          <w:p w14:paraId="507D2DAB"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69AD117E" w14:textId="77777777" w:rsidTr="000E43F0">
        <w:trPr>
          <w:trHeight w:val="300"/>
          <w:jc w:val="center"/>
        </w:trPr>
        <w:tc>
          <w:tcPr>
            <w:tcW w:w="6628" w:type="dxa"/>
            <w:gridSpan w:val="5"/>
            <w:noWrap/>
            <w:hideMark/>
          </w:tcPr>
          <w:p w14:paraId="5E832EF3"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Marital </w:t>
            </w:r>
            <w:proofErr w:type="gramStart"/>
            <w:r w:rsidRPr="00FB337D">
              <w:rPr>
                <w:rFonts w:ascii="Times New Roman" w:eastAsia="Times New Roman" w:hAnsi="Times New Roman" w:cs="Times New Roman"/>
                <w:color w:val="000000"/>
                <w:kern w:val="0"/>
                <w:sz w:val="20"/>
                <w:szCs w:val="20"/>
                <w:lang w:val="es-CO" w:eastAsia="es-CO"/>
                <w14:ligatures w14:val="none"/>
              </w:rPr>
              <w:t>Status</w:t>
            </w:r>
            <w:proofErr w:type="gramEnd"/>
            <w:r w:rsidRPr="00FB337D">
              <w:rPr>
                <w:rFonts w:ascii="Times New Roman" w:eastAsia="Times New Roman" w:hAnsi="Times New Roman" w:cs="Times New Roman"/>
                <w:color w:val="000000"/>
                <w:kern w:val="0"/>
                <w:sz w:val="20"/>
                <w:szCs w:val="20"/>
                <w:lang w:val="es-CO" w:eastAsia="es-CO"/>
                <w14:ligatures w14:val="none"/>
              </w:rPr>
              <w:t xml:space="preserve"> (Base: single)</w:t>
            </w:r>
          </w:p>
        </w:tc>
      </w:tr>
      <w:tr w:rsidR="00217D8D" w:rsidRPr="00FB337D" w14:paraId="63D0055D" w14:textId="77777777" w:rsidTr="000E43F0">
        <w:trPr>
          <w:trHeight w:val="300"/>
          <w:jc w:val="center"/>
        </w:trPr>
        <w:tc>
          <w:tcPr>
            <w:tcW w:w="1980" w:type="dxa"/>
            <w:noWrap/>
            <w:hideMark/>
          </w:tcPr>
          <w:p w14:paraId="2F84FA3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Married</w:t>
            </w:r>
            <w:proofErr w:type="spellEnd"/>
          </w:p>
        </w:tc>
        <w:tc>
          <w:tcPr>
            <w:tcW w:w="1048" w:type="dxa"/>
            <w:noWrap/>
            <w:hideMark/>
          </w:tcPr>
          <w:p w14:paraId="1B802251" w14:textId="7269D9D3"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0.095</w:t>
            </w:r>
          </w:p>
        </w:tc>
        <w:tc>
          <w:tcPr>
            <w:tcW w:w="1200" w:type="dxa"/>
            <w:noWrap/>
            <w:hideMark/>
          </w:tcPr>
          <w:p w14:paraId="1DB14D74" w14:textId="2A5AA49D"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0.065</w:t>
            </w:r>
          </w:p>
        </w:tc>
        <w:tc>
          <w:tcPr>
            <w:tcW w:w="1200" w:type="dxa"/>
            <w:noWrap/>
            <w:hideMark/>
          </w:tcPr>
          <w:p w14:paraId="35F50E5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1533159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-0.023   </w:t>
            </w:r>
          </w:p>
        </w:tc>
      </w:tr>
      <w:tr w:rsidR="00217D8D" w:rsidRPr="00FB337D" w14:paraId="76F8AE99" w14:textId="77777777" w:rsidTr="000E43F0">
        <w:trPr>
          <w:trHeight w:val="300"/>
          <w:jc w:val="center"/>
        </w:trPr>
        <w:tc>
          <w:tcPr>
            <w:tcW w:w="1980" w:type="dxa"/>
            <w:noWrap/>
            <w:hideMark/>
          </w:tcPr>
          <w:p w14:paraId="3E6AB3E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E83723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0.047</w:t>
            </w:r>
          </w:p>
        </w:tc>
        <w:tc>
          <w:tcPr>
            <w:tcW w:w="1200" w:type="dxa"/>
            <w:noWrap/>
            <w:hideMark/>
          </w:tcPr>
          <w:p w14:paraId="33C179A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2064D50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574E6EA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0.030   </w:t>
            </w:r>
          </w:p>
        </w:tc>
      </w:tr>
      <w:tr w:rsidR="00217D8D" w:rsidRPr="00FB337D" w14:paraId="54E10722" w14:textId="77777777" w:rsidTr="000E43F0">
        <w:trPr>
          <w:trHeight w:val="300"/>
          <w:jc w:val="center"/>
        </w:trPr>
        <w:tc>
          <w:tcPr>
            <w:tcW w:w="1980" w:type="dxa"/>
            <w:noWrap/>
            <w:hideMark/>
          </w:tcPr>
          <w:p w14:paraId="3D4F15E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E08DFC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0.045</w:t>
            </w:r>
          </w:p>
        </w:tc>
        <w:tc>
          <w:tcPr>
            <w:tcW w:w="1200" w:type="dxa"/>
            <w:noWrap/>
            <w:hideMark/>
          </w:tcPr>
          <w:p w14:paraId="557D44A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41BFD4C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775361E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0.438   </w:t>
            </w:r>
          </w:p>
        </w:tc>
      </w:tr>
      <w:tr w:rsidR="00217D8D" w:rsidRPr="00FB337D" w14:paraId="3BC74BA0" w14:textId="77777777" w:rsidTr="000E43F0">
        <w:trPr>
          <w:trHeight w:val="300"/>
          <w:jc w:val="center"/>
        </w:trPr>
        <w:tc>
          <w:tcPr>
            <w:tcW w:w="1980" w:type="dxa"/>
            <w:noWrap/>
            <w:hideMark/>
          </w:tcPr>
          <w:p w14:paraId="57DB803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Consensual </w:t>
            </w:r>
            <w:proofErr w:type="spellStart"/>
            <w:r w:rsidRPr="00FB337D">
              <w:rPr>
                <w:rFonts w:ascii="Times New Roman" w:eastAsia="Times New Roman" w:hAnsi="Times New Roman" w:cs="Times New Roman"/>
                <w:color w:val="000000"/>
                <w:kern w:val="0"/>
                <w:sz w:val="20"/>
                <w:szCs w:val="20"/>
                <w:lang w:val="es-CO" w:eastAsia="es-CO"/>
                <w14:ligatures w14:val="none"/>
              </w:rPr>
              <w:t>Union</w:t>
            </w:r>
            <w:proofErr w:type="spellEnd"/>
          </w:p>
        </w:tc>
        <w:tc>
          <w:tcPr>
            <w:tcW w:w="1048" w:type="dxa"/>
            <w:noWrap/>
            <w:hideMark/>
          </w:tcPr>
          <w:p w14:paraId="1AD18D4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0.067</w:t>
            </w:r>
          </w:p>
        </w:tc>
        <w:tc>
          <w:tcPr>
            <w:tcW w:w="1200" w:type="dxa"/>
            <w:noWrap/>
            <w:hideMark/>
          </w:tcPr>
          <w:p w14:paraId="742690F8" w14:textId="76A3DE4B"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0.039</w:t>
            </w:r>
          </w:p>
        </w:tc>
        <w:tc>
          <w:tcPr>
            <w:tcW w:w="1200" w:type="dxa"/>
            <w:noWrap/>
            <w:hideMark/>
          </w:tcPr>
          <w:p w14:paraId="06947DA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09A5E17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-0.012   </w:t>
            </w:r>
          </w:p>
        </w:tc>
      </w:tr>
      <w:tr w:rsidR="00217D8D" w:rsidRPr="00FB337D" w14:paraId="47A29D04" w14:textId="77777777" w:rsidTr="000E43F0">
        <w:trPr>
          <w:trHeight w:val="300"/>
          <w:jc w:val="center"/>
        </w:trPr>
        <w:tc>
          <w:tcPr>
            <w:tcW w:w="1980" w:type="dxa"/>
            <w:noWrap/>
            <w:hideMark/>
          </w:tcPr>
          <w:p w14:paraId="67AD183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686965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0.045</w:t>
            </w:r>
          </w:p>
        </w:tc>
        <w:tc>
          <w:tcPr>
            <w:tcW w:w="1200" w:type="dxa"/>
            <w:noWrap/>
            <w:hideMark/>
          </w:tcPr>
          <w:p w14:paraId="2442C02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2FD280B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399FEF0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0.029   </w:t>
            </w:r>
          </w:p>
        </w:tc>
      </w:tr>
      <w:tr w:rsidR="00217D8D" w:rsidRPr="00FB337D" w14:paraId="1968180F" w14:textId="77777777" w:rsidTr="000E43F0">
        <w:trPr>
          <w:trHeight w:val="300"/>
          <w:jc w:val="center"/>
        </w:trPr>
        <w:tc>
          <w:tcPr>
            <w:tcW w:w="1980" w:type="dxa"/>
            <w:noWrap/>
            <w:hideMark/>
          </w:tcPr>
          <w:p w14:paraId="446E6D6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B6714A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0.137</w:t>
            </w:r>
          </w:p>
        </w:tc>
        <w:tc>
          <w:tcPr>
            <w:tcW w:w="1200" w:type="dxa"/>
            <w:noWrap/>
            <w:hideMark/>
          </w:tcPr>
          <w:p w14:paraId="1C90328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0.004</w:t>
            </w:r>
          </w:p>
        </w:tc>
        <w:tc>
          <w:tcPr>
            <w:tcW w:w="1200" w:type="dxa"/>
            <w:noWrap/>
            <w:hideMark/>
          </w:tcPr>
          <w:p w14:paraId="62EEE8B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02628A8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0.678   </w:t>
            </w:r>
          </w:p>
        </w:tc>
      </w:tr>
      <w:tr w:rsidR="00217D8D" w:rsidRPr="00FB337D" w14:paraId="3FB3FB56" w14:textId="77777777" w:rsidTr="000E43F0">
        <w:trPr>
          <w:trHeight w:val="300"/>
          <w:jc w:val="center"/>
        </w:trPr>
        <w:tc>
          <w:tcPr>
            <w:tcW w:w="1980" w:type="dxa"/>
            <w:noWrap/>
            <w:hideMark/>
          </w:tcPr>
          <w:p w14:paraId="496FBCD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Divorced</w:t>
            </w:r>
            <w:proofErr w:type="spellEnd"/>
          </w:p>
        </w:tc>
        <w:tc>
          <w:tcPr>
            <w:tcW w:w="1048" w:type="dxa"/>
            <w:noWrap/>
            <w:hideMark/>
          </w:tcPr>
          <w:p w14:paraId="5EAC2FD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0EB50E20" w14:textId="0793CAA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0.036</w:t>
            </w:r>
          </w:p>
        </w:tc>
        <w:tc>
          <w:tcPr>
            <w:tcW w:w="1200" w:type="dxa"/>
            <w:noWrap/>
            <w:hideMark/>
          </w:tcPr>
          <w:p w14:paraId="52EB971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331174A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0.003   </w:t>
            </w:r>
          </w:p>
        </w:tc>
      </w:tr>
      <w:tr w:rsidR="00217D8D" w:rsidRPr="00FB337D" w14:paraId="5CB6C09D" w14:textId="77777777" w:rsidTr="000E43F0">
        <w:trPr>
          <w:trHeight w:val="300"/>
          <w:jc w:val="center"/>
        </w:trPr>
        <w:tc>
          <w:tcPr>
            <w:tcW w:w="1980" w:type="dxa"/>
            <w:noWrap/>
            <w:hideMark/>
          </w:tcPr>
          <w:p w14:paraId="76BDEA9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EDD35E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0.047</w:t>
            </w:r>
          </w:p>
        </w:tc>
        <w:tc>
          <w:tcPr>
            <w:tcW w:w="1200" w:type="dxa"/>
            <w:noWrap/>
            <w:hideMark/>
          </w:tcPr>
          <w:p w14:paraId="376924B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57B1BBC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587D5F1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0.031   </w:t>
            </w:r>
          </w:p>
        </w:tc>
      </w:tr>
      <w:tr w:rsidR="00217D8D" w:rsidRPr="00FB337D" w14:paraId="061155CB" w14:textId="77777777" w:rsidTr="000E43F0">
        <w:trPr>
          <w:trHeight w:val="300"/>
          <w:jc w:val="center"/>
        </w:trPr>
        <w:tc>
          <w:tcPr>
            <w:tcW w:w="1980" w:type="dxa"/>
            <w:noWrap/>
            <w:hideMark/>
          </w:tcPr>
          <w:p w14:paraId="6A08222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512E0D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0.825</w:t>
            </w:r>
          </w:p>
        </w:tc>
        <w:tc>
          <w:tcPr>
            <w:tcW w:w="1200" w:type="dxa"/>
            <w:noWrap/>
            <w:hideMark/>
          </w:tcPr>
          <w:p w14:paraId="5048C4E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12B6336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72DF92D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0.915   </w:t>
            </w:r>
          </w:p>
        </w:tc>
      </w:tr>
      <w:tr w:rsidR="00217D8D" w:rsidRPr="00FB337D" w14:paraId="79E71D06" w14:textId="77777777" w:rsidTr="000E43F0">
        <w:trPr>
          <w:trHeight w:val="300"/>
          <w:jc w:val="center"/>
        </w:trPr>
        <w:tc>
          <w:tcPr>
            <w:tcW w:w="1980" w:type="dxa"/>
            <w:noWrap/>
            <w:hideMark/>
          </w:tcPr>
          <w:p w14:paraId="621500D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Widow</w:t>
            </w:r>
            <w:proofErr w:type="spellEnd"/>
            <w:r w:rsidRPr="00FB337D">
              <w:rPr>
                <w:rFonts w:ascii="Times New Roman" w:eastAsia="Times New Roman" w:hAnsi="Times New Roman" w:cs="Times New Roman"/>
                <w:color w:val="000000"/>
                <w:kern w:val="0"/>
                <w:sz w:val="20"/>
                <w:szCs w:val="20"/>
                <w:lang w:val="es-CO" w:eastAsia="es-CO"/>
                <w14:ligatures w14:val="none"/>
              </w:rPr>
              <w:t>/</w:t>
            </w:r>
            <w:proofErr w:type="spellStart"/>
            <w:r w:rsidRPr="00FB337D">
              <w:rPr>
                <w:rFonts w:ascii="Times New Roman" w:eastAsia="Times New Roman" w:hAnsi="Times New Roman" w:cs="Times New Roman"/>
                <w:color w:val="000000"/>
                <w:kern w:val="0"/>
                <w:sz w:val="20"/>
                <w:szCs w:val="20"/>
                <w:lang w:val="es-CO" w:eastAsia="es-CO"/>
                <w14:ligatures w14:val="none"/>
              </w:rPr>
              <w:t>er</w:t>
            </w:r>
            <w:proofErr w:type="spellEnd"/>
          </w:p>
        </w:tc>
        <w:tc>
          <w:tcPr>
            <w:tcW w:w="1048" w:type="dxa"/>
            <w:noWrap/>
            <w:hideMark/>
          </w:tcPr>
          <w:p w14:paraId="5ACD5B5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0.051</w:t>
            </w:r>
          </w:p>
        </w:tc>
        <w:tc>
          <w:tcPr>
            <w:tcW w:w="1200" w:type="dxa"/>
            <w:noWrap/>
            <w:hideMark/>
          </w:tcPr>
          <w:p w14:paraId="13361DC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1E20465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5737272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-0.006   </w:t>
            </w:r>
          </w:p>
        </w:tc>
      </w:tr>
      <w:tr w:rsidR="00217D8D" w:rsidRPr="00FB337D" w14:paraId="36B3E8A6" w14:textId="77777777" w:rsidTr="000E43F0">
        <w:trPr>
          <w:trHeight w:val="300"/>
          <w:jc w:val="center"/>
        </w:trPr>
        <w:tc>
          <w:tcPr>
            <w:tcW w:w="1980" w:type="dxa"/>
            <w:noWrap/>
            <w:hideMark/>
          </w:tcPr>
          <w:p w14:paraId="32515F0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6B8308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0.060</w:t>
            </w:r>
          </w:p>
        </w:tc>
        <w:tc>
          <w:tcPr>
            <w:tcW w:w="1200" w:type="dxa"/>
            <w:noWrap/>
            <w:hideMark/>
          </w:tcPr>
          <w:p w14:paraId="132B0E8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0.018</w:t>
            </w:r>
          </w:p>
        </w:tc>
        <w:tc>
          <w:tcPr>
            <w:tcW w:w="1200" w:type="dxa"/>
            <w:noWrap/>
            <w:hideMark/>
          </w:tcPr>
          <w:p w14:paraId="75D9163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2435957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0.037   </w:t>
            </w:r>
          </w:p>
        </w:tc>
      </w:tr>
      <w:tr w:rsidR="00217D8D" w:rsidRPr="00FB337D" w14:paraId="40640C89" w14:textId="77777777" w:rsidTr="000E43F0">
        <w:trPr>
          <w:trHeight w:val="300"/>
          <w:jc w:val="center"/>
        </w:trPr>
        <w:tc>
          <w:tcPr>
            <w:tcW w:w="1980" w:type="dxa"/>
            <w:noWrap/>
            <w:hideMark/>
          </w:tcPr>
          <w:p w14:paraId="2EF0E9C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B45E12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0.396</w:t>
            </w:r>
          </w:p>
        </w:tc>
        <w:tc>
          <w:tcPr>
            <w:tcW w:w="1200" w:type="dxa"/>
            <w:noWrap/>
            <w:hideMark/>
          </w:tcPr>
          <w:p w14:paraId="72DB1E7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0.174</w:t>
            </w:r>
          </w:p>
        </w:tc>
        <w:tc>
          <w:tcPr>
            <w:tcW w:w="1200" w:type="dxa"/>
            <w:noWrap/>
            <w:hideMark/>
          </w:tcPr>
          <w:p w14:paraId="5B2C5C6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4FE2870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0.876   </w:t>
            </w:r>
          </w:p>
        </w:tc>
      </w:tr>
      <w:tr w:rsidR="00217D8D" w:rsidRPr="00FB337D" w14:paraId="4B448DA3" w14:textId="77777777" w:rsidTr="000E43F0">
        <w:trPr>
          <w:trHeight w:val="300"/>
          <w:jc w:val="center"/>
        </w:trPr>
        <w:tc>
          <w:tcPr>
            <w:tcW w:w="6628" w:type="dxa"/>
            <w:gridSpan w:val="5"/>
            <w:noWrap/>
            <w:hideMark/>
          </w:tcPr>
          <w:p w14:paraId="5941C58D"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65C50523" w14:textId="77777777" w:rsidTr="000E43F0">
        <w:trPr>
          <w:trHeight w:val="300"/>
          <w:jc w:val="center"/>
        </w:trPr>
        <w:tc>
          <w:tcPr>
            <w:tcW w:w="6628" w:type="dxa"/>
            <w:gridSpan w:val="5"/>
            <w:noWrap/>
            <w:hideMark/>
          </w:tcPr>
          <w:p w14:paraId="1FFA70C5"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Education (Base: University/Technical/Technological Education.)</w:t>
            </w:r>
          </w:p>
        </w:tc>
      </w:tr>
      <w:tr w:rsidR="00217D8D" w:rsidRPr="00FB337D" w14:paraId="3B83343E" w14:textId="77777777" w:rsidTr="000E43F0">
        <w:trPr>
          <w:trHeight w:val="300"/>
          <w:jc w:val="center"/>
        </w:trPr>
        <w:tc>
          <w:tcPr>
            <w:tcW w:w="1980" w:type="dxa"/>
            <w:noWrap/>
            <w:hideMark/>
          </w:tcPr>
          <w:p w14:paraId="52630C2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lastRenderedPageBreak/>
              <w:t>None</w:t>
            </w:r>
            <w:proofErr w:type="spellEnd"/>
          </w:p>
        </w:tc>
        <w:tc>
          <w:tcPr>
            <w:tcW w:w="1048" w:type="dxa"/>
            <w:noWrap/>
            <w:hideMark/>
          </w:tcPr>
          <w:p w14:paraId="3CD6C28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-0.072</w:t>
            </w:r>
          </w:p>
        </w:tc>
        <w:tc>
          <w:tcPr>
            <w:tcW w:w="1200" w:type="dxa"/>
            <w:noWrap/>
            <w:hideMark/>
          </w:tcPr>
          <w:p w14:paraId="15F0DCD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0.042</w:t>
            </w:r>
          </w:p>
        </w:tc>
        <w:tc>
          <w:tcPr>
            <w:tcW w:w="1200" w:type="dxa"/>
            <w:noWrap/>
            <w:hideMark/>
          </w:tcPr>
          <w:p w14:paraId="5455790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6E11CA1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-0.043   </w:t>
            </w:r>
          </w:p>
        </w:tc>
      </w:tr>
      <w:tr w:rsidR="00217D8D" w:rsidRPr="00FB337D" w14:paraId="211B7F74" w14:textId="77777777" w:rsidTr="000E43F0">
        <w:trPr>
          <w:trHeight w:val="300"/>
          <w:jc w:val="center"/>
        </w:trPr>
        <w:tc>
          <w:tcPr>
            <w:tcW w:w="1980" w:type="dxa"/>
            <w:noWrap/>
            <w:hideMark/>
          </w:tcPr>
          <w:p w14:paraId="3377FE7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D6A3A8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0.045</w:t>
            </w:r>
          </w:p>
        </w:tc>
        <w:tc>
          <w:tcPr>
            <w:tcW w:w="1200" w:type="dxa"/>
            <w:noWrap/>
            <w:hideMark/>
          </w:tcPr>
          <w:p w14:paraId="0F542D5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0.030</w:t>
            </w:r>
          </w:p>
        </w:tc>
        <w:tc>
          <w:tcPr>
            <w:tcW w:w="1200" w:type="dxa"/>
            <w:noWrap/>
            <w:hideMark/>
          </w:tcPr>
          <w:p w14:paraId="2B5BB2A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0.019</w:t>
            </w:r>
          </w:p>
        </w:tc>
        <w:tc>
          <w:tcPr>
            <w:tcW w:w="1200" w:type="dxa"/>
            <w:noWrap/>
            <w:hideMark/>
          </w:tcPr>
          <w:p w14:paraId="77E180E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0.028   </w:t>
            </w:r>
          </w:p>
        </w:tc>
      </w:tr>
      <w:tr w:rsidR="00217D8D" w:rsidRPr="00FB337D" w14:paraId="536B219E" w14:textId="77777777" w:rsidTr="000E43F0">
        <w:trPr>
          <w:trHeight w:val="300"/>
          <w:jc w:val="center"/>
        </w:trPr>
        <w:tc>
          <w:tcPr>
            <w:tcW w:w="1980" w:type="dxa"/>
            <w:noWrap/>
            <w:hideMark/>
          </w:tcPr>
          <w:p w14:paraId="36F5551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CCE25E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0.112</w:t>
            </w:r>
          </w:p>
        </w:tc>
        <w:tc>
          <w:tcPr>
            <w:tcW w:w="1200" w:type="dxa"/>
            <w:noWrap/>
            <w:hideMark/>
          </w:tcPr>
          <w:p w14:paraId="0B91D56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0.160</w:t>
            </w:r>
          </w:p>
        </w:tc>
        <w:tc>
          <w:tcPr>
            <w:tcW w:w="1200" w:type="dxa"/>
            <w:noWrap/>
            <w:hideMark/>
          </w:tcPr>
          <w:p w14:paraId="74B3D3C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0.413</w:t>
            </w:r>
          </w:p>
        </w:tc>
        <w:tc>
          <w:tcPr>
            <w:tcW w:w="1200" w:type="dxa"/>
            <w:noWrap/>
            <w:hideMark/>
          </w:tcPr>
          <w:p w14:paraId="31D1A9C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0.114   </w:t>
            </w:r>
          </w:p>
        </w:tc>
      </w:tr>
      <w:tr w:rsidR="00217D8D" w:rsidRPr="00FB337D" w14:paraId="13B2768D" w14:textId="77777777" w:rsidTr="000E43F0">
        <w:trPr>
          <w:trHeight w:val="300"/>
          <w:jc w:val="center"/>
        </w:trPr>
        <w:tc>
          <w:tcPr>
            <w:tcW w:w="1980" w:type="dxa"/>
            <w:noWrap/>
            <w:hideMark/>
          </w:tcPr>
          <w:p w14:paraId="4FF57A9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Primary</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school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
        </w:tc>
        <w:tc>
          <w:tcPr>
            <w:tcW w:w="1048" w:type="dxa"/>
            <w:noWrap/>
            <w:hideMark/>
          </w:tcPr>
          <w:p w14:paraId="176C1A8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29420DE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661B0EA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370D48E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-0.043   </w:t>
            </w:r>
          </w:p>
        </w:tc>
      </w:tr>
      <w:tr w:rsidR="00217D8D" w:rsidRPr="00FB337D" w14:paraId="634A4D1C" w14:textId="77777777" w:rsidTr="000E43F0">
        <w:trPr>
          <w:trHeight w:val="300"/>
          <w:jc w:val="center"/>
        </w:trPr>
        <w:tc>
          <w:tcPr>
            <w:tcW w:w="1980" w:type="dxa"/>
            <w:noWrap/>
            <w:hideMark/>
          </w:tcPr>
          <w:p w14:paraId="407AAE4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D7CB65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0.035</w:t>
            </w:r>
          </w:p>
        </w:tc>
        <w:tc>
          <w:tcPr>
            <w:tcW w:w="1200" w:type="dxa"/>
            <w:noWrap/>
            <w:hideMark/>
          </w:tcPr>
          <w:p w14:paraId="746B9AD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5F21152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1334952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0.022   </w:t>
            </w:r>
          </w:p>
        </w:tc>
      </w:tr>
      <w:tr w:rsidR="00217D8D" w:rsidRPr="00FB337D" w14:paraId="37C3EF6D" w14:textId="77777777" w:rsidTr="000E43F0">
        <w:trPr>
          <w:trHeight w:val="300"/>
          <w:jc w:val="center"/>
        </w:trPr>
        <w:tc>
          <w:tcPr>
            <w:tcW w:w="1980" w:type="dxa"/>
            <w:noWrap/>
            <w:hideMark/>
          </w:tcPr>
          <w:p w14:paraId="347D0C8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C5588D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0.964</w:t>
            </w:r>
          </w:p>
        </w:tc>
        <w:tc>
          <w:tcPr>
            <w:tcW w:w="1200" w:type="dxa"/>
            <w:noWrap/>
            <w:hideMark/>
          </w:tcPr>
          <w:p w14:paraId="386F104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0.542</w:t>
            </w:r>
          </w:p>
        </w:tc>
        <w:tc>
          <w:tcPr>
            <w:tcW w:w="1200" w:type="dxa"/>
            <w:noWrap/>
            <w:hideMark/>
          </w:tcPr>
          <w:p w14:paraId="17D100F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0.909</w:t>
            </w:r>
          </w:p>
        </w:tc>
        <w:tc>
          <w:tcPr>
            <w:tcW w:w="1200" w:type="dxa"/>
            <w:noWrap/>
            <w:hideMark/>
          </w:tcPr>
          <w:p w14:paraId="481DBC0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0.054   </w:t>
            </w:r>
          </w:p>
        </w:tc>
      </w:tr>
      <w:tr w:rsidR="00217D8D" w:rsidRPr="00FB337D" w14:paraId="013E5984" w14:textId="77777777" w:rsidTr="000E43F0">
        <w:trPr>
          <w:trHeight w:val="300"/>
          <w:jc w:val="center"/>
        </w:trPr>
        <w:tc>
          <w:tcPr>
            <w:tcW w:w="1980" w:type="dxa"/>
            <w:noWrap/>
            <w:hideMark/>
          </w:tcPr>
          <w:p w14:paraId="72C504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Secondary</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school</w:t>
            </w:r>
            <w:proofErr w:type="spellEnd"/>
          </w:p>
        </w:tc>
        <w:tc>
          <w:tcPr>
            <w:tcW w:w="1048" w:type="dxa"/>
            <w:noWrap/>
            <w:hideMark/>
          </w:tcPr>
          <w:p w14:paraId="0B5D0FF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-0.038</w:t>
            </w:r>
          </w:p>
        </w:tc>
        <w:tc>
          <w:tcPr>
            <w:tcW w:w="1200" w:type="dxa"/>
            <w:noWrap/>
            <w:hideMark/>
          </w:tcPr>
          <w:p w14:paraId="0C3A371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0.001</w:t>
            </w:r>
          </w:p>
        </w:tc>
        <w:tc>
          <w:tcPr>
            <w:tcW w:w="1200" w:type="dxa"/>
            <w:noWrap/>
            <w:hideMark/>
          </w:tcPr>
          <w:p w14:paraId="30606EA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7E82F6A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04E79939" w14:textId="77777777" w:rsidTr="000E43F0">
        <w:trPr>
          <w:trHeight w:val="300"/>
          <w:jc w:val="center"/>
        </w:trPr>
        <w:tc>
          <w:tcPr>
            <w:tcW w:w="1980" w:type="dxa"/>
            <w:noWrap/>
            <w:hideMark/>
          </w:tcPr>
          <w:p w14:paraId="4FFCCA6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FEEE7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0.032</w:t>
            </w:r>
          </w:p>
        </w:tc>
        <w:tc>
          <w:tcPr>
            <w:tcW w:w="1200" w:type="dxa"/>
            <w:noWrap/>
            <w:hideMark/>
          </w:tcPr>
          <w:p w14:paraId="7B465D7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557BF9B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0.015</w:t>
            </w:r>
          </w:p>
        </w:tc>
        <w:tc>
          <w:tcPr>
            <w:tcW w:w="1200" w:type="dxa"/>
            <w:noWrap/>
            <w:hideMark/>
          </w:tcPr>
          <w:p w14:paraId="1028B65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0.022   </w:t>
            </w:r>
          </w:p>
        </w:tc>
      </w:tr>
      <w:tr w:rsidR="00217D8D" w:rsidRPr="00FB337D" w14:paraId="7A21B586" w14:textId="77777777" w:rsidTr="000E43F0">
        <w:trPr>
          <w:trHeight w:val="300"/>
          <w:jc w:val="center"/>
        </w:trPr>
        <w:tc>
          <w:tcPr>
            <w:tcW w:w="1980" w:type="dxa"/>
            <w:noWrap/>
            <w:hideMark/>
          </w:tcPr>
          <w:p w14:paraId="43EDD7F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6837B7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0.237</w:t>
            </w:r>
          </w:p>
        </w:tc>
        <w:tc>
          <w:tcPr>
            <w:tcW w:w="1200" w:type="dxa"/>
            <w:noWrap/>
            <w:hideMark/>
          </w:tcPr>
          <w:p w14:paraId="4D2488C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0.959</w:t>
            </w:r>
          </w:p>
        </w:tc>
        <w:tc>
          <w:tcPr>
            <w:tcW w:w="1200" w:type="dxa"/>
            <w:noWrap/>
            <w:hideMark/>
          </w:tcPr>
          <w:p w14:paraId="0DA0208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0.355</w:t>
            </w:r>
          </w:p>
        </w:tc>
        <w:tc>
          <w:tcPr>
            <w:tcW w:w="1200" w:type="dxa"/>
            <w:noWrap/>
            <w:hideMark/>
          </w:tcPr>
          <w:p w14:paraId="530B78A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0.430   </w:t>
            </w:r>
          </w:p>
        </w:tc>
      </w:tr>
      <w:tr w:rsidR="00217D8D" w:rsidRPr="00FB337D" w14:paraId="33093C6A" w14:textId="77777777" w:rsidTr="000E43F0">
        <w:trPr>
          <w:trHeight w:val="300"/>
          <w:jc w:val="center"/>
        </w:trPr>
        <w:tc>
          <w:tcPr>
            <w:tcW w:w="6628" w:type="dxa"/>
            <w:gridSpan w:val="5"/>
            <w:noWrap/>
            <w:hideMark/>
          </w:tcPr>
          <w:p w14:paraId="7A3DE1B8"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6123C2D0" w14:textId="77777777" w:rsidTr="000E43F0">
        <w:trPr>
          <w:trHeight w:val="300"/>
          <w:jc w:val="center"/>
        </w:trPr>
        <w:tc>
          <w:tcPr>
            <w:tcW w:w="6628" w:type="dxa"/>
            <w:gridSpan w:val="5"/>
            <w:noWrap/>
            <w:hideMark/>
          </w:tcPr>
          <w:p w14:paraId="045F8FFE"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Work</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Formal </w:t>
            </w:r>
            <w:proofErr w:type="spellStart"/>
            <w:r w:rsidRPr="00FB337D">
              <w:rPr>
                <w:rFonts w:ascii="Times New Roman" w:eastAsia="Times New Roman" w:hAnsi="Times New Roman" w:cs="Times New Roman"/>
                <w:color w:val="000000"/>
                <w:kern w:val="0"/>
                <w:sz w:val="20"/>
                <w:szCs w:val="20"/>
                <w:lang w:val="es-CO" w:eastAsia="es-CO"/>
                <w14:ligatures w14:val="none"/>
              </w:rPr>
              <w:t>job</w:t>
            </w:r>
            <w:proofErr w:type="spellEnd"/>
            <w:r w:rsidRPr="00FB337D">
              <w:rPr>
                <w:rFonts w:ascii="Times New Roman" w:eastAsia="Times New Roman" w:hAnsi="Times New Roman" w:cs="Times New Roman"/>
                <w:color w:val="000000"/>
                <w:kern w:val="0"/>
                <w:sz w:val="20"/>
                <w:szCs w:val="20"/>
                <w:lang w:val="es-CO" w:eastAsia="es-CO"/>
                <w14:ligatures w14:val="none"/>
              </w:rPr>
              <w:t>)</w:t>
            </w:r>
          </w:p>
        </w:tc>
      </w:tr>
      <w:tr w:rsidR="00217D8D" w:rsidRPr="00FB337D" w14:paraId="74DF23C0" w14:textId="77777777" w:rsidTr="000E43F0">
        <w:trPr>
          <w:trHeight w:val="300"/>
          <w:jc w:val="center"/>
        </w:trPr>
        <w:tc>
          <w:tcPr>
            <w:tcW w:w="1980" w:type="dxa"/>
            <w:noWrap/>
            <w:hideMark/>
          </w:tcPr>
          <w:p w14:paraId="33F5809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Informal</w:t>
            </w:r>
          </w:p>
        </w:tc>
        <w:tc>
          <w:tcPr>
            <w:tcW w:w="1048" w:type="dxa"/>
            <w:noWrap/>
            <w:hideMark/>
          </w:tcPr>
          <w:p w14:paraId="6C53620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55E43DF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-0.018</w:t>
            </w:r>
          </w:p>
        </w:tc>
        <w:tc>
          <w:tcPr>
            <w:tcW w:w="1200" w:type="dxa"/>
            <w:noWrap/>
            <w:hideMark/>
          </w:tcPr>
          <w:p w14:paraId="302B33E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0474189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0.016   </w:t>
            </w:r>
          </w:p>
        </w:tc>
      </w:tr>
      <w:tr w:rsidR="00217D8D" w:rsidRPr="00FB337D" w14:paraId="758A1BD9" w14:textId="77777777" w:rsidTr="000E43F0">
        <w:trPr>
          <w:trHeight w:val="300"/>
          <w:jc w:val="center"/>
        </w:trPr>
        <w:tc>
          <w:tcPr>
            <w:tcW w:w="1980" w:type="dxa"/>
            <w:noWrap/>
            <w:hideMark/>
          </w:tcPr>
          <w:p w14:paraId="2F6B7B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980102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0.037</w:t>
            </w:r>
          </w:p>
        </w:tc>
        <w:tc>
          <w:tcPr>
            <w:tcW w:w="1200" w:type="dxa"/>
            <w:noWrap/>
            <w:hideMark/>
          </w:tcPr>
          <w:p w14:paraId="50F82B9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5BAE0D8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3F492E8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0.020   </w:t>
            </w:r>
          </w:p>
        </w:tc>
      </w:tr>
      <w:tr w:rsidR="00217D8D" w:rsidRPr="00FB337D" w14:paraId="5A8ABE3E" w14:textId="77777777" w:rsidTr="000E43F0">
        <w:trPr>
          <w:trHeight w:val="300"/>
          <w:jc w:val="center"/>
        </w:trPr>
        <w:tc>
          <w:tcPr>
            <w:tcW w:w="1980" w:type="dxa"/>
            <w:noWrap/>
            <w:hideMark/>
          </w:tcPr>
          <w:p w14:paraId="4E5B3FE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DAE71E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0.795</w:t>
            </w:r>
          </w:p>
        </w:tc>
        <w:tc>
          <w:tcPr>
            <w:tcW w:w="1200" w:type="dxa"/>
            <w:noWrap/>
            <w:hideMark/>
          </w:tcPr>
          <w:p w14:paraId="4853A81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0.401</w:t>
            </w:r>
          </w:p>
        </w:tc>
        <w:tc>
          <w:tcPr>
            <w:tcW w:w="1200" w:type="dxa"/>
            <w:noWrap/>
            <w:hideMark/>
          </w:tcPr>
          <w:p w14:paraId="4C64750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0.016</w:t>
            </w:r>
          </w:p>
        </w:tc>
        <w:tc>
          <w:tcPr>
            <w:tcW w:w="1200" w:type="dxa"/>
            <w:noWrap/>
            <w:hideMark/>
          </w:tcPr>
          <w:p w14:paraId="44E9DB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0.416   </w:t>
            </w:r>
          </w:p>
        </w:tc>
      </w:tr>
      <w:tr w:rsidR="00217D8D" w:rsidRPr="00FB337D" w14:paraId="25F38B9E" w14:textId="77777777" w:rsidTr="000E43F0">
        <w:trPr>
          <w:trHeight w:val="300"/>
          <w:jc w:val="center"/>
        </w:trPr>
        <w:tc>
          <w:tcPr>
            <w:tcW w:w="1980" w:type="dxa"/>
            <w:noWrap/>
            <w:hideMark/>
          </w:tcPr>
          <w:p w14:paraId="17B1296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Out</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of</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labor </w:t>
            </w:r>
            <w:proofErr w:type="spellStart"/>
            <w:r w:rsidRPr="00FB337D">
              <w:rPr>
                <w:rFonts w:ascii="Times New Roman" w:eastAsia="Times New Roman" w:hAnsi="Times New Roman" w:cs="Times New Roman"/>
                <w:color w:val="000000"/>
                <w:kern w:val="0"/>
                <w:sz w:val="20"/>
                <w:szCs w:val="20"/>
                <w:lang w:val="es-CO" w:eastAsia="es-CO"/>
                <w14:ligatures w14:val="none"/>
              </w:rPr>
              <w:t>force</w:t>
            </w:r>
            <w:proofErr w:type="spellEnd"/>
          </w:p>
        </w:tc>
        <w:tc>
          <w:tcPr>
            <w:tcW w:w="1048" w:type="dxa"/>
            <w:noWrap/>
            <w:hideMark/>
          </w:tcPr>
          <w:p w14:paraId="028DA52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0.020</w:t>
            </w:r>
          </w:p>
        </w:tc>
        <w:tc>
          <w:tcPr>
            <w:tcW w:w="1200" w:type="dxa"/>
            <w:noWrap/>
            <w:hideMark/>
          </w:tcPr>
          <w:p w14:paraId="0F05185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-0.034</w:t>
            </w:r>
          </w:p>
        </w:tc>
        <w:tc>
          <w:tcPr>
            <w:tcW w:w="1200" w:type="dxa"/>
            <w:noWrap/>
            <w:hideMark/>
          </w:tcPr>
          <w:p w14:paraId="5182A4C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0.034</w:t>
            </w:r>
          </w:p>
        </w:tc>
        <w:tc>
          <w:tcPr>
            <w:tcW w:w="1200" w:type="dxa"/>
            <w:noWrap/>
            <w:hideMark/>
          </w:tcPr>
          <w:p w14:paraId="1BF876D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0.049   </w:t>
            </w:r>
          </w:p>
        </w:tc>
      </w:tr>
      <w:tr w:rsidR="00217D8D" w:rsidRPr="00FB337D" w14:paraId="4ECB080F" w14:textId="77777777" w:rsidTr="000E43F0">
        <w:trPr>
          <w:trHeight w:val="300"/>
          <w:jc w:val="center"/>
        </w:trPr>
        <w:tc>
          <w:tcPr>
            <w:tcW w:w="1980" w:type="dxa"/>
            <w:noWrap/>
            <w:hideMark/>
          </w:tcPr>
          <w:p w14:paraId="0B3FF5C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FC3C04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0.048</w:t>
            </w:r>
          </w:p>
        </w:tc>
        <w:tc>
          <w:tcPr>
            <w:tcW w:w="1200" w:type="dxa"/>
            <w:noWrap/>
            <w:hideMark/>
          </w:tcPr>
          <w:p w14:paraId="03B47BD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0.025</w:t>
            </w:r>
          </w:p>
        </w:tc>
        <w:tc>
          <w:tcPr>
            <w:tcW w:w="1200" w:type="dxa"/>
            <w:noWrap/>
            <w:hideMark/>
          </w:tcPr>
          <w:p w14:paraId="3DFF162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0.021</w:t>
            </w:r>
          </w:p>
        </w:tc>
        <w:tc>
          <w:tcPr>
            <w:tcW w:w="1200" w:type="dxa"/>
            <w:noWrap/>
            <w:hideMark/>
          </w:tcPr>
          <w:p w14:paraId="7E02DC5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0.028   </w:t>
            </w:r>
          </w:p>
        </w:tc>
      </w:tr>
      <w:tr w:rsidR="00217D8D" w:rsidRPr="00FB337D" w14:paraId="469C20CB" w14:textId="77777777" w:rsidTr="000E43F0">
        <w:trPr>
          <w:trHeight w:val="300"/>
          <w:jc w:val="center"/>
        </w:trPr>
        <w:tc>
          <w:tcPr>
            <w:tcW w:w="1980" w:type="dxa"/>
            <w:noWrap/>
            <w:hideMark/>
          </w:tcPr>
          <w:p w14:paraId="5E01125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A2AA81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0.682</w:t>
            </w:r>
          </w:p>
        </w:tc>
        <w:tc>
          <w:tcPr>
            <w:tcW w:w="1200" w:type="dxa"/>
            <w:noWrap/>
            <w:hideMark/>
          </w:tcPr>
          <w:p w14:paraId="017E810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0.163</w:t>
            </w:r>
          </w:p>
        </w:tc>
        <w:tc>
          <w:tcPr>
            <w:tcW w:w="1200" w:type="dxa"/>
            <w:noWrap/>
            <w:hideMark/>
          </w:tcPr>
          <w:p w14:paraId="6D29804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0.100</w:t>
            </w:r>
          </w:p>
        </w:tc>
        <w:tc>
          <w:tcPr>
            <w:tcW w:w="1200" w:type="dxa"/>
            <w:noWrap/>
            <w:hideMark/>
          </w:tcPr>
          <w:p w14:paraId="6C2AF23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0.079   </w:t>
            </w:r>
          </w:p>
        </w:tc>
      </w:tr>
      <w:tr w:rsidR="00217D8D" w:rsidRPr="00FB337D" w14:paraId="7D061DDD" w14:textId="77777777" w:rsidTr="000E43F0">
        <w:trPr>
          <w:trHeight w:val="300"/>
          <w:jc w:val="center"/>
        </w:trPr>
        <w:tc>
          <w:tcPr>
            <w:tcW w:w="6628" w:type="dxa"/>
            <w:gridSpan w:val="5"/>
            <w:noWrap/>
            <w:hideMark/>
          </w:tcPr>
          <w:p w14:paraId="6EA2F7B7"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237EB8AD" w14:textId="77777777" w:rsidTr="000E43F0">
        <w:trPr>
          <w:trHeight w:val="300"/>
          <w:jc w:val="center"/>
        </w:trPr>
        <w:tc>
          <w:tcPr>
            <w:tcW w:w="6628" w:type="dxa"/>
            <w:gridSpan w:val="5"/>
            <w:noWrap/>
            <w:hideMark/>
          </w:tcPr>
          <w:p w14:paraId="6EB4A72F"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Residence</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Rural)</w:t>
            </w:r>
          </w:p>
        </w:tc>
      </w:tr>
      <w:tr w:rsidR="00217D8D" w:rsidRPr="00FB337D" w14:paraId="777716CA" w14:textId="77777777" w:rsidTr="000E43F0">
        <w:trPr>
          <w:trHeight w:val="300"/>
          <w:jc w:val="center"/>
        </w:trPr>
        <w:tc>
          <w:tcPr>
            <w:tcW w:w="1980" w:type="dxa"/>
            <w:noWrap/>
            <w:hideMark/>
          </w:tcPr>
          <w:p w14:paraId="4F7F8F6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Urbano</w:t>
            </w:r>
          </w:p>
        </w:tc>
        <w:tc>
          <w:tcPr>
            <w:tcW w:w="1048" w:type="dxa"/>
            <w:noWrap/>
            <w:hideMark/>
          </w:tcPr>
          <w:p w14:paraId="6BAD31F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0.035</w:t>
            </w:r>
          </w:p>
        </w:tc>
        <w:tc>
          <w:tcPr>
            <w:tcW w:w="1200" w:type="dxa"/>
            <w:noWrap/>
            <w:hideMark/>
          </w:tcPr>
          <w:p w14:paraId="6E63B35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01E4EBC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4634ED0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-0.002   </w:t>
            </w:r>
          </w:p>
        </w:tc>
      </w:tr>
      <w:tr w:rsidR="00217D8D" w:rsidRPr="00FB337D" w14:paraId="34E983CD" w14:textId="77777777" w:rsidTr="000E43F0">
        <w:trPr>
          <w:trHeight w:val="300"/>
          <w:jc w:val="center"/>
        </w:trPr>
        <w:tc>
          <w:tcPr>
            <w:tcW w:w="1980" w:type="dxa"/>
            <w:noWrap/>
            <w:hideMark/>
          </w:tcPr>
          <w:p w14:paraId="2EB2390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642558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0.026</w:t>
            </w:r>
          </w:p>
        </w:tc>
        <w:tc>
          <w:tcPr>
            <w:tcW w:w="1200" w:type="dxa"/>
            <w:noWrap/>
            <w:hideMark/>
          </w:tcPr>
          <w:p w14:paraId="39D8C8C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4C9C64B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26D0D78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0.016   </w:t>
            </w:r>
          </w:p>
        </w:tc>
      </w:tr>
      <w:tr w:rsidR="00217D8D" w:rsidRPr="00FB337D" w14:paraId="43FF5283" w14:textId="77777777" w:rsidTr="000E43F0">
        <w:trPr>
          <w:trHeight w:val="300"/>
          <w:jc w:val="center"/>
        </w:trPr>
        <w:tc>
          <w:tcPr>
            <w:tcW w:w="1980" w:type="dxa"/>
            <w:noWrap/>
            <w:hideMark/>
          </w:tcPr>
          <w:p w14:paraId="7D7231E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20F244D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0.174</w:t>
            </w:r>
          </w:p>
        </w:tc>
        <w:tc>
          <w:tcPr>
            <w:tcW w:w="1200" w:type="dxa"/>
            <w:noWrap/>
            <w:hideMark/>
          </w:tcPr>
          <w:p w14:paraId="09489E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0.418</w:t>
            </w:r>
          </w:p>
        </w:tc>
        <w:tc>
          <w:tcPr>
            <w:tcW w:w="1200" w:type="dxa"/>
            <w:noWrap/>
            <w:hideMark/>
          </w:tcPr>
          <w:p w14:paraId="41E9715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0.245</w:t>
            </w:r>
          </w:p>
        </w:tc>
        <w:tc>
          <w:tcPr>
            <w:tcW w:w="1200" w:type="dxa"/>
            <w:noWrap/>
            <w:hideMark/>
          </w:tcPr>
          <w:p w14:paraId="33AE625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0.918   </w:t>
            </w:r>
          </w:p>
        </w:tc>
      </w:tr>
      <w:tr w:rsidR="00217D8D" w:rsidRPr="00FB337D" w14:paraId="577E3208" w14:textId="77777777" w:rsidTr="000E43F0">
        <w:trPr>
          <w:trHeight w:val="300"/>
          <w:jc w:val="center"/>
        </w:trPr>
        <w:tc>
          <w:tcPr>
            <w:tcW w:w="6628" w:type="dxa"/>
            <w:gridSpan w:val="5"/>
            <w:noWrap/>
            <w:hideMark/>
          </w:tcPr>
          <w:p w14:paraId="350D3A31"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30A08856" w14:textId="77777777" w:rsidTr="000E43F0">
        <w:trPr>
          <w:trHeight w:val="300"/>
          <w:jc w:val="center"/>
        </w:trPr>
        <w:tc>
          <w:tcPr>
            <w:tcW w:w="6628" w:type="dxa"/>
            <w:gridSpan w:val="5"/>
            <w:noWrap/>
            <w:hideMark/>
          </w:tcPr>
          <w:p w14:paraId="1F523AA5"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Health insurance scheme (Base: contributive)</w:t>
            </w:r>
          </w:p>
        </w:tc>
      </w:tr>
      <w:tr w:rsidR="00217D8D" w:rsidRPr="00FB337D" w14:paraId="6E8925F7" w14:textId="77777777" w:rsidTr="000E43F0">
        <w:trPr>
          <w:trHeight w:val="300"/>
          <w:jc w:val="center"/>
        </w:trPr>
        <w:tc>
          <w:tcPr>
            <w:tcW w:w="1980" w:type="dxa"/>
            <w:noWrap/>
            <w:hideMark/>
          </w:tcPr>
          <w:p w14:paraId="199B0E2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Subsidized</w:t>
            </w:r>
            <w:proofErr w:type="spellEnd"/>
          </w:p>
        </w:tc>
        <w:tc>
          <w:tcPr>
            <w:tcW w:w="1048" w:type="dxa"/>
            <w:noWrap/>
            <w:hideMark/>
          </w:tcPr>
          <w:p w14:paraId="6C7ACFDF" w14:textId="4A604A78"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-0.093</w:t>
            </w:r>
          </w:p>
        </w:tc>
        <w:tc>
          <w:tcPr>
            <w:tcW w:w="1200" w:type="dxa"/>
            <w:noWrap/>
            <w:hideMark/>
          </w:tcPr>
          <w:p w14:paraId="3E8598D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0.019</w:t>
            </w:r>
          </w:p>
        </w:tc>
        <w:tc>
          <w:tcPr>
            <w:tcW w:w="1200" w:type="dxa"/>
            <w:noWrap/>
            <w:hideMark/>
          </w:tcPr>
          <w:p w14:paraId="26447F0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2CCA78C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0.012   </w:t>
            </w:r>
          </w:p>
        </w:tc>
      </w:tr>
      <w:tr w:rsidR="00217D8D" w:rsidRPr="00FB337D" w14:paraId="4275A11A" w14:textId="77777777" w:rsidTr="000E43F0">
        <w:trPr>
          <w:trHeight w:val="300"/>
          <w:jc w:val="center"/>
        </w:trPr>
        <w:tc>
          <w:tcPr>
            <w:tcW w:w="1980" w:type="dxa"/>
            <w:noWrap/>
            <w:hideMark/>
          </w:tcPr>
          <w:p w14:paraId="1E82583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97FD80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0.030</w:t>
            </w:r>
          </w:p>
        </w:tc>
        <w:tc>
          <w:tcPr>
            <w:tcW w:w="1200" w:type="dxa"/>
            <w:noWrap/>
            <w:hideMark/>
          </w:tcPr>
          <w:p w14:paraId="088F636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0.013</w:t>
            </w:r>
          </w:p>
        </w:tc>
        <w:tc>
          <w:tcPr>
            <w:tcW w:w="1200" w:type="dxa"/>
            <w:noWrap/>
            <w:hideMark/>
          </w:tcPr>
          <w:p w14:paraId="7FE53E9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189FB87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08661E62" w14:textId="77777777" w:rsidTr="000E43F0">
        <w:trPr>
          <w:trHeight w:val="300"/>
          <w:jc w:val="center"/>
        </w:trPr>
        <w:tc>
          <w:tcPr>
            <w:tcW w:w="1980" w:type="dxa"/>
            <w:noWrap/>
            <w:hideMark/>
          </w:tcPr>
          <w:p w14:paraId="35B2286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EC5D07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55DB2A2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0.132</w:t>
            </w:r>
          </w:p>
        </w:tc>
        <w:tc>
          <w:tcPr>
            <w:tcW w:w="1200" w:type="dxa"/>
            <w:noWrap/>
            <w:hideMark/>
          </w:tcPr>
          <w:p w14:paraId="53ED6B4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0.991</w:t>
            </w:r>
          </w:p>
        </w:tc>
        <w:tc>
          <w:tcPr>
            <w:tcW w:w="1200" w:type="dxa"/>
            <w:noWrap/>
            <w:hideMark/>
          </w:tcPr>
          <w:p w14:paraId="5639F48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0.503   </w:t>
            </w:r>
          </w:p>
        </w:tc>
      </w:tr>
      <w:tr w:rsidR="00217D8D" w:rsidRPr="00FB337D" w14:paraId="3858F7D3" w14:textId="77777777" w:rsidTr="000E43F0">
        <w:trPr>
          <w:trHeight w:val="300"/>
          <w:jc w:val="center"/>
        </w:trPr>
        <w:tc>
          <w:tcPr>
            <w:tcW w:w="1980" w:type="dxa"/>
            <w:noWrap/>
            <w:hideMark/>
          </w:tcPr>
          <w:p w14:paraId="50A8527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Excepcion</w:t>
            </w:r>
            <w:proofErr w:type="spellEnd"/>
          </w:p>
        </w:tc>
        <w:tc>
          <w:tcPr>
            <w:tcW w:w="1048" w:type="dxa"/>
            <w:noWrap/>
            <w:hideMark/>
          </w:tcPr>
          <w:p w14:paraId="646FA5C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0.075</w:t>
            </w:r>
          </w:p>
        </w:tc>
        <w:tc>
          <w:tcPr>
            <w:tcW w:w="1200" w:type="dxa"/>
            <w:noWrap/>
            <w:hideMark/>
          </w:tcPr>
          <w:p w14:paraId="2A3765E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2A4D725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78282D2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0.009   </w:t>
            </w:r>
          </w:p>
        </w:tc>
      </w:tr>
      <w:tr w:rsidR="00217D8D" w:rsidRPr="00FB337D" w14:paraId="0926D6CF" w14:textId="77777777" w:rsidTr="000E43F0">
        <w:trPr>
          <w:trHeight w:val="300"/>
          <w:jc w:val="center"/>
        </w:trPr>
        <w:tc>
          <w:tcPr>
            <w:tcW w:w="1980" w:type="dxa"/>
            <w:noWrap/>
            <w:hideMark/>
          </w:tcPr>
          <w:p w14:paraId="48283E9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AF5A74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0.056</w:t>
            </w:r>
          </w:p>
        </w:tc>
        <w:tc>
          <w:tcPr>
            <w:tcW w:w="1200" w:type="dxa"/>
            <w:noWrap/>
            <w:hideMark/>
          </w:tcPr>
          <w:p w14:paraId="4D20389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68290B1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099A8D2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0.036   </w:t>
            </w:r>
          </w:p>
        </w:tc>
      </w:tr>
      <w:tr w:rsidR="00217D8D" w:rsidRPr="00FB337D" w14:paraId="05E20B48" w14:textId="77777777" w:rsidTr="000E43F0">
        <w:trPr>
          <w:trHeight w:val="300"/>
          <w:jc w:val="center"/>
        </w:trPr>
        <w:tc>
          <w:tcPr>
            <w:tcW w:w="1980" w:type="dxa"/>
            <w:noWrap/>
            <w:hideMark/>
          </w:tcPr>
          <w:p w14:paraId="320B866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F30415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0.180</w:t>
            </w:r>
          </w:p>
        </w:tc>
        <w:tc>
          <w:tcPr>
            <w:tcW w:w="1200" w:type="dxa"/>
            <w:noWrap/>
            <w:hideMark/>
          </w:tcPr>
          <w:p w14:paraId="794850B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0.210</w:t>
            </w:r>
          </w:p>
        </w:tc>
        <w:tc>
          <w:tcPr>
            <w:tcW w:w="1200" w:type="dxa"/>
            <w:noWrap/>
            <w:hideMark/>
          </w:tcPr>
          <w:p w14:paraId="664E7FA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w:t>
            </w:r>
          </w:p>
        </w:tc>
        <w:tc>
          <w:tcPr>
            <w:tcW w:w="1200" w:type="dxa"/>
            <w:noWrap/>
            <w:hideMark/>
          </w:tcPr>
          <w:p w14:paraId="6C83585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0.804   </w:t>
            </w:r>
          </w:p>
        </w:tc>
      </w:tr>
      <w:tr w:rsidR="00217D8D" w:rsidRPr="00FB337D" w14:paraId="71CB4E83" w14:textId="77777777" w:rsidTr="000E43F0">
        <w:trPr>
          <w:trHeight w:val="300"/>
          <w:jc w:val="center"/>
        </w:trPr>
        <w:tc>
          <w:tcPr>
            <w:tcW w:w="1980" w:type="dxa"/>
            <w:noWrap/>
            <w:hideMark/>
          </w:tcPr>
          <w:p w14:paraId="4BD789D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Not</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affiliated</w:t>
            </w:r>
            <w:proofErr w:type="spellEnd"/>
          </w:p>
        </w:tc>
        <w:tc>
          <w:tcPr>
            <w:tcW w:w="1048" w:type="dxa"/>
            <w:noWrap/>
            <w:hideMark/>
          </w:tcPr>
          <w:p w14:paraId="26CF0DC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704FCED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-0.013</w:t>
            </w:r>
          </w:p>
        </w:tc>
        <w:tc>
          <w:tcPr>
            <w:tcW w:w="1200" w:type="dxa"/>
            <w:noWrap/>
            <w:hideMark/>
          </w:tcPr>
          <w:p w14:paraId="40BE5E7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0.030</w:t>
            </w:r>
          </w:p>
        </w:tc>
        <w:tc>
          <w:tcPr>
            <w:tcW w:w="1200" w:type="dxa"/>
            <w:noWrap/>
            <w:hideMark/>
          </w:tcPr>
          <w:p w14:paraId="623A4DE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0FAE7BFA" w14:textId="77777777" w:rsidTr="000E43F0">
        <w:trPr>
          <w:trHeight w:val="300"/>
          <w:jc w:val="center"/>
        </w:trPr>
        <w:tc>
          <w:tcPr>
            <w:tcW w:w="1980" w:type="dxa"/>
            <w:noWrap/>
            <w:hideMark/>
          </w:tcPr>
          <w:p w14:paraId="1F8FEF4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FDA473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0.061</w:t>
            </w:r>
          </w:p>
        </w:tc>
        <w:tc>
          <w:tcPr>
            <w:tcW w:w="1200" w:type="dxa"/>
            <w:noWrap/>
            <w:hideMark/>
          </w:tcPr>
          <w:p w14:paraId="23EBB29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0.023</w:t>
            </w:r>
          </w:p>
        </w:tc>
        <w:tc>
          <w:tcPr>
            <w:tcW w:w="1200" w:type="dxa"/>
            <w:noWrap/>
            <w:hideMark/>
          </w:tcPr>
          <w:p w14:paraId="242F5D5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0.028</w:t>
            </w:r>
          </w:p>
        </w:tc>
        <w:tc>
          <w:tcPr>
            <w:tcW w:w="1200" w:type="dxa"/>
            <w:noWrap/>
            <w:hideMark/>
          </w:tcPr>
          <w:p w14:paraId="481CB09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0.040   </w:t>
            </w:r>
          </w:p>
        </w:tc>
      </w:tr>
      <w:tr w:rsidR="00217D8D" w:rsidRPr="00FB337D" w14:paraId="38E28766" w14:textId="77777777" w:rsidTr="000E43F0">
        <w:trPr>
          <w:trHeight w:val="300"/>
          <w:jc w:val="center"/>
        </w:trPr>
        <w:tc>
          <w:tcPr>
            <w:tcW w:w="1980" w:type="dxa"/>
            <w:noWrap/>
            <w:hideMark/>
          </w:tcPr>
          <w:p w14:paraId="33D6DC5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4D0E4F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0.846</w:t>
            </w:r>
          </w:p>
        </w:tc>
        <w:tc>
          <w:tcPr>
            <w:tcW w:w="1200" w:type="dxa"/>
            <w:noWrap/>
            <w:hideMark/>
          </w:tcPr>
          <w:p w14:paraId="6CED3B0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0.553</w:t>
            </w:r>
          </w:p>
        </w:tc>
        <w:tc>
          <w:tcPr>
            <w:tcW w:w="1200" w:type="dxa"/>
            <w:noWrap/>
            <w:hideMark/>
          </w:tcPr>
          <w:p w14:paraId="63FFB26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0.284</w:t>
            </w:r>
          </w:p>
        </w:tc>
        <w:tc>
          <w:tcPr>
            <w:tcW w:w="1200" w:type="dxa"/>
            <w:noWrap/>
            <w:hideMark/>
          </w:tcPr>
          <w:p w14:paraId="636BC7F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0.678   </w:t>
            </w:r>
          </w:p>
        </w:tc>
      </w:tr>
      <w:tr w:rsidR="00217D8D" w:rsidRPr="00FB337D" w14:paraId="426D76B1" w14:textId="77777777" w:rsidTr="000E43F0">
        <w:trPr>
          <w:trHeight w:val="300"/>
          <w:jc w:val="center"/>
        </w:trPr>
        <w:tc>
          <w:tcPr>
            <w:tcW w:w="6628" w:type="dxa"/>
            <w:gridSpan w:val="5"/>
            <w:noWrap/>
            <w:hideMark/>
          </w:tcPr>
          <w:p w14:paraId="657130E4"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50E9912F" w14:textId="77777777" w:rsidTr="000E43F0">
        <w:trPr>
          <w:trHeight w:val="300"/>
          <w:jc w:val="center"/>
        </w:trPr>
        <w:tc>
          <w:tcPr>
            <w:tcW w:w="6628" w:type="dxa"/>
            <w:gridSpan w:val="5"/>
            <w:noWrap/>
            <w:hideMark/>
          </w:tcPr>
          <w:p w14:paraId="7C6F324C"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Sick in the previous 12 months (Base: No)</w:t>
            </w:r>
          </w:p>
        </w:tc>
      </w:tr>
      <w:tr w:rsidR="00217D8D" w:rsidRPr="00FB337D" w14:paraId="6590A895" w14:textId="77777777" w:rsidTr="000E43F0">
        <w:trPr>
          <w:trHeight w:val="300"/>
          <w:jc w:val="center"/>
        </w:trPr>
        <w:tc>
          <w:tcPr>
            <w:tcW w:w="1980" w:type="dxa"/>
            <w:noWrap/>
            <w:hideMark/>
          </w:tcPr>
          <w:p w14:paraId="2B73906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YES</w:t>
            </w:r>
          </w:p>
        </w:tc>
        <w:tc>
          <w:tcPr>
            <w:tcW w:w="1048" w:type="dxa"/>
            <w:noWrap/>
            <w:hideMark/>
          </w:tcPr>
          <w:p w14:paraId="0B781245" w14:textId="44501B2B"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0.132</w:t>
            </w:r>
          </w:p>
        </w:tc>
        <w:tc>
          <w:tcPr>
            <w:tcW w:w="1200" w:type="dxa"/>
            <w:noWrap/>
            <w:hideMark/>
          </w:tcPr>
          <w:p w14:paraId="186199C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0.020</w:t>
            </w:r>
          </w:p>
        </w:tc>
        <w:tc>
          <w:tcPr>
            <w:tcW w:w="1200" w:type="dxa"/>
            <w:noWrap/>
            <w:hideMark/>
          </w:tcPr>
          <w:p w14:paraId="7355A11D" w14:textId="3B280641"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0.021</w:t>
            </w:r>
          </w:p>
        </w:tc>
        <w:tc>
          <w:tcPr>
            <w:tcW w:w="1200" w:type="dxa"/>
            <w:noWrap/>
            <w:hideMark/>
          </w:tcPr>
          <w:p w14:paraId="3712C15C" w14:textId="19DE4F1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0.048</w:t>
            </w:r>
          </w:p>
        </w:tc>
      </w:tr>
      <w:tr w:rsidR="00217D8D" w:rsidRPr="00FB337D" w14:paraId="0FAA5E30" w14:textId="77777777" w:rsidTr="000E43F0">
        <w:trPr>
          <w:trHeight w:val="300"/>
          <w:jc w:val="center"/>
        </w:trPr>
        <w:tc>
          <w:tcPr>
            <w:tcW w:w="1980" w:type="dxa"/>
            <w:noWrap/>
            <w:hideMark/>
          </w:tcPr>
          <w:p w14:paraId="79A044E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47F430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0.021</w:t>
            </w:r>
          </w:p>
        </w:tc>
        <w:tc>
          <w:tcPr>
            <w:tcW w:w="1200" w:type="dxa"/>
            <w:noWrap/>
            <w:hideMark/>
          </w:tcPr>
          <w:p w14:paraId="713B54E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0C3541A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7224FA7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0.013   </w:t>
            </w:r>
          </w:p>
        </w:tc>
      </w:tr>
      <w:tr w:rsidR="00217D8D" w:rsidRPr="00FB337D" w14:paraId="2F98D09F" w14:textId="77777777" w:rsidTr="000E43F0">
        <w:trPr>
          <w:trHeight w:val="300"/>
          <w:jc w:val="center"/>
        </w:trPr>
        <w:tc>
          <w:tcPr>
            <w:tcW w:w="1980" w:type="dxa"/>
            <w:noWrap/>
            <w:hideMark/>
          </w:tcPr>
          <w:p w14:paraId="15EC03B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1A57911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0.000</w:t>
            </w:r>
          </w:p>
        </w:tc>
        <w:tc>
          <w:tcPr>
            <w:tcW w:w="1200" w:type="dxa"/>
            <w:noWrap/>
            <w:hideMark/>
          </w:tcPr>
          <w:p w14:paraId="2C662B1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0.052</w:t>
            </w:r>
          </w:p>
        </w:tc>
        <w:tc>
          <w:tcPr>
            <w:tcW w:w="1200" w:type="dxa"/>
            <w:noWrap/>
            <w:hideMark/>
          </w:tcPr>
          <w:p w14:paraId="66902EB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0.008</w:t>
            </w:r>
          </w:p>
        </w:tc>
        <w:tc>
          <w:tcPr>
            <w:tcW w:w="1200" w:type="dxa"/>
            <w:noWrap/>
            <w:hideMark/>
          </w:tcPr>
          <w:p w14:paraId="445C9A5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0.000   </w:t>
            </w:r>
          </w:p>
        </w:tc>
      </w:tr>
      <w:tr w:rsidR="00217D8D" w:rsidRPr="00FB337D" w14:paraId="46CA6FFC" w14:textId="77777777" w:rsidTr="000E43F0">
        <w:trPr>
          <w:trHeight w:val="300"/>
          <w:jc w:val="center"/>
        </w:trPr>
        <w:tc>
          <w:tcPr>
            <w:tcW w:w="6628" w:type="dxa"/>
            <w:gridSpan w:val="5"/>
            <w:noWrap/>
            <w:hideMark/>
          </w:tcPr>
          <w:p w14:paraId="14882A46"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57FBEB4B" w14:textId="77777777" w:rsidTr="000E43F0">
        <w:trPr>
          <w:trHeight w:val="300"/>
          <w:jc w:val="center"/>
        </w:trPr>
        <w:tc>
          <w:tcPr>
            <w:tcW w:w="6628" w:type="dxa"/>
            <w:gridSpan w:val="5"/>
            <w:noWrap/>
            <w:hideMark/>
          </w:tcPr>
          <w:p w14:paraId="5F36E4FF"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Hospitalization in the previous 12 months (Base: No)</w:t>
            </w:r>
          </w:p>
        </w:tc>
      </w:tr>
      <w:tr w:rsidR="00217D8D" w:rsidRPr="00FB337D" w14:paraId="0718301C" w14:textId="77777777" w:rsidTr="000E43F0">
        <w:trPr>
          <w:trHeight w:val="300"/>
          <w:jc w:val="center"/>
        </w:trPr>
        <w:tc>
          <w:tcPr>
            <w:tcW w:w="1980" w:type="dxa"/>
            <w:noWrap/>
            <w:hideMark/>
          </w:tcPr>
          <w:p w14:paraId="767E823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YES</w:t>
            </w:r>
          </w:p>
        </w:tc>
        <w:tc>
          <w:tcPr>
            <w:tcW w:w="1048" w:type="dxa"/>
            <w:noWrap/>
            <w:hideMark/>
          </w:tcPr>
          <w:p w14:paraId="6E56A6B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-0.001</w:t>
            </w:r>
          </w:p>
        </w:tc>
        <w:tc>
          <w:tcPr>
            <w:tcW w:w="1200" w:type="dxa"/>
            <w:noWrap/>
            <w:hideMark/>
          </w:tcPr>
          <w:p w14:paraId="0D46847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0.031</w:t>
            </w:r>
          </w:p>
        </w:tc>
        <w:tc>
          <w:tcPr>
            <w:tcW w:w="1200" w:type="dxa"/>
            <w:noWrap/>
            <w:hideMark/>
          </w:tcPr>
          <w:p w14:paraId="65537AF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-0.007</w:t>
            </w:r>
          </w:p>
        </w:tc>
        <w:tc>
          <w:tcPr>
            <w:tcW w:w="1200" w:type="dxa"/>
            <w:noWrap/>
            <w:hideMark/>
          </w:tcPr>
          <w:p w14:paraId="4EA0BA4E" w14:textId="72C8EEC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0.077</w:t>
            </w:r>
          </w:p>
        </w:tc>
      </w:tr>
      <w:tr w:rsidR="00217D8D" w:rsidRPr="00FB337D" w14:paraId="570301B9" w14:textId="77777777" w:rsidTr="000E43F0">
        <w:trPr>
          <w:trHeight w:val="300"/>
          <w:jc w:val="center"/>
        </w:trPr>
        <w:tc>
          <w:tcPr>
            <w:tcW w:w="1980" w:type="dxa"/>
            <w:noWrap/>
            <w:hideMark/>
          </w:tcPr>
          <w:p w14:paraId="45FA599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304CEC2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0.031</w:t>
            </w:r>
          </w:p>
        </w:tc>
        <w:tc>
          <w:tcPr>
            <w:tcW w:w="1200" w:type="dxa"/>
            <w:noWrap/>
            <w:hideMark/>
          </w:tcPr>
          <w:p w14:paraId="120B466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5599329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71369BC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0.023   </w:t>
            </w:r>
          </w:p>
        </w:tc>
      </w:tr>
      <w:tr w:rsidR="00217D8D" w:rsidRPr="00FB337D" w14:paraId="3F5B9611" w14:textId="77777777" w:rsidTr="000E43F0">
        <w:trPr>
          <w:trHeight w:val="300"/>
          <w:jc w:val="center"/>
        </w:trPr>
        <w:tc>
          <w:tcPr>
            <w:tcW w:w="1980" w:type="dxa"/>
            <w:noWrap/>
            <w:hideMark/>
          </w:tcPr>
          <w:p w14:paraId="29660DB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B291AD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0.970</w:t>
            </w:r>
          </w:p>
        </w:tc>
        <w:tc>
          <w:tcPr>
            <w:tcW w:w="1200" w:type="dxa"/>
            <w:noWrap/>
            <w:hideMark/>
          </w:tcPr>
          <w:p w14:paraId="02F6AF0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0.063</w:t>
            </w:r>
          </w:p>
        </w:tc>
        <w:tc>
          <w:tcPr>
            <w:tcW w:w="1200" w:type="dxa"/>
            <w:noWrap/>
            <w:hideMark/>
          </w:tcPr>
          <w:p w14:paraId="4CA45C2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0.518</w:t>
            </w:r>
          </w:p>
        </w:tc>
        <w:tc>
          <w:tcPr>
            <w:tcW w:w="1200" w:type="dxa"/>
            <w:noWrap/>
            <w:hideMark/>
          </w:tcPr>
          <w:p w14:paraId="586F429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0.001   </w:t>
            </w:r>
          </w:p>
        </w:tc>
      </w:tr>
      <w:tr w:rsidR="00217D8D" w:rsidRPr="00FB337D" w14:paraId="01110C60" w14:textId="77777777" w:rsidTr="000E43F0">
        <w:trPr>
          <w:trHeight w:val="300"/>
          <w:jc w:val="center"/>
        </w:trPr>
        <w:tc>
          <w:tcPr>
            <w:tcW w:w="6628" w:type="dxa"/>
            <w:gridSpan w:val="5"/>
            <w:noWrap/>
            <w:hideMark/>
          </w:tcPr>
          <w:p w14:paraId="3798EEE1"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5BD23D14" w14:textId="77777777" w:rsidTr="000E43F0">
        <w:trPr>
          <w:trHeight w:val="300"/>
          <w:jc w:val="center"/>
        </w:trPr>
        <w:tc>
          <w:tcPr>
            <w:tcW w:w="6628" w:type="dxa"/>
            <w:gridSpan w:val="5"/>
            <w:noWrap/>
            <w:hideMark/>
          </w:tcPr>
          <w:p w14:paraId="0614822A" w14:textId="77777777" w:rsidR="00217D8D" w:rsidRPr="00FB337D" w:rsidRDefault="00217D8D" w:rsidP="00DA12CA">
            <w:pPr>
              <w:rPr>
                <w:rFonts w:ascii="Times New Roman" w:eastAsia="Times New Roman" w:hAnsi="Times New Roman" w:cs="Times New Roman"/>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Children under 6 years old (Base: No)</w:t>
            </w:r>
          </w:p>
        </w:tc>
      </w:tr>
      <w:tr w:rsidR="00217D8D" w:rsidRPr="00FB337D" w14:paraId="24AFD8D3" w14:textId="77777777" w:rsidTr="000E43F0">
        <w:trPr>
          <w:trHeight w:val="300"/>
          <w:jc w:val="center"/>
        </w:trPr>
        <w:tc>
          <w:tcPr>
            <w:tcW w:w="1980" w:type="dxa"/>
            <w:noWrap/>
            <w:hideMark/>
          </w:tcPr>
          <w:p w14:paraId="2B7E19F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Yes</w:t>
            </w:r>
          </w:p>
        </w:tc>
        <w:tc>
          <w:tcPr>
            <w:tcW w:w="1048" w:type="dxa"/>
            <w:noWrap/>
            <w:hideMark/>
          </w:tcPr>
          <w:p w14:paraId="1FB6F05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0.036</w:t>
            </w:r>
          </w:p>
        </w:tc>
        <w:tc>
          <w:tcPr>
            <w:tcW w:w="1200" w:type="dxa"/>
            <w:noWrap/>
            <w:hideMark/>
          </w:tcPr>
          <w:p w14:paraId="482E609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-0.005</w:t>
            </w:r>
          </w:p>
        </w:tc>
        <w:tc>
          <w:tcPr>
            <w:tcW w:w="1200" w:type="dxa"/>
            <w:noWrap/>
            <w:hideMark/>
          </w:tcPr>
          <w:p w14:paraId="363C62C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45A6A25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0.019   </w:t>
            </w:r>
          </w:p>
        </w:tc>
      </w:tr>
      <w:tr w:rsidR="00217D8D" w:rsidRPr="00FB337D" w14:paraId="5398F089" w14:textId="77777777" w:rsidTr="000E43F0">
        <w:trPr>
          <w:trHeight w:val="300"/>
          <w:jc w:val="center"/>
        </w:trPr>
        <w:tc>
          <w:tcPr>
            <w:tcW w:w="1980" w:type="dxa"/>
            <w:noWrap/>
            <w:hideMark/>
          </w:tcPr>
          <w:p w14:paraId="091DE6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5B32D3D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0.026</w:t>
            </w:r>
          </w:p>
        </w:tc>
        <w:tc>
          <w:tcPr>
            <w:tcW w:w="1200" w:type="dxa"/>
            <w:noWrap/>
            <w:hideMark/>
          </w:tcPr>
          <w:p w14:paraId="47F6DDB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64A3944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727D7FB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4CB73B2D" w14:textId="77777777" w:rsidTr="000E43F0">
        <w:trPr>
          <w:trHeight w:val="300"/>
          <w:jc w:val="center"/>
        </w:trPr>
        <w:tc>
          <w:tcPr>
            <w:tcW w:w="1980" w:type="dxa"/>
            <w:noWrap/>
            <w:hideMark/>
          </w:tcPr>
          <w:p w14:paraId="2D50910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6D7E06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0.170</w:t>
            </w:r>
          </w:p>
        </w:tc>
        <w:tc>
          <w:tcPr>
            <w:tcW w:w="1200" w:type="dxa"/>
            <w:noWrap/>
            <w:hideMark/>
          </w:tcPr>
          <w:p w14:paraId="22C7BD3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0.687</w:t>
            </w:r>
          </w:p>
        </w:tc>
        <w:tc>
          <w:tcPr>
            <w:tcW w:w="1200" w:type="dxa"/>
            <w:noWrap/>
            <w:hideMark/>
          </w:tcPr>
          <w:p w14:paraId="63B3720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0.240</w:t>
            </w:r>
          </w:p>
        </w:tc>
        <w:tc>
          <w:tcPr>
            <w:tcW w:w="1200" w:type="dxa"/>
            <w:noWrap/>
            <w:hideMark/>
          </w:tcPr>
          <w:p w14:paraId="762A381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0.277   </w:t>
            </w:r>
          </w:p>
        </w:tc>
      </w:tr>
      <w:tr w:rsidR="00217D8D" w:rsidRPr="00FB337D" w14:paraId="60039B8F" w14:textId="77777777" w:rsidTr="000E43F0">
        <w:trPr>
          <w:trHeight w:val="300"/>
          <w:jc w:val="center"/>
        </w:trPr>
        <w:tc>
          <w:tcPr>
            <w:tcW w:w="6628" w:type="dxa"/>
            <w:gridSpan w:val="5"/>
            <w:noWrap/>
            <w:hideMark/>
          </w:tcPr>
          <w:p w14:paraId="2C65FF65"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44285457" w14:textId="77777777" w:rsidTr="000E43F0">
        <w:trPr>
          <w:trHeight w:val="300"/>
          <w:jc w:val="center"/>
        </w:trPr>
        <w:tc>
          <w:tcPr>
            <w:tcW w:w="1980" w:type="dxa"/>
            <w:noWrap/>
            <w:hideMark/>
          </w:tcPr>
          <w:p w14:paraId="05739CF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Household</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size</w:t>
            </w:r>
            <w:proofErr w:type="spellEnd"/>
          </w:p>
        </w:tc>
        <w:tc>
          <w:tcPr>
            <w:tcW w:w="1048" w:type="dxa"/>
            <w:noWrap/>
            <w:hideMark/>
          </w:tcPr>
          <w:p w14:paraId="3F584A7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392CFE8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-0.005</w:t>
            </w:r>
          </w:p>
        </w:tc>
        <w:tc>
          <w:tcPr>
            <w:tcW w:w="1200" w:type="dxa"/>
            <w:noWrap/>
            <w:hideMark/>
          </w:tcPr>
          <w:p w14:paraId="0E2CAE2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0.005*</w:t>
            </w:r>
          </w:p>
        </w:tc>
        <w:tc>
          <w:tcPr>
            <w:tcW w:w="1200" w:type="dxa"/>
            <w:noWrap/>
            <w:hideMark/>
          </w:tcPr>
          <w:p w14:paraId="6322ABD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0.003   </w:t>
            </w:r>
          </w:p>
        </w:tc>
      </w:tr>
      <w:tr w:rsidR="00217D8D" w:rsidRPr="00FB337D" w14:paraId="37608891" w14:textId="77777777" w:rsidTr="000E43F0">
        <w:trPr>
          <w:trHeight w:val="300"/>
          <w:jc w:val="center"/>
        </w:trPr>
        <w:tc>
          <w:tcPr>
            <w:tcW w:w="1980" w:type="dxa"/>
            <w:noWrap/>
            <w:hideMark/>
          </w:tcPr>
          <w:p w14:paraId="5A386EA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1F945A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0.007</w:t>
            </w:r>
          </w:p>
        </w:tc>
        <w:tc>
          <w:tcPr>
            <w:tcW w:w="1200" w:type="dxa"/>
            <w:noWrap/>
            <w:hideMark/>
          </w:tcPr>
          <w:p w14:paraId="12F2A4E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0.003</w:t>
            </w:r>
          </w:p>
        </w:tc>
        <w:tc>
          <w:tcPr>
            <w:tcW w:w="1200" w:type="dxa"/>
            <w:noWrap/>
            <w:hideMark/>
          </w:tcPr>
          <w:p w14:paraId="01AC644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4D9064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0.004   </w:t>
            </w:r>
          </w:p>
        </w:tc>
      </w:tr>
      <w:tr w:rsidR="00217D8D" w:rsidRPr="00FB337D" w14:paraId="31D4D790" w14:textId="77777777" w:rsidTr="000E43F0">
        <w:trPr>
          <w:trHeight w:val="300"/>
          <w:jc w:val="center"/>
        </w:trPr>
        <w:tc>
          <w:tcPr>
            <w:tcW w:w="1980" w:type="dxa"/>
            <w:noWrap/>
            <w:hideMark/>
          </w:tcPr>
          <w:p w14:paraId="0D63E83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CD028A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0.821</w:t>
            </w:r>
          </w:p>
        </w:tc>
        <w:tc>
          <w:tcPr>
            <w:tcW w:w="1200" w:type="dxa"/>
            <w:noWrap/>
            <w:hideMark/>
          </w:tcPr>
          <w:p w14:paraId="68B52C2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0.131</w:t>
            </w:r>
          </w:p>
        </w:tc>
        <w:tc>
          <w:tcPr>
            <w:tcW w:w="1200" w:type="dxa"/>
            <w:noWrap/>
            <w:hideMark/>
          </w:tcPr>
          <w:p w14:paraId="096B633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0.033</w:t>
            </w:r>
          </w:p>
        </w:tc>
        <w:tc>
          <w:tcPr>
            <w:tcW w:w="1200" w:type="dxa"/>
            <w:noWrap/>
            <w:hideMark/>
          </w:tcPr>
          <w:p w14:paraId="77CA957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0.437   </w:t>
            </w:r>
          </w:p>
        </w:tc>
      </w:tr>
      <w:tr w:rsidR="00217D8D" w:rsidRPr="00FB337D" w14:paraId="3E7B71F2" w14:textId="77777777" w:rsidTr="000E43F0">
        <w:trPr>
          <w:trHeight w:val="300"/>
          <w:jc w:val="center"/>
        </w:trPr>
        <w:tc>
          <w:tcPr>
            <w:tcW w:w="6628" w:type="dxa"/>
            <w:gridSpan w:val="5"/>
            <w:noWrap/>
            <w:hideMark/>
          </w:tcPr>
          <w:p w14:paraId="4D5E875A"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4429DC7F" w14:textId="77777777" w:rsidTr="000E43F0">
        <w:trPr>
          <w:trHeight w:val="300"/>
          <w:jc w:val="center"/>
        </w:trPr>
        <w:tc>
          <w:tcPr>
            <w:tcW w:w="6628" w:type="dxa"/>
            <w:gridSpan w:val="5"/>
            <w:noWrap/>
            <w:hideMark/>
          </w:tcPr>
          <w:p w14:paraId="20CF1A1F"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Internal displacement (Base: It has not been displaced)</w:t>
            </w:r>
          </w:p>
        </w:tc>
      </w:tr>
      <w:tr w:rsidR="00217D8D" w:rsidRPr="00FB337D" w14:paraId="2B08494F" w14:textId="77777777" w:rsidTr="000E43F0">
        <w:trPr>
          <w:trHeight w:val="300"/>
          <w:jc w:val="center"/>
        </w:trPr>
        <w:tc>
          <w:tcPr>
            <w:tcW w:w="1980" w:type="dxa"/>
            <w:noWrap/>
            <w:hideMark/>
          </w:tcPr>
          <w:p w14:paraId="14FCC7A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Yes</w:t>
            </w:r>
          </w:p>
        </w:tc>
        <w:tc>
          <w:tcPr>
            <w:tcW w:w="1048" w:type="dxa"/>
            <w:noWrap/>
            <w:hideMark/>
          </w:tcPr>
          <w:p w14:paraId="40854C5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54CF195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0.007</w:t>
            </w:r>
          </w:p>
        </w:tc>
        <w:tc>
          <w:tcPr>
            <w:tcW w:w="1200" w:type="dxa"/>
            <w:noWrap/>
            <w:hideMark/>
          </w:tcPr>
          <w:p w14:paraId="280C407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0.002</w:t>
            </w:r>
          </w:p>
        </w:tc>
        <w:tc>
          <w:tcPr>
            <w:tcW w:w="1200" w:type="dxa"/>
            <w:noWrap/>
            <w:hideMark/>
          </w:tcPr>
          <w:p w14:paraId="791162C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0.053***</w:t>
            </w:r>
          </w:p>
        </w:tc>
      </w:tr>
      <w:tr w:rsidR="00217D8D" w:rsidRPr="00FB337D" w14:paraId="5F3A67F1" w14:textId="77777777" w:rsidTr="000E43F0">
        <w:trPr>
          <w:trHeight w:val="300"/>
          <w:jc w:val="center"/>
        </w:trPr>
        <w:tc>
          <w:tcPr>
            <w:tcW w:w="1980" w:type="dxa"/>
            <w:noWrap/>
            <w:hideMark/>
          </w:tcPr>
          <w:p w14:paraId="77F138D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C1E3B1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0.022</w:t>
            </w:r>
          </w:p>
        </w:tc>
        <w:tc>
          <w:tcPr>
            <w:tcW w:w="1200" w:type="dxa"/>
            <w:noWrap/>
            <w:hideMark/>
          </w:tcPr>
          <w:p w14:paraId="2ECEAB9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4998A00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0.009</w:t>
            </w:r>
          </w:p>
        </w:tc>
        <w:tc>
          <w:tcPr>
            <w:tcW w:w="1200" w:type="dxa"/>
            <w:noWrap/>
            <w:hideMark/>
          </w:tcPr>
          <w:p w14:paraId="7F40423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0.013   </w:t>
            </w:r>
          </w:p>
        </w:tc>
      </w:tr>
      <w:tr w:rsidR="00217D8D" w:rsidRPr="00FB337D" w14:paraId="6BC253CD" w14:textId="77777777" w:rsidTr="000E43F0">
        <w:trPr>
          <w:trHeight w:val="300"/>
          <w:jc w:val="center"/>
        </w:trPr>
        <w:tc>
          <w:tcPr>
            <w:tcW w:w="1980" w:type="dxa"/>
            <w:noWrap/>
            <w:hideMark/>
          </w:tcPr>
          <w:p w14:paraId="5EB2688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D611D6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0.436</w:t>
            </w:r>
          </w:p>
        </w:tc>
        <w:tc>
          <w:tcPr>
            <w:tcW w:w="1200" w:type="dxa"/>
            <w:noWrap/>
            <w:hideMark/>
          </w:tcPr>
          <w:p w14:paraId="11B18C6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0.481</w:t>
            </w:r>
          </w:p>
        </w:tc>
        <w:tc>
          <w:tcPr>
            <w:tcW w:w="1200" w:type="dxa"/>
            <w:noWrap/>
            <w:hideMark/>
          </w:tcPr>
          <w:p w14:paraId="6364F84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0.822</w:t>
            </w:r>
          </w:p>
        </w:tc>
        <w:tc>
          <w:tcPr>
            <w:tcW w:w="1200" w:type="dxa"/>
            <w:noWrap/>
            <w:hideMark/>
          </w:tcPr>
          <w:p w14:paraId="3394BA7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0.000   </w:t>
            </w:r>
          </w:p>
        </w:tc>
      </w:tr>
      <w:tr w:rsidR="00217D8D" w:rsidRPr="00FB337D" w14:paraId="3BD47D66" w14:textId="77777777" w:rsidTr="000E43F0">
        <w:trPr>
          <w:trHeight w:val="300"/>
          <w:jc w:val="center"/>
        </w:trPr>
        <w:tc>
          <w:tcPr>
            <w:tcW w:w="1980" w:type="dxa"/>
            <w:noWrap/>
            <w:hideMark/>
          </w:tcPr>
          <w:p w14:paraId="1915C0E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29556AB"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c>
          <w:tcPr>
            <w:tcW w:w="1200" w:type="dxa"/>
            <w:noWrap/>
            <w:hideMark/>
          </w:tcPr>
          <w:p w14:paraId="662AE3A4"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c>
          <w:tcPr>
            <w:tcW w:w="1200" w:type="dxa"/>
            <w:noWrap/>
            <w:hideMark/>
          </w:tcPr>
          <w:p w14:paraId="166BFECB"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c>
          <w:tcPr>
            <w:tcW w:w="1200" w:type="dxa"/>
            <w:noWrap/>
            <w:hideMark/>
          </w:tcPr>
          <w:p w14:paraId="481A8105"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
        </w:tc>
      </w:tr>
      <w:tr w:rsidR="00217D8D" w:rsidRPr="00FB337D" w14:paraId="3F58F8F1" w14:textId="77777777" w:rsidTr="000E43F0">
        <w:trPr>
          <w:trHeight w:val="300"/>
          <w:jc w:val="center"/>
        </w:trPr>
        <w:tc>
          <w:tcPr>
            <w:tcW w:w="6628" w:type="dxa"/>
            <w:gridSpan w:val="5"/>
            <w:noWrap/>
            <w:hideMark/>
          </w:tcPr>
          <w:p w14:paraId="61DB9110" w14:textId="77777777" w:rsidR="00217D8D" w:rsidRPr="00FB337D" w:rsidRDefault="00217D8D" w:rsidP="00DA12CA">
            <w:pPr>
              <w:rPr>
                <w:rFonts w:ascii="Times New Roman" w:eastAsia="Times New Roman" w:hAnsi="Times New Roman" w:cs="Times New Roman"/>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Conflict</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level</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(Base: No </w:t>
            </w:r>
            <w:proofErr w:type="spellStart"/>
            <w:r w:rsidRPr="00FB337D">
              <w:rPr>
                <w:rFonts w:ascii="Times New Roman" w:eastAsia="Times New Roman" w:hAnsi="Times New Roman" w:cs="Times New Roman"/>
                <w:color w:val="000000"/>
                <w:kern w:val="0"/>
                <w:sz w:val="20"/>
                <w:szCs w:val="20"/>
                <w:lang w:val="es-CO" w:eastAsia="es-CO"/>
                <w14:ligatures w14:val="none"/>
              </w:rPr>
              <w:t>conflict</w:t>
            </w:r>
            <w:proofErr w:type="spellEnd"/>
            <w:r w:rsidRPr="00FB337D">
              <w:rPr>
                <w:rFonts w:ascii="Times New Roman" w:eastAsia="Times New Roman" w:hAnsi="Times New Roman" w:cs="Times New Roman"/>
                <w:color w:val="000000"/>
                <w:kern w:val="0"/>
                <w:sz w:val="20"/>
                <w:szCs w:val="20"/>
                <w:lang w:val="es-CO" w:eastAsia="es-CO"/>
                <w14:ligatures w14:val="none"/>
              </w:rPr>
              <w:t>)</w:t>
            </w:r>
          </w:p>
        </w:tc>
      </w:tr>
      <w:tr w:rsidR="00217D8D" w:rsidRPr="00FB337D" w14:paraId="7BD7EE08" w14:textId="77777777" w:rsidTr="000E43F0">
        <w:trPr>
          <w:trHeight w:val="300"/>
          <w:jc w:val="center"/>
        </w:trPr>
        <w:tc>
          <w:tcPr>
            <w:tcW w:w="1980" w:type="dxa"/>
            <w:noWrap/>
            <w:hideMark/>
          </w:tcPr>
          <w:p w14:paraId="5352FF2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Capital </w:t>
            </w:r>
            <w:proofErr w:type="spellStart"/>
            <w:r w:rsidRPr="00FB337D">
              <w:rPr>
                <w:rFonts w:ascii="Times New Roman" w:eastAsia="Times New Roman" w:hAnsi="Times New Roman" w:cs="Times New Roman"/>
                <w:color w:val="000000"/>
                <w:kern w:val="0"/>
                <w:sz w:val="20"/>
                <w:szCs w:val="20"/>
                <w:lang w:val="es-CO" w:eastAsia="es-CO"/>
                <w14:ligatures w14:val="none"/>
              </w:rPr>
              <w:t>city</w:t>
            </w:r>
            <w:proofErr w:type="spellEnd"/>
          </w:p>
        </w:tc>
        <w:tc>
          <w:tcPr>
            <w:tcW w:w="1048" w:type="dxa"/>
            <w:noWrap/>
            <w:hideMark/>
          </w:tcPr>
          <w:p w14:paraId="32127D1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-0.094**</w:t>
            </w:r>
          </w:p>
        </w:tc>
        <w:tc>
          <w:tcPr>
            <w:tcW w:w="1200" w:type="dxa"/>
            <w:noWrap/>
            <w:hideMark/>
          </w:tcPr>
          <w:p w14:paraId="0A54B41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0.003</w:t>
            </w:r>
          </w:p>
        </w:tc>
        <w:tc>
          <w:tcPr>
            <w:tcW w:w="1200" w:type="dxa"/>
            <w:noWrap/>
            <w:hideMark/>
          </w:tcPr>
          <w:p w14:paraId="6E8EAC8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727E8C4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0.006   </w:t>
            </w:r>
          </w:p>
        </w:tc>
      </w:tr>
      <w:tr w:rsidR="00217D8D" w:rsidRPr="00FB337D" w14:paraId="1C92A58B" w14:textId="77777777" w:rsidTr="000E43F0">
        <w:trPr>
          <w:trHeight w:val="300"/>
          <w:jc w:val="center"/>
        </w:trPr>
        <w:tc>
          <w:tcPr>
            <w:tcW w:w="1980" w:type="dxa"/>
            <w:noWrap/>
            <w:hideMark/>
          </w:tcPr>
          <w:p w14:paraId="25D3A75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3C66C06"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0.032</w:t>
            </w:r>
          </w:p>
        </w:tc>
        <w:tc>
          <w:tcPr>
            <w:tcW w:w="1200" w:type="dxa"/>
            <w:noWrap/>
            <w:hideMark/>
          </w:tcPr>
          <w:p w14:paraId="2E2AF25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40A04E2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60E3C1E7"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0.021   </w:t>
            </w:r>
          </w:p>
        </w:tc>
      </w:tr>
      <w:tr w:rsidR="00217D8D" w:rsidRPr="00FB337D" w14:paraId="21F631A9" w14:textId="77777777" w:rsidTr="000E43F0">
        <w:trPr>
          <w:trHeight w:val="300"/>
          <w:jc w:val="center"/>
        </w:trPr>
        <w:tc>
          <w:tcPr>
            <w:tcW w:w="1980" w:type="dxa"/>
            <w:noWrap/>
            <w:hideMark/>
          </w:tcPr>
          <w:p w14:paraId="40E58B2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41193AB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0.003</w:t>
            </w:r>
          </w:p>
        </w:tc>
        <w:tc>
          <w:tcPr>
            <w:tcW w:w="1200" w:type="dxa"/>
            <w:noWrap/>
            <w:hideMark/>
          </w:tcPr>
          <w:p w14:paraId="7FEDE0C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0.832</w:t>
            </w:r>
          </w:p>
        </w:tc>
        <w:tc>
          <w:tcPr>
            <w:tcW w:w="1200" w:type="dxa"/>
            <w:noWrap/>
            <w:hideMark/>
          </w:tcPr>
          <w:p w14:paraId="63D641B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0.361</w:t>
            </w:r>
          </w:p>
        </w:tc>
        <w:tc>
          <w:tcPr>
            <w:tcW w:w="1200" w:type="dxa"/>
            <w:noWrap/>
            <w:hideMark/>
          </w:tcPr>
          <w:p w14:paraId="2DA4AFB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0.791   </w:t>
            </w:r>
          </w:p>
        </w:tc>
      </w:tr>
      <w:tr w:rsidR="00217D8D" w:rsidRPr="00FB337D" w14:paraId="5592D75B" w14:textId="77777777" w:rsidTr="000E43F0">
        <w:trPr>
          <w:trHeight w:val="300"/>
          <w:jc w:val="center"/>
        </w:trPr>
        <w:tc>
          <w:tcPr>
            <w:tcW w:w="1980" w:type="dxa"/>
            <w:noWrap/>
            <w:hideMark/>
          </w:tcPr>
          <w:p w14:paraId="7CDBF7F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Heavily</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affected</w:t>
            </w:r>
            <w:proofErr w:type="spellEnd"/>
          </w:p>
        </w:tc>
        <w:tc>
          <w:tcPr>
            <w:tcW w:w="1048" w:type="dxa"/>
            <w:noWrap/>
            <w:hideMark/>
          </w:tcPr>
          <w:p w14:paraId="1DC5655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0.047</w:t>
            </w:r>
          </w:p>
        </w:tc>
        <w:tc>
          <w:tcPr>
            <w:tcW w:w="1200" w:type="dxa"/>
            <w:noWrap/>
            <w:hideMark/>
          </w:tcPr>
          <w:p w14:paraId="38CDE94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0.020</w:t>
            </w:r>
          </w:p>
        </w:tc>
        <w:tc>
          <w:tcPr>
            <w:tcW w:w="1200" w:type="dxa"/>
            <w:noWrap/>
            <w:hideMark/>
          </w:tcPr>
          <w:p w14:paraId="4E7A98B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0.011</w:t>
            </w:r>
          </w:p>
        </w:tc>
        <w:tc>
          <w:tcPr>
            <w:tcW w:w="1200" w:type="dxa"/>
            <w:noWrap/>
            <w:hideMark/>
          </w:tcPr>
          <w:p w14:paraId="5040809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-0.005   </w:t>
            </w:r>
          </w:p>
        </w:tc>
      </w:tr>
      <w:tr w:rsidR="00217D8D" w:rsidRPr="00FB337D" w14:paraId="29940AA7" w14:textId="77777777" w:rsidTr="000E43F0">
        <w:trPr>
          <w:trHeight w:val="300"/>
          <w:jc w:val="center"/>
        </w:trPr>
        <w:tc>
          <w:tcPr>
            <w:tcW w:w="1980" w:type="dxa"/>
            <w:noWrap/>
            <w:hideMark/>
          </w:tcPr>
          <w:p w14:paraId="7D5CB37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85DF4A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0.031</w:t>
            </w:r>
          </w:p>
        </w:tc>
        <w:tc>
          <w:tcPr>
            <w:tcW w:w="1200" w:type="dxa"/>
            <w:noWrap/>
            <w:hideMark/>
          </w:tcPr>
          <w:p w14:paraId="777ED65F"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0.014</w:t>
            </w:r>
          </w:p>
        </w:tc>
        <w:tc>
          <w:tcPr>
            <w:tcW w:w="1200" w:type="dxa"/>
            <w:noWrap/>
            <w:hideMark/>
          </w:tcPr>
          <w:p w14:paraId="57F2ED7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0.013</w:t>
            </w:r>
          </w:p>
        </w:tc>
        <w:tc>
          <w:tcPr>
            <w:tcW w:w="1200" w:type="dxa"/>
            <w:noWrap/>
            <w:hideMark/>
          </w:tcPr>
          <w:p w14:paraId="1D8C473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0.019   </w:t>
            </w:r>
          </w:p>
        </w:tc>
      </w:tr>
      <w:tr w:rsidR="00217D8D" w:rsidRPr="00FB337D" w14:paraId="402EBB09" w14:textId="77777777" w:rsidTr="000E43F0">
        <w:trPr>
          <w:trHeight w:val="300"/>
          <w:jc w:val="center"/>
        </w:trPr>
        <w:tc>
          <w:tcPr>
            <w:tcW w:w="1980" w:type="dxa"/>
            <w:noWrap/>
            <w:hideMark/>
          </w:tcPr>
          <w:p w14:paraId="2F69791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7C565731"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0.128</w:t>
            </w:r>
          </w:p>
        </w:tc>
        <w:tc>
          <w:tcPr>
            <w:tcW w:w="1200" w:type="dxa"/>
            <w:noWrap/>
            <w:hideMark/>
          </w:tcPr>
          <w:p w14:paraId="175BE0B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0.158</w:t>
            </w:r>
          </w:p>
        </w:tc>
        <w:tc>
          <w:tcPr>
            <w:tcW w:w="1200" w:type="dxa"/>
            <w:noWrap/>
            <w:hideMark/>
          </w:tcPr>
          <w:p w14:paraId="3AC8DEA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0.399</w:t>
            </w:r>
          </w:p>
        </w:tc>
        <w:tc>
          <w:tcPr>
            <w:tcW w:w="1200" w:type="dxa"/>
            <w:noWrap/>
            <w:hideMark/>
          </w:tcPr>
          <w:p w14:paraId="4713083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0.795   </w:t>
            </w:r>
          </w:p>
        </w:tc>
      </w:tr>
      <w:tr w:rsidR="00217D8D" w:rsidRPr="00FB337D" w14:paraId="608269BE" w14:textId="77777777" w:rsidTr="000E43F0">
        <w:trPr>
          <w:trHeight w:val="300"/>
          <w:jc w:val="center"/>
        </w:trPr>
        <w:tc>
          <w:tcPr>
            <w:tcW w:w="1980" w:type="dxa"/>
            <w:noWrap/>
            <w:hideMark/>
          </w:tcPr>
          <w:p w14:paraId="5BCA23A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roofErr w:type="spellStart"/>
            <w:r w:rsidRPr="00FB337D">
              <w:rPr>
                <w:rFonts w:ascii="Times New Roman" w:eastAsia="Times New Roman" w:hAnsi="Times New Roman" w:cs="Times New Roman"/>
                <w:color w:val="000000"/>
                <w:kern w:val="0"/>
                <w:sz w:val="20"/>
                <w:szCs w:val="20"/>
                <w:lang w:val="es-CO" w:eastAsia="es-CO"/>
                <w14:ligatures w14:val="none"/>
              </w:rPr>
              <w:t>Lightly</w:t>
            </w:r>
            <w:proofErr w:type="spellEnd"/>
            <w:r w:rsidRPr="00FB337D">
              <w:rPr>
                <w:rFonts w:ascii="Times New Roman" w:eastAsia="Times New Roman" w:hAnsi="Times New Roman" w:cs="Times New Roman"/>
                <w:color w:val="000000"/>
                <w:kern w:val="0"/>
                <w:sz w:val="20"/>
                <w:szCs w:val="20"/>
                <w:lang w:val="es-CO" w:eastAsia="es-CO"/>
                <w14:ligatures w14:val="none"/>
              </w:rPr>
              <w:t xml:space="preserve"> </w:t>
            </w:r>
            <w:proofErr w:type="spellStart"/>
            <w:r w:rsidRPr="00FB337D">
              <w:rPr>
                <w:rFonts w:ascii="Times New Roman" w:eastAsia="Times New Roman" w:hAnsi="Times New Roman" w:cs="Times New Roman"/>
                <w:color w:val="000000"/>
                <w:kern w:val="0"/>
                <w:sz w:val="20"/>
                <w:szCs w:val="20"/>
                <w:lang w:val="es-CO" w:eastAsia="es-CO"/>
                <w14:ligatures w14:val="none"/>
              </w:rPr>
              <w:t>affected</w:t>
            </w:r>
            <w:proofErr w:type="spellEnd"/>
          </w:p>
        </w:tc>
        <w:tc>
          <w:tcPr>
            <w:tcW w:w="1048" w:type="dxa"/>
            <w:noWrap/>
            <w:hideMark/>
          </w:tcPr>
          <w:p w14:paraId="74C7BB2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0.017</w:t>
            </w:r>
          </w:p>
        </w:tc>
        <w:tc>
          <w:tcPr>
            <w:tcW w:w="1200" w:type="dxa"/>
            <w:noWrap/>
            <w:hideMark/>
          </w:tcPr>
          <w:p w14:paraId="2D62B090"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3E1C5A8E"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0.006</w:t>
            </w:r>
          </w:p>
        </w:tc>
        <w:tc>
          <w:tcPr>
            <w:tcW w:w="1200" w:type="dxa"/>
            <w:noWrap/>
            <w:hideMark/>
          </w:tcPr>
          <w:p w14:paraId="60CAD60C"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0.006   </w:t>
            </w:r>
          </w:p>
        </w:tc>
      </w:tr>
      <w:tr w:rsidR="00217D8D" w:rsidRPr="00FB337D" w14:paraId="522FDACC" w14:textId="77777777" w:rsidTr="000E43F0">
        <w:trPr>
          <w:trHeight w:val="300"/>
          <w:jc w:val="center"/>
        </w:trPr>
        <w:tc>
          <w:tcPr>
            <w:tcW w:w="1980" w:type="dxa"/>
            <w:noWrap/>
            <w:hideMark/>
          </w:tcPr>
          <w:p w14:paraId="061F80A2"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01967BD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0.028</w:t>
            </w:r>
          </w:p>
        </w:tc>
        <w:tc>
          <w:tcPr>
            <w:tcW w:w="1200" w:type="dxa"/>
            <w:noWrap/>
            <w:hideMark/>
          </w:tcPr>
          <w:p w14:paraId="0519379B"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0.012</w:t>
            </w:r>
          </w:p>
        </w:tc>
        <w:tc>
          <w:tcPr>
            <w:tcW w:w="1200" w:type="dxa"/>
            <w:noWrap/>
            <w:hideMark/>
          </w:tcPr>
          <w:p w14:paraId="3376E2A4"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0.010</w:t>
            </w:r>
          </w:p>
        </w:tc>
        <w:tc>
          <w:tcPr>
            <w:tcW w:w="1200" w:type="dxa"/>
            <w:noWrap/>
            <w:hideMark/>
          </w:tcPr>
          <w:p w14:paraId="72E18EC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0.017   </w:t>
            </w:r>
          </w:p>
        </w:tc>
      </w:tr>
      <w:tr w:rsidR="00217D8D" w:rsidRPr="00FB337D" w14:paraId="005D4687" w14:textId="77777777" w:rsidTr="000E43F0">
        <w:trPr>
          <w:trHeight w:val="300"/>
          <w:jc w:val="center"/>
        </w:trPr>
        <w:tc>
          <w:tcPr>
            <w:tcW w:w="1980" w:type="dxa"/>
            <w:noWrap/>
            <w:hideMark/>
          </w:tcPr>
          <w:p w14:paraId="10E9ACA3"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c>
          <w:tcPr>
            <w:tcW w:w="1048" w:type="dxa"/>
            <w:noWrap/>
            <w:hideMark/>
          </w:tcPr>
          <w:p w14:paraId="6F90AB99"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0.548</w:t>
            </w:r>
          </w:p>
        </w:tc>
        <w:tc>
          <w:tcPr>
            <w:tcW w:w="1200" w:type="dxa"/>
            <w:noWrap/>
            <w:hideMark/>
          </w:tcPr>
          <w:p w14:paraId="1C140A3D"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0.426</w:t>
            </w:r>
          </w:p>
        </w:tc>
        <w:tc>
          <w:tcPr>
            <w:tcW w:w="1200" w:type="dxa"/>
            <w:noWrap/>
            <w:hideMark/>
          </w:tcPr>
          <w:p w14:paraId="47D9912A"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0.575</w:t>
            </w:r>
          </w:p>
        </w:tc>
        <w:tc>
          <w:tcPr>
            <w:tcW w:w="1200" w:type="dxa"/>
            <w:noWrap/>
            <w:hideMark/>
          </w:tcPr>
          <w:p w14:paraId="00A2CB48"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r w:rsidRPr="00FB337D">
              <w:rPr>
                <w:rFonts w:ascii="Times New Roman" w:eastAsia="Times New Roman" w:hAnsi="Times New Roman" w:cs="Times New Roman"/>
                <w:color w:val="000000"/>
                <w:kern w:val="0"/>
                <w:sz w:val="20"/>
                <w:szCs w:val="20"/>
                <w:lang w:val="es-CO" w:eastAsia="es-CO"/>
                <w14:ligatures w14:val="none"/>
              </w:rPr>
              <w:t xml:space="preserve">0.725   </w:t>
            </w:r>
          </w:p>
        </w:tc>
      </w:tr>
      <w:tr w:rsidR="00217D8D" w:rsidRPr="00FB337D" w14:paraId="37F96723" w14:textId="77777777" w:rsidTr="000E43F0">
        <w:trPr>
          <w:trHeight w:val="300"/>
          <w:jc w:val="center"/>
        </w:trPr>
        <w:tc>
          <w:tcPr>
            <w:tcW w:w="6628" w:type="dxa"/>
            <w:gridSpan w:val="5"/>
            <w:noWrap/>
          </w:tcPr>
          <w:p w14:paraId="15675375" w14:textId="77777777" w:rsidR="00217D8D" w:rsidRPr="00FB337D" w:rsidRDefault="00217D8D" w:rsidP="00DA12CA">
            <w:pPr>
              <w:rPr>
                <w:rFonts w:ascii="Times New Roman" w:eastAsia="Times New Roman" w:hAnsi="Times New Roman" w:cs="Times New Roman"/>
                <w:color w:val="000000"/>
                <w:kern w:val="0"/>
                <w:sz w:val="20"/>
                <w:szCs w:val="20"/>
                <w:lang w:val="es-CO" w:eastAsia="es-CO"/>
                <w14:ligatures w14:val="none"/>
              </w:rPr>
            </w:pPr>
          </w:p>
        </w:tc>
      </w:tr>
      <w:tr w:rsidR="00217D8D" w:rsidRPr="00FB337D" w14:paraId="7A57BF5A" w14:textId="77777777" w:rsidTr="000E43F0">
        <w:trPr>
          <w:trHeight w:val="300"/>
          <w:jc w:val="center"/>
        </w:trPr>
        <w:tc>
          <w:tcPr>
            <w:tcW w:w="1980" w:type="dxa"/>
            <w:noWrap/>
          </w:tcPr>
          <w:p w14:paraId="75F67D8E"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 xml:space="preserve">Number of </w:t>
            </w:r>
            <w:proofErr w:type="spellStart"/>
            <w:r w:rsidRPr="00FB337D">
              <w:rPr>
                <w:rFonts w:ascii="Times New Roman" w:eastAsia="Times New Roman" w:hAnsi="Times New Roman" w:cs="Times New Roman"/>
                <w:color w:val="000000"/>
                <w:kern w:val="0"/>
                <w:sz w:val="20"/>
                <w:szCs w:val="20"/>
                <w:lang w:eastAsia="es-CO"/>
                <w14:ligatures w14:val="none"/>
              </w:rPr>
              <w:t>obs</w:t>
            </w:r>
            <w:proofErr w:type="spellEnd"/>
            <w:r w:rsidRPr="00FB337D">
              <w:rPr>
                <w:rFonts w:ascii="Times New Roman" w:eastAsia="Times New Roman" w:hAnsi="Times New Roman" w:cs="Times New Roman"/>
                <w:color w:val="000000"/>
                <w:kern w:val="0"/>
                <w:sz w:val="20"/>
                <w:szCs w:val="20"/>
                <w:lang w:eastAsia="es-CO"/>
                <w14:ligatures w14:val="none"/>
              </w:rPr>
              <w:t xml:space="preserve">  </w:t>
            </w:r>
          </w:p>
        </w:tc>
        <w:tc>
          <w:tcPr>
            <w:tcW w:w="1048" w:type="dxa"/>
            <w:noWrap/>
          </w:tcPr>
          <w:p w14:paraId="0C3BBA9B"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2382</w:t>
            </w:r>
          </w:p>
        </w:tc>
        <w:tc>
          <w:tcPr>
            <w:tcW w:w="1200" w:type="dxa"/>
            <w:noWrap/>
          </w:tcPr>
          <w:p w14:paraId="6A729643"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2382</w:t>
            </w:r>
          </w:p>
        </w:tc>
        <w:tc>
          <w:tcPr>
            <w:tcW w:w="1200" w:type="dxa"/>
            <w:noWrap/>
          </w:tcPr>
          <w:p w14:paraId="48FB6CE5"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2164</w:t>
            </w:r>
          </w:p>
        </w:tc>
        <w:tc>
          <w:tcPr>
            <w:tcW w:w="1200" w:type="dxa"/>
            <w:noWrap/>
          </w:tcPr>
          <w:p w14:paraId="708D5DE3"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2382</w:t>
            </w:r>
          </w:p>
        </w:tc>
      </w:tr>
      <w:tr w:rsidR="00217D8D" w:rsidRPr="00FB337D" w14:paraId="457D87D0" w14:textId="77777777" w:rsidTr="000E43F0">
        <w:trPr>
          <w:trHeight w:val="300"/>
          <w:jc w:val="center"/>
        </w:trPr>
        <w:tc>
          <w:tcPr>
            <w:tcW w:w="1980" w:type="dxa"/>
            <w:noWrap/>
          </w:tcPr>
          <w:p w14:paraId="1354E37F"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 xml:space="preserve">Prob &gt; chi2 </w:t>
            </w:r>
          </w:p>
        </w:tc>
        <w:tc>
          <w:tcPr>
            <w:tcW w:w="1048" w:type="dxa"/>
            <w:noWrap/>
          </w:tcPr>
          <w:p w14:paraId="3AA84618"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0.0000</w:t>
            </w:r>
            <w:r w:rsidRPr="00FB337D">
              <w:rPr>
                <w:rFonts w:ascii="Times New Roman" w:eastAsia="Times New Roman" w:hAnsi="Times New Roman" w:cs="Times New Roman"/>
                <w:color w:val="000000"/>
                <w:kern w:val="0"/>
                <w:sz w:val="20"/>
                <w:szCs w:val="20"/>
                <w:lang w:eastAsia="es-CO"/>
                <w14:ligatures w14:val="none"/>
              </w:rPr>
              <w:tab/>
            </w:r>
          </w:p>
        </w:tc>
        <w:tc>
          <w:tcPr>
            <w:tcW w:w="1200" w:type="dxa"/>
            <w:noWrap/>
          </w:tcPr>
          <w:p w14:paraId="6495E115"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0.0000</w:t>
            </w:r>
          </w:p>
        </w:tc>
        <w:tc>
          <w:tcPr>
            <w:tcW w:w="1200" w:type="dxa"/>
            <w:noWrap/>
          </w:tcPr>
          <w:p w14:paraId="64E8BEB7"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0.0000</w:t>
            </w:r>
          </w:p>
        </w:tc>
        <w:tc>
          <w:tcPr>
            <w:tcW w:w="1200" w:type="dxa"/>
            <w:noWrap/>
          </w:tcPr>
          <w:p w14:paraId="4FE95563" w14:textId="77777777" w:rsidR="00217D8D" w:rsidRPr="00FB337D" w:rsidRDefault="00217D8D" w:rsidP="00DA12CA">
            <w:pPr>
              <w:rPr>
                <w:rFonts w:ascii="Times New Roman" w:eastAsia="Times New Roman" w:hAnsi="Times New Roman" w:cs="Times New Roman"/>
                <w:color w:val="000000"/>
                <w:kern w:val="0"/>
                <w:sz w:val="20"/>
                <w:szCs w:val="20"/>
                <w:lang w:eastAsia="es-CO"/>
                <w14:ligatures w14:val="none"/>
              </w:rPr>
            </w:pPr>
            <w:r w:rsidRPr="00FB337D">
              <w:rPr>
                <w:rFonts w:ascii="Times New Roman" w:eastAsia="Times New Roman" w:hAnsi="Times New Roman" w:cs="Times New Roman"/>
                <w:color w:val="000000"/>
                <w:kern w:val="0"/>
                <w:sz w:val="20"/>
                <w:szCs w:val="20"/>
                <w:lang w:eastAsia="es-CO"/>
                <w14:ligatures w14:val="none"/>
              </w:rPr>
              <w:t>0.0000</w:t>
            </w:r>
          </w:p>
        </w:tc>
      </w:tr>
    </w:tbl>
    <w:p w14:paraId="297369D1" w14:textId="77777777" w:rsidR="00217D8D" w:rsidRDefault="00217D8D" w:rsidP="00A64D88">
      <w:pPr>
        <w:jc w:val="both"/>
      </w:pPr>
    </w:p>
    <w:p w14:paraId="46CF98E4" w14:textId="14EBA83D" w:rsidR="00CA2C61" w:rsidRPr="00CA2C61" w:rsidRDefault="00CA2C61" w:rsidP="00A64D88">
      <w:pPr>
        <w:jc w:val="both"/>
        <w:rPr>
          <w:b/>
          <w:bCs/>
        </w:rPr>
      </w:pPr>
      <w:r w:rsidRPr="00CA2C61">
        <w:rPr>
          <w:b/>
          <w:bCs/>
        </w:rPr>
        <w:t xml:space="preserve">References: </w:t>
      </w:r>
    </w:p>
    <w:sdt>
      <w:sdtPr>
        <w:rPr>
          <w:color w:val="000000"/>
        </w:rPr>
        <w:tag w:val="MENDELEY_BIBLIOGRAPHY"/>
        <w:id w:val="306446568"/>
        <w:placeholder>
          <w:docPart w:val="DefaultPlaceholder_-1854013440"/>
        </w:placeholder>
      </w:sdtPr>
      <w:sdtContent>
        <w:p w14:paraId="267DDEFA" w14:textId="77777777" w:rsidR="00CA2C61" w:rsidRPr="00CA2C61" w:rsidRDefault="00CA2C61" w:rsidP="00CA2C61">
          <w:pPr>
            <w:autoSpaceDE w:val="0"/>
            <w:autoSpaceDN w:val="0"/>
            <w:ind w:hanging="640"/>
            <w:jc w:val="both"/>
            <w:divId w:val="138543922"/>
            <w:rPr>
              <w:rFonts w:ascii="Times New Roman" w:eastAsia="Times New Roman" w:hAnsi="Times New Roman" w:cs="Times New Roman"/>
              <w:color w:val="000000"/>
              <w:kern w:val="0"/>
              <w:sz w:val="24"/>
              <w:szCs w:val="24"/>
              <w14:ligatures w14:val="none"/>
            </w:rPr>
          </w:pPr>
          <w:r w:rsidRPr="00CA2C61">
            <w:rPr>
              <w:rFonts w:eastAsia="Times New Roman"/>
              <w:color w:val="000000"/>
            </w:rPr>
            <w:t>1.</w:t>
          </w:r>
          <w:r w:rsidRPr="00CA2C61">
            <w:rPr>
              <w:rFonts w:eastAsia="Times New Roman"/>
              <w:color w:val="000000"/>
            </w:rPr>
            <w:tab/>
          </w:r>
          <w:proofErr w:type="spellStart"/>
          <w:r w:rsidRPr="00CA2C61">
            <w:rPr>
              <w:rFonts w:ascii="Times New Roman" w:eastAsia="Times New Roman" w:hAnsi="Times New Roman" w:cs="Times New Roman"/>
              <w:color w:val="000000"/>
            </w:rPr>
            <w:t>Beusenberg</w:t>
          </w:r>
          <w:proofErr w:type="spellEnd"/>
          <w:r w:rsidRPr="00CA2C61">
            <w:rPr>
              <w:rFonts w:ascii="Times New Roman" w:eastAsia="Times New Roman" w:hAnsi="Times New Roman" w:cs="Times New Roman"/>
              <w:color w:val="000000"/>
            </w:rPr>
            <w:t xml:space="preserve"> M, Orley JH, Organization WH. A User’s guide to the </w:t>
          </w:r>
          <w:proofErr w:type="spellStart"/>
          <w:r w:rsidRPr="00CA2C61">
            <w:rPr>
              <w:rFonts w:ascii="Times New Roman" w:eastAsia="Times New Roman" w:hAnsi="Times New Roman" w:cs="Times New Roman"/>
              <w:color w:val="000000"/>
            </w:rPr>
            <w:t>self reporting</w:t>
          </w:r>
          <w:proofErr w:type="spellEnd"/>
          <w:r w:rsidRPr="00CA2C61">
            <w:rPr>
              <w:rFonts w:ascii="Times New Roman" w:eastAsia="Times New Roman" w:hAnsi="Times New Roman" w:cs="Times New Roman"/>
              <w:color w:val="000000"/>
            </w:rPr>
            <w:t xml:space="preserve"> questionnaire (SRQ. World Health Organization; 1994. </w:t>
          </w:r>
        </w:p>
        <w:p w14:paraId="45DFE87F" w14:textId="77777777" w:rsidR="00CA2C61" w:rsidRPr="00CA2C61" w:rsidRDefault="00CA2C61" w:rsidP="00CA2C61">
          <w:pPr>
            <w:autoSpaceDE w:val="0"/>
            <w:autoSpaceDN w:val="0"/>
            <w:ind w:hanging="640"/>
            <w:jc w:val="both"/>
            <w:divId w:val="1781142655"/>
            <w:rPr>
              <w:rFonts w:ascii="Times New Roman" w:eastAsia="Times New Roman" w:hAnsi="Times New Roman" w:cs="Times New Roman"/>
              <w:color w:val="000000"/>
              <w:lang w:val="es-CO"/>
            </w:rPr>
          </w:pPr>
          <w:r w:rsidRPr="00CA2C61">
            <w:rPr>
              <w:rFonts w:ascii="Times New Roman" w:eastAsia="Times New Roman" w:hAnsi="Times New Roman" w:cs="Times New Roman"/>
              <w:color w:val="000000"/>
            </w:rPr>
            <w:t>2.</w:t>
          </w:r>
          <w:r w:rsidRPr="00CA2C61">
            <w:rPr>
              <w:rFonts w:ascii="Times New Roman" w:eastAsia="Times New Roman" w:hAnsi="Times New Roman" w:cs="Times New Roman"/>
              <w:color w:val="000000"/>
            </w:rPr>
            <w:tab/>
            <w:t xml:space="preserve">Patel V, Araya R, Chowdhary N, King M, Kirkwood B, Nayak S, et al. Detecting common mental disorders in primary care in India: a comparison of five screening questionnaires. </w:t>
          </w:r>
          <w:proofErr w:type="spellStart"/>
          <w:r w:rsidRPr="00CA2C61">
            <w:rPr>
              <w:rFonts w:ascii="Times New Roman" w:eastAsia="Times New Roman" w:hAnsi="Times New Roman" w:cs="Times New Roman"/>
              <w:color w:val="000000"/>
              <w:lang w:val="es-CO"/>
            </w:rPr>
            <w:t>Psychol</w:t>
          </w:r>
          <w:proofErr w:type="spellEnd"/>
          <w:r w:rsidRPr="00CA2C61">
            <w:rPr>
              <w:rFonts w:ascii="Times New Roman" w:eastAsia="Times New Roman" w:hAnsi="Times New Roman" w:cs="Times New Roman"/>
              <w:color w:val="000000"/>
              <w:lang w:val="es-CO"/>
            </w:rPr>
            <w:t xml:space="preserve"> </w:t>
          </w:r>
          <w:proofErr w:type="spellStart"/>
          <w:r w:rsidRPr="00CA2C61">
            <w:rPr>
              <w:rFonts w:ascii="Times New Roman" w:eastAsia="Times New Roman" w:hAnsi="Times New Roman" w:cs="Times New Roman"/>
              <w:color w:val="000000"/>
              <w:lang w:val="es-CO"/>
            </w:rPr>
            <w:t>Med</w:t>
          </w:r>
          <w:proofErr w:type="spellEnd"/>
          <w:r w:rsidRPr="00CA2C61">
            <w:rPr>
              <w:rFonts w:ascii="Times New Roman" w:eastAsia="Times New Roman" w:hAnsi="Times New Roman" w:cs="Times New Roman"/>
              <w:color w:val="000000"/>
              <w:lang w:val="es-CO"/>
            </w:rPr>
            <w:t xml:space="preserve">. 2008;38(2):221. </w:t>
          </w:r>
        </w:p>
        <w:p w14:paraId="39E73B82" w14:textId="77777777" w:rsidR="00CA2C61" w:rsidRPr="00CA2C61" w:rsidRDefault="00CA2C61" w:rsidP="00CA2C61">
          <w:pPr>
            <w:autoSpaceDE w:val="0"/>
            <w:autoSpaceDN w:val="0"/>
            <w:ind w:hanging="640"/>
            <w:jc w:val="both"/>
            <w:divId w:val="283778947"/>
            <w:rPr>
              <w:rFonts w:ascii="Times New Roman" w:eastAsia="Times New Roman" w:hAnsi="Times New Roman" w:cs="Times New Roman"/>
              <w:color w:val="000000"/>
              <w:lang w:val="es-CO"/>
            </w:rPr>
          </w:pPr>
          <w:r w:rsidRPr="00CA2C61">
            <w:rPr>
              <w:rFonts w:ascii="Times New Roman" w:eastAsia="Times New Roman" w:hAnsi="Times New Roman" w:cs="Times New Roman"/>
              <w:color w:val="000000"/>
              <w:lang w:val="es-CO"/>
            </w:rPr>
            <w:t>3.</w:t>
          </w:r>
          <w:r w:rsidRPr="00CA2C61">
            <w:rPr>
              <w:rFonts w:ascii="Times New Roman" w:eastAsia="Times New Roman" w:hAnsi="Times New Roman" w:cs="Times New Roman"/>
              <w:color w:val="000000"/>
              <w:lang w:val="es-CO"/>
            </w:rPr>
            <w:tab/>
            <w:t xml:space="preserve">Ministerio de Salud y Protección Social. Encuesta Nacional de Salud </w:t>
          </w:r>
          <w:proofErr w:type="gramStart"/>
          <w:r w:rsidRPr="00CA2C61">
            <w:rPr>
              <w:rFonts w:ascii="Times New Roman" w:eastAsia="Times New Roman" w:hAnsi="Times New Roman" w:cs="Times New Roman"/>
              <w:color w:val="000000"/>
              <w:lang w:val="es-CO"/>
            </w:rPr>
            <w:t>Mental .</w:t>
          </w:r>
          <w:proofErr w:type="gramEnd"/>
          <w:r w:rsidRPr="00CA2C61">
            <w:rPr>
              <w:rFonts w:ascii="Times New Roman" w:eastAsia="Times New Roman" w:hAnsi="Times New Roman" w:cs="Times New Roman"/>
              <w:color w:val="000000"/>
              <w:lang w:val="es-CO"/>
            </w:rPr>
            <w:t xml:space="preserve"> 2015. </w:t>
          </w:r>
        </w:p>
        <w:p w14:paraId="76E2CF3A" w14:textId="77777777" w:rsidR="00CA2C61" w:rsidRPr="00CA2C61" w:rsidRDefault="00CA2C61" w:rsidP="00CA2C61">
          <w:pPr>
            <w:autoSpaceDE w:val="0"/>
            <w:autoSpaceDN w:val="0"/>
            <w:ind w:hanging="640"/>
            <w:jc w:val="both"/>
            <w:divId w:val="1167211120"/>
            <w:rPr>
              <w:rFonts w:ascii="Times New Roman" w:eastAsia="Times New Roman" w:hAnsi="Times New Roman" w:cs="Times New Roman"/>
              <w:color w:val="000000"/>
            </w:rPr>
          </w:pPr>
          <w:r w:rsidRPr="00CA2C61">
            <w:rPr>
              <w:rFonts w:ascii="Times New Roman" w:eastAsia="Times New Roman" w:hAnsi="Times New Roman" w:cs="Times New Roman"/>
              <w:color w:val="000000"/>
              <w:lang w:val="es-CO"/>
            </w:rPr>
            <w:t>4.</w:t>
          </w:r>
          <w:r w:rsidRPr="00CA2C61">
            <w:rPr>
              <w:rFonts w:ascii="Times New Roman" w:eastAsia="Times New Roman" w:hAnsi="Times New Roman" w:cs="Times New Roman"/>
              <w:color w:val="000000"/>
              <w:lang w:val="es-CO"/>
            </w:rPr>
            <w:tab/>
          </w:r>
          <w:proofErr w:type="spellStart"/>
          <w:r w:rsidRPr="00CA2C61">
            <w:rPr>
              <w:rFonts w:ascii="Times New Roman" w:eastAsia="Times New Roman" w:hAnsi="Times New Roman" w:cs="Times New Roman"/>
              <w:color w:val="000000"/>
              <w:lang w:val="es-CO"/>
            </w:rPr>
            <w:t>Rodriguez</w:t>
          </w:r>
          <w:proofErr w:type="spellEnd"/>
          <w:r w:rsidRPr="00CA2C61">
            <w:rPr>
              <w:rFonts w:ascii="Times New Roman" w:eastAsia="Times New Roman" w:hAnsi="Times New Roman" w:cs="Times New Roman"/>
              <w:color w:val="000000"/>
              <w:lang w:val="es-CO"/>
            </w:rPr>
            <w:t xml:space="preserve"> V, Moreno S, Camacho J, Gómez-Restrepo C, de Santacruz C, </w:t>
          </w:r>
          <w:proofErr w:type="spellStart"/>
          <w:r w:rsidRPr="00CA2C61">
            <w:rPr>
              <w:rFonts w:ascii="Times New Roman" w:eastAsia="Times New Roman" w:hAnsi="Times New Roman" w:cs="Times New Roman"/>
              <w:color w:val="000000"/>
              <w:lang w:val="es-CO"/>
            </w:rPr>
            <w:t>Rodriguez</w:t>
          </w:r>
          <w:proofErr w:type="spellEnd"/>
          <w:r w:rsidRPr="00CA2C61">
            <w:rPr>
              <w:rFonts w:ascii="Times New Roman" w:eastAsia="Times New Roman" w:hAnsi="Times New Roman" w:cs="Times New Roman"/>
              <w:color w:val="000000"/>
              <w:lang w:val="es-CO"/>
            </w:rPr>
            <w:t xml:space="preserve"> MN, et al. Diseño e implementación de los instrumentos de recolección de la Encuesta Nacional de </w:t>
          </w:r>
          <w:r w:rsidRPr="00CA2C61">
            <w:rPr>
              <w:rFonts w:ascii="Times New Roman" w:eastAsia="Times New Roman" w:hAnsi="Times New Roman" w:cs="Times New Roman"/>
              <w:color w:val="000000"/>
              <w:lang w:val="es-CO"/>
            </w:rPr>
            <w:lastRenderedPageBreak/>
            <w:t xml:space="preserve">Salud Mental Colombia 2015. </w:t>
          </w:r>
          <w:proofErr w:type="spellStart"/>
          <w:r w:rsidRPr="002A7DE1">
            <w:rPr>
              <w:rFonts w:ascii="Times New Roman" w:eastAsia="Times New Roman" w:hAnsi="Times New Roman" w:cs="Times New Roman"/>
              <w:color w:val="000000"/>
              <w:lang w:val="es-CO"/>
            </w:rPr>
            <w:t>Rev</w:t>
          </w:r>
          <w:proofErr w:type="spellEnd"/>
          <w:r w:rsidRPr="002A7DE1">
            <w:rPr>
              <w:rFonts w:ascii="Times New Roman" w:eastAsia="Times New Roman" w:hAnsi="Times New Roman" w:cs="Times New Roman"/>
              <w:color w:val="000000"/>
              <w:lang w:val="es-CO"/>
            </w:rPr>
            <w:t xml:space="preserve"> </w:t>
          </w:r>
          <w:proofErr w:type="spellStart"/>
          <w:r w:rsidRPr="002A7DE1">
            <w:rPr>
              <w:rFonts w:ascii="Times New Roman" w:eastAsia="Times New Roman" w:hAnsi="Times New Roman" w:cs="Times New Roman"/>
              <w:color w:val="000000"/>
              <w:lang w:val="es-CO"/>
            </w:rPr>
            <w:t>Colomb</w:t>
          </w:r>
          <w:proofErr w:type="spellEnd"/>
          <w:r w:rsidRPr="002A7DE1">
            <w:rPr>
              <w:rFonts w:ascii="Times New Roman" w:eastAsia="Times New Roman" w:hAnsi="Times New Roman" w:cs="Times New Roman"/>
              <w:color w:val="000000"/>
              <w:lang w:val="es-CO"/>
            </w:rPr>
            <w:t xml:space="preserve"> </w:t>
          </w:r>
          <w:proofErr w:type="spellStart"/>
          <w:r w:rsidRPr="002A7DE1">
            <w:rPr>
              <w:rFonts w:ascii="Times New Roman" w:eastAsia="Times New Roman" w:hAnsi="Times New Roman" w:cs="Times New Roman"/>
              <w:color w:val="000000"/>
              <w:lang w:val="es-CO"/>
            </w:rPr>
            <w:t>Psiquiatr</w:t>
          </w:r>
          <w:proofErr w:type="spellEnd"/>
          <w:r w:rsidRPr="002A7DE1">
            <w:rPr>
              <w:rFonts w:ascii="Times New Roman" w:eastAsia="Times New Roman" w:hAnsi="Times New Roman" w:cs="Times New Roman"/>
              <w:color w:val="000000"/>
              <w:lang w:val="es-CO"/>
            </w:rPr>
            <w:t xml:space="preserve"> [Internet]. </w:t>
          </w:r>
          <w:proofErr w:type="gramStart"/>
          <w:r w:rsidRPr="002A7DE1">
            <w:rPr>
              <w:rFonts w:ascii="Times New Roman" w:eastAsia="Times New Roman" w:hAnsi="Times New Roman" w:cs="Times New Roman"/>
              <w:color w:val="000000"/>
              <w:lang w:val="es-CO"/>
            </w:rPr>
            <w:t>2016;45:9</w:t>
          </w:r>
          <w:proofErr w:type="gramEnd"/>
          <w:r w:rsidRPr="002A7DE1">
            <w:rPr>
              <w:rFonts w:ascii="Times New Roman" w:eastAsia="Times New Roman" w:hAnsi="Times New Roman" w:cs="Times New Roman"/>
              <w:color w:val="000000"/>
              <w:lang w:val="es-CO"/>
            </w:rPr>
            <w:t xml:space="preserve">–18. </w:t>
          </w:r>
          <w:r w:rsidRPr="00CA2C61">
            <w:rPr>
              <w:rFonts w:ascii="Times New Roman" w:eastAsia="Times New Roman" w:hAnsi="Times New Roman" w:cs="Times New Roman"/>
              <w:color w:val="000000"/>
            </w:rPr>
            <w:t>Available from: https://www.sciencedirect.com/science/article/pii/S0034745016301093</w:t>
          </w:r>
        </w:p>
        <w:p w14:paraId="7634DE93" w14:textId="77777777" w:rsidR="00CA2C61" w:rsidRPr="00CA2C61" w:rsidRDefault="00CA2C61" w:rsidP="00CA2C61">
          <w:pPr>
            <w:autoSpaceDE w:val="0"/>
            <w:autoSpaceDN w:val="0"/>
            <w:ind w:hanging="640"/>
            <w:jc w:val="both"/>
            <w:divId w:val="455030118"/>
            <w:rPr>
              <w:rFonts w:ascii="Times New Roman" w:eastAsia="Times New Roman" w:hAnsi="Times New Roman" w:cs="Times New Roman"/>
              <w:color w:val="000000"/>
            </w:rPr>
          </w:pPr>
          <w:r w:rsidRPr="00CA2C61">
            <w:rPr>
              <w:rFonts w:ascii="Times New Roman" w:eastAsia="Times New Roman" w:hAnsi="Times New Roman" w:cs="Times New Roman"/>
              <w:color w:val="000000"/>
              <w:lang w:val="es-CO"/>
            </w:rPr>
            <w:t>5.</w:t>
          </w:r>
          <w:r w:rsidRPr="00CA2C61">
            <w:rPr>
              <w:rFonts w:ascii="Times New Roman" w:eastAsia="Times New Roman" w:hAnsi="Times New Roman" w:cs="Times New Roman"/>
              <w:color w:val="000000"/>
              <w:lang w:val="es-CO"/>
            </w:rPr>
            <w:tab/>
            <w:t xml:space="preserve">Medrano L, Pérez E. Manual de psicometría y evaluación psicológica. </w:t>
          </w:r>
          <w:proofErr w:type="gramStart"/>
          <w:r w:rsidRPr="00CA2C61">
            <w:rPr>
              <w:rFonts w:ascii="Times New Roman" w:eastAsia="Times New Roman" w:hAnsi="Times New Roman" w:cs="Times New Roman"/>
              <w:color w:val="000000"/>
            </w:rPr>
            <w:t>2019;</w:t>
          </w:r>
          <w:proofErr w:type="gramEnd"/>
          <w:r w:rsidRPr="00CA2C61">
            <w:rPr>
              <w:rFonts w:ascii="Times New Roman" w:eastAsia="Times New Roman" w:hAnsi="Times New Roman" w:cs="Times New Roman"/>
              <w:color w:val="000000"/>
            </w:rPr>
            <w:t xml:space="preserve"> </w:t>
          </w:r>
        </w:p>
        <w:p w14:paraId="654BAD01" w14:textId="77777777" w:rsidR="00CA2C61" w:rsidRPr="00CA2C61" w:rsidRDefault="00CA2C61" w:rsidP="00CA2C61">
          <w:pPr>
            <w:autoSpaceDE w:val="0"/>
            <w:autoSpaceDN w:val="0"/>
            <w:ind w:hanging="640"/>
            <w:jc w:val="both"/>
            <w:divId w:val="1038746168"/>
            <w:rPr>
              <w:rFonts w:ascii="Times New Roman" w:eastAsia="Times New Roman" w:hAnsi="Times New Roman" w:cs="Times New Roman"/>
              <w:color w:val="000000"/>
            </w:rPr>
          </w:pPr>
          <w:r w:rsidRPr="00CA2C61">
            <w:rPr>
              <w:rFonts w:ascii="Times New Roman" w:eastAsia="Times New Roman" w:hAnsi="Times New Roman" w:cs="Times New Roman"/>
              <w:color w:val="000000"/>
            </w:rPr>
            <w:t>6.</w:t>
          </w:r>
          <w:r w:rsidRPr="00CA2C61">
            <w:rPr>
              <w:rFonts w:ascii="Times New Roman" w:eastAsia="Times New Roman" w:hAnsi="Times New Roman" w:cs="Times New Roman"/>
              <w:color w:val="000000"/>
            </w:rPr>
            <w:tab/>
            <w:t xml:space="preserve">Filmer D, Pritchett LH. Estimating wealth effects without expenditure data—or tears: an application to educational enrollments in states of India. Demography. 2001;38(1):115–32. </w:t>
          </w:r>
        </w:p>
        <w:p w14:paraId="2338E618" w14:textId="77777777" w:rsidR="00CA2C61" w:rsidRPr="00CA2C61" w:rsidRDefault="00CA2C61" w:rsidP="00CA2C61">
          <w:pPr>
            <w:autoSpaceDE w:val="0"/>
            <w:autoSpaceDN w:val="0"/>
            <w:ind w:hanging="640"/>
            <w:jc w:val="both"/>
            <w:divId w:val="1796216979"/>
            <w:rPr>
              <w:rFonts w:ascii="Times New Roman" w:eastAsia="Times New Roman" w:hAnsi="Times New Roman" w:cs="Times New Roman"/>
              <w:color w:val="000000"/>
            </w:rPr>
          </w:pPr>
          <w:r w:rsidRPr="00CA2C61">
            <w:rPr>
              <w:rFonts w:ascii="Times New Roman" w:eastAsia="Times New Roman" w:hAnsi="Times New Roman" w:cs="Times New Roman"/>
              <w:color w:val="000000"/>
            </w:rPr>
            <w:t>7.</w:t>
          </w:r>
          <w:r w:rsidRPr="00CA2C61">
            <w:rPr>
              <w:rFonts w:ascii="Times New Roman" w:eastAsia="Times New Roman" w:hAnsi="Times New Roman" w:cs="Times New Roman"/>
              <w:color w:val="000000"/>
            </w:rPr>
            <w:tab/>
          </w:r>
          <w:proofErr w:type="spellStart"/>
          <w:r w:rsidRPr="00CA2C61">
            <w:rPr>
              <w:rFonts w:ascii="Times New Roman" w:eastAsia="Times New Roman" w:hAnsi="Times New Roman" w:cs="Times New Roman"/>
              <w:color w:val="000000"/>
            </w:rPr>
            <w:t>Twisk</w:t>
          </w:r>
          <w:proofErr w:type="spellEnd"/>
          <w:r w:rsidRPr="00CA2C61">
            <w:rPr>
              <w:rFonts w:ascii="Times New Roman" w:eastAsia="Times New Roman" w:hAnsi="Times New Roman" w:cs="Times New Roman"/>
              <w:color w:val="000000"/>
            </w:rPr>
            <w:t xml:space="preserve"> JWR. Applied Mixed Model Analysis: A Practical Guide [Internet]. 2nd ed. Practical Guides to Biostatistics and Epidemiology. Cambridge: Cambridge University Press; 2019. Available from: https://www.cambridge.org/core/product/16BB3849827F848579608B8C788A51F8</w:t>
          </w:r>
        </w:p>
        <w:p w14:paraId="58DFDB51" w14:textId="77777777" w:rsidR="00CA2C61" w:rsidRPr="00CA2C61" w:rsidRDefault="00CA2C61" w:rsidP="00CA2C61">
          <w:pPr>
            <w:autoSpaceDE w:val="0"/>
            <w:autoSpaceDN w:val="0"/>
            <w:ind w:hanging="640"/>
            <w:jc w:val="both"/>
            <w:divId w:val="761607657"/>
            <w:rPr>
              <w:rFonts w:ascii="Times New Roman" w:eastAsia="Times New Roman" w:hAnsi="Times New Roman" w:cs="Times New Roman"/>
              <w:color w:val="000000"/>
            </w:rPr>
          </w:pPr>
          <w:r w:rsidRPr="00CA2C61">
            <w:rPr>
              <w:rFonts w:ascii="Times New Roman" w:eastAsia="Times New Roman" w:hAnsi="Times New Roman" w:cs="Times New Roman"/>
              <w:color w:val="000000"/>
            </w:rPr>
            <w:t>8.</w:t>
          </w:r>
          <w:r w:rsidRPr="00CA2C61">
            <w:rPr>
              <w:rFonts w:ascii="Times New Roman" w:eastAsia="Times New Roman" w:hAnsi="Times New Roman" w:cs="Times New Roman"/>
              <w:color w:val="000000"/>
            </w:rPr>
            <w:tab/>
            <w:t xml:space="preserve">Wooldridge JM. </w:t>
          </w:r>
          <w:r w:rsidRPr="00CA2C61">
            <w:rPr>
              <w:rFonts w:ascii="Times New Roman" w:eastAsia="Times New Roman" w:hAnsi="Times New Roman" w:cs="Times New Roman"/>
              <w:color w:val="000000"/>
              <w:lang w:val="es-CO"/>
            </w:rPr>
            <w:t xml:space="preserve">Introducción a la econometría. Un enfoque moderno: un enfoque moderno. </w:t>
          </w:r>
          <w:r w:rsidRPr="00CA2C61">
            <w:rPr>
              <w:rFonts w:ascii="Times New Roman" w:eastAsia="Times New Roman" w:hAnsi="Times New Roman" w:cs="Times New Roman"/>
              <w:color w:val="000000"/>
            </w:rPr>
            <w:t xml:space="preserve">Editorial </w:t>
          </w:r>
          <w:proofErr w:type="spellStart"/>
          <w:r w:rsidRPr="00CA2C61">
            <w:rPr>
              <w:rFonts w:ascii="Times New Roman" w:eastAsia="Times New Roman" w:hAnsi="Times New Roman" w:cs="Times New Roman"/>
              <w:color w:val="000000"/>
            </w:rPr>
            <w:t>Paraninfo</w:t>
          </w:r>
          <w:proofErr w:type="spellEnd"/>
          <w:r w:rsidRPr="00CA2C61">
            <w:rPr>
              <w:rFonts w:ascii="Times New Roman" w:eastAsia="Times New Roman" w:hAnsi="Times New Roman" w:cs="Times New Roman"/>
              <w:color w:val="000000"/>
            </w:rPr>
            <w:t xml:space="preserve">; 2006. </w:t>
          </w:r>
        </w:p>
        <w:p w14:paraId="1EED9FE6" w14:textId="77777777" w:rsidR="00CA2C61" w:rsidRPr="00CA2C61" w:rsidRDefault="00CA2C61" w:rsidP="00CA2C61">
          <w:pPr>
            <w:autoSpaceDE w:val="0"/>
            <w:autoSpaceDN w:val="0"/>
            <w:ind w:hanging="640"/>
            <w:jc w:val="both"/>
            <w:divId w:val="878590391"/>
            <w:rPr>
              <w:rFonts w:ascii="Times New Roman" w:eastAsia="Times New Roman" w:hAnsi="Times New Roman" w:cs="Times New Roman"/>
              <w:color w:val="000000"/>
            </w:rPr>
          </w:pPr>
          <w:r w:rsidRPr="00CA2C61">
            <w:rPr>
              <w:rFonts w:ascii="Times New Roman" w:eastAsia="Times New Roman" w:hAnsi="Times New Roman" w:cs="Times New Roman"/>
              <w:color w:val="000000"/>
            </w:rPr>
            <w:t>9.</w:t>
          </w:r>
          <w:r w:rsidRPr="00CA2C61">
            <w:rPr>
              <w:rFonts w:ascii="Times New Roman" w:eastAsia="Times New Roman" w:hAnsi="Times New Roman" w:cs="Times New Roman"/>
              <w:color w:val="000000"/>
            </w:rPr>
            <w:tab/>
            <w:t xml:space="preserve">Verbeek M. A Guide to Modern Econometrics. </w:t>
          </w:r>
          <w:proofErr w:type="gramStart"/>
          <w:r w:rsidRPr="00CA2C61">
            <w:rPr>
              <w:rFonts w:ascii="Times New Roman" w:eastAsia="Times New Roman" w:hAnsi="Times New Roman" w:cs="Times New Roman"/>
              <w:color w:val="000000"/>
            </w:rPr>
            <w:t>2004;</w:t>
          </w:r>
          <w:proofErr w:type="gramEnd"/>
          <w:r w:rsidRPr="00CA2C61">
            <w:rPr>
              <w:rFonts w:ascii="Times New Roman" w:eastAsia="Times New Roman" w:hAnsi="Times New Roman" w:cs="Times New Roman"/>
              <w:color w:val="000000"/>
            </w:rPr>
            <w:t xml:space="preserve"> </w:t>
          </w:r>
        </w:p>
        <w:p w14:paraId="1D1BFC7E" w14:textId="77777777" w:rsidR="00CA2C61" w:rsidRPr="00CA2C61" w:rsidRDefault="00CA2C61" w:rsidP="00CA2C61">
          <w:pPr>
            <w:autoSpaceDE w:val="0"/>
            <w:autoSpaceDN w:val="0"/>
            <w:ind w:hanging="640"/>
            <w:jc w:val="both"/>
            <w:divId w:val="307902154"/>
            <w:rPr>
              <w:rFonts w:ascii="Times New Roman" w:eastAsia="Times New Roman" w:hAnsi="Times New Roman" w:cs="Times New Roman"/>
              <w:color w:val="000000"/>
            </w:rPr>
          </w:pPr>
          <w:r w:rsidRPr="00CA2C61">
            <w:rPr>
              <w:rFonts w:ascii="Times New Roman" w:eastAsia="Times New Roman" w:hAnsi="Times New Roman" w:cs="Times New Roman"/>
              <w:color w:val="000000"/>
            </w:rPr>
            <w:t>10.</w:t>
          </w:r>
          <w:r w:rsidRPr="00CA2C61">
            <w:rPr>
              <w:rFonts w:ascii="Times New Roman" w:eastAsia="Times New Roman" w:hAnsi="Times New Roman" w:cs="Times New Roman"/>
              <w:color w:val="000000"/>
            </w:rPr>
            <w:tab/>
            <w:t xml:space="preserve">Hosmer Jr DW, </w:t>
          </w:r>
          <w:proofErr w:type="spellStart"/>
          <w:r w:rsidRPr="00CA2C61">
            <w:rPr>
              <w:rFonts w:ascii="Times New Roman" w:eastAsia="Times New Roman" w:hAnsi="Times New Roman" w:cs="Times New Roman"/>
              <w:color w:val="000000"/>
            </w:rPr>
            <w:t>Lemeshow</w:t>
          </w:r>
          <w:proofErr w:type="spellEnd"/>
          <w:r w:rsidRPr="00CA2C61">
            <w:rPr>
              <w:rFonts w:ascii="Times New Roman" w:eastAsia="Times New Roman" w:hAnsi="Times New Roman" w:cs="Times New Roman"/>
              <w:color w:val="000000"/>
            </w:rPr>
            <w:t xml:space="preserve"> S, Sturdivant RX. Applied logistic regression. John Wiley &amp; Sons; 2013. </w:t>
          </w:r>
        </w:p>
        <w:p w14:paraId="2E4E4455" w14:textId="55B2419E" w:rsidR="00CA2C61" w:rsidRDefault="00CA2C61" w:rsidP="00A64D88">
          <w:pPr>
            <w:jc w:val="both"/>
          </w:pPr>
          <w:r w:rsidRPr="00CA2C61">
            <w:rPr>
              <w:rFonts w:eastAsia="Times New Roman"/>
              <w:color w:val="000000"/>
            </w:rPr>
            <w:t> </w:t>
          </w:r>
        </w:p>
      </w:sdtContent>
    </w:sdt>
    <w:sectPr w:rsidR="00CA2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BA"/>
    <w:rsid w:val="0000245D"/>
    <w:rsid w:val="00053117"/>
    <w:rsid w:val="000D2031"/>
    <w:rsid w:val="000E43F0"/>
    <w:rsid w:val="00135C60"/>
    <w:rsid w:val="0014088E"/>
    <w:rsid w:val="00185A4F"/>
    <w:rsid w:val="001D2660"/>
    <w:rsid w:val="001D5587"/>
    <w:rsid w:val="001E08C8"/>
    <w:rsid w:val="001E73DE"/>
    <w:rsid w:val="00217D8D"/>
    <w:rsid w:val="002321B5"/>
    <w:rsid w:val="00257BF3"/>
    <w:rsid w:val="0027043D"/>
    <w:rsid w:val="002A7DE1"/>
    <w:rsid w:val="002C4810"/>
    <w:rsid w:val="00302C58"/>
    <w:rsid w:val="003A25EB"/>
    <w:rsid w:val="003B1B1D"/>
    <w:rsid w:val="003E03BD"/>
    <w:rsid w:val="003F406C"/>
    <w:rsid w:val="0041481A"/>
    <w:rsid w:val="00421BE2"/>
    <w:rsid w:val="00436FB1"/>
    <w:rsid w:val="004510C4"/>
    <w:rsid w:val="004F5F14"/>
    <w:rsid w:val="00547C87"/>
    <w:rsid w:val="00564DDD"/>
    <w:rsid w:val="00570341"/>
    <w:rsid w:val="00584F12"/>
    <w:rsid w:val="00593779"/>
    <w:rsid w:val="005A28C7"/>
    <w:rsid w:val="005B0209"/>
    <w:rsid w:val="005B1E51"/>
    <w:rsid w:val="005F0A74"/>
    <w:rsid w:val="00610FE4"/>
    <w:rsid w:val="006327EF"/>
    <w:rsid w:val="00660A4B"/>
    <w:rsid w:val="00694513"/>
    <w:rsid w:val="00696794"/>
    <w:rsid w:val="006B362B"/>
    <w:rsid w:val="006C1FE5"/>
    <w:rsid w:val="006E172C"/>
    <w:rsid w:val="006F1DF7"/>
    <w:rsid w:val="00716F2B"/>
    <w:rsid w:val="007A71D7"/>
    <w:rsid w:val="007B6DA2"/>
    <w:rsid w:val="007F3426"/>
    <w:rsid w:val="008043FC"/>
    <w:rsid w:val="0082053D"/>
    <w:rsid w:val="00820E5B"/>
    <w:rsid w:val="008472AE"/>
    <w:rsid w:val="008B5CF9"/>
    <w:rsid w:val="008F2B65"/>
    <w:rsid w:val="00A5164A"/>
    <w:rsid w:val="00A64D88"/>
    <w:rsid w:val="00AB1752"/>
    <w:rsid w:val="00AE66E3"/>
    <w:rsid w:val="00B84D95"/>
    <w:rsid w:val="00BB242D"/>
    <w:rsid w:val="00C20562"/>
    <w:rsid w:val="00C321E1"/>
    <w:rsid w:val="00C32495"/>
    <w:rsid w:val="00C366BD"/>
    <w:rsid w:val="00C45FF9"/>
    <w:rsid w:val="00CA2C61"/>
    <w:rsid w:val="00D70D6E"/>
    <w:rsid w:val="00E27640"/>
    <w:rsid w:val="00EA472B"/>
    <w:rsid w:val="00EE1B04"/>
    <w:rsid w:val="00F12DBA"/>
    <w:rsid w:val="00F301C5"/>
    <w:rsid w:val="00FB33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037C"/>
  <w15:chartTrackingRefBased/>
  <w15:docId w15:val="{8F31B8E9-9843-4A9D-B620-BA2F5F79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EF"/>
    <w:rPr>
      <w:lang w:val="en-US"/>
    </w:rPr>
  </w:style>
  <w:style w:type="paragraph" w:styleId="Ttulo1">
    <w:name w:val="heading 1"/>
    <w:basedOn w:val="Normal"/>
    <w:next w:val="Normal"/>
    <w:link w:val="Ttulo1Car"/>
    <w:uiPriority w:val="9"/>
    <w:qFormat/>
    <w:rsid w:val="00F12DBA"/>
    <w:pPr>
      <w:keepNext/>
      <w:keepLines/>
      <w:spacing w:before="360" w:after="80"/>
      <w:outlineLvl w:val="0"/>
    </w:pPr>
    <w:rPr>
      <w:rFonts w:asciiTheme="majorHAnsi" w:eastAsiaTheme="majorEastAsia" w:hAnsiTheme="majorHAnsi" w:cstheme="majorBidi"/>
      <w:color w:val="0F4761" w:themeColor="accent1" w:themeShade="BF"/>
      <w:sz w:val="40"/>
      <w:szCs w:val="40"/>
      <w:lang w:val="es-CO"/>
    </w:rPr>
  </w:style>
  <w:style w:type="paragraph" w:styleId="Ttulo2">
    <w:name w:val="heading 2"/>
    <w:basedOn w:val="Normal"/>
    <w:next w:val="Normal"/>
    <w:link w:val="Ttulo2Car"/>
    <w:uiPriority w:val="9"/>
    <w:semiHidden/>
    <w:unhideWhenUsed/>
    <w:qFormat/>
    <w:rsid w:val="00F12DBA"/>
    <w:pPr>
      <w:keepNext/>
      <w:keepLines/>
      <w:spacing w:before="160" w:after="80"/>
      <w:outlineLvl w:val="1"/>
    </w:pPr>
    <w:rPr>
      <w:rFonts w:asciiTheme="majorHAnsi" w:eastAsiaTheme="majorEastAsia" w:hAnsiTheme="majorHAnsi" w:cstheme="majorBidi"/>
      <w:color w:val="0F4761" w:themeColor="accent1" w:themeShade="BF"/>
      <w:sz w:val="32"/>
      <w:szCs w:val="32"/>
      <w:lang w:val="es-CO"/>
    </w:rPr>
  </w:style>
  <w:style w:type="paragraph" w:styleId="Ttulo3">
    <w:name w:val="heading 3"/>
    <w:basedOn w:val="Normal"/>
    <w:next w:val="Normal"/>
    <w:link w:val="Ttulo3Car"/>
    <w:uiPriority w:val="9"/>
    <w:semiHidden/>
    <w:unhideWhenUsed/>
    <w:qFormat/>
    <w:rsid w:val="00F12DBA"/>
    <w:pPr>
      <w:keepNext/>
      <w:keepLines/>
      <w:spacing w:before="160" w:after="80"/>
      <w:outlineLvl w:val="2"/>
    </w:pPr>
    <w:rPr>
      <w:rFonts w:eastAsiaTheme="majorEastAsia" w:cstheme="majorBidi"/>
      <w:color w:val="0F4761" w:themeColor="accent1" w:themeShade="BF"/>
      <w:sz w:val="28"/>
      <w:szCs w:val="28"/>
      <w:lang w:val="es-CO"/>
    </w:rPr>
  </w:style>
  <w:style w:type="paragraph" w:styleId="Ttulo4">
    <w:name w:val="heading 4"/>
    <w:basedOn w:val="Normal"/>
    <w:next w:val="Normal"/>
    <w:link w:val="Ttulo4Car"/>
    <w:uiPriority w:val="9"/>
    <w:semiHidden/>
    <w:unhideWhenUsed/>
    <w:qFormat/>
    <w:rsid w:val="00F12DBA"/>
    <w:pPr>
      <w:keepNext/>
      <w:keepLines/>
      <w:spacing w:before="80" w:after="40"/>
      <w:outlineLvl w:val="3"/>
    </w:pPr>
    <w:rPr>
      <w:rFonts w:eastAsiaTheme="majorEastAsia" w:cstheme="majorBidi"/>
      <w:i/>
      <w:iCs/>
      <w:color w:val="0F4761" w:themeColor="accent1" w:themeShade="BF"/>
      <w:lang w:val="es-CO"/>
    </w:rPr>
  </w:style>
  <w:style w:type="paragraph" w:styleId="Ttulo5">
    <w:name w:val="heading 5"/>
    <w:basedOn w:val="Normal"/>
    <w:next w:val="Normal"/>
    <w:link w:val="Ttulo5Car"/>
    <w:uiPriority w:val="9"/>
    <w:semiHidden/>
    <w:unhideWhenUsed/>
    <w:qFormat/>
    <w:rsid w:val="00F12DBA"/>
    <w:pPr>
      <w:keepNext/>
      <w:keepLines/>
      <w:spacing w:before="80" w:after="40"/>
      <w:outlineLvl w:val="4"/>
    </w:pPr>
    <w:rPr>
      <w:rFonts w:eastAsiaTheme="majorEastAsia" w:cstheme="majorBidi"/>
      <w:color w:val="0F4761" w:themeColor="accent1" w:themeShade="BF"/>
      <w:lang w:val="es-CO"/>
    </w:rPr>
  </w:style>
  <w:style w:type="paragraph" w:styleId="Ttulo6">
    <w:name w:val="heading 6"/>
    <w:basedOn w:val="Normal"/>
    <w:next w:val="Normal"/>
    <w:link w:val="Ttulo6Car"/>
    <w:uiPriority w:val="9"/>
    <w:semiHidden/>
    <w:unhideWhenUsed/>
    <w:qFormat/>
    <w:rsid w:val="00F12DBA"/>
    <w:pPr>
      <w:keepNext/>
      <w:keepLines/>
      <w:spacing w:before="40" w:after="0"/>
      <w:outlineLvl w:val="5"/>
    </w:pPr>
    <w:rPr>
      <w:rFonts w:eastAsiaTheme="majorEastAsia" w:cstheme="majorBidi"/>
      <w:i/>
      <w:iCs/>
      <w:color w:val="595959" w:themeColor="text1" w:themeTint="A6"/>
      <w:lang w:val="es-CO"/>
    </w:rPr>
  </w:style>
  <w:style w:type="paragraph" w:styleId="Ttulo7">
    <w:name w:val="heading 7"/>
    <w:basedOn w:val="Normal"/>
    <w:next w:val="Normal"/>
    <w:link w:val="Ttulo7Car"/>
    <w:uiPriority w:val="9"/>
    <w:semiHidden/>
    <w:unhideWhenUsed/>
    <w:qFormat/>
    <w:rsid w:val="00F12DBA"/>
    <w:pPr>
      <w:keepNext/>
      <w:keepLines/>
      <w:spacing w:before="40" w:after="0"/>
      <w:outlineLvl w:val="6"/>
    </w:pPr>
    <w:rPr>
      <w:rFonts w:eastAsiaTheme="majorEastAsia" w:cstheme="majorBidi"/>
      <w:color w:val="595959" w:themeColor="text1" w:themeTint="A6"/>
      <w:lang w:val="es-CO"/>
    </w:rPr>
  </w:style>
  <w:style w:type="paragraph" w:styleId="Ttulo8">
    <w:name w:val="heading 8"/>
    <w:basedOn w:val="Normal"/>
    <w:next w:val="Normal"/>
    <w:link w:val="Ttulo8Car"/>
    <w:uiPriority w:val="9"/>
    <w:semiHidden/>
    <w:unhideWhenUsed/>
    <w:qFormat/>
    <w:rsid w:val="00F12DBA"/>
    <w:pPr>
      <w:keepNext/>
      <w:keepLines/>
      <w:spacing w:after="0"/>
      <w:outlineLvl w:val="7"/>
    </w:pPr>
    <w:rPr>
      <w:rFonts w:eastAsiaTheme="majorEastAsia" w:cstheme="majorBidi"/>
      <w:i/>
      <w:iCs/>
      <w:color w:val="272727" w:themeColor="text1" w:themeTint="D8"/>
      <w:lang w:val="es-CO"/>
    </w:rPr>
  </w:style>
  <w:style w:type="paragraph" w:styleId="Ttulo9">
    <w:name w:val="heading 9"/>
    <w:basedOn w:val="Normal"/>
    <w:next w:val="Normal"/>
    <w:link w:val="Ttulo9Car"/>
    <w:uiPriority w:val="9"/>
    <w:semiHidden/>
    <w:unhideWhenUsed/>
    <w:qFormat/>
    <w:rsid w:val="00F12DBA"/>
    <w:pPr>
      <w:keepNext/>
      <w:keepLines/>
      <w:spacing w:after="0"/>
      <w:outlineLvl w:val="8"/>
    </w:pPr>
    <w:rPr>
      <w:rFonts w:eastAsiaTheme="majorEastAsia" w:cstheme="majorBidi"/>
      <w:color w:val="272727" w:themeColor="text1" w:themeTint="D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D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2D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2D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2D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2D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2D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2D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2D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2DBA"/>
    <w:rPr>
      <w:rFonts w:eastAsiaTheme="majorEastAsia" w:cstheme="majorBidi"/>
      <w:color w:val="272727" w:themeColor="text1" w:themeTint="D8"/>
    </w:rPr>
  </w:style>
  <w:style w:type="paragraph" w:styleId="Ttulo">
    <w:name w:val="Title"/>
    <w:basedOn w:val="Normal"/>
    <w:next w:val="Normal"/>
    <w:link w:val="TtuloCar"/>
    <w:uiPriority w:val="10"/>
    <w:qFormat/>
    <w:rsid w:val="00F12DBA"/>
    <w:pPr>
      <w:spacing w:after="80" w:line="240" w:lineRule="auto"/>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uiPriority w:val="10"/>
    <w:rsid w:val="00F12D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2DBA"/>
    <w:pPr>
      <w:numPr>
        <w:ilvl w:val="1"/>
      </w:numPr>
    </w:pPr>
    <w:rPr>
      <w:rFonts w:eastAsiaTheme="majorEastAsia" w:cstheme="majorBidi"/>
      <w:color w:val="595959" w:themeColor="text1" w:themeTint="A6"/>
      <w:spacing w:val="15"/>
      <w:sz w:val="28"/>
      <w:szCs w:val="28"/>
      <w:lang w:val="es-CO"/>
    </w:rPr>
  </w:style>
  <w:style w:type="character" w:customStyle="1" w:styleId="SubttuloCar">
    <w:name w:val="Subtítulo Car"/>
    <w:basedOn w:val="Fuentedeprrafopredeter"/>
    <w:link w:val="Subttulo"/>
    <w:uiPriority w:val="11"/>
    <w:rsid w:val="00F12D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2DBA"/>
    <w:pPr>
      <w:spacing w:before="160"/>
      <w:jc w:val="center"/>
    </w:pPr>
    <w:rPr>
      <w:i/>
      <w:iCs/>
      <w:color w:val="404040" w:themeColor="text1" w:themeTint="BF"/>
      <w:lang w:val="es-CO"/>
    </w:rPr>
  </w:style>
  <w:style w:type="character" w:customStyle="1" w:styleId="CitaCar">
    <w:name w:val="Cita Car"/>
    <w:basedOn w:val="Fuentedeprrafopredeter"/>
    <w:link w:val="Cita"/>
    <w:uiPriority w:val="29"/>
    <w:rsid w:val="00F12DBA"/>
    <w:rPr>
      <w:i/>
      <w:iCs/>
      <w:color w:val="404040" w:themeColor="text1" w:themeTint="BF"/>
    </w:rPr>
  </w:style>
  <w:style w:type="paragraph" w:styleId="Prrafodelista">
    <w:name w:val="List Paragraph"/>
    <w:basedOn w:val="Normal"/>
    <w:uiPriority w:val="34"/>
    <w:qFormat/>
    <w:rsid w:val="00F12DBA"/>
    <w:pPr>
      <w:ind w:left="720"/>
      <w:contextualSpacing/>
    </w:pPr>
    <w:rPr>
      <w:lang w:val="es-CO"/>
    </w:rPr>
  </w:style>
  <w:style w:type="character" w:styleId="nfasisintenso">
    <w:name w:val="Intense Emphasis"/>
    <w:basedOn w:val="Fuentedeprrafopredeter"/>
    <w:uiPriority w:val="21"/>
    <w:qFormat/>
    <w:rsid w:val="00F12DBA"/>
    <w:rPr>
      <w:i/>
      <w:iCs/>
      <w:color w:val="0F4761" w:themeColor="accent1" w:themeShade="BF"/>
    </w:rPr>
  </w:style>
  <w:style w:type="paragraph" w:styleId="Citadestacada">
    <w:name w:val="Intense Quote"/>
    <w:basedOn w:val="Normal"/>
    <w:next w:val="Normal"/>
    <w:link w:val="CitadestacadaCar"/>
    <w:uiPriority w:val="30"/>
    <w:qFormat/>
    <w:rsid w:val="00F1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s-CO"/>
    </w:rPr>
  </w:style>
  <w:style w:type="character" w:customStyle="1" w:styleId="CitadestacadaCar">
    <w:name w:val="Cita destacada Car"/>
    <w:basedOn w:val="Fuentedeprrafopredeter"/>
    <w:link w:val="Citadestacada"/>
    <w:uiPriority w:val="30"/>
    <w:rsid w:val="00F12DBA"/>
    <w:rPr>
      <w:i/>
      <w:iCs/>
      <w:color w:val="0F4761" w:themeColor="accent1" w:themeShade="BF"/>
    </w:rPr>
  </w:style>
  <w:style w:type="character" w:styleId="Referenciaintensa">
    <w:name w:val="Intense Reference"/>
    <w:basedOn w:val="Fuentedeprrafopredeter"/>
    <w:uiPriority w:val="32"/>
    <w:qFormat/>
    <w:rsid w:val="00F12DBA"/>
    <w:rPr>
      <w:b/>
      <w:bCs/>
      <w:smallCaps/>
      <w:color w:val="0F4761" w:themeColor="accent1" w:themeShade="BF"/>
      <w:spacing w:val="5"/>
    </w:rPr>
  </w:style>
  <w:style w:type="table" w:styleId="Tablanormal1">
    <w:name w:val="Plain Table 1"/>
    <w:basedOn w:val="Tablanormal"/>
    <w:uiPriority w:val="41"/>
    <w:rsid w:val="006B362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7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E66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534">
      <w:bodyDiv w:val="1"/>
      <w:marLeft w:val="0"/>
      <w:marRight w:val="0"/>
      <w:marTop w:val="0"/>
      <w:marBottom w:val="0"/>
      <w:divBdr>
        <w:top w:val="none" w:sz="0" w:space="0" w:color="auto"/>
        <w:left w:val="none" w:sz="0" w:space="0" w:color="auto"/>
        <w:bottom w:val="none" w:sz="0" w:space="0" w:color="auto"/>
        <w:right w:val="none" w:sz="0" w:space="0" w:color="auto"/>
      </w:divBdr>
      <w:divsChild>
        <w:div w:id="138543922">
          <w:marLeft w:val="640"/>
          <w:marRight w:val="0"/>
          <w:marTop w:val="0"/>
          <w:marBottom w:val="0"/>
          <w:divBdr>
            <w:top w:val="none" w:sz="0" w:space="0" w:color="auto"/>
            <w:left w:val="none" w:sz="0" w:space="0" w:color="auto"/>
            <w:bottom w:val="none" w:sz="0" w:space="0" w:color="auto"/>
            <w:right w:val="none" w:sz="0" w:space="0" w:color="auto"/>
          </w:divBdr>
        </w:div>
        <w:div w:id="1781142655">
          <w:marLeft w:val="640"/>
          <w:marRight w:val="0"/>
          <w:marTop w:val="0"/>
          <w:marBottom w:val="0"/>
          <w:divBdr>
            <w:top w:val="none" w:sz="0" w:space="0" w:color="auto"/>
            <w:left w:val="none" w:sz="0" w:space="0" w:color="auto"/>
            <w:bottom w:val="none" w:sz="0" w:space="0" w:color="auto"/>
            <w:right w:val="none" w:sz="0" w:space="0" w:color="auto"/>
          </w:divBdr>
        </w:div>
        <w:div w:id="283778947">
          <w:marLeft w:val="640"/>
          <w:marRight w:val="0"/>
          <w:marTop w:val="0"/>
          <w:marBottom w:val="0"/>
          <w:divBdr>
            <w:top w:val="none" w:sz="0" w:space="0" w:color="auto"/>
            <w:left w:val="none" w:sz="0" w:space="0" w:color="auto"/>
            <w:bottom w:val="none" w:sz="0" w:space="0" w:color="auto"/>
            <w:right w:val="none" w:sz="0" w:space="0" w:color="auto"/>
          </w:divBdr>
        </w:div>
        <w:div w:id="1167211120">
          <w:marLeft w:val="640"/>
          <w:marRight w:val="0"/>
          <w:marTop w:val="0"/>
          <w:marBottom w:val="0"/>
          <w:divBdr>
            <w:top w:val="none" w:sz="0" w:space="0" w:color="auto"/>
            <w:left w:val="none" w:sz="0" w:space="0" w:color="auto"/>
            <w:bottom w:val="none" w:sz="0" w:space="0" w:color="auto"/>
            <w:right w:val="none" w:sz="0" w:space="0" w:color="auto"/>
          </w:divBdr>
        </w:div>
        <w:div w:id="455030118">
          <w:marLeft w:val="640"/>
          <w:marRight w:val="0"/>
          <w:marTop w:val="0"/>
          <w:marBottom w:val="0"/>
          <w:divBdr>
            <w:top w:val="none" w:sz="0" w:space="0" w:color="auto"/>
            <w:left w:val="none" w:sz="0" w:space="0" w:color="auto"/>
            <w:bottom w:val="none" w:sz="0" w:space="0" w:color="auto"/>
            <w:right w:val="none" w:sz="0" w:space="0" w:color="auto"/>
          </w:divBdr>
        </w:div>
        <w:div w:id="1038746168">
          <w:marLeft w:val="640"/>
          <w:marRight w:val="0"/>
          <w:marTop w:val="0"/>
          <w:marBottom w:val="0"/>
          <w:divBdr>
            <w:top w:val="none" w:sz="0" w:space="0" w:color="auto"/>
            <w:left w:val="none" w:sz="0" w:space="0" w:color="auto"/>
            <w:bottom w:val="none" w:sz="0" w:space="0" w:color="auto"/>
            <w:right w:val="none" w:sz="0" w:space="0" w:color="auto"/>
          </w:divBdr>
        </w:div>
        <w:div w:id="1796216979">
          <w:marLeft w:val="640"/>
          <w:marRight w:val="0"/>
          <w:marTop w:val="0"/>
          <w:marBottom w:val="0"/>
          <w:divBdr>
            <w:top w:val="none" w:sz="0" w:space="0" w:color="auto"/>
            <w:left w:val="none" w:sz="0" w:space="0" w:color="auto"/>
            <w:bottom w:val="none" w:sz="0" w:space="0" w:color="auto"/>
            <w:right w:val="none" w:sz="0" w:space="0" w:color="auto"/>
          </w:divBdr>
        </w:div>
        <w:div w:id="761607657">
          <w:marLeft w:val="640"/>
          <w:marRight w:val="0"/>
          <w:marTop w:val="0"/>
          <w:marBottom w:val="0"/>
          <w:divBdr>
            <w:top w:val="none" w:sz="0" w:space="0" w:color="auto"/>
            <w:left w:val="none" w:sz="0" w:space="0" w:color="auto"/>
            <w:bottom w:val="none" w:sz="0" w:space="0" w:color="auto"/>
            <w:right w:val="none" w:sz="0" w:space="0" w:color="auto"/>
          </w:divBdr>
        </w:div>
        <w:div w:id="878590391">
          <w:marLeft w:val="640"/>
          <w:marRight w:val="0"/>
          <w:marTop w:val="0"/>
          <w:marBottom w:val="0"/>
          <w:divBdr>
            <w:top w:val="none" w:sz="0" w:space="0" w:color="auto"/>
            <w:left w:val="none" w:sz="0" w:space="0" w:color="auto"/>
            <w:bottom w:val="none" w:sz="0" w:space="0" w:color="auto"/>
            <w:right w:val="none" w:sz="0" w:space="0" w:color="auto"/>
          </w:divBdr>
        </w:div>
        <w:div w:id="30790215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AB2F9283343E0A3A3F01D77ABDCA2"/>
        <w:category>
          <w:name w:val="General"/>
          <w:gallery w:val="placeholder"/>
        </w:category>
        <w:types>
          <w:type w:val="bbPlcHdr"/>
        </w:types>
        <w:behaviors>
          <w:behavior w:val="content"/>
        </w:behaviors>
        <w:guid w:val="{22E2E7A3-2D2E-4455-9652-3CE4A49752AD}"/>
      </w:docPartPr>
      <w:docPartBody>
        <w:p w:rsidR="00E90B6C" w:rsidRDefault="00885183" w:rsidP="00885183">
          <w:pPr>
            <w:pStyle w:val="EFFAB2F9283343E0A3A3F01D77ABDCA2"/>
          </w:pPr>
          <w:r w:rsidRPr="003B6E37">
            <w:rPr>
              <w:rStyle w:val="Textodelmarcadordeposicin"/>
            </w:rPr>
            <w:t>Haga clic o pulse aquí para escribir texto.</w:t>
          </w:r>
        </w:p>
      </w:docPartBody>
    </w:docPart>
    <w:docPart>
      <w:docPartPr>
        <w:name w:val="6695AABC2D8B4E41AC25BC51F3E9BCDC"/>
        <w:category>
          <w:name w:val="General"/>
          <w:gallery w:val="placeholder"/>
        </w:category>
        <w:types>
          <w:type w:val="bbPlcHdr"/>
        </w:types>
        <w:behaviors>
          <w:behavior w:val="content"/>
        </w:behaviors>
        <w:guid w:val="{907B61D1-367B-4053-8163-F39CF5DC8F3A}"/>
      </w:docPartPr>
      <w:docPartBody>
        <w:p w:rsidR="00E90B6C" w:rsidRDefault="00885183" w:rsidP="00885183">
          <w:pPr>
            <w:pStyle w:val="6695AABC2D8B4E41AC25BC51F3E9BCDC"/>
          </w:pPr>
          <w:r w:rsidRPr="003B6E37">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53E3663A-6031-49A7-ABAC-C17EFB0F56AF}"/>
      </w:docPartPr>
      <w:docPartBody>
        <w:p w:rsidR="00E90B6C" w:rsidRDefault="00885183">
          <w:r w:rsidRPr="005779BE">
            <w:rPr>
              <w:rStyle w:val="Textodelmarcadordeposicin"/>
            </w:rPr>
            <w:t>Haga clic o pulse aquí para escribir texto.</w:t>
          </w:r>
        </w:p>
      </w:docPartBody>
    </w:docPart>
    <w:docPart>
      <w:docPartPr>
        <w:name w:val="E95E9EE4EBB04FEA93028C6A211218A4"/>
        <w:category>
          <w:name w:val="General"/>
          <w:gallery w:val="placeholder"/>
        </w:category>
        <w:types>
          <w:type w:val="bbPlcHdr"/>
        </w:types>
        <w:behaviors>
          <w:behavior w:val="content"/>
        </w:behaviors>
        <w:guid w:val="{DF244FF1-E805-4F49-827A-FEA0402F36A7}"/>
      </w:docPartPr>
      <w:docPartBody>
        <w:p w:rsidR="00E90B6C" w:rsidRDefault="00885183" w:rsidP="00885183">
          <w:pPr>
            <w:pStyle w:val="E95E9EE4EBB04FEA93028C6A211218A4"/>
          </w:pPr>
          <w:r w:rsidRPr="003B6E37">
            <w:rPr>
              <w:rStyle w:val="Textodelmarcadordeposicin"/>
            </w:rPr>
            <w:t>Haga clic o pulse aquí para escribir texto.</w:t>
          </w:r>
        </w:p>
      </w:docPartBody>
    </w:docPart>
    <w:docPart>
      <w:docPartPr>
        <w:name w:val="AB8D10835CF2468AB27FB213382D0F59"/>
        <w:category>
          <w:name w:val="General"/>
          <w:gallery w:val="placeholder"/>
        </w:category>
        <w:types>
          <w:type w:val="bbPlcHdr"/>
        </w:types>
        <w:behaviors>
          <w:behavior w:val="content"/>
        </w:behaviors>
        <w:guid w:val="{069C7648-0A7A-4E35-8EE1-A0B88D9DB2B6}"/>
      </w:docPartPr>
      <w:docPartBody>
        <w:p w:rsidR="00E90B6C" w:rsidRDefault="00885183" w:rsidP="00885183">
          <w:pPr>
            <w:pStyle w:val="AB8D10835CF2468AB27FB213382D0F59"/>
          </w:pPr>
          <w:r w:rsidRPr="0064299A">
            <w:rPr>
              <w:rStyle w:val="Textodelmarcadordeposicin"/>
            </w:rPr>
            <w:t>Haga clic o pulse aquí para escribir texto.</w:t>
          </w:r>
        </w:p>
      </w:docPartBody>
    </w:docPart>
    <w:docPart>
      <w:docPartPr>
        <w:name w:val="A92BCF24B2B4448A88E9D82763D0861D"/>
        <w:category>
          <w:name w:val="General"/>
          <w:gallery w:val="placeholder"/>
        </w:category>
        <w:types>
          <w:type w:val="bbPlcHdr"/>
        </w:types>
        <w:behaviors>
          <w:behavior w:val="content"/>
        </w:behaviors>
        <w:guid w:val="{2CF7695C-5D26-4770-943D-E07220172E92}"/>
      </w:docPartPr>
      <w:docPartBody>
        <w:p w:rsidR="00E90B6C" w:rsidRDefault="00885183" w:rsidP="00885183">
          <w:pPr>
            <w:pStyle w:val="A92BCF24B2B4448A88E9D82763D0861D"/>
          </w:pPr>
          <w:r w:rsidRPr="003B6E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83"/>
    <w:rsid w:val="000D2031"/>
    <w:rsid w:val="00135C60"/>
    <w:rsid w:val="002C3698"/>
    <w:rsid w:val="007F3426"/>
    <w:rsid w:val="0087495A"/>
    <w:rsid w:val="00885183"/>
    <w:rsid w:val="00D611CC"/>
    <w:rsid w:val="00E27640"/>
    <w:rsid w:val="00E90B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85183"/>
    <w:rPr>
      <w:color w:val="666666"/>
    </w:rPr>
  </w:style>
  <w:style w:type="paragraph" w:customStyle="1" w:styleId="EFFAB2F9283343E0A3A3F01D77ABDCA2">
    <w:name w:val="EFFAB2F9283343E0A3A3F01D77ABDCA2"/>
    <w:rsid w:val="00885183"/>
  </w:style>
  <w:style w:type="paragraph" w:customStyle="1" w:styleId="6695AABC2D8B4E41AC25BC51F3E9BCDC">
    <w:name w:val="6695AABC2D8B4E41AC25BC51F3E9BCDC"/>
    <w:rsid w:val="00885183"/>
  </w:style>
  <w:style w:type="paragraph" w:customStyle="1" w:styleId="E95E9EE4EBB04FEA93028C6A211218A4">
    <w:name w:val="E95E9EE4EBB04FEA93028C6A211218A4"/>
    <w:rsid w:val="00885183"/>
  </w:style>
  <w:style w:type="paragraph" w:customStyle="1" w:styleId="AB8D10835CF2468AB27FB213382D0F59">
    <w:name w:val="AB8D10835CF2468AB27FB213382D0F59"/>
    <w:rsid w:val="00885183"/>
  </w:style>
  <w:style w:type="paragraph" w:customStyle="1" w:styleId="A92BCF24B2B4448A88E9D82763D0861D">
    <w:name w:val="A92BCF24B2B4448A88E9D82763D0861D"/>
    <w:rsid w:val="00885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7560B8-C2D5-4AA8-A566-5716A11D9465}">
  <we:reference id="wa104382081" version="1.55.1.0" store="es-ES" storeType="OMEX"/>
  <we:alternateReferences>
    <we:reference id="WA104382081" version="1.55.1.0" store="" storeType="OMEX"/>
  </we:alternateReferences>
  <we:properties>
    <we:property name="MENDELEY_CITATIONS" value="[{&quot;citationID&quot;:&quot;MENDELEY_CITATION_2341dd31-ef8d-488b-9ed1-423a8a4a88ac&quot;,&quot;properties&quot;:{&quot;noteIndex&quot;:0},&quot;isEdited&quot;:false,&quot;manualOverride&quot;:{&quot;isManuallyOverridden&quot;:false,&quot;citeprocText&quot;:&quot;(1)&quot;,&quot;manualOverrideText&quot;:&quot;&quot;},&quot;citationTag&quot;:&quot;MENDELEY_CITATION_v3_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&quot;,&quot;citationItems&quot;:[{&quot;id&quot;:&quot;0772b14c-7986-3eee-ac8f-b5b60abef4c0&quot;,&quot;itemData&quot;:{&quot;type&quot;:&quot;report&quot;,&quot;id&quot;:&quot;0772b14c-7986-3eee-ac8f-b5b60abef4c0&quot;,&quot;title&quot;:&quot;A User's guide to the self reporting questionnaire (SRQ&quot;,&quot;author&quot;:[{&quot;family&quot;:&quot;Beusenberg&quot;,&quot;given&quot;:&quot;Michale&quot;,&quot;parse-names&quot;:false,&quot;dropping-particle&quot;:&quot;&quot;,&quot;non-dropping-particle&quot;:&quot;&quot;},{&quot;family&quot;:&quot;Orley&quot;,&quot;given&quot;:&quot;John H&quot;,&quot;parse-names&quot;:false,&quot;dropping-particle&quot;:&quot;&quot;,&quot;non-dropping-particle&quot;:&quot;&quot;},{&quot;family&quot;:&quot;Organization&quot;,&quot;given&quot;:&quot;World Health&quot;,&quot;parse-names&quot;:false,&quot;dropping-particle&quot;:&quot;&quot;,&quot;non-dropping-particle&quot;:&quot;&quot;}],&quot;issued&quot;:{&quot;date-parts&quot;:[[1994]]},&quot;publisher&quot;:&quot;World Health Organization&quot;,&quot;container-title-short&quot;:&quot;&quot;},&quot;isTemporary&quot;:false}]},{&quot;citationID&quot;:&quot;MENDELEY_CITATION_473b2411-cb12-46d1-89f2-755a047e4e62&quot;,&quot;properties&quot;:{&quot;noteIndex&quot;:0},&quot;isEdited&quot;:false,&quot;manualOverride&quot;:{&quot;isManuallyOverridden&quot;:false,&quot;citeprocText&quot;:&quot;(2)&quot;,&quot;manualOverrideText&quot;:&quot;&quot;},&quot;citationTag&quot;:&quot;MENDELEY_CITATION_v3_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&quot;,&quot;citationItems&quot;:[{&quot;id&quot;:&quot;456d6569-cc8a-387e-98b7-15715a296c25&quot;,&quot;itemData&quot;:{&quot;type&quot;:&quot;article-journal&quot;,&quot;id&quot;:&quot;456d6569-cc8a-387e-98b7-15715a296c25&quot;,&quot;title&quot;:&quot;Detecting common mental disorders in primary care in India: a comparison of five screening questionnaires&quot;,&quot;author&quot;:[{&quot;family&quot;:&quot;Patel&quot;,&quot;given&quot;:&quot;V&quot;,&quot;parse-names&quot;:false,&quot;dropping-particle&quot;:&quot;&quot;,&quot;non-dropping-particle&quot;:&quot;&quot;},{&quot;family&quot;:&quot;Araya&quot;,&quot;given&quot;:&quot;R&quot;,&quot;parse-names&quot;:false,&quot;dropping-particle&quot;:&quot;&quot;,&quot;non-dropping-particle&quot;:&quot;&quot;},{&quot;family&quot;:&quot;Chowdhary&quot;,&quot;given&quot;:&quot;N&quot;,&quot;parse-names&quot;:false,&quot;dropping-particle&quot;:&quot;&quot;,&quot;non-dropping-particle&quot;:&quot;&quot;},{&quot;family&quot;:&quot;King&quot;,&quot;given&quot;:&quot;M&quot;,&quot;parse-names&quot;:false,&quot;dropping-particle&quot;:&quot;&quot;,&quot;non-dropping-particle&quot;:&quot;&quot;},{&quot;family&quot;:&quot;Kirkwood&quot;,&quot;given&quot;:&quot;B&quot;,&quot;parse-names&quot;:false,&quot;dropping-particle&quot;:&quot;&quot;,&quot;non-dropping-particle&quot;:&quot;&quot;},{&quot;family&quot;:&quot;Nayak&quot;,&quot;given&quot;:&quot;S&quot;,&quot;parse-names&quot;:false,&quot;dropping-particle&quot;:&quot;&quot;,&quot;non-dropping-particle&quot;:&quot;&quot;},{&quot;family&quot;:&quot;Simon&quot;,&quot;given&quot;:&quot;G&quot;,&quot;parse-names&quot;:false,&quot;dropping-particle&quot;:&quot;&quot;,&quot;non-dropping-particle&quot;:&quot;&quot;},{&quot;family&quot;:&quot;Weiss&quot;,&quot;given&quot;:&quot;H A&quot;,&quot;parse-names&quot;:false,&quot;dropping-particle&quot;:&quot;&quot;,&quot;non-dropping-particle&quot;:&quot;&quot;}],&quot;container-title&quot;:&quot;Psychological medicine&quot;,&quot;container-title-short&quot;:&quot;Psychol Med&quot;,&quot;issued&quot;:{&quot;date-parts&quot;:[[2008]]},&quot;page&quot;:&quot;221&quot;,&quot;publisher&quot;:&quot;Europe PMC Funders&quot;,&quot;issue&quot;:&quot;2&quot;,&quot;volume&quot;:&quot;38&quot;},&quot;isTemporary&quot;:false}]},{&quot;citationID&quot;:&quot;MENDELEY_CITATION_d6f1aea0-1bcd-4bad-abb6-cdab2dd4c3c3&quot;,&quot;properties&quot;:{&quot;noteIndex&quot;:0},&quot;isEdited&quot;:false,&quot;manualOverride&quot;:{&quot;isManuallyOverridden&quot;:false,&quot;citeprocText&quot;:&quot;(3,4)&quot;,&quot;manualOverrideText&quot;:&quot;&quot;},&quot;citationTag&quot;:&quot;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&quot;,&quot;citationItems&quot;:[{&quot;id&quot;:&quot;8df27e14-4ff8-3f73-aa51-a5a47682012d&quot;,&quot;itemData&quot;:{&quot;type&quot;:&quot;report&quot;,&quot;id&quot;:&quot;8df27e14-4ff8-3f73-aa51-a5a47682012d&quot;,&quot;title&quot;:&quot;Encuesta Nacional de Salud Mental &quot;,&quot;author&quot;:[{&quot;family&quot;:&quot;Ministerio de Salud y Protección Social&quot;,&quot;given&quot;:&quot;&quot;,&quot;parse-names&quot;:false,&quot;dropping-particle&quot;:&quot;&quot;,&quot;non-dropping-particle&quot;:&quot;&quot;}],&quot;issued&quot;:{&quot;date-parts&quot;:[[2015]]},&quot;container-title-short&quot;:&quot;&quot;},&quot;isTemporary&quot;:false},{&quot;id&quot;:&quot;efccd2f8-30eb-3c1f-a241-892988a36b81&quot;,&quot;itemData&quot;:{&quot;type&quot;:&quot;article-journal&quot;,&quot;id&quot;:&quot;efccd2f8-30eb-3c1f-a241-892988a36b81&quot;,&quot;title&quot;:&quot;Diseño e implementación de los instrumentos de recolección de la Encuesta Nacional de Salud Mental Colombia 2015&quot;,&quot;author&quot;:[{&quot;family&quot;:&quot;Rodriguez&quot;,&quot;given&quot;:&quot;Viviana&quot;,&quot;parse-names&quot;:false,&quot;dropping-particle&quot;:&quot;&quot;,&quot;non-dropping-particle&quot;:&quot;&quot;},{&quot;family&quot;:&quot;Moreno&quot;,&quot;given&quot;:&quot;Socorro&quot;,&quot;parse-names&quot;:false,&quot;dropping-particle&quot;:&quot;&quot;,&quot;non-dropping-particle&quot;:&quot;&quot;},{&quot;family&quot;:&quot;Camacho&quot;,&quot;given&quot;:&quot;Jhon&quot;,&quot;parse-names&quot;:false,&quot;dropping-particle&quot;:&quot;&quot;,&quot;non-dropping-particle&quot;:&quot;&quot;},{&quot;family&quot;:&quot;Gómez-Restrepo&quot;,&quot;given&quot;:&quot;Carlos&quot;,&quot;parse-names&quot;:false,&quot;dropping-particle&quot;:&quot;&quot;,&quot;non-dropping-particle&quot;:&quot;&quot;},{&quot;family&quot;:&quot;Santacruz&quot;,&quot;given&quot;:&quot;Cecilia&quot;,&quot;parse-names&quot;:false,&quot;dropping-particle&quot;:&quot;&quot;,&quot;non-dropping-particle&quot;:&quot;de&quot;},{&quot;family&quot;:&quot;Rodriguez&quot;,&quot;given&quot;:&quot;Maria Nelcy&quot;,&quot;parse-names&quot;:false,&quot;dropping-particle&quot;:&quot;&quot;,&quot;non-dropping-particle&quot;:&quot;&quot;},{&quot;family&quot;:&quot;Tamayo Martínez&quot;,&quot;given&quot;:&quot;Nathalie&quot;,&quot;parse-names&quot;:false,&quot;dropping-particle&quot;:&quot;&quot;,&quot;non-dropping-particle&quot;:&quot;&quot;}],&quot;container-title&quot;:&quot;Revista Colombiana de Psiquiatría&quot;,&quot;container-title-short&quot;:&quot;Rev Colomb Psiquiatr&quot;,&quot;DOI&quot;:&quot;https://doi.org/10.1016/j.rcp.2016.10.001&quot;,&quot;ISSN&quot;:&quot;0034-7450&quot;,&quot;URL&quot;:&quot;https://www.sciencedirect.com/science/article/pii/S0034745016301093&quot;,&quot;issued&quot;:{&quot;date-parts&quot;:[[2016]]},&quot;page&quot;:&quot;9-18&quot;,&quot;abstract&quot;:&quot;Resumen\nIntroducción\nComo parte de los insumos necesarios para la creación, la implementación y la evaluación de políticas relacionadas con la salud mental, en todo el mundo y como iniciativa de la Organización Mundial de la Salud, se llevan a cabo encuestas poblacionales relacionadas con el tema. Durante el primer semestre de 2015, se llevó a cabo la cuarta Encuesta Nacional de Salud Mental (ENSM 2015), con una muestra de 2.727 niños entre 7 y 12 años, 1.754 adolescentes y 10.870 adultos seleccionados de diferentes lugares del país.\nObjetivos\nDescribir la selección y definición de los instrumentos que utilizar para la medición de la salud mental (incluyendo cognición social y violencias), los problemas, los trastornos mentales y la valoración de estados de salud, así como los mecanismos empleados para derivar en el instrumento final de recolección.\nResultados\nLa medición de trastornos mentales en niños se realizó utilizando el Diagnostic Interview Schedule for Children (DISC), y para adolescentes y adultos se utilizó el Composite International Diagnostic Interview (CIDI). Para los demás componentes evaluados en la ENSM 2015, se realizó una búsqueda de los instrumentos utilizados dentro y fuera de Colombia. La selección de los instrumentos utilizados para la evaluación se basó en las preguntas de cada instrumento, así como la validez científica que se podría obtener en los resultados. En algunos casos se utilizó el instrumento completo (como fue validado), se construyó uno nuevo uniendo partes de diferentes instrumentos o se redactaron las preguntas partiendo de los conceptos o características que se va a medir. Se realizó una validación de contenido, de concepto y de semántica de todos los instrumentos, incluyendo CIDI y DISC. Los instrumentos resultantes se aplicaron a un grupo de sujetos de diferentes características y se detectaron algunas aclaraciones necesarias para la comprensión de algunas preguntas. Dado que la recolección de la información en la encuesta sería totalmente en formato electrónico, tras la construcción y la redacción de cada instrumento, se generó un formato de flujo para orientar la implementación del formato en el software Blaise. Luego de la implementación, tuvo lugar un proceso de validación de la encuesta implementada para garantizar la integridad en el orden de las preguntas y los saltos. Para este proceso se generaron casos ficticios y también se contó con la participación de voluntarios para realizar las pruebas.\nConclusiones\nSe presentan los apartes del instrumento utilizado en la ENSM 2015.\nIntroduction\nPopulation surveys on mental health are performed as part of the inputs required for the creation, implementation and evaluation of policies related to mental health, worldwide, and as an initiative of the World Health Organisation (WHO). was held The fourth National Survey of Mental Health (ENSM 2015) was carried out during the first half of 2015 on a representative sample of 2,727 children between 7 and 11 years of age, 1,754 adolescents, and 10, 870 adults who were selected throughout the country.\nObjective\nTo describe the selection and definition of the tools used to measure mental health (including social cognition and violence), problems, mental disorders, and the evaluation of health states, as well as to describe the process used to develop the data collection tools finally used.\nResults\nThe measurement of mental disorders in children was performed using the Diagnostic Interview Schedule for Children (DISC), and the Composite International Diagnostic Interview (CIDI) was used for adolescents and adults. For the remaining components evaluated in the survey, a search was conducted on the tools used at a national and international level. The selection of the toos used for the evaluation was based on the questions made by each tool, as well as the scientific validity that could be obtained from the results. In some cases the complete tool (as published) was used, in other cases the tools were constructed unifying parts of different ones, or questions were written based on the concepts or characteristics to be measured. Subsequently, a validation of content, concept and semantic of every tool was carried out, including the CIDI and DISC. The resulting tools were used on a group of people with different characteristics. It was noted that further clarification was necessary for some people to fully understand what was being asked. Because the collection of all the information in the survey would be computer assisted, a stream format was generated to guide the implementation in Blaise software, after the creation and wording of each tool in order to review the validation process of the survey and to ensure the integrity in the order of questions and their format. Fictitious cases were generated during the process, and volunteers participated in the testing.\nConclusions\nThe tools for information collection used in the National Survey of Mental Health 2015 are presented.&quot;,&quot;volume&quot;:&quot;45&quot;},&quot;isTemporary&quot;:false}]},{&quot;citationID&quot;:&quot;MENDELEY_CITATION_7765becc-b683-43b1-9ea4-a847e402cf36&quot;,&quot;properties&quot;:{&quot;noteIndex&quot;:0},&quot;isEdited&quot;:false,&quot;manualOverride&quot;:{&quot;isManuallyOverridden&quot;:false,&quot;citeprocText&quot;:&quot;(5)&quot;,&quot;manualOverrideText&quot;:&quot;&quot;},&quot;citationTag&quot;:&quot;MENDELEY_CITATION_v3_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&quot;,&quot;citationItems&quot;:[{&quot;id&quot;:&quot;b8a148a5-00c9-3930-b94b-32f3ad3a5e6a&quot;,&quot;itemData&quot;:{&quot;type&quot;:&quot;article-journal&quot;,&quot;id&quot;:&quot;b8a148a5-00c9-3930-b94b-32f3ad3a5e6a&quot;,&quot;title&quot;:&quot;Manual de psicometría y evaluación psicológica&quot;,&quot;author&quot;:[{&quot;family&quot;:&quot;Medrano&quot;,&quot;given&quot;:&quot;Leonardo&quot;,&quot;parse-names&quot;:false,&quot;dropping-particle&quot;:&quot;&quot;,&quot;non-dropping-particle&quot;:&quot;&quot;},{&quot;family&quot;:&quot;Pérez&quot;,&quot;given&quot;:&quot;Edgardo&quot;,&quot;parse-names&quot;:false,&quot;dropping-particle&quot;:&quot;&quot;,&quot;non-dropping-particle&quot;:&quot;&quot;}],&quot;issued&quot;:{&quot;date-parts&quot;:[[2019]]},&quot;publisher&quot;:&quot;Universidad Nacional de Córdoba. Facultad de Psicología&quot;,&quot;container-title-short&quot;:&quot;&quot;},&quot;isTemporary&quot;:false}]},{&quot;citationID&quot;:&quot;MENDELEY_CITATION_f1215818-b94f-47ce-9217-1b4c10a91a57&quot;,&quot;properties&quot;:{&quot;noteIndex&quot;:0},&quot;isEdited&quot;:false,&quot;manualOverride&quot;:{&quot;isManuallyOverridden&quot;:false,&quot;citeprocText&quot;:&quot;(5)&quot;,&quot;manualOverrideText&quot;:&quot;&quot;},&quot;citationTag&quot;:&quot;MENDELEY_CITATION_v3_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&quot;,&quot;citationItems&quot;:[{&quot;id&quot;:&quot;b8a148a5-00c9-3930-b94b-32f3ad3a5e6a&quot;,&quot;itemData&quot;:{&quot;type&quot;:&quot;article-journal&quot;,&quot;id&quot;:&quot;b8a148a5-00c9-3930-b94b-32f3ad3a5e6a&quot;,&quot;title&quot;:&quot;Manual de psicometría y evaluación psicológica&quot;,&quot;author&quot;:[{&quot;family&quot;:&quot;Medrano&quot;,&quot;given&quot;:&quot;Leonardo&quot;,&quot;parse-names&quot;:false,&quot;dropping-particle&quot;:&quot;&quot;,&quot;non-dropping-particle&quot;:&quot;&quot;},{&quot;family&quot;:&quot;Pérez&quot;,&quot;given&quot;:&quot;Edgardo&quot;,&quot;parse-names&quot;:false,&quot;dropping-particle&quot;:&quot;&quot;,&quot;non-dropping-particle&quot;:&quot;&quot;}],&quot;issued&quot;:{&quot;date-parts&quot;:[[2019]]},&quot;publisher&quot;:&quot;Universidad Nacional de Córdoba. Facultad de Psicología&quot;,&quot;container-title-short&quot;:&quot;&quot;},&quot;isTemporary&quot;:false}]},{&quot;citationID&quot;:&quot;MENDELEY_CITATION_1c80da71-28af-4573-a434-f9beb9eff7f2&quot;,&quot;properties&quot;:{&quot;noteIndex&quot;:0},&quot;isEdited&quot;:false,&quot;manualOverride&quot;:{&quot;isManuallyOverridden&quot;:false,&quot;citeprocText&quot;:&quot;(6)&quot;,&quot;manualOverrideText&quot;:&quot;&quot;},&quot;citationTag&quot;:&quot;MENDELEY_CITATION_v3_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&quot;,&quot;citationItems&quot;:[{&quot;id&quot;:&quot;b2824a0f-a4a2-3071-8b6e-32aa11ec1727&quot;,&quot;itemData&quot;:{&quot;type&quot;:&quot;article-journal&quot;,&quot;id&quot;:&quot;b2824a0f-a4a2-3071-8b6e-32aa11ec1727&quot;,&quot;title&quot;:&quot;Estimating wealth effects without expenditure data—or tears: an application to educational enrollments in states of India&quot;,&quot;author&quot;:[{&quot;family&quot;:&quot;Filmer&quot;,&quot;given&quot;:&quot;Deon&quot;,&quot;parse-names&quot;:false,&quot;dropping-particle&quot;:&quot;&quot;,&quot;non-dropping-particle&quot;:&quot;&quot;},{&quot;family&quot;:&quot;Pritchett&quot;,&quot;given&quot;:&quot;Lant H&quot;,&quot;parse-names&quot;:false,&quot;dropping-particle&quot;:&quot;&quot;,&quot;non-dropping-particle&quot;:&quot;&quot;}],&quot;container-title&quot;:&quot;Demography&quot;,&quot;container-title-short&quot;:&quot;Demography&quot;,&quot;ISSN&quot;:&quot;0070-3370&quot;,&quot;issued&quot;:{&quot;date-parts&quot;:[[2001]]},&quot;page&quot;:&quot;115-132&quot;,&quot;publisher&quot;:&quot;Duke University Press&quot;,&quot;issue&quot;:&quot;1&quot;,&quot;volume&quot;:&quot;38&quot;},&quot;isTemporary&quot;:false}]},{&quot;citationID&quot;:&quot;MENDELEY_CITATION_a91a9f6d-78ef-4fce-91fb-c14d2d90aaa9&quot;,&quot;properties&quot;:{&quot;noteIndex&quot;:0},&quot;isEdited&quot;:false,&quot;manualOverride&quot;:{&quot;isManuallyOverridden&quot;:false,&quot;citeprocText&quot;:&quot;(7)&quot;,&quot;manualOverrideText&quot;:&quot;&quot;},&quot;citationTag&quot;:&quot;MENDELEY_CITATION_v3_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&quot;,&quot;citationItems&quot;:[{&quot;id&quot;:&quot;3436ecc0-4ac6-3215-ad9e-6e74fd718be3&quot;,&quot;itemData&quot;:{&quot;type&quot;:&quot;book&quot;,&quot;id&quot;:&quot;3436ecc0-4ac6-3215-ad9e-6e74fd718be3&quot;,&quot;title&quot;:&quot;Applied Mixed Model Analysis: A Practical Guide&quot;,&quot;author&quot;:[{&quot;family&quot;:&quot;Twisk&quot;,&quot;given&quot;:&quot;Jos W R&quot;,&quot;parse-names&quot;:false,&quot;dropping-particle&quot;:&quot;&quot;,&quot;non-dropping-particle&quot;:&quot;&quot;}],&quot;container-title&quot;:&quot;Practical Guides to Biostatistics and Epidemiology&quot;,&quot;DOI&quot;:&quot;DOI: 10.1017/9781108635660&quot;,&quot;ISBN&quot;:&quot;9781108727761&quot;,&quot;URL&quot;:&quot;https://www.cambridge.org/core/product/16BB3849827F848579608B8C788A51F8&quot;,&quot;issued&quot;:{&quot;date-parts&quot;:[[2019]]},&quot;publisher-place&quot;:&quot;Cambridge&quot;,&quot;abstract&quot;:&quot;This practical book is designed for applied researchers who want to use mixed models with their data. It discusses the basic principles of mixed model analysis, including two-level and three-level structures, and covers continuous outcome variables, dichotomous outcome variables, and categorical and survival outcome variables. Emphasizing interpretation of results, the book develops the most important applications of mixed models, such as the study of group differences, longitudinal data analysis, multivariate mixed model analysis, IPD meta-analysis, and mixed model predictions. All examples are analyzed with STATA, and an extensive overview and comparison of alternative software packages is provided. All datasets used in the book are available for download, so readers can re-analyze the examples to gain a strong understanding of the methods. Although most examples are taken from epidemiological and clinical studies, this book is also highly recommended for researchers working in other fields.&quot;,&quot;edition&quot;:&quot;2&quot;,&quot;publisher&quot;:&quot;Cambridge University Press&quot;,&quot;container-title-short&quot;:&quot;&quot;},&quot;isTemporary&quot;:false}]},{&quot;citationID&quot;:&quot;MENDELEY_CITATION_f120ae5f-1dc3-45cb-a37f-d0abbcf8d676&quot;,&quot;properties&quot;:{&quot;noteIndex&quot;:0},&quot;isEdited&quot;:false,&quot;manualOverride&quot;:{&quot;isManuallyOverridden&quot;:false,&quot;citeprocText&quot;:&quot;(8,9)&quot;,&quot;manualOverrideText&quot;:&quot;&quot;},&quot;citationTag&quot;:&quot;MENDELEY_CITATION_v3_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&quot;,&quot;citationItems&quot;:[{&quot;id&quot;:&quot;f325793e-d65c-3ada-b011-553cdbfdac9a&quot;,&quot;itemData&quot;:{&quot;type&quot;:&quot;book&quot;,&quot;id&quot;:&quot;f325793e-d65c-3ada-b011-553cdbfdac9a&quot;,&quot;title&quot;:&quot;Introducción a la econometría. Un enfoque moderno: un enfoque moderno&quot;,&quot;author&quot;:[{&quot;family&quot;:&quot;Wooldridge&quot;,&quot;given&quot;:&quot;Jeffrey M&quot;,&quot;parse-names&quot;:false,&quot;dropping-particle&quot;:&quot;&quot;,&quot;non-dropping-particle&quot;:&quot;&quot;}],&quot;ISBN&quot;:&quot;8497322681&quot;,&quot;issued&quot;:{&quot;date-parts&quot;:[[2006]]},&quot;publisher&quot;:&quot;Editorial Paraninfo&quot;,&quot;container-title-short&quot;:&quot;&quot;},&quot;isTemporary&quot;:false},{&quot;id&quot;:&quot;127b4aca-27d7-3d08-bc4a-5c4fab04bee1&quot;,&quot;itemData&quot;:{&quot;type&quot;:&quot;article-journal&quot;,&quot;id&quot;:&quot;127b4aca-27d7-3d08-bc4a-5c4fab04bee1&quot;,&quot;title&quot;:&quot;A Guide to Modern Econometrics&quot;,&quot;author&quot;:[{&quot;family&quot;:&quot;Verbeek&quot;,&quot;given&quot;:&quot;Marno&quot;,&quot;parse-names&quot;:false,&quot;dropping-particle&quot;:&quot;&quot;,&quot;non-dropping-particle&quot;:&quot;&quot;}],&quot;ISSN&quot;:&quot;0470857749&quot;,&quot;issued&quot;:{&quot;date-parts&quot;:[[2004]]},&quot;container-title-short&quot;:&quot;&quot;},&quot;isTemporary&quot;:false}]},{&quot;citationID&quot;:&quot;MENDELEY_CITATION_f41b8a69-2819-4f35-a971-b9beb1a97168&quot;,&quot;properties&quot;:{&quot;noteIndex&quot;:0},&quot;isEdited&quot;:false,&quot;manualOverride&quot;:{&quot;isManuallyOverridden&quot;:false,&quot;citeprocText&quot;:&quot;(10)&quot;,&quot;manualOverrideText&quot;:&quot;&quot;},&quot;citationTag&quot;:&quot;MENDELEY_CITATION_v3_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&quot;,&quot;citationItems&quot;:[{&quot;id&quot;:&quot;b568952e-2614-3efb-bd07-71d60cc1ac58&quot;,&quot;itemData&quot;:{&quot;type&quot;:&quot;book&quot;,&quot;id&quot;:&quot;b568952e-2614-3efb-bd07-71d60cc1ac58&quot;,&quot;title&quot;:&quot;Applied logistic regression&quot;,&quot;author&quot;:[{&quot;family&quot;:&quot;Hosmer Jr&quot;,&quot;given&quot;:&quot;David W&quot;,&quot;parse-names&quot;:false,&quot;dropping-particle&quot;:&quot;&quot;,&quot;non-dropping-particle&quot;:&quot;&quot;},{&quot;family&quot;:&quot;Lemeshow&quot;,&quot;given&quot;:&quot;Stanley&quot;,&quot;parse-names&quot;:false,&quot;dropping-particle&quot;:&quot;&quot;,&quot;non-dropping-particle&quot;:&quot;&quot;},{&quot;family&quot;:&quot;Sturdivant&quot;,&quot;given&quot;:&quot;Rodney X&quot;,&quot;parse-names&quot;:false,&quot;dropping-particle&quot;:&quot;&quot;,&quot;non-dropping-particle&quot;:&quot;&quot;}],&quot;ISBN&quot;:&quot;1118548353&quot;,&quot;issued&quot;:{&quot;date-parts&quot;:[[2013]]},&quot;publisher&quot;:&quot;John Wiley &amp; Sons&quot;,&quot;container-title-short&quot;:&quot;&quot;},&quot;isTemporary&quot;:false}]},{&quot;citationID&quot;:&quot;MENDELEY_CITATION_451072be-c81b-4663-b21b-a9de6891c02c&quot;,&quot;properties&quot;:{&quot;noteIndex&quot;:0},&quot;isEdited&quot;:false,&quot;manualOverride&quot;:{&quot;isManuallyOverridden&quot;:false,&quot;citeprocText&quot;:&quot;(10)&quot;,&quot;manualOverrideText&quot;:&quot;&quot;},&quot;citationTag&quot;:&quot;MENDELEY_CITATION_v3_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&quot;,&quot;citationItems&quot;:[{&quot;id&quot;:&quot;b568952e-2614-3efb-bd07-71d60cc1ac58&quot;,&quot;itemData&quot;:{&quot;type&quot;:&quot;book&quot;,&quot;id&quot;:&quot;b568952e-2614-3efb-bd07-71d60cc1ac58&quot;,&quot;title&quot;:&quot;Applied logistic regression&quot;,&quot;author&quot;:[{&quot;family&quot;:&quot;Hosmer Jr&quot;,&quot;given&quot;:&quot;David W&quot;,&quot;parse-names&quot;:false,&quot;dropping-particle&quot;:&quot;&quot;,&quot;non-dropping-particle&quot;:&quot;&quot;},{&quot;family&quot;:&quot;Lemeshow&quot;,&quot;given&quot;:&quot;Stanley&quot;,&quot;parse-names&quot;:false,&quot;dropping-particle&quot;:&quot;&quot;,&quot;non-dropping-particle&quot;:&quot;&quot;},{&quot;family&quot;:&quot;Sturdivant&quot;,&quot;given&quot;:&quot;Rodney X&quot;,&quot;parse-names&quot;:false,&quot;dropping-particle&quot;:&quot;&quot;,&quot;non-dropping-particle&quot;:&quot;&quot;}],&quot;ISBN&quot;:&quot;1118548353&quot;,&quot;issued&quot;:{&quot;date-parts&quot;:[[2013]]},&quot;publisher&quot;:&quot;John Wiley &amp; Sons&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6E42-E12A-4B59-A8A1-43CA755B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3305</Words>
  <Characters>18179</Characters>
  <Application>Microsoft Office Word</Application>
  <DocSecurity>0</DocSecurity>
  <Lines>151</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Felipe Jater Maldonado</dc:creator>
  <cp:keywords/>
  <dc:description/>
  <cp:lastModifiedBy>Nicolas Felipe Jater Maldonado</cp:lastModifiedBy>
  <cp:revision>69</cp:revision>
  <dcterms:created xsi:type="dcterms:W3CDTF">2025-01-22T03:32:00Z</dcterms:created>
  <dcterms:modified xsi:type="dcterms:W3CDTF">2025-03-14T22:14:00Z</dcterms:modified>
</cp:coreProperties>
</file>