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031E1" w14:textId="5B38686A" w:rsidR="008F42B3" w:rsidRDefault="008F42B3" w:rsidP="00865577">
      <w:pPr>
        <w:spacing w:line="480" w:lineRule="auto"/>
        <w:jc w:val="center"/>
        <w:rPr>
          <w:rFonts w:ascii="Times New Roman" w:hAnsi="Times New Roman" w:cs="Times New Roman"/>
          <w:b/>
          <w:bCs/>
          <w:sz w:val="28"/>
          <w:szCs w:val="28"/>
        </w:rPr>
      </w:pPr>
      <w:bookmarkStart w:id="0" w:name="_Hlk149591598"/>
      <w:r w:rsidRPr="008F42B3">
        <w:rPr>
          <w:rFonts w:ascii="Times New Roman" w:hAnsi="Times New Roman" w:cs="Times New Roman" w:hint="eastAsia"/>
          <w:b/>
          <w:bCs/>
          <w:sz w:val="28"/>
          <w:szCs w:val="28"/>
        </w:rPr>
        <w:t>Su</w:t>
      </w:r>
      <w:r w:rsidRPr="008F42B3">
        <w:rPr>
          <w:rFonts w:ascii="Times New Roman" w:hAnsi="Times New Roman" w:cs="Times New Roman"/>
          <w:b/>
          <w:bCs/>
          <w:sz w:val="28"/>
          <w:szCs w:val="28"/>
        </w:rPr>
        <w:t>pplementary</w:t>
      </w:r>
      <w:bookmarkEnd w:id="0"/>
      <w:r w:rsidR="00936941">
        <w:rPr>
          <w:rFonts w:ascii="Times New Roman" w:hAnsi="Times New Roman" w:cs="Times New Roman"/>
          <w:b/>
          <w:bCs/>
          <w:sz w:val="28"/>
          <w:szCs w:val="28"/>
        </w:rPr>
        <w:t xml:space="preserve"> Information</w:t>
      </w:r>
    </w:p>
    <w:p w14:paraId="1A4B93E1" w14:textId="77777777" w:rsidR="00384085" w:rsidRDefault="00384085" w:rsidP="00865577">
      <w:pPr>
        <w:spacing w:line="480" w:lineRule="auto"/>
        <w:jc w:val="center"/>
        <w:rPr>
          <w:rFonts w:ascii="Times New Roman" w:hAnsi="Times New Roman" w:cs="Times New Roman"/>
          <w:b/>
          <w:bCs/>
          <w:sz w:val="28"/>
          <w:szCs w:val="28"/>
        </w:rPr>
      </w:pPr>
    </w:p>
    <w:p w14:paraId="21624102" w14:textId="3C3F7C3A" w:rsidR="00384085" w:rsidRPr="00683173" w:rsidRDefault="00C334E6" w:rsidP="00F7469D">
      <w:pPr>
        <w:spacing w:line="480" w:lineRule="auto"/>
        <w:jc w:val="center"/>
        <w:rPr>
          <w:rFonts w:ascii="Times New Roman" w:hAnsi="Times New Roman" w:cs="Times New Roman"/>
          <w:b/>
          <w:bCs/>
          <w:sz w:val="28"/>
          <w:szCs w:val="28"/>
        </w:rPr>
      </w:pPr>
      <w:r w:rsidRPr="00C334E6">
        <w:rPr>
          <w:rFonts w:ascii="Times New Roman" w:hAnsi="Times New Roman" w:cs="Times New Roman" w:hint="eastAsia"/>
          <w:b/>
          <w:bCs/>
          <w:sz w:val="28"/>
          <w:szCs w:val="28"/>
        </w:rPr>
        <w:t xml:space="preserve">Hardness Augmentation </w:t>
      </w:r>
      <w:r w:rsidR="00052E64">
        <w:rPr>
          <w:rFonts w:ascii="Times New Roman" w:hAnsi="Times New Roman" w:cs="Times New Roman" w:hint="eastAsia"/>
          <w:b/>
          <w:bCs/>
          <w:sz w:val="28"/>
          <w:szCs w:val="28"/>
        </w:rPr>
        <w:t>Engineering</w:t>
      </w:r>
      <w:r w:rsidRPr="00C334E6">
        <w:rPr>
          <w:rFonts w:ascii="Times New Roman" w:hAnsi="Times New Roman" w:cs="Times New Roman" w:hint="eastAsia"/>
          <w:b/>
          <w:bCs/>
          <w:sz w:val="28"/>
          <w:szCs w:val="28"/>
        </w:rPr>
        <w:t xml:space="preserve"> of TiFe</w:t>
      </w:r>
      <w:r w:rsidRPr="00052E64">
        <w:rPr>
          <w:rFonts w:ascii="Times New Roman" w:hAnsi="Times New Roman" w:cs="Times New Roman" w:hint="eastAsia"/>
          <w:b/>
          <w:bCs/>
          <w:sz w:val="28"/>
          <w:szCs w:val="28"/>
          <w:vertAlign w:val="subscript"/>
        </w:rPr>
        <w:t>2</w:t>
      </w:r>
      <w:r w:rsidRPr="00C334E6">
        <w:rPr>
          <w:rFonts w:ascii="Times New Roman" w:hAnsi="Times New Roman" w:cs="Times New Roman" w:hint="eastAsia"/>
          <w:b/>
          <w:bCs/>
          <w:sz w:val="28"/>
          <w:szCs w:val="28"/>
        </w:rPr>
        <w:t xml:space="preserve"> </w:t>
      </w:r>
      <w:r w:rsidR="00F7469D">
        <w:rPr>
          <w:rFonts w:ascii="Times New Roman" w:hAnsi="Times New Roman" w:cs="Times New Roman" w:hint="eastAsia"/>
          <w:b/>
          <w:bCs/>
          <w:sz w:val="28"/>
          <w:szCs w:val="28"/>
        </w:rPr>
        <w:t xml:space="preserve">with Doping Design </w:t>
      </w:r>
      <w:r w:rsidRPr="00C334E6">
        <w:rPr>
          <w:rFonts w:ascii="Times New Roman" w:hAnsi="Times New Roman" w:cs="Times New Roman" w:hint="eastAsia"/>
          <w:b/>
          <w:bCs/>
          <w:sz w:val="28"/>
          <w:szCs w:val="28"/>
        </w:rPr>
        <w:t xml:space="preserve">and </w:t>
      </w:r>
      <w:r w:rsidR="00C80620">
        <w:rPr>
          <w:rFonts w:ascii="Times New Roman" w:hAnsi="Times New Roman" w:cs="Times New Roman" w:hint="eastAsia"/>
          <w:b/>
          <w:bCs/>
          <w:sz w:val="28"/>
          <w:szCs w:val="28"/>
        </w:rPr>
        <w:t>Single-</w:t>
      </w:r>
      <w:r w:rsidR="00F7469D" w:rsidRPr="00C334E6">
        <w:rPr>
          <w:rFonts w:ascii="Times New Roman" w:hAnsi="Times New Roman" w:cs="Times New Roman" w:hint="eastAsia"/>
          <w:b/>
          <w:bCs/>
          <w:sz w:val="28"/>
          <w:szCs w:val="28"/>
        </w:rPr>
        <w:t xml:space="preserve">crystal </w:t>
      </w:r>
      <w:r w:rsidRPr="00C334E6">
        <w:rPr>
          <w:rFonts w:ascii="Times New Roman" w:hAnsi="Times New Roman" w:cs="Times New Roman" w:hint="eastAsia"/>
          <w:b/>
          <w:bCs/>
          <w:sz w:val="28"/>
          <w:szCs w:val="28"/>
        </w:rPr>
        <w:t>Realization</w:t>
      </w:r>
    </w:p>
    <w:p w14:paraId="7065C358" w14:textId="77777777" w:rsidR="00875454" w:rsidRPr="002207A7" w:rsidRDefault="00875454" w:rsidP="00875454">
      <w:pPr>
        <w:spacing w:line="480" w:lineRule="auto"/>
        <w:rPr>
          <w:rFonts w:ascii="Times New Roman" w:hAnsi="Times New Roman" w:cs="Times New Roman"/>
          <w:i/>
          <w:iCs/>
        </w:rPr>
      </w:pPr>
      <w:r w:rsidRPr="002207A7">
        <w:rPr>
          <w:rFonts w:ascii="Times New Roman" w:hAnsi="Times New Roman" w:cs="Times New Roman"/>
          <w:i/>
          <w:iCs/>
        </w:rPr>
        <w:t>Xinyang Tan</w:t>
      </w:r>
      <w:r w:rsidRPr="002207A7">
        <w:rPr>
          <w:rFonts w:ascii="Times New Roman" w:hAnsi="Times New Roman" w:cs="Times New Roman"/>
          <w:i/>
          <w:iCs/>
          <w:vertAlign w:val="superscript"/>
        </w:rPr>
        <w:t xml:space="preserve">1, </w:t>
      </w:r>
      <w:r w:rsidRPr="002207A7">
        <w:rPr>
          <w:rFonts w:ascii="Times New Roman" w:hAnsi="Times New Roman" w:cs="Times New Roman"/>
          <w:i/>
          <w:iCs/>
        </w:rPr>
        <w:t xml:space="preserve">*, </w:t>
      </w:r>
      <w:proofErr w:type="spellStart"/>
      <w:r w:rsidRPr="002207A7">
        <w:rPr>
          <w:rFonts w:ascii="Times New Roman" w:hAnsi="Times New Roman" w:cs="Times New Roman"/>
          <w:i/>
          <w:iCs/>
        </w:rPr>
        <w:t>Hongxiong</w:t>
      </w:r>
      <w:proofErr w:type="spellEnd"/>
      <w:r w:rsidRPr="002207A7">
        <w:rPr>
          <w:rFonts w:ascii="Times New Roman" w:hAnsi="Times New Roman" w:cs="Times New Roman"/>
          <w:i/>
          <w:iCs/>
        </w:rPr>
        <w:t xml:space="preserve"> Liu</w:t>
      </w:r>
      <w:r w:rsidRPr="002207A7">
        <w:rPr>
          <w:rFonts w:ascii="Times New Roman" w:hAnsi="Times New Roman" w:cs="Times New Roman"/>
          <w:i/>
          <w:iCs/>
          <w:vertAlign w:val="superscript"/>
        </w:rPr>
        <w:t xml:space="preserve">2, 3, </w:t>
      </w:r>
      <w:r w:rsidRPr="002207A7">
        <w:rPr>
          <w:rFonts w:ascii="Times New Roman" w:hAnsi="Times New Roman" w:cs="Times New Roman"/>
          <w:i/>
          <w:iCs/>
        </w:rPr>
        <w:t xml:space="preserve">*, </w:t>
      </w:r>
      <w:proofErr w:type="spellStart"/>
      <w:r w:rsidRPr="002207A7">
        <w:rPr>
          <w:rFonts w:ascii="Times New Roman" w:hAnsi="Times New Roman" w:cs="Times New Roman"/>
          <w:i/>
          <w:iCs/>
        </w:rPr>
        <w:t>Tingping</w:t>
      </w:r>
      <w:proofErr w:type="spellEnd"/>
      <w:r w:rsidRPr="002207A7">
        <w:rPr>
          <w:rFonts w:ascii="Times New Roman" w:hAnsi="Times New Roman" w:cs="Times New Roman"/>
          <w:i/>
          <w:iCs/>
        </w:rPr>
        <w:t xml:space="preserve"> Hou</w:t>
      </w:r>
      <w:r w:rsidRPr="002207A7">
        <w:rPr>
          <w:rFonts w:ascii="Times New Roman" w:hAnsi="Times New Roman" w:cs="Times New Roman"/>
          <w:i/>
          <w:iCs/>
          <w:vertAlign w:val="superscript"/>
        </w:rPr>
        <w:t>1, †</w:t>
      </w:r>
      <w:r w:rsidRPr="002207A7">
        <w:rPr>
          <w:rFonts w:ascii="Times New Roman" w:hAnsi="Times New Roman" w:cs="Times New Roman"/>
          <w:i/>
          <w:iCs/>
        </w:rPr>
        <w:t xml:space="preserve">, </w:t>
      </w:r>
      <w:proofErr w:type="spellStart"/>
      <w:r w:rsidRPr="002207A7">
        <w:rPr>
          <w:rFonts w:ascii="Times New Roman" w:hAnsi="Times New Roman" w:cs="Times New Roman"/>
          <w:i/>
          <w:iCs/>
        </w:rPr>
        <w:t>Sicong</w:t>
      </w:r>
      <w:proofErr w:type="spellEnd"/>
      <w:r w:rsidRPr="002207A7">
        <w:rPr>
          <w:rFonts w:ascii="Times New Roman" w:hAnsi="Times New Roman" w:cs="Times New Roman"/>
          <w:i/>
          <w:iCs/>
        </w:rPr>
        <w:t xml:space="preserve"> Zhu</w:t>
      </w:r>
      <w:r w:rsidRPr="002207A7">
        <w:rPr>
          <w:rFonts w:ascii="Times New Roman" w:hAnsi="Times New Roman" w:cs="Times New Roman"/>
          <w:i/>
          <w:iCs/>
          <w:vertAlign w:val="superscript"/>
        </w:rPr>
        <w:t>1</w:t>
      </w:r>
      <w:r w:rsidRPr="002207A7">
        <w:rPr>
          <w:rFonts w:ascii="Times New Roman" w:hAnsi="Times New Roman" w:cs="Times New Roman" w:hint="eastAsia"/>
          <w:i/>
          <w:iCs/>
        </w:rPr>
        <w:t xml:space="preserve">, </w:t>
      </w:r>
      <w:proofErr w:type="spellStart"/>
      <w:r>
        <w:rPr>
          <w:rFonts w:ascii="Times New Roman" w:hAnsi="Times New Roman" w:cs="Times New Roman" w:hint="eastAsia"/>
          <w:i/>
          <w:iCs/>
        </w:rPr>
        <w:t>Gengping</w:t>
      </w:r>
      <w:proofErr w:type="spellEnd"/>
      <w:r>
        <w:rPr>
          <w:rFonts w:ascii="Times New Roman" w:hAnsi="Times New Roman" w:cs="Times New Roman" w:hint="eastAsia"/>
          <w:i/>
          <w:iCs/>
        </w:rPr>
        <w:t xml:space="preserve"> Jiang</w:t>
      </w:r>
      <w:r w:rsidRPr="00E47CB0">
        <w:rPr>
          <w:rFonts w:ascii="Times New Roman" w:hAnsi="Times New Roman" w:cs="Times New Roman" w:hint="eastAsia"/>
          <w:i/>
          <w:iCs/>
          <w:vertAlign w:val="superscript"/>
        </w:rPr>
        <w:t>1</w:t>
      </w:r>
      <w:r w:rsidRPr="00A406A0">
        <w:rPr>
          <w:rFonts w:ascii="Times New Roman" w:hAnsi="Times New Roman" w:cs="Times New Roman" w:hint="eastAsia"/>
          <w:i/>
          <w:iCs/>
        </w:rPr>
        <w:t xml:space="preserve">, </w:t>
      </w:r>
      <w:r w:rsidRPr="002207A7">
        <w:rPr>
          <w:rFonts w:ascii="Times New Roman" w:hAnsi="Times New Roman" w:cs="Times New Roman"/>
          <w:i/>
          <w:iCs/>
        </w:rPr>
        <w:t>Dong Zhang</w:t>
      </w:r>
      <w:r w:rsidRPr="002207A7">
        <w:rPr>
          <w:rFonts w:ascii="Times New Roman" w:hAnsi="Times New Roman" w:cs="Times New Roman"/>
          <w:i/>
          <w:iCs/>
          <w:vertAlign w:val="superscript"/>
        </w:rPr>
        <w:t>1</w:t>
      </w:r>
      <w:r w:rsidRPr="002207A7">
        <w:rPr>
          <w:rFonts w:ascii="Times New Roman" w:hAnsi="Times New Roman" w:cs="Times New Roman"/>
          <w:i/>
          <w:iCs/>
        </w:rPr>
        <w:t xml:space="preserve">, </w:t>
      </w:r>
      <w:proofErr w:type="spellStart"/>
      <w:r w:rsidRPr="002207A7">
        <w:rPr>
          <w:rFonts w:ascii="Times New Roman" w:hAnsi="Times New Roman" w:cs="Times New Roman"/>
          <w:i/>
          <w:iCs/>
        </w:rPr>
        <w:t>Junwen</w:t>
      </w:r>
      <w:proofErr w:type="spellEnd"/>
      <w:r w:rsidRPr="002207A7">
        <w:rPr>
          <w:rFonts w:ascii="Times New Roman" w:hAnsi="Times New Roman" w:cs="Times New Roman"/>
          <w:i/>
          <w:iCs/>
        </w:rPr>
        <w:t xml:space="preserve"> Duan</w:t>
      </w:r>
      <w:r w:rsidRPr="002207A7">
        <w:rPr>
          <w:rFonts w:ascii="Times New Roman" w:hAnsi="Times New Roman" w:cs="Times New Roman"/>
          <w:i/>
          <w:iCs/>
          <w:vertAlign w:val="superscript"/>
        </w:rPr>
        <w:t>1</w:t>
      </w:r>
      <w:r w:rsidRPr="002207A7">
        <w:rPr>
          <w:rFonts w:ascii="Times New Roman" w:hAnsi="Times New Roman" w:cs="Times New Roman"/>
          <w:i/>
          <w:iCs/>
        </w:rPr>
        <w:t>, Xuan Liang</w:t>
      </w:r>
      <w:r w:rsidRPr="002207A7">
        <w:rPr>
          <w:rFonts w:ascii="Times New Roman" w:hAnsi="Times New Roman" w:cs="Times New Roman"/>
          <w:i/>
          <w:iCs/>
          <w:vertAlign w:val="superscript"/>
        </w:rPr>
        <w:t>1</w:t>
      </w:r>
      <w:r w:rsidRPr="002207A7">
        <w:rPr>
          <w:rFonts w:ascii="Times New Roman" w:hAnsi="Times New Roman" w:cs="Times New Roman"/>
          <w:i/>
          <w:iCs/>
        </w:rPr>
        <w:t>, Kaiming Wu</w:t>
      </w:r>
      <w:r w:rsidRPr="002207A7">
        <w:rPr>
          <w:rFonts w:ascii="Times New Roman" w:hAnsi="Times New Roman" w:cs="Times New Roman"/>
          <w:i/>
          <w:iCs/>
          <w:vertAlign w:val="superscript"/>
        </w:rPr>
        <w:t>1, ‡</w:t>
      </w:r>
      <w:r w:rsidRPr="002207A7">
        <w:rPr>
          <w:rFonts w:ascii="Times New Roman" w:hAnsi="Times New Roman" w:cs="Times New Roman"/>
          <w:i/>
          <w:iCs/>
        </w:rPr>
        <w:t xml:space="preserve">, </w:t>
      </w:r>
      <w:proofErr w:type="spellStart"/>
      <w:r w:rsidRPr="002207A7">
        <w:rPr>
          <w:rFonts w:ascii="Times New Roman" w:hAnsi="Times New Roman" w:cs="Times New Roman"/>
          <w:i/>
          <w:iCs/>
        </w:rPr>
        <w:t>Wuming</w:t>
      </w:r>
      <w:proofErr w:type="spellEnd"/>
      <w:r w:rsidRPr="002207A7">
        <w:rPr>
          <w:rFonts w:ascii="Times New Roman" w:hAnsi="Times New Roman" w:cs="Times New Roman"/>
          <w:i/>
          <w:iCs/>
        </w:rPr>
        <w:t xml:space="preserve"> Liu</w:t>
      </w:r>
      <w:r w:rsidRPr="002207A7">
        <w:rPr>
          <w:rFonts w:ascii="Times New Roman" w:hAnsi="Times New Roman" w:cs="Times New Roman"/>
          <w:i/>
          <w:iCs/>
          <w:vertAlign w:val="superscript"/>
        </w:rPr>
        <w:t>2</w:t>
      </w:r>
      <w:r w:rsidRPr="002207A7">
        <w:rPr>
          <w:rFonts w:ascii="Times New Roman" w:hAnsi="Times New Roman" w:cs="Times New Roman" w:hint="eastAsia"/>
          <w:i/>
          <w:iCs/>
          <w:vertAlign w:val="superscript"/>
        </w:rPr>
        <w:t>,</w:t>
      </w:r>
      <w:r w:rsidRPr="002207A7">
        <w:rPr>
          <w:rFonts w:ascii="Times New Roman" w:hAnsi="Times New Roman" w:cs="Times New Roman"/>
          <w:i/>
          <w:iCs/>
          <w:vertAlign w:val="superscript"/>
        </w:rPr>
        <w:t xml:space="preserve"> †‡</w:t>
      </w:r>
    </w:p>
    <w:p w14:paraId="0B03F651" w14:textId="77777777" w:rsidR="00875454" w:rsidRPr="00B00C60" w:rsidRDefault="00875454" w:rsidP="00875454">
      <w:pPr>
        <w:spacing w:line="480" w:lineRule="auto"/>
        <w:rPr>
          <w:rFonts w:ascii="Times New Roman" w:hAnsi="Times New Roman" w:cs="Times New Roman"/>
        </w:rPr>
      </w:pPr>
      <w:r w:rsidRPr="00B00C60">
        <w:rPr>
          <w:rFonts w:ascii="Times New Roman" w:hAnsi="Times New Roman" w:cs="Times New Roman"/>
          <w:vertAlign w:val="superscript"/>
        </w:rPr>
        <w:t xml:space="preserve">1 </w:t>
      </w:r>
      <w:r w:rsidRPr="00B00C60">
        <w:rPr>
          <w:rFonts w:ascii="Times New Roman" w:hAnsi="Times New Roman" w:cs="Times New Roman"/>
        </w:rPr>
        <w:t>The State Key Laboratory of Refractories and Metallurgy, Joint International Research Laboratory of Refractories and Metallurgy, Ministry of Education, China</w:t>
      </w:r>
      <w:r w:rsidRPr="00B00C60">
        <w:rPr>
          <w:rFonts w:ascii="Times New Roman" w:hAnsi="Times New Roman" w:cs="Times New Roman" w:hint="eastAsia"/>
        </w:rPr>
        <w:t xml:space="preserve">, </w:t>
      </w:r>
      <w:r w:rsidRPr="00B00C60">
        <w:rPr>
          <w:rFonts w:ascii="Times New Roman" w:hAnsi="Times New Roman" w:cs="Times New Roman"/>
        </w:rPr>
        <w:t>Hubei Province Key Laboratory of Systems Science in Metallurgical Process, International Research Institute for Steel Technology, Collaborative Innovation Center for Advanced Steels,</w:t>
      </w:r>
      <w:r w:rsidRPr="00B00C60">
        <w:rPr>
          <w:rFonts w:ascii="Times New Roman" w:hAnsi="Times New Roman" w:cs="Times New Roman" w:hint="eastAsia"/>
        </w:rPr>
        <w:t xml:space="preserve"> </w:t>
      </w:r>
      <w:r w:rsidRPr="00B00C60">
        <w:rPr>
          <w:rFonts w:ascii="Times New Roman" w:hAnsi="Times New Roman" w:cs="Times New Roman"/>
        </w:rPr>
        <w:t xml:space="preserve">Wuhan University of Science and Technology, Wuhan 430081, P. R. China </w:t>
      </w:r>
    </w:p>
    <w:p w14:paraId="320D31E8" w14:textId="77777777" w:rsidR="00875454" w:rsidRPr="00B00C60" w:rsidRDefault="00875454" w:rsidP="00875454">
      <w:pPr>
        <w:spacing w:line="480" w:lineRule="auto"/>
        <w:rPr>
          <w:rFonts w:ascii="Times New Roman" w:hAnsi="Times New Roman" w:cs="Times New Roman"/>
        </w:rPr>
      </w:pPr>
      <w:r w:rsidRPr="00B00C60">
        <w:rPr>
          <w:rFonts w:ascii="Times New Roman" w:hAnsi="Times New Roman" w:cs="Times New Roman"/>
          <w:vertAlign w:val="superscript"/>
        </w:rPr>
        <w:t xml:space="preserve">2 </w:t>
      </w:r>
      <w:r w:rsidRPr="00B00C60">
        <w:rPr>
          <w:rFonts w:ascii="Times New Roman" w:hAnsi="Times New Roman" w:cs="Times New Roman"/>
        </w:rPr>
        <w:t xml:space="preserve">Beijing National Laboratory for Condensed Matter Physics and </w:t>
      </w:r>
      <w:bookmarkStart w:id="1" w:name="_Hlk157007604"/>
      <w:r w:rsidRPr="00B00C60">
        <w:rPr>
          <w:rFonts w:ascii="Times New Roman" w:hAnsi="Times New Roman" w:cs="Times New Roman"/>
        </w:rPr>
        <w:t>Institute of Physics, Chinese Academy of Sciences, Beijing 100190, China</w:t>
      </w:r>
      <w:bookmarkEnd w:id="1"/>
    </w:p>
    <w:p w14:paraId="3F4058C3" w14:textId="77777777" w:rsidR="00875454" w:rsidRPr="00B00C60" w:rsidRDefault="00875454" w:rsidP="00875454">
      <w:pPr>
        <w:spacing w:line="480" w:lineRule="auto"/>
        <w:rPr>
          <w:rFonts w:ascii="Times New Roman" w:hAnsi="Times New Roman" w:cs="Times New Roman"/>
        </w:rPr>
      </w:pPr>
      <w:r w:rsidRPr="00B00C60">
        <w:rPr>
          <w:rFonts w:ascii="Times New Roman" w:hAnsi="Times New Roman" w:cs="Times New Roman"/>
          <w:vertAlign w:val="superscript"/>
        </w:rPr>
        <w:t xml:space="preserve">3 </w:t>
      </w:r>
      <w:r w:rsidRPr="00B00C60">
        <w:rPr>
          <w:rFonts w:ascii="Times New Roman" w:hAnsi="Times New Roman" w:cs="Times New Roman"/>
        </w:rPr>
        <w:t>Center of Materials Science and Optoelectronics Engineering, University of Chinese Academy of Sciences, Beijing 100190, China</w:t>
      </w:r>
    </w:p>
    <w:p w14:paraId="229A159F" w14:textId="77777777" w:rsidR="00875454" w:rsidRPr="00AE2250" w:rsidRDefault="00875454" w:rsidP="00875454">
      <w:pPr>
        <w:spacing w:line="480" w:lineRule="auto"/>
        <w:rPr>
          <w:rFonts w:ascii="Times New Roman" w:hAnsi="Times New Roman" w:cs="Times New Roman"/>
        </w:rPr>
      </w:pPr>
      <w:r w:rsidRPr="00B00C60">
        <w:rPr>
          <w:rFonts w:ascii="Times New Roman" w:hAnsi="Times New Roman" w:cs="Times New Roman"/>
        </w:rPr>
        <w:t xml:space="preserve">*These authors contributed equally to this work: Xinyang Tan, </w:t>
      </w:r>
      <w:proofErr w:type="spellStart"/>
      <w:r w:rsidRPr="00B00C60">
        <w:rPr>
          <w:rFonts w:ascii="Times New Roman" w:hAnsi="Times New Roman" w:cs="Times New Roman"/>
        </w:rPr>
        <w:t>Hongxiong</w:t>
      </w:r>
      <w:proofErr w:type="spellEnd"/>
      <w:r w:rsidRPr="00B00C60">
        <w:rPr>
          <w:rFonts w:ascii="Times New Roman" w:hAnsi="Times New Roman" w:cs="Times New Roman"/>
        </w:rPr>
        <w:t xml:space="preserve"> Liu, email: </w:t>
      </w:r>
      <w:hyperlink r:id="rId6" w:history="1">
        <w:r>
          <w:rPr>
            <w:rStyle w:val="ab"/>
            <w:rFonts w:ascii="Times New Roman" w:hAnsi="Times New Roman" w:cs="Times New Roman" w:hint="eastAsia"/>
          </w:rPr>
          <w:t>tanxinyang@wust.edu.cn</w:t>
        </w:r>
      </w:hyperlink>
      <w:r w:rsidRPr="00B00C60">
        <w:rPr>
          <w:rFonts w:ascii="Times New Roman" w:hAnsi="Times New Roman" w:cs="Times New Roman"/>
        </w:rPr>
        <w:t xml:space="preserve">; </w:t>
      </w:r>
      <w:hyperlink r:id="rId7" w:history="1">
        <w:r w:rsidRPr="00C16A36">
          <w:rPr>
            <w:rStyle w:val="ab"/>
            <w:rFonts w:ascii="Times New Roman" w:hAnsi="Times New Roman" w:cs="Times New Roman"/>
          </w:rPr>
          <w:t>lhx@iphy.ac.cn</w:t>
        </w:r>
      </w:hyperlink>
    </w:p>
    <w:p w14:paraId="0C3C3401" w14:textId="77777777" w:rsidR="00875454" w:rsidRPr="00B00C60" w:rsidRDefault="00875454" w:rsidP="00875454">
      <w:pPr>
        <w:spacing w:line="480" w:lineRule="auto"/>
        <w:rPr>
          <w:rFonts w:ascii="Times New Roman" w:hAnsi="Times New Roman" w:cs="Times New Roman"/>
          <w:bCs/>
        </w:rPr>
      </w:pPr>
      <w:r w:rsidRPr="00B00C60">
        <w:rPr>
          <w:rFonts w:ascii="Times New Roman" w:hAnsi="Times New Roman" w:cs="Times New Roman"/>
        </w:rPr>
        <w:t xml:space="preserve">†Corresponding author: </w:t>
      </w:r>
      <w:hyperlink r:id="rId8" w:history="1">
        <w:r w:rsidRPr="00C16A36">
          <w:rPr>
            <w:rStyle w:val="ab"/>
            <w:rFonts w:ascii="Times New Roman" w:hAnsi="Times New Roman" w:cs="Times New Roman"/>
            <w:bCs/>
          </w:rPr>
          <w:t>houtingping@wust.edu.cn</w:t>
        </w:r>
      </w:hyperlink>
    </w:p>
    <w:p w14:paraId="7CA3C986" w14:textId="77777777" w:rsidR="00875454" w:rsidRPr="00B00C60" w:rsidRDefault="00875454" w:rsidP="00875454">
      <w:pPr>
        <w:spacing w:line="480" w:lineRule="auto"/>
        <w:rPr>
          <w:rFonts w:ascii="Times New Roman" w:hAnsi="Times New Roman" w:cs="Times New Roman"/>
          <w:bCs/>
        </w:rPr>
      </w:pPr>
      <w:r w:rsidRPr="00B00C60">
        <w:rPr>
          <w:rFonts w:ascii="Times New Roman" w:hAnsi="Times New Roman" w:cs="Times New Roman"/>
        </w:rPr>
        <w:t>‡Corresponding author:</w:t>
      </w:r>
      <w:r w:rsidRPr="00B00C60">
        <w:rPr>
          <w:rFonts w:ascii="Times New Roman" w:hAnsi="Times New Roman" w:cs="Times New Roman"/>
          <w:bCs/>
        </w:rPr>
        <w:t xml:space="preserve"> </w:t>
      </w:r>
      <w:hyperlink r:id="rId9" w:history="1">
        <w:r w:rsidRPr="00C16A36">
          <w:rPr>
            <w:rStyle w:val="ab"/>
            <w:rFonts w:ascii="Times New Roman" w:hAnsi="Times New Roman" w:cs="Times New Roman"/>
            <w:bCs/>
          </w:rPr>
          <w:t>wukaiming@wust.edu.cn</w:t>
        </w:r>
      </w:hyperlink>
    </w:p>
    <w:p w14:paraId="4C2C4116" w14:textId="32771E9B" w:rsidR="00384085" w:rsidRPr="00384085" w:rsidRDefault="00875454" w:rsidP="00875454">
      <w:pPr>
        <w:spacing w:line="480" w:lineRule="auto"/>
        <w:rPr>
          <w:rFonts w:ascii="Times New Roman" w:hAnsi="Times New Roman" w:cs="Times New Roman"/>
          <w:b/>
          <w:bCs/>
          <w:sz w:val="28"/>
          <w:szCs w:val="28"/>
        </w:rPr>
      </w:pPr>
      <w:r w:rsidRPr="00B00C60">
        <w:rPr>
          <w:rFonts w:ascii="Times New Roman" w:hAnsi="Times New Roman" w:cs="Times New Roman"/>
        </w:rPr>
        <w:t xml:space="preserve">†‡Corresponding author: </w:t>
      </w:r>
      <w:hyperlink r:id="rId10" w:history="1">
        <w:r w:rsidRPr="00C16A36">
          <w:rPr>
            <w:rStyle w:val="ab"/>
            <w:rFonts w:ascii="Times New Roman" w:hAnsi="Times New Roman" w:cs="Times New Roman"/>
          </w:rPr>
          <w:t>wliu@iphy.ac.cn</w:t>
        </w:r>
      </w:hyperlink>
    </w:p>
    <w:p w14:paraId="64A90913" w14:textId="77777777" w:rsidR="00875454" w:rsidRDefault="00875454" w:rsidP="00865577">
      <w:pPr>
        <w:widowControl/>
        <w:spacing w:line="480" w:lineRule="auto"/>
        <w:rPr>
          <w:rFonts w:ascii="Times New Roman" w:hAnsi="Times New Roman" w:cs="Times New Roman"/>
          <w:b/>
          <w:bCs/>
          <w:noProof/>
          <w:sz w:val="24"/>
          <w:szCs w:val="24"/>
        </w:rPr>
      </w:pPr>
    </w:p>
    <w:p w14:paraId="47AED214" w14:textId="4467FEDC" w:rsidR="008F42B3" w:rsidRPr="002633FE" w:rsidRDefault="007214A1" w:rsidP="00865577">
      <w:pPr>
        <w:widowControl/>
        <w:spacing w:line="480" w:lineRule="auto"/>
        <w:rPr>
          <w:rFonts w:ascii="Times New Roman" w:hAnsi="Times New Roman" w:cs="Times New Roman"/>
          <w:b/>
          <w:bCs/>
          <w:noProof/>
          <w:sz w:val="24"/>
          <w:szCs w:val="24"/>
        </w:rPr>
      </w:pPr>
      <w:r w:rsidRPr="002633FE">
        <w:rPr>
          <w:rFonts w:ascii="Times New Roman" w:hAnsi="Times New Roman" w:cs="Times New Roman"/>
          <w:b/>
          <w:bCs/>
          <w:noProof/>
          <w:sz w:val="24"/>
          <w:szCs w:val="24"/>
        </w:rPr>
        <w:lastRenderedPageBreak/>
        <w:t>S1</w:t>
      </w:r>
      <w:r w:rsidR="00384085" w:rsidRPr="002633FE">
        <w:rPr>
          <w:rFonts w:ascii="Times New Roman" w:hAnsi="Times New Roman" w:cs="Times New Roman"/>
          <w:b/>
          <w:bCs/>
          <w:noProof/>
          <w:sz w:val="24"/>
          <w:szCs w:val="24"/>
        </w:rPr>
        <w:t xml:space="preserve">. </w:t>
      </w:r>
      <w:r w:rsidRPr="002633FE">
        <w:rPr>
          <w:rFonts w:ascii="Times New Roman" w:hAnsi="Times New Roman" w:cs="Times New Roman"/>
          <w:b/>
          <w:bCs/>
          <w:noProof/>
          <w:sz w:val="24"/>
          <w:szCs w:val="24"/>
        </w:rPr>
        <w:t xml:space="preserve"> </w:t>
      </w:r>
      <w:r w:rsidR="008F42B3" w:rsidRPr="002633FE">
        <w:rPr>
          <w:rFonts w:ascii="Times New Roman" w:hAnsi="Times New Roman" w:cs="Times New Roman"/>
          <w:b/>
          <w:bCs/>
          <w:noProof/>
          <w:sz w:val="24"/>
          <w:szCs w:val="24"/>
        </w:rPr>
        <w:t xml:space="preserve">Calculation of ATAT disorder structures based on cluster expansion technique </w:t>
      </w:r>
    </w:p>
    <w:p w14:paraId="18BE1492" w14:textId="719102A0" w:rsidR="008F42B3" w:rsidRDefault="008F42B3" w:rsidP="00865577">
      <w:pPr>
        <w:widowControl/>
        <w:spacing w:line="480" w:lineRule="auto"/>
        <w:ind w:firstLineChars="200" w:firstLine="480"/>
        <w:rPr>
          <w:rFonts w:ascii="Times New Roman" w:hAnsi="Times New Roman" w:cs="Times New Roman"/>
          <w:noProof/>
          <w:sz w:val="24"/>
          <w:szCs w:val="24"/>
        </w:rPr>
      </w:pPr>
      <w:r w:rsidRPr="00AF0175">
        <w:rPr>
          <w:rFonts w:ascii="Times New Roman" w:hAnsi="Times New Roman" w:cs="Times New Roman"/>
          <w:noProof/>
          <w:sz w:val="24"/>
          <w:szCs w:val="24"/>
        </w:rPr>
        <w:t>For a ternary Ti</w:t>
      </w:r>
      <w:r w:rsidRPr="00AF0175">
        <w:rPr>
          <w:rFonts w:ascii="Times New Roman" w:hAnsi="Times New Roman" w:cs="Times New Roman"/>
          <w:noProof/>
          <w:sz w:val="24"/>
          <w:szCs w:val="24"/>
          <w:vertAlign w:val="subscript"/>
        </w:rPr>
        <w:t>x</w:t>
      </w:r>
      <w:r w:rsidRPr="00AF0175">
        <w:rPr>
          <w:rFonts w:ascii="Times New Roman" w:hAnsi="Times New Roman" w:cs="Times New Roman"/>
          <w:noProof/>
          <w:sz w:val="24"/>
          <w:szCs w:val="24"/>
        </w:rPr>
        <w:t>Fe</w:t>
      </w:r>
      <w:r w:rsidRPr="00AF0175">
        <w:rPr>
          <w:rFonts w:ascii="Times New Roman" w:hAnsi="Times New Roman" w:cs="Times New Roman"/>
          <w:noProof/>
          <w:sz w:val="24"/>
          <w:szCs w:val="24"/>
          <w:vertAlign w:val="subscript"/>
        </w:rPr>
        <w:t>11-x</w:t>
      </w:r>
      <w:r w:rsidRPr="00AF0175">
        <w:rPr>
          <w:rFonts w:ascii="Times New Roman" w:hAnsi="Times New Roman" w:cs="Times New Roman"/>
          <w:noProof/>
          <w:sz w:val="24"/>
          <w:szCs w:val="24"/>
        </w:rPr>
        <w:t>Si (x=3 or 4) substitutional alloy, many properties</w:t>
      </w:r>
      <w:r w:rsidRPr="00AF0175">
        <w:rPr>
          <w:rFonts w:ascii="Times New Roman" w:hAnsi="Times New Roman" w:cs="Times New Roman" w:hint="eastAsia"/>
          <w:noProof/>
          <w:sz w:val="24"/>
          <w:szCs w:val="24"/>
        </w:rPr>
        <w:t xml:space="preserve"> </w:t>
      </w:r>
      <w:r w:rsidRPr="00AF0175">
        <w:rPr>
          <w:rFonts w:ascii="Times New Roman" w:hAnsi="Times New Roman" w:cs="Times New Roman"/>
          <w:noProof/>
          <w:sz w:val="24"/>
          <w:szCs w:val="24"/>
        </w:rPr>
        <w:t xml:space="preserve">are dependent on the configuration. In order to support the rationality of ordered calculations, </w:t>
      </w:r>
      <w:bookmarkStart w:id="2" w:name="_Hlk149381974"/>
      <w:r w:rsidRPr="00AF0175">
        <w:rPr>
          <w:rFonts w:ascii="Times New Roman" w:hAnsi="Times New Roman" w:cs="Times New Roman"/>
          <w:noProof/>
          <w:sz w:val="24"/>
          <w:szCs w:val="24"/>
        </w:rPr>
        <w:t xml:space="preserve">the cluster expansion </w:t>
      </w:r>
      <w:r w:rsidRPr="00AF0175">
        <w:rPr>
          <w:rFonts w:ascii="Times New Roman" w:hAnsi="Times New Roman" w:cs="Times New Roman" w:hint="eastAsia"/>
          <w:noProof/>
          <w:sz w:val="24"/>
          <w:szCs w:val="24"/>
        </w:rPr>
        <w:t>(</w:t>
      </w:r>
      <w:r w:rsidRPr="00AF0175">
        <w:rPr>
          <w:rFonts w:ascii="Times New Roman" w:hAnsi="Times New Roman" w:cs="Times New Roman"/>
          <w:noProof/>
          <w:sz w:val="24"/>
          <w:szCs w:val="24"/>
        </w:rPr>
        <w:t>CE)</w:t>
      </w:r>
      <w:r w:rsidR="00A26DFE" w:rsidRPr="00A26DFE">
        <w:rPr>
          <w:rFonts w:ascii="Times New Roman" w:hAnsi="Times New Roman" w:cs="Times New Roman"/>
          <w:noProof/>
          <w:sz w:val="24"/>
          <w:szCs w:val="24"/>
        </w:rPr>
        <w:t xml:space="preserve"> </w:t>
      </w:r>
      <w:r w:rsidR="00A26DFE" w:rsidRPr="00A26DFE">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&lt;EndNote&gt;&lt;Cite&gt;&lt;Author&gt;Sanchez&lt;/Author&gt;&lt;Year&gt;1984&lt;/Year&gt;&lt;RecNum&gt;333&lt;/RecNum&gt;&lt;DisplayText&gt;&lt;style face="superscript"&gt;1&lt;/style&gt;&lt;/DisplayText&gt;&lt;record&gt;&lt;rec-number&gt;333&lt;/rec-number&gt;&lt;foreign-keys&gt;&lt;key app="EN" db-id="fte52zzp65w2fcereat50e0v9ewxx9wp0avp" timestamp="1701507480"&gt;333&lt;/key&gt;&lt;key app="ENWeb" db-id=""&gt;0&lt;/key&gt;&lt;/foreign-keys&gt;&lt;ref-type name="Journal Article"&gt;17&lt;/ref-type&gt;&lt;contributors&gt;&lt;authors&gt;&lt;author&gt;Sanchez, J. M., Ducastelle, F., &amp;amp; Gratias, D. &lt;/author&gt;&lt;/authors&gt;&lt;/contributors&gt;&lt;titles&gt;&lt;title&gt;Generalized cluster description of multicomponent systems&lt;/title&gt;&lt;secondary-title&gt;Physica A: Statistical Mechanics and Its Applications&lt;/secondary-title&gt;&lt;/titles&gt;&lt;periodical&gt;&lt;full-title&gt;Physica A: Statistical Mechanics and Its Applications&lt;/full-title&gt;&lt;/periodical&gt;&lt;pages&gt;334–350&lt;/pages&gt;&lt;volume&gt;128&lt;/volume&gt;&lt;number&gt;1-2&lt;/number&gt;&lt;dates&gt;&lt;year&gt;1984&lt;/year&gt;&lt;/dates&gt;&lt;urls&gt;&lt;/urls&gt;&lt;electronic-resource-num&gt;10.1016/0378-4371(84)90096-7&lt;/electronic-resource-num&gt;&lt;/record&gt;&lt;/Cite&gt;&lt;/EndNote&gt;</w:instrText>
      </w:r>
      <w:r w:rsidR="00A26DFE" w:rsidRPr="00A26DFE">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1</w:t>
      </w:r>
      <w:r w:rsidR="00A26DFE" w:rsidRPr="00A26DFE">
        <w:rPr>
          <w:rFonts w:ascii="Times New Roman" w:hAnsi="Times New Roman" w:cs="Times New Roman"/>
          <w:noProof/>
          <w:sz w:val="24"/>
          <w:szCs w:val="24"/>
        </w:rPr>
        <w:fldChar w:fldCharType="end"/>
      </w:r>
      <w:r w:rsidRPr="00AF0175">
        <w:rPr>
          <w:rFonts w:ascii="Times New Roman" w:hAnsi="Times New Roman" w:cs="Times New Roman"/>
          <w:noProof/>
          <w:sz w:val="24"/>
          <w:szCs w:val="24"/>
        </w:rPr>
        <w:t xml:space="preserve"> technique based on calculation of Automated Toolbox for Alloy Theory (ATAT)</w:t>
      </w:r>
      <w:r w:rsidR="00A26DFE" w:rsidRPr="00A26DFE">
        <w:rPr>
          <w:rFonts w:ascii="Times New Roman" w:hAnsi="Times New Roman" w:cs="Times New Roman"/>
          <w:noProof/>
          <w:sz w:val="24"/>
          <w:szCs w:val="24"/>
        </w:rPr>
        <w:t xml:space="preserve"> </w:t>
      </w:r>
      <w:r w:rsidR="00A26DFE" w:rsidRPr="00A26DFE">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&lt;EndNote&gt;&lt;Cite&gt;&lt;Author&gt;Van de Walle&lt;/Author&gt;&lt;Year&gt;2002&lt;/Year&gt;&lt;RecNum&gt;334&lt;/RecNum&gt;&lt;DisplayText&gt;&lt;style face="superscript"&gt;2,3&lt;/style&gt;&lt;/DisplayText&gt;&lt;record&gt;&lt;rec-number&gt;334&lt;/rec-number&gt;&lt;foreign-keys&gt;&lt;key app="EN" db-id="fte52zzp65w2fcereat50e0v9ewxx9wp0avp" timestamp="1701509071"&gt;334&lt;/key&gt;&lt;key app="ENWeb" db-id=""&gt;0&lt;/key&gt;&lt;/foreign-keys&gt;&lt;ref-type name="Journal Article"&gt;17&lt;/ref-type&gt;&lt;contributors&gt;&lt;authors&gt;&lt;author&gt;Van de Walle, A., Asta, M., &amp;amp; Ceder, G. &lt;/author&gt;&lt;/authors&gt;&lt;/contributors&gt;&lt;titles&gt;&lt;title&gt;The Alloy Theoretic Automated Toolkit A User Guide&lt;/title&gt;&lt;secondary-title&gt;Calphad&lt;/secondary-title&gt;&lt;/titles&gt;&lt;periodical&gt;&lt;full-title&gt;Calphad&lt;/full-title&gt;&lt;/periodical&gt;&lt;pages&gt;539–553&lt;/pages&gt;&lt;volume&gt;26&lt;/volume&gt;&lt;number&gt;4&lt;/number&gt;&lt;dates&gt;&lt;year&gt;2002&lt;/year&gt;&lt;/dates&gt;&lt;urls&gt;&lt;/urls&gt;&lt;electronic-resource-num&gt;doi:10.1016/s0364-5916(02)80006-2 &lt;/electronic-resource-num&gt;&lt;/record&gt;&lt;/Cite&gt;&lt;Cite&gt;&lt;Author&gt;Walle&lt;/Author&gt;&lt;Year&gt;2001&lt;/Year&gt;&lt;RecNum&gt;335&lt;/RecNum&gt;&lt;record&gt;&lt;rec-number&gt;335&lt;/rec-number&gt;&lt;foreign-keys&gt;&lt;key app="EN" db-id="fte52zzp65w2fcereat50e0v9ewxx9wp0avp" timestamp="1701510451"&gt;335&lt;/key&gt;&lt;/foreign-keys&gt;&lt;ref-type name="Computer Program"&gt;9&lt;/ref-type&gt;&lt;contributors&gt;&lt;authors&gt;&lt;author&gt;A. van de Walle&lt;/author&gt;&lt;/authors&gt;&lt;/contributors&gt;&lt;titles&gt;&lt;title&gt;The Alloy Theoretic Automated Toolkit&lt;/title&gt;&lt;/titles&gt;&lt;dates&gt;&lt;year&gt;2001&lt;/year&gt;&lt;/dates&gt;&lt;pub-location&gt;http:// cms.northwestern.edu/atat/&lt;/pub-location&gt;&lt;urls&gt;&lt;/urls&gt;&lt;/record&gt;&lt;/Cite&gt;&lt;/EndNote&gt;</w:instrText>
      </w:r>
      <w:r w:rsidR="00A26DFE" w:rsidRPr="00A26DFE">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2,3</w:t>
      </w:r>
      <w:r w:rsidR="00A26DFE" w:rsidRPr="00A26DFE">
        <w:rPr>
          <w:rFonts w:ascii="Times New Roman" w:hAnsi="Times New Roman" w:cs="Times New Roman"/>
          <w:noProof/>
          <w:sz w:val="24"/>
          <w:szCs w:val="24"/>
        </w:rPr>
        <w:fldChar w:fldCharType="end"/>
      </w:r>
      <w:r w:rsidRPr="00AF0175">
        <w:rPr>
          <w:rFonts w:ascii="Times New Roman" w:hAnsi="Times New Roman" w:cs="Times New Roman"/>
          <w:noProof/>
          <w:sz w:val="24"/>
          <w:szCs w:val="24"/>
        </w:rPr>
        <w:t xml:space="preserve"> disorder structures was adopted to determine a substitution of an atomic type.</w:t>
      </w:r>
      <w:bookmarkEnd w:id="2"/>
      <w:r w:rsidRPr="00AF0175">
        <w:rPr>
          <w:rFonts w:ascii="Times New Roman" w:hAnsi="Times New Roman" w:cs="Times New Roman"/>
          <w:noProof/>
          <w:sz w:val="24"/>
          <w:szCs w:val="24"/>
        </w:rPr>
        <w:t xml:space="preserve"> The ATAT which integrates various of simulate calculation codes usually be combination with first-principle calculations to calculate the thermodynamic properties of solid alloys. The cluster expansion (CE) method</w:t>
      </w:r>
      <w:r w:rsidRPr="00882F2A">
        <w:rPr>
          <w:rFonts w:ascii="Times New Roman" w:hAnsi="Times New Roman" w:cs="Times New Roman"/>
          <w:noProof/>
          <w:sz w:val="24"/>
          <w:szCs w:val="24"/>
        </w:rPr>
        <w:t xml:space="preserve"> </w:t>
      </w:r>
      <w:r w:rsidRPr="00AF0175">
        <w:rPr>
          <w:rFonts w:ascii="Times New Roman" w:hAnsi="Times New Roman" w:cs="Times New Roman"/>
          <w:noProof/>
          <w:sz w:val="24"/>
          <w:szCs w:val="24"/>
        </w:rPr>
        <w:t>is a disordered simulation calculating method in ATAT that provides a general framework for calculation modeling of multicomponent materials to</w:t>
      </w:r>
      <w:r w:rsidRPr="00AF0175">
        <w:rPr>
          <w:rFonts w:ascii="Times New Roman" w:hAnsi="Times New Roman" w:cs="Times New Roman" w:hint="eastAsia"/>
          <w:noProof/>
          <w:sz w:val="24"/>
          <w:szCs w:val="24"/>
        </w:rPr>
        <w:t xml:space="preserve"> </w:t>
      </w:r>
      <w:r w:rsidRPr="00AF0175">
        <w:rPr>
          <w:rFonts w:ascii="Times New Roman" w:hAnsi="Times New Roman" w:cs="Times New Roman"/>
          <w:noProof/>
          <w:sz w:val="24"/>
          <w:szCs w:val="24"/>
        </w:rPr>
        <w:t>describe disordered configurations, which has been widely</w:t>
      </w:r>
      <w:r w:rsidRPr="00AF0175">
        <w:rPr>
          <w:rFonts w:ascii="Times New Roman" w:hAnsi="Times New Roman" w:cs="Times New Roman" w:hint="eastAsia"/>
          <w:noProof/>
          <w:sz w:val="24"/>
          <w:szCs w:val="24"/>
        </w:rPr>
        <w:t xml:space="preserve"> </w:t>
      </w:r>
      <w:r w:rsidRPr="00AF0175">
        <w:rPr>
          <w:rFonts w:ascii="Times New Roman" w:hAnsi="Times New Roman" w:cs="Times New Roman"/>
          <w:noProof/>
          <w:sz w:val="24"/>
          <w:szCs w:val="24"/>
        </w:rPr>
        <w:t>used for theoretical research various material properties and systems with different properties</w:t>
      </w:r>
      <w:r w:rsidR="000B452C" w:rsidRPr="00882F2A">
        <w:rPr>
          <w:rFonts w:ascii="Times New Roman" w:hAnsi="Times New Roman" w:cs="Times New Roman"/>
          <w:noProof/>
          <w:sz w:val="24"/>
          <w:szCs w:val="24"/>
        </w:rPr>
        <w:fldChar w:fldCharType="begin">
          <w:fldData xml:space="preserve">PEVuZE5vdGU+PENpdGU+PEF1dGhvcj5KaWFuZzwvQXV0aG9yPjxZZWFyPjIwMDU8L1llYXI+PFJl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</w:fldData>
        </w:fldChar>
      </w:r>
      <w:r w:rsidR="000B452C">
        <w:rPr>
          <w:rFonts w:ascii="Times New Roman" w:hAnsi="Times New Roman" w:cs="Times New Roman"/>
          <w:noProof/>
          <w:sz w:val="24"/>
          <w:szCs w:val="24"/>
        </w:rPr>
        <w:instrText xml:space="preserve"> ADDIN EN.CITE </w:instrText>
      </w:r>
      <w:r w:rsidR="000B452C">
        <w:rPr>
          <w:rFonts w:ascii="Times New Roman" w:hAnsi="Times New Roman" w:cs="Times New Roman"/>
          <w:noProof/>
          <w:sz w:val="24"/>
          <w:szCs w:val="24"/>
        </w:rPr>
        <w:fldChar w:fldCharType="begin">
          <w:fldData xml:space="preserve">PEVuZE5vdGU+PENpdGU+PEF1dGhvcj5KaWFuZzwvQXV0aG9yPjxZZWFyPjIwMDU8L1llYXI+PFJl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</w:fldData>
        </w:fldChar>
      </w:r>
      <w:r w:rsidR="000B452C">
        <w:rPr>
          <w:rFonts w:ascii="Times New Roman" w:hAnsi="Times New Roman" w:cs="Times New Roman"/>
          <w:noProof/>
          <w:sz w:val="24"/>
          <w:szCs w:val="24"/>
        </w:rPr>
        <w:instrText xml:space="preserve"> ADDIN EN.CITE.DATA </w:instrText>
      </w:r>
      <w:r w:rsidR="000B452C">
        <w:rPr>
          <w:rFonts w:ascii="Times New Roman" w:hAnsi="Times New Roman" w:cs="Times New Roman"/>
          <w:noProof/>
          <w:sz w:val="24"/>
          <w:szCs w:val="24"/>
        </w:rPr>
      </w:r>
      <w:r w:rsidR="000B452C">
        <w:rPr>
          <w:rFonts w:ascii="Times New Roman" w:hAnsi="Times New Roman" w:cs="Times New Roman"/>
          <w:noProof/>
          <w:sz w:val="24"/>
          <w:szCs w:val="24"/>
        </w:rPr>
        <w:fldChar w:fldCharType="end"/>
      </w:r>
      <w:r w:rsidR="000B452C" w:rsidRPr="00882F2A">
        <w:rPr>
          <w:rFonts w:ascii="Times New Roman" w:hAnsi="Times New Roman" w:cs="Times New Roman"/>
          <w:noProof/>
          <w:sz w:val="24"/>
          <w:szCs w:val="24"/>
        </w:rPr>
      </w:r>
      <w:r w:rsidR="000B452C" w:rsidRPr="00882F2A">
        <w:rPr>
          <w:rFonts w:ascii="Times New Roman" w:hAnsi="Times New Roman" w:cs="Times New Roman"/>
          <w:noProof/>
          <w:sz w:val="24"/>
          <w:szCs w:val="24"/>
        </w:rPr>
        <w:fldChar w:fldCharType="separate"/>
      </w:r>
      <w:r w:rsidR="000B452C" w:rsidRPr="00A05629">
        <w:rPr>
          <w:rFonts w:ascii="Times New Roman" w:hAnsi="Times New Roman" w:cs="Times New Roman"/>
          <w:noProof/>
          <w:sz w:val="24"/>
          <w:szCs w:val="24"/>
          <w:vertAlign w:val="superscript"/>
        </w:rPr>
        <w:t>4-7</w:t>
      </w:r>
      <w:r w:rsidR="000B452C" w:rsidRPr="00882F2A">
        <w:rPr>
          <w:rFonts w:ascii="Times New Roman" w:hAnsi="Times New Roman" w:cs="Times New Roman"/>
          <w:noProof/>
          <w:sz w:val="24"/>
          <w:szCs w:val="24"/>
        </w:rPr>
        <w:fldChar w:fldCharType="end"/>
      </w:r>
      <w:r w:rsidRPr="00AF0175">
        <w:rPr>
          <w:rFonts w:ascii="Times New Roman" w:hAnsi="Times New Roman" w:cs="Times New Roman"/>
          <w:noProof/>
          <w:sz w:val="24"/>
          <w:szCs w:val="24"/>
        </w:rPr>
        <w:t>.</w:t>
      </w:r>
      <w:r w:rsidR="0085724E" w:rsidRPr="0085724E">
        <w:rPr>
          <w:rFonts w:ascii="Times New Roman" w:hAnsi="Times New Roman" w:cs="Times New Roman"/>
          <w:noProof/>
          <w:sz w:val="24"/>
          <w:szCs w:val="24"/>
        </w:rPr>
        <w:t xml:space="preserve"> </w:t>
      </w:r>
    </w:p>
    <w:p w14:paraId="49D1CD49" w14:textId="63B5666D" w:rsidR="008F42B3" w:rsidRDefault="008F42B3" w:rsidP="001F0C69">
      <w:pPr>
        <w:spacing w:line="480" w:lineRule="auto"/>
        <w:ind w:firstLineChars="200" w:firstLine="480"/>
        <w:rPr>
          <w:rFonts w:hint="eastAsia"/>
          <w:noProof/>
        </w:rPr>
      </w:pPr>
      <w:r w:rsidRPr="00AF0175">
        <w:rPr>
          <w:rFonts w:ascii="Times New Roman" w:hAnsi="Times New Roman" w:cs="Times New Roman" w:hint="eastAsia"/>
          <w:noProof/>
          <w:sz w:val="24"/>
          <w:szCs w:val="24"/>
        </w:rPr>
        <w:t>T</w:t>
      </w:r>
      <w:r w:rsidRPr="00AF0175">
        <w:rPr>
          <w:rFonts w:ascii="Times New Roman" w:hAnsi="Times New Roman" w:cs="Times New Roman"/>
          <w:noProof/>
          <w:sz w:val="24"/>
          <w:szCs w:val="24"/>
        </w:rPr>
        <w:t xml:space="preserve">he process of CE disordered calculation is illustrated in </w:t>
      </w:r>
      <w:r w:rsidRPr="000B452C">
        <w:rPr>
          <w:rFonts w:ascii="Times New Roman" w:hAnsi="Times New Roman" w:cs="Times New Roman"/>
          <w:b/>
          <w:bCs/>
          <w:noProof/>
          <w:sz w:val="24"/>
          <w:szCs w:val="24"/>
        </w:rPr>
        <w:t>Fig.</w:t>
      </w:r>
      <w:r w:rsidR="0058596C" w:rsidRPr="000B452C">
        <w:rPr>
          <w:rFonts w:ascii="Times New Roman" w:hAnsi="Times New Roman" w:cs="Times New Roman"/>
          <w:b/>
          <w:bCs/>
          <w:noProof/>
          <w:sz w:val="24"/>
          <w:szCs w:val="24"/>
        </w:rPr>
        <w:t xml:space="preserve"> </w:t>
      </w:r>
      <w:r w:rsidR="00882F2A" w:rsidRPr="000B452C">
        <w:rPr>
          <w:rFonts w:ascii="Times New Roman" w:hAnsi="Times New Roman" w:cs="Times New Roman"/>
          <w:b/>
          <w:bCs/>
          <w:noProof/>
          <w:sz w:val="24"/>
          <w:szCs w:val="24"/>
        </w:rPr>
        <w:t>S1</w:t>
      </w:r>
      <w:r w:rsidRPr="00AF0175">
        <w:rPr>
          <w:rFonts w:ascii="Times New Roman" w:hAnsi="Times New Roman" w:cs="Times New Roman"/>
          <w:noProof/>
          <w:sz w:val="24"/>
          <w:szCs w:val="24"/>
        </w:rPr>
        <w:t>. MAPS code, full name is “Massachusetts Institute of Technology ab-initio phase stability”, is a completely independent subsystem in the entire calculating environment, which is usually adopted to improve the accuracy of cluster expansion and to find the best cluster expansion. This paper developed one 12-atom general structure for substituting the system which silicon atoms randomly replace Fe and Ti atoms.</w:t>
      </w:r>
      <w:r w:rsidRPr="00AF0175">
        <w:rPr>
          <w:noProof/>
          <w:sz w:val="24"/>
          <w:szCs w:val="24"/>
        </w:rPr>
        <w:t xml:space="preserve"> </w:t>
      </w:r>
      <w:r w:rsidRPr="00AF0175">
        <w:rPr>
          <w:rFonts w:ascii="Times New Roman" w:hAnsi="Times New Roman" w:cs="Times New Roman"/>
          <w:noProof/>
          <w:sz w:val="24"/>
          <w:szCs w:val="24"/>
        </w:rPr>
        <w:t xml:space="preserve">In </w:t>
      </w:r>
      <w:r w:rsidRPr="000B452C">
        <w:rPr>
          <w:rFonts w:ascii="Times New Roman" w:hAnsi="Times New Roman" w:cs="Times New Roman"/>
          <w:b/>
          <w:bCs/>
          <w:noProof/>
          <w:sz w:val="24"/>
          <w:szCs w:val="24"/>
        </w:rPr>
        <w:t>Fig.</w:t>
      </w:r>
      <w:r w:rsidR="0058596C" w:rsidRPr="000B452C">
        <w:rPr>
          <w:rFonts w:ascii="Times New Roman" w:hAnsi="Times New Roman" w:cs="Times New Roman"/>
          <w:b/>
          <w:bCs/>
          <w:noProof/>
          <w:sz w:val="24"/>
          <w:szCs w:val="24"/>
        </w:rPr>
        <w:t xml:space="preserve"> </w:t>
      </w:r>
      <w:r w:rsidR="00882F2A" w:rsidRPr="000B452C">
        <w:rPr>
          <w:rFonts w:ascii="Times New Roman" w:hAnsi="Times New Roman" w:cs="Times New Roman"/>
          <w:b/>
          <w:bCs/>
          <w:noProof/>
          <w:sz w:val="24"/>
          <w:szCs w:val="24"/>
        </w:rPr>
        <w:t>S1</w:t>
      </w:r>
      <w:r w:rsidRPr="00AF0175">
        <w:rPr>
          <w:rFonts w:ascii="Times New Roman" w:hAnsi="Times New Roman" w:cs="Times New Roman"/>
          <w:noProof/>
          <w:sz w:val="24"/>
          <w:szCs w:val="24"/>
        </w:rPr>
        <w:t>, there are two main input files, lat.in and vasp.wrap. The random state lat.in file that generated by MAPS based on the provided lattice geometry contains lattice constants, atomic coordinate and other lattice information. And vasp.wrap file is the first</w:t>
      </w:r>
      <w:r>
        <w:rPr>
          <w:rFonts w:ascii="Times New Roman" w:hAnsi="Times New Roman" w:cs="Times New Roman"/>
          <w:noProof/>
          <w:sz w:val="24"/>
          <w:szCs w:val="24"/>
        </w:rPr>
        <w:t>-</w:t>
      </w:r>
      <w:r w:rsidRPr="00AF0175">
        <w:rPr>
          <w:rFonts w:ascii="Times New Roman" w:hAnsi="Times New Roman" w:cs="Times New Roman"/>
          <w:noProof/>
          <w:sz w:val="24"/>
          <w:szCs w:val="24"/>
        </w:rPr>
        <w:t xml:space="preserve">principles </w:t>
      </w:r>
      <w:r w:rsidRPr="00AF0175">
        <w:rPr>
          <w:rFonts w:ascii="Times New Roman" w:hAnsi="Times New Roman" w:cs="Times New Roman"/>
          <w:noProof/>
          <w:sz w:val="24"/>
          <w:szCs w:val="24"/>
        </w:rPr>
        <w:lastRenderedPageBreak/>
        <w:t>calculation parameter file, which produced from the Ab-initio code parameters. Subsystems generate the other input files for VASP calculation from the two mainly input files. After one round calculation completes, MAPS reads the energy of the structure and saves the information of this structure in a folder, then generates a new structure for the next round of calculation. Finally, the best disordered configurations can be identified from multiple structure folders. The main purpose of this article is to investigate the impact of the behavior of Si substitutes Fe or Ti at different positions in the system. Therefore, we only use CE to verify the rationality of ordered calculations</w:t>
      </w:r>
      <w:r w:rsidR="00606126">
        <w:rPr>
          <w:rFonts w:ascii="Times New Roman" w:hAnsi="Times New Roman" w:cs="Times New Roman" w:hint="eastAsia"/>
          <w:noProof/>
          <w:sz w:val="24"/>
          <w:szCs w:val="24"/>
        </w:rPr>
        <w:t>.</w:t>
      </w:r>
      <w:r w:rsidR="001F0C69">
        <w:rPr>
          <w:rFonts w:ascii="Times New Roman" w:hAnsi="Times New Roman" w:cs="Times New Roman" w:hint="eastAsia"/>
          <w:noProof/>
          <w:sz w:val="24"/>
          <w:szCs w:val="24"/>
        </w:rPr>
        <w:t xml:space="preserve"> </w:t>
      </w:r>
    </w:p>
    <w:p w14:paraId="3A8DFEC5" w14:textId="2F5B1367" w:rsidR="007E0381" w:rsidRPr="001F0C69" w:rsidRDefault="007E0381" w:rsidP="007E0381">
      <w:pPr>
        <w:spacing w:line="480" w:lineRule="auto"/>
        <w:jc w:val="center"/>
        <w:rPr>
          <w:rFonts w:ascii="Times New Roman" w:hAnsi="Times New Roman" w:cs="Times New Roman"/>
          <w:noProof/>
          <w:sz w:val="24"/>
          <w:szCs w:val="24"/>
        </w:rPr>
      </w:pPr>
      <w:r>
        <w:rPr>
          <w:rFonts w:ascii="Times New Roman" w:hAnsi="Times New Roman" w:cs="Times New Roman" w:hint="eastAsia"/>
          <w:noProof/>
          <w:sz w:val="24"/>
          <w:szCs w:val="24"/>
        </w:rPr>
        <w:drawing>
          <wp:inline distT="0" distB="0" distL="0" distR="0" wp14:anchorId="54042158" wp14:editId="7F30C2C9">
            <wp:extent cx="5059680" cy="3304082"/>
            <wp:effectExtent l="0" t="0" r="7620" b="0"/>
            <wp:docPr id="46076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7688" name="图片 4607688"/>
                    <pic:cNvPicPr/>
                  </pic:nvPicPr>
                  <pic:blipFill rotWithShape="1">
                    <a:blip r:embed="rId11">
                      <a:extLst>
                        <a:ext uri="{28A0092B-C50C-407E-A947-70E740481C1C}">
                          <a14:useLocalDpi xmlns:a14="http://schemas.microsoft.com/office/drawing/2010/main" val="0"/>
                        </a:ext>
                      </a:extLst>
                    </a:blip>
                    <a:srcRect b="12924"/>
                    <a:stretch/>
                  </pic:blipFill>
                  <pic:spPr bwMode="auto">
                    <a:xfrm>
                      <a:off x="0" y="0"/>
                      <a:ext cx="5063548" cy="3306608"/>
                    </a:xfrm>
                    <a:prstGeom prst="rect">
                      <a:avLst/>
                    </a:prstGeom>
                    <a:ln>
                      <a:noFill/>
                    </a:ln>
                    <a:extLst>
                      <a:ext uri="{53640926-AAD7-44D8-BBD7-CCE9431645EC}">
                        <a14:shadowObscured xmlns:a14="http://schemas.microsoft.com/office/drawing/2010/main"/>
                      </a:ext>
                    </a:extLst>
                  </pic:spPr>
                </pic:pic>
              </a:graphicData>
            </a:graphic>
          </wp:inline>
        </w:drawing>
      </w:r>
    </w:p>
    <w:p w14:paraId="6EF6A896" w14:textId="4C2F23D2" w:rsidR="00A74E44" w:rsidRPr="00683173" w:rsidRDefault="00A05629" w:rsidP="00606126">
      <w:pPr>
        <w:pStyle w:val="a7"/>
        <w:spacing w:line="480" w:lineRule="auto"/>
        <w:ind w:left="360" w:firstLineChars="0" w:firstLine="0"/>
        <w:jc w:val="center"/>
        <w:rPr>
          <w:rFonts w:ascii="Times New Roman" w:hAnsi="Times New Roman" w:cs="Times New Roman"/>
          <w:noProof/>
          <w:sz w:val="24"/>
          <w:szCs w:val="24"/>
        </w:rPr>
      </w:pPr>
      <w:r>
        <w:rPr>
          <w:rFonts w:ascii="Times New Roman" w:hAnsi="Times New Roman" w:cs="Times New Roman" w:hint="eastAsia"/>
          <w:b/>
          <w:bCs/>
          <w:noProof/>
          <w:sz w:val="24"/>
          <w:szCs w:val="24"/>
        </w:rPr>
        <w:t>Fig.</w:t>
      </w:r>
      <w:r w:rsidR="0058596C" w:rsidRPr="005F1CEC">
        <w:rPr>
          <w:rFonts w:ascii="Times New Roman" w:hAnsi="Times New Roman" w:cs="Times New Roman"/>
          <w:b/>
          <w:bCs/>
          <w:noProof/>
          <w:sz w:val="24"/>
          <w:szCs w:val="24"/>
        </w:rPr>
        <w:t xml:space="preserve"> </w:t>
      </w:r>
      <w:r w:rsidR="00BE6E33" w:rsidRPr="005F1CEC">
        <w:rPr>
          <w:rFonts w:ascii="Times New Roman" w:hAnsi="Times New Roman" w:cs="Times New Roman"/>
          <w:b/>
          <w:bCs/>
          <w:noProof/>
          <w:sz w:val="24"/>
          <w:szCs w:val="24"/>
        </w:rPr>
        <w:t>S1</w:t>
      </w:r>
      <w:r w:rsidR="008F42B3" w:rsidRPr="00683173">
        <w:rPr>
          <w:rFonts w:ascii="Times New Roman" w:hAnsi="Times New Roman" w:cs="Times New Roman"/>
          <w:noProof/>
          <w:sz w:val="24"/>
          <w:szCs w:val="24"/>
        </w:rPr>
        <w:t xml:space="preserve"> Flow chart of the ATAT disorder calculation</w:t>
      </w:r>
      <w:r w:rsidR="00606126">
        <w:rPr>
          <w:rFonts w:ascii="Times New Roman" w:hAnsi="Times New Roman" w:cs="Times New Roman" w:hint="eastAsia"/>
          <w:noProof/>
          <w:sz w:val="24"/>
          <w:szCs w:val="24"/>
        </w:rPr>
        <w:t>.</w:t>
      </w:r>
    </w:p>
    <w:p w14:paraId="7D4A10B5" w14:textId="761F3B2C" w:rsidR="000C0F0F" w:rsidRPr="00A26DFE" w:rsidRDefault="000C0F0F" w:rsidP="00865577">
      <w:pPr>
        <w:pStyle w:val="a7"/>
        <w:spacing w:line="480" w:lineRule="auto"/>
        <w:ind w:firstLine="480"/>
        <w:rPr>
          <w:rFonts w:ascii="Times New Roman" w:hAnsi="Times New Roman" w:cs="Times New Roman"/>
          <w:noProof/>
          <w:szCs w:val="21"/>
        </w:rPr>
      </w:pPr>
      <w:r w:rsidRPr="00A26DFE">
        <w:rPr>
          <w:rFonts w:ascii="Times New Roman" w:hAnsi="Times New Roman" w:cs="Times New Roman"/>
          <w:noProof/>
          <w:color w:val="000000" w:themeColor="text1"/>
          <w:sz w:val="24"/>
          <w:szCs w:val="24"/>
        </w:rPr>
        <w:t xml:space="preserve">Based on the disordered arrangement and ordered substitution, the total energies of the ternary alloy compounds have been calculated and the results are presented in </w:t>
      </w:r>
      <w:r w:rsidRPr="0053224B">
        <w:rPr>
          <w:rFonts w:ascii="Times New Roman" w:hAnsi="Times New Roman" w:cs="Times New Roman"/>
          <w:b/>
          <w:bCs/>
          <w:noProof/>
          <w:color w:val="000000" w:themeColor="text1"/>
          <w:sz w:val="24"/>
          <w:szCs w:val="24"/>
        </w:rPr>
        <w:t xml:space="preserve">Table </w:t>
      </w:r>
      <w:r w:rsidR="00A26DFE" w:rsidRPr="0053224B">
        <w:rPr>
          <w:rFonts w:ascii="Times New Roman" w:hAnsi="Times New Roman" w:cs="Times New Roman"/>
          <w:b/>
          <w:bCs/>
          <w:noProof/>
          <w:color w:val="000000" w:themeColor="text1"/>
          <w:sz w:val="24"/>
          <w:szCs w:val="24"/>
        </w:rPr>
        <w:t>S</w:t>
      </w:r>
      <w:r w:rsidRPr="0053224B">
        <w:rPr>
          <w:rFonts w:ascii="Times New Roman" w:hAnsi="Times New Roman" w:cs="Times New Roman"/>
          <w:b/>
          <w:bCs/>
          <w:noProof/>
          <w:color w:val="000000" w:themeColor="text1"/>
          <w:sz w:val="24"/>
          <w:szCs w:val="24"/>
        </w:rPr>
        <w:t>1</w:t>
      </w:r>
      <w:r w:rsidRPr="00A26DFE">
        <w:rPr>
          <w:rFonts w:ascii="Times New Roman" w:hAnsi="Times New Roman" w:cs="Times New Roman"/>
          <w:noProof/>
          <w:color w:val="000000" w:themeColor="text1"/>
          <w:sz w:val="24"/>
          <w:szCs w:val="24"/>
        </w:rPr>
        <w:t xml:space="preserve">. </w:t>
      </w:r>
      <w:r w:rsidR="00865577" w:rsidRPr="00865577">
        <w:rPr>
          <w:rFonts w:ascii="Times New Roman" w:hAnsi="Times New Roman" w:cs="Times New Roman" w:hint="eastAsia"/>
          <w:noProof/>
          <w:color w:val="000000" w:themeColor="text1"/>
          <w:sz w:val="24"/>
          <w:szCs w:val="24"/>
        </w:rPr>
        <w:t>The structures with ordered substitutions were more stable than those with disordered substitutions.</w:t>
      </w:r>
      <w:r w:rsidRPr="00A26DFE">
        <w:rPr>
          <w:rFonts w:ascii="Times New Roman" w:hAnsi="Times New Roman" w:cs="Times New Roman"/>
          <w:noProof/>
          <w:color w:val="000000" w:themeColor="text1"/>
          <w:sz w:val="24"/>
          <w:szCs w:val="24"/>
        </w:rPr>
        <w:t xml:space="preserve"> Thus, ordered substitutions have been chosen in the present study for a systematic study of the ternary systems where Si occupies different Wyckoff </w:t>
      </w:r>
      <w:r w:rsidRPr="00A26DFE">
        <w:rPr>
          <w:rFonts w:ascii="Times New Roman" w:hAnsi="Times New Roman" w:cs="Times New Roman"/>
          <w:noProof/>
          <w:color w:val="000000" w:themeColor="text1"/>
          <w:sz w:val="24"/>
          <w:szCs w:val="24"/>
        </w:rPr>
        <w:lastRenderedPageBreak/>
        <w:t>positions.</w:t>
      </w:r>
    </w:p>
    <w:p w14:paraId="26C15474" w14:textId="0E71AE0B"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5F1CEC">
        <w:rPr>
          <w:rFonts w:ascii="Times New Roman" w:hAnsi="Times New Roman" w:cs="Times New Roman" w:hint="eastAsia"/>
          <w:b/>
          <w:bCs/>
          <w:noProof/>
          <w:color w:val="000000" w:themeColor="text1"/>
          <w:sz w:val="24"/>
          <w:szCs w:val="24"/>
        </w:rPr>
        <w:t>T</w:t>
      </w:r>
      <w:r w:rsidRPr="005F1CEC">
        <w:rPr>
          <w:rFonts w:ascii="Times New Roman" w:hAnsi="Times New Roman" w:cs="Times New Roman"/>
          <w:b/>
          <w:bCs/>
          <w:noProof/>
          <w:color w:val="000000" w:themeColor="text1"/>
          <w:sz w:val="24"/>
          <w:szCs w:val="24"/>
        </w:rPr>
        <w:t xml:space="preserve">able </w:t>
      </w:r>
      <w:r w:rsidR="00A26DFE" w:rsidRPr="005F1CEC">
        <w:rPr>
          <w:rFonts w:ascii="Times New Roman" w:hAnsi="Times New Roman" w:cs="Times New Roman"/>
          <w:b/>
          <w:bCs/>
          <w:noProof/>
          <w:color w:val="000000" w:themeColor="text1"/>
          <w:sz w:val="24"/>
          <w:szCs w:val="24"/>
        </w:rPr>
        <w:t>S</w:t>
      </w:r>
      <w:r w:rsidRPr="005F1CEC">
        <w:rPr>
          <w:rFonts w:ascii="Times New Roman" w:hAnsi="Times New Roman" w:cs="Times New Roman"/>
          <w:b/>
          <w:bCs/>
          <w:noProof/>
          <w:color w:val="000000" w:themeColor="text1"/>
          <w:sz w:val="24"/>
          <w:szCs w:val="24"/>
        </w:rPr>
        <w:t>1</w:t>
      </w:r>
      <w:r w:rsidRPr="00A26DFE">
        <w:rPr>
          <w:rFonts w:ascii="Times New Roman" w:hAnsi="Times New Roman" w:cs="Times New Roman"/>
          <w:noProof/>
          <w:color w:val="000000" w:themeColor="text1"/>
          <w:sz w:val="24"/>
          <w:szCs w:val="24"/>
        </w:rPr>
        <w:t xml:space="preserve"> Total energy of Ti</w:t>
      </w:r>
      <w:r w:rsidRPr="00A26DFE">
        <w:rPr>
          <w:rFonts w:ascii="Times New Roman" w:hAnsi="Times New Roman" w:cs="Times New Roman"/>
          <w:noProof/>
          <w:color w:val="000000" w:themeColor="text1"/>
          <w:sz w:val="24"/>
          <w:szCs w:val="24"/>
          <w:vertAlign w:val="subscript"/>
        </w:rPr>
        <w:t>x</w:t>
      </w:r>
      <w:r w:rsidRPr="00A26DFE">
        <w:rPr>
          <w:rFonts w:ascii="Times New Roman" w:hAnsi="Times New Roman" w:cs="Times New Roman"/>
          <w:noProof/>
          <w:color w:val="000000" w:themeColor="text1"/>
          <w:sz w:val="24"/>
          <w:szCs w:val="24"/>
        </w:rPr>
        <w:t>Fe</w:t>
      </w:r>
      <w:r w:rsidRPr="00A26DFE">
        <w:rPr>
          <w:rFonts w:ascii="Times New Roman" w:hAnsi="Times New Roman" w:cs="Times New Roman"/>
          <w:noProof/>
          <w:color w:val="000000" w:themeColor="text1"/>
          <w:sz w:val="24"/>
          <w:szCs w:val="24"/>
          <w:vertAlign w:val="subscript"/>
        </w:rPr>
        <w:t>11-x</w:t>
      </w:r>
      <w:r w:rsidRPr="00A26DFE">
        <w:rPr>
          <w:rFonts w:ascii="Times New Roman" w:hAnsi="Times New Roman" w:cs="Times New Roman"/>
          <w:noProof/>
          <w:color w:val="000000" w:themeColor="text1"/>
          <w:sz w:val="24"/>
          <w:szCs w:val="24"/>
        </w:rPr>
        <w:t>Si (x=3 or 4) in ordered and disordered substitution</w:t>
      </w:r>
    </w:p>
    <w:tbl>
      <w:tblPr>
        <w:tblpPr w:leftFromText="180" w:rightFromText="180" w:vertAnchor="text" w:horzAnchor="page" w:tblpX="2752" w:tblpY="160"/>
        <w:tblW w:w="0" w:type="auto"/>
        <w:tblBorders>
          <w:top w:val="single" w:sz="12" w:space="0" w:color="auto"/>
          <w:bottom w:val="single" w:sz="12" w:space="0" w:color="auto"/>
          <w:insideH w:val="single" w:sz="4" w:space="0" w:color="auto"/>
        </w:tblBorders>
        <w:tblLook w:val="04A0" w:firstRow="1" w:lastRow="0" w:firstColumn="1" w:lastColumn="0" w:noHBand="0" w:noVBand="1"/>
      </w:tblPr>
      <w:tblGrid>
        <w:gridCol w:w="1377"/>
        <w:gridCol w:w="3516"/>
        <w:gridCol w:w="1915"/>
      </w:tblGrid>
      <w:tr w:rsidR="000C0F0F" w:rsidRPr="00A26DFE" w14:paraId="617BA945" w14:textId="77777777" w:rsidTr="005322D5">
        <w:tc>
          <w:tcPr>
            <w:tcW w:w="0" w:type="auto"/>
            <w:tcBorders>
              <w:bottom w:val="single" w:sz="4" w:space="0" w:color="auto"/>
              <w:tl2br w:val="nil"/>
              <w:tr2bl w:val="nil"/>
            </w:tcBorders>
          </w:tcPr>
          <w:p w14:paraId="61D19EA3"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Compounds</w:t>
            </w:r>
          </w:p>
        </w:tc>
        <w:tc>
          <w:tcPr>
            <w:tcW w:w="0" w:type="auto"/>
            <w:tcBorders>
              <w:bottom w:val="single" w:sz="4" w:space="0" w:color="auto"/>
              <w:tl2br w:val="nil"/>
              <w:tr2bl w:val="nil"/>
            </w:tcBorders>
          </w:tcPr>
          <w:p w14:paraId="41BFAB68"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Ordered or disordered substitution</w:t>
            </w:r>
          </w:p>
        </w:tc>
        <w:tc>
          <w:tcPr>
            <w:tcW w:w="0" w:type="auto"/>
            <w:tcBorders>
              <w:bottom w:val="single" w:sz="4" w:space="0" w:color="auto"/>
              <w:tl2br w:val="nil"/>
              <w:tr2bl w:val="nil"/>
            </w:tcBorders>
          </w:tcPr>
          <w:p w14:paraId="711F869A"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Total energy (eV)</w:t>
            </w:r>
          </w:p>
        </w:tc>
      </w:tr>
      <w:tr w:rsidR="000C0F0F" w:rsidRPr="00A26DFE" w14:paraId="53F01B6B" w14:textId="77777777" w:rsidTr="005322D5">
        <w:tc>
          <w:tcPr>
            <w:tcW w:w="0" w:type="auto"/>
            <w:vMerge w:val="restart"/>
            <w:tcBorders>
              <w:top w:val="single" w:sz="4" w:space="0" w:color="auto"/>
              <w:bottom w:val="nil"/>
              <w:tl2br w:val="nil"/>
              <w:tr2bl w:val="nil"/>
            </w:tcBorders>
            <w:vAlign w:val="center"/>
          </w:tcPr>
          <w:p w14:paraId="6019A87C"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TiFe</w:t>
            </w:r>
            <w:r w:rsidRPr="00A26DFE">
              <w:rPr>
                <w:rFonts w:ascii="Times New Roman" w:hAnsi="Times New Roman" w:cs="Times New Roman"/>
                <w:noProof/>
                <w:color w:val="000000" w:themeColor="text1"/>
                <w:sz w:val="24"/>
                <w:szCs w:val="24"/>
                <w:vertAlign w:val="subscript"/>
              </w:rPr>
              <w:t>2</w:t>
            </w:r>
          </w:p>
        </w:tc>
        <w:tc>
          <w:tcPr>
            <w:tcW w:w="0" w:type="auto"/>
            <w:tcBorders>
              <w:top w:val="single" w:sz="4" w:space="0" w:color="auto"/>
              <w:bottom w:val="nil"/>
              <w:tl2br w:val="nil"/>
              <w:tr2bl w:val="nil"/>
            </w:tcBorders>
          </w:tcPr>
          <w:p w14:paraId="536196E1"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Ordered</w:t>
            </w:r>
          </w:p>
        </w:tc>
        <w:tc>
          <w:tcPr>
            <w:tcW w:w="0" w:type="auto"/>
            <w:tcBorders>
              <w:top w:val="single" w:sz="4" w:space="0" w:color="auto"/>
              <w:bottom w:val="nil"/>
              <w:tl2br w:val="nil"/>
              <w:tr2bl w:val="nil"/>
            </w:tcBorders>
          </w:tcPr>
          <w:p w14:paraId="61E61CEA"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-100.600</w:t>
            </w:r>
          </w:p>
        </w:tc>
      </w:tr>
      <w:tr w:rsidR="000C0F0F" w:rsidRPr="00A26DFE" w14:paraId="747B965D" w14:textId="77777777" w:rsidTr="005322D5">
        <w:tc>
          <w:tcPr>
            <w:tcW w:w="0" w:type="auto"/>
            <w:vMerge/>
            <w:tcBorders>
              <w:top w:val="nil"/>
              <w:bottom w:val="nil"/>
              <w:tl2br w:val="nil"/>
              <w:tr2bl w:val="nil"/>
            </w:tcBorders>
          </w:tcPr>
          <w:p w14:paraId="3D58AC9E"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p>
        </w:tc>
        <w:tc>
          <w:tcPr>
            <w:tcW w:w="0" w:type="auto"/>
            <w:tcBorders>
              <w:top w:val="nil"/>
              <w:bottom w:val="nil"/>
              <w:tl2br w:val="nil"/>
              <w:tr2bl w:val="nil"/>
            </w:tcBorders>
          </w:tcPr>
          <w:p w14:paraId="0DE2ED96"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Disordered</w:t>
            </w:r>
          </w:p>
        </w:tc>
        <w:tc>
          <w:tcPr>
            <w:tcW w:w="0" w:type="auto"/>
            <w:tcBorders>
              <w:top w:val="nil"/>
              <w:bottom w:val="nil"/>
              <w:tl2br w:val="nil"/>
              <w:tr2bl w:val="nil"/>
            </w:tcBorders>
          </w:tcPr>
          <w:p w14:paraId="55C15235"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-100.123</w:t>
            </w:r>
          </w:p>
        </w:tc>
      </w:tr>
      <w:tr w:rsidR="000C0F0F" w:rsidRPr="00A26DFE" w14:paraId="402A6675" w14:textId="77777777" w:rsidTr="005322D5">
        <w:tc>
          <w:tcPr>
            <w:tcW w:w="0" w:type="auto"/>
            <w:vMerge w:val="restart"/>
            <w:tcBorders>
              <w:top w:val="nil"/>
              <w:bottom w:val="nil"/>
              <w:tl2br w:val="nil"/>
              <w:tr2bl w:val="nil"/>
            </w:tcBorders>
            <w:vAlign w:val="center"/>
          </w:tcPr>
          <w:p w14:paraId="44446931"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Ti</w:t>
            </w:r>
            <w:r w:rsidRPr="00A26DFE">
              <w:rPr>
                <w:rFonts w:ascii="Times New Roman" w:hAnsi="Times New Roman" w:cs="Times New Roman"/>
                <w:noProof/>
                <w:color w:val="000000" w:themeColor="text1"/>
                <w:sz w:val="24"/>
                <w:szCs w:val="24"/>
                <w:vertAlign w:val="subscript"/>
              </w:rPr>
              <w:t>x</w:t>
            </w:r>
            <w:r w:rsidRPr="00A26DFE">
              <w:rPr>
                <w:rFonts w:ascii="Times New Roman" w:hAnsi="Times New Roman" w:cs="Times New Roman"/>
                <w:noProof/>
                <w:color w:val="000000" w:themeColor="text1"/>
                <w:sz w:val="24"/>
                <w:szCs w:val="24"/>
              </w:rPr>
              <w:t>Fe</w:t>
            </w:r>
            <w:r w:rsidRPr="00A26DFE">
              <w:rPr>
                <w:rFonts w:ascii="Times New Roman" w:hAnsi="Times New Roman" w:cs="Times New Roman"/>
                <w:noProof/>
                <w:color w:val="000000" w:themeColor="text1"/>
                <w:sz w:val="24"/>
                <w:szCs w:val="24"/>
                <w:vertAlign w:val="subscript"/>
              </w:rPr>
              <w:t>11-x</w:t>
            </w:r>
            <w:r w:rsidRPr="00A26DFE">
              <w:rPr>
                <w:rFonts w:ascii="Times New Roman" w:hAnsi="Times New Roman" w:cs="Times New Roman"/>
                <w:noProof/>
                <w:color w:val="000000" w:themeColor="text1"/>
                <w:sz w:val="24"/>
                <w:szCs w:val="24"/>
              </w:rPr>
              <w:t>Si</w:t>
            </w:r>
          </w:p>
        </w:tc>
        <w:tc>
          <w:tcPr>
            <w:tcW w:w="0" w:type="auto"/>
            <w:tcBorders>
              <w:top w:val="nil"/>
              <w:bottom w:val="nil"/>
              <w:tl2br w:val="nil"/>
              <w:tr2bl w:val="nil"/>
            </w:tcBorders>
          </w:tcPr>
          <w:p w14:paraId="0F845CF0"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Ordered</w:t>
            </w:r>
          </w:p>
        </w:tc>
        <w:tc>
          <w:tcPr>
            <w:tcW w:w="0" w:type="auto"/>
            <w:tcBorders>
              <w:top w:val="nil"/>
              <w:bottom w:val="nil"/>
              <w:tl2br w:val="nil"/>
              <w:tr2bl w:val="nil"/>
            </w:tcBorders>
          </w:tcPr>
          <w:p w14:paraId="63EE1862"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-97.946</w:t>
            </w:r>
          </w:p>
        </w:tc>
      </w:tr>
      <w:tr w:rsidR="000C0F0F" w:rsidRPr="001238F8" w14:paraId="4C27CB3C" w14:textId="77777777" w:rsidTr="005322D5">
        <w:tc>
          <w:tcPr>
            <w:tcW w:w="0" w:type="auto"/>
            <w:vMerge/>
            <w:tcBorders>
              <w:top w:val="nil"/>
              <w:bottom w:val="single" w:sz="12" w:space="0" w:color="auto"/>
              <w:tl2br w:val="nil"/>
              <w:tr2bl w:val="nil"/>
            </w:tcBorders>
          </w:tcPr>
          <w:p w14:paraId="35A95DD6"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p>
        </w:tc>
        <w:tc>
          <w:tcPr>
            <w:tcW w:w="0" w:type="auto"/>
            <w:tcBorders>
              <w:top w:val="nil"/>
              <w:bottom w:val="single" w:sz="12" w:space="0" w:color="auto"/>
              <w:tl2br w:val="nil"/>
              <w:tr2bl w:val="nil"/>
            </w:tcBorders>
          </w:tcPr>
          <w:p w14:paraId="3D81B196" w14:textId="77777777" w:rsidR="000C0F0F" w:rsidRPr="00A26DFE"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Disordered</w:t>
            </w:r>
          </w:p>
        </w:tc>
        <w:tc>
          <w:tcPr>
            <w:tcW w:w="0" w:type="auto"/>
            <w:tcBorders>
              <w:top w:val="nil"/>
              <w:bottom w:val="single" w:sz="12" w:space="0" w:color="auto"/>
              <w:tl2br w:val="nil"/>
              <w:tr2bl w:val="nil"/>
            </w:tcBorders>
          </w:tcPr>
          <w:p w14:paraId="33868EFA" w14:textId="77777777" w:rsidR="000C0F0F" w:rsidRPr="001238F8" w:rsidRDefault="000C0F0F" w:rsidP="00865577">
            <w:pPr>
              <w:spacing w:line="480" w:lineRule="auto"/>
              <w:jc w:val="center"/>
              <w:rPr>
                <w:rFonts w:ascii="Times New Roman" w:hAnsi="Times New Roman" w:cs="Times New Roman"/>
                <w:noProof/>
                <w:color w:val="000000" w:themeColor="text1"/>
                <w:sz w:val="24"/>
                <w:szCs w:val="24"/>
              </w:rPr>
            </w:pPr>
            <w:r w:rsidRPr="00A26DFE">
              <w:rPr>
                <w:rFonts w:ascii="Times New Roman" w:hAnsi="Times New Roman" w:cs="Times New Roman"/>
                <w:noProof/>
                <w:color w:val="000000" w:themeColor="text1"/>
                <w:sz w:val="24"/>
                <w:szCs w:val="24"/>
              </w:rPr>
              <w:t>-97.145</w:t>
            </w:r>
          </w:p>
        </w:tc>
      </w:tr>
    </w:tbl>
    <w:p w14:paraId="2DACA267" w14:textId="77777777" w:rsidR="000C0F0F" w:rsidRPr="00C12189" w:rsidRDefault="000C0F0F" w:rsidP="00865577">
      <w:pPr>
        <w:spacing w:line="480" w:lineRule="auto"/>
        <w:rPr>
          <w:rFonts w:ascii="Times New Roman" w:hAnsi="Times New Roman" w:cs="Times New Roman"/>
          <w:noProof/>
          <w:color w:val="000000" w:themeColor="text1"/>
          <w:sz w:val="24"/>
          <w:szCs w:val="24"/>
        </w:rPr>
      </w:pPr>
    </w:p>
    <w:p w14:paraId="52DF0895" w14:textId="77777777" w:rsidR="000C0F0F" w:rsidRDefault="000C0F0F" w:rsidP="00865577">
      <w:pPr>
        <w:spacing w:line="480" w:lineRule="auto"/>
        <w:ind w:firstLineChars="200" w:firstLine="480"/>
        <w:rPr>
          <w:rFonts w:ascii="Times New Roman" w:hAnsi="Times New Roman" w:cs="Times New Roman"/>
          <w:noProof/>
          <w:color w:val="000000" w:themeColor="text1"/>
          <w:sz w:val="24"/>
          <w:szCs w:val="24"/>
        </w:rPr>
      </w:pPr>
    </w:p>
    <w:p w14:paraId="51591AB0" w14:textId="77777777" w:rsidR="000C0F0F" w:rsidRDefault="000C0F0F" w:rsidP="00865577">
      <w:pPr>
        <w:spacing w:line="480" w:lineRule="auto"/>
        <w:ind w:firstLineChars="200" w:firstLine="480"/>
        <w:rPr>
          <w:rFonts w:ascii="Times New Roman" w:hAnsi="Times New Roman" w:cs="Times New Roman"/>
          <w:noProof/>
          <w:color w:val="000000" w:themeColor="text1"/>
          <w:sz w:val="24"/>
          <w:szCs w:val="24"/>
        </w:rPr>
      </w:pPr>
    </w:p>
    <w:p w14:paraId="6261B49E" w14:textId="77777777" w:rsidR="000C0F0F" w:rsidRDefault="000C0F0F" w:rsidP="00865577">
      <w:pPr>
        <w:spacing w:line="480" w:lineRule="auto"/>
        <w:ind w:firstLineChars="200" w:firstLine="480"/>
        <w:rPr>
          <w:rFonts w:ascii="Times New Roman" w:hAnsi="Times New Roman" w:cs="Times New Roman"/>
          <w:noProof/>
          <w:color w:val="000000" w:themeColor="text1"/>
          <w:sz w:val="24"/>
          <w:szCs w:val="24"/>
        </w:rPr>
      </w:pPr>
    </w:p>
    <w:p w14:paraId="595AF3B4" w14:textId="77777777" w:rsidR="000C0F0F" w:rsidRDefault="000C0F0F" w:rsidP="00865577">
      <w:pPr>
        <w:spacing w:line="480" w:lineRule="auto"/>
        <w:ind w:firstLineChars="200" w:firstLine="480"/>
        <w:rPr>
          <w:rFonts w:ascii="Times New Roman" w:hAnsi="Times New Roman" w:cs="Times New Roman"/>
          <w:noProof/>
          <w:color w:val="000000" w:themeColor="text1"/>
          <w:sz w:val="24"/>
          <w:szCs w:val="24"/>
        </w:rPr>
      </w:pPr>
    </w:p>
    <w:p w14:paraId="5EC920F7" w14:textId="631EAC15" w:rsidR="00CB2EBA" w:rsidRDefault="00CB2EBA" w:rsidP="0053224B">
      <w:pPr>
        <w:widowControl/>
        <w:spacing w:line="480" w:lineRule="auto"/>
        <w:jc w:val="left"/>
        <w:rPr>
          <w:rFonts w:ascii="Times New Roman" w:hAnsi="Times New Roman" w:cs="Times New Roman"/>
          <w:b/>
          <w:bCs/>
          <w:noProof/>
          <w:szCs w:val="21"/>
        </w:rPr>
      </w:pPr>
    </w:p>
    <w:p w14:paraId="04C115BA" w14:textId="2E3FD80B" w:rsidR="0058596C" w:rsidRPr="002633FE" w:rsidRDefault="0058596C" w:rsidP="00865577">
      <w:pPr>
        <w:spacing w:line="480" w:lineRule="auto"/>
        <w:rPr>
          <w:rFonts w:ascii="Times New Roman" w:hAnsi="Times New Roman" w:cs="Times New Roman"/>
          <w:b/>
          <w:bCs/>
          <w:noProof/>
          <w:sz w:val="24"/>
          <w:szCs w:val="24"/>
        </w:rPr>
      </w:pPr>
      <w:r w:rsidRPr="002633FE">
        <w:rPr>
          <w:rFonts w:ascii="Times New Roman" w:hAnsi="Times New Roman" w:cs="Times New Roman" w:hint="eastAsia"/>
          <w:b/>
          <w:bCs/>
          <w:noProof/>
          <w:sz w:val="24"/>
          <w:szCs w:val="24"/>
        </w:rPr>
        <w:t>S</w:t>
      </w:r>
      <w:r w:rsidRPr="002633FE">
        <w:rPr>
          <w:rFonts w:ascii="Times New Roman" w:hAnsi="Times New Roman" w:cs="Times New Roman"/>
          <w:b/>
          <w:bCs/>
          <w:noProof/>
          <w:sz w:val="24"/>
          <w:szCs w:val="24"/>
        </w:rPr>
        <w:t>2</w:t>
      </w:r>
      <w:r w:rsidR="002633FE" w:rsidRPr="002633FE">
        <w:rPr>
          <w:rFonts w:ascii="Times New Roman" w:hAnsi="Times New Roman" w:cs="Times New Roman"/>
          <w:b/>
          <w:bCs/>
          <w:noProof/>
          <w:sz w:val="24"/>
          <w:szCs w:val="24"/>
        </w:rPr>
        <w:t>.</w:t>
      </w:r>
      <w:r w:rsidRPr="002633FE">
        <w:rPr>
          <w:rFonts w:ascii="Times New Roman" w:hAnsi="Times New Roman" w:cs="Times New Roman"/>
          <w:b/>
          <w:bCs/>
          <w:noProof/>
          <w:sz w:val="24"/>
          <w:szCs w:val="24"/>
        </w:rPr>
        <w:t xml:space="preserve"> </w:t>
      </w:r>
      <w:r w:rsidR="002633FE">
        <w:rPr>
          <w:rFonts w:ascii="Times New Roman" w:hAnsi="Times New Roman" w:cs="Times New Roman"/>
          <w:b/>
          <w:bCs/>
          <w:noProof/>
          <w:sz w:val="24"/>
          <w:szCs w:val="24"/>
        </w:rPr>
        <w:t xml:space="preserve"> </w:t>
      </w:r>
      <w:r w:rsidR="00606126">
        <w:rPr>
          <w:rFonts w:ascii="Times New Roman" w:hAnsi="Times New Roman" w:cs="Times New Roman" w:hint="eastAsia"/>
          <w:b/>
          <w:bCs/>
          <w:noProof/>
          <w:sz w:val="24"/>
          <w:szCs w:val="24"/>
        </w:rPr>
        <w:t>Single-</w:t>
      </w:r>
      <w:r w:rsidR="00052E64" w:rsidRPr="00052E64">
        <w:rPr>
          <w:rFonts w:ascii="Times New Roman" w:hAnsi="Times New Roman" w:cs="Times New Roman" w:hint="eastAsia"/>
          <w:b/>
          <w:bCs/>
          <w:noProof/>
          <w:sz w:val="24"/>
          <w:szCs w:val="24"/>
        </w:rPr>
        <w:t>crystal</w:t>
      </w:r>
      <w:r w:rsidRPr="002633FE">
        <w:rPr>
          <w:rFonts w:ascii="Times New Roman" w:hAnsi="Times New Roman" w:cs="Times New Roman"/>
          <w:b/>
          <w:bCs/>
          <w:noProof/>
          <w:sz w:val="24"/>
          <w:szCs w:val="24"/>
        </w:rPr>
        <w:t xml:space="preserve"> preparation method</w:t>
      </w:r>
    </w:p>
    <w:p w14:paraId="044D7C79" w14:textId="609BF772" w:rsidR="00DE3282" w:rsidRPr="001E690F" w:rsidRDefault="008B147B" w:rsidP="00865577">
      <w:pPr>
        <w:spacing w:line="480" w:lineRule="auto"/>
        <w:jc w:val="cente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5A70A947" wp14:editId="3970775E">
            <wp:extent cx="4038600" cy="4937548"/>
            <wp:effectExtent l="0" t="0" r="0" b="0"/>
            <wp:docPr id="4034438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43846" name="图片 403443846"/>
                    <pic:cNvPicPr/>
                  </pic:nvPicPr>
                  <pic:blipFill rotWithShape="1">
                    <a:blip r:embed="rId12">
                      <a:extLst>
                        <a:ext uri="{28A0092B-C50C-407E-A947-70E740481C1C}">
                          <a14:useLocalDpi xmlns:a14="http://schemas.microsoft.com/office/drawing/2010/main" val="0"/>
                        </a:ext>
                      </a:extLst>
                    </a:blip>
                    <a:srcRect r="42766"/>
                    <a:stretch/>
                  </pic:blipFill>
                  <pic:spPr bwMode="auto">
                    <a:xfrm>
                      <a:off x="0" y="0"/>
                      <a:ext cx="4050805" cy="4952469"/>
                    </a:xfrm>
                    <a:prstGeom prst="rect">
                      <a:avLst/>
                    </a:prstGeom>
                    <a:ln>
                      <a:noFill/>
                    </a:ln>
                    <a:extLst>
                      <a:ext uri="{53640926-AAD7-44D8-BBD7-CCE9431645EC}">
                        <a14:shadowObscured xmlns:a14="http://schemas.microsoft.com/office/drawing/2010/main"/>
                      </a:ext>
                    </a:extLst>
                  </pic:spPr>
                </pic:pic>
              </a:graphicData>
            </a:graphic>
          </wp:inline>
        </w:drawing>
      </w:r>
    </w:p>
    <w:p w14:paraId="1BA0ECFD" w14:textId="48D50CCC" w:rsidR="00D83FAD" w:rsidRDefault="00A05629" w:rsidP="00626684">
      <w:pPr>
        <w:spacing w:line="480" w:lineRule="auto"/>
        <w:jc w:val="center"/>
        <w:rPr>
          <w:rFonts w:ascii="Times New Roman" w:hAnsi="Times New Roman" w:cs="Times New Roman"/>
          <w:noProof/>
          <w:color w:val="000000" w:themeColor="text1"/>
          <w:sz w:val="24"/>
          <w:szCs w:val="24"/>
        </w:rPr>
      </w:pPr>
      <w:r>
        <w:rPr>
          <w:rFonts w:ascii="Times New Roman" w:hAnsi="Times New Roman" w:cs="Times New Roman" w:hint="eastAsia"/>
          <w:b/>
          <w:bCs/>
          <w:noProof/>
          <w:sz w:val="24"/>
          <w:szCs w:val="24"/>
        </w:rPr>
        <w:t>Fig.</w:t>
      </w:r>
      <w:r w:rsidR="0058596C" w:rsidRPr="005F1CEC">
        <w:rPr>
          <w:rFonts w:ascii="Times New Roman" w:hAnsi="Times New Roman" w:cs="Times New Roman"/>
          <w:b/>
          <w:bCs/>
          <w:noProof/>
          <w:sz w:val="24"/>
          <w:szCs w:val="24"/>
        </w:rPr>
        <w:t xml:space="preserve"> S2</w:t>
      </w:r>
      <w:r w:rsidR="00DE3282" w:rsidRPr="003D4135">
        <w:rPr>
          <w:rFonts w:ascii="Times New Roman" w:hAnsi="Times New Roman" w:cs="Times New Roman"/>
          <w:noProof/>
          <w:sz w:val="24"/>
          <w:szCs w:val="24"/>
        </w:rPr>
        <w:t xml:space="preserve"> (a) </w:t>
      </w:r>
      <w:bookmarkStart w:id="3" w:name="_Hlk167739994"/>
      <w:r w:rsidR="00DE3282" w:rsidRPr="003D4135">
        <w:rPr>
          <w:rFonts w:ascii="Times New Roman" w:hAnsi="Times New Roman" w:cs="Times New Roman"/>
          <w:noProof/>
          <w:sz w:val="24"/>
          <w:szCs w:val="24"/>
        </w:rPr>
        <w:t xml:space="preserve">The four arc high-temperature </w:t>
      </w:r>
      <w:r w:rsidR="00606126">
        <w:rPr>
          <w:rFonts w:ascii="Times New Roman" w:hAnsi="Times New Roman" w:cs="Times New Roman" w:hint="eastAsia"/>
          <w:noProof/>
          <w:sz w:val="24"/>
          <w:szCs w:val="24"/>
        </w:rPr>
        <w:t>single-</w:t>
      </w:r>
      <w:r w:rsidR="00052E64" w:rsidRPr="00052E64">
        <w:rPr>
          <w:rFonts w:ascii="Times New Roman" w:hAnsi="Times New Roman" w:cs="Times New Roman" w:hint="eastAsia"/>
          <w:noProof/>
          <w:sz w:val="24"/>
          <w:szCs w:val="24"/>
        </w:rPr>
        <w:t>crystal</w:t>
      </w:r>
      <w:r w:rsidR="00DE3282" w:rsidRPr="003D4135">
        <w:rPr>
          <w:rFonts w:ascii="Times New Roman" w:hAnsi="Times New Roman" w:cs="Times New Roman"/>
          <w:noProof/>
          <w:sz w:val="24"/>
          <w:szCs w:val="24"/>
        </w:rPr>
        <w:t xml:space="preserve"> growth furnace</w:t>
      </w:r>
      <w:bookmarkEnd w:id="3"/>
      <w:r w:rsidR="00DE3282" w:rsidRPr="003D4135">
        <w:rPr>
          <w:rFonts w:ascii="Times New Roman" w:hAnsi="Times New Roman" w:cs="Times New Roman"/>
          <w:noProof/>
          <w:sz w:val="24"/>
          <w:szCs w:val="24"/>
        </w:rPr>
        <w:t>;</w:t>
      </w:r>
      <w:r w:rsidR="00DE3282">
        <w:rPr>
          <w:rFonts w:ascii="Times New Roman" w:hAnsi="Times New Roman" w:cs="Times New Roman"/>
          <w:noProof/>
          <w:sz w:val="24"/>
          <w:szCs w:val="24"/>
        </w:rPr>
        <w:t xml:space="preserve"> </w:t>
      </w:r>
      <w:r w:rsidR="00DE3282" w:rsidRPr="003D4135">
        <w:rPr>
          <w:rFonts w:ascii="Times New Roman" w:hAnsi="Times New Roman" w:cs="Times New Roman"/>
          <w:noProof/>
          <w:sz w:val="24"/>
          <w:szCs w:val="24"/>
        </w:rPr>
        <w:t xml:space="preserve">(b) WK-Ⅱ </w:t>
      </w:r>
      <w:r w:rsidR="00DE3282" w:rsidRPr="003D4135">
        <w:rPr>
          <w:rFonts w:ascii="Times New Roman" w:hAnsi="Times New Roman" w:cs="Times New Roman"/>
          <w:noProof/>
          <w:sz w:val="24"/>
          <w:szCs w:val="24"/>
        </w:rPr>
        <w:lastRenderedPageBreak/>
        <w:t>Vacuum-Arc-Melting-Furnace;</w:t>
      </w:r>
      <w:r w:rsidR="00DE3282">
        <w:rPr>
          <w:rFonts w:ascii="Times New Roman" w:hAnsi="Times New Roman" w:cs="Times New Roman"/>
          <w:noProof/>
          <w:sz w:val="24"/>
          <w:szCs w:val="24"/>
        </w:rPr>
        <w:t xml:space="preserve"> </w:t>
      </w:r>
      <w:r w:rsidR="00DE3282" w:rsidRPr="003D4135">
        <w:rPr>
          <w:rFonts w:ascii="Times New Roman" w:hAnsi="Times New Roman" w:cs="Times New Roman"/>
          <w:noProof/>
          <w:sz w:val="24"/>
          <w:szCs w:val="24"/>
        </w:rPr>
        <w:t xml:space="preserve">(c) </w:t>
      </w:r>
      <w:bookmarkStart w:id="4" w:name="_Hlk155795369"/>
      <w:r w:rsidR="00DE3282">
        <w:rPr>
          <w:rFonts w:ascii="Times New Roman" w:hAnsi="Times New Roman" w:cs="Times New Roman"/>
          <w:noProof/>
          <w:sz w:val="24"/>
          <w:szCs w:val="24"/>
        </w:rPr>
        <w:t>M</w:t>
      </w:r>
      <w:r w:rsidR="00DE3282" w:rsidRPr="003D4135">
        <w:rPr>
          <w:rFonts w:ascii="Times New Roman" w:hAnsi="Times New Roman" w:cs="Times New Roman"/>
          <w:noProof/>
          <w:sz w:val="24"/>
          <w:szCs w:val="24"/>
        </w:rPr>
        <w:t>elting polycrystalline button and pulling up (The red dashed line represents the tip of the seed rod, which is also the contact surface between the melt and the seed rod)</w:t>
      </w:r>
      <w:bookmarkEnd w:id="4"/>
      <w:r w:rsidR="00DE3282">
        <w:rPr>
          <w:rFonts w:ascii="Times New Roman" w:hAnsi="Times New Roman" w:cs="Times New Roman" w:hint="eastAsia"/>
          <w:noProof/>
          <w:sz w:val="24"/>
          <w:szCs w:val="24"/>
        </w:rPr>
        <w:t>;</w:t>
      </w:r>
      <w:r w:rsidR="00DE3282">
        <w:rPr>
          <w:rFonts w:ascii="Times New Roman" w:hAnsi="Times New Roman" w:cs="Times New Roman"/>
          <w:noProof/>
          <w:sz w:val="24"/>
          <w:szCs w:val="24"/>
        </w:rPr>
        <w:t xml:space="preserve"> (d) </w:t>
      </w:r>
      <w:r w:rsidR="00DE3282">
        <w:rPr>
          <w:rFonts w:ascii="Times New Roman" w:hAnsi="Times New Roman" w:cs="Times New Roman"/>
          <w:noProof/>
          <w:color w:val="000000" w:themeColor="text1"/>
          <w:sz w:val="24"/>
          <w:szCs w:val="24"/>
        </w:rPr>
        <w:t>E</w:t>
      </w:r>
      <w:r w:rsidR="00DE3282" w:rsidRPr="003D4135">
        <w:rPr>
          <w:rFonts w:ascii="Times New Roman" w:hAnsi="Times New Roman" w:cs="Times New Roman"/>
          <w:noProof/>
          <w:color w:val="000000" w:themeColor="text1"/>
          <w:sz w:val="24"/>
          <w:szCs w:val="24"/>
        </w:rPr>
        <w:t>xperimental process</w:t>
      </w:r>
      <w:r w:rsidR="00DE3282">
        <w:rPr>
          <w:rFonts w:ascii="Times New Roman" w:hAnsi="Times New Roman" w:cs="Times New Roman"/>
          <w:noProof/>
          <w:color w:val="000000" w:themeColor="text1"/>
          <w:sz w:val="24"/>
          <w:szCs w:val="24"/>
        </w:rPr>
        <w:t>.</w:t>
      </w:r>
    </w:p>
    <w:p w14:paraId="7A477BD4" w14:textId="612CC73B" w:rsidR="00D83FAD" w:rsidRDefault="007E0381" w:rsidP="0053224B">
      <w:pPr>
        <w:spacing w:line="48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0DE41D2C" wp14:editId="75E3332F">
            <wp:extent cx="4849122" cy="2788920"/>
            <wp:effectExtent l="0" t="0" r="8890" b="0"/>
            <wp:docPr id="15760819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081937" name="图片 1576081937"/>
                    <pic:cNvPicPr/>
                  </pic:nvPicPr>
                  <pic:blipFill rotWithShape="1">
                    <a:blip r:embed="rId13" cstate="print">
                      <a:extLst>
                        <a:ext uri="{28A0092B-C50C-407E-A947-70E740481C1C}">
                          <a14:useLocalDpi xmlns:a14="http://schemas.microsoft.com/office/drawing/2010/main" val="0"/>
                        </a:ext>
                      </a:extLst>
                    </a:blip>
                    <a:srcRect l="9681" t="12130" r="12448" b="19500"/>
                    <a:stretch/>
                  </pic:blipFill>
                  <pic:spPr bwMode="auto">
                    <a:xfrm>
                      <a:off x="0" y="0"/>
                      <a:ext cx="4852082" cy="2790623"/>
                    </a:xfrm>
                    <a:prstGeom prst="rect">
                      <a:avLst/>
                    </a:prstGeom>
                    <a:ln>
                      <a:noFill/>
                    </a:ln>
                    <a:extLst>
                      <a:ext uri="{53640926-AAD7-44D8-BBD7-CCE9431645EC}">
                        <a14:shadowObscured xmlns:a14="http://schemas.microsoft.com/office/drawing/2010/main"/>
                      </a:ext>
                    </a:extLst>
                  </pic:spPr>
                </pic:pic>
              </a:graphicData>
            </a:graphic>
          </wp:inline>
        </w:drawing>
      </w:r>
    </w:p>
    <w:p w14:paraId="462202D3" w14:textId="5B6E2AC1" w:rsidR="00D83FAD" w:rsidRPr="00626684" w:rsidRDefault="00A05629" w:rsidP="00626684">
      <w:pPr>
        <w:spacing w:line="480" w:lineRule="auto"/>
        <w:jc w:val="center"/>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Fig.</w:t>
      </w:r>
      <w:r w:rsidR="00D83FAD" w:rsidRPr="005F1CEC">
        <w:rPr>
          <w:rFonts w:ascii="Times New Roman" w:hAnsi="Times New Roman" w:cs="Times New Roman"/>
          <w:b/>
          <w:bCs/>
          <w:color w:val="000000" w:themeColor="text1"/>
          <w:sz w:val="24"/>
          <w:szCs w:val="24"/>
        </w:rPr>
        <w:t xml:space="preserve"> S3</w:t>
      </w:r>
      <w:r w:rsidR="00D83FAD" w:rsidRPr="00692E93">
        <w:rPr>
          <w:rFonts w:ascii="Times New Roman" w:hAnsi="Times New Roman" w:cs="Times New Roman"/>
          <w:color w:val="000000" w:themeColor="text1"/>
          <w:sz w:val="24"/>
          <w:szCs w:val="24"/>
        </w:rPr>
        <w:t xml:space="preserve"> (a)</w:t>
      </w:r>
      <w:r w:rsidR="00843EAB">
        <w:rPr>
          <w:rFonts w:ascii="Times New Roman" w:hAnsi="Times New Roman" w:cs="Times New Roman"/>
          <w:color w:val="000000" w:themeColor="text1"/>
          <w:sz w:val="24"/>
          <w:szCs w:val="24"/>
        </w:rPr>
        <w:t xml:space="preserve"> </w:t>
      </w:r>
      <w:r w:rsidR="00D83FAD" w:rsidRPr="00692E93">
        <w:rPr>
          <w:rFonts w:ascii="Times New Roman" w:hAnsi="Times New Roman" w:cs="Times New Roman"/>
          <w:color w:val="000000" w:themeColor="text1"/>
          <w:sz w:val="24"/>
          <w:szCs w:val="24"/>
        </w:rPr>
        <w:t>(b)Single crystal of Ti</w:t>
      </w:r>
      <w:r w:rsidR="00D83FAD" w:rsidRPr="00BB469A">
        <w:rPr>
          <w:rFonts w:ascii="Times New Roman" w:hAnsi="Times New Roman" w:cs="Times New Roman"/>
          <w:color w:val="000000" w:themeColor="text1"/>
          <w:sz w:val="24"/>
          <w:szCs w:val="24"/>
          <w:vertAlign w:val="subscript"/>
        </w:rPr>
        <w:t>4</w:t>
      </w:r>
      <w:r w:rsidR="00D83FAD" w:rsidRPr="00692E93">
        <w:rPr>
          <w:rFonts w:ascii="Times New Roman" w:hAnsi="Times New Roman" w:cs="Times New Roman"/>
          <w:color w:val="000000" w:themeColor="text1"/>
          <w:sz w:val="24"/>
          <w:szCs w:val="24"/>
        </w:rPr>
        <w:t>Fe</w:t>
      </w:r>
      <w:r w:rsidR="00D83FAD" w:rsidRPr="00BB469A">
        <w:rPr>
          <w:rFonts w:ascii="Times New Roman" w:hAnsi="Times New Roman" w:cs="Times New Roman"/>
          <w:color w:val="000000" w:themeColor="text1"/>
          <w:sz w:val="24"/>
          <w:szCs w:val="24"/>
          <w:vertAlign w:val="subscript"/>
        </w:rPr>
        <w:t>7</w:t>
      </w:r>
      <w:r w:rsidR="00D83FAD" w:rsidRPr="00692E93">
        <w:rPr>
          <w:rFonts w:ascii="Times New Roman" w:hAnsi="Times New Roman" w:cs="Times New Roman"/>
          <w:color w:val="000000" w:themeColor="text1"/>
          <w:sz w:val="24"/>
          <w:szCs w:val="24"/>
        </w:rPr>
        <w:t xml:space="preserve">Si grown by the </w:t>
      </w:r>
      <w:proofErr w:type="spellStart"/>
      <w:r w:rsidR="00D83FAD" w:rsidRPr="00692E93">
        <w:rPr>
          <w:rFonts w:ascii="Times New Roman" w:hAnsi="Times New Roman" w:cs="Times New Roman"/>
          <w:color w:val="000000" w:themeColor="text1"/>
          <w:sz w:val="24"/>
          <w:szCs w:val="24"/>
        </w:rPr>
        <w:t>Czochralski</w:t>
      </w:r>
      <w:proofErr w:type="spellEnd"/>
      <w:r w:rsidR="00D83FAD" w:rsidRPr="00692E93">
        <w:rPr>
          <w:rFonts w:ascii="Times New Roman" w:hAnsi="Times New Roman" w:cs="Times New Roman"/>
          <w:color w:val="000000" w:themeColor="text1"/>
          <w:sz w:val="24"/>
          <w:szCs w:val="24"/>
        </w:rPr>
        <w:t xml:space="preserve"> technique;</w:t>
      </w:r>
      <w:r w:rsidR="007E0381">
        <w:rPr>
          <w:rFonts w:ascii="Times New Roman" w:hAnsi="Times New Roman" w:cs="Times New Roman" w:hint="eastAsia"/>
          <w:color w:val="000000" w:themeColor="text1"/>
          <w:sz w:val="24"/>
          <w:szCs w:val="24"/>
        </w:rPr>
        <w:t xml:space="preserve"> </w:t>
      </w:r>
      <w:r w:rsidR="00D83FAD" w:rsidRPr="00692E93">
        <w:rPr>
          <w:rFonts w:ascii="Times New Roman" w:hAnsi="Times New Roman" w:cs="Times New Roman"/>
          <w:color w:val="000000" w:themeColor="text1"/>
          <w:sz w:val="24"/>
          <w:szCs w:val="24"/>
        </w:rPr>
        <w:t>(c)</w:t>
      </w:r>
      <w:r w:rsidR="00843EAB">
        <w:rPr>
          <w:rFonts w:ascii="Times New Roman" w:hAnsi="Times New Roman" w:cs="Times New Roman"/>
          <w:color w:val="000000" w:themeColor="text1"/>
          <w:sz w:val="24"/>
          <w:szCs w:val="24"/>
        </w:rPr>
        <w:t xml:space="preserve"> </w:t>
      </w:r>
      <w:r w:rsidR="00D83FAD" w:rsidRPr="00692E93">
        <w:rPr>
          <w:rFonts w:ascii="Times New Roman" w:hAnsi="Times New Roman" w:cs="Times New Roman"/>
          <w:color w:val="000000" w:themeColor="text1"/>
          <w:sz w:val="24"/>
          <w:szCs w:val="24"/>
        </w:rPr>
        <w:t xml:space="preserve">(d) </w:t>
      </w:r>
      <w:bookmarkStart w:id="5" w:name="_Hlk154073485"/>
      <w:r w:rsidR="00606126">
        <w:rPr>
          <w:rFonts w:ascii="Times New Roman" w:hAnsi="Times New Roman" w:cs="Times New Roman" w:hint="eastAsia"/>
          <w:color w:val="000000" w:themeColor="text1"/>
          <w:sz w:val="24"/>
          <w:szCs w:val="24"/>
        </w:rPr>
        <w:t xml:space="preserve">Single </w:t>
      </w:r>
      <w:r w:rsidR="00052E64" w:rsidRPr="00052E64">
        <w:rPr>
          <w:rFonts w:ascii="Times New Roman" w:hAnsi="Times New Roman" w:cs="Times New Roman" w:hint="eastAsia"/>
          <w:color w:val="000000" w:themeColor="text1"/>
          <w:sz w:val="24"/>
          <w:szCs w:val="24"/>
        </w:rPr>
        <w:t>crystal</w:t>
      </w:r>
      <w:r w:rsidR="00D83FAD" w:rsidRPr="00692E93">
        <w:rPr>
          <w:rFonts w:ascii="Times New Roman" w:hAnsi="Times New Roman" w:cs="Times New Roman"/>
          <w:color w:val="000000" w:themeColor="text1"/>
          <w:sz w:val="24"/>
          <w:szCs w:val="24"/>
        </w:rPr>
        <w:t xml:space="preserve"> of</w:t>
      </w:r>
      <w:bookmarkEnd w:id="5"/>
      <w:r w:rsidR="00D83FAD" w:rsidRPr="00DE278A">
        <w:rPr>
          <w:rFonts w:ascii="Times New Roman" w:hAnsi="Times New Roman" w:cs="Times New Roman"/>
          <w:color w:val="000000" w:themeColor="text1"/>
          <w:sz w:val="24"/>
          <w:szCs w:val="24"/>
        </w:rPr>
        <w:t xml:space="preserve"> </w:t>
      </w:r>
      <w:r w:rsidR="00D83FAD" w:rsidRPr="00692E93">
        <w:rPr>
          <w:rFonts w:ascii="Times New Roman" w:hAnsi="Times New Roman" w:cs="Times New Roman"/>
          <w:color w:val="000000" w:themeColor="text1"/>
          <w:sz w:val="24"/>
          <w:szCs w:val="24"/>
        </w:rPr>
        <w:t>TiFe</w:t>
      </w:r>
      <w:r w:rsidR="00D83FAD" w:rsidRPr="00BB469A">
        <w:rPr>
          <w:rFonts w:ascii="Times New Roman" w:hAnsi="Times New Roman" w:cs="Times New Roman"/>
          <w:color w:val="000000" w:themeColor="text1"/>
          <w:sz w:val="24"/>
          <w:szCs w:val="24"/>
          <w:vertAlign w:val="subscript"/>
        </w:rPr>
        <w:t>2</w:t>
      </w:r>
      <w:r w:rsidR="00D83FAD" w:rsidRPr="00692E93">
        <w:rPr>
          <w:rFonts w:ascii="Times New Roman" w:hAnsi="Times New Roman" w:cs="Times New Roman"/>
          <w:color w:val="000000" w:themeColor="text1"/>
          <w:sz w:val="24"/>
          <w:szCs w:val="24"/>
        </w:rPr>
        <w:t>.</w:t>
      </w:r>
    </w:p>
    <w:p w14:paraId="398FB4CE" w14:textId="77777777" w:rsidR="0031567E" w:rsidRDefault="000C0F0F" w:rsidP="00865577">
      <w:pPr>
        <w:pStyle w:val="a7"/>
        <w:spacing w:line="480" w:lineRule="auto"/>
        <w:ind w:firstLine="480"/>
        <w:rPr>
          <w:rFonts w:ascii="Times New Roman" w:hAnsi="Times New Roman" w:cs="Times New Roman"/>
          <w:noProof/>
          <w:sz w:val="24"/>
          <w:szCs w:val="24"/>
        </w:rPr>
      </w:pPr>
      <w:r w:rsidRPr="0058596C">
        <w:rPr>
          <w:rFonts w:ascii="Times New Roman" w:hAnsi="Times New Roman" w:cs="Times New Roman"/>
          <w:noProof/>
          <w:sz w:val="24"/>
          <w:szCs w:val="24"/>
        </w:rPr>
        <w:t>To grow a single crystal of a given compound, 6 g</w:t>
      </w:r>
      <w:r w:rsidR="0031567E">
        <w:rPr>
          <w:rFonts w:ascii="Times New Roman" w:hAnsi="Times New Roman" w:cs="Times New Roman" w:hint="eastAsia"/>
          <w:noProof/>
          <w:sz w:val="24"/>
          <w:szCs w:val="24"/>
        </w:rPr>
        <w:t xml:space="preserve"> - </w:t>
      </w:r>
      <w:r w:rsidRPr="0058596C">
        <w:rPr>
          <w:rFonts w:ascii="Times New Roman" w:hAnsi="Times New Roman" w:cs="Times New Roman"/>
          <w:noProof/>
          <w:sz w:val="24"/>
          <w:szCs w:val="24"/>
        </w:rPr>
        <w:t>8 g of starting materials were used in the form of elemental components and weighed in appropriate proportions. The prepared raw materials were placed in a vacuum-arc-melting-furnace (</w:t>
      </w:r>
      <w:r w:rsidRPr="0053224B">
        <w:rPr>
          <w:rFonts w:ascii="Times New Roman" w:hAnsi="Times New Roman" w:cs="Times New Roman"/>
          <w:b/>
          <w:bCs/>
          <w:noProof/>
          <w:sz w:val="24"/>
          <w:szCs w:val="24"/>
        </w:rPr>
        <w:t>Fig.</w:t>
      </w:r>
      <w:r w:rsidR="0058596C" w:rsidRPr="0053224B">
        <w:rPr>
          <w:rFonts w:ascii="Times New Roman" w:hAnsi="Times New Roman" w:cs="Times New Roman"/>
          <w:b/>
          <w:bCs/>
          <w:noProof/>
          <w:sz w:val="24"/>
          <w:szCs w:val="24"/>
        </w:rPr>
        <w:t xml:space="preserve"> S2</w:t>
      </w:r>
      <w:r w:rsidRPr="0053224B">
        <w:rPr>
          <w:rFonts w:ascii="Times New Roman" w:hAnsi="Times New Roman" w:cs="Times New Roman"/>
          <w:b/>
          <w:bCs/>
          <w:noProof/>
          <w:sz w:val="24"/>
          <w:szCs w:val="24"/>
        </w:rPr>
        <w:t>b</w:t>
      </w:r>
      <w:r w:rsidRPr="0058596C">
        <w:rPr>
          <w:rFonts w:ascii="Times New Roman" w:hAnsi="Times New Roman" w:cs="Times New Roman"/>
          <w:noProof/>
          <w:sz w:val="24"/>
          <w:szCs w:val="24"/>
        </w:rPr>
        <w:t>) for an initial fusion, and a TiFe</w:t>
      </w:r>
      <w:r w:rsidRPr="0058596C">
        <w:rPr>
          <w:rFonts w:ascii="Times New Roman" w:hAnsi="Times New Roman" w:cs="Times New Roman"/>
          <w:noProof/>
          <w:sz w:val="24"/>
          <w:szCs w:val="24"/>
          <w:vertAlign w:val="subscript"/>
        </w:rPr>
        <w:t>2</w:t>
      </w:r>
      <w:r w:rsidRPr="0058596C">
        <w:rPr>
          <w:rFonts w:ascii="Times New Roman" w:hAnsi="Times New Roman" w:cs="Times New Roman"/>
          <w:noProof/>
          <w:sz w:val="24"/>
          <w:szCs w:val="24"/>
        </w:rPr>
        <w:t xml:space="preserve"> polycrystalline alloy ingot with a volume of approximately 1 cm</w:t>
      </w:r>
      <w:r w:rsidRPr="0058596C">
        <w:rPr>
          <w:rFonts w:ascii="Times New Roman" w:hAnsi="Times New Roman" w:cs="Times New Roman"/>
          <w:noProof/>
          <w:sz w:val="24"/>
          <w:szCs w:val="24"/>
          <w:vertAlign w:val="superscript"/>
        </w:rPr>
        <w:t>3</w:t>
      </w:r>
      <w:r w:rsidRPr="0058596C">
        <w:rPr>
          <w:rFonts w:ascii="Times New Roman" w:hAnsi="Times New Roman" w:cs="Times New Roman"/>
          <w:noProof/>
          <w:sz w:val="24"/>
          <w:szCs w:val="24"/>
        </w:rPr>
        <w:t xml:space="preserve"> was obtained. The alloy ingot was, thereafter, placed in the center of a copper crucible in a four arc furnace chamber, which acted as an anode in melting the raw materials. </w:t>
      </w:r>
    </w:p>
    <w:p w14:paraId="1DEBD6FB" w14:textId="743F4039" w:rsidR="0085722D" w:rsidRDefault="000C0F0F" w:rsidP="00865577">
      <w:pPr>
        <w:pStyle w:val="a7"/>
        <w:spacing w:line="480" w:lineRule="auto"/>
        <w:ind w:firstLine="480"/>
        <w:rPr>
          <w:rFonts w:ascii="Times New Roman" w:hAnsi="Times New Roman" w:cs="Times New Roman"/>
          <w:noProof/>
          <w:sz w:val="24"/>
          <w:szCs w:val="24"/>
        </w:rPr>
      </w:pPr>
      <w:r w:rsidRPr="0058596C">
        <w:rPr>
          <w:rFonts w:ascii="Times New Roman" w:hAnsi="Times New Roman" w:cs="Times New Roman"/>
          <w:noProof/>
          <w:sz w:val="24"/>
          <w:szCs w:val="24"/>
        </w:rPr>
        <w:t xml:space="preserve">As the next step, the distances between the four needle-shaped electrodes were adjusted. These electrodes surrounded the crucible with the raw materials to ensure a uniform distribution of the solution temperature. They could also prevent an uneven </w:t>
      </w:r>
      <w:r w:rsidRPr="0058596C">
        <w:rPr>
          <w:rFonts w:ascii="Times New Roman" w:hAnsi="Times New Roman" w:cs="Times New Roman"/>
          <w:noProof/>
          <w:sz w:val="24"/>
          <w:szCs w:val="24"/>
        </w:rPr>
        <w:lastRenderedPageBreak/>
        <w:t xml:space="preserve">heating and cracking of the alloy ingot during arc striking. Thereafter, the oxygen was removed from the chamber by performing vacuuming repeatedly, and an argon gas was finally introduced into the chamber. The argon gas was injected until the pressure inside the chamber was slightly higher than the atmospheric pressure. There was also a separate electrode and a crucible containing a piece of titanium metal inside the cavity. </w:t>
      </w:r>
    </w:p>
    <w:p w14:paraId="7FF48D50" w14:textId="207F86BA" w:rsidR="00CB2EBA" w:rsidRPr="000B452C" w:rsidRDefault="000C0F0F" w:rsidP="000B452C">
      <w:pPr>
        <w:pStyle w:val="a7"/>
        <w:spacing w:line="480" w:lineRule="auto"/>
        <w:ind w:firstLine="480"/>
        <w:rPr>
          <w:rFonts w:ascii="Times New Roman" w:hAnsi="Times New Roman" w:cs="Times New Roman"/>
          <w:noProof/>
          <w:szCs w:val="21"/>
        </w:rPr>
      </w:pPr>
      <w:r w:rsidRPr="0058596C">
        <w:rPr>
          <w:rFonts w:ascii="Times New Roman" w:hAnsi="Times New Roman" w:cs="Times New Roman"/>
          <w:noProof/>
          <w:sz w:val="24"/>
          <w:szCs w:val="24"/>
        </w:rPr>
        <w:t>To further improve the purity of the internal atmosphere in the cavity, traces of oxygen could be absorbed by melting the titanium metal throughout the entire experimental process. The four arc melting alloy ingot was ignited at the same time. After the homogenization of the melt for a certain period of time, the tip of a tungsten seed rod was immersed in the melt. This seed rod was during the growth process lifted from the melt with an adjusted slow lifting speed. During this lifting procedure, the melt was attached to the base of the rod (and to the growing material) to form a single crystal, which gradually grew larger (</w:t>
      </w:r>
      <w:r w:rsidRPr="0053224B">
        <w:rPr>
          <w:rFonts w:ascii="Times New Roman" w:hAnsi="Times New Roman" w:cs="Times New Roman"/>
          <w:b/>
          <w:bCs/>
          <w:noProof/>
          <w:sz w:val="24"/>
          <w:szCs w:val="24"/>
        </w:rPr>
        <w:t>Fig.</w:t>
      </w:r>
      <w:r w:rsidR="0058596C" w:rsidRPr="0053224B">
        <w:rPr>
          <w:rFonts w:ascii="Times New Roman" w:hAnsi="Times New Roman" w:cs="Times New Roman"/>
          <w:b/>
          <w:bCs/>
          <w:noProof/>
          <w:sz w:val="24"/>
          <w:szCs w:val="24"/>
        </w:rPr>
        <w:t xml:space="preserve"> S2c</w:t>
      </w:r>
      <w:r w:rsidRPr="0058596C">
        <w:rPr>
          <w:rFonts w:ascii="Times New Roman" w:hAnsi="Times New Roman" w:cs="Times New Roman"/>
          <w:noProof/>
          <w:sz w:val="24"/>
          <w:szCs w:val="24"/>
        </w:rPr>
        <w:t>). The adjustment of the speed of the furnace bed and substrate ensured that the melt was heated evenly and, thereby, an improved high-quality single crystal could be produced. The entire growth process took at least 5 hours.</w:t>
      </w:r>
    </w:p>
    <w:p w14:paraId="5A792760" w14:textId="600EA55E" w:rsidR="000C0F0F" w:rsidRPr="00CB2EBA" w:rsidRDefault="00BE6E33" w:rsidP="00865577">
      <w:pPr>
        <w:spacing w:line="480" w:lineRule="auto"/>
        <w:rPr>
          <w:rFonts w:ascii="Times New Roman" w:hAnsi="Times New Roman" w:cs="Times New Roman"/>
          <w:b/>
          <w:bCs/>
          <w:sz w:val="24"/>
          <w:szCs w:val="24"/>
        </w:rPr>
      </w:pPr>
      <w:r w:rsidRPr="00CB2EBA">
        <w:rPr>
          <w:rFonts w:ascii="Times New Roman" w:hAnsi="Times New Roman" w:cs="Times New Roman" w:hint="eastAsia"/>
          <w:b/>
          <w:bCs/>
          <w:sz w:val="24"/>
          <w:szCs w:val="24"/>
        </w:rPr>
        <w:t>S</w:t>
      </w:r>
      <w:r w:rsidR="00CB2EBA" w:rsidRPr="00CB2EBA">
        <w:rPr>
          <w:rFonts w:ascii="Times New Roman" w:hAnsi="Times New Roman" w:cs="Times New Roman"/>
          <w:b/>
          <w:bCs/>
          <w:sz w:val="24"/>
          <w:szCs w:val="24"/>
        </w:rPr>
        <w:t>3</w:t>
      </w:r>
      <w:r w:rsidR="002633FE">
        <w:rPr>
          <w:rFonts w:ascii="Times New Roman" w:hAnsi="Times New Roman" w:cs="Times New Roman"/>
          <w:b/>
          <w:bCs/>
          <w:sz w:val="24"/>
          <w:szCs w:val="24"/>
        </w:rPr>
        <w:t>.</w:t>
      </w:r>
      <w:r w:rsidRPr="00CB2EBA">
        <w:rPr>
          <w:rFonts w:ascii="Times New Roman" w:hAnsi="Times New Roman" w:cs="Times New Roman"/>
          <w:b/>
          <w:bCs/>
          <w:sz w:val="24"/>
          <w:szCs w:val="24"/>
        </w:rPr>
        <w:t xml:space="preserve"> </w:t>
      </w:r>
      <w:r w:rsidR="002633FE">
        <w:rPr>
          <w:rFonts w:ascii="Times New Roman" w:hAnsi="Times New Roman" w:cs="Times New Roman"/>
          <w:b/>
          <w:bCs/>
          <w:sz w:val="24"/>
          <w:szCs w:val="24"/>
        </w:rPr>
        <w:t xml:space="preserve"> </w:t>
      </w:r>
      <w:r w:rsidR="00D83FAD">
        <w:rPr>
          <w:rFonts w:ascii="Times New Roman" w:hAnsi="Times New Roman" w:cs="Times New Roman"/>
          <w:b/>
          <w:bCs/>
          <w:sz w:val="24"/>
          <w:szCs w:val="24"/>
        </w:rPr>
        <w:t>E</w:t>
      </w:r>
      <w:r w:rsidRPr="00CB2EBA">
        <w:rPr>
          <w:rFonts w:ascii="Times New Roman" w:hAnsi="Times New Roman" w:cs="Times New Roman"/>
          <w:b/>
          <w:bCs/>
          <w:color w:val="000000" w:themeColor="text1"/>
          <w:sz w:val="24"/>
          <w:szCs w:val="24"/>
        </w:rPr>
        <w:t>nergy</w:t>
      </w:r>
      <w:r w:rsidR="00D83FAD">
        <w:rPr>
          <w:rFonts w:ascii="Times New Roman" w:hAnsi="Times New Roman" w:cs="Times New Roman"/>
          <w:b/>
          <w:bCs/>
          <w:color w:val="000000" w:themeColor="text1"/>
          <w:sz w:val="24"/>
          <w:szCs w:val="24"/>
        </w:rPr>
        <w:t xml:space="preserve"> c</w:t>
      </w:r>
      <w:r w:rsidR="00D83FAD">
        <w:rPr>
          <w:rFonts w:ascii="Times New Roman" w:hAnsi="Times New Roman" w:cs="Times New Roman" w:hint="eastAsia"/>
          <w:b/>
          <w:bCs/>
          <w:color w:val="000000" w:themeColor="text1"/>
          <w:sz w:val="24"/>
          <w:szCs w:val="24"/>
        </w:rPr>
        <w:t>a</w:t>
      </w:r>
      <w:r w:rsidR="00D83FAD">
        <w:rPr>
          <w:rFonts w:ascii="Times New Roman" w:hAnsi="Times New Roman" w:cs="Times New Roman"/>
          <w:b/>
          <w:bCs/>
          <w:color w:val="000000" w:themeColor="text1"/>
          <w:sz w:val="24"/>
          <w:szCs w:val="24"/>
        </w:rPr>
        <w:t xml:space="preserve">lculations of </w:t>
      </w:r>
      <w:bookmarkStart w:id="6" w:name="_Hlk174540380"/>
      <w:r w:rsidR="004A3BD6" w:rsidRPr="0053224B">
        <w:rPr>
          <w:rFonts w:ascii="Times New Roman" w:hAnsi="Times New Roman" w:cs="Times New Roman"/>
          <w:b/>
          <w:bCs/>
          <w:sz w:val="24"/>
          <w:szCs w:val="24"/>
        </w:rPr>
        <w:t>TiFe</w:t>
      </w:r>
      <w:r w:rsidR="004A3BD6" w:rsidRPr="0053224B">
        <w:rPr>
          <w:rFonts w:ascii="Times New Roman" w:hAnsi="Times New Roman" w:cs="Times New Roman"/>
          <w:b/>
          <w:bCs/>
          <w:sz w:val="24"/>
          <w:szCs w:val="24"/>
          <w:vertAlign w:val="subscript"/>
        </w:rPr>
        <w:t>2</w:t>
      </w:r>
      <w:r w:rsidR="004A3BD6" w:rsidRPr="0053224B">
        <w:rPr>
          <w:rFonts w:ascii="Times New Roman" w:hAnsi="Times New Roman" w:cs="Times New Roman"/>
          <w:b/>
          <w:bCs/>
          <w:sz w:val="24"/>
          <w:szCs w:val="24"/>
        </w:rPr>
        <w:t>, Ti</w:t>
      </w:r>
      <w:r w:rsidR="004A3BD6" w:rsidRPr="0053224B">
        <w:rPr>
          <w:rFonts w:ascii="Times New Roman" w:hAnsi="Times New Roman" w:cs="Times New Roman"/>
          <w:b/>
          <w:bCs/>
          <w:sz w:val="24"/>
          <w:szCs w:val="24"/>
          <w:vertAlign w:val="subscript"/>
        </w:rPr>
        <w:t>4</w:t>
      </w:r>
      <w:r w:rsidR="004A3BD6" w:rsidRPr="0053224B">
        <w:rPr>
          <w:rFonts w:ascii="Times New Roman" w:hAnsi="Times New Roman" w:cs="Times New Roman"/>
          <w:b/>
          <w:bCs/>
          <w:sz w:val="24"/>
          <w:szCs w:val="24"/>
        </w:rPr>
        <w:t>Fe</w:t>
      </w:r>
      <w:r w:rsidR="004A3BD6" w:rsidRPr="0053224B">
        <w:rPr>
          <w:rFonts w:ascii="Times New Roman" w:hAnsi="Times New Roman" w:cs="Times New Roman"/>
          <w:b/>
          <w:bCs/>
          <w:sz w:val="24"/>
          <w:szCs w:val="24"/>
          <w:vertAlign w:val="subscript"/>
        </w:rPr>
        <w:t>7</w:t>
      </w:r>
      <w:r w:rsidR="004A3BD6" w:rsidRPr="0053224B">
        <w:rPr>
          <w:rFonts w:ascii="Times New Roman" w:hAnsi="Times New Roman" w:cs="Times New Roman"/>
          <w:b/>
          <w:bCs/>
          <w:sz w:val="24"/>
          <w:szCs w:val="24"/>
        </w:rPr>
        <w:t>Si</w:t>
      </w:r>
      <w:r w:rsidR="004A3BD6" w:rsidRPr="0053224B">
        <w:rPr>
          <w:rFonts w:ascii="Times New Roman" w:eastAsia="微软雅黑" w:hAnsi="Times New Roman" w:cs="Times New Roman"/>
          <w:b/>
          <w:bCs/>
          <w:sz w:val="24"/>
          <w:szCs w:val="24"/>
        </w:rPr>
        <w:t>−</w:t>
      </w:r>
      <w:r w:rsidR="004A3BD6" w:rsidRPr="0053224B">
        <w:rPr>
          <w:rFonts w:ascii="Times New Roman" w:hAnsi="Times New Roman" w:cs="Times New Roman"/>
          <w:b/>
          <w:bCs/>
          <w:sz w:val="24"/>
          <w:szCs w:val="24"/>
        </w:rPr>
        <w:t>a, Ti</w:t>
      </w:r>
      <w:r w:rsidR="004A3BD6" w:rsidRPr="0053224B">
        <w:rPr>
          <w:rFonts w:ascii="Times New Roman" w:hAnsi="Times New Roman" w:cs="Times New Roman"/>
          <w:b/>
          <w:bCs/>
          <w:sz w:val="24"/>
          <w:szCs w:val="24"/>
          <w:vertAlign w:val="subscript"/>
        </w:rPr>
        <w:t>4</w:t>
      </w:r>
      <w:r w:rsidR="004A3BD6" w:rsidRPr="0053224B">
        <w:rPr>
          <w:rFonts w:ascii="Times New Roman" w:hAnsi="Times New Roman" w:cs="Times New Roman"/>
          <w:b/>
          <w:bCs/>
          <w:sz w:val="24"/>
          <w:szCs w:val="24"/>
        </w:rPr>
        <w:t>Fe</w:t>
      </w:r>
      <w:r w:rsidR="004A3BD6" w:rsidRPr="0053224B">
        <w:rPr>
          <w:rFonts w:ascii="Times New Roman" w:hAnsi="Times New Roman" w:cs="Times New Roman"/>
          <w:b/>
          <w:bCs/>
          <w:sz w:val="24"/>
          <w:szCs w:val="24"/>
          <w:vertAlign w:val="subscript"/>
        </w:rPr>
        <w:t>7</w:t>
      </w:r>
      <w:r w:rsidR="004A3BD6" w:rsidRPr="0053224B">
        <w:rPr>
          <w:rFonts w:ascii="Times New Roman" w:hAnsi="Times New Roman" w:cs="Times New Roman"/>
          <w:b/>
          <w:bCs/>
          <w:sz w:val="24"/>
          <w:szCs w:val="24"/>
        </w:rPr>
        <w:t>Si</w:t>
      </w:r>
      <w:r w:rsidR="004A3BD6" w:rsidRPr="0053224B">
        <w:rPr>
          <w:rFonts w:ascii="Times New Roman" w:eastAsia="微软雅黑" w:hAnsi="Times New Roman" w:cs="Times New Roman"/>
          <w:b/>
          <w:bCs/>
          <w:sz w:val="24"/>
          <w:szCs w:val="24"/>
        </w:rPr>
        <w:t>−</w:t>
      </w:r>
      <w:r w:rsidR="004A3BD6" w:rsidRPr="0053224B">
        <w:rPr>
          <w:rFonts w:ascii="Times New Roman" w:hAnsi="Times New Roman" w:cs="Times New Roman"/>
          <w:b/>
          <w:bCs/>
          <w:sz w:val="24"/>
          <w:szCs w:val="24"/>
        </w:rPr>
        <w:t>h and Ti</w:t>
      </w:r>
      <w:r w:rsidR="004A3BD6" w:rsidRPr="0053224B">
        <w:rPr>
          <w:rFonts w:ascii="Times New Roman" w:hAnsi="Times New Roman" w:cs="Times New Roman"/>
          <w:b/>
          <w:bCs/>
          <w:sz w:val="24"/>
          <w:szCs w:val="24"/>
          <w:vertAlign w:val="subscript"/>
        </w:rPr>
        <w:t>3</w:t>
      </w:r>
      <w:r w:rsidR="004A3BD6" w:rsidRPr="0053224B">
        <w:rPr>
          <w:rFonts w:ascii="Times New Roman" w:hAnsi="Times New Roman" w:cs="Times New Roman"/>
          <w:b/>
          <w:bCs/>
          <w:sz w:val="24"/>
          <w:szCs w:val="24"/>
        </w:rPr>
        <w:t>Fe</w:t>
      </w:r>
      <w:r w:rsidR="004A3BD6" w:rsidRPr="0053224B">
        <w:rPr>
          <w:rFonts w:ascii="Times New Roman" w:hAnsi="Times New Roman" w:cs="Times New Roman"/>
          <w:b/>
          <w:bCs/>
          <w:sz w:val="24"/>
          <w:szCs w:val="24"/>
          <w:vertAlign w:val="subscript"/>
        </w:rPr>
        <w:t>8</w:t>
      </w:r>
      <w:r w:rsidR="004A3BD6" w:rsidRPr="0053224B">
        <w:rPr>
          <w:rFonts w:ascii="Times New Roman" w:hAnsi="Times New Roman" w:cs="Times New Roman"/>
          <w:b/>
          <w:bCs/>
          <w:sz w:val="24"/>
          <w:szCs w:val="24"/>
        </w:rPr>
        <w:t>Si</w:t>
      </w:r>
      <w:bookmarkEnd w:id="6"/>
      <w:r w:rsidR="004A3BD6" w:rsidRPr="004A3BD6" w:rsidDel="0031567E">
        <w:rPr>
          <w:rFonts w:ascii="Times New Roman" w:hAnsi="Times New Roman" w:cs="Times New Roman"/>
          <w:b/>
          <w:bCs/>
          <w:color w:val="000000" w:themeColor="text1"/>
          <w:sz w:val="24"/>
          <w:szCs w:val="24"/>
        </w:rPr>
        <w:t xml:space="preserve"> </w:t>
      </w:r>
    </w:p>
    <w:p w14:paraId="7ACE9890" w14:textId="620589C5" w:rsidR="008F42B3" w:rsidRPr="00C12189" w:rsidRDefault="008F42B3" w:rsidP="0053224B">
      <w:pPr>
        <w:spacing w:line="480" w:lineRule="auto"/>
        <w:ind w:firstLineChars="200" w:firstLine="480"/>
        <w:rPr>
          <w:rFonts w:ascii="Times New Roman" w:hAnsi="Times New Roman" w:cs="Times New Roman"/>
          <w:sz w:val="24"/>
          <w:szCs w:val="24"/>
        </w:rPr>
      </w:pPr>
      <w:r w:rsidRPr="00C12189">
        <w:rPr>
          <w:rFonts w:ascii="Times New Roman" w:hAnsi="Times New Roman" w:cs="Times New Roman"/>
          <w:sz w:val="24"/>
          <w:szCs w:val="24"/>
        </w:rPr>
        <w:t>The formation enthalpy was expressed as</w:t>
      </w:r>
      <w:r w:rsidR="0031567E">
        <w:rPr>
          <w:rFonts w:ascii="Times New Roman" w:hAnsi="Times New Roman" w:cs="Times New Roman" w:hint="eastAsia"/>
          <w:sz w:val="24"/>
          <w:szCs w:val="24"/>
        </w:rPr>
        <w:t xml:space="preserve"> in </w:t>
      </w:r>
      <w:r w:rsidR="0031567E" w:rsidRPr="0053224B">
        <w:rPr>
          <w:rFonts w:ascii="Times New Roman" w:hAnsi="Times New Roman" w:cs="Times New Roman"/>
          <w:b/>
          <w:bCs/>
          <w:sz w:val="24"/>
          <w:szCs w:val="24"/>
        </w:rPr>
        <w:t>Equation S1</w:t>
      </w:r>
      <w:r w:rsidRPr="00C12189">
        <w:rPr>
          <w:rFonts w:ascii="Times New Roman" w:hAnsi="Times New Roman" w:cs="Times New Roman"/>
          <w:sz w:val="24"/>
          <w:szCs w:val="24"/>
        </w:rPr>
        <w:t xml:space="preserve">: </w:t>
      </w:r>
    </w:p>
    <w:p w14:paraId="62BFCDDD" w14:textId="47CF599E" w:rsidR="008F42B3" w:rsidRPr="00C12189" w:rsidRDefault="008F42B3" w:rsidP="00626684">
      <w:pPr>
        <w:spacing w:line="480" w:lineRule="auto"/>
        <w:jc w:val="right"/>
        <w:rPr>
          <w:rFonts w:ascii="Times New Roman" w:hAnsi="Times New Roman" w:cs="Times New Roman"/>
          <w:sz w:val="24"/>
          <w:szCs w:val="24"/>
        </w:rPr>
      </w:pPr>
      <m:oMath>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tot</m:t>
            </m:r>
          </m:sub>
        </m:sSub>
        <m:r>
          <w:rPr>
            <w:rFonts w:ascii="Cambria Math" w:hAnsi="Cambria Math" w:cs="Times New Roman"/>
            <w:sz w:val="24"/>
            <w:szCs w:val="24"/>
          </w:rPr>
          <m:t>-xH</m:t>
        </m:r>
        <m:d>
          <m:dPr>
            <m:ctrlPr>
              <w:rPr>
                <w:rFonts w:ascii="Cambria Math" w:hAnsi="Cambria Math" w:cs="Times New Roman"/>
                <w:i/>
                <w:sz w:val="24"/>
                <w:szCs w:val="24"/>
              </w:rPr>
            </m:ctrlPr>
          </m:dPr>
          <m:e>
            <m:r>
              <w:rPr>
                <w:rFonts w:ascii="Cambria Math" w:hAnsi="Cambria Math" w:cs="Times New Roman"/>
                <w:sz w:val="24"/>
                <w:szCs w:val="24"/>
              </w:rPr>
              <m:t>Ti</m:t>
            </m:r>
          </m:e>
        </m:d>
        <m:r>
          <w:rPr>
            <w:rFonts w:ascii="Cambria Math" w:hAnsi="Cambria Math" w:cs="Times New Roman"/>
            <w:sz w:val="24"/>
            <w:szCs w:val="24"/>
          </w:rPr>
          <m:t>-yH</m:t>
        </m:r>
        <m:d>
          <m:dPr>
            <m:ctrlPr>
              <w:rPr>
                <w:rFonts w:ascii="Cambria Math" w:hAnsi="Cambria Math" w:cs="Times New Roman"/>
                <w:i/>
                <w:sz w:val="24"/>
                <w:szCs w:val="24"/>
              </w:rPr>
            </m:ctrlPr>
          </m:dPr>
          <m:e>
            <m:r>
              <w:rPr>
                <w:rFonts w:ascii="Cambria Math" w:hAnsi="Cambria Math" w:cs="Times New Roman"/>
                <w:sz w:val="24"/>
                <w:szCs w:val="24"/>
              </w:rPr>
              <m:t>Fe</m:t>
            </m:r>
          </m:e>
        </m:d>
        <m:r>
          <w:rPr>
            <w:rFonts w:ascii="Cambria Math" w:hAnsi="Cambria Math" w:cs="Times New Roman"/>
            <w:sz w:val="24"/>
            <w:szCs w:val="24"/>
          </w:rPr>
          <m:t>-zH(Si)</m:t>
        </m:r>
      </m:oMath>
      <w:r w:rsidR="007E6286">
        <w:rPr>
          <w:rFonts w:ascii="Times New Roman" w:hAnsi="Times New Roman" w:cs="Times New Roman"/>
          <w:sz w:val="24"/>
          <w:szCs w:val="24"/>
        </w:rPr>
        <w:t xml:space="preserve"> </w:t>
      </w:r>
      <w:r w:rsidR="00626684">
        <w:rPr>
          <w:rFonts w:ascii="Times New Roman" w:hAnsi="Times New Roman" w:cs="Times New Roman" w:hint="eastAsia"/>
          <w:sz w:val="24"/>
          <w:szCs w:val="24"/>
        </w:rPr>
        <w:t xml:space="preserve">    </w:t>
      </w:r>
      <w:r w:rsidR="00CB2EBA">
        <w:rPr>
          <w:rFonts w:ascii="Times New Roman" w:hAnsi="Times New Roman" w:cs="Times New Roman"/>
          <w:sz w:val="24"/>
          <w:szCs w:val="24"/>
        </w:rPr>
        <w:t xml:space="preserve"> </w:t>
      </w:r>
      <w:r w:rsidR="00CB2EBA">
        <w:rPr>
          <w:rFonts w:ascii="Times New Roman" w:hAnsi="Times New Roman" w:cs="Times New Roman" w:hint="eastAsia"/>
          <w:sz w:val="24"/>
          <w:szCs w:val="24"/>
        </w:rPr>
        <w:t>(</w:t>
      </w:r>
      <w:r w:rsidR="00CB2EBA" w:rsidRPr="0053224B">
        <w:rPr>
          <w:rFonts w:ascii="Times New Roman" w:hAnsi="Times New Roman" w:cs="Times New Roman"/>
          <w:b/>
          <w:bCs/>
          <w:sz w:val="24"/>
          <w:szCs w:val="24"/>
        </w:rPr>
        <w:t>Equation S1</w:t>
      </w:r>
      <w:r w:rsidR="00CB2EBA">
        <w:rPr>
          <w:rFonts w:ascii="Times New Roman" w:hAnsi="Times New Roman" w:cs="Times New Roman"/>
          <w:sz w:val="24"/>
          <w:szCs w:val="24"/>
        </w:rPr>
        <w:t>)</w:t>
      </w:r>
    </w:p>
    <w:p w14:paraId="7349735F" w14:textId="25033120" w:rsidR="008F42B3" w:rsidRPr="00C12189" w:rsidRDefault="00CB2EBA" w:rsidP="00865577">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W</w:t>
      </w:r>
      <w:r w:rsidR="008F42B3" w:rsidRPr="00C12189">
        <w:rPr>
          <w:rFonts w:ascii="Times New Roman" w:hAnsi="Times New Roman" w:cs="Times New Roman"/>
          <w:sz w:val="24"/>
          <w:szCs w:val="24"/>
        </w:rPr>
        <w:t xml:space="preserve">here the </w:t>
      </w:r>
      <w:proofErr w:type="spellStart"/>
      <w:r w:rsidR="008F42B3" w:rsidRPr="00683173">
        <w:rPr>
          <w:rFonts w:ascii="Times New Roman" w:hAnsi="Times New Roman" w:cs="Times New Roman"/>
          <w:i/>
          <w:iCs/>
          <w:sz w:val="24"/>
          <w:szCs w:val="24"/>
        </w:rPr>
        <w:t>H</w:t>
      </w:r>
      <w:r w:rsidR="008F42B3" w:rsidRPr="00683173">
        <w:rPr>
          <w:rFonts w:ascii="Times New Roman" w:hAnsi="Times New Roman" w:cs="Times New Roman"/>
          <w:i/>
          <w:iCs/>
          <w:sz w:val="24"/>
          <w:szCs w:val="24"/>
          <w:vertAlign w:val="subscript"/>
        </w:rPr>
        <w:t>tot</w:t>
      </w:r>
      <w:proofErr w:type="spellEnd"/>
      <w:r w:rsidR="008F42B3" w:rsidRPr="00C12189">
        <w:rPr>
          <w:rFonts w:ascii="Times New Roman" w:hAnsi="Times New Roman" w:cs="Times New Roman"/>
          <w:sz w:val="24"/>
          <w:szCs w:val="24"/>
        </w:rPr>
        <w:t xml:space="preserve"> represents the enthalpy of TiFe</w:t>
      </w:r>
      <w:r w:rsidR="008F42B3" w:rsidRPr="00BE6E33">
        <w:rPr>
          <w:rFonts w:ascii="Times New Roman" w:hAnsi="Times New Roman" w:cs="Times New Roman"/>
          <w:sz w:val="24"/>
          <w:szCs w:val="24"/>
          <w:vertAlign w:val="subscript"/>
        </w:rPr>
        <w:t>2</w:t>
      </w:r>
      <w:r w:rsidR="008F42B3" w:rsidRPr="00C12189">
        <w:rPr>
          <w:rFonts w:ascii="Times New Roman" w:hAnsi="Times New Roman" w:cs="Times New Roman"/>
          <w:sz w:val="24"/>
          <w:szCs w:val="24"/>
        </w:rPr>
        <w:t>, Ti</w:t>
      </w:r>
      <w:r w:rsidR="008F42B3" w:rsidRPr="00BE6E33">
        <w:rPr>
          <w:rFonts w:ascii="Times New Roman" w:hAnsi="Times New Roman" w:cs="Times New Roman"/>
          <w:sz w:val="24"/>
          <w:szCs w:val="24"/>
          <w:vertAlign w:val="subscript"/>
        </w:rPr>
        <w:t>4</w:t>
      </w:r>
      <w:r w:rsidR="008F42B3" w:rsidRPr="00C12189">
        <w:rPr>
          <w:rFonts w:ascii="Times New Roman" w:hAnsi="Times New Roman" w:cs="Times New Roman"/>
          <w:sz w:val="24"/>
          <w:szCs w:val="24"/>
        </w:rPr>
        <w:t>Fe</w:t>
      </w:r>
      <w:r w:rsidR="008F42B3" w:rsidRPr="00BE6E33">
        <w:rPr>
          <w:rFonts w:ascii="Times New Roman" w:hAnsi="Times New Roman" w:cs="Times New Roman"/>
          <w:sz w:val="24"/>
          <w:szCs w:val="24"/>
          <w:vertAlign w:val="subscript"/>
        </w:rPr>
        <w:t>7</w:t>
      </w:r>
      <w:r w:rsidR="008F42B3" w:rsidRPr="00C12189">
        <w:rPr>
          <w:rFonts w:ascii="Times New Roman" w:hAnsi="Times New Roman" w:cs="Times New Roman"/>
          <w:sz w:val="24"/>
          <w:szCs w:val="24"/>
        </w:rPr>
        <w:t>Si</w:t>
      </w:r>
      <w:r w:rsidR="008F42B3" w:rsidRPr="00C12189">
        <w:rPr>
          <w:rFonts w:ascii="Times New Roman" w:eastAsia="微软雅黑" w:hAnsi="Times New Roman" w:cs="Times New Roman"/>
          <w:sz w:val="24"/>
          <w:szCs w:val="24"/>
        </w:rPr>
        <w:t>−</w:t>
      </w:r>
      <w:r w:rsidR="008F42B3" w:rsidRPr="00C12189">
        <w:rPr>
          <w:rFonts w:ascii="Times New Roman" w:hAnsi="Times New Roman" w:cs="Times New Roman"/>
          <w:sz w:val="24"/>
          <w:szCs w:val="24"/>
        </w:rPr>
        <w:t>a, Ti</w:t>
      </w:r>
      <w:r w:rsidR="008F42B3" w:rsidRPr="00BE6E33">
        <w:rPr>
          <w:rFonts w:ascii="Times New Roman" w:hAnsi="Times New Roman" w:cs="Times New Roman"/>
          <w:sz w:val="24"/>
          <w:szCs w:val="24"/>
          <w:vertAlign w:val="subscript"/>
        </w:rPr>
        <w:t>4</w:t>
      </w:r>
      <w:r w:rsidR="008F42B3" w:rsidRPr="00C12189">
        <w:rPr>
          <w:rFonts w:ascii="Times New Roman" w:hAnsi="Times New Roman" w:cs="Times New Roman"/>
          <w:sz w:val="24"/>
          <w:szCs w:val="24"/>
        </w:rPr>
        <w:t>Fe</w:t>
      </w:r>
      <w:r w:rsidR="008F42B3" w:rsidRPr="00BE6E33">
        <w:rPr>
          <w:rFonts w:ascii="Times New Roman" w:hAnsi="Times New Roman" w:cs="Times New Roman"/>
          <w:sz w:val="24"/>
          <w:szCs w:val="24"/>
          <w:vertAlign w:val="subscript"/>
        </w:rPr>
        <w:t>7</w:t>
      </w:r>
      <w:r w:rsidR="008F42B3" w:rsidRPr="00C12189">
        <w:rPr>
          <w:rFonts w:ascii="Times New Roman" w:hAnsi="Times New Roman" w:cs="Times New Roman"/>
          <w:sz w:val="24"/>
          <w:szCs w:val="24"/>
        </w:rPr>
        <w:t>Si</w:t>
      </w:r>
      <w:r w:rsidR="008F42B3" w:rsidRPr="00C12189">
        <w:rPr>
          <w:rFonts w:ascii="Times New Roman" w:eastAsia="微软雅黑" w:hAnsi="Times New Roman" w:cs="Times New Roman"/>
          <w:sz w:val="24"/>
          <w:szCs w:val="24"/>
        </w:rPr>
        <w:t>−</w:t>
      </w:r>
      <w:r w:rsidR="008F42B3" w:rsidRPr="00C12189">
        <w:rPr>
          <w:rFonts w:ascii="Times New Roman" w:hAnsi="Times New Roman" w:cs="Times New Roman"/>
          <w:sz w:val="24"/>
          <w:szCs w:val="24"/>
        </w:rPr>
        <w:t>h and Ti</w:t>
      </w:r>
      <w:r w:rsidR="008F42B3" w:rsidRPr="00BE6E33">
        <w:rPr>
          <w:rFonts w:ascii="Times New Roman" w:hAnsi="Times New Roman" w:cs="Times New Roman"/>
          <w:sz w:val="24"/>
          <w:szCs w:val="24"/>
          <w:vertAlign w:val="subscript"/>
        </w:rPr>
        <w:t>3</w:t>
      </w:r>
      <w:r w:rsidR="008F42B3" w:rsidRPr="00C12189">
        <w:rPr>
          <w:rFonts w:ascii="Times New Roman" w:hAnsi="Times New Roman" w:cs="Times New Roman"/>
          <w:sz w:val="24"/>
          <w:szCs w:val="24"/>
        </w:rPr>
        <w:t>Fe</w:t>
      </w:r>
      <w:r w:rsidR="008F42B3" w:rsidRPr="00BE6E33">
        <w:rPr>
          <w:rFonts w:ascii="Times New Roman" w:hAnsi="Times New Roman" w:cs="Times New Roman"/>
          <w:sz w:val="24"/>
          <w:szCs w:val="24"/>
          <w:vertAlign w:val="subscript"/>
        </w:rPr>
        <w:t>8</w:t>
      </w:r>
      <w:r w:rsidR="008F42B3" w:rsidRPr="00C12189">
        <w:rPr>
          <w:rFonts w:ascii="Times New Roman" w:hAnsi="Times New Roman" w:cs="Times New Roman"/>
          <w:sz w:val="24"/>
          <w:szCs w:val="24"/>
        </w:rPr>
        <w:t>Si per formula unit (</w:t>
      </w:r>
      <w:proofErr w:type="spellStart"/>
      <w:r w:rsidR="008F42B3" w:rsidRPr="00C12189">
        <w:rPr>
          <w:rFonts w:ascii="Times New Roman" w:hAnsi="Times New Roman" w:cs="Times New Roman"/>
          <w:sz w:val="24"/>
          <w:szCs w:val="24"/>
        </w:rPr>
        <w:t>f.u</w:t>
      </w:r>
      <w:proofErr w:type="spellEnd"/>
      <w:r w:rsidR="008F42B3" w:rsidRPr="00C12189">
        <w:rPr>
          <w:rFonts w:ascii="Times New Roman" w:hAnsi="Times New Roman" w:cs="Times New Roman"/>
          <w:sz w:val="24"/>
          <w:szCs w:val="24"/>
        </w:rPr>
        <w:t>.)</w:t>
      </w:r>
      <w:r w:rsidR="00F277E7">
        <w:rPr>
          <w:rFonts w:ascii="Times New Roman" w:hAnsi="Times New Roman" w:cs="Times New Roman" w:hint="eastAsia"/>
          <w:sz w:val="24"/>
          <w:szCs w:val="24"/>
        </w:rPr>
        <w:t>.</w:t>
      </w:r>
      <w:r w:rsidR="008F42B3" w:rsidRPr="00C12189">
        <w:rPr>
          <w:rFonts w:ascii="Times New Roman" w:hAnsi="Times New Roman" w:cs="Times New Roman"/>
          <w:sz w:val="24"/>
          <w:szCs w:val="24"/>
        </w:rPr>
        <w:t xml:space="preserve"> x, y, z are atom numbers of Ti, Fe and Si in these compounds</w:t>
      </w:r>
      <w:r w:rsidR="00F277E7">
        <w:rPr>
          <w:rFonts w:ascii="Times New Roman" w:hAnsi="Times New Roman" w:cs="Times New Roman" w:hint="eastAsia"/>
          <w:sz w:val="24"/>
          <w:szCs w:val="24"/>
        </w:rPr>
        <w:t>.</w:t>
      </w:r>
      <w:r w:rsidR="008F42B3" w:rsidRPr="00C12189">
        <w:rPr>
          <w:rFonts w:ascii="Times New Roman" w:hAnsi="Times New Roman" w:cs="Times New Roman"/>
          <w:sz w:val="24"/>
          <w:szCs w:val="24"/>
        </w:rPr>
        <w:t xml:space="preserve"> </w:t>
      </w:r>
      <w:r w:rsidR="008F42B3" w:rsidRPr="00683173">
        <w:rPr>
          <w:rFonts w:ascii="Times New Roman" w:hAnsi="Times New Roman" w:cs="Times New Roman"/>
          <w:i/>
          <w:iCs/>
          <w:sz w:val="24"/>
          <w:szCs w:val="24"/>
        </w:rPr>
        <w:t>H</w:t>
      </w:r>
      <w:r w:rsidR="008F42B3" w:rsidRPr="00683173">
        <w:rPr>
          <w:rFonts w:ascii="Times New Roman" w:hAnsi="Times New Roman" w:cs="Times New Roman"/>
          <w:i/>
          <w:iCs/>
          <w:sz w:val="24"/>
          <w:szCs w:val="24"/>
          <w:vertAlign w:val="subscript"/>
        </w:rPr>
        <w:t>(Fe)</w:t>
      </w:r>
      <w:r w:rsidR="008F42B3" w:rsidRPr="00C12189">
        <w:rPr>
          <w:rFonts w:ascii="Times New Roman" w:hAnsi="Times New Roman" w:cs="Times New Roman"/>
          <w:sz w:val="24"/>
          <w:szCs w:val="24"/>
        </w:rPr>
        <w:t xml:space="preserve">, </w:t>
      </w:r>
      <w:r w:rsidR="008F42B3" w:rsidRPr="00683173">
        <w:rPr>
          <w:rFonts w:ascii="Times New Roman" w:hAnsi="Times New Roman" w:cs="Times New Roman"/>
          <w:i/>
          <w:iCs/>
          <w:sz w:val="24"/>
          <w:szCs w:val="24"/>
        </w:rPr>
        <w:t>H</w:t>
      </w:r>
      <w:r w:rsidR="008F42B3" w:rsidRPr="00683173">
        <w:rPr>
          <w:rFonts w:ascii="Times New Roman" w:hAnsi="Times New Roman" w:cs="Times New Roman"/>
          <w:i/>
          <w:iCs/>
          <w:sz w:val="24"/>
          <w:szCs w:val="24"/>
          <w:vertAlign w:val="subscript"/>
        </w:rPr>
        <w:t>(Ti)</w:t>
      </w:r>
      <w:r w:rsidR="008F42B3" w:rsidRPr="00C12189">
        <w:rPr>
          <w:rFonts w:ascii="Times New Roman" w:hAnsi="Times New Roman" w:cs="Times New Roman"/>
          <w:sz w:val="24"/>
          <w:szCs w:val="24"/>
        </w:rPr>
        <w:t xml:space="preserve"> and </w:t>
      </w:r>
      <w:r w:rsidR="008F42B3" w:rsidRPr="00683173">
        <w:rPr>
          <w:rFonts w:ascii="Times New Roman" w:hAnsi="Times New Roman" w:cs="Times New Roman"/>
          <w:i/>
          <w:iCs/>
          <w:sz w:val="24"/>
          <w:szCs w:val="24"/>
        </w:rPr>
        <w:t>H</w:t>
      </w:r>
      <w:r w:rsidR="008F42B3" w:rsidRPr="00683173">
        <w:rPr>
          <w:rFonts w:ascii="Times New Roman" w:hAnsi="Times New Roman" w:cs="Times New Roman"/>
          <w:i/>
          <w:iCs/>
          <w:sz w:val="24"/>
          <w:szCs w:val="24"/>
          <w:vertAlign w:val="subscript"/>
        </w:rPr>
        <w:t>(Si)</w:t>
      </w:r>
      <w:r w:rsidR="008F42B3" w:rsidRPr="00C12189">
        <w:rPr>
          <w:rFonts w:ascii="Times New Roman" w:hAnsi="Times New Roman" w:cs="Times New Roman"/>
          <w:sz w:val="24"/>
          <w:szCs w:val="24"/>
        </w:rPr>
        <w:t xml:space="preserve"> represent the enthalpies of bcc-Fe, hcp-Ti and </w:t>
      </w:r>
      <w:proofErr w:type="spellStart"/>
      <w:r w:rsidR="008F42B3" w:rsidRPr="00C12189">
        <w:rPr>
          <w:rFonts w:ascii="Times New Roman" w:hAnsi="Times New Roman" w:cs="Times New Roman"/>
          <w:sz w:val="24"/>
          <w:szCs w:val="24"/>
        </w:rPr>
        <w:t>fcc</w:t>
      </w:r>
      <w:proofErr w:type="spellEnd"/>
      <w:r w:rsidR="008F42B3" w:rsidRPr="00C12189">
        <w:rPr>
          <w:rFonts w:ascii="Times New Roman" w:hAnsi="Times New Roman" w:cs="Times New Roman"/>
          <w:sz w:val="24"/>
          <w:szCs w:val="24"/>
        </w:rPr>
        <w:t xml:space="preserve">-Si </w:t>
      </w:r>
      <w:r w:rsidR="008F42B3" w:rsidRPr="00C12189">
        <w:rPr>
          <w:rFonts w:ascii="Times New Roman" w:hAnsi="Times New Roman" w:cs="Times New Roman"/>
          <w:sz w:val="24"/>
          <w:szCs w:val="24"/>
        </w:rPr>
        <w:lastRenderedPageBreak/>
        <w:t xml:space="preserve">per atom, respectively. Similarly, </w:t>
      </w:r>
      <w:r w:rsidR="00F277E7">
        <w:rPr>
          <w:rFonts w:ascii="Times New Roman" w:hAnsi="Times New Roman" w:cs="Times New Roman" w:hint="eastAsia"/>
          <w:sz w:val="24"/>
          <w:szCs w:val="24"/>
        </w:rPr>
        <w:t>t</w:t>
      </w:r>
      <w:r w:rsidR="00F277E7" w:rsidRPr="00C12189">
        <w:rPr>
          <w:rFonts w:ascii="Times New Roman" w:hAnsi="Times New Roman" w:cs="Times New Roman"/>
          <w:sz w:val="24"/>
          <w:szCs w:val="24"/>
        </w:rPr>
        <w:t xml:space="preserve">he </w:t>
      </w:r>
      <w:r w:rsidR="00683173" w:rsidRPr="00683173">
        <w:rPr>
          <w:rFonts w:ascii="Times New Roman" w:eastAsia="宋体" w:hAnsi="Times New Roman" w:cs="Times New Roman"/>
          <w:i/>
          <w:iCs/>
          <w:sz w:val="24"/>
          <w:szCs w:val="24"/>
        </w:rPr>
        <w:t>∆</w:t>
      </w:r>
      <w:r w:rsidR="008F42B3" w:rsidRPr="00683173">
        <w:rPr>
          <w:rFonts w:ascii="Times New Roman" w:hAnsi="Times New Roman" w:cs="Times New Roman"/>
          <w:i/>
          <w:iCs/>
          <w:sz w:val="24"/>
          <w:szCs w:val="24"/>
        </w:rPr>
        <w:t>E</w:t>
      </w:r>
      <w:r w:rsidR="008F42B3" w:rsidRPr="00C12189">
        <w:rPr>
          <w:rFonts w:ascii="Times New Roman" w:hAnsi="Times New Roman" w:cs="Times New Roman"/>
          <w:sz w:val="24"/>
          <w:szCs w:val="24"/>
        </w:rPr>
        <w:t xml:space="preserve"> of compounds during the displacement reaction is defined as</w:t>
      </w:r>
      <w:r w:rsidR="00F277E7">
        <w:rPr>
          <w:rFonts w:ascii="Times New Roman" w:hAnsi="Times New Roman" w:cs="Times New Roman" w:hint="eastAsia"/>
          <w:sz w:val="24"/>
          <w:szCs w:val="24"/>
        </w:rPr>
        <w:t xml:space="preserve"> in </w:t>
      </w:r>
      <w:r w:rsidR="00F277E7" w:rsidRPr="00BB27BA">
        <w:rPr>
          <w:rFonts w:ascii="Times New Roman" w:hAnsi="Times New Roman" w:cs="Times New Roman" w:hint="eastAsia"/>
          <w:b/>
          <w:bCs/>
          <w:sz w:val="24"/>
          <w:szCs w:val="24"/>
        </w:rPr>
        <w:t>Equation</w:t>
      </w:r>
      <w:r w:rsidR="00F277E7">
        <w:rPr>
          <w:rFonts w:ascii="Times New Roman" w:hAnsi="Times New Roman" w:cs="Times New Roman" w:hint="eastAsia"/>
          <w:b/>
          <w:bCs/>
          <w:sz w:val="24"/>
          <w:szCs w:val="24"/>
        </w:rPr>
        <w:t>s</w:t>
      </w:r>
      <w:r w:rsidR="00F277E7" w:rsidRPr="00BB27BA">
        <w:rPr>
          <w:rFonts w:ascii="Times New Roman" w:hAnsi="Times New Roman" w:cs="Times New Roman" w:hint="eastAsia"/>
          <w:b/>
          <w:bCs/>
          <w:sz w:val="24"/>
          <w:szCs w:val="24"/>
        </w:rPr>
        <w:t xml:space="preserve"> S</w:t>
      </w:r>
      <w:r w:rsidR="00F277E7">
        <w:rPr>
          <w:rFonts w:ascii="Times New Roman" w:hAnsi="Times New Roman" w:cs="Times New Roman" w:hint="eastAsia"/>
          <w:b/>
          <w:bCs/>
          <w:sz w:val="24"/>
          <w:szCs w:val="24"/>
        </w:rPr>
        <w:t>2-3</w:t>
      </w:r>
      <w:r w:rsidR="008F42B3" w:rsidRPr="00C12189">
        <w:rPr>
          <w:rFonts w:ascii="Times New Roman" w:hAnsi="Times New Roman" w:cs="Times New Roman"/>
          <w:sz w:val="24"/>
          <w:szCs w:val="24"/>
        </w:rPr>
        <w:t>:</w:t>
      </w:r>
    </w:p>
    <w:p w14:paraId="63DBE66A" w14:textId="6D679A36" w:rsidR="008F42B3" w:rsidRPr="00C12189" w:rsidRDefault="008F42B3" w:rsidP="00626684">
      <w:pPr>
        <w:spacing w:line="480" w:lineRule="auto"/>
        <w:ind w:firstLineChars="250" w:firstLine="600"/>
        <w:jc w:val="right"/>
        <w:rPr>
          <w:rFonts w:ascii="Times New Roman" w:hAnsi="Times New Roman" w:cs="Times New Roman"/>
          <w:sz w:val="24"/>
          <w:szCs w:val="24"/>
        </w:rPr>
      </w:pPr>
      <m:oMath>
        <m:r>
          <w:rPr>
            <w:rFonts w:ascii="Cambria Math" w:hAnsi="Cambria Math" w:cs="Times New Roman"/>
            <w:sz w:val="24"/>
            <w:szCs w:val="24"/>
          </w:rPr>
          <m:t>∆E=E</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Ti</m:t>
                </m:r>
              </m:e>
              <m:sub>
                <m:r>
                  <w:rPr>
                    <w:rFonts w:ascii="Cambria Math" w:hAnsi="Cambria Math" w:cs="Times New Roman"/>
                    <w:sz w:val="24"/>
                    <w:szCs w:val="24"/>
                  </w:rPr>
                  <m:t>4</m:t>
                </m:r>
              </m:sub>
            </m:sSub>
            <m:sSub>
              <m:sSubPr>
                <m:ctrlPr>
                  <w:rPr>
                    <w:rFonts w:ascii="Cambria Math" w:hAnsi="Cambria Math" w:cs="Times New Roman"/>
                    <w:i/>
                    <w:sz w:val="24"/>
                    <w:szCs w:val="24"/>
                  </w:rPr>
                </m:ctrlPr>
              </m:sSubPr>
              <m:e>
                <m:r>
                  <w:rPr>
                    <w:rFonts w:ascii="Cambria Math" w:hAnsi="Cambria Math" w:cs="Times New Roman"/>
                    <w:sz w:val="24"/>
                    <w:szCs w:val="24"/>
                  </w:rPr>
                  <m:t>Fe</m:t>
                </m:r>
              </m:e>
              <m:sub>
                <m:r>
                  <w:rPr>
                    <w:rFonts w:ascii="Cambria Math" w:hAnsi="Cambria Math" w:cs="Times New Roman"/>
                    <w:sz w:val="24"/>
                    <w:szCs w:val="24"/>
                  </w:rPr>
                  <m:t>8-n</m:t>
                </m:r>
              </m:sub>
            </m:sSub>
            <m:sSub>
              <m:sSubPr>
                <m:ctrlPr>
                  <w:rPr>
                    <w:rFonts w:ascii="Cambria Math" w:hAnsi="Cambria Math" w:cs="Times New Roman"/>
                    <w:i/>
                    <w:sz w:val="24"/>
                    <w:szCs w:val="24"/>
                  </w:rPr>
                </m:ctrlPr>
              </m:sSubPr>
              <m:e>
                <m:r>
                  <w:rPr>
                    <w:rFonts w:ascii="Cambria Math" w:hAnsi="Cambria Math" w:cs="Times New Roman"/>
                    <w:sz w:val="24"/>
                    <w:szCs w:val="24"/>
                  </w:rPr>
                  <m:t>Si</m:t>
                </m:r>
              </m:e>
              <m:sub>
                <m:r>
                  <w:rPr>
                    <w:rFonts w:ascii="Cambria Math" w:hAnsi="Cambria Math" w:cs="Times New Roman"/>
                    <w:sz w:val="24"/>
                    <w:szCs w:val="24"/>
                  </w:rPr>
                  <m:t>n</m:t>
                </m:r>
              </m:sub>
            </m:sSub>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E(Ti</m:t>
            </m:r>
            <m:sSub>
              <m:sSubPr>
                <m:ctrlPr>
                  <w:rPr>
                    <w:rFonts w:ascii="Cambria Math" w:hAnsi="Cambria Math" w:cs="Times New Roman"/>
                    <w:i/>
                    <w:sz w:val="24"/>
                    <w:szCs w:val="24"/>
                  </w:rPr>
                </m:ctrlPr>
              </m:sSubPr>
              <m:e>
                <m:r>
                  <w:rPr>
                    <w:rFonts w:ascii="Cambria Math" w:hAnsi="Cambria Math" w:cs="Times New Roman"/>
                    <w:sz w:val="24"/>
                    <w:szCs w:val="24"/>
                  </w:rPr>
                  <m:t>Fe</m:t>
                </m:r>
              </m:e>
              <m:sub>
                <m:r>
                  <w:rPr>
                    <w:rFonts w:ascii="Cambria Math" w:hAnsi="Cambria Math" w:cs="Times New Roman"/>
                    <w:sz w:val="24"/>
                    <w:szCs w:val="24"/>
                  </w:rPr>
                  <m:t>2</m:t>
                </m:r>
              </m:sub>
            </m:sSub>
            <m:r>
              <w:rPr>
                <w:rFonts w:ascii="Cambria Math" w:hAnsi="Cambria Math" w:cs="Times New Roman"/>
                <w:sz w:val="24"/>
                <w:szCs w:val="24"/>
              </w:rPr>
              <m:t>)-nE</m:t>
            </m:r>
            <m:d>
              <m:dPr>
                <m:ctrlPr>
                  <w:rPr>
                    <w:rFonts w:ascii="Cambria Math" w:hAnsi="Cambria Math" w:cs="Times New Roman"/>
                    <w:i/>
                    <w:sz w:val="24"/>
                    <w:szCs w:val="24"/>
                  </w:rPr>
                </m:ctrlPr>
              </m:dPr>
              <m:e>
                <m:r>
                  <w:rPr>
                    <w:rFonts w:ascii="Cambria Math" w:hAnsi="Cambria Math" w:cs="Times New Roman"/>
                    <w:sz w:val="24"/>
                    <w:szCs w:val="24"/>
                  </w:rPr>
                  <m:t>Fe</m:t>
                </m:r>
              </m:e>
            </m:d>
            <m:r>
              <w:rPr>
                <w:rFonts w:ascii="Cambria Math" w:hAnsi="Cambria Math" w:cs="Times New Roman"/>
                <w:sz w:val="24"/>
                <w:szCs w:val="24"/>
              </w:rPr>
              <m:t>+nE(Si)</m:t>
            </m:r>
          </m:e>
        </m:d>
      </m:oMath>
      <w:r w:rsidR="00CB2EBA">
        <w:rPr>
          <w:rFonts w:ascii="Times New Roman" w:hAnsi="Times New Roman" w:cs="Times New Roman"/>
          <w:sz w:val="24"/>
          <w:szCs w:val="24"/>
        </w:rPr>
        <w:t xml:space="preserve"> </w:t>
      </w:r>
      <w:r w:rsidR="007E6286">
        <w:rPr>
          <w:rFonts w:ascii="Times New Roman" w:hAnsi="Times New Roman" w:cs="Times New Roman"/>
          <w:sz w:val="24"/>
          <w:szCs w:val="24"/>
        </w:rPr>
        <w:t xml:space="preserve"> </w:t>
      </w:r>
      <w:r w:rsidR="00CB2EBA">
        <w:rPr>
          <w:rFonts w:ascii="Times New Roman" w:hAnsi="Times New Roman" w:cs="Times New Roman" w:hint="eastAsia"/>
          <w:sz w:val="24"/>
          <w:szCs w:val="24"/>
        </w:rPr>
        <w:t>(</w:t>
      </w:r>
      <w:r w:rsidR="00CB2EBA" w:rsidRPr="00F71435">
        <w:rPr>
          <w:rFonts w:ascii="Times New Roman" w:hAnsi="Times New Roman" w:cs="Times New Roman"/>
          <w:b/>
          <w:bCs/>
          <w:sz w:val="24"/>
          <w:szCs w:val="24"/>
        </w:rPr>
        <w:t>Equation S2</w:t>
      </w:r>
      <w:r w:rsidR="00CB2EBA">
        <w:rPr>
          <w:rFonts w:ascii="Times New Roman" w:hAnsi="Times New Roman" w:cs="Times New Roman"/>
          <w:sz w:val="24"/>
          <w:szCs w:val="24"/>
        </w:rPr>
        <w:t>)</w:t>
      </w:r>
    </w:p>
    <w:p w14:paraId="062367B9" w14:textId="3C1F064C" w:rsidR="008F42B3" w:rsidRPr="00C12189" w:rsidRDefault="008F42B3" w:rsidP="00626684">
      <w:pPr>
        <w:spacing w:line="480" w:lineRule="auto"/>
        <w:jc w:val="right"/>
        <w:rPr>
          <w:rFonts w:ascii="Times New Roman" w:hAnsi="Times New Roman" w:cs="Times New Roman"/>
          <w:sz w:val="24"/>
          <w:szCs w:val="24"/>
        </w:rPr>
      </w:pPr>
      <w:r w:rsidRPr="00C12189">
        <w:rPr>
          <w:rFonts w:ascii="Times New Roman" w:hAnsi="Times New Roman" w:cs="Times New Roman" w:hint="eastAsia"/>
          <w:sz w:val="24"/>
          <w:szCs w:val="24"/>
        </w:rPr>
        <w:t>o</w:t>
      </w:r>
      <w:r w:rsidRPr="00C12189">
        <w:rPr>
          <w:rFonts w:ascii="Times New Roman" w:hAnsi="Times New Roman" w:cs="Times New Roman"/>
          <w:sz w:val="24"/>
          <w:szCs w:val="24"/>
        </w:rPr>
        <w:t>r</w:t>
      </w:r>
      <m:oMath>
        <m:r>
          <w:rPr>
            <w:rFonts w:ascii="Cambria Math" w:hAnsi="Cambria Math" w:cs="Times New Roman"/>
            <w:sz w:val="24"/>
            <w:szCs w:val="24"/>
          </w:rPr>
          <m:t xml:space="preserve"> ∆E=E</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Ti</m:t>
                </m:r>
              </m:e>
              <m:sub>
                <m:r>
                  <w:rPr>
                    <w:rFonts w:ascii="Cambria Math" w:hAnsi="Cambria Math" w:cs="Times New Roman"/>
                    <w:sz w:val="24"/>
                    <w:szCs w:val="24"/>
                  </w:rPr>
                  <m:t>4-n</m:t>
                </m:r>
              </m:sub>
            </m:sSub>
            <m:sSub>
              <m:sSubPr>
                <m:ctrlPr>
                  <w:rPr>
                    <w:rFonts w:ascii="Cambria Math" w:hAnsi="Cambria Math" w:cs="Times New Roman"/>
                    <w:i/>
                    <w:sz w:val="24"/>
                    <w:szCs w:val="24"/>
                  </w:rPr>
                </m:ctrlPr>
              </m:sSubPr>
              <m:e>
                <m:r>
                  <w:rPr>
                    <w:rFonts w:ascii="Cambria Math" w:hAnsi="Cambria Math" w:cs="Times New Roman"/>
                    <w:sz w:val="24"/>
                    <w:szCs w:val="24"/>
                  </w:rPr>
                  <m:t>Fe</m:t>
                </m:r>
              </m:e>
              <m:sub>
                <m:r>
                  <w:rPr>
                    <w:rFonts w:ascii="Cambria Math" w:hAnsi="Cambria Math" w:cs="Times New Roman"/>
                    <w:sz w:val="24"/>
                    <w:szCs w:val="24"/>
                  </w:rPr>
                  <m:t>8</m:t>
                </m:r>
              </m:sub>
            </m:sSub>
            <m:sSub>
              <m:sSubPr>
                <m:ctrlPr>
                  <w:rPr>
                    <w:rFonts w:ascii="Cambria Math" w:hAnsi="Cambria Math" w:cs="Times New Roman"/>
                    <w:i/>
                    <w:sz w:val="24"/>
                    <w:szCs w:val="24"/>
                  </w:rPr>
                </m:ctrlPr>
              </m:sSubPr>
              <m:e>
                <m:r>
                  <w:rPr>
                    <w:rFonts w:ascii="Cambria Math" w:hAnsi="Cambria Math" w:cs="Times New Roman"/>
                    <w:sz w:val="24"/>
                    <w:szCs w:val="24"/>
                  </w:rPr>
                  <m:t>Si</m:t>
                </m:r>
              </m:e>
              <m:sub>
                <m:r>
                  <w:rPr>
                    <w:rFonts w:ascii="Cambria Math" w:hAnsi="Cambria Math" w:cs="Times New Roman"/>
                    <w:sz w:val="24"/>
                    <w:szCs w:val="24"/>
                  </w:rPr>
                  <m:t>n</m:t>
                </m:r>
              </m:sub>
            </m:sSub>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E(Ti</m:t>
            </m:r>
            <m:sSub>
              <m:sSubPr>
                <m:ctrlPr>
                  <w:rPr>
                    <w:rFonts w:ascii="Cambria Math" w:hAnsi="Cambria Math" w:cs="Times New Roman"/>
                    <w:i/>
                    <w:sz w:val="24"/>
                    <w:szCs w:val="24"/>
                  </w:rPr>
                </m:ctrlPr>
              </m:sSubPr>
              <m:e>
                <m:r>
                  <w:rPr>
                    <w:rFonts w:ascii="Cambria Math" w:hAnsi="Cambria Math" w:cs="Times New Roman"/>
                    <w:sz w:val="24"/>
                    <w:szCs w:val="24"/>
                  </w:rPr>
                  <m:t>Fe</m:t>
                </m:r>
              </m:e>
              <m:sub>
                <m:r>
                  <w:rPr>
                    <w:rFonts w:ascii="Cambria Math" w:hAnsi="Cambria Math" w:cs="Times New Roman"/>
                    <w:sz w:val="24"/>
                    <w:szCs w:val="24"/>
                  </w:rPr>
                  <m:t>2</m:t>
                </m:r>
              </m:sub>
            </m:sSub>
            <m:r>
              <w:rPr>
                <w:rFonts w:ascii="Cambria Math" w:hAnsi="Cambria Math" w:cs="Times New Roman"/>
                <w:sz w:val="24"/>
                <w:szCs w:val="24"/>
              </w:rPr>
              <m:t>)-nE</m:t>
            </m:r>
            <m:d>
              <m:dPr>
                <m:ctrlPr>
                  <w:rPr>
                    <w:rFonts w:ascii="Cambria Math" w:hAnsi="Cambria Math" w:cs="Times New Roman"/>
                    <w:i/>
                    <w:sz w:val="24"/>
                    <w:szCs w:val="24"/>
                  </w:rPr>
                </m:ctrlPr>
              </m:dPr>
              <m:e>
                <m:r>
                  <w:rPr>
                    <w:rFonts w:ascii="Cambria Math" w:hAnsi="Cambria Math" w:cs="Times New Roman"/>
                    <w:sz w:val="24"/>
                    <w:szCs w:val="24"/>
                  </w:rPr>
                  <m:t>Ti</m:t>
                </m:r>
              </m:e>
            </m:d>
            <m:r>
              <w:rPr>
                <w:rFonts w:ascii="Cambria Math" w:hAnsi="Cambria Math" w:cs="Times New Roman"/>
                <w:sz w:val="24"/>
                <w:szCs w:val="24"/>
              </w:rPr>
              <m:t>+nE(Si)</m:t>
            </m:r>
          </m:e>
        </m:d>
      </m:oMath>
      <w:r w:rsidR="007E6286">
        <w:rPr>
          <w:rFonts w:ascii="Times New Roman" w:hAnsi="Times New Roman" w:cs="Times New Roman"/>
          <w:sz w:val="24"/>
          <w:szCs w:val="24"/>
        </w:rPr>
        <w:t xml:space="preserve">  </w:t>
      </w:r>
      <w:r w:rsidR="00CB2EBA">
        <w:rPr>
          <w:rFonts w:ascii="Times New Roman" w:hAnsi="Times New Roman" w:cs="Times New Roman" w:hint="eastAsia"/>
          <w:sz w:val="24"/>
          <w:szCs w:val="24"/>
        </w:rPr>
        <w:t>(</w:t>
      </w:r>
      <w:r w:rsidR="00CB2EBA" w:rsidRPr="00F71435">
        <w:rPr>
          <w:rFonts w:ascii="Times New Roman" w:hAnsi="Times New Roman" w:cs="Times New Roman"/>
          <w:b/>
          <w:bCs/>
          <w:sz w:val="24"/>
          <w:szCs w:val="24"/>
        </w:rPr>
        <w:t>Equation S3</w:t>
      </w:r>
      <w:r w:rsidR="00CB2EBA">
        <w:rPr>
          <w:rFonts w:ascii="Times New Roman" w:hAnsi="Times New Roman" w:cs="Times New Roman"/>
          <w:sz w:val="24"/>
          <w:szCs w:val="24"/>
        </w:rPr>
        <w:t>)</w:t>
      </w:r>
    </w:p>
    <w:p w14:paraId="174ED750" w14:textId="6E98F2EA" w:rsidR="008F42B3" w:rsidRDefault="008F42B3" w:rsidP="00865577">
      <w:pPr>
        <w:spacing w:line="480" w:lineRule="auto"/>
        <w:rPr>
          <w:rFonts w:ascii="Times New Roman" w:hAnsi="Times New Roman" w:cs="Times New Roman"/>
          <w:color w:val="000000" w:themeColor="text1"/>
          <w:sz w:val="24"/>
          <w:szCs w:val="24"/>
        </w:rPr>
      </w:pPr>
      <w:r w:rsidRPr="00C12189">
        <w:rPr>
          <w:rFonts w:ascii="Times New Roman" w:hAnsi="Times New Roman" w:cs="Times New Roman"/>
          <w:color w:val="000000" w:themeColor="text1"/>
          <w:sz w:val="24"/>
          <w:szCs w:val="24"/>
        </w:rPr>
        <w:t>Without considering the zero-point vibration energy, the reaction energy (</w:t>
      </w:r>
      <w:r w:rsidRPr="00683173">
        <w:rPr>
          <w:rFonts w:ascii="Times New Roman" w:hAnsi="Times New Roman" w:cs="Times New Roman"/>
          <w:i/>
          <w:iCs/>
          <w:color w:val="000000" w:themeColor="text1"/>
          <w:sz w:val="24"/>
          <w:szCs w:val="24"/>
        </w:rPr>
        <w:t>ΔE</w:t>
      </w:r>
      <w:r w:rsidRPr="00C12189">
        <w:rPr>
          <w:rFonts w:ascii="Times New Roman" w:hAnsi="Times New Roman" w:cs="Times New Roman"/>
          <w:color w:val="000000" w:themeColor="text1"/>
          <w:sz w:val="24"/>
          <w:szCs w:val="24"/>
        </w:rPr>
        <w:t>) is equal to the formation enthalpy (</w:t>
      </w:r>
      <w:r w:rsidRPr="00683173">
        <w:rPr>
          <w:rFonts w:ascii="Times New Roman" w:hAnsi="Times New Roman" w:cs="Times New Roman"/>
          <w:i/>
          <w:iCs/>
          <w:color w:val="000000" w:themeColor="text1"/>
          <w:sz w:val="24"/>
          <w:szCs w:val="24"/>
        </w:rPr>
        <w:t>ΔH</w:t>
      </w:r>
      <w:r w:rsidRPr="00C12189">
        <w:rPr>
          <w:rFonts w:ascii="Times New Roman" w:hAnsi="Times New Roman" w:cs="Times New Roman"/>
          <w:color w:val="000000" w:themeColor="text1"/>
          <w:sz w:val="24"/>
          <w:szCs w:val="24"/>
        </w:rPr>
        <w:t>) at T</w:t>
      </w:r>
      <w:r w:rsidR="0048524C">
        <w:rPr>
          <w:rFonts w:ascii="Times New Roman" w:hAnsi="Times New Roman" w:cs="Times New Roman" w:hint="eastAsia"/>
          <w:color w:val="000000" w:themeColor="text1"/>
          <w:sz w:val="24"/>
          <w:szCs w:val="24"/>
        </w:rPr>
        <w:t xml:space="preserve"> </w:t>
      </w:r>
      <w:r w:rsidRPr="00C12189">
        <w:rPr>
          <w:rFonts w:ascii="Times New Roman" w:hAnsi="Times New Roman" w:cs="Times New Roman"/>
          <w:color w:val="000000" w:themeColor="text1"/>
          <w:sz w:val="24"/>
          <w:szCs w:val="24"/>
        </w:rPr>
        <w:t>=</w:t>
      </w:r>
      <w:r w:rsidR="0048524C">
        <w:rPr>
          <w:rFonts w:ascii="Times New Roman" w:hAnsi="Times New Roman" w:cs="Times New Roman" w:hint="eastAsia"/>
          <w:color w:val="000000" w:themeColor="text1"/>
          <w:sz w:val="24"/>
          <w:szCs w:val="24"/>
        </w:rPr>
        <w:t xml:space="preserve"> </w:t>
      </w:r>
      <w:r w:rsidRPr="00F71435">
        <w:rPr>
          <w:rFonts w:ascii="Times New Roman" w:hAnsi="Times New Roman" w:cs="Times New Roman"/>
          <w:i/>
          <w:iCs/>
          <w:color w:val="000000" w:themeColor="text1"/>
          <w:sz w:val="24"/>
          <w:szCs w:val="24"/>
        </w:rPr>
        <w:t>0</w:t>
      </w:r>
      <w:r w:rsidR="0048524C">
        <w:rPr>
          <w:rFonts w:ascii="Times New Roman" w:hAnsi="Times New Roman" w:cs="Times New Roman" w:hint="eastAsia"/>
          <w:color w:val="000000" w:themeColor="text1"/>
          <w:sz w:val="24"/>
          <w:szCs w:val="24"/>
        </w:rPr>
        <w:t xml:space="preserve"> </w:t>
      </w:r>
      <w:r w:rsidRPr="00C12189">
        <w:rPr>
          <w:rFonts w:ascii="Times New Roman" w:hAnsi="Times New Roman" w:cs="Times New Roman"/>
          <w:color w:val="000000" w:themeColor="text1"/>
          <w:sz w:val="24"/>
          <w:szCs w:val="24"/>
        </w:rPr>
        <w:t>K and P</w:t>
      </w:r>
      <w:r w:rsidR="0048524C">
        <w:rPr>
          <w:rFonts w:ascii="Times New Roman" w:hAnsi="Times New Roman" w:cs="Times New Roman" w:hint="eastAsia"/>
          <w:color w:val="000000" w:themeColor="text1"/>
          <w:sz w:val="24"/>
          <w:szCs w:val="24"/>
        </w:rPr>
        <w:t xml:space="preserve"> </w:t>
      </w:r>
      <w:r w:rsidRPr="00C12189">
        <w:rPr>
          <w:rFonts w:ascii="Times New Roman" w:hAnsi="Times New Roman" w:cs="Times New Roman"/>
          <w:color w:val="000000" w:themeColor="text1"/>
          <w:sz w:val="24"/>
          <w:szCs w:val="24"/>
        </w:rPr>
        <w:t>=</w:t>
      </w:r>
      <w:r w:rsidR="0048524C">
        <w:rPr>
          <w:rFonts w:ascii="Times New Roman" w:hAnsi="Times New Roman" w:cs="Times New Roman" w:hint="eastAsia"/>
          <w:color w:val="000000" w:themeColor="text1"/>
          <w:sz w:val="24"/>
          <w:szCs w:val="24"/>
        </w:rPr>
        <w:t xml:space="preserve"> </w:t>
      </w:r>
      <w:r w:rsidRPr="0053224B">
        <w:rPr>
          <w:rFonts w:ascii="Times New Roman" w:hAnsi="Times New Roman" w:cs="Times New Roman"/>
          <w:i/>
          <w:iCs/>
          <w:color w:val="000000" w:themeColor="text1"/>
          <w:sz w:val="24"/>
          <w:szCs w:val="24"/>
        </w:rPr>
        <w:t>0</w:t>
      </w:r>
      <w:r w:rsidR="0048524C">
        <w:rPr>
          <w:rFonts w:ascii="Times New Roman" w:hAnsi="Times New Roman" w:cs="Times New Roman" w:hint="eastAsia"/>
          <w:color w:val="000000" w:themeColor="text1"/>
          <w:sz w:val="24"/>
          <w:szCs w:val="24"/>
        </w:rPr>
        <w:t xml:space="preserve"> </w:t>
      </w:r>
      <w:r w:rsidRPr="00C12189">
        <w:rPr>
          <w:rFonts w:ascii="Times New Roman" w:hAnsi="Times New Roman" w:cs="Times New Roman"/>
          <w:color w:val="000000" w:themeColor="text1"/>
          <w:sz w:val="24"/>
          <w:szCs w:val="24"/>
        </w:rPr>
        <w:t>Pa</w:t>
      </w:r>
      <w:r w:rsidRPr="00882F2A">
        <w:rPr>
          <w:rFonts w:ascii="Times New Roman" w:hAnsi="Times New Roman" w:cs="Times New Roman"/>
          <w:color w:val="000000" w:themeColor="text1"/>
          <w:sz w:val="24"/>
          <w:szCs w:val="24"/>
        </w:rPr>
        <w:fldChar w:fldCharType="begin"/>
      </w:r>
      <w:r w:rsidR="00A05629">
        <w:rPr>
          <w:rFonts w:ascii="Times New Roman" w:hAnsi="Times New Roman" w:cs="Times New Roman"/>
          <w:color w:val="000000" w:themeColor="text1"/>
          <w:sz w:val="24"/>
          <w:szCs w:val="24"/>
        </w:rPr>
        <w:instrText xml:space="preserve"> ADDIN EN.CITE &lt;EndNote&gt;&lt;Cite&gt;&lt;Author&gt;Lv&lt;/Author&gt;&lt;Year&gt;2015&lt;/Year&gt;&lt;RecNum&gt;43&lt;/RecNum&gt;&lt;DisplayText&gt;&lt;style face="superscript"&gt;8&lt;/style&gt;&lt;/DisplayText&gt;&lt;record&gt;&lt;rec-number&gt;43&lt;/rec-number&gt;&lt;foreign-keys&gt;&lt;key app="EN" db-id="fte52zzp65w2fcereat50e0v9ewxx9wp0avp" timestamp="1668497441"&gt;43&lt;/key&gt;&lt;key app="ENWeb" db-id=""&gt;0&lt;/key&gt;&lt;/foreign-keys&gt;&lt;ref-type name="Journal Article"&gt;17&lt;/ref-type&gt;&lt;contributors&gt;&lt;authors&gt;&lt;author&gt;Lv, Z. Q.&lt;/author&gt;&lt;author&gt;Wang, B.&lt;/author&gt;&lt;author&gt;Sun, S. H.&lt;/author&gt;&lt;author&gt;Fu, W. T.&lt;/author&gt;&lt;/authors&gt;&lt;/contributors&gt;&lt;titles&gt;&lt;title&gt;Effect of atomic sites on electronic and mechanical properties of (Fe,Mo)6C carbides&lt;/title&gt;&lt;secondary-title&gt;Journal of Alloys and Compounds&lt;/secondary-title&gt;&lt;/titles&gt;&lt;periodical&gt;&lt;full-title&gt;Journal of Alloys and Compounds&lt;/full-title&gt;&lt;/periodical&gt;&lt;pages&gt;1089-1093&lt;/pages&gt;&lt;volume&gt;649&lt;/volume&gt;&lt;section&gt;1089&lt;/section&gt;&lt;dates&gt;&lt;year&gt;2015&lt;/year&gt;&lt;/dates&gt;&lt;isbn&gt;09258388&lt;/isbn&gt;&lt;urls&gt;&lt;/urls&gt;&lt;electronic-resource-num&gt;10.1016/j.jallcom.2015.06.249&lt;/electronic-resource-num&gt;&lt;/record&gt;&lt;/Cite&gt;&lt;/EndNote&gt;</w:instrText>
      </w:r>
      <w:r w:rsidRPr="00882F2A">
        <w:rPr>
          <w:rFonts w:ascii="Times New Roman" w:hAnsi="Times New Roman" w:cs="Times New Roman"/>
          <w:color w:val="000000" w:themeColor="text1"/>
          <w:sz w:val="24"/>
          <w:szCs w:val="24"/>
        </w:rPr>
        <w:fldChar w:fldCharType="separate"/>
      </w:r>
      <w:r w:rsidR="00A05629" w:rsidRPr="00A05629">
        <w:rPr>
          <w:rFonts w:ascii="Times New Roman" w:hAnsi="Times New Roman" w:cs="Times New Roman"/>
          <w:noProof/>
          <w:color w:val="000000" w:themeColor="text1"/>
          <w:sz w:val="24"/>
          <w:szCs w:val="24"/>
          <w:vertAlign w:val="superscript"/>
        </w:rPr>
        <w:t>8</w:t>
      </w:r>
      <w:r w:rsidRPr="00882F2A">
        <w:rPr>
          <w:rFonts w:ascii="Times New Roman" w:hAnsi="Times New Roman" w:cs="Times New Roman"/>
          <w:color w:val="000000" w:themeColor="text1"/>
          <w:sz w:val="24"/>
          <w:szCs w:val="24"/>
        </w:rPr>
        <w:fldChar w:fldCharType="end"/>
      </w:r>
      <w:r w:rsidRPr="00C12189">
        <w:rPr>
          <w:rFonts w:ascii="Times New Roman" w:hAnsi="Times New Roman" w:cs="Times New Roman"/>
          <w:color w:val="000000" w:themeColor="text1"/>
          <w:sz w:val="24"/>
          <w:szCs w:val="24"/>
        </w:rPr>
        <w:t>.</w:t>
      </w:r>
    </w:p>
    <w:p w14:paraId="2FFEACCE" w14:textId="34DF1AC0" w:rsidR="00D83FAD" w:rsidRPr="0085722D" w:rsidRDefault="0085722D" w:rsidP="00865577">
      <w:pPr>
        <w:spacing w:line="480" w:lineRule="auto"/>
        <w:ind w:firstLineChars="200" w:firstLine="480"/>
        <w:rPr>
          <w:rFonts w:ascii="Times New Roman" w:hAnsi="Times New Roman" w:cs="Times New Roman"/>
          <w:noProof/>
          <w:sz w:val="24"/>
          <w:szCs w:val="24"/>
        </w:rPr>
      </w:pPr>
      <w:r w:rsidRPr="002633FE">
        <w:rPr>
          <w:rFonts w:ascii="Times New Roman" w:hAnsi="Times New Roman" w:cs="Times New Roman"/>
          <w:noProof/>
          <w:sz w:val="24"/>
          <w:szCs w:val="24"/>
        </w:rPr>
        <w:t xml:space="preserve">The black square </w:t>
      </w:r>
      <w:r w:rsidR="009B5EFD">
        <w:rPr>
          <w:rFonts w:ascii="Times New Roman" w:hAnsi="Times New Roman" w:cs="Times New Roman" w:hint="eastAsia"/>
          <w:noProof/>
          <w:sz w:val="24"/>
          <w:szCs w:val="24"/>
        </w:rPr>
        <w:t xml:space="preserve">in </w:t>
      </w:r>
      <w:r w:rsidR="00A05629">
        <w:rPr>
          <w:rFonts w:ascii="Times New Roman" w:hAnsi="Times New Roman" w:cs="Times New Roman"/>
          <w:b/>
          <w:bCs/>
          <w:noProof/>
          <w:sz w:val="24"/>
          <w:szCs w:val="24"/>
        </w:rPr>
        <w:t>Fig.</w:t>
      </w:r>
      <w:r w:rsidR="009B5EFD" w:rsidRPr="00F71435">
        <w:rPr>
          <w:rFonts w:ascii="Times New Roman" w:hAnsi="Times New Roman" w:cs="Times New Roman"/>
          <w:b/>
          <w:bCs/>
          <w:noProof/>
          <w:sz w:val="24"/>
          <w:szCs w:val="24"/>
        </w:rPr>
        <w:t xml:space="preserve"> S4</w:t>
      </w:r>
      <w:r w:rsidR="009B5EFD">
        <w:rPr>
          <w:rFonts w:ascii="Times New Roman" w:hAnsi="Times New Roman" w:cs="Times New Roman" w:hint="eastAsia"/>
          <w:noProof/>
          <w:sz w:val="24"/>
          <w:szCs w:val="24"/>
        </w:rPr>
        <w:t xml:space="preserve"> </w:t>
      </w:r>
      <w:r w:rsidRPr="002633FE">
        <w:rPr>
          <w:rFonts w:ascii="Times New Roman" w:hAnsi="Times New Roman" w:cs="Times New Roman"/>
          <w:noProof/>
          <w:sz w:val="24"/>
          <w:szCs w:val="24"/>
        </w:rPr>
        <w:t>represents the results obtained by theoretical calculations, whereas the smooth curve has been fitted using the Birch-Munagahan equation of state</w:t>
      </w:r>
      <w:r w:rsidRPr="002633FE">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&lt;EndNote&gt;&lt;Cite&gt;&lt;Author&gt;Murnaghan&lt;/Author&gt;&lt;Year&gt;1944&lt;/Year&gt;&lt;RecNum&gt;345&lt;/RecNum&gt;&lt;DisplayText&gt;&lt;style face="superscript"&gt;9&lt;/style&gt;&lt;/DisplayText&gt;&lt;record&gt;&lt;rec-number&gt;345&lt;/rec-number&gt;&lt;foreign-keys&gt;&lt;key app="EN" db-id="fte52zzp65w2fcereat50e0v9ewxx9wp0avp" timestamp="1701918027"&gt;345&lt;/key&gt;&lt;/foreign-keys&gt;&lt;ref-type name="Journal Article"&gt;17&lt;/ref-type&gt;&lt;contributors&gt;&lt;authors&gt;&lt;author&gt;Murnaghan, F. D.&lt;/author&gt;&lt;/authors&gt;&lt;/contributors&gt;&lt;titles&gt;&lt;title&gt;The Compressibility of Media under Extreme Pressures&lt;/title&gt;&lt;secondary-title&gt;Proceedings of the National Academy of Sciences of the United States of America&lt;/secondary-title&gt;&lt;/titles&gt;&lt;periodical&gt;&lt;full-title&gt;Proceedings of the National Academy of Sciences of the United States of America&lt;/full-title&gt;&lt;/periodical&gt;&lt;pages&gt;244-7&lt;/pages&gt;&lt;volume&gt;30&lt;/volume&gt;&lt;number&gt;9&lt;/number&gt;&lt;dates&gt;&lt;year&gt;1944&lt;/year&gt;&lt;pub-dates&gt;&lt;date&gt;1944 Sep 15&lt;/date&gt;&lt;/pub-dates&gt;&lt;/dates&gt;&lt;accession-num&gt;MEDLINE:16588651&lt;/accession-num&gt;&lt;work-type&gt;Journal Article&lt;/work-type&gt;&lt;urls&gt;&lt;/urls&gt;&lt;electronic-resource-num&gt;10.1073/pnas.30.9.244&lt;/electronic-resource-num&gt;&lt;/record&gt;&lt;/Cite&gt;&lt;/EndNote&gt;</w:instrText>
      </w:r>
      <w:r w:rsidRPr="002633FE">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9</w:t>
      </w:r>
      <w:r w:rsidRPr="002633FE">
        <w:rPr>
          <w:rFonts w:ascii="Times New Roman" w:hAnsi="Times New Roman" w:cs="Times New Roman"/>
          <w:noProof/>
          <w:sz w:val="24"/>
          <w:szCs w:val="24"/>
        </w:rPr>
        <w:fldChar w:fldCharType="end"/>
      </w:r>
      <w:r w:rsidRPr="002633FE">
        <w:rPr>
          <w:rFonts w:ascii="Times New Roman" w:hAnsi="Times New Roman" w:cs="Times New Roman"/>
          <w:noProof/>
          <w:sz w:val="24"/>
          <w:szCs w:val="24"/>
        </w:rPr>
        <w:t>. It was found that all calculated results were aligned with the fitted curve.</w:t>
      </w:r>
    </w:p>
    <w:p w14:paraId="7D5E18A1" w14:textId="490045AA" w:rsidR="00D83FAD" w:rsidRDefault="00237EEF" w:rsidP="00865577">
      <w:pPr>
        <w:spacing w:line="48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2A7D663F" wp14:editId="7F7D1B85">
            <wp:extent cx="4243705" cy="3352800"/>
            <wp:effectExtent l="0" t="0" r="4445" b="0"/>
            <wp:docPr id="69543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4384" name="图片 6954384"/>
                    <pic:cNvPicPr/>
                  </pic:nvPicPr>
                  <pic:blipFill rotWithShape="1">
                    <a:blip r:embed="rId14" cstate="print">
                      <a:extLst>
                        <a:ext uri="{28A0092B-C50C-407E-A947-70E740481C1C}">
                          <a14:useLocalDpi xmlns:a14="http://schemas.microsoft.com/office/drawing/2010/main" val="0"/>
                        </a:ext>
                      </a:extLst>
                    </a:blip>
                    <a:srcRect r="19539" b="2958"/>
                    <a:stretch/>
                  </pic:blipFill>
                  <pic:spPr bwMode="auto">
                    <a:xfrm>
                      <a:off x="0" y="0"/>
                      <a:ext cx="4243754" cy="3352839"/>
                    </a:xfrm>
                    <a:prstGeom prst="rect">
                      <a:avLst/>
                    </a:prstGeom>
                    <a:ln>
                      <a:noFill/>
                    </a:ln>
                    <a:extLst>
                      <a:ext uri="{53640926-AAD7-44D8-BBD7-CCE9431645EC}">
                        <a14:shadowObscured xmlns:a14="http://schemas.microsoft.com/office/drawing/2010/main"/>
                      </a:ext>
                    </a:extLst>
                  </pic:spPr>
                </pic:pic>
              </a:graphicData>
            </a:graphic>
          </wp:inline>
        </w:drawing>
      </w:r>
    </w:p>
    <w:p w14:paraId="4917B931" w14:textId="13A27E94" w:rsidR="0085722D" w:rsidRDefault="00A05629" w:rsidP="009B5EFD">
      <w:pPr>
        <w:spacing w:line="480" w:lineRule="auto"/>
        <w:ind w:firstLineChars="200" w:firstLine="480"/>
        <w:jc w:val="center"/>
        <w:rPr>
          <w:rFonts w:ascii="Times New Roman" w:hAnsi="Times New Roman" w:cs="Times New Roman"/>
          <w:color w:val="000000" w:themeColor="text1"/>
          <w:sz w:val="24"/>
          <w:szCs w:val="24"/>
        </w:rPr>
      </w:pPr>
      <w:r>
        <w:rPr>
          <w:rFonts w:ascii="Times New Roman" w:hAnsi="Times New Roman" w:cs="Times New Roman" w:hint="eastAsia"/>
          <w:b/>
          <w:bCs/>
          <w:noProof/>
          <w:color w:val="000000" w:themeColor="text1"/>
          <w:sz w:val="24"/>
          <w:szCs w:val="24"/>
        </w:rPr>
        <w:t>Fig.</w:t>
      </w:r>
      <w:r w:rsidR="0085722D" w:rsidRPr="005F1CEC">
        <w:rPr>
          <w:rFonts w:ascii="Times New Roman" w:hAnsi="Times New Roman" w:cs="Times New Roman"/>
          <w:b/>
          <w:bCs/>
          <w:noProof/>
          <w:color w:val="000000" w:themeColor="text1"/>
          <w:sz w:val="24"/>
          <w:szCs w:val="24"/>
        </w:rPr>
        <w:t xml:space="preserve"> S4</w:t>
      </w:r>
      <w:r w:rsidR="0085722D" w:rsidRPr="002633FE">
        <w:rPr>
          <w:rFonts w:ascii="Times New Roman" w:hAnsi="Times New Roman" w:cs="Times New Roman"/>
          <w:noProof/>
          <w:color w:val="000000" w:themeColor="text1"/>
          <w:sz w:val="24"/>
          <w:szCs w:val="24"/>
        </w:rPr>
        <w:t xml:space="preserve"> The changes in total energy of Ti</w:t>
      </w:r>
      <w:r w:rsidR="0085722D" w:rsidRPr="002633FE">
        <w:rPr>
          <w:rFonts w:ascii="Times New Roman" w:hAnsi="Times New Roman" w:cs="Times New Roman"/>
          <w:noProof/>
          <w:color w:val="000000" w:themeColor="text1"/>
          <w:sz w:val="24"/>
          <w:szCs w:val="24"/>
          <w:vertAlign w:val="subscript"/>
        </w:rPr>
        <w:t>4</w:t>
      </w:r>
      <w:r w:rsidR="0085722D" w:rsidRPr="002633FE">
        <w:rPr>
          <w:rFonts w:ascii="Times New Roman" w:hAnsi="Times New Roman" w:cs="Times New Roman"/>
          <w:noProof/>
          <w:color w:val="000000" w:themeColor="text1"/>
          <w:sz w:val="24"/>
          <w:szCs w:val="24"/>
        </w:rPr>
        <w:t>Fe</w:t>
      </w:r>
      <w:r w:rsidR="0085722D" w:rsidRPr="002633FE">
        <w:rPr>
          <w:rFonts w:ascii="Times New Roman" w:hAnsi="Times New Roman" w:cs="Times New Roman"/>
          <w:noProof/>
          <w:color w:val="000000" w:themeColor="text1"/>
          <w:sz w:val="24"/>
          <w:szCs w:val="24"/>
          <w:vertAlign w:val="subscript"/>
        </w:rPr>
        <w:t>7</w:t>
      </w:r>
      <w:r w:rsidR="0085722D" w:rsidRPr="002633FE">
        <w:rPr>
          <w:rFonts w:ascii="Times New Roman" w:hAnsi="Times New Roman" w:cs="Times New Roman"/>
          <w:noProof/>
          <w:color w:val="000000" w:themeColor="text1"/>
          <w:sz w:val="24"/>
          <w:szCs w:val="24"/>
        </w:rPr>
        <w:t>Si-a at different volumes</w:t>
      </w:r>
      <w:r w:rsidR="009B5EFD">
        <w:rPr>
          <w:rFonts w:ascii="Times New Roman" w:hAnsi="Times New Roman" w:cs="Times New Roman" w:hint="eastAsia"/>
          <w:noProof/>
          <w:color w:val="000000" w:themeColor="text1"/>
          <w:sz w:val="24"/>
          <w:szCs w:val="24"/>
        </w:rPr>
        <w:t>.</w:t>
      </w:r>
    </w:p>
    <w:p w14:paraId="4BF79901" w14:textId="2E285E06" w:rsidR="008F42B3" w:rsidRDefault="00BE6E33" w:rsidP="00F71435">
      <w:pPr>
        <w:spacing w:line="480" w:lineRule="auto"/>
        <w:rPr>
          <w:rFonts w:ascii="Times New Roman" w:hAnsi="Times New Roman" w:cs="Times New Roman"/>
          <w:color w:val="000000" w:themeColor="text1"/>
          <w:sz w:val="24"/>
          <w:szCs w:val="24"/>
        </w:rPr>
      </w:pPr>
      <w:r w:rsidRPr="002633FE">
        <w:rPr>
          <w:rFonts w:ascii="Times New Roman" w:hAnsi="Times New Roman" w:cs="Times New Roman" w:hint="eastAsia"/>
          <w:b/>
          <w:bCs/>
          <w:color w:val="000000" w:themeColor="text1"/>
          <w:sz w:val="24"/>
          <w:szCs w:val="24"/>
        </w:rPr>
        <w:t>S</w:t>
      </w:r>
      <w:r w:rsidR="00CB2EBA" w:rsidRPr="007E6286">
        <w:rPr>
          <w:rFonts w:ascii="Times New Roman" w:hAnsi="Times New Roman" w:cs="Times New Roman"/>
          <w:b/>
          <w:bCs/>
          <w:color w:val="000000" w:themeColor="text1"/>
          <w:sz w:val="24"/>
          <w:szCs w:val="24"/>
        </w:rPr>
        <w:t>4</w:t>
      </w:r>
      <w:r w:rsidR="002633FE">
        <w:rPr>
          <w:rFonts w:ascii="Times New Roman" w:hAnsi="Times New Roman" w:cs="Times New Roman"/>
          <w:b/>
          <w:bCs/>
          <w:color w:val="000000" w:themeColor="text1"/>
          <w:sz w:val="24"/>
          <w:szCs w:val="24"/>
        </w:rPr>
        <w:t>.</w:t>
      </w:r>
      <w:r w:rsidRPr="007E6286">
        <w:rPr>
          <w:rFonts w:ascii="Times New Roman" w:hAnsi="Times New Roman" w:cs="Times New Roman"/>
          <w:b/>
          <w:bCs/>
          <w:color w:val="000000" w:themeColor="text1"/>
          <w:sz w:val="24"/>
          <w:szCs w:val="24"/>
        </w:rPr>
        <w:t xml:space="preserve"> </w:t>
      </w:r>
      <w:r w:rsidR="002633FE">
        <w:rPr>
          <w:rFonts w:ascii="Times New Roman" w:hAnsi="Times New Roman" w:cs="Times New Roman"/>
          <w:b/>
          <w:bCs/>
          <w:color w:val="000000" w:themeColor="text1"/>
          <w:sz w:val="24"/>
          <w:szCs w:val="24"/>
        </w:rPr>
        <w:t xml:space="preserve"> </w:t>
      </w:r>
      <w:r w:rsidR="00F202B4" w:rsidRPr="007E6286">
        <w:rPr>
          <w:rFonts w:ascii="Times New Roman" w:hAnsi="Times New Roman" w:cs="Times New Roman"/>
          <w:b/>
          <w:bCs/>
          <w:color w:val="000000" w:themeColor="text1"/>
          <w:sz w:val="24"/>
          <w:szCs w:val="24"/>
        </w:rPr>
        <w:t>Mechanical performance parameter calculation</w:t>
      </w:r>
    </w:p>
    <w:p w14:paraId="6DBA710A" w14:textId="6212FCBC" w:rsidR="007E6286" w:rsidRPr="00C12189" w:rsidRDefault="000C0F0F" w:rsidP="00865577">
      <w:pPr>
        <w:spacing w:line="480" w:lineRule="auto"/>
        <w:ind w:firstLineChars="200" w:firstLine="480"/>
        <w:rPr>
          <w:rFonts w:ascii="Times New Roman" w:hAnsi="Times New Roman" w:cs="Times New Roman"/>
          <w:noProof/>
          <w:sz w:val="24"/>
          <w:szCs w:val="24"/>
        </w:rPr>
      </w:pPr>
      <w:r w:rsidRPr="007E6286">
        <w:rPr>
          <w:rFonts w:ascii="Times New Roman" w:hAnsi="Times New Roman" w:cs="Times New Roman"/>
          <w:noProof/>
          <w:sz w:val="24"/>
          <w:szCs w:val="24"/>
        </w:rPr>
        <w:t xml:space="preserve">The elastic constants are essential parameters for the calculations of the elastic properties of a material. These parameters characterize the mechanical stability of a </w:t>
      </w:r>
      <w:r w:rsidRPr="007E6286">
        <w:rPr>
          <w:rFonts w:ascii="Times New Roman" w:hAnsi="Times New Roman" w:cs="Times New Roman"/>
          <w:noProof/>
          <w:sz w:val="24"/>
          <w:szCs w:val="24"/>
        </w:rPr>
        <w:lastRenderedPageBreak/>
        <w:t xml:space="preserve">material, as well as its dislocation movements and atomic bonding forces. They are also used to calculate various modulus values of crystalline structures, thereby providing a basis for the understanding and prediction of material mechanical properties (such as wear resistance and brittleness) </w:t>
      </w:r>
      <w:r w:rsidRPr="007E6286">
        <w:rPr>
          <w:rFonts w:ascii="Times New Roman" w:hAnsi="Times New Roman" w:cs="Times New Roman"/>
          <w:noProof/>
          <w:sz w:val="24"/>
          <w:szCs w:val="24"/>
        </w:rPr>
        <w:fldChar w:fldCharType="begin">
          <w:fldData xml:space="preserve">PEVuZE5vdGU+PENpdGU+PEF1dGhvcj5aaGFuZzwvQXV0aG9yPjxZZWFyPjIwMjI8L1llYXI+PFJl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</w:fldData>
        </w:fldChar>
      </w:r>
      <w:r w:rsidR="00A05629">
        <w:rPr>
          <w:rFonts w:ascii="Times New Roman" w:hAnsi="Times New Roman" w:cs="Times New Roman"/>
          <w:noProof/>
          <w:sz w:val="24"/>
          <w:szCs w:val="24"/>
        </w:rPr>
        <w:instrText xml:space="preserve"> ADDIN EN.CITE </w:instrText>
      </w:r>
      <w:r w:rsidR="00A05629">
        <w:rPr>
          <w:rFonts w:ascii="Times New Roman" w:hAnsi="Times New Roman" w:cs="Times New Roman"/>
          <w:noProof/>
          <w:sz w:val="24"/>
          <w:szCs w:val="24"/>
        </w:rPr>
        <w:fldChar w:fldCharType="begin">
          <w:fldData xml:space="preserve">PEVuZE5vdGU+PENpdGU+PEF1dGhvcj5aaGFuZzwvQXV0aG9yPjxZZWFyPjIwMjI8L1llYXI+PFJl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</w:fldData>
        </w:fldChar>
      </w:r>
      <w:r w:rsidR="00A05629">
        <w:rPr>
          <w:rFonts w:ascii="Times New Roman" w:hAnsi="Times New Roman" w:cs="Times New Roman"/>
          <w:noProof/>
          <w:sz w:val="24"/>
          <w:szCs w:val="24"/>
        </w:rPr>
        <w:instrText xml:space="preserve"> ADDIN EN.CITE.DATA </w:instrText>
      </w:r>
      <w:r w:rsidR="00A05629">
        <w:rPr>
          <w:rFonts w:ascii="Times New Roman" w:hAnsi="Times New Roman" w:cs="Times New Roman"/>
          <w:noProof/>
          <w:sz w:val="24"/>
          <w:szCs w:val="24"/>
        </w:rPr>
      </w:r>
      <w:r w:rsidR="00A05629">
        <w:rPr>
          <w:rFonts w:ascii="Times New Roman" w:hAnsi="Times New Roman" w:cs="Times New Roman"/>
          <w:noProof/>
          <w:sz w:val="24"/>
          <w:szCs w:val="24"/>
        </w:rPr>
        <w:fldChar w:fldCharType="end"/>
      </w:r>
      <w:r w:rsidRPr="007E6286">
        <w:rPr>
          <w:rFonts w:ascii="Times New Roman" w:hAnsi="Times New Roman" w:cs="Times New Roman"/>
          <w:noProof/>
          <w:sz w:val="24"/>
          <w:szCs w:val="24"/>
        </w:rPr>
      </w:r>
      <w:r w:rsidRPr="007E628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10,11</w:t>
      </w:r>
      <w:r w:rsidRPr="007E6286">
        <w:rPr>
          <w:rFonts w:ascii="Times New Roman" w:hAnsi="Times New Roman" w:cs="Times New Roman"/>
          <w:noProof/>
          <w:sz w:val="24"/>
          <w:szCs w:val="24"/>
        </w:rPr>
        <w:fldChar w:fldCharType="end"/>
      </w:r>
      <w:r w:rsidRPr="007E6286">
        <w:rPr>
          <w:rFonts w:ascii="Times New Roman" w:hAnsi="Times New Roman" w:cs="Times New Roman"/>
          <w:noProof/>
          <w:sz w:val="24"/>
          <w:szCs w:val="24"/>
        </w:rPr>
        <w:t>. The elastic constants C</w:t>
      </w:r>
      <w:r w:rsidRPr="007E6286">
        <w:rPr>
          <w:rFonts w:ascii="Times New Roman" w:hAnsi="Times New Roman" w:cs="Times New Roman"/>
          <w:noProof/>
          <w:sz w:val="24"/>
          <w:szCs w:val="24"/>
          <w:vertAlign w:val="subscript"/>
        </w:rPr>
        <w:t>ij</w:t>
      </w:r>
      <w:r w:rsidRPr="007E6286">
        <w:rPr>
          <w:rFonts w:ascii="Times New Roman" w:hAnsi="Times New Roman" w:cs="Times New Roman"/>
          <w:noProof/>
          <w:sz w:val="24"/>
          <w:szCs w:val="24"/>
        </w:rPr>
        <w:t xml:space="preserve"> of the TiFe</w:t>
      </w:r>
      <w:r w:rsidRPr="007E6286">
        <w:rPr>
          <w:rFonts w:ascii="Times New Roman" w:hAnsi="Times New Roman" w:cs="Times New Roman"/>
          <w:noProof/>
          <w:sz w:val="24"/>
          <w:szCs w:val="24"/>
          <w:vertAlign w:val="subscript"/>
        </w:rPr>
        <w:t>2</w:t>
      </w:r>
      <w:r w:rsidRPr="007E6286">
        <w:rPr>
          <w:rFonts w:ascii="Times New Roman" w:hAnsi="Times New Roman" w:cs="Times New Roman"/>
          <w:noProof/>
          <w:sz w:val="24"/>
          <w:szCs w:val="24"/>
        </w:rPr>
        <w:t xml:space="preserve"> Laves phases have in the present study been calculated in a study of the mechanical stabilities of these phases</w:t>
      </w:r>
      <w:r w:rsidRPr="007E6286">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&lt;EndNote&gt;&lt;Cite&gt;&lt;Author&gt;Mouhat&lt;/Author&gt;&lt;Year&gt;2014&lt;/Year&gt;&lt;RecNum&gt;57&lt;/RecNum&gt;&lt;DisplayText&gt;&lt;style face="superscript"&gt;12&lt;/style&gt;&lt;/DisplayText&gt;&lt;record&gt;&lt;rec-number&gt;57&lt;/rec-number&gt;&lt;foreign-keys&gt;&lt;key app="EN" db-id="fte52zzp65w2fcereat50e0v9ewxx9wp0avp" timestamp="1672218427"&gt;57&lt;/key&gt;&lt;key app="ENWeb" db-id=""&gt;0&lt;/key&gt;&lt;/foreign-keys&gt;&lt;ref-type name="Journal Article"&gt;17&lt;/ref-type&gt;&lt;contributors&gt;&lt;authors&gt;&lt;author&gt;Mouhat, Félix&lt;/author&gt;&lt;author&gt;Coudert, François-Xavier&lt;/author&gt;&lt;/authors&gt;&lt;/contributors&gt;&lt;titles&gt;&lt;title&gt;Necessary and sufficient elastic stability conditions in various crystal systems&lt;/title&gt;&lt;secondary-title&gt;Physical Review B&lt;/secondary-title&gt;&lt;/titles&gt;&lt;periodical&gt;&lt;full-title&gt;Physical Review B&lt;/full-title&gt;&lt;/periodical&gt;&lt;volume&gt;90&lt;/volume&gt;&lt;number&gt;22&lt;/number&gt;&lt;dates&gt;&lt;year&gt;2014&lt;/year&gt;&lt;/dates&gt;&lt;isbn&gt;1098-0121&amp;#xD;1550-235X&lt;/isbn&gt;&lt;urls&gt;&lt;/urls&gt;&lt;electronic-resource-num&gt;10.1103/PhysRevB.90.224104&lt;/electronic-resource-num&gt;&lt;/record&gt;&lt;/Cite&gt;&lt;/EndNote&gt;</w:instrText>
      </w:r>
      <w:r w:rsidRPr="007E628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12</w:t>
      </w:r>
      <w:r w:rsidRPr="007E6286">
        <w:rPr>
          <w:rFonts w:ascii="Times New Roman" w:hAnsi="Times New Roman" w:cs="Times New Roman"/>
          <w:noProof/>
          <w:sz w:val="24"/>
          <w:szCs w:val="24"/>
        </w:rPr>
        <w:fldChar w:fldCharType="end"/>
      </w:r>
      <w:r w:rsidRPr="007E6286">
        <w:rPr>
          <w:rFonts w:ascii="Times New Roman" w:hAnsi="Times New Roman" w:cs="Times New Roman"/>
          <w:noProof/>
          <w:sz w:val="24"/>
          <w:szCs w:val="24"/>
        </w:rPr>
        <w:t>. The calculated C</w:t>
      </w:r>
      <w:r w:rsidRPr="007E6286">
        <w:rPr>
          <w:rFonts w:ascii="Times New Roman" w:hAnsi="Times New Roman" w:cs="Times New Roman"/>
          <w:noProof/>
          <w:sz w:val="24"/>
          <w:szCs w:val="24"/>
          <w:vertAlign w:val="subscript"/>
        </w:rPr>
        <w:t>ij</w:t>
      </w:r>
      <w:r w:rsidRPr="007E6286">
        <w:rPr>
          <w:rFonts w:ascii="Times New Roman" w:hAnsi="Times New Roman" w:cs="Times New Roman"/>
          <w:noProof/>
          <w:sz w:val="24"/>
          <w:szCs w:val="24"/>
        </w:rPr>
        <w:t xml:space="preserve"> values are presented in </w:t>
      </w:r>
      <w:r w:rsidRPr="00F71435">
        <w:rPr>
          <w:rFonts w:ascii="Times New Roman" w:hAnsi="Times New Roman" w:cs="Times New Roman"/>
          <w:b/>
          <w:bCs/>
          <w:noProof/>
          <w:sz w:val="24"/>
          <w:szCs w:val="24"/>
        </w:rPr>
        <w:t xml:space="preserve">Table </w:t>
      </w:r>
      <w:r w:rsidR="007E6286" w:rsidRPr="00F71435">
        <w:rPr>
          <w:rFonts w:ascii="Times New Roman" w:hAnsi="Times New Roman" w:cs="Times New Roman"/>
          <w:b/>
          <w:bCs/>
          <w:noProof/>
          <w:sz w:val="24"/>
          <w:szCs w:val="24"/>
        </w:rPr>
        <w:t>S2</w:t>
      </w:r>
      <w:r w:rsidRPr="007E6286">
        <w:rPr>
          <w:rFonts w:ascii="Times New Roman" w:hAnsi="Times New Roman" w:cs="Times New Roman"/>
          <w:noProof/>
          <w:sz w:val="24"/>
          <w:szCs w:val="24"/>
        </w:rPr>
        <w:t xml:space="preserve">. </w:t>
      </w:r>
      <w:r w:rsidR="007E6286" w:rsidRPr="00C12189">
        <w:rPr>
          <w:rFonts w:ascii="Times New Roman" w:hAnsi="Times New Roman" w:cs="Times New Roman"/>
          <w:noProof/>
          <w:sz w:val="24"/>
          <w:szCs w:val="24"/>
        </w:rPr>
        <w:t xml:space="preserve">For the hexagonal C14 and C36 structures, the stability criteria </w:t>
      </w:r>
      <w:r w:rsidR="007E6286">
        <w:rPr>
          <w:rFonts w:ascii="Times New Roman" w:hAnsi="Times New Roman" w:cs="Times New Roman"/>
          <w:noProof/>
          <w:sz w:val="24"/>
          <w:szCs w:val="24"/>
        </w:rPr>
        <w:t>is</w:t>
      </w:r>
      <w:r w:rsidR="007E6286" w:rsidRPr="00C12189">
        <w:rPr>
          <w:rFonts w:ascii="Times New Roman" w:hAnsi="Times New Roman" w:cs="Times New Roman"/>
          <w:noProof/>
          <w:sz w:val="24"/>
          <w:szCs w:val="24"/>
        </w:rPr>
        <w:t xml:space="preserve">: </w:t>
      </w:r>
    </w:p>
    <w:p w14:paraId="283A9FE2" w14:textId="28C66EE3" w:rsidR="007E6286" w:rsidRDefault="00000000" w:rsidP="00626684">
      <w:pPr>
        <w:spacing w:line="480" w:lineRule="auto"/>
        <w:ind w:firstLineChars="100" w:firstLine="240"/>
        <w:jc w:val="right"/>
        <w:rPr>
          <w:rFonts w:ascii="Times New Roman" w:hAnsi="Times New Roman" w:cs="Times New Roman"/>
          <w:noProof/>
          <w:sz w:val="24"/>
          <w:szCs w:val="24"/>
        </w:rPr>
      </w:pPr>
      <m:oMath>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11</m:t>
            </m:r>
          </m:sub>
        </m:sSub>
        <m:r>
          <w:rPr>
            <w:rFonts w:ascii="Cambria Math" w:hAnsi="Cambria Math" w:cs="Times New Roman"/>
            <w:noProof/>
            <w:sz w:val="24"/>
            <w:szCs w:val="24"/>
          </w:rPr>
          <m:t>&gt;</m:t>
        </m:r>
        <m:d>
          <m:dPr>
            <m:begChr m:val="|"/>
            <m:endChr m:val="|"/>
            <m:ctrlPr>
              <w:rPr>
                <w:rFonts w:ascii="Cambria Math" w:hAnsi="Cambria Math" w:cs="Times New Roman"/>
                <w:i/>
                <w:noProof/>
                <w:sz w:val="24"/>
                <w:szCs w:val="24"/>
              </w:rPr>
            </m:ctrlPr>
          </m:dPr>
          <m:e>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12</m:t>
                </m:r>
              </m:sub>
            </m:sSub>
          </m:e>
        </m:d>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44</m:t>
            </m:r>
          </m:sub>
        </m:sSub>
        <m:r>
          <w:rPr>
            <w:rFonts w:ascii="Cambria Math" w:hAnsi="Cambria Math" w:cs="Times New Roman"/>
            <w:noProof/>
            <w:sz w:val="24"/>
            <w:szCs w:val="24"/>
          </w:rPr>
          <m:t>&gt;0,</m:t>
        </m:r>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66</m:t>
            </m:r>
          </m:sub>
        </m:sSub>
        <m:r>
          <w:rPr>
            <w:rFonts w:ascii="Cambria Math" w:hAnsi="Cambria Math" w:cs="Times New Roman"/>
            <w:noProof/>
            <w:sz w:val="24"/>
            <w:szCs w:val="24"/>
          </w:rPr>
          <m:t>&gt;0</m:t>
        </m:r>
      </m:oMath>
      <w:r w:rsidR="0085722D">
        <w:rPr>
          <w:rFonts w:ascii="Times New Roman" w:hAnsi="Times New Roman" w:cs="Times New Roman"/>
          <w:noProof/>
          <w:sz w:val="24"/>
          <w:szCs w:val="24"/>
        </w:rPr>
        <w:t xml:space="preserve">; </w:t>
      </w:r>
      <m:oMath>
        <m:d>
          <m:dPr>
            <m:ctrlPr>
              <w:rPr>
                <w:rFonts w:ascii="Cambria Math" w:hAnsi="Cambria Math" w:cs="Times New Roman"/>
                <w:i/>
                <w:noProof/>
                <w:sz w:val="24"/>
                <w:szCs w:val="24"/>
              </w:rPr>
            </m:ctrlPr>
          </m:dPr>
          <m:e>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11</m:t>
                </m:r>
              </m:sub>
            </m:sSub>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12</m:t>
                </m:r>
              </m:sub>
            </m:sSub>
          </m:e>
        </m:d>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33</m:t>
            </m:r>
          </m:sub>
        </m:sSub>
        <m:r>
          <w:rPr>
            <w:rFonts w:ascii="Cambria Math" w:hAnsi="Cambria Math" w:cs="Times New Roman"/>
            <w:noProof/>
            <w:sz w:val="24"/>
            <w:szCs w:val="24"/>
          </w:rPr>
          <m:t>-2</m:t>
        </m:r>
        <m:sSubSup>
          <m:sSubSupPr>
            <m:ctrlPr>
              <w:rPr>
                <w:rFonts w:ascii="Cambria Math" w:hAnsi="Cambria Math" w:cs="Times New Roman"/>
                <w:i/>
                <w:noProof/>
                <w:sz w:val="24"/>
                <w:szCs w:val="24"/>
              </w:rPr>
            </m:ctrlPr>
          </m:sSubSupPr>
          <m:e>
            <m:r>
              <w:rPr>
                <w:rFonts w:ascii="Cambria Math" w:hAnsi="Cambria Math" w:cs="Times New Roman"/>
                <w:noProof/>
                <w:sz w:val="24"/>
                <w:szCs w:val="24"/>
              </w:rPr>
              <m:t>C</m:t>
            </m:r>
          </m:e>
          <m:sub>
            <m:r>
              <w:rPr>
                <w:rFonts w:ascii="Cambria Math" w:hAnsi="Cambria Math" w:cs="Times New Roman"/>
                <w:noProof/>
                <w:sz w:val="24"/>
                <w:szCs w:val="24"/>
              </w:rPr>
              <m:t>13</m:t>
            </m:r>
          </m:sub>
          <m:sup>
            <m:r>
              <w:rPr>
                <w:rFonts w:ascii="Cambria Math" w:hAnsi="Cambria Math" w:cs="Times New Roman"/>
                <w:noProof/>
                <w:sz w:val="24"/>
                <w:szCs w:val="24"/>
              </w:rPr>
              <m:t>2</m:t>
            </m:r>
          </m:sup>
        </m:sSubSup>
        <m:r>
          <w:rPr>
            <w:rFonts w:ascii="Cambria Math" w:hAnsi="Cambria Math" w:cs="Times New Roman"/>
            <w:noProof/>
            <w:sz w:val="24"/>
            <w:szCs w:val="24"/>
          </w:rPr>
          <m:t>&gt;0</m:t>
        </m:r>
      </m:oMath>
      <w:r w:rsidR="00626D1B">
        <w:rPr>
          <w:rFonts w:ascii="Times New Roman" w:hAnsi="Times New Roman" w:cs="Times New Roman" w:hint="eastAsia"/>
          <w:noProof/>
          <w:sz w:val="24"/>
          <w:szCs w:val="24"/>
        </w:rPr>
        <w:t xml:space="preserve"> </w:t>
      </w:r>
      <w:r w:rsidR="00626D1B">
        <w:rPr>
          <w:rFonts w:ascii="Times New Roman" w:hAnsi="Times New Roman" w:cs="Times New Roman"/>
          <w:sz w:val="24"/>
          <w:szCs w:val="24"/>
        </w:rPr>
        <w:t xml:space="preserve"> </w:t>
      </w:r>
      <w:r w:rsidR="00626D1B">
        <w:rPr>
          <w:rFonts w:ascii="Times New Roman" w:hAnsi="Times New Roman" w:cs="Times New Roman" w:hint="eastAsia"/>
          <w:sz w:val="24"/>
          <w:szCs w:val="24"/>
        </w:rPr>
        <w:t>(</w:t>
      </w:r>
      <w:r w:rsidR="00626D1B" w:rsidRPr="00BB27BA">
        <w:rPr>
          <w:rFonts w:ascii="Times New Roman" w:hAnsi="Times New Roman" w:cs="Times New Roman"/>
          <w:b/>
          <w:bCs/>
          <w:sz w:val="24"/>
          <w:szCs w:val="24"/>
        </w:rPr>
        <w:t>Equation S</w:t>
      </w:r>
      <w:r w:rsidR="00626D1B">
        <w:rPr>
          <w:rFonts w:ascii="Times New Roman" w:hAnsi="Times New Roman" w:cs="Times New Roman" w:hint="eastAsia"/>
          <w:b/>
          <w:bCs/>
          <w:sz w:val="24"/>
          <w:szCs w:val="24"/>
        </w:rPr>
        <w:t>5</w:t>
      </w:r>
      <w:r w:rsidR="00626D1B">
        <w:rPr>
          <w:rFonts w:ascii="Times New Roman" w:hAnsi="Times New Roman" w:cs="Times New Roman"/>
          <w:sz w:val="24"/>
          <w:szCs w:val="24"/>
        </w:rPr>
        <w:t>)</w:t>
      </w:r>
    </w:p>
    <w:p w14:paraId="37728ED8" w14:textId="09D1ADA6" w:rsidR="000C0F0F" w:rsidRPr="007E6286" w:rsidRDefault="0053224B" w:rsidP="00865577">
      <w:pPr>
        <w:spacing w:line="480" w:lineRule="auto"/>
        <w:ind w:firstLineChars="200" w:firstLine="480"/>
        <w:rPr>
          <w:rFonts w:ascii="Times New Roman" w:hAnsi="Times New Roman" w:cs="Times New Roman"/>
          <w:noProof/>
          <w:sz w:val="24"/>
          <w:szCs w:val="24"/>
        </w:rPr>
      </w:pPr>
      <w:r>
        <w:rPr>
          <w:rFonts w:ascii="Times New Roman" w:hAnsi="Times New Roman" w:cs="Times New Roman" w:hint="eastAsia"/>
          <w:noProof/>
          <w:sz w:val="24"/>
          <w:szCs w:val="24"/>
        </w:rPr>
        <w:t xml:space="preserve">The elastic constants of </w:t>
      </w:r>
      <w:r w:rsidRPr="0053224B">
        <w:rPr>
          <w:rFonts w:ascii="Times New Roman" w:hAnsi="Times New Roman" w:cs="Times New Roman"/>
          <w:noProof/>
          <w:sz w:val="24"/>
          <w:szCs w:val="24"/>
        </w:rPr>
        <w:t xml:space="preserve">TiFe2, Ti4Fe7Si−a, Ti4Fe7Si−h and Ti3Fe8Si </w:t>
      </w:r>
      <w:r>
        <w:rPr>
          <w:rFonts w:ascii="Times New Roman" w:hAnsi="Times New Roman" w:cs="Times New Roman" w:hint="eastAsia"/>
          <w:noProof/>
          <w:sz w:val="24"/>
          <w:szCs w:val="24"/>
        </w:rPr>
        <w:t xml:space="preserve">are all consistent with the above inequality, </w:t>
      </w:r>
      <w:r w:rsidR="000C0F0F" w:rsidRPr="007E6286">
        <w:rPr>
          <w:rFonts w:ascii="Times New Roman" w:hAnsi="Times New Roman" w:cs="Times New Roman"/>
          <w:noProof/>
          <w:sz w:val="24"/>
          <w:szCs w:val="24"/>
        </w:rPr>
        <w:t>indicating that the four structures were mechanically stable.</w:t>
      </w:r>
    </w:p>
    <w:p w14:paraId="40DEC4DE" w14:textId="6CA08473" w:rsidR="000C0F0F" w:rsidRPr="007E6286" w:rsidRDefault="000C0F0F" w:rsidP="00865577">
      <w:pPr>
        <w:spacing w:line="480" w:lineRule="auto"/>
        <w:jc w:val="center"/>
        <w:rPr>
          <w:rFonts w:ascii="Times New Roman" w:hAnsi="Times New Roman" w:cs="Times New Roman"/>
          <w:noProof/>
          <w:color w:val="000000" w:themeColor="text1"/>
          <w:sz w:val="24"/>
          <w:szCs w:val="24"/>
        </w:rPr>
      </w:pPr>
      <w:r w:rsidRPr="0053224B">
        <w:rPr>
          <w:rFonts w:ascii="Times New Roman" w:hAnsi="Times New Roman" w:cs="Times New Roman"/>
          <w:b/>
          <w:bCs/>
          <w:noProof/>
          <w:color w:val="000000" w:themeColor="text1"/>
          <w:sz w:val="24"/>
          <w:szCs w:val="24"/>
        </w:rPr>
        <w:t xml:space="preserve">Table </w:t>
      </w:r>
      <w:r w:rsidR="007E6286" w:rsidRPr="0053224B">
        <w:rPr>
          <w:rFonts w:ascii="Times New Roman" w:hAnsi="Times New Roman" w:cs="Times New Roman"/>
          <w:b/>
          <w:bCs/>
          <w:noProof/>
          <w:color w:val="000000" w:themeColor="text1"/>
          <w:sz w:val="24"/>
          <w:szCs w:val="24"/>
        </w:rPr>
        <w:t>S2</w:t>
      </w:r>
      <w:r w:rsidRPr="007E6286">
        <w:rPr>
          <w:rFonts w:ascii="Times New Roman" w:hAnsi="Times New Roman" w:cs="Times New Roman"/>
          <w:noProof/>
          <w:color w:val="000000" w:themeColor="text1"/>
          <w:sz w:val="24"/>
          <w:szCs w:val="24"/>
        </w:rPr>
        <w:t xml:space="preserve"> Elastic constants C</w:t>
      </w:r>
      <w:r w:rsidRPr="007E6286">
        <w:rPr>
          <w:rFonts w:ascii="Times New Roman" w:hAnsi="Times New Roman" w:cs="Times New Roman"/>
          <w:noProof/>
          <w:color w:val="000000" w:themeColor="text1"/>
          <w:sz w:val="24"/>
          <w:szCs w:val="24"/>
          <w:vertAlign w:val="subscript"/>
        </w:rPr>
        <w:t>ij</w:t>
      </w:r>
      <w:r w:rsidRPr="007E6286">
        <w:rPr>
          <w:rFonts w:ascii="Times New Roman" w:hAnsi="Times New Roman" w:cs="Times New Roman"/>
          <w:noProof/>
          <w:color w:val="000000" w:themeColor="text1"/>
          <w:sz w:val="24"/>
          <w:szCs w:val="24"/>
        </w:rPr>
        <w:t xml:space="preserve"> of TiFe</w:t>
      </w:r>
      <w:r w:rsidRPr="007E6286">
        <w:rPr>
          <w:rFonts w:ascii="Times New Roman" w:hAnsi="Times New Roman" w:cs="Times New Roman"/>
          <w:noProof/>
          <w:color w:val="000000" w:themeColor="text1"/>
          <w:sz w:val="24"/>
          <w:szCs w:val="24"/>
          <w:vertAlign w:val="subscript"/>
        </w:rPr>
        <w:t>2</w:t>
      </w:r>
      <w:r w:rsidRPr="007E6286">
        <w:rPr>
          <w:rFonts w:ascii="Times New Roman" w:hAnsi="Times New Roman" w:cs="Times New Roman"/>
          <w:noProof/>
          <w:color w:val="000000" w:themeColor="text1"/>
          <w:sz w:val="24"/>
          <w:szCs w:val="24"/>
        </w:rPr>
        <w:t xml:space="preserve"> and TiFe</w:t>
      </w:r>
      <w:r w:rsidRPr="007E6286">
        <w:rPr>
          <w:rFonts w:ascii="Times New Roman" w:hAnsi="Times New Roman" w:cs="Times New Roman"/>
          <w:noProof/>
          <w:color w:val="000000" w:themeColor="text1"/>
          <w:sz w:val="24"/>
          <w:szCs w:val="24"/>
          <w:vertAlign w:val="subscript"/>
        </w:rPr>
        <w:t>2</w:t>
      </w:r>
      <w:r w:rsidRPr="007E6286">
        <w:rPr>
          <w:rFonts w:ascii="Times New Roman" w:hAnsi="Times New Roman" w:cs="Times New Roman"/>
          <w:noProof/>
          <w:color w:val="000000" w:themeColor="text1"/>
          <w:sz w:val="24"/>
          <w:szCs w:val="24"/>
        </w:rPr>
        <w:t xml:space="preserve"> alloyed with Si</w:t>
      </w:r>
    </w:p>
    <w:tbl>
      <w:tblPr>
        <w:tblStyle w:val="a8"/>
        <w:tblW w:w="0" w:type="auto"/>
        <w:tblLayout w:type="fixed"/>
        <w:tblLook w:val="04A0" w:firstRow="1" w:lastRow="0" w:firstColumn="1" w:lastColumn="0" w:noHBand="0" w:noVBand="1"/>
      </w:tblPr>
      <w:tblGrid>
        <w:gridCol w:w="1555"/>
        <w:gridCol w:w="1275"/>
        <w:gridCol w:w="1134"/>
        <w:gridCol w:w="1134"/>
        <w:gridCol w:w="1134"/>
        <w:gridCol w:w="1068"/>
        <w:gridCol w:w="996"/>
      </w:tblGrid>
      <w:tr w:rsidR="000C0F0F" w:rsidRPr="007E6286" w14:paraId="4B428198" w14:textId="77777777" w:rsidTr="005B1914">
        <w:trPr>
          <w:trHeight w:val="436"/>
        </w:trPr>
        <w:tc>
          <w:tcPr>
            <w:tcW w:w="1555" w:type="dxa"/>
            <w:vMerge w:val="restart"/>
            <w:tcBorders>
              <w:top w:val="single" w:sz="12" w:space="0" w:color="auto"/>
              <w:left w:val="nil"/>
              <w:right w:val="nil"/>
            </w:tcBorders>
          </w:tcPr>
          <w:p w14:paraId="3D334EAB" w14:textId="77777777" w:rsidR="000C0F0F" w:rsidRPr="007E6286" w:rsidRDefault="000C0F0F" w:rsidP="0053224B">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Compound</w:t>
            </w:r>
          </w:p>
        </w:tc>
        <w:tc>
          <w:tcPr>
            <w:tcW w:w="6741" w:type="dxa"/>
            <w:gridSpan w:val="6"/>
            <w:tcBorders>
              <w:top w:val="single" w:sz="12" w:space="0" w:color="auto"/>
              <w:left w:val="nil"/>
              <w:bottom w:val="nil"/>
              <w:right w:val="nil"/>
            </w:tcBorders>
          </w:tcPr>
          <w:p w14:paraId="745DBDAD"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Elastic constant/GPa</w:t>
            </w:r>
          </w:p>
        </w:tc>
      </w:tr>
      <w:tr w:rsidR="000C0F0F" w:rsidRPr="007E6286" w14:paraId="4A1965A4" w14:textId="77777777" w:rsidTr="005B1914">
        <w:trPr>
          <w:trHeight w:val="374"/>
        </w:trPr>
        <w:tc>
          <w:tcPr>
            <w:tcW w:w="1555" w:type="dxa"/>
            <w:vMerge/>
            <w:tcBorders>
              <w:left w:val="nil"/>
              <w:bottom w:val="single" w:sz="4" w:space="0" w:color="auto"/>
              <w:right w:val="nil"/>
            </w:tcBorders>
          </w:tcPr>
          <w:p w14:paraId="517285D9" w14:textId="77777777" w:rsidR="000C0F0F" w:rsidRPr="007E6286" w:rsidRDefault="000C0F0F" w:rsidP="00865577">
            <w:pPr>
              <w:spacing w:line="480" w:lineRule="auto"/>
              <w:jc w:val="center"/>
              <w:rPr>
                <w:rFonts w:ascii="Times New Roman" w:hAnsi="Times New Roman" w:cs="Times New Roman"/>
                <w:noProof/>
                <w:sz w:val="24"/>
                <w:szCs w:val="24"/>
              </w:rPr>
            </w:pPr>
          </w:p>
        </w:tc>
        <w:tc>
          <w:tcPr>
            <w:tcW w:w="1275" w:type="dxa"/>
            <w:tcBorders>
              <w:top w:val="nil"/>
              <w:left w:val="nil"/>
              <w:bottom w:val="single" w:sz="4" w:space="0" w:color="auto"/>
              <w:right w:val="nil"/>
            </w:tcBorders>
          </w:tcPr>
          <w:p w14:paraId="3185C9AC"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C</w:t>
            </w:r>
            <w:r w:rsidRPr="007E6286">
              <w:rPr>
                <w:rFonts w:ascii="Times New Roman" w:hAnsi="Times New Roman" w:cs="Times New Roman"/>
                <w:noProof/>
                <w:sz w:val="24"/>
                <w:szCs w:val="24"/>
                <w:vertAlign w:val="subscript"/>
              </w:rPr>
              <w:t>11</w:t>
            </w:r>
          </w:p>
        </w:tc>
        <w:tc>
          <w:tcPr>
            <w:tcW w:w="1134" w:type="dxa"/>
            <w:tcBorders>
              <w:top w:val="nil"/>
              <w:left w:val="nil"/>
              <w:bottom w:val="single" w:sz="4" w:space="0" w:color="auto"/>
              <w:right w:val="nil"/>
            </w:tcBorders>
          </w:tcPr>
          <w:p w14:paraId="74969E47"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C</w:t>
            </w:r>
            <w:r w:rsidRPr="007E6286">
              <w:rPr>
                <w:rFonts w:ascii="Times New Roman" w:hAnsi="Times New Roman" w:cs="Times New Roman"/>
                <w:noProof/>
                <w:sz w:val="24"/>
                <w:szCs w:val="24"/>
                <w:vertAlign w:val="subscript"/>
              </w:rPr>
              <w:t>12</w:t>
            </w:r>
          </w:p>
        </w:tc>
        <w:tc>
          <w:tcPr>
            <w:tcW w:w="1134" w:type="dxa"/>
            <w:tcBorders>
              <w:top w:val="nil"/>
              <w:left w:val="nil"/>
              <w:bottom w:val="single" w:sz="4" w:space="0" w:color="auto"/>
              <w:right w:val="nil"/>
            </w:tcBorders>
          </w:tcPr>
          <w:p w14:paraId="5142FEFB"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C</w:t>
            </w:r>
            <w:r w:rsidRPr="007E6286">
              <w:rPr>
                <w:rFonts w:ascii="Times New Roman" w:hAnsi="Times New Roman" w:cs="Times New Roman"/>
                <w:noProof/>
                <w:sz w:val="24"/>
                <w:szCs w:val="24"/>
                <w:vertAlign w:val="subscript"/>
              </w:rPr>
              <w:t>13</w:t>
            </w:r>
          </w:p>
        </w:tc>
        <w:tc>
          <w:tcPr>
            <w:tcW w:w="1134" w:type="dxa"/>
            <w:tcBorders>
              <w:top w:val="nil"/>
              <w:left w:val="nil"/>
              <w:bottom w:val="single" w:sz="4" w:space="0" w:color="auto"/>
              <w:right w:val="nil"/>
            </w:tcBorders>
          </w:tcPr>
          <w:p w14:paraId="123CC053"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C</w:t>
            </w:r>
            <w:r w:rsidRPr="007E6286">
              <w:rPr>
                <w:rFonts w:ascii="Times New Roman" w:hAnsi="Times New Roman" w:cs="Times New Roman"/>
                <w:noProof/>
                <w:sz w:val="24"/>
                <w:szCs w:val="24"/>
                <w:vertAlign w:val="subscript"/>
              </w:rPr>
              <w:t>33</w:t>
            </w:r>
          </w:p>
        </w:tc>
        <w:tc>
          <w:tcPr>
            <w:tcW w:w="1068" w:type="dxa"/>
            <w:tcBorders>
              <w:top w:val="nil"/>
              <w:left w:val="nil"/>
              <w:bottom w:val="single" w:sz="4" w:space="0" w:color="auto"/>
              <w:right w:val="nil"/>
            </w:tcBorders>
          </w:tcPr>
          <w:p w14:paraId="3FAADB29"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C</w:t>
            </w:r>
            <w:r w:rsidRPr="007E6286">
              <w:rPr>
                <w:rFonts w:ascii="Times New Roman" w:hAnsi="Times New Roman" w:cs="Times New Roman"/>
                <w:noProof/>
                <w:sz w:val="24"/>
                <w:szCs w:val="24"/>
                <w:vertAlign w:val="subscript"/>
              </w:rPr>
              <w:t>44</w:t>
            </w:r>
          </w:p>
        </w:tc>
        <w:tc>
          <w:tcPr>
            <w:tcW w:w="996" w:type="dxa"/>
            <w:tcBorders>
              <w:top w:val="nil"/>
              <w:left w:val="nil"/>
              <w:bottom w:val="single" w:sz="4" w:space="0" w:color="auto"/>
              <w:right w:val="nil"/>
            </w:tcBorders>
          </w:tcPr>
          <w:p w14:paraId="18A697C7"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C</w:t>
            </w:r>
            <w:r w:rsidRPr="007E6286">
              <w:rPr>
                <w:rFonts w:ascii="Times New Roman" w:hAnsi="Times New Roman" w:cs="Times New Roman"/>
                <w:noProof/>
                <w:sz w:val="24"/>
                <w:szCs w:val="24"/>
                <w:vertAlign w:val="subscript"/>
              </w:rPr>
              <w:t>66</w:t>
            </w:r>
          </w:p>
        </w:tc>
      </w:tr>
      <w:tr w:rsidR="000C0F0F" w:rsidRPr="007E6286" w14:paraId="0F009B12" w14:textId="77777777" w:rsidTr="005B1914">
        <w:tc>
          <w:tcPr>
            <w:tcW w:w="1555" w:type="dxa"/>
            <w:tcBorders>
              <w:left w:val="nil"/>
              <w:bottom w:val="nil"/>
              <w:right w:val="nil"/>
            </w:tcBorders>
          </w:tcPr>
          <w:p w14:paraId="4B5D0ED5"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T</w:t>
            </w:r>
            <w:r w:rsidRPr="007E6286">
              <w:rPr>
                <w:rFonts w:ascii="Times New Roman" w:hAnsi="Times New Roman" w:cs="Times New Roman"/>
                <w:noProof/>
                <w:sz w:val="24"/>
                <w:szCs w:val="24"/>
              </w:rPr>
              <w:t>iFe</w:t>
            </w:r>
            <w:r w:rsidRPr="007E6286">
              <w:rPr>
                <w:rFonts w:ascii="Times New Roman" w:hAnsi="Times New Roman" w:cs="Times New Roman"/>
                <w:noProof/>
                <w:sz w:val="24"/>
                <w:szCs w:val="24"/>
                <w:vertAlign w:val="subscript"/>
              </w:rPr>
              <w:t>2</w:t>
            </w:r>
          </w:p>
        </w:tc>
        <w:tc>
          <w:tcPr>
            <w:tcW w:w="1275" w:type="dxa"/>
            <w:tcBorders>
              <w:left w:val="nil"/>
              <w:bottom w:val="nil"/>
              <w:right w:val="nil"/>
            </w:tcBorders>
          </w:tcPr>
          <w:p w14:paraId="4C0EDB71"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329.09</w:t>
            </w:r>
          </w:p>
        </w:tc>
        <w:tc>
          <w:tcPr>
            <w:tcW w:w="1134" w:type="dxa"/>
            <w:tcBorders>
              <w:left w:val="nil"/>
              <w:bottom w:val="nil"/>
              <w:right w:val="nil"/>
            </w:tcBorders>
          </w:tcPr>
          <w:p w14:paraId="710564A0"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175.15</w:t>
            </w:r>
          </w:p>
        </w:tc>
        <w:tc>
          <w:tcPr>
            <w:tcW w:w="1134" w:type="dxa"/>
            <w:tcBorders>
              <w:left w:val="nil"/>
              <w:bottom w:val="nil"/>
              <w:right w:val="nil"/>
            </w:tcBorders>
          </w:tcPr>
          <w:p w14:paraId="76F24183"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245.44</w:t>
            </w:r>
          </w:p>
        </w:tc>
        <w:tc>
          <w:tcPr>
            <w:tcW w:w="1134" w:type="dxa"/>
            <w:tcBorders>
              <w:left w:val="nil"/>
              <w:bottom w:val="nil"/>
              <w:right w:val="nil"/>
            </w:tcBorders>
          </w:tcPr>
          <w:p w14:paraId="46C8344D"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462.18</w:t>
            </w:r>
          </w:p>
        </w:tc>
        <w:tc>
          <w:tcPr>
            <w:tcW w:w="1068" w:type="dxa"/>
            <w:tcBorders>
              <w:left w:val="nil"/>
              <w:bottom w:val="nil"/>
              <w:right w:val="nil"/>
            </w:tcBorders>
          </w:tcPr>
          <w:p w14:paraId="098B559A"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69.85</w:t>
            </w:r>
          </w:p>
        </w:tc>
        <w:tc>
          <w:tcPr>
            <w:tcW w:w="996" w:type="dxa"/>
            <w:tcBorders>
              <w:left w:val="nil"/>
              <w:bottom w:val="nil"/>
              <w:right w:val="nil"/>
            </w:tcBorders>
          </w:tcPr>
          <w:p w14:paraId="415FB070"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76.97</w:t>
            </w:r>
          </w:p>
        </w:tc>
      </w:tr>
      <w:tr w:rsidR="000C0F0F" w:rsidRPr="007E6286" w14:paraId="7C562847" w14:textId="77777777" w:rsidTr="005B1914">
        <w:tc>
          <w:tcPr>
            <w:tcW w:w="1555" w:type="dxa"/>
            <w:tcBorders>
              <w:top w:val="nil"/>
              <w:left w:val="nil"/>
              <w:bottom w:val="nil"/>
              <w:right w:val="nil"/>
            </w:tcBorders>
          </w:tcPr>
          <w:p w14:paraId="2549C7F9" w14:textId="7F488D6F"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T</w:t>
            </w:r>
            <w:r w:rsidRPr="007E6286">
              <w:rPr>
                <w:rFonts w:ascii="Times New Roman" w:hAnsi="Times New Roman" w:cs="Times New Roman"/>
                <w:noProof/>
                <w:sz w:val="24"/>
                <w:szCs w:val="24"/>
              </w:rPr>
              <w:t>iFe</w:t>
            </w:r>
            <w:r w:rsidRPr="007E6286">
              <w:rPr>
                <w:rFonts w:ascii="Times New Roman" w:hAnsi="Times New Roman" w:cs="Times New Roman"/>
                <w:noProof/>
                <w:sz w:val="24"/>
                <w:szCs w:val="24"/>
                <w:vertAlign w:val="subscript"/>
              </w:rPr>
              <w:t>2</w:t>
            </w:r>
            <w:r w:rsidRPr="007E6286">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&lt;EndNote&gt;&lt;Cite&gt;&lt;Author&gt;Nong&lt;/Author&gt;&lt;Year&gt;2017&lt;/Year&gt;&lt;RecNum&gt;1&lt;/RecNum&gt;&lt;DisplayText&gt;&lt;style face="superscript"&gt;13&lt;/style&gt;&lt;/DisplayText&gt;&lt;record&gt;&lt;rec-number&gt;1&lt;/rec-number&gt;&lt;foreign-keys&gt;&lt;key app="EN" db-id="fte52zzp65w2fcereat50e0v9ewxx9wp0avp" timestamp="1664975266"&gt;1&lt;/key&gt;&lt;key app="ENWeb" db-id=""&gt;0&lt;/key&gt;&lt;/foreign-keys&gt;&lt;ref-type name="Journal Article"&gt;17&lt;/ref-type&gt;&lt;contributors&gt;&lt;authors&gt;&lt;author&gt;Nong, Zhi-sheng&lt;/author&gt;&lt;author&gt;Cui, Pu-chang&lt;/author&gt;&lt;author&gt;Zhu, Jing-chuan&lt;/author&gt;&lt;author&gt;Zhao, Rong-da&lt;/author&gt;&lt;/authors&gt;&lt;/contributors&gt;&lt;titles&gt;&lt;title&gt;Alloying effects of V on stability, elastic and electronic properties of TiFe2 via first-principles calculations&lt;/title&gt;&lt;secondary-title&gt;Journal of Central South University&lt;/secondary-title&gt;&lt;/titles&gt;&lt;periodical&gt;&lt;full-title&gt;Journal of Central South University&lt;/full-title&gt;&lt;/periodical&gt;&lt;pages&gt;1551-1559&lt;/pages&gt;&lt;volume&gt;24&lt;/volume&gt;&lt;number&gt;7&lt;/number&gt;&lt;section&gt;1551&lt;/section&gt;&lt;dates&gt;&lt;year&gt;2017&lt;/year&gt;&lt;/dates&gt;&lt;isbn&gt;2095-2899&amp;#xD;2227-5223&lt;/isbn&gt;&lt;urls&gt;&lt;/urls&gt;&lt;electronic-resource-num&gt;10.1007/s11771-017-3560-3&lt;/electronic-resource-num&gt;&lt;/record&gt;&lt;/Cite&gt;&lt;/EndNote&gt;</w:instrText>
            </w:r>
            <w:r w:rsidRPr="007E628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13</w:t>
            </w:r>
            <w:r w:rsidRPr="007E6286">
              <w:rPr>
                <w:rFonts w:ascii="Times New Roman" w:hAnsi="Times New Roman" w:cs="Times New Roman"/>
                <w:noProof/>
                <w:sz w:val="24"/>
                <w:szCs w:val="24"/>
              </w:rPr>
              <w:fldChar w:fldCharType="end"/>
            </w:r>
          </w:p>
        </w:tc>
        <w:tc>
          <w:tcPr>
            <w:tcW w:w="1275" w:type="dxa"/>
            <w:tcBorders>
              <w:top w:val="nil"/>
              <w:left w:val="nil"/>
              <w:bottom w:val="nil"/>
              <w:right w:val="nil"/>
            </w:tcBorders>
          </w:tcPr>
          <w:p w14:paraId="1A896B68"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3</w:t>
            </w:r>
            <w:r w:rsidRPr="007E6286">
              <w:rPr>
                <w:rFonts w:ascii="Times New Roman" w:hAnsi="Times New Roman" w:cs="Times New Roman"/>
                <w:noProof/>
                <w:sz w:val="24"/>
                <w:szCs w:val="24"/>
              </w:rPr>
              <w:t>44.8</w:t>
            </w:r>
          </w:p>
        </w:tc>
        <w:tc>
          <w:tcPr>
            <w:tcW w:w="1134" w:type="dxa"/>
            <w:tcBorders>
              <w:top w:val="nil"/>
              <w:left w:val="nil"/>
              <w:bottom w:val="nil"/>
              <w:right w:val="nil"/>
            </w:tcBorders>
          </w:tcPr>
          <w:p w14:paraId="24EA475B"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1</w:t>
            </w:r>
            <w:r w:rsidRPr="007E6286">
              <w:rPr>
                <w:rFonts w:ascii="Times New Roman" w:hAnsi="Times New Roman" w:cs="Times New Roman"/>
                <w:noProof/>
                <w:sz w:val="24"/>
                <w:szCs w:val="24"/>
              </w:rPr>
              <w:t>40.5</w:t>
            </w:r>
          </w:p>
        </w:tc>
        <w:tc>
          <w:tcPr>
            <w:tcW w:w="1134" w:type="dxa"/>
            <w:tcBorders>
              <w:top w:val="nil"/>
              <w:left w:val="nil"/>
              <w:bottom w:val="nil"/>
              <w:right w:val="nil"/>
            </w:tcBorders>
          </w:tcPr>
          <w:p w14:paraId="4AC027FA"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1</w:t>
            </w:r>
            <w:r w:rsidRPr="007E6286">
              <w:rPr>
                <w:rFonts w:ascii="Times New Roman" w:hAnsi="Times New Roman" w:cs="Times New Roman"/>
                <w:noProof/>
                <w:sz w:val="24"/>
                <w:szCs w:val="24"/>
              </w:rPr>
              <w:t>19.4</w:t>
            </w:r>
          </w:p>
        </w:tc>
        <w:tc>
          <w:tcPr>
            <w:tcW w:w="1134" w:type="dxa"/>
            <w:tcBorders>
              <w:top w:val="nil"/>
              <w:left w:val="nil"/>
              <w:bottom w:val="nil"/>
              <w:right w:val="nil"/>
            </w:tcBorders>
          </w:tcPr>
          <w:p w14:paraId="48CA8B52"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3</w:t>
            </w:r>
            <w:r w:rsidRPr="007E6286">
              <w:rPr>
                <w:rFonts w:ascii="Times New Roman" w:hAnsi="Times New Roman" w:cs="Times New Roman"/>
                <w:noProof/>
                <w:sz w:val="24"/>
                <w:szCs w:val="24"/>
              </w:rPr>
              <w:t>42.9</w:t>
            </w:r>
          </w:p>
        </w:tc>
        <w:tc>
          <w:tcPr>
            <w:tcW w:w="1068" w:type="dxa"/>
            <w:tcBorders>
              <w:top w:val="nil"/>
              <w:left w:val="nil"/>
              <w:bottom w:val="nil"/>
              <w:right w:val="nil"/>
            </w:tcBorders>
          </w:tcPr>
          <w:p w14:paraId="1D4F990A"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8</w:t>
            </w:r>
            <w:r w:rsidRPr="007E6286">
              <w:rPr>
                <w:rFonts w:ascii="Times New Roman" w:hAnsi="Times New Roman" w:cs="Times New Roman"/>
                <w:noProof/>
                <w:sz w:val="24"/>
                <w:szCs w:val="24"/>
              </w:rPr>
              <w:t>2.9</w:t>
            </w:r>
          </w:p>
        </w:tc>
        <w:tc>
          <w:tcPr>
            <w:tcW w:w="996" w:type="dxa"/>
            <w:tcBorders>
              <w:top w:val="nil"/>
              <w:left w:val="nil"/>
              <w:bottom w:val="nil"/>
              <w:right w:val="nil"/>
            </w:tcBorders>
          </w:tcPr>
          <w:p w14:paraId="11AEDCB8"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9</w:t>
            </w:r>
            <w:r w:rsidRPr="007E6286">
              <w:rPr>
                <w:rFonts w:ascii="Times New Roman" w:hAnsi="Times New Roman" w:cs="Times New Roman"/>
                <w:noProof/>
                <w:sz w:val="24"/>
                <w:szCs w:val="24"/>
              </w:rPr>
              <w:t>7.4</w:t>
            </w:r>
          </w:p>
        </w:tc>
      </w:tr>
      <w:tr w:rsidR="000C0F0F" w:rsidRPr="007E6286" w14:paraId="06975117" w14:textId="77777777" w:rsidTr="005B1914">
        <w:tc>
          <w:tcPr>
            <w:tcW w:w="1555" w:type="dxa"/>
            <w:tcBorders>
              <w:top w:val="nil"/>
              <w:left w:val="nil"/>
              <w:bottom w:val="nil"/>
              <w:right w:val="nil"/>
            </w:tcBorders>
          </w:tcPr>
          <w:p w14:paraId="105416CB" w14:textId="05B2432E"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P</w:t>
            </w:r>
            <w:r w:rsidRPr="007E6286">
              <w:rPr>
                <w:rFonts w:ascii="Times New Roman" w:hAnsi="Times New Roman" w:cs="Times New Roman"/>
                <w:noProof/>
                <w:sz w:val="24"/>
                <w:szCs w:val="24"/>
              </w:rPr>
              <w:t>tFe</w:t>
            </w:r>
            <w:r w:rsidRPr="007E6286">
              <w:rPr>
                <w:rFonts w:ascii="Times New Roman" w:hAnsi="Times New Roman" w:cs="Times New Roman"/>
                <w:noProof/>
                <w:sz w:val="24"/>
                <w:szCs w:val="24"/>
                <w:vertAlign w:val="subscript"/>
              </w:rPr>
              <w:t>2</w:t>
            </w:r>
            <w:r w:rsidRPr="007E6286">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&lt;EndNote&gt;&lt;Cite&gt;&lt;Author&gt;Cheng&lt;/Author&gt;&lt;Year&gt;2022&lt;/Year&gt;&lt;RecNum&gt;10&lt;/RecNum&gt;&lt;DisplayText&gt;&lt;style face="superscript"&gt;14&lt;/style&gt;&lt;/DisplayText&gt;&lt;record&gt;&lt;rec-number&gt;10&lt;/rec-number&gt;&lt;foreign-keys&gt;&lt;key app="EN" db-id="fte52zzp65w2fcereat50e0v9ewxx9wp0avp" timestamp="1664975294"&gt;10&lt;/key&gt;&lt;key app="ENWeb" db-id=""&gt;0&lt;/key&gt;&lt;/foreign-keys&gt;&lt;ref-type name="Journal Article"&gt;17&lt;/ref-type&gt;&lt;contributors&gt;&lt;authors&gt;&lt;author&gt;Cheng, Tai-min&lt;/author&gt;&lt;author&gt;Yu, Guo-liang&lt;/author&gt;&lt;author&gt;Zhang, Xin-xin&lt;/author&gt;&lt;/authors&gt;&lt;/contributors&gt;&lt;titles&gt;&lt;title&gt;The stability and properties of the PtFe2 Laves phases&lt;/title&gt;&lt;secondary-title&gt;Physica B: Condensed Matter&lt;/secondary-title&gt;&lt;/titles&gt;&lt;periodical&gt;&lt;full-title&gt;Physica B: Condensed Matter&lt;/full-title&gt;&lt;/periodical&gt;&lt;pages&gt;414268&lt;/pages&gt;&lt;volume&gt;645&lt;/volume&gt;&lt;section&gt;414268&lt;/section&gt;&lt;dates&gt;&lt;year&gt;2022&lt;/year&gt;&lt;/dates&gt;&lt;isbn&gt;09214526&lt;/isbn&gt;&lt;urls&gt;&lt;/urls&gt;&lt;electronic-resource-num&gt;10.1016/j.physb.2022.414268&lt;/electronic-resource-num&gt;&lt;/record&gt;&lt;/Cite&gt;&lt;/EndNote&gt;</w:instrText>
            </w:r>
            <w:r w:rsidRPr="007E628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14</w:t>
            </w:r>
            <w:r w:rsidRPr="007E6286">
              <w:rPr>
                <w:rFonts w:ascii="Times New Roman" w:hAnsi="Times New Roman" w:cs="Times New Roman"/>
                <w:noProof/>
                <w:sz w:val="24"/>
                <w:szCs w:val="24"/>
              </w:rPr>
              <w:fldChar w:fldCharType="end"/>
            </w:r>
          </w:p>
        </w:tc>
        <w:tc>
          <w:tcPr>
            <w:tcW w:w="1275" w:type="dxa"/>
            <w:tcBorders>
              <w:top w:val="nil"/>
              <w:left w:val="nil"/>
              <w:bottom w:val="nil"/>
              <w:right w:val="nil"/>
            </w:tcBorders>
          </w:tcPr>
          <w:p w14:paraId="04FB2BE9"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2</w:t>
            </w:r>
            <w:r w:rsidRPr="007E6286">
              <w:rPr>
                <w:rFonts w:ascii="Times New Roman" w:hAnsi="Times New Roman" w:cs="Times New Roman"/>
                <w:noProof/>
                <w:sz w:val="24"/>
                <w:szCs w:val="24"/>
              </w:rPr>
              <w:t>63.53</w:t>
            </w:r>
          </w:p>
        </w:tc>
        <w:tc>
          <w:tcPr>
            <w:tcW w:w="1134" w:type="dxa"/>
            <w:tcBorders>
              <w:top w:val="nil"/>
              <w:left w:val="nil"/>
              <w:bottom w:val="nil"/>
              <w:right w:val="nil"/>
            </w:tcBorders>
          </w:tcPr>
          <w:p w14:paraId="32D04C08"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1</w:t>
            </w:r>
            <w:r w:rsidRPr="007E6286">
              <w:rPr>
                <w:rFonts w:ascii="Times New Roman" w:hAnsi="Times New Roman" w:cs="Times New Roman"/>
                <w:noProof/>
                <w:sz w:val="24"/>
                <w:szCs w:val="24"/>
              </w:rPr>
              <w:t>07.79</w:t>
            </w:r>
          </w:p>
        </w:tc>
        <w:tc>
          <w:tcPr>
            <w:tcW w:w="1134" w:type="dxa"/>
            <w:tcBorders>
              <w:top w:val="nil"/>
              <w:left w:val="nil"/>
              <w:bottom w:val="nil"/>
              <w:right w:val="nil"/>
            </w:tcBorders>
          </w:tcPr>
          <w:p w14:paraId="7C01A632"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1</w:t>
            </w:r>
            <w:r w:rsidRPr="007E6286">
              <w:rPr>
                <w:rFonts w:ascii="Times New Roman" w:hAnsi="Times New Roman" w:cs="Times New Roman"/>
                <w:noProof/>
                <w:sz w:val="24"/>
                <w:szCs w:val="24"/>
              </w:rPr>
              <w:t>11.69</w:t>
            </w:r>
          </w:p>
        </w:tc>
        <w:tc>
          <w:tcPr>
            <w:tcW w:w="1134" w:type="dxa"/>
            <w:tcBorders>
              <w:top w:val="nil"/>
              <w:left w:val="nil"/>
              <w:bottom w:val="nil"/>
              <w:right w:val="nil"/>
            </w:tcBorders>
          </w:tcPr>
          <w:p w14:paraId="6651BD74"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3</w:t>
            </w:r>
            <w:r w:rsidRPr="007E6286">
              <w:rPr>
                <w:rFonts w:ascii="Times New Roman" w:hAnsi="Times New Roman" w:cs="Times New Roman"/>
                <w:noProof/>
                <w:sz w:val="24"/>
                <w:szCs w:val="24"/>
              </w:rPr>
              <w:t>43.48</w:t>
            </w:r>
          </w:p>
        </w:tc>
        <w:tc>
          <w:tcPr>
            <w:tcW w:w="1068" w:type="dxa"/>
            <w:tcBorders>
              <w:top w:val="nil"/>
              <w:left w:val="nil"/>
              <w:bottom w:val="nil"/>
              <w:right w:val="nil"/>
            </w:tcBorders>
          </w:tcPr>
          <w:p w14:paraId="68DDFD8E"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5</w:t>
            </w:r>
            <w:r w:rsidRPr="007E6286">
              <w:rPr>
                <w:rFonts w:ascii="Times New Roman" w:hAnsi="Times New Roman" w:cs="Times New Roman"/>
                <w:noProof/>
                <w:sz w:val="24"/>
                <w:szCs w:val="24"/>
              </w:rPr>
              <w:t>9.44</w:t>
            </w:r>
          </w:p>
        </w:tc>
        <w:tc>
          <w:tcPr>
            <w:tcW w:w="996" w:type="dxa"/>
            <w:tcBorders>
              <w:top w:val="nil"/>
              <w:left w:val="nil"/>
              <w:bottom w:val="nil"/>
              <w:right w:val="nil"/>
            </w:tcBorders>
          </w:tcPr>
          <w:p w14:paraId="27551870"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7</w:t>
            </w:r>
            <w:r w:rsidRPr="007E6286">
              <w:rPr>
                <w:rFonts w:ascii="Times New Roman" w:hAnsi="Times New Roman" w:cs="Times New Roman"/>
                <w:noProof/>
                <w:sz w:val="24"/>
                <w:szCs w:val="24"/>
              </w:rPr>
              <w:t>7.87</w:t>
            </w:r>
          </w:p>
        </w:tc>
      </w:tr>
      <w:tr w:rsidR="000C0F0F" w:rsidRPr="007E6286" w14:paraId="6438C3B4" w14:textId="77777777" w:rsidTr="005B1914">
        <w:tc>
          <w:tcPr>
            <w:tcW w:w="1555" w:type="dxa"/>
            <w:tcBorders>
              <w:top w:val="nil"/>
              <w:left w:val="nil"/>
              <w:bottom w:val="nil"/>
              <w:right w:val="nil"/>
            </w:tcBorders>
          </w:tcPr>
          <w:p w14:paraId="760E8F02" w14:textId="2ACAE03A"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Z</w:t>
            </w:r>
            <w:r w:rsidRPr="007E6286">
              <w:rPr>
                <w:rFonts w:ascii="Times New Roman" w:hAnsi="Times New Roman" w:cs="Times New Roman"/>
                <w:noProof/>
                <w:sz w:val="24"/>
                <w:szCs w:val="24"/>
              </w:rPr>
              <w:t>rW</w:t>
            </w:r>
            <w:r w:rsidRPr="007E6286">
              <w:rPr>
                <w:rFonts w:ascii="Times New Roman" w:hAnsi="Times New Roman" w:cs="Times New Roman"/>
                <w:noProof/>
                <w:sz w:val="24"/>
                <w:szCs w:val="24"/>
                <w:vertAlign w:val="subscript"/>
              </w:rPr>
              <w:t>2</w:t>
            </w:r>
            <w:r w:rsidRPr="007E6286">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&lt;EndNote&gt;&lt;Cite&gt;&lt;Author&gt;Wu&lt;/Author&gt;&lt;Year&gt;2017&lt;/Year&gt;&lt;RecNum&gt;7&lt;/RecNum&gt;&lt;DisplayText&gt;&lt;style face="superscript"&gt;15&lt;/style&gt;&lt;/DisplayText&gt;&lt;record&gt;&lt;rec-number&gt;7&lt;/rec-number&gt;&lt;foreign-keys&gt;&lt;key app="EN" db-id="fte52zzp65w2fcereat50e0v9ewxx9wp0avp" timestamp="1664975284"&gt;7&lt;/key&gt;&lt;key app="ENWeb" db-id=""&gt;0&lt;/key&gt;&lt;/foreign-keys&gt;&lt;ref-type name="Journal Article"&gt;17&lt;/ref-type&gt;&lt;contributors&gt;&lt;authors&gt;&lt;author&gt;Wu, Junyan&lt;/author&gt;&lt;author&gt;Zhang, Bo&lt;/author&gt;&lt;author&gt;Zhan, Yongzhong&lt;/author&gt;&lt;/authors&gt;&lt;/contributors&gt;&lt;titles&gt;&lt;title&gt;Intrinsic Properties and Structure of AB2 Laves Phase ZrW2&lt;/title&gt;&lt;secondary-title&gt;Metallurgical and Materials Transactions A&lt;/secondary-title&gt;&lt;/titles&gt;&lt;periodical&gt;&lt;full-title&gt;Metallurgical and Materials Transactions A&lt;/full-title&gt;&lt;/periodical&gt;&lt;pages&gt;3082-3089&lt;/pages&gt;&lt;volume&gt;48&lt;/volume&gt;&lt;number&gt;6&lt;/number&gt;&lt;section&gt;3082&lt;/section&gt;&lt;dates&gt;&lt;year&gt;2017&lt;/year&gt;&lt;/dates&gt;&lt;isbn&gt;1073-5623&amp;#xD;1543-1940&lt;/isbn&gt;&lt;urls&gt;&lt;related-urls&gt;&lt;url&gt;https://link.springer.com/content/pdf/10.1007/s11661-017-4054-5.pdf&lt;/url&gt;&lt;/related-urls&gt;&lt;/urls&gt;&lt;electronic-resource-num&gt;10.1007/s11661-017-4054-5&lt;/electronic-resource-num&gt;&lt;/record&gt;&lt;/Cite&gt;&lt;/EndNote&gt;</w:instrText>
            </w:r>
            <w:r w:rsidRPr="007E628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15</w:t>
            </w:r>
            <w:r w:rsidRPr="007E6286">
              <w:rPr>
                <w:rFonts w:ascii="Times New Roman" w:hAnsi="Times New Roman" w:cs="Times New Roman"/>
                <w:noProof/>
                <w:sz w:val="24"/>
                <w:szCs w:val="24"/>
              </w:rPr>
              <w:fldChar w:fldCharType="end"/>
            </w:r>
          </w:p>
        </w:tc>
        <w:tc>
          <w:tcPr>
            <w:tcW w:w="1275" w:type="dxa"/>
            <w:tcBorders>
              <w:top w:val="nil"/>
              <w:left w:val="nil"/>
              <w:bottom w:val="nil"/>
              <w:right w:val="nil"/>
            </w:tcBorders>
          </w:tcPr>
          <w:p w14:paraId="27912DA6"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3</w:t>
            </w:r>
            <w:r w:rsidRPr="007E6286">
              <w:rPr>
                <w:rFonts w:ascii="Times New Roman" w:hAnsi="Times New Roman" w:cs="Times New Roman"/>
                <w:noProof/>
                <w:sz w:val="24"/>
                <w:szCs w:val="24"/>
              </w:rPr>
              <w:t>17.86</w:t>
            </w:r>
          </w:p>
        </w:tc>
        <w:tc>
          <w:tcPr>
            <w:tcW w:w="1134" w:type="dxa"/>
            <w:tcBorders>
              <w:top w:val="nil"/>
              <w:left w:val="nil"/>
              <w:bottom w:val="nil"/>
              <w:right w:val="nil"/>
            </w:tcBorders>
          </w:tcPr>
          <w:p w14:paraId="0790FEC4"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1</w:t>
            </w:r>
            <w:r w:rsidRPr="007E6286">
              <w:rPr>
                <w:rFonts w:ascii="Times New Roman" w:hAnsi="Times New Roman" w:cs="Times New Roman"/>
                <w:noProof/>
                <w:sz w:val="24"/>
                <w:szCs w:val="24"/>
              </w:rPr>
              <w:t>67.25</w:t>
            </w:r>
          </w:p>
        </w:tc>
        <w:tc>
          <w:tcPr>
            <w:tcW w:w="1134" w:type="dxa"/>
            <w:tcBorders>
              <w:top w:val="nil"/>
              <w:left w:val="nil"/>
              <w:bottom w:val="nil"/>
              <w:right w:val="nil"/>
            </w:tcBorders>
          </w:tcPr>
          <w:p w14:paraId="608A674A" w14:textId="77777777" w:rsidR="000C0F0F" w:rsidRPr="007E6286" w:rsidRDefault="000C0F0F" w:rsidP="00865577">
            <w:pPr>
              <w:spacing w:line="480" w:lineRule="auto"/>
              <w:jc w:val="center"/>
              <w:rPr>
                <w:rFonts w:ascii="Times New Roman" w:hAnsi="Times New Roman" w:cs="Times New Roman"/>
                <w:noProof/>
                <w:sz w:val="24"/>
                <w:szCs w:val="24"/>
              </w:rPr>
            </w:pPr>
          </w:p>
        </w:tc>
        <w:tc>
          <w:tcPr>
            <w:tcW w:w="1134" w:type="dxa"/>
            <w:tcBorders>
              <w:top w:val="nil"/>
              <w:left w:val="nil"/>
              <w:bottom w:val="nil"/>
              <w:right w:val="nil"/>
            </w:tcBorders>
          </w:tcPr>
          <w:p w14:paraId="38A963AA" w14:textId="77777777" w:rsidR="000C0F0F" w:rsidRPr="007E6286" w:rsidRDefault="000C0F0F" w:rsidP="00865577">
            <w:pPr>
              <w:spacing w:line="480" w:lineRule="auto"/>
              <w:jc w:val="center"/>
              <w:rPr>
                <w:rFonts w:ascii="Times New Roman" w:hAnsi="Times New Roman" w:cs="Times New Roman"/>
                <w:noProof/>
                <w:sz w:val="24"/>
                <w:szCs w:val="24"/>
              </w:rPr>
            </w:pPr>
          </w:p>
        </w:tc>
        <w:tc>
          <w:tcPr>
            <w:tcW w:w="1068" w:type="dxa"/>
            <w:tcBorders>
              <w:top w:val="nil"/>
              <w:left w:val="nil"/>
              <w:bottom w:val="nil"/>
              <w:right w:val="nil"/>
            </w:tcBorders>
          </w:tcPr>
          <w:p w14:paraId="55614C2B"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9</w:t>
            </w:r>
            <w:r w:rsidRPr="007E6286">
              <w:rPr>
                <w:rFonts w:ascii="Times New Roman" w:hAnsi="Times New Roman" w:cs="Times New Roman"/>
                <w:noProof/>
                <w:sz w:val="24"/>
                <w:szCs w:val="24"/>
              </w:rPr>
              <w:t>3.42</w:t>
            </w:r>
          </w:p>
        </w:tc>
        <w:tc>
          <w:tcPr>
            <w:tcW w:w="996" w:type="dxa"/>
            <w:tcBorders>
              <w:top w:val="nil"/>
              <w:left w:val="nil"/>
              <w:bottom w:val="nil"/>
              <w:right w:val="nil"/>
            </w:tcBorders>
          </w:tcPr>
          <w:p w14:paraId="10B3FE8B" w14:textId="77777777" w:rsidR="000C0F0F" w:rsidRPr="007E6286" w:rsidRDefault="000C0F0F" w:rsidP="00865577">
            <w:pPr>
              <w:spacing w:line="480" w:lineRule="auto"/>
              <w:jc w:val="center"/>
              <w:rPr>
                <w:rFonts w:ascii="Times New Roman" w:hAnsi="Times New Roman" w:cs="Times New Roman"/>
                <w:noProof/>
                <w:sz w:val="24"/>
                <w:szCs w:val="24"/>
              </w:rPr>
            </w:pPr>
          </w:p>
        </w:tc>
      </w:tr>
      <w:tr w:rsidR="000C0F0F" w:rsidRPr="007E6286" w14:paraId="23094317" w14:textId="77777777" w:rsidTr="005B1914">
        <w:tc>
          <w:tcPr>
            <w:tcW w:w="1555" w:type="dxa"/>
            <w:tcBorders>
              <w:top w:val="nil"/>
              <w:left w:val="nil"/>
              <w:bottom w:val="nil"/>
              <w:right w:val="nil"/>
            </w:tcBorders>
          </w:tcPr>
          <w:p w14:paraId="70B8CCD8"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T</w:t>
            </w:r>
            <w:r w:rsidRPr="007E6286">
              <w:rPr>
                <w:rFonts w:ascii="Times New Roman" w:hAnsi="Times New Roman" w:cs="Times New Roman"/>
                <w:noProof/>
                <w:sz w:val="24"/>
                <w:szCs w:val="24"/>
              </w:rPr>
              <w:t>i</w:t>
            </w:r>
            <w:r w:rsidRPr="007E6286">
              <w:rPr>
                <w:rFonts w:ascii="Times New Roman" w:hAnsi="Times New Roman" w:cs="Times New Roman"/>
                <w:noProof/>
                <w:sz w:val="24"/>
                <w:szCs w:val="24"/>
                <w:vertAlign w:val="subscript"/>
              </w:rPr>
              <w:t>4</w:t>
            </w:r>
            <w:r w:rsidRPr="007E6286">
              <w:rPr>
                <w:rFonts w:ascii="Times New Roman" w:hAnsi="Times New Roman" w:cs="Times New Roman"/>
                <w:noProof/>
                <w:sz w:val="24"/>
                <w:szCs w:val="24"/>
              </w:rPr>
              <w:t>Fe</w:t>
            </w:r>
            <w:r w:rsidRPr="007E6286">
              <w:rPr>
                <w:rFonts w:ascii="Times New Roman" w:hAnsi="Times New Roman" w:cs="Times New Roman"/>
                <w:noProof/>
                <w:sz w:val="24"/>
                <w:szCs w:val="24"/>
                <w:vertAlign w:val="subscript"/>
              </w:rPr>
              <w:t>7</w:t>
            </w:r>
            <w:r w:rsidRPr="007E6286">
              <w:rPr>
                <w:rFonts w:ascii="Times New Roman" w:hAnsi="Times New Roman" w:cs="Times New Roman"/>
                <w:noProof/>
                <w:sz w:val="24"/>
                <w:szCs w:val="24"/>
              </w:rPr>
              <w:t>Si-a</w:t>
            </w:r>
          </w:p>
        </w:tc>
        <w:tc>
          <w:tcPr>
            <w:tcW w:w="1275" w:type="dxa"/>
            <w:tcBorders>
              <w:top w:val="nil"/>
              <w:left w:val="nil"/>
              <w:bottom w:val="nil"/>
              <w:right w:val="nil"/>
            </w:tcBorders>
          </w:tcPr>
          <w:p w14:paraId="7C976F5A"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325.04</w:t>
            </w:r>
          </w:p>
        </w:tc>
        <w:tc>
          <w:tcPr>
            <w:tcW w:w="1134" w:type="dxa"/>
            <w:tcBorders>
              <w:top w:val="nil"/>
              <w:left w:val="nil"/>
              <w:bottom w:val="nil"/>
              <w:right w:val="nil"/>
            </w:tcBorders>
          </w:tcPr>
          <w:p w14:paraId="5897DDAF"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118.92</w:t>
            </w:r>
          </w:p>
        </w:tc>
        <w:tc>
          <w:tcPr>
            <w:tcW w:w="1134" w:type="dxa"/>
            <w:tcBorders>
              <w:top w:val="nil"/>
              <w:left w:val="nil"/>
              <w:bottom w:val="nil"/>
              <w:right w:val="nil"/>
            </w:tcBorders>
          </w:tcPr>
          <w:p w14:paraId="55206481"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94.07</w:t>
            </w:r>
          </w:p>
        </w:tc>
        <w:tc>
          <w:tcPr>
            <w:tcW w:w="1134" w:type="dxa"/>
            <w:tcBorders>
              <w:top w:val="nil"/>
              <w:left w:val="nil"/>
              <w:bottom w:val="nil"/>
              <w:right w:val="nil"/>
            </w:tcBorders>
          </w:tcPr>
          <w:p w14:paraId="56BC9236"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318.13</w:t>
            </w:r>
          </w:p>
        </w:tc>
        <w:tc>
          <w:tcPr>
            <w:tcW w:w="1068" w:type="dxa"/>
            <w:tcBorders>
              <w:top w:val="nil"/>
              <w:left w:val="nil"/>
              <w:bottom w:val="nil"/>
              <w:right w:val="nil"/>
            </w:tcBorders>
          </w:tcPr>
          <w:p w14:paraId="1B420A4B"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65.13</w:t>
            </w:r>
          </w:p>
        </w:tc>
        <w:tc>
          <w:tcPr>
            <w:tcW w:w="996" w:type="dxa"/>
            <w:tcBorders>
              <w:top w:val="nil"/>
              <w:left w:val="nil"/>
              <w:bottom w:val="nil"/>
              <w:right w:val="nil"/>
            </w:tcBorders>
          </w:tcPr>
          <w:p w14:paraId="4F91AF92"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103.06</w:t>
            </w:r>
          </w:p>
        </w:tc>
      </w:tr>
      <w:tr w:rsidR="000C0F0F" w:rsidRPr="007E6286" w14:paraId="6E9533E9" w14:textId="77777777" w:rsidTr="005B1914">
        <w:tc>
          <w:tcPr>
            <w:tcW w:w="1555" w:type="dxa"/>
            <w:tcBorders>
              <w:top w:val="nil"/>
              <w:left w:val="nil"/>
              <w:bottom w:val="nil"/>
              <w:right w:val="nil"/>
            </w:tcBorders>
          </w:tcPr>
          <w:p w14:paraId="355F9509"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T</w:t>
            </w:r>
            <w:r w:rsidRPr="007E6286">
              <w:rPr>
                <w:rFonts w:ascii="Times New Roman" w:hAnsi="Times New Roman" w:cs="Times New Roman"/>
                <w:noProof/>
                <w:sz w:val="24"/>
                <w:szCs w:val="24"/>
              </w:rPr>
              <w:t>i</w:t>
            </w:r>
            <w:r w:rsidRPr="007E6286">
              <w:rPr>
                <w:rFonts w:ascii="Times New Roman" w:hAnsi="Times New Roman" w:cs="Times New Roman"/>
                <w:noProof/>
                <w:sz w:val="24"/>
                <w:szCs w:val="24"/>
                <w:vertAlign w:val="subscript"/>
              </w:rPr>
              <w:t>4</w:t>
            </w:r>
            <w:r w:rsidRPr="007E6286">
              <w:rPr>
                <w:rFonts w:ascii="Times New Roman" w:hAnsi="Times New Roman" w:cs="Times New Roman"/>
                <w:noProof/>
                <w:sz w:val="24"/>
                <w:szCs w:val="24"/>
              </w:rPr>
              <w:t>Fe</w:t>
            </w:r>
            <w:r w:rsidRPr="007E6286">
              <w:rPr>
                <w:rFonts w:ascii="Times New Roman" w:hAnsi="Times New Roman" w:cs="Times New Roman"/>
                <w:noProof/>
                <w:sz w:val="24"/>
                <w:szCs w:val="24"/>
                <w:vertAlign w:val="subscript"/>
              </w:rPr>
              <w:t>7</w:t>
            </w:r>
            <w:r w:rsidRPr="007E6286">
              <w:rPr>
                <w:rFonts w:ascii="Times New Roman" w:hAnsi="Times New Roman" w:cs="Times New Roman"/>
                <w:noProof/>
                <w:sz w:val="24"/>
                <w:szCs w:val="24"/>
              </w:rPr>
              <w:t>Si-h</w:t>
            </w:r>
          </w:p>
        </w:tc>
        <w:tc>
          <w:tcPr>
            <w:tcW w:w="1275" w:type="dxa"/>
            <w:tcBorders>
              <w:top w:val="nil"/>
              <w:left w:val="nil"/>
              <w:bottom w:val="nil"/>
              <w:right w:val="nil"/>
            </w:tcBorders>
          </w:tcPr>
          <w:p w14:paraId="2EE53F48"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284.87</w:t>
            </w:r>
          </w:p>
        </w:tc>
        <w:tc>
          <w:tcPr>
            <w:tcW w:w="1134" w:type="dxa"/>
            <w:tcBorders>
              <w:top w:val="nil"/>
              <w:left w:val="nil"/>
              <w:bottom w:val="nil"/>
              <w:right w:val="nil"/>
            </w:tcBorders>
          </w:tcPr>
          <w:p w14:paraId="2BB96BCC"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107.68</w:t>
            </w:r>
          </w:p>
        </w:tc>
        <w:tc>
          <w:tcPr>
            <w:tcW w:w="1134" w:type="dxa"/>
            <w:tcBorders>
              <w:top w:val="nil"/>
              <w:left w:val="nil"/>
              <w:bottom w:val="nil"/>
              <w:right w:val="nil"/>
            </w:tcBorders>
          </w:tcPr>
          <w:p w14:paraId="03694542"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86.33</w:t>
            </w:r>
          </w:p>
        </w:tc>
        <w:tc>
          <w:tcPr>
            <w:tcW w:w="1134" w:type="dxa"/>
            <w:tcBorders>
              <w:top w:val="nil"/>
              <w:left w:val="nil"/>
              <w:bottom w:val="nil"/>
              <w:right w:val="nil"/>
            </w:tcBorders>
          </w:tcPr>
          <w:p w14:paraId="7892A7C6"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312.32</w:t>
            </w:r>
          </w:p>
        </w:tc>
        <w:tc>
          <w:tcPr>
            <w:tcW w:w="1068" w:type="dxa"/>
            <w:tcBorders>
              <w:top w:val="nil"/>
              <w:left w:val="nil"/>
              <w:bottom w:val="nil"/>
              <w:right w:val="nil"/>
            </w:tcBorders>
          </w:tcPr>
          <w:p w14:paraId="2D3B5CFA"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79.93</w:t>
            </w:r>
          </w:p>
        </w:tc>
        <w:tc>
          <w:tcPr>
            <w:tcW w:w="996" w:type="dxa"/>
            <w:tcBorders>
              <w:top w:val="nil"/>
              <w:left w:val="nil"/>
              <w:bottom w:val="nil"/>
              <w:right w:val="nil"/>
            </w:tcBorders>
          </w:tcPr>
          <w:p w14:paraId="596ABB02"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94.27</w:t>
            </w:r>
          </w:p>
        </w:tc>
      </w:tr>
      <w:tr w:rsidR="000C0F0F" w14:paraId="20DB3BCD" w14:textId="77777777" w:rsidTr="005B1914">
        <w:tc>
          <w:tcPr>
            <w:tcW w:w="1555" w:type="dxa"/>
            <w:tcBorders>
              <w:top w:val="nil"/>
              <w:left w:val="nil"/>
              <w:bottom w:val="single" w:sz="12" w:space="0" w:color="auto"/>
              <w:right w:val="nil"/>
            </w:tcBorders>
          </w:tcPr>
          <w:p w14:paraId="6CF558F8"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hint="eastAsia"/>
                <w:noProof/>
                <w:sz w:val="24"/>
                <w:szCs w:val="24"/>
              </w:rPr>
              <w:t>T</w:t>
            </w:r>
            <w:r w:rsidRPr="007E6286">
              <w:rPr>
                <w:rFonts w:ascii="Times New Roman" w:hAnsi="Times New Roman" w:cs="Times New Roman"/>
                <w:noProof/>
                <w:sz w:val="24"/>
                <w:szCs w:val="24"/>
              </w:rPr>
              <w:t>i</w:t>
            </w:r>
            <w:r w:rsidRPr="007E6286">
              <w:rPr>
                <w:rFonts w:ascii="Times New Roman" w:hAnsi="Times New Roman" w:cs="Times New Roman"/>
                <w:noProof/>
                <w:sz w:val="24"/>
                <w:szCs w:val="24"/>
                <w:vertAlign w:val="subscript"/>
              </w:rPr>
              <w:t>3</w:t>
            </w:r>
            <w:r w:rsidRPr="007E6286">
              <w:rPr>
                <w:rFonts w:ascii="Times New Roman" w:hAnsi="Times New Roman" w:cs="Times New Roman"/>
                <w:noProof/>
                <w:sz w:val="24"/>
                <w:szCs w:val="24"/>
              </w:rPr>
              <w:t>Fe</w:t>
            </w:r>
            <w:r w:rsidRPr="007E6286">
              <w:rPr>
                <w:rFonts w:ascii="Times New Roman" w:hAnsi="Times New Roman" w:cs="Times New Roman"/>
                <w:noProof/>
                <w:sz w:val="24"/>
                <w:szCs w:val="24"/>
                <w:vertAlign w:val="subscript"/>
              </w:rPr>
              <w:t>8</w:t>
            </w:r>
            <w:r w:rsidRPr="007E6286">
              <w:rPr>
                <w:rFonts w:ascii="Times New Roman" w:hAnsi="Times New Roman" w:cs="Times New Roman"/>
                <w:noProof/>
                <w:sz w:val="24"/>
                <w:szCs w:val="24"/>
              </w:rPr>
              <w:t>Si</w:t>
            </w:r>
          </w:p>
        </w:tc>
        <w:tc>
          <w:tcPr>
            <w:tcW w:w="1275" w:type="dxa"/>
            <w:tcBorders>
              <w:top w:val="nil"/>
              <w:left w:val="nil"/>
              <w:bottom w:val="single" w:sz="12" w:space="0" w:color="auto"/>
              <w:right w:val="nil"/>
            </w:tcBorders>
          </w:tcPr>
          <w:p w14:paraId="1B630E84"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249.23</w:t>
            </w:r>
          </w:p>
        </w:tc>
        <w:tc>
          <w:tcPr>
            <w:tcW w:w="1134" w:type="dxa"/>
            <w:tcBorders>
              <w:top w:val="nil"/>
              <w:left w:val="nil"/>
              <w:bottom w:val="single" w:sz="12" w:space="0" w:color="auto"/>
              <w:right w:val="nil"/>
            </w:tcBorders>
          </w:tcPr>
          <w:p w14:paraId="4230B180"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101.16</w:t>
            </w:r>
          </w:p>
        </w:tc>
        <w:tc>
          <w:tcPr>
            <w:tcW w:w="1134" w:type="dxa"/>
            <w:tcBorders>
              <w:top w:val="nil"/>
              <w:left w:val="nil"/>
              <w:bottom w:val="single" w:sz="12" w:space="0" w:color="auto"/>
              <w:right w:val="nil"/>
            </w:tcBorders>
          </w:tcPr>
          <w:p w14:paraId="61164348"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86.72</w:t>
            </w:r>
          </w:p>
        </w:tc>
        <w:tc>
          <w:tcPr>
            <w:tcW w:w="1134" w:type="dxa"/>
            <w:tcBorders>
              <w:top w:val="nil"/>
              <w:left w:val="nil"/>
              <w:bottom w:val="single" w:sz="12" w:space="0" w:color="auto"/>
              <w:right w:val="nil"/>
            </w:tcBorders>
          </w:tcPr>
          <w:p w14:paraId="2E1FFB72"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87.36</w:t>
            </w:r>
          </w:p>
        </w:tc>
        <w:tc>
          <w:tcPr>
            <w:tcW w:w="1068" w:type="dxa"/>
            <w:tcBorders>
              <w:top w:val="nil"/>
              <w:left w:val="nil"/>
              <w:bottom w:val="single" w:sz="12" w:space="0" w:color="auto"/>
              <w:right w:val="nil"/>
            </w:tcBorders>
          </w:tcPr>
          <w:p w14:paraId="1BFE1989" w14:textId="77777777" w:rsidR="000C0F0F" w:rsidRPr="007E6286"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52.51</w:t>
            </w:r>
          </w:p>
        </w:tc>
        <w:tc>
          <w:tcPr>
            <w:tcW w:w="996" w:type="dxa"/>
            <w:tcBorders>
              <w:top w:val="nil"/>
              <w:left w:val="nil"/>
              <w:bottom w:val="single" w:sz="12" w:space="0" w:color="auto"/>
              <w:right w:val="nil"/>
            </w:tcBorders>
          </w:tcPr>
          <w:p w14:paraId="7E265D6E" w14:textId="77777777" w:rsidR="000C0F0F" w:rsidRDefault="000C0F0F" w:rsidP="00865577">
            <w:pPr>
              <w:spacing w:line="480" w:lineRule="auto"/>
              <w:jc w:val="center"/>
              <w:rPr>
                <w:rFonts w:ascii="Times New Roman" w:hAnsi="Times New Roman" w:cs="Times New Roman"/>
                <w:noProof/>
                <w:sz w:val="24"/>
                <w:szCs w:val="24"/>
              </w:rPr>
            </w:pPr>
            <w:r w:rsidRPr="007E6286">
              <w:rPr>
                <w:rFonts w:ascii="Times New Roman" w:hAnsi="Times New Roman" w:cs="Times New Roman"/>
                <w:noProof/>
                <w:sz w:val="24"/>
                <w:szCs w:val="24"/>
              </w:rPr>
              <w:t>74.28</w:t>
            </w:r>
          </w:p>
        </w:tc>
      </w:tr>
    </w:tbl>
    <w:p w14:paraId="3D9C6C4D" w14:textId="694A981D" w:rsidR="00681B98" w:rsidRDefault="00681B98" w:rsidP="00865577">
      <w:pPr>
        <w:spacing w:line="480" w:lineRule="auto"/>
        <w:rPr>
          <w:rFonts w:ascii="Times New Roman" w:hAnsi="Times New Roman" w:cs="Times New Roman"/>
          <w:noProof/>
          <w:sz w:val="24"/>
          <w:szCs w:val="24"/>
        </w:rPr>
      </w:pPr>
    </w:p>
    <w:p w14:paraId="74B598B9" w14:textId="57997310" w:rsidR="008F42B3" w:rsidRPr="00C12189" w:rsidRDefault="008F42B3" w:rsidP="00865577">
      <w:pPr>
        <w:spacing w:line="480" w:lineRule="auto"/>
        <w:ind w:firstLineChars="200" w:firstLine="480"/>
        <w:rPr>
          <w:rFonts w:ascii="Times New Roman" w:hAnsi="Times New Roman" w:cs="Times New Roman"/>
          <w:sz w:val="24"/>
          <w:szCs w:val="24"/>
        </w:rPr>
      </w:pPr>
      <w:r w:rsidRPr="00C12189">
        <w:rPr>
          <w:rFonts w:ascii="Times New Roman" w:hAnsi="Times New Roman" w:cs="Times New Roman"/>
          <w:sz w:val="24"/>
          <w:szCs w:val="24"/>
        </w:rPr>
        <w:lastRenderedPageBreak/>
        <w:t xml:space="preserve">The Voigt approximation </w:t>
      </w:r>
      <w:r w:rsidRPr="00683173">
        <w:rPr>
          <w:rFonts w:ascii="Times New Roman" w:hAnsi="Times New Roman" w:cs="Times New Roman"/>
          <w:i/>
          <w:iCs/>
          <w:sz w:val="24"/>
          <w:szCs w:val="24"/>
        </w:rPr>
        <w:t>B</w:t>
      </w:r>
      <w:r w:rsidR="00683173" w:rsidRPr="00683173">
        <w:rPr>
          <w:rFonts w:ascii="Times New Roman" w:hAnsi="Times New Roman" w:cs="Times New Roman" w:hint="eastAsia"/>
          <w:i/>
          <w:iCs/>
          <w:sz w:val="24"/>
          <w:szCs w:val="24"/>
          <w:vertAlign w:val="subscript"/>
        </w:rPr>
        <w:t>V</w:t>
      </w:r>
      <w:r w:rsidRPr="00C12189">
        <w:rPr>
          <w:rFonts w:ascii="Times New Roman" w:hAnsi="Times New Roman" w:cs="Times New Roman"/>
          <w:sz w:val="24"/>
          <w:szCs w:val="24"/>
        </w:rPr>
        <w:t xml:space="preserve"> (</w:t>
      </w:r>
      <w:r w:rsidRPr="00683173">
        <w:rPr>
          <w:rFonts w:ascii="Times New Roman" w:hAnsi="Times New Roman" w:cs="Times New Roman"/>
          <w:i/>
          <w:iCs/>
          <w:sz w:val="24"/>
          <w:szCs w:val="24"/>
        </w:rPr>
        <w:t>G</w:t>
      </w:r>
      <w:r w:rsidR="00683173" w:rsidRPr="00683173">
        <w:rPr>
          <w:rFonts w:ascii="Times New Roman" w:hAnsi="Times New Roman" w:cs="Times New Roman" w:hint="eastAsia"/>
          <w:i/>
          <w:iCs/>
          <w:sz w:val="24"/>
          <w:szCs w:val="24"/>
          <w:vertAlign w:val="subscript"/>
        </w:rPr>
        <w:t>V</w:t>
      </w:r>
      <w:r w:rsidRPr="00C12189">
        <w:rPr>
          <w:rFonts w:ascii="Times New Roman" w:hAnsi="Times New Roman" w:cs="Times New Roman"/>
          <w:sz w:val="24"/>
          <w:szCs w:val="24"/>
        </w:rPr>
        <w:t xml:space="preserve">) and Reuss approximation </w:t>
      </w:r>
      <w:r w:rsidRPr="00683173">
        <w:rPr>
          <w:rFonts w:ascii="Times New Roman" w:hAnsi="Times New Roman" w:cs="Times New Roman"/>
          <w:i/>
          <w:iCs/>
          <w:sz w:val="24"/>
          <w:szCs w:val="24"/>
        </w:rPr>
        <w:t>B</w:t>
      </w:r>
      <w:r w:rsidRPr="00683173">
        <w:rPr>
          <w:rFonts w:ascii="Times New Roman" w:hAnsi="Times New Roman" w:cs="Times New Roman"/>
          <w:i/>
          <w:iCs/>
          <w:sz w:val="24"/>
          <w:szCs w:val="24"/>
          <w:vertAlign w:val="subscript"/>
        </w:rPr>
        <w:t>R</w:t>
      </w:r>
      <w:r w:rsidRPr="00C12189">
        <w:rPr>
          <w:rFonts w:ascii="Times New Roman" w:hAnsi="Times New Roman" w:cs="Times New Roman"/>
          <w:sz w:val="24"/>
          <w:szCs w:val="24"/>
        </w:rPr>
        <w:t xml:space="preserve"> (</w:t>
      </w:r>
      <w:r w:rsidRPr="00683173">
        <w:rPr>
          <w:rFonts w:ascii="Times New Roman" w:hAnsi="Times New Roman" w:cs="Times New Roman"/>
          <w:i/>
          <w:iCs/>
          <w:sz w:val="24"/>
          <w:szCs w:val="24"/>
        </w:rPr>
        <w:t>G</w:t>
      </w:r>
      <w:r w:rsidRPr="00683173">
        <w:rPr>
          <w:rFonts w:ascii="Times New Roman" w:hAnsi="Times New Roman" w:cs="Times New Roman"/>
          <w:i/>
          <w:iCs/>
          <w:sz w:val="24"/>
          <w:szCs w:val="24"/>
          <w:vertAlign w:val="subscript"/>
        </w:rPr>
        <w:t>R</w:t>
      </w:r>
      <w:r w:rsidRPr="00C12189">
        <w:rPr>
          <w:rFonts w:ascii="Times New Roman" w:hAnsi="Times New Roman" w:cs="Times New Roman"/>
          <w:sz w:val="24"/>
          <w:szCs w:val="24"/>
        </w:rPr>
        <w:t>) are the bottom and the top limits, respectively. The average of the limit values is represented by the Hill approximation (</w:t>
      </w:r>
      <w:r w:rsidRPr="00683173">
        <w:rPr>
          <w:rFonts w:ascii="Times New Roman" w:hAnsi="Times New Roman" w:cs="Times New Roman"/>
          <w:i/>
          <w:iCs/>
          <w:sz w:val="24"/>
          <w:szCs w:val="24"/>
        </w:rPr>
        <w:t>B</w:t>
      </w:r>
      <w:r w:rsidRPr="00683173">
        <w:rPr>
          <w:rFonts w:ascii="Times New Roman" w:hAnsi="Times New Roman" w:cs="Times New Roman"/>
          <w:i/>
          <w:iCs/>
          <w:sz w:val="24"/>
          <w:szCs w:val="24"/>
          <w:vertAlign w:val="subscript"/>
        </w:rPr>
        <w:t>H</w:t>
      </w:r>
      <w:r w:rsidRPr="00C12189">
        <w:rPr>
          <w:rFonts w:ascii="Times New Roman" w:hAnsi="Times New Roman" w:cs="Times New Roman"/>
          <w:sz w:val="24"/>
          <w:szCs w:val="24"/>
        </w:rPr>
        <w:t xml:space="preserve"> (</w:t>
      </w:r>
      <w:r w:rsidRPr="00683173">
        <w:rPr>
          <w:rFonts w:ascii="Times New Roman" w:hAnsi="Times New Roman" w:cs="Times New Roman"/>
          <w:i/>
          <w:iCs/>
          <w:sz w:val="24"/>
          <w:szCs w:val="24"/>
        </w:rPr>
        <w:t>G</w:t>
      </w:r>
      <w:r w:rsidRPr="00683173">
        <w:rPr>
          <w:rFonts w:ascii="Times New Roman" w:hAnsi="Times New Roman" w:cs="Times New Roman"/>
          <w:i/>
          <w:iCs/>
          <w:sz w:val="24"/>
          <w:szCs w:val="24"/>
          <w:vertAlign w:val="subscript"/>
        </w:rPr>
        <w:t>H</w:t>
      </w:r>
      <w:r w:rsidRPr="00C12189">
        <w:rPr>
          <w:rFonts w:ascii="Times New Roman" w:hAnsi="Times New Roman" w:cs="Times New Roman"/>
          <w:sz w:val="24"/>
          <w:szCs w:val="24"/>
        </w:rPr>
        <w:t>))</w:t>
      </w:r>
      <w:r w:rsidR="003A1A46" w:rsidRPr="003A1A46">
        <w:rPr>
          <w:rFonts w:ascii="Times New Roman" w:hAnsi="Times New Roman" w:cs="Times New Roman"/>
          <w:noProof/>
          <w:sz w:val="24"/>
          <w:szCs w:val="24"/>
        </w:rPr>
        <w:t xml:space="preserve"> </w:t>
      </w:r>
      <w:r w:rsidR="003A1A46">
        <w:rPr>
          <w:rFonts w:ascii="Times New Roman" w:hAnsi="Times New Roman" w:cs="Times New Roman"/>
          <w:noProof/>
          <w:sz w:val="24"/>
          <w:szCs w:val="24"/>
        </w:rPr>
        <w:t>sd</w:t>
      </w:r>
      <w:r w:rsidR="003A1A46" w:rsidRPr="00D12489">
        <w:rPr>
          <w:rFonts w:ascii="Times New Roman" w:hAnsi="Times New Roman" w:cs="Times New Roman"/>
          <w:noProof/>
          <w:sz w:val="24"/>
          <w:szCs w:val="24"/>
        </w:rPr>
        <w:t xml:space="preserve"> </w:t>
      </w:r>
      <w:r w:rsidR="003A1A46">
        <w:rPr>
          <w:rFonts w:ascii="Times New Roman" w:hAnsi="Times New Roman" w:cs="Times New Roman"/>
          <w:noProof/>
          <w:sz w:val="24"/>
          <w:szCs w:val="24"/>
        </w:rPr>
        <w:fldChar w:fldCharType="begin">
          <w:fldData xml:space="preserve">PEVuZE5vdGU+PENpdGU+PEF1dGhvcj5SZXVzczwvQXV0aG9yPjxZZWFyPjE5Mjk8L1llYXI+PFJl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</w:fldData>
        </w:fldChar>
      </w:r>
      <w:r w:rsidR="00A05629">
        <w:rPr>
          <w:rFonts w:ascii="Times New Roman" w:hAnsi="Times New Roman" w:cs="Times New Roman"/>
          <w:noProof/>
          <w:sz w:val="24"/>
          <w:szCs w:val="24"/>
        </w:rPr>
        <w:instrText xml:space="preserve"> ADDIN EN.CITE </w:instrText>
      </w:r>
      <w:r w:rsidR="00A05629">
        <w:rPr>
          <w:rFonts w:ascii="Times New Roman" w:hAnsi="Times New Roman" w:cs="Times New Roman"/>
          <w:noProof/>
          <w:sz w:val="24"/>
          <w:szCs w:val="24"/>
        </w:rPr>
        <w:fldChar w:fldCharType="begin">
          <w:fldData xml:space="preserve">PEVuZE5vdGU+PENpdGU+PEF1dGhvcj5SZXVzczwvQXV0aG9yPjxZZWFyPjE5Mjk8L1llYXI+PFJl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</w:fldData>
        </w:fldChar>
      </w:r>
      <w:r w:rsidR="00A05629">
        <w:rPr>
          <w:rFonts w:ascii="Times New Roman" w:hAnsi="Times New Roman" w:cs="Times New Roman"/>
          <w:noProof/>
          <w:sz w:val="24"/>
          <w:szCs w:val="24"/>
        </w:rPr>
        <w:instrText xml:space="preserve"> ADDIN EN.CITE.DATA </w:instrText>
      </w:r>
      <w:r w:rsidR="00A05629">
        <w:rPr>
          <w:rFonts w:ascii="Times New Roman" w:hAnsi="Times New Roman" w:cs="Times New Roman"/>
          <w:noProof/>
          <w:sz w:val="24"/>
          <w:szCs w:val="24"/>
        </w:rPr>
      </w:r>
      <w:r w:rsidR="00A05629">
        <w:rPr>
          <w:rFonts w:ascii="Times New Roman" w:hAnsi="Times New Roman" w:cs="Times New Roman"/>
          <w:noProof/>
          <w:sz w:val="24"/>
          <w:szCs w:val="24"/>
        </w:rPr>
        <w:fldChar w:fldCharType="end"/>
      </w:r>
      <w:r w:rsidR="003A1A46">
        <w:rPr>
          <w:rFonts w:ascii="Times New Roman" w:hAnsi="Times New Roman" w:cs="Times New Roman"/>
          <w:noProof/>
          <w:sz w:val="24"/>
          <w:szCs w:val="24"/>
        </w:rPr>
      </w:r>
      <w:r w:rsidR="003A1A4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16-18</w:t>
      </w:r>
      <w:r w:rsidR="003A1A46">
        <w:rPr>
          <w:rFonts w:ascii="Times New Roman" w:hAnsi="Times New Roman" w:cs="Times New Roman"/>
          <w:noProof/>
          <w:sz w:val="24"/>
          <w:szCs w:val="24"/>
        </w:rPr>
        <w:fldChar w:fldCharType="end"/>
      </w:r>
      <w:r w:rsidRPr="00C12189">
        <w:rPr>
          <w:rFonts w:ascii="Times New Roman" w:hAnsi="Times New Roman" w:cs="Times New Roman"/>
          <w:sz w:val="24"/>
          <w:szCs w:val="24"/>
        </w:rPr>
        <w:t xml:space="preserve">. The bulk </w:t>
      </w:r>
      <w:r w:rsidRPr="00683173">
        <w:rPr>
          <w:rFonts w:ascii="Times New Roman" w:hAnsi="Times New Roman" w:cs="Times New Roman"/>
          <w:i/>
          <w:iCs/>
          <w:sz w:val="24"/>
          <w:szCs w:val="24"/>
        </w:rPr>
        <w:t>B</w:t>
      </w:r>
      <w:r w:rsidRPr="00C12189">
        <w:rPr>
          <w:rFonts w:ascii="Times New Roman" w:hAnsi="Times New Roman" w:cs="Times New Roman"/>
          <w:sz w:val="24"/>
          <w:szCs w:val="24"/>
        </w:rPr>
        <w:t xml:space="preserve">, shear </w:t>
      </w:r>
      <w:r w:rsidRPr="00683173">
        <w:rPr>
          <w:rFonts w:ascii="Times New Roman" w:hAnsi="Times New Roman" w:cs="Times New Roman"/>
          <w:i/>
          <w:iCs/>
          <w:sz w:val="24"/>
          <w:szCs w:val="24"/>
        </w:rPr>
        <w:t>G</w:t>
      </w:r>
      <w:r w:rsidRPr="00C12189">
        <w:rPr>
          <w:rFonts w:ascii="Times New Roman" w:hAnsi="Times New Roman" w:cs="Times New Roman"/>
          <w:sz w:val="24"/>
          <w:szCs w:val="24"/>
        </w:rPr>
        <w:t xml:space="preserve">, Young's modulus </w:t>
      </w:r>
      <w:r w:rsidRPr="00683173">
        <w:rPr>
          <w:rFonts w:ascii="Times New Roman" w:hAnsi="Times New Roman" w:cs="Times New Roman"/>
          <w:i/>
          <w:iCs/>
          <w:sz w:val="24"/>
          <w:szCs w:val="24"/>
        </w:rPr>
        <w:t>E</w:t>
      </w:r>
      <w:r w:rsidRPr="00C12189">
        <w:rPr>
          <w:rFonts w:ascii="Times New Roman" w:hAnsi="Times New Roman" w:cs="Times New Roman"/>
          <w:sz w:val="24"/>
          <w:szCs w:val="24"/>
        </w:rPr>
        <w:t xml:space="preserve"> and Poisson's ratio </w:t>
      </w:r>
      <w:r w:rsidRPr="00683173">
        <w:rPr>
          <w:rFonts w:ascii="Times New Roman" w:eastAsia="等线" w:hAnsi="Times New Roman" w:cs="Times New Roman"/>
          <w:sz w:val="24"/>
          <w:szCs w:val="24"/>
        </w:rPr>
        <w:t>σ</w:t>
      </w:r>
      <w:r w:rsidRPr="00C12189">
        <w:rPr>
          <w:rFonts w:ascii="Times New Roman" w:hAnsi="Times New Roman" w:cs="Times New Roman"/>
          <w:sz w:val="24"/>
          <w:szCs w:val="24"/>
        </w:rPr>
        <w:t xml:space="preserve"> are typically obtained by the expressions</w:t>
      </w:r>
      <w:r w:rsidR="003373F2">
        <w:rPr>
          <w:rFonts w:ascii="Times New Roman" w:hAnsi="Times New Roman" w:cs="Times New Roman" w:hint="eastAsia"/>
          <w:sz w:val="24"/>
          <w:szCs w:val="24"/>
        </w:rPr>
        <w:t xml:space="preserve"> (</w:t>
      </w:r>
      <w:r w:rsidR="003373F2" w:rsidRPr="0053224B">
        <w:rPr>
          <w:rFonts w:ascii="Times New Roman" w:hAnsi="Times New Roman" w:cs="Times New Roman"/>
          <w:b/>
          <w:bCs/>
          <w:sz w:val="24"/>
          <w:szCs w:val="24"/>
        </w:rPr>
        <w:t>Equation</w:t>
      </w:r>
      <w:r w:rsidR="003373F2">
        <w:rPr>
          <w:rFonts w:ascii="Times New Roman" w:hAnsi="Times New Roman" w:cs="Times New Roman" w:hint="eastAsia"/>
          <w:b/>
          <w:bCs/>
          <w:sz w:val="24"/>
          <w:szCs w:val="24"/>
        </w:rPr>
        <w:t>s</w:t>
      </w:r>
      <w:r w:rsidR="003373F2" w:rsidRPr="0053224B">
        <w:rPr>
          <w:rFonts w:ascii="Times New Roman" w:hAnsi="Times New Roman" w:cs="Times New Roman"/>
          <w:b/>
          <w:bCs/>
          <w:sz w:val="24"/>
          <w:szCs w:val="24"/>
        </w:rPr>
        <w:t xml:space="preserve"> S5-9</w:t>
      </w:r>
      <w:r w:rsidR="003373F2">
        <w:rPr>
          <w:rFonts w:ascii="Times New Roman" w:hAnsi="Times New Roman" w:cs="Times New Roman" w:hint="eastAsia"/>
          <w:sz w:val="24"/>
          <w:szCs w:val="24"/>
        </w:rPr>
        <w:t>)</w:t>
      </w:r>
      <w:r w:rsidRPr="00C12189">
        <w:rPr>
          <w:rFonts w:ascii="Times New Roman" w:hAnsi="Times New Roman" w:cs="Times New Roman"/>
          <w:sz w:val="24"/>
          <w:szCs w:val="24"/>
        </w:rPr>
        <w:t>:</w:t>
      </w:r>
    </w:p>
    <w:p w14:paraId="75B0D77B" w14:textId="5E666E9C" w:rsidR="008F42B3" w:rsidRPr="00C12189" w:rsidRDefault="00000000" w:rsidP="00626684">
      <w:pPr>
        <w:spacing w:line="480" w:lineRule="auto"/>
        <w:jc w:val="right"/>
        <w:rPr>
          <w:rFonts w:hint="eastAsia"/>
          <w:sz w:val="24"/>
          <w:szCs w:val="24"/>
        </w:rPr>
      </w:pP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V</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R</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11</m:t>
                </m:r>
              </m:sub>
            </m:sSub>
            <m:r>
              <w:rPr>
                <w:rFonts w:ascii="Cambria Math" w:hAnsi="Cambria Math"/>
                <w:sz w:val="24"/>
                <w:szCs w:val="24"/>
              </w:rPr>
              <m:t>+2</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12</m:t>
                </m:r>
              </m:sub>
            </m:sSub>
          </m:e>
        </m:d>
      </m:oMath>
      <w:r w:rsidR="007E6286">
        <w:rPr>
          <w:rFonts w:ascii="Times New Roman" w:hAnsi="Times New Roman" w:cs="Times New Roman" w:hint="eastAsia"/>
          <w:sz w:val="24"/>
          <w:szCs w:val="24"/>
        </w:rPr>
        <w:t xml:space="preserve"> </w:t>
      </w:r>
      <w:r w:rsidR="00626684">
        <w:rPr>
          <w:rFonts w:ascii="Times New Roman" w:hAnsi="Times New Roman" w:cs="Times New Roman" w:hint="eastAsia"/>
          <w:sz w:val="24"/>
          <w:szCs w:val="24"/>
        </w:rPr>
        <w:t xml:space="preserve">            </w:t>
      </w:r>
      <w:r w:rsidR="007E6286">
        <w:rPr>
          <w:rFonts w:ascii="Times New Roman" w:hAnsi="Times New Roman" w:cs="Times New Roman"/>
          <w:sz w:val="24"/>
          <w:szCs w:val="24"/>
        </w:rPr>
        <w:t xml:space="preserve"> </w:t>
      </w:r>
      <w:r w:rsidR="007E6286">
        <w:rPr>
          <w:rFonts w:ascii="Times New Roman" w:hAnsi="Times New Roman" w:cs="Times New Roman" w:hint="eastAsia"/>
          <w:sz w:val="24"/>
          <w:szCs w:val="24"/>
        </w:rPr>
        <w:t>(</w:t>
      </w:r>
      <w:r w:rsidR="007E6286" w:rsidRPr="00F71435">
        <w:rPr>
          <w:rFonts w:ascii="Times New Roman" w:hAnsi="Times New Roman" w:cs="Times New Roman"/>
          <w:b/>
          <w:bCs/>
          <w:sz w:val="24"/>
          <w:szCs w:val="24"/>
        </w:rPr>
        <w:t xml:space="preserve">Equation </w:t>
      </w:r>
      <w:r w:rsidR="003373F2" w:rsidRPr="00F71435">
        <w:rPr>
          <w:rFonts w:ascii="Times New Roman" w:hAnsi="Times New Roman" w:cs="Times New Roman"/>
          <w:b/>
          <w:bCs/>
          <w:sz w:val="24"/>
          <w:szCs w:val="24"/>
        </w:rPr>
        <w:t>S5</w:t>
      </w:r>
      <w:r w:rsidR="007E6286">
        <w:rPr>
          <w:rFonts w:ascii="Times New Roman" w:hAnsi="Times New Roman" w:cs="Times New Roman"/>
          <w:sz w:val="24"/>
          <w:szCs w:val="24"/>
        </w:rPr>
        <w:t>)</w:t>
      </w:r>
    </w:p>
    <w:p w14:paraId="1C4787A4" w14:textId="1C048009" w:rsidR="008F42B3" w:rsidRPr="00C12189" w:rsidRDefault="00000000" w:rsidP="00626684">
      <w:pPr>
        <w:spacing w:line="480" w:lineRule="auto"/>
        <w:jc w:val="right"/>
        <w:rPr>
          <w:rFonts w:hint="eastAsia"/>
          <w:sz w:val="24"/>
          <w:szCs w:val="24"/>
        </w:rPr>
      </w:pPr>
      <m:oMath>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V</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5</m:t>
            </m:r>
          </m:den>
        </m:f>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12</m:t>
                </m:r>
              </m:sub>
            </m:sSub>
            <m:r>
              <w:rPr>
                <w:rFonts w:ascii="Cambria Math" w:hAnsi="Cambria Math"/>
                <w:sz w:val="24"/>
                <w:szCs w:val="24"/>
              </w:rPr>
              <m:t>+3</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44</m:t>
                </m:r>
              </m:sub>
            </m:sSub>
          </m:e>
        </m:d>
      </m:oMath>
      <w:r w:rsidR="007E6286">
        <w:rPr>
          <w:rFonts w:ascii="Times New Roman" w:hAnsi="Times New Roman" w:cs="Times New Roman" w:hint="eastAsia"/>
          <w:sz w:val="24"/>
          <w:szCs w:val="24"/>
        </w:rPr>
        <w:t xml:space="preserve"> </w:t>
      </w:r>
      <w:r w:rsidR="00626684">
        <w:rPr>
          <w:rFonts w:ascii="Times New Roman" w:hAnsi="Times New Roman" w:cs="Times New Roman" w:hint="eastAsia"/>
          <w:sz w:val="24"/>
          <w:szCs w:val="24"/>
        </w:rPr>
        <w:t xml:space="preserve">            </w:t>
      </w:r>
      <w:r w:rsidR="007E6286">
        <w:rPr>
          <w:rFonts w:ascii="Times New Roman" w:hAnsi="Times New Roman" w:cs="Times New Roman"/>
          <w:sz w:val="24"/>
          <w:szCs w:val="24"/>
        </w:rPr>
        <w:t xml:space="preserve"> </w:t>
      </w:r>
      <w:r w:rsidR="007E6286">
        <w:rPr>
          <w:rFonts w:ascii="Times New Roman" w:hAnsi="Times New Roman" w:cs="Times New Roman" w:hint="eastAsia"/>
          <w:sz w:val="24"/>
          <w:szCs w:val="24"/>
        </w:rPr>
        <w:t>(</w:t>
      </w:r>
      <w:r w:rsidR="007E6286" w:rsidRPr="00F71435">
        <w:rPr>
          <w:rFonts w:ascii="Times New Roman" w:hAnsi="Times New Roman" w:cs="Times New Roman"/>
          <w:b/>
          <w:bCs/>
          <w:sz w:val="24"/>
          <w:szCs w:val="24"/>
        </w:rPr>
        <w:t xml:space="preserve">Equation </w:t>
      </w:r>
      <w:r w:rsidR="003373F2" w:rsidRPr="00F71435">
        <w:rPr>
          <w:rFonts w:ascii="Times New Roman" w:hAnsi="Times New Roman" w:cs="Times New Roman"/>
          <w:b/>
          <w:bCs/>
          <w:sz w:val="24"/>
          <w:szCs w:val="24"/>
        </w:rPr>
        <w:t>S6</w:t>
      </w:r>
      <w:r w:rsidR="007E6286">
        <w:rPr>
          <w:rFonts w:ascii="Times New Roman" w:hAnsi="Times New Roman" w:cs="Times New Roman"/>
          <w:sz w:val="24"/>
          <w:szCs w:val="24"/>
        </w:rPr>
        <w:t>)</w:t>
      </w:r>
    </w:p>
    <w:p w14:paraId="7F2B5F16" w14:textId="06B557EC" w:rsidR="008F42B3" w:rsidRPr="00C12189" w:rsidRDefault="00000000" w:rsidP="00626684">
      <w:pPr>
        <w:spacing w:line="480" w:lineRule="auto"/>
        <w:jc w:val="right"/>
        <w:rPr>
          <w:rFonts w:hint="eastAsia"/>
          <w:sz w:val="24"/>
          <w:szCs w:val="24"/>
        </w:rPr>
      </w:pPr>
      <m:oMath>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R</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5</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12</m:t>
                    </m:r>
                  </m:sub>
                </m:sSub>
              </m:e>
            </m:d>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44</m:t>
                </m:r>
              </m:sub>
            </m:sSub>
          </m:num>
          <m:den>
            <m:r>
              <w:rPr>
                <w:rFonts w:ascii="Cambria Math" w:hAnsi="Cambria Math"/>
                <w:sz w:val="24"/>
                <w:szCs w:val="24"/>
              </w:rPr>
              <m:t>4</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44</m:t>
                </m:r>
              </m:sub>
            </m:sSub>
            <m:r>
              <w:rPr>
                <w:rFonts w:ascii="Cambria Math" w:hAnsi="Cambria Math"/>
                <w:sz w:val="24"/>
                <w:szCs w:val="24"/>
              </w:rPr>
              <m:t>+3</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12</m:t>
                    </m:r>
                  </m:sub>
                </m:sSub>
              </m:e>
            </m:d>
          </m:den>
        </m:f>
      </m:oMath>
      <w:r w:rsidR="007E6286">
        <w:rPr>
          <w:rFonts w:ascii="Times New Roman" w:hAnsi="Times New Roman" w:cs="Times New Roman" w:hint="eastAsia"/>
          <w:sz w:val="24"/>
          <w:szCs w:val="24"/>
        </w:rPr>
        <w:t xml:space="preserve"> </w:t>
      </w:r>
      <w:r w:rsidR="00626684">
        <w:rPr>
          <w:rFonts w:ascii="Times New Roman" w:hAnsi="Times New Roman" w:cs="Times New Roman" w:hint="eastAsia"/>
          <w:sz w:val="24"/>
          <w:szCs w:val="24"/>
        </w:rPr>
        <w:t xml:space="preserve">                </w:t>
      </w:r>
      <w:r w:rsidR="007E6286">
        <w:rPr>
          <w:rFonts w:ascii="Times New Roman" w:hAnsi="Times New Roman" w:cs="Times New Roman"/>
          <w:sz w:val="24"/>
          <w:szCs w:val="24"/>
        </w:rPr>
        <w:t xml:space="preserve"> </w:t>
      </w:r>
      <w:r w:rsidR="007E6286">
        <w:rPr>
          <w:rFonts w:ascii="Times New Roman" w:hAnsi="Times New Roman" w:cs="Times New Roman" w:hint="eastAsia"/>
          <w:sz w:val="24"/>
          <w:szCs w:val="24"/>
        </w:rPr>
        <w:t>(</w:t>
      </w:r>
      <w:r w:rsidR="007E6286" w:rsidRPr="00F71435">
        <w:rPr>
          <w:rFonts w:ascii="Times New Roman" w:hAnsi="Times New Roman" w:cs="Times New Roman"/>
          <w:b/>
          <w:bCs/>
          <w:sz w:val="24"/>
          <w:szCs w:val="24"/>
        </w:rPr>
        <w:t xml:space="preserve">Equation </w:t>
      </w:r>
      <w:r w:rsidR="003373F2" w:rsidRPr="00F71435">
        <w:rPr>
          <w:rFonts w:ascii="Times New Roman" w:hAnsi="Times New Roman" w:cs="Times New Roman"/>
          <w:b/>
          <w:bCs/>
          <w:sz w:val="24"/>
          <w:szCs w:val="24"/>
        </w:rPr>
        <w:t>S7</w:t>
      </w:r>
      <w:r w:rsidR="007E6286">
        <w:rPr>
          <w:rFonts w:ascii="Times New Roman" w:hAnsi="Times New Roman" w:cs="Times New Roman"/>
          <w:sz w:val="24"/>
          <w:szCs w:val="24"/>
        </w:rPr>
        <w:t>)</w:t>
      </w:r>
    </w:p>
    <w:p w14:paraId="3DEBDE41" w14:textId="3FA3EFE6" w:rsidR="008F42B3" w:rsidRPr="00C12189" w:rsidRDefault="008F42B3" w:rsidP="00626684">
      <w:pPr>
        <w:spacing w:line="480" w:lineRule="auto"/>
        <w:ind w:firstLineChars="100" w:firstLine="240"/>
        <w:jc w:val="right"/>
        <w:rPr>
          <w:rFonts w:ascii="Times New Roman" w:hAnsi="Times New Roman" w:cs="Times New Roman"/>
          <w:sz w:val="24"/>
          <w:szCs w:val="24"/>
        </w:rPr>
      </w:pPr>
      <m:oMath>
        <m:r>
          <w:rPr>
            <w:rFonts w:ascii="Cambria Math" w:hAnsi="Cambria Math" w:cs="Times New Roman"/>
            <w:sz w:val="24"/>
            <w:szCs w:val="24"/>
          </w:rPr>
          <m:t>E=</m:t>
        </m:r>
        <m:f>
          <m:fPr>
            <m:ctrlPr>
              <w:rPr>
                <w:rFonts w:ascii="Cambria Math" w:hAnsi="Cambria Math" w:cs="Times New Roman"/>
                <w:i/>
                <w:sz w:val="24"/>
                <w:szCs w:val="24"/>
              </w:rPr>
            </m:ctrlPr>
          </m:fPr>
          <m:num>
            <m:r>
              <w:rPr>
                <w:rFonts w:ascii="Cambria Math" w:hAnsi="Cambria Math" w:cs="Times New Roman"/>
                <w:sz w:val="24"/>
                <w:szCs w:val="24"/>
              </w:rPr>
              <m:t>9</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H</m:t>
                </m:r>
              </m:sub>
            </m:sSub>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H</m:t>
                </m:r>
              </m:sub>
            </m:sSub>
          </m:num>
          <m:den>
            <m: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H</m:t>
                </m:r>
              </m:sub>
            </m:sSub>
          </m:den>
        </m:f>
      </m:oMath>
      <w:r w:rsidR="007E6286">
        <w:rPr>
          <w:rFonts w:ascii="Times New Roman" w:hAnsi="Times New Roman" w:cs="Times New Roman" w:hint="eastAsia"/>
          <w:sz w:val="24"/>
          <w:szCs w:val="24"/>
        </w:rPr>
        <w:t xml:space="preserve"> </w:t>
      </w:r>
      <w:r w:rsidR="00626684">
        <w:rPr>
          <w:rFonts w:ascii="Times New Roman" w:hAnsi="Times New Roman" w:cs="Times New Roman" w:hint="eastAsia"/>
          <w:sz w:val="24"/>
          <w:szCs w:val="24"/>
        </w:rPr>
        <w:t xml:space="preserve">                    </w:t>
      </w:r>
      <w:r w:rsidR="007E6286">
        <w:rPr>
          <w:rFonts w:ascii="Times New Roman" w:hAnsi="Times New Roman" w:cs="Times New Roman"/>
          <w:sz w:val="24"/>
          <w:szCs w:val="24"/>
        </w:rPr>
        <w:t xml:space="preserve"> </w:t>
      </w:r>
      <w:r w:rsidR="007E6286">
        <w:rPr>
          <w:rFonts w:ascii="Times New Roman" w:hAnsi="Times New Roman" w:cs="Times New Roman" w:hint="eastAsia"/>
          <w:sz w:val="24"/>
          <w:szCs w:val="24"/>
        </w:rPr>
        <w:t>(</w:t>
      </w:r>
      <w:r w:rsidR="007E6286" w:rsidRPr="00F71435">
        <w:rPr>
          <w:rFonts w:ascii="Times New Roman" w:hAnsi="Times New Roman" w:cs="Times New Roman"/>
          <w:b/>
          <w:bCs/>
          <w:sz w:val="24"/>
          <w:szCs w:val="24"/>
        </w:rPr>
        <w:t xml:space="preserve">Equation </w:t>
      </w:r>
      <w:r w:rsidR="003373F2" w:rsidRPr="00F71435">
        <w:rPr>
          <w:rFonts w:ascii="Times New Roman" w:hAnsi="Times New Roman" w:cs="Times New Roman"/>
          <w:b/>
          <w:bCs/>
          <w:sz w:val="24"/>
          <w:szCs w:val="24"/>
        </w:rPr>
        <w:t>S8</w:t>
      </w:r>
      <w:r w:rsidR="007E6286">
        <w:rPr>
          <w:rFonts w:ascii="Times New Roman" w:hAnsi="Times New Roman" w:cs="Times New Roman"/>
          <w:sz w:val="24"/>
          <w:szCs w:val="24"/>
        </w:rPr>
        <w:t>)</w:t>
      </w:r>
    </w:p>
    <w:p w14:paraId="3D8A3FEC" w14:textId="67239756" w:rsidR="008F42B3" w:rsidRDefault="008F42B3" w:rsidP="00626684">
      <w:pPr>
        <w:spacing w:line="480" w:lineRule="auto"/>
        <w:ind w:firstLineChars="100" w:firstLine="240"/>
        <w:jc w:val="right"/>
        <w:rPr>
          <w:rFonts w:ascii="Times New Roman" w:hAnsi="Times New Roman" w:cs="Times New Roman"/>
          <w:sz w:val="24"/>
          <w:szCs w:val="24"/>
        </w:rPr>
      </w:pPr>
      <m:oMath>
        <m:r>
          <w:rPr>
            <w:rFonts w:ascii="Cambria Math" w:hAnsi="Cambria Math" w:cs="Times New Roman"/>
            <w:sz w:val="24"/>
            <w:szCs w:val="24"/>
          </w:rPr>
          <m:t>σ=</m:t>
        </m:r>
        <m:f>
          <m:fPr>
            <m:ctrlPr>
              <w:rPr>
                <w:rFonts w:ascii="Cambria Math" w:hAnsi="Cambria Math" w:cs="Times New Roman"/>
                <w:i/>
                <w:sz w:val="24"/>
                <w:szCs w:val="24"/>
              </w:rPr>
            </m:ctrlPr>
          </m:fPr>
          <m:num>
            <m: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H</m:t>
                </m:r>
              </m:sub>
            </m:sSub>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H</m:t>
                </m:r>
              </m:sub>
            </m:sSub>
          </m:num>
          <m:den>
            <m:r>
              <w:rPr>
                <w:rFonts w:ascii="Cambria Math" w:hAnsi="Cambria Math" w:cs="Times New Roman"/>
                <w:sz w:val="24"/>
                <w:szCs w:val="24"/>
              </w:rPr>
              <m:t>2</m:t>
            </m:r>
            <m:d>
              <m:dPr>
                <m:ctrlPr>
                  <w:rPr>
                    <w:rFonts w:ascii="Cambria Math" w:hAnsi="Cambria Math" w:cs="Times New Roman"/>
                    <w:i/>
                    <w:sz w:val="24"/>
                    <w:szCs w:val="24"/>
                  </w:rPr>
                </m:ctrlPr>
              </m:dPr>
              <m:e>
                <m: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H</m:t>
                    </m:r>
                  </m:sub>
                </m:sSub>
              </m:e>
            </m:d>
          </m:den>
        </m:f>
      </m:oMath>
      <w:r w:rsidR="007E6286">
        <w:rPr>
          <w:rFonts w:ascii="Times New Roman" w:hAnsi="Times New Roman" w:cs="Times New Roman" w:hint="eastAsia"/>
          <w:sz w:val="24"/>
          <w:szCs w:val="24"/>
        </w:rPr>
        <w:t xml:space="preserve"> </w:t>
      </w:r>
      <w:r w:rsidR="00626684">
        <w:rPr>
          <w:rFonts w:ascii="Times New Roman" w:hAnsi="Times New Roman" w:cs="Times New Roman" w:hint="eastAsia"/>
          <w:sz w:val="24"/>
          <w:szCs w:val="24"/>
        </w:rPr>
        <w:t xml:space="preserve">                   </w:t>
      </w:r>
      <w:r w:rsidR="007E6286">
        <w:rPr>
          <w:rFonts w:ascii="Times New Roman" w:hAnsi="Times New Roman" w:cs="Times New Roman"/>
          <w:sz w:val="24"/>
          <w:szCs w:val="24"/>
        </w:rPr>
        <w:t xml:space="preserve"> </w:t>
      </w:r>
      <w:r w:rsidR="007E6286">
        <w:rPr>
          <w:rFonts w:ascii="Times New Roman" w:hAnsi="Times New Roman" w:cs="Times New Roman" w:hint="eastAsia"/>
          <w:sz w:val="24"/>
          <w:szCs w:val="24"/>
        </w:rPr>
        <w:t>(</w:t>
      </w:r>
      <w:r w:rsidR="007E6286" w:rsidRPr="00F71435">
        <w:rPr>
          <w:rFonts w:ascii="Times New Roman" w:hAnsi="Times New Roman" w:cs="Times New Roman"/>
          <w:b/>
          <w:bCs/>
          <w:sz w:val="24"/>
          <w:szCs w:val="24"/>
        </w:rPr>
        <w:t>Equation</w:t>
      </w:r>
      <w:r w:rsidR="007E6286">
        <w:rPr>
          <w:rFonts w:ascii="Times New Roman" w:hAnsi="Times New Roman" w:cs="Times New Roman"/>
          <w:sz w:val="24"/>
          <w:szCs w:val="24"/>
        </w:rPr>
        <w:t xml:space="preserve"> </w:t>
      </w:r>
      <w:r w:rsidR="003373F2" w:rsidRPr="0053224B">
        <w:rPr>
          <w:rFonts w:ascii="Times New Roman" w:hAnsi="Times New Roman" w:cs="Times New Roman"/>
          <w:b/>
          <w:bCs/>
          <w:sz w:val="24"/>
          <w:szCs w:val="24"/>
        </w:rPr>
        <w:t>S9</w:t>
      </w:r>
      <w:r w:rsidR="007E6286">
        <w:rPr>
          <w:rFonts w:ascii="Times New Roman" w:hAnsi="Times New Roman" w:cs="Times New Roman"/>
          <w:sz w:val="24"/>
          <w:szCs w:val="24"/>
        </w:rPr>
        <w:t>)</w:t>
      </w:r>
    </w:p>
    <w:p w14:paraId="1537B491" w14:textId="3F2B20DA" w:rsidR="003A1A46" w:rsidRPr="00C12189" w:rsidRDefault="000C0F0F" w:rsidP="00865577">
      <w:pPr>
        <w:spacing w:line="480" w:lineRule="auto"/>
        <w:ind w:firstLineChars="200" w:firstLine="480"/>
        <w:rPr>
          <w:rFonts w:ascii="Times New Roman" w:hAnsi="Times New Roman" w:cs="Times New Roman"/>
          <w:noProof/>
          <w:sz w:val="24"/>
          <w:szCs w:val="24"/>
        </w:rPr>
      </w:pPr>
      <w:r w:rsidRPr="003A1A46">
        <w:rPr>
          <w:rFonts w:ascii="Times New Roman" w:hAnsi="Times New Roman" w:cs="Times New Roman"/>
          <w:noProof/>
          <w:sz w:val="24"/>
          <w:szCs w:val="24"/>
        </w:rPr>
        <w:t>The study of the elastic anisotropy of a material is of large importance for the understanding of the generation and extension of microcracks in the material, and of the improvement of its properties</w:t>
      </w:r>
      <w:r w:rsidRPr="003A1A46">
        <w:rPr>
          <w:rFonts w:ascii="Times New Roman" w:hAnsi="Times New Roman" w:cs="Times New Roman"/>
          <w:noProof/>
          <w:sz w:val="24"/>
          <w:szCs w:val="24"/>
        </w:rPr>
        <w:fldChar w:fldCharType="begin">
          <w:fldData xml:space="preserve">PEVuZE5vdGU+PENpdGU+PEF1dGhvcj5MaTwvQXV0aG9yPjxZZWFyPjIwMTk8L1llYXI+PFJlY051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</w:fldData>
        </w:fldChar>
      </w:r>
      <w:r w:rsidR="00A05629">
        <w:rPr>
          <w:rFonts w:ascii="Times New Roman" w:hAnsi="Times New Roman" w:cs="Times New Roman"/>
          <w:noProof/>
          <w:sz w:val="24"/>
          <w:szCs w:val="24"/>
        </w:rPr>
        <w:instrText xml:space="preserve"> ADDIN EN.CITE </w:instrText>
      </w:r>
      <w:r w:rsidR="00A05629">
        <w:rPr>
          <w:rFonts w:ascii="Times New Roman" w:hAnsi="Times New Roman" w:cs="Times New Roman"/>
          <w:noProof/>
          <w:sz w:val="24"/>
          <w:szCs w:val="24"/>
        </w:rPr>
        <w:fldChar w:fldCharType="begin">
          <w:fldData xml:space="preserve">PEVuZE5vdGU+PENpdGU+PEF1dGhvcj5MaTwvQXV0aG9yPjxZZWFyPjIwMTk8L1llYXI+PFJlY051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</w:fldData>
        </w:fldChar>
      </w:r>
      <w:r w:rsidR="00A05629">
        <w:rPr>
          <w:rFonts w:ascii="Times New Roman" w:hAnsi="Times New Roman" w:cs="Times New Roman"/>
          <w:noProof/>
          <w:sz w:val="24"/>
          <w:szCs w:val="24"/>
        </w:rPr>
        <w:instrText xml:space="preserve"> ADDIN EN.CITE.DATA </w:instrText>
      </w:r>
      <w:r w:rsidR="00A05629">
        <w:rPr>
          <w:rFonts w:ascii="Times New Roman" w:hAnsi="Times New Roman" w:cs="Times New Roman"/>
          <w:noProof/>
          <w:sz w:val="24"/>
          <w:szCs w:val="24"/>
        </w:rPr>
      </w:r>
      <w:r w:rsidR="00A05629">
        <w:rPr>
          <w:rFonts w:ascii="Times New Roman" w:hAnsi="Times New Roman" w:cs="Times New Roman"/>
          <w:noProof/>
          <w:sz w:val="24"/>
          <w:szCs w:val="24"/>
        </w:rPr>
        <w:fldChar w:fldCharType="end"/>
      </w:r>
      <w:r w:rsidRPr="003A1A46">
        <w:rPr>
          <w:rFonts w:ascii="Times New Roman" w:hAnsi="Times New Roman" w:cs="Times New Roman"/>
          <w:noProof/>
          <w:sz w:val="24"/>
          <w:szCs w:val="24"/>
        </w:rPr>
      </w:r>
      <w:r w:rsidRPr="003A1A4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19,20</w:t>
      </w:r>
      <w:r w:rsidRPr="003A1A46">
        <w:rPr>
          <w:rFonts w:ascii="Times New Roman" w:hAnsi="Times New Roman" w:cs="Times New Roman"/>
          <w:noProof/>
          <w:sz w:val="24"/>
          <w:szCs w:val="24"/>
        </w:rPr>
        <w:fldChar w:fldCharType="end"/>
      </w:r>
      <w:r w:rsidRPr="003A1A46">
        <w:rPr>
          <w:rFonts w:ascii="Times New Roman" w:hAnsi="Times New Roman" w:cs="Times New Roman"/>
          <w:noProof/>
          <w:sz w:val="24"/>
          <w:szCs w:val="24"/>
        </w:rPr>
        <w:t xml:space="preserve">. In the present study, the universal anisotropy index </w:t>
      </w:r>
      <w:r w:rsidRPr="00683173">
        <w:rPr>
          <w:rFonts w:ascii="Times New Roman" w:hAnsi="Times New Roman" w:cs="Times New Roman"/>
          <w:i/>
          <w:iCs/>
          <w:noProof/>
          <w:sz w:val="24"/>
          <w:szCs w:val="24"/>
        </w:rPr>
        <w:t>A</w:t>
      </w:r>
      <w:r w:rsidRPr="00683173">
        <w:rPr>
          <w:rFonts w:ascii="Times New Roman" w:hAnsi="Times New Roman" w:cs="Times New Roman"/>
          <w:i/>
          <w:iCs/>
          <w:noProof/>
          <w:sz w:val="24"/>
          <w:szCs w:val="24"/>
          <w:vertAlign w:val="superscript"/>
        </w:rPr>
        <w:t>U</w:t>
      </w:r>
      <w:r w:rsidRPr="003A1A46">
        <w:rPr>
          <w:rFonts w:ascii="Times New Roman" w:hAnsi="Times New Roman" w:cs="Times New Roman"/>
          <w:noProof/>
          <w:sz w:val="24"/>
          <w:szCs w:val="24"/>
        </w:rPr>
        <w:t xml:space="preserve"> has been used for the characterization of the elastic anisotropies of TiFe</w:t>
      </w:r>
      <w:r w:rsidRPr="003A1A46">
        <w:rPr>
          <w:rFonts w:ascii="Times New Roman" w:hAnsi="Times New Roman" w:cs="Times New Roman"/>
          <w:noProof/>
          <w:sz w:val="24"/>
          <w:szCs w:val="24"/>
          <w:vertAlign w:val="subscript"/>
        </w:rPr>
        <w:t>2</w:t>
      </w:r>
      <w:r w:rsidRPr="003A1A46">
        <w:rPr>
          <w:rFonts w:ascii="Times New Roman" w:hAnsi="Times New Roman" w:cs="Times New Roman"/>
          <w:noProof/>
          <w:sz w:val="24"/>
          <w:szCs w:val="24"/>
        </w:rPr>
        <w:t xml:space="preserve"> and ternary compounds of titanium, iron, and silicon. As proposed by Ranganathan and Ostojia-Starzewski</w:t>
      </w:r>
      <w:r w:rsidRPr="003A1A46">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&lt;EndNote&gt;&lt;Cite&gt;&lt;Author&gt;Ranganathan&lt;/Author&gt;&lt;Year&gt;2008&lt;/Year&gt;&lt;RecNum&gt;313&lt;/RecNum&gt;&lt;DisplayText&gt;&lt;style face="superscript"&gt;21&lt;/style&gt;&lt;/DisplayText&gt;&lt;record&gt;&lt;rec-number&gt;313&lt;/rec-number&gt;&lt;foreign-keys&gt;&lt;key app="EN" db-id="fte52zzp65w2fcereat50e0v9ewxx9wp0avp" timestamp="1692173065"&gt;313&lt;/key&gt;&lt;key app="ENWeb" db-id=""&gt;0&lt;/key&gt;&lt;/foreign-keys&gt;&lt;ref-type name="Journal Article"&gt;17&lt;/ref-type&gt;&lt;contributors&gt;&lt;authors&gt;&lt;author&gt;Ranganathan, S. I.&lt;/author&gt;&lt;author&gt;Ostoja-Starzewski, M.&lt;/author&gt;&lt;/authors&gt;&lt;/contributors&gt;&lt;auth-address&gt;Department of Mechanical Science and Engineering, 1206 West Green Street, University of Illinois at Urbana-Champaign, Urbana, IL 61801, USA.&lt;/auth-address&gt;&lt;titles&gt;&lt;title&gt;Universal elastic anisotropy index&lt;/title&gt;&lt;secondary-title&gt;Phys Rev Lett&lt;/secondary-title&gt;&lt;/titles&gt;&lt;periodical&gt;&lt;full-title&gt;Phys Rev Lett&lt;/full-title&gt;&lt;/periodical&gt;&lt;pages&gt;055504&lt;/pages&gt;&lt;volume&gt;101&lt;/volume&gt;&lt;number&gt;5&lt;/number&gt;&lt;edition&gt;2008/09/04&lt;/edition&gt;&lt;dates&gt;&lt;year&gt;2008&lt;/year&gt;&lt;pub-dates&gt;&lt;date&gt;Aug 1&lt;/date&gt;&lt;/pub-dates&gt;&lt;/dates&gt;&lt;isbn&gt;0031-9007 (Print)&amp;#xD;0031-9007 (Linking)&lt;/isbn&gt;&lt;accession-num&gt;18764407&lt;/accession-num&gt;&lt;urls&gt;&lt;related-urls&gt;&lt;url&gt;https://www.ncbi.nlm.nih.gov/pubmed/18764407&lt;/url&gt;&lt;/related-urls&gt;&lt;/urls&gt;&lt;electronic-resource-num&gt;10.1103/PhysRevLett.101.055504&lt;/electronic-resource-num&gt;&lt;/record&gt;&lt;/Cite&gt;&lt;/EndNote&gt;</w:instrText>
      </w:r>
      <w:r w:rsidRPr="003A1A4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21</w:t>
      </w:r>
      <w:r w:rsidRPr="003A1A46">
        <w:rPr>
          <w:rFonts w:ascii="Times New Roman" w:hAnsi="Times New Roman" w:cs="Times New Roman"/>
          <w:noProof/>
          <w:sz w:val="24"/>
          <w:szCs w:val="24"/>
        </w:rPr>
        <w:fldChar w:fldCharType="end"/>
      </w:r>
      <w:r w:rsidRPr="003A1A46">
        <w:rPr>
          <w:rFonts w:ascii="Times New Roman" w:hAnsi="Times New Roman" w:cs="Times New Roman"/>
          <w:noProof/>
          <w:sz w:val="24"/>
          <w:szCs w:val="24"/>
        </w:rPr>
        <w:t xml:space="preserve">, </w:t>
      </w:r>
      <w:r w:rsidRPr="00683173">
        <w:rPr>
          <w:rFonts w:ascii="Times New Roman" w:hAnsi="Times New Roman" w:cs="Times New Roman"/>
          <w:i/>
          <w:iCs/>
          <w:noProof/>
          <w:sz w:val="24"/>
          <w:szCs w:val="24"/>
        </w:rPr>
        <w:t>A</w:t>
      </w:r>
      <w:r w:rsidRPr="00683173">
        <w:rPr>
          <w:rFonts w:ascii="Times New Roman" w:hAnsi="Times New Roman" w:cs="Times New Roman"/>
          <w:i/>
          <w:iCs/>
          <w:noProof/>
          <w:sz w:val="24"/>
          <w:szCs w:val="24"/>
          <w:vertAlign w:val="superscript"/>
        </w:rPr>
        <w:t>U</w:t>
      </w:r>
      <w:r w:rsidRPr="003A1A46">
        <w:rPr>
          <w:rFonts w:ascii="Times New Roman" w:hAnsi="Times New Roman" w:cs="Times New Roman"/>
          <w:noProof/>
          <w:sz w:val="24"/>
          <w:szCs w:val="24"/>
        </w:rPr>
        <w:t xml:space="preserve"> is the numerical value that estimates the elastic anisotropy of the unit cell. </w:t>
      </w:r>
      <w:r w:rsidR="003A1A46" w:rsidRPr="00C12189">
        <w:rPr>
          <w:rFonts w:ascii="Times New Roman" w:hAnsi="Times New Roman" w:cs="Times New Roman"/>
          <w:sz w:val="24"/>
          <w:szCs w:val="24"/>
        </w:rPr>
        <w:t xml:space="preserve">Anisotropic factors </w:t>
      </w:r>
      <w:r w:rsidR="003A1A46" w:rsidRPr="00683173">
        <w:rPr>
          <w:rFonts w:ascii="Times New Roman" w:hAnsi="Times New Roman" w:cs="Times New Roman"/>
          <w:i/>
          <w:iCs/>
          <w:sz w:val="24"/>
          <w:szCs w:val="24"/>
        </w:rPr>
        <w:t>A</w:t>
      </w:r>
      <w:r w:rsidR="003A1A46" w:rsidRPr="00683173">
        <w:rPr>
          <w:rFonts w:ascii="Times New Roman" w:hAnsi="Times New Roman" w:cs="Times New Roman"/>
          <w:i/>
          <w:iCs/>
          <w:sz w:val="24"/>
          <w:szCs w:val="24"/>
          <w:vertAlign w:val="superscript"/>
        </w:rPr>
        <w:t>U</w:t>
      </w:r>
      <w:r w:rsidR="003A1A46" w:rsidRPr="00C12189">
        <w:rPr>
          <w:rFonts w:ascii="Times New Roman" w:hAnsi="Times New Roman" w:cs="Times New Roman"/>
          <w:sz w:val="24"/>
          <w:szCs w:val="24"/>
        </w:rPr>
        <w:t xml:space="preserve"> was calculated by the following </w:t>
      </w:r>
      <w:r w:rsidR="001556C9" w:rsidRPr="0053224B">
        <w:rPr>
          <w:rFonts w:ascii="Times New Roman" w:hAnsi="Times New Roman" w:cs="Times New Roman"/>
          <w:b/>
          <w:bCs/>
          <w:sz w:val="24"/>
          <w:szCs w:val="24"/>
        </w:rPr>
        <w:t>Equation 10</w:t>
      </w:r>
      <w:r w:rsidR="003A1A46" w:rsidRPr="00C12189">
        <w:rPr>
          <w:rFonts w:ascii="Times New Roman" w:hAnsi="Times New Roman" w:cs="Times New Roman"/>
          <w:sz w:val="24"/>
          <w:szCs w:val="24"/>
        </w:rPr>
        <w:t>:</w:t>
      </w:r>
    </w:p>
    <w:p w14:paraId="5C8FE574" w14:textId="630580E5" w:rsidR="003A1A46" w:rsidRPr="003A1A46" w:rsidRDefault="00000000" w:rsidP="00626684">
      <w:pPr>
        <w:spacing w:line="480" w:lineRule="auto"/>
        <w:ind w:firstLineChars="200" w:firstLine="480"/>
        <w:jc w:val="right"/>
        <w:rPr>
          <w:rFonts w:ascii="Times New Roman" w:hAnsi="Times New Roman" w:cs="Times New Roman"/>
          <w:sz w:val="24"/>
          <w:szCs w:val="24"/>
        </w:rPr>
      </w:pPr>
      <m:oMath>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U</m:t>
            </m:r>
          </m:sup>
        </m:sSup>
        <m:r>
          <w:rPr>
            <w:rFonts w:ascii="Cambria Math" w:hAnsi="Cambria Math" w:cs="Times New Roman"/>
            <w:sz w:val="24"/>
            <w:szCs w:val="24"/>
          </w:rPr>
          <m:t>=5</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V</m:t>
                </m:r>
              </m:sub>
            </m:sSub>
          </m:num>
          <m:den>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R</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V</m:t>
                </m:r>
              </m:sub>
            </m:sSub>
          </m:num>
          <m:den>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R</m:t>
                </m:r>
              </m:sub>
            </m:sSub>
          </m:den>
        </m:f>
        <m:r>
          <w:rPr>
            <w:rFonts w:ascii="Cambria Math" w:hAnsi="Cambria Math" w:cs="Times New Roman"/>
            <w:sz w:val="24"/>
            <w:szCs w:val="24"/>
          </w:rPr>
          <m:t>-6</m:t>
        </m:r>
      </m:oMath>
      <w:r w:rsidR="003A1A46">
        <w:rPr>
          <w:rFonts w:ascii="Times New Roman" w:hAnsi="Times New Roman" w:cs="Times New Roman" w:hint="eastAsia"/>
          <w:sz w:val="24"/>
          <w:szCs w:val="24"/>
        </w:rPr>
        <w:t xml:space="preserve"> </w:t>
      </w:r>
      <w:r w:rsidR="00626684">
        <w:rPr>
          <w:rFonts w:ascii="Times New Roman" w:hAnsi="Times New Roman" w:cs="Times New Roman" w:hint="eastAsia"/>
          <w:sz w:val="24"/>
          <w:szCs w:val="24"/>
        </w:rPr>
        <w:t xml:space="preserve">              </w:t>
      </w:r>
      <w:r w:rsidR="003A1A46">
        <w:rPr>
          <w:rFonts w:ascii="Times New Roman" w:hAnsi="Times New Roman" w:cs="Times New Roman"/>
          <w:sz w:val="24"/>
          <w:szCs w:val="24"/>
        </w:rPr>
        <w:t xml:space="preserve"> </w:t>
      </w:r>
      <w:r w:rsidR="003A1A46">
        <w:rPr>
          <w:rFonts w:ascii="Times New Roman" w:hAnsi="Times New Roman" w:cs="Times New Roman" w:hint="eastAsia"/>
          <w:sz w:val="24"/>
          <w:szCs w:val="24"/>
        </w:rPr>
        <w:t>(</w:t>
      </w:r>
      <w:r w:rsidR="003A1A46" w:rsidRPr="00F71435">
        <w:rPr>
          <w:rFonts w:ascii="Times New Roman" w:hAnsi="Times New Roman" w:cs="Times New Roman"/>
          <w:b/>
          <w:bCs/>
          <w:sz w:val="24"/>
          <w:szCs w:val="24"/>
        </w:rPr>
        <w:t xml:space="preserve">Equation </w:t>
      </w:r>
      <w:r w:rsidR="001556C9" w:rsidRPr="00F71435">
        <w:rPr>
          <w:rFonts w:ascii="Times New Roman" w:hAnsi="Times New Roman" w:cs="Times New Roman"/>
          <w:b/>
          <w:bCs/>
          <w:sz w:val="24"/>
          <w:szCs w:val="24"/>
        </w:rPr>
        <w:t>S10</w:t>
      </w:r>
      <w:r w:rsidR="003A1A46">
        <w:rPr>
          <w:rFonts w:ascii="Times New Roman" w:hAnsi="Times New Roman" w:cs="Times New Roman"/>
          <w:sz w:val="24"/>
          <w:szCs w:val="24"/>
        </w:rPr>
        <w:t>)</w:t>
      </w:r>
    </w:p>
    <w:p w14:paraId="2CB60C41" w14:textId="25A318E4" w:rsidR="004A71EF" w:rsidRPr="000B452C" w:rsidRDefault="000C0F0F" w:rsidP="000B452C">
      <w:pPr>
        <w:spacing w:line="480" w:lineRule="auto"/>
        <w:ind w:firstLineChars="200" w:firstLine="480"/>
        <w:rPr>
          <w:rFonts w:ascii="Times New Roman" w:hAnsi="Times New Roman" w:cs="Times New Roman"/>
          <w:noProof/>
          <w:sz w:val="24"/>
          <w:szCs w:val="24"/>
        </w:rPr>
      </w:pPr>
      <w:r w:rsidRPr="003A1A46">
        <w:rPr>
          <w:rFonts w:ascii="Times New Roman" w:hAnsi="Times New Roman" w:cs="Times New Roman"/>
          <w:noProof/>
          <w:sz w:val="24"/>
          <w:szCs w:val="24"/>
        </w:rPr>
        <w:t xml:space="preserve">The material is isotropic if the value of </w:t>
      </w:r>
      <w:r w:rsidRPr="00683173">
        <w:rPr>
          <w:rFonts w:ascii="Times New Roman" w:hAnsi="Times New Roman" w:cs="Times New Roman"/>
          <w:i/>
          <w:iCs/>
          <w:noProof/>
          <w:sz w:val="24"/>
          <w:szCs w:val="24"/>
        </w:rPr>
        <w:t>A</w:t>
      </w:r>
      <w:r w:rsidRPr="00683173">
        <w:rPr>
          <w:rFonts w:ascii="Times New Roman" w:hAnsi="Times New Roman" w:cs="Times New Roman"/>
          <w:i/>
          <w:iCs/>
          <w:noProof/>
          <w:sz w:val="24"/>
          <w:szCs w:val="24"/>
          <w:vertAlign w:val="superscript"/>
        </w:rPr>
        <w:t>U</w:t>
      </w:r>
      <w:r w:rsidRPr="003A1A46">
        <w:rPr>
          <w:rFonts w:ascii="Times New Roman" w:hAnsi="Times New Roman" w:cs="Times New Roman"/>
          <w:noProof/>
          <w:sz w:val="24"/>
          <w:szCs w:val="24"/>
        </w:rPr>
        <w:t xml:space="preserve"> is 0 </w:t>
      </w:r>
      <w:r w:rsidRPr="003A1A46">
        <w:rPr>
          <w:rFonts w:ascii="Times New Roman" w:hAnsi="Times New Roman" w:cs="Times New Roman"/>
          <w:noProof/>
          <w:sz w:val="24"/>
          <w:szCs w:val="24"/>
        </w:rPr>
        <w:fldChar w:fldCharType="begin"/>
      </w:r>
      <w:r w:rsidR="00A05629">
        <w:rPr>
          <w:rFonts w:ascii="Times New Roman" w:hAnsi="Times New Roman" w:cs="Times New Roman"/>
          <w:noProof/>
          <w:sz w:val="24"/>
          <w:szCs w:val="24"/>
        </w:rPr>
        <w:instrText xml:space="preserve"> ADDIN EN.CITE &lt;EndNote&gt;&lt;Cite&gt;&lt;Author&gt;Wu&lt;/Author&gt;&lt;Year&gt;2022&lt;/Year&gt;&lt;RecNum&gt;58&lt;/RecNum&gt;&lt;DisplayText&gt;&lt;style face="superscript"&gt;20&lt;/style&gt;&lt;/DisplayText&gt;&lt;record&gt;&lt;rec-number&gt;58&lt;/rec-number&gt;&lt;foreign-keys&gt;&lt;key app="EN" db-id="fte52zzp65w2fcereat50e0v9ewxx9wp0avp" timestamp="1673072229"&gt;58&lt;/key&gt;&lt;key app="ENWeb" db-id=""&gt;0&lt;/key&gt;&lt;/foreign-keys&gt;&lt;ref-type name="Journal Article"&gt;17&lt;/ref-type&gt;&lt;contributors&gt;&lt;authors&gt;&lt;author&gt;Wu, Ying&lt;/author&gt;&lt;author&gt;Ma, Lishi&lt;/author&gt;&lt;author&gt;Zhou, Xiaolong&lt;/author&gt;&lt;author&gt;Duan, Yonghua&lt;/author&gt;&lt;author&gt;Shen, Li&lt;/author&gt;&lt;author&gt;Peng, Mingjun&lt;/author&gt;&lt;/authors&gt;&lt;/contributors&gt;&lt;titles&gt;&lt;title&gt;Insights to electronic structures, elastic properties, fracture toughness, and thermal properties of M23C6 carbides&lt;/title&gt;&lt;secondary-title&gt;International Journal of Refractory Metals and Hard Materials&lt;/secondary-title&gt;&lt;/titles&gt;&lt;periodical&gt;&lt;full-title&gt;International Journal of Refractory Metals and Hard Materials&lt;/full-title&gt;&lt;/periodical&gt;&lt;volume&gt;109&lt;/volume&gt;&lt;section&gt;105985&lt;/section&gt;&lt;dates&gt;&lt;year&gt;2022&lt;/year&gt;&lt;/dates&gt;&lt;isbn&gt;02634368&lt;/isbn&gt;&lt;urls&gt;&lt;/urls&gt;&lt;electronic-resource-num&gt;10.1016/j.ijrmhm.2022.105985&lt;/electronic-resource-num&gt;&lt;/record&gt;&lt;/Cite&gt;&lt;/EndNote&gt;</w:instrText>
      </w:r>
      <w:r w:rsidRPr="003A1A46">
        <w:rPr>
          <w:rFonts w:ascii="Times New Roman" w:hAnsi="Times New Roman" w:cs="Times New Roman"/>
          <w:noProof/>
          <w:sz w:val="24"/>
          <w:szCs w:val="24"/>
        </w:rPr>
        <w:fldChar w:fldCharType="separate"/>
      </w:r>
      <w:r w:rsidR="00A05629" w:rsidRPr="00A05629">
        <w:rPr>
          <w:rFonts w:ascii="Times New Roman" w:hAnsi="Times New Roman" w:cs="Times New Roman"/>
          <w:noProof/>
          <w:sz w:val="24"/>
          <w:szCs w:val="24"/>
          <w:vertAlign w:val="superscript"/>
        </w:rPr>
        <w:t>20</w:t>
      </w:r>
      <w:r w:rsidRPr="003A1A46">
        <w:rPr>
          <w:rFonts w:ascii="Times New Roman" w:hAnsi="Times New Roman" w:cs="Times New Roman"/>
          <w:noProof/>
          <w:sz w:val="24"/>
          <w:szCs w:val="24"/>
        </w:rPr>
        <w:fldChar w:fldCharType="end"/>
      </w:r>
      <w:r w:rsidRPr="003A1A46">
        <w:rPr>
          <w:rFonts w:ascii="Times New Roman" w:hAnsi="Times New Roman" w:cs="Times New Roman"/>
          <w:noProof/>
          <w:sz w:val="24"/>
          <w:szCs w:val="24"/>
        </w:rPr>
        <w:t xml:space="preserve">. </w:t>
      </w:r>
      <w:r w:rsidR="00BD6F93">
        <w:rPr>
          <w:rFonts w:ascii="Times New Roman" w:hAnsi="Times New Roman" w:cs="Times New Roman" w:hint="eastAsia"/>
          <w:noProof/>
          <w:sz w:val="24"/>
          <w:szCs w:val="24"/>
        </w:rPr>
        <w:t>O</w:t>
      </w:r>
      <w:r w:rsidR="00BD6F93" w:rsidRPr="003A1A46">
        <w:rPr>
          <w:rFonts w:ascii="Times New Roman" w:hAnsi="Times New Roman" w:cs="Times New Roman"/>
          <w:noProof/>
          <w:sz w:val="24"/>
          <w:szCs w:val="24"/>
        </w:rPr>
        <w:t xml:space="preserve">therwise </w:t>
      </w:r>
      <w:r w:rsidR="00BD6F93">
        <w:rPr>
          <w:rFonts w:ascii="Times New Roman" w:hAnsi="Times New Roman" w:cs="Times New Roman" w:hint="eastAsia"/>
          <w:noProof/>
          <w:sz w:val="24"/>
          <w:szCs w:val="24"/>
        </w:rPr>
        <w:t>i</w:t>
      </w:r>
      <w:r w:rsidR="00BD6F93" w:rsidRPr="003A1A46">
        <w:rPr>
          <w:rFonts w:ascii="Times New Roman" w:hAnsi="Times New Roman" w:cs="Times New Roman"/>
          <w:noProof/>
          <w:sz w:val="24"/>
          <w:szCs w:val="24"/>
        </w:rPr>
        <w:t xml:space="preserve">t </w:t>
      </w:r>
      <w:r w:rsidRPr="003A1A46">
        <w:rPr>
          <w:rFonts w:ascii="Times New Roman" w:hAnsi="Times New Roman" w:cs="Times New Roman"/>
          <w:noProof/>
          <w:sz w:val="24"/>
          <w:szCs w:val="24"/>
        </w:rPr>
        <w:t xml:space="preserve">is elastically anisotropic. </w:t>
      </w:r>
      <w:r w:rsidRPr="00F71435">
        <w:rPr>
          <w:rFonts w:ascii="Times New Roman" w:hAnsi="Times New Roman" w:cs="Times New Roman"/>
          <w:b/>
          <w:bCs/>
          <w:noProof/>
          <w:sz w:val="24"/>
          <w:szCs w:val="24"/>
        </w:rPr>
        <w:t xml:space="preserve">Table </w:t>
      </w:r>
      <w:r w:rsidR="00D574D3" w:rsidRPr="00F71435">
        <w:rPr>
          <w:rFonts w:ascii="Times New Roman" w:hAnsi="Times New Roman" w:cs="Times New Roman"/>
          <w:b/>
          <w:bCs/>
          <w:noProof/>
          <w:sz w:val="24"/>
          <w:szCs w:val="24"/>
        </w:rPr>
        <w:t>2</w:t>
      </w:r>
      <w:r w:rsidRPr="003A1A46">
        <w:rPr>
          <w:rFonts w:ascii="Times New Roman" w:hAnsi="Times New Roman" w:cs="Times New Roman"/>
          <w:noProof/>
          <w:sz w:val="24"/>
          <w:szCs w:val="24"/>
        </w:rPr>
        <w:t xml:space="preserve"> shows the calculated values of the anisotropy index for the present samples.</w:t>
      </w:r>
      <w:r w:rsidRPr="003A1A46">
        <w:rPr>
          <w:rFonts w:ascii="Times New Roman" w:hAnsi="Times New Roman" w:cs="Times New Roman" w:hint="eastAsia"/>
          <w:noProof/>
          <w:sz w:val="24"/>
          <w:szCs w:val="24"/>
        </w:rPr>
        <w:t xml:space="preserve"> </w:t>
      </w:r>
      <w:r w:rsidRPr="003A1A46">
        <w:rPr>
          <w:rFonts w:ascii="Times New Roman" w:hAnsi="Times New Roman" w:cs="Times New Roman"/>
          <w:noProof/>
          <w:sz w:val="24"/>
          <w:szCs w:val="24"/>
        </w:rPr>
        <w:t>The elastic anisotropy index of TiFe</w:t>
      </w:r>
      <w:r w:rsidRPr="003A1A46">
        <w:rPr>
          <w:rFonts w:ascii="Times New Roman" w:hAnsi="Times New Roman" w:cs="Times New Roman"/>
          <w:noProof/>
          <w:sz w:val="24"/>
          <w:szCs w:val="24"/>
          <w:vertAlign w:val="subscript"/>
        </w:rPr>
        <w:t>2</w:t>
      </w:r>
      <w:r w:rsidRPr="003A1A46">
        <w:rPr>
          <w:rFonts w:ascii="Times New Roman" w:hAnsi="Times New Roman" w:cs="Times New Roman"/>
          <w:noProof/>
          <w:sz w:val="24"/>
          <w:szCs w:val="24"/>
        </w:rPr>
        <w:t xml:space="preserve"> was 0.011.</w:t>
      </w:r>
      <w:r w:rsidRPr="003A1A46">
        <w:rPr>
          <w:rFonts w:ascii="Times New Roman" w:hAnsi="Times New Roman" w:cs="Times New Roman" w:hint="eastAsia"/>
          <w:noProof/>
          <w:sz w:val="24"/>
          <w:szCs w:val="24"/>
        </w:rPr>
        <w:t xml:space="preserve"> </w:t>
      </w:r>
      <w:r w:rsidRPr="003A1A46">
        <w:rPr>
          <w:rFonts w:ascii="Times New Roman" w:hAnsi="Times New Roman" w:cs="Times New Roman"/>
          <w:noProof/>
          <w:sz w:val="24"/>
          <w:szCs w:val="24"/>
        </w:rPr>
        <w:t>When an atom in the initial lattice was replaced with a Si atom, the elastic anisotropy value of the material increased by varying degrees depending on the replacement site. The order of calculated A</w:t>
      </w:r>
      <w:r w:rsidRPr="003A1A46">
        <w:rPr>
          <w:rFonts w:ascii="Times New Roman" w:hAnsi="Times New Roman" w:cs="Times New Roman"/>
          <w:noProof/>
          <w:sz w:val="24"/>
          <w:szCs w:val="24"/>
          <w:vertAlign w:val="superscript"/>
        </w:rPr>
        <w:t>U</w:t>
      </w:r>
      <w:r w:rsidRPr="003A1A46">
        <w:rPr>
          <w:rFonts w:ascii="Times New Roman" w:hAnsi="Times New Roman" w:cs="Times New Roman"/>
          <w:noProof/>
          <w:sz w:val="24"/>
          <w:szCs w:val="24"/>
        </w:rPr>
        <w:t xml:space="preserve"> </w:t>
      </w:r>
      <w:r w:rsidRPr="003A1A46">
        <w:rPr>
          <w:rFonts w:ascii="Times New Roman" w:hAnsi="Times New Roman" w:cs="Times New Roman"/>
          <w:noProof/>
          <w:sz w:val="24"/>
          <w:szCs w:val="24"/>
        </w:rPr>
        <w:lastRenderedPageBreak/>
        <w:t>values for the ternary alloys was: Ti</w:t>
      </w:r>
      <w:r w:rsidRPr="003A1A46">
        <w:rPr>
          <w:rFonts w:ascii="Times New Roman" w:hAnsi="Times New Roman" w:cs="Times New Roman"/>
          <w:noProof/>
          <w:sz w:val="24"/>
          <w:szCs w:val="24"/>
          <w:vertAlign w:val="subscript"/>
        </w:rPr>
        <w:t>4</w:t>
      </w:r>
      <w:r w:rsidRPr="003A1A46">
        <w:rPr>
          <w:rFonts w:ascii="Times New Roman" w:hAnsi="Times New Roman" w:cs="Times New Roman"/>
          <w:noProof/>
          <w:sz w:val="24"/>
          <w:szCs w:val="24"/>
        </w:rPr>
        <w:t>Fe</w:t>
      </w:r>
      <w:r w:rsidRPr="003A1A46">
        <w:rPr>
          <w:rFonts w:ascii="Times New Roman" w:hAnsi="Times New Roman" w:cs="Times New Roman"/>
          <w:noProof/>
          <w:sz w:val="24"/>
          <w:szCs w:val="24"/>
          <w:vertAlign w:val="subscript"/>
        </w:rPr>
        <w:t>7</w:t>
      </w:r>
      <w:r w:rsidRPr="003A1A46">
        <w:rPr>
          <w:rFonts w:ascii="Times New Roman" w:hAnsi="Times New Roman" w:cs="Times New Roman"/>
          <w:noProof/>
          <w:sz w:val="24"/>
          <w:szCs w:val="24"/>
        </w:rPr>
        <w:t>Si</w:t>
      </w:r>
      <w:r w:rsidR="00606126">
        <w:rPr>
          <w:rFonts w:ascii="Times New Roman" w:hAnsi="Times New Roman" w:cs="Times New Roman" w:hint="eastAsia"/>
          <w:noProof/>
          <w:sz w:val="24"/>
          <w:szCs w:val="24"/>
        </w:rPr>
        <w:t>-</w:t>
      </w:r>
      <w:r w:rsidRPr="003A1A46">
        <w:rPr>
          <w:rFonts w:ascii="Times New Roman" w:hAnsi="Times New Roman" w:cs="Times New Roman"/>
          <w:noProof/>
          <w:sz w:val="24"/>
          <w:szCs w:val="24"/>
        </w:rPr>
        <w:t>a</w:t>
      </w:r>
      <w:r w:rsidR="003A1A46">
        <w:rPr>
          <w:rFonts w:ascii="Times New Roman" w:hAnsi="Times New Roman" w:cs="Times New Roman"/>
          <w:noProof/>
          <w:sz w:val="24"/>
          <w:szCs w:val="24"/>
        </w:rPr>
        <w:t xml:space="preserve"> </w:t>
      </w:r>
      <w:r w:rsidRPr="003A1A46">
        <w:rPr>
          <w:rFonts w:ascii="Times New Roman" w:hAnsi="Times New Roman" w:cs="Times New Roman"/>
          <w:noProof/>
          <w:sz w:val="24"/>
          <w:szCs w:val="24"/>
        </w:rPr>
        <w:t>(0.257) &gt; Ti</w:t>
      </w:r>
      <w:r w:rsidRPr="003A1A46">
        <w:rPr>
          <w:rFonts w:ascii="Times New Roman" w:hAnsi="Times New Roman" w:cs="Times New Roman"/>
          <w:noProof/>
          <w:sz w:val="24"/>
          <w:szCs w:val="24"/>
          <w:vertAlign w:val="subscript"/>
        </w:rPr>
        <w:t>3</w:t>
      </w:r>
      <w:r w:rsidRPr="003A1A46">
        <w:rPr>
          <w:rFonts w:ascii="Times New Roman" w:hAnsi="Times New Roman" w:cs="Times New Roman"/>
          <w:noProof/>
          <w:sz w:val="24"/>
          <w:szCs w:val="24"/>
        </w:rPr>
        <w:t>Fe</w:t>
      </w:r>
      <w:r w:rsidRPr="003A1A46">
        <w:rPr>
          <w:rFonts w:ascii="Times New Roman" w:hAnsi="Times New Roman" w:cs="Times New Roman"/>
          <w:noProof/>
          <w:sz w:val="24"/>
          <w:szCs w:val="24"/>
          <w:vertAlign w:val="subscript"/>
        </w:rPr>
        <w:t>8</w:t>
      </w:r>
      <w:r w:rsidRPr="003A1A46">
        <w:rPr>
          <w:rFonts w:ascii="Times New Roman" w:hAnsi="Times New Roman" w:cs="Times New Roman"/>
          <w:noProof/>
          <w:sz w:val="24"/>
          <w:szCs w:val="24"/>
        </w:rPr>
        <w:t>Si</w:t>
      </w:r>
      <w:r w:rsidR="003A1A46">
        <w:rPr>
          <w:rFonts w:ascii="Times New Roman" w:hAnsi="Times New Roman" w:cs="Times New Roman"/>
          <w:noProof/>
          <w:sz w:val="24"/>
          <w:szCs w:val="24"/>
        </w:rPr>
        <w:t xml:space="preserve"> </w:t>
      </w:r>
      <w:r w:rsidRPr="003A1A46">
        <w:rPr>
          <w:rFonts w:ascii="Times New Roman" w:hAnsi="Times New Roman" w:cs="Times New Roman"/>
          <w:noProof/>
          <w:sz w:val="24"/>
          <w:szCs w:val="24"/>
        </w:rPr>
        <w:t>(0.142) &gt; Ti</w:t>
      </w:r>
      <w:r w:rsidRPr="003A1A46">
        <w:rPr>
          <w:rFonts w:ascii="Times New Roman" w:hAnsi="Times New Roman" w:cs="Times New Roman"/>
          <w:noProof/>
          <w:sz w:val="24"/>
          <w:szCs w:val="24"/>
          <w:vertAlign w:val="subscript"/>
        </w:rPr>
        <w:t>4</w:t>
      </w:r>
      <w:r w:rsidRPr="003A1A46">
        <w:rPr>
          <w:rFonts w:ascii="Times New Roman" w:hAnsi="Times New Roman" w:cs="Times New Roman"/>
          <w:noProof/>
          <w:sz w:val="24"/>
          <w:szCs w:val="24"/>
        </w:rPr>
        <w:t>Fe</w:t>
      </w:r>
      <w:r w:rsidRPr="003A1A46">
        <w:rPr>
          <w:rFonts w:ascii="Times New Roman" w:hAnsi="Times New Roman" w:cs="Times New Roman"/>
          <w:noProof/>
          <w:sz w:val="24"/>
          <w:szCs w:val="24"/>
          <w:vertAlign w:val="subscript"/>
        </w:rPr>
        <w:t>7</w:t>
      </w:r>
      <w:r w:rsidRPr="003A1A46">
        <w:rPr>
          <w:rFonts w:ascii="Times New Roman" w:hAnsi="Times New Roman" w:cs="Times New Roman"/>
          <w:noProof/>
          <w:sz w:val="24"/>
          <w:szCs w:val="24"/>
        </w:rPr>
        <w:t>Si</w:t>
      </w:r>
      <w:r w:rsidR="00606126">
        <w:rPr>
          <w:rFonts w:ascii="Times New Roman" w:hAnsi="Times New Roman" w:cs="Times New Roman" w:hint="eastAsia"/>
          <w:noProof/>
          <w:sz w:val="24"/>
          <w:szCs w:val="24"/>
        </w:rPr>
        <w:t>-</w:t>
      </w:r>
      <w:r w:rsidRPr="003A1A46">
        <w:rPr>
          <w:rFonts w:ascii="Times New Roman" w:hAnsi="Times New Roman" w:cs="Times New Roman"/>
          <w:noProof/>
          <w:sz w:val="24"/>
          <w:szCs w:val="24"/>
        </w:rPr>
        <w:t>h</w:t>
      </w:r>
      <w:r w:rsidR="003A1A46">
        <w:rPr>
          <w:rFonts w:ascii="Times New Roman" w:hAnsi="Times New Roman" w:cs="Times New Roman"/>
          <w:noProof/>
          <w:sz w:val="24"/>
          <w:szCs w:val="24"/>
        </w:rPr>
        <w:t xml:space="preserve"> </w:t>
      </w:r>
      <w:r w:rsidRPr="003A1A46">
        <w:rPr>
          <w:rFonts w:ascii="Times New Roman" w:hAnsi="Times New Roman" w:cs="Times New Roman"/>
          <w:noProof/>
          <w:sz w:val="24"/>
          <w:szCs w:val="24"/>
        </w:rPr>
        <w:t>(0.013).</w:t>
      </w:r>
      <w:r w:rsidRPr="003A1A46">
        <w:rPr>
          <w:rFonts w:ascii="Times New Roman" w:hAnsi="Times New Roman" w:cs="Times New Roman" w:hint="eastAsia"/>
          <w:noProof/>
          <w:sz w:val="24"/>
          <w:szCs w:val="24"/>
        </w:rPr>
        <w:t xml:space="preserve"> </w:t>
      </w:r>
      <w:r w:rsidRPr="003A1A46">
        <w:rPr>
          <w:rFonts w:ascii="Times New Roman" w:hAnsi="Times New Roman" w:cs="Times New Roman"/>
          <w:noProof/>
          <w:sz w:val="24"/>
          <w:szCs w:val="24"/>
        </w:rPr>
        <w:t>This implied that Ti</w:t>
      </w:r>
      <w:r w:rsidRPr="003A1A46">
        <w:rPr>
          <w:rFonts w:ascii="Times New Roman" w:hAnsi="Times New Roman" w:cs="Times New Roman"/>
          <w:noProof/>
          <w:sz w:val="24"/>
          <w:szCs w:val="24"/>
          <w:vertAlign w:val="subscript"/>
        </w:rPr>
        <w:t>4</w:t>
      </w:r>
      <w:r w:rsidRPr="003A1A46">
        <w:rPr>
          <w:rFonts w:ascii="Times New Roman" w:hAnsi="Times New Roman" w:cs="Times New Roman"/>
          <w:noProof/>
          <w:sz w:val="24"/>
          <w:szCs w:val="24"/>
        </w:rPr>
        <w:t>Fe</w:t>
      </w:r>
      <w:r w:rsidRPr="003A1A46">
        <w:rPr>
          <w:rFonts w:ascii="Times New Roman" w:hAnsi="Times New Roman" w:cs="Times New Roman"/>
          <w:noProof/>
          <w:sz w:val="24"/>
          <w:szCs w:val="24"/>
          <w:vertAlign w:val="subscript"/>
        </w:rPr>
        <w:t>7</w:t>
      </w:r>
      <w:r w:rsidRPr="003A1A46">
        <w:rPr>
          <w:rFonts w:ascii="Times New Roman" w:hAnsi="Times New Roman" w:cs="Times New Roman"/>
          <w:noProof/>
          <w:sz w:val="24"/>
          <w:szCs w:val="24"/>
        </w:rPr>
        <w:t>Si</w:t>
      </w:r>
      <w:r w:rsidR="00606126">
        <w:rPr>
          <w:rFonts w:ascii="Times New Roman" w:hAnsi="Times New Roman" w:cs="Times New Roman" w:hint="eastAsia"/>
          <w:noProof/>
          <w:sz w:val="24"/>
          <w:szCs w:val="24"/>
        </w:rPr>
        <w:t>-</w:t>
      </w:r>
      <w:r w:rsidRPr="003A1A46">
        <w:rPr>
          <w:rFonts w:ascii="Times New Roman" w:hAnsi="Times New Roman" w:cs="Times New Roman"/>
          <w:noProof/>
          <w:sz w:val="24"/>
          <w:szCs w:val="24"/>
        </w:rPr>
        <w:t>h had the smallest elastic anisotropy while Ti</w:t>
      </w:r>
      <w:r w:rsidRPr="003A1A46">
        <w:rPr>
          <w:rFonts w:ascii="Times New Roman" w:hAnsi="Times New Roman" w:cs="Times New Roman"/>
          <w:noProof/>
          <w:sz w:val="24"/>
          <w:szCs w:val="24"/>
          <w:vertAlign w:val="subscript"/>
        </w:rPr>
        <w:t>4</w:t>
      </w:r>
      <w:r w:rsidRPr="003A1A46">
        <w:rPr>
          <w:rFonts w:ascii="Times New Roman" w:hAnsi="Times New Roman" w:cs="Times New Roman"/>
          <w:noProof/>
          <w:sz w:val="24"/>
          <w:szCs w:val="24"/>
        </w:rPr>
        <w:t>Fe</w:t>
      </w:r>
      <w:r w:rsidRPr="003A1A46">
        <w:rPr>
          <w:rFonts w:ascii="Times New Roman" w:hAnsi="Times New Roman" w:cs="Times New Roman"/>
          <w:noProof/>
          <w:sz w:val="24"/>
          <w:szCs w:val="24"/>
          <w:vertAlign w:val="subscript"/>
        </w:rPr>
        <w:t>7</w:t>
      </w:r>
      <w:r w:rsidRPr="003A1A46">
        <w:rPr>
          <w:rFonts w:ascii="Times New Roman" w:hAnsi="Times New Roman" w:cs="Times New Roman"/>
          <w:noProof/>
          <w:sz w:val="24"/>
          <w:szCs w:val="24"/>
        </w:rPr>
        <w:t>Si</w:t>
      </w:r>
      <w:r w:rsidR="00606126">
        <w:rPr>
          <w:rFonts w:ascii="Times New Roman" w:hAnsi="Times New Roman" w:cs="Times New Roman" w:hint="eastAsia"/>
          <w:noProof/>
          <w:sz w:val="24"/>
          <w:szCs w:val="24"/>
        </w:rPr>
        <w:t>-</w:t>
      </w:r>
      <w:r w:rsidRPr="003A1A46">
        <w:rPr>
          <w:rFonts w:ascii="Times New Roman" w:hAnsi="Times New Roman" w:cs="Times New Roman"/>
          <w:noProof/>
          <w:sz w:val="24"/>
          <w:szCs w:val="24"/>
        </w:rPr>
        <w:t>a had the largest one.</w:t>
      </w:r>
    </w:p>
    <w:p w14:paraId="4F0C35C5" w14:textId="19960E7A" w:rsidR="002633FE" w:rsidRDefault="002633FE" w:rsidP="00865577">
      <w:pPr>
        <w:spacing w:line="480" w:lineRule="auto"/>
        <w:rPr>
          <w:rFonts w:ascii="Times New Roman" w:hAnsi="Times New Roman" w:cs="Times New Roman"/>
          <w:noProof/>
          <w:sz w:val="24"/>
          <w:szCs w:val="24"/>
        </w:rPr>
      </w:pPr>
      <w:r w:rsidRPr="00DE278A">
        <w:rPr>
          <w:rFonts w:ascii="Times New Roman" w:hAnsi="Times New Roman" w:cs="Times New Roman" w:hint="eastAsia"/>
          <w:b/>
          <w:bCs/>
          <w:noProof/>
          <w:sz w:val="24"/>
          <w:szCs w:val="24"/>
        </w:rPr>
        <w:t>S</w:t>
      </w:r>
      <w:r w:rsidRPr="00DE278A">
        <w:rPr>
          <w:rFonts w:ascii="Times New Roman" w:hAnsi="Times New Roman" w:cs="Times New Roman"/>
          <w:b/>
          <w:bCs/>
          <w:noProof/>
          <w:sz w:val="24"/>
          <w:szCs w:val="24"/>
        </w:rPr>
        <w:t xml:space="preserve">5 </w:t>
      </w:r>
      <w:r>
        <w:rPr>
          <w:rFonts w:ascii="Times New Roman" w:hAnsi="Times New Roman" w:cs="Times New Roman"/>
          <w:noProof/>
          <w:sz w:val="24"/>
          <w:szCs w:val="24"/>
        </w:rPr>
        <w:t xml:space="preserve"> </w:t>
      </w:r>
      <w:r w:rsidR="00DE278A">
        <w:rPr>
          <w:rFonts w:ascii="Times New Roman" w:hAnsi="Times New Roman" w:cs="Times New Roman"/>
          <w:b/>
          <w:bCs/>
          <w:noProof/>
          <w:sz w:val="24"/>
          <w:szCs w:val="24"/>
        </w:rPr>
        <w:t>The</w:t>
      </w:r>
      <w:r w:rsidR="00DE278A" w:rsidRPr="00DE278A">
        <w:rPr>
          <w:rFonts w:ascii="Times New Roman" w:hAnsi="Times New Roman" w:cs="Times New Roman"/>
          <w:b/>
          <w:bCs/>
          <w:noProof/>
          <w:sz w:val="24"/>
          <w:szCs w:val="24"/>
        </w:rPr>
        <w:t xml:space="preserve"> analysis</w:t>
      </w:r>
      <w:r w:rsidR="00DE278A">
        <w:rPr>
          <w:rFonts w:ascii="Times New Roman" w:hAnsi="Times New Roman" w:cs="Times New Roman"/>
          <w:b/>
          <w:bCs/>
          <w:noProof/>
          <w:sz w:val="24"/>
          <w:szCs w:val="24"/>
        </w:rPr>
        <w:t xml:space="preserve"> of electronic properties</w:t>
      </w:r>
    </w:p>
    <w:p w14:paraId="7C4E2C72" w14:textId="7001A08A" w:rsidR="002633FE" w:rsidRPr="002633FE" w:rsidRDefault="00CD5024" w:rsidP="00865577">
      <w:pPr>
        <w:spacing w:line="480" w:lineRule="auto"/>
        <w:jc w:val="center"/>
        <w:rPr>
          <w:rFonts w:ascii="Times New Roman" w:hAnsi="Times New Roman" w:cs="Times New Roman"/>
          <w:noProof/>
          <w:sz w:val="24"/>
          <w:szCs w:val="24"/>
        </w:rPr>
      </w:pPr>
      <w:r w:rsidRPr="002633FE">
        <w:rPr>
          <w:rFonts w:ascii="Times New Roman" w:hAnsi="Times New Roman" w:cs="Times New Roman" w:hint="eastAsia"/>
          <w:noProof/>
          <w:sz w:val="24"/>
          <w:szCs w:val="24"/>
        </w:rPr>
        <w:drawing>
          <wp:inline distT="0" distB="0" distL="0" distR="0" wp14:anchorId="31F0A551" wp14:editId="324DDD55">
            <wp:extent cx="4436646" cy="3329354"/>
            <wp:effectExtent l="0" t="0" r="2540" b="4445"/>
            <wp:docPr id="6362435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243502" name="图片 63624350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451358" cy="3340394"/>
                    </a:xfrm>
                    <a:prstGeom prst="rect">
                      <a:avLst/>
                    </a:prstGeom>
                  </pic:spPr>
                </pic:pic>
              </a:graphicData>
            </a:graphic>
          </wp:inline>
        </w:drawing>
      </w:r>
    </w:p>
    <w:p w14:paraId="35D80AA1" w14:textId="2F9B117A" w:rsidR="00CD5024" w:rsidRPr="002633FE" w:rsidRDefault="00A05629" w:rsidP="00865577">
      <w:pPr>
        <w:spacing w:line="480" w:lineRule="auto"/>
        <w:jc w:val="center"/>
        <w:rPr>
          <w:rFonts w:ascii="Times New Roman" w:hAnsi="Times New Roman" w:cs="Times New Roman"/>
          <w:noProof/>
          <w:sz w:val="24"/>
          <w:szCs w:val="24"/>
        </w:rPr>
      </w:pPr>
      <w:r>
        <w:rPr>
          <w:rFonts w:ascii="Times New Roman" w:hAnsi="Times New Roman" w:cs="Times New Roman" w:hint="eastAsia"/>
          <w:b/>
          <w:bCs/>
          <w:noProof/>
          <w:sz w:val="24"/>
          <w:szCs w:val="24"/>
        </w:rPr>
        <w:t>Fig.</w:t>
      </w:r>
      <w:r w:rsidR="00DE278A" w:rsidRPr="00683173">
        <w:rPr>
          <w:rFonts w:ascii="Times New Roman" w:hAnsi="Times New Roman" w:cs="Times New Roman"/>
          <w:b/>
          <w:bCs/>
          <w:noProof/>
          <w:sz w:val="24"/>
          <w:szCs w:val="24"/>
        </w:rPr>
        <w:t xml:space="preserve"> S</w:t>
      </w:r>
      <w:r w:rsidR="00D574D3" w:rsidRPr="00683173">
        <w:rPr>
          <w:rFonts w:ascii="Times New Roman" w:hAnsi="Times New Roman" w:cs="Times New Roman"/>
          <w:b/>
          <w:bCs/>
          <w:noProof/>
          <w:sz w:val="24"/>
          <w:szCs w:val="24"/>
        </w:rPr>
        <w:t>6</w:t>
      </w:r>
      <w:r w:rsidR="00CD5024" w:rsidRPr="002633FE">
        <w:rPr>
          <w:rFonts w:ascii="Times New Roman" w:hAnsi="Times New Roman" w:cs="Times New Roman"/>
          <w:noProof/>
          <w:sz w:val="24"/>
          <w:szCs w:val="24"/>
        </w:rPr>
        <w:t xml:space="preserve"> PDOS of Fe (2a), Fe (6h) and Ti in 3d and 4s orbitals.</w:t>
      </w:r>
    </w:p>
    <w:p w14:paraId="15F7D806" w14:textId="1BC4F739" w:rsidR="00CD5024" w:rsidRPr="002633FE" w:rsidRDefault="00A05629" w:rsidP="00865577">
      <w:pPr>
        <w:spacing w:line="480" w:lineRule="auto"/>
        <w:ind w:firstLineChars="200" w:firstLine="480"/>
        <w:rPr>
          <w:rFonts w:ascii="Times New Roman" w:hAnsi="Times New Roman" w:cs="Times New Roman"/>
          <w:noProof/>
          <w:sz w:val="24"/>
          <w:szCs w:val="24"/>
        </w:rPr>
      </w:pPr>
      <w:r>
        <w:rPr>
          <w:rFonts w:ascii="Times New Roman" w:hAnsi="Times New Roman" w:cs="Times New Roman"/>
          <w:b/>
          <w:bCs/>
          <w:noProof/>
          <w:sz w:val="24"/>
          <w:szCs w:val="24"/>
        </w:rPr>
        <w:t>Fig.</w:t>
      </w:r>
      <w:r w:rsidR="00CD5024" w:rsidRPr="0053224B">
        <w:rPr>
          <w:rFonts w:ascii="Times New Roman" w:hAnsi="Times New Roman" w:cs="Times New Roman"/>
          <w:b/>
          <w:bCs/>
          <w:noProof/>
          <w:sz w:val="24"/>
          <w:szCs w:val="24"/>
        </w:rPr>
        <w:t xml:space="preserve"> </w:t>
      </w:r>
      <w:r w:rsidR="00DE278A" w:rsidRPr="0053224B">
        <w:rPr>
          <w:rFonts w:ascii="Times New Roman" w:hAnsi="Times New Roman" w:cs="Times New Roman"/>
          <w:b/>
          <w:bCs/>
          <w:noProof/>
          <w:sz w:val="24"/>
          <w:szCs w:val="24"/>
        </w:rPr>
        <w:t>S</w:t>
      </w:r>
      <w:r w:rsidR="00D574D3" w:rsidRPr="0053224B">
        <w:rPr>
          <w:rFonts w:ascii="Times New Roman" w:hAnsi="Times New Roman" w:cs="Times New Roman"/>
          <w:b/>
          <w:bCs/>
          <w:noProof/>
          <w:sz w:val="24"/>
          <w:szCs w:val="24"/>
        </w:rPr>
        <w:t>6</w:t>
      </w:r>
      <w:r w:rsidR="00CD5024" w:rsidRPr="002633FE">
        <w:rPr>
          <w:rFonts w:ascii="Times New Roman" w:hAnsi="Times New Roman" w:cs="Times New Roman"/>
          <w:noProof/>
          <w:sz w:val="24"/>
          <w:szCs w:val="24"/>
        </w:rPr>
        <w:t xml:space="preserve"> shows the PDOSs for the 3d orbitals of the Fe</w:t>
      </w:r>
      <w:r w:rsidR="0073231D">
        <w:rPr>
          <w:rFonts w:ascii="Times New Roman" w:hAnsi="Times New Roman" w:cs="Times New Roman" w:hint="eastAsia"/>
          <w:noProof/>
          <w:sz w:val="24"/>
          <w:szCs w:val="24"/>
        </w:rPr>
        <w:t xml:space="preserve"> </w:t>
      </w:r>
      <w:r w:rsidR="00CD5024" w:rsidRPr="002633FE">
        <w:rPr>
          <w:rFonts w:ascii="Times New Roman" w:hAnsi="Times New Roman" w:cs="Times New Roman"/>
          <w:noProof/>
          <w:sz w:val="24"/>
          <w:szCs w:val="24"/>
        </w:rPr>
        <w:t>(2a), Fe</w:t>
      </w:r>
      <w:r w:rsidR="0073231D">
        <w:rPr>
          <w:rFonts w:ascii="Times New Roman" w:hAnsi="Times New Roman" w:cs="Times New Roman" w:hint="eastAsia"/>
          <w:noProof/>
          <w:sz w:val="24"/>
          <w:szCs w:val="24"/>
        </w:rPr>
        <w:t xml:space="preserve"> </w:t>
      </w:r>
      <w:r w:rsidR="00CD5024" w:rsidRPr="002633FE">
        <w:rPr>
          <w:rFonts w:ascii="Times New Roman" w:hAnsi="Times New Roman" w:cs="Times New Roman"/>
          <w:noProof/>
          <w:sz w:val="24"/>
          <w:szCs w:val="24"/>
        </w:rPr>
        <w:t>(6h), and Ti</w:t>
      </w:r>
      <w:r w:rsidR="0073231D">
        <w:rPr>
          <w:rFonts w:ascii="Times New Roman" w:hAnsi="Times New Roman" w:cs="Times New Roman" w:hint="eastAsia"/>
          <w:noProof/>
          <w:sz w:val="24"/>
          <w:szCs w:val="24"/>
        </w:rPr>
        <w:t xml:space="preserve"> </w:t>
      </w:r>
      <w:r w:rsidR="00CD5024" w:rsidRPr="002633FE">
        <w:rPr>
          <w:rFonts w:ascii="Times New Roman" w:hAnsi="Times New Roman" w:cs="Times New Roman"/>
          <w:noProof/>
          <w:sz w:val="24"/>
          <w:szCs w:val="24"/>
        </w:rPr>
        <w:t>(4f) atoms, while the inserted image shows the PDOSs for the 4s orbitals of these atoms. The overlaps of the PDOSs clearly showed that the covalent bonds mainly originated from strong hybridizations between Fe (6h)-3d and Ti-3d orbitals (in the energy range of 0 eV to 2 eV) and between Fe(6h)-3d and Fe(2a)-3d orbitals (in the energy range of -4 eV to 0 eV). There were also weak metallic bonds between the Ti and Fe atoms. The total number of electrons in the 4s orbitals below E</w:t>
      </w:r>
      <w:r w:rsidR="00CD5024" w:rsidRPr="00DE278A">
        <w:rPr>
          <w:rFonts w:ascii="Times New Roman" w:hAnsi="Times New Roman" w:cs="Times New Roman"/>
          <w:noProof/>
          <w:sz w:val="24"/>
          <w:szCs w:val="24"/>
        </w:rPr>
        <w:t>f</w:t>
      </w:r>
      <w:r w:rsidR="00CD5024" w:rsidRPr="002633FE">
        <w:rPr>
          <w:rFonts w:ascii="Times New Roman" w:hAnsi="Times New Roman" w:cs="Times New Roman"/>
          <w:noProof/>
          <w:sz w:val="24"/>
          <w:szCs w:val="24"/>
        </w:rPr>
        <w:t xml:space="preserve"> (0 eV) was less than 5% of the total number of electrons in the 3d orbitals. Thus, the effect of the 4s electrons on the magnetic properties of the samples could be ignored.</w:t>
      </w:r>
    </w:p>
    <w:p w14:paraId="3174CCAE" w14:textId="197C17B3" w:rsidR="00CD5024" w:rsidRPr="002633FE" w:rsidRDefault="00CD5024" w:rsidP="00865577">
      <w:pPr>
        <w:spacing w:line="480" w:lineRule="auto"/>
        <w:ind w:firstLineChars="200" w:firstLine="480"/>
        <w:rPr>
          <w:rFonts w:ascii="Times New Roman" w:hAnsi="Times New Roman" w:cs="Times New Roman"/>
          <w:noProof/>
          <w:sz w:val="24"/>
          <w:szCs w:val="24"/>
        </w:rPr>
      </w:pPr>
      <w:r w:rsidRPr="002633FE">
        <w:rPr>
          <w:rFonts w:ascii="Times New Roman" w:hAnsi="Times New Roman" w:cs="Times New Roman"/>
          <w:noProof/>
          <w:sz w:val="24"/>
          <w:szCs w:val="24"/>
        </w:rPr>
        <w:lastRenderedPageBreak/>
        <w:t xml:space="preserve">The electron density maps on the </w:t>
      </w:r>
      <m:oMath>
        <m:d>
          <m:dPr>
            <m:ctrlPr>
              <w:rPr>
                <w:rFonts w:ascii="Cambria Math" w:hAnsi="Cambria Math" w:cs="Times New Roman"/>
                <w:i/>
                <w:noProof/>
                <w:sz w:val="24"/>
                <w:szCs w:val="24"/>
              </w:rPr>
            </m:ctrlPr>
          </m:dPr>
          <m:e>
            <m:r>
              <m:rPr>
                <m:nor/>
              </m:rPr>
              <w:rPr>
                <w:rFonts w:ascii="Times New Roman" w:hAnsi="Times New Roman" w:cs="Times New Roman"/>
                <w:noProof/>
                <w:sz w:val="24"/>
                <w:szCs w:val="24"/>
              </w:rPr>
              <m:t>11</m:t>
            </m:r>
            <m:acc>
              <m:accPr>
                <m:chr m:val="̅"/>
                <m:ctrlPr>
                  <w:rPr>
                    <w:rFonts w:ascii="Cambria Math" w:hAnsi="Cambria Math" w:cs="Times New Roman"/>
                    <w:i/>
                    <w:noProof/>
                    <w:sz w:val="24"/>
                    <w:szCs w:val="24"/>
                  </w:rPr>
                </m:ctrlPr>
              </m:accPr>
              <m:e>
                <m:r>
                  <m:rPr>
                    <m:nor/>
                  </m:rPr>
                  <w:rPr>
                    <w:rFonts w:ascii="Times New Roman" w:hAnsi="Times New Roman" w:cs="Times New Roman"/>
                    <w:noProof/>
                    <w:sz w:val="24"/>
                    <w:szCs w:val="24"/>
                  </w:rPr>
                  <m:t>2</m:t>
                </m:r>
              </m:e>
            </m:acc>
            <m:r>
              <m:rPr>
                <m:nor/>
              </m:rPr>
              <w:rPr>
                <w:rFonts w:ascii="Times New Roman" w:hAnsi="Times New Roman" w:cs="Times New Roman"/>
                <w:noProof/>
                <w:sz w:val="24"/>
                <w:szCs w:val="24"/>
              </w:rPr>
              <m:t>0</m:t>
            </m:r>
          </m:e>
        </m:d>
      </m:oMath>
      <w:r w:rsidRPr="002633FE">
        <w:rPr>
          <w:rFonts w:ascii="Times New Roman" w:hAnsi="Times New Roman" w:cs="Times New Roman"/>
          <w:noProof/>
          <w:sz w:val="24"/>
          <w:szCs w:val="24"/>
        </w:rPr>
        <w:t xml:space="preserve"> crystalline planes of all four intermetallic compounds are shown in </w:t>
      </w:r>
      <w:r w:rsidR="00A05629">
        <w:rPr>
          <w:rFonts w:ascii="Times New Roman" w:hAnsi="Times New Roman" w:cs="Times New Roman"/>
          <w:b/>
          <w:bCs/>
          <w:noProof/>
          <w:sz w:val="24"/>
          <w:szCs w:val="24"/>
        </w:rPr>
        <w:t>Fig.</w:t>
      </w:r>
      <w:r w:rsidRPr="0053224B">
        <w:rPr>
          <w:rFonts w:ascii="Times New Roman" w:hAnsi="Times New Roman" w:cs="Times New Roman"/>
          <w:b/>
          <w:bCs/>
          <w:noProof/>
          <w:sz w:val="24"/>
          <w:szCs w:val="24"/>
        </w:rPr>
        <w:t xml:space="preserve"> </w:t>
      </w:r>
      <w:r w:rsidR="00DE278A" w:rsidRPr="0053224B">
        <w:rPr>
          <w:rFonts w:ascii="Times New Roman" w:hAnsi="Times New Roman" w:cs="Times New Roman"/>
          <w:b/>
          <w:bCs/>
          <w:noProof/>
          <w:sz w:val="24"/>
          <w:szCs w:val="24"/>
        </w:rPr>
        <w:t>S</w:t>
      </w:r>
      <w:r w:rsidR="00D574D3" w:rsidRPr="0053224B">
        <w:rPr>
          <w:rFonts w:ascii="Times New Roman" w:hAnsi="Times New Roman" w:cs="Times New Roman"/>
          <w:b/>
          <w:bCs/>
          <w:noProof/>
          <w:sz w:val="24"/>
          <w:szCs w:val="24"/>
        </w:rPr>
        <w:t>7</w:t>
      </w:r>
      <w:r w:rsidRPr="002633FE">
        <w:rPr>
          <w:rFonts w:ascii="Times New Roman" w:hAnsi="Times New Roman" w:cs="Times New Roman"/>
          <w:noProof/>
          <w:sz w:val="24"/>
          <w:szCs w:val="24"/>
        </w:rPr>
        <w:t>. It was found that there was an obvious electron delocalization between the metal atoms, which indicated a metallic bonding. Also, there were much higher electron densities in the core regions of the Fe and Ti atoms, which usually contributeed to a less extent to the bonding. Moreover, there was an obvious overlap of electron densities between the Fe</w:t>
      </w:r>
      <w:r w:rsidR="0073231D">
        <w:rPr>
          <w:rFonts w:ascii="Times New Roman" w:hAnsi="Times New Roman" w:cs="Times New Roman" w:hint="eastAsia"/>
          <w:noProof/>
          <w:sz w:val="24"/>
          <w:szCs w:val="24"/>
        </w:rPr>
        <w:t xml:space="preserve"> </w:t>
      </w:r>
      <w:r w:rsidRPr="002633FE">
        <w:rPr>
          <w:rFonts w:ascii="Times New Roman" w:hAnsi="Times New Roman" w:cs="Times New Roman"/>
          <w:noProof/>
          <w:sz w:val="24"/>
          <w:szCs w:val="24"/>
        </w:rPr>
        <w:t>(6h) and Fe</w:t>
      </w:r>
      <w:r w:rsidR="0073231D">
        <w:rPr>
          <w:rFonts w:ascii="Times New Roman" w:hAnsi="Times New Roman" w:cs="Times New Roman" w:hint="eastAsia"/>
          <w:noProof/>
          <w:sz w:val="24"/>
          <w:szCs w:val="24"/>
        </w:rPr>
        <w:t xml:space="preserve"> </w:t>
      </w:r>
      <w:r w:rsidRPr="002633FE">
        <w:rPr>
          <w:rFonts w:ascii="Times New Roman" w:hAnsi="Times New Roman" w:cs="Times New Roman"/>
          <w:noProof/>
          <w:sz w:val="24"/>
          <w:szCs w:val="24"/>
        </w:rPr>
        <w:t>(2a) atoms, and the shapes of the electron clouds were slightly deformed.</w:t>
      </w:r>
      <w:r w:rsidRPr="002633FE">
        <w:rPr>
          <w:rFonts w:ascii="Times New Roman" w:hAnsi="Times New Roman" w:cs="Times New Roman" w:hint="eastAsia"/>
          <w:noProof/>
          <w:sz w:val="24"/>
          <w:szCs w:val="24"/>
        </w:rPr>
        <w:t xml:space="preserve"> </w:t>
      </w:r>
      <w:r w:rsidRPr="002633FE">
        <w:rPr>
          <w:rFonts w:ascii="Times New Roman" w:hAnsi="Times New Roman" w:cs="Times New Roman"/>
          <w:noProof/>
          <w:sz w:val="24"/>
          <w:szCs w:val="24"/>
        </w:rPr>
        <w:t>This indicated that a covalent bond was formed between neighbouring Fe atoms.</w:t>
      </w:r>
      <w:r w:rsidRPr="002633FE">
        <w:rPr>
          <w:rFonts w:ascii="Times New Roman" w:hAnsi="Times New Roman" w:cs="Times New Roman" w:hint="eastAsia"/>
          <w:noProof/>
          <w:sz w:val="24"/>
          <w:szCs w:val="24"/>
        </w:rPr>
        <w:t xml:space="preserve"> </w:t>
      </w:r>
      <w:r w:rsidRPr="002633FE">
        <w:rPr>
          <w:rFonts w:ascii="Times New Roman" w:hAnsi="Times New Roman" w:cs="Times New Roman"/>
          <w:noProof/>
          <w:sz w:val="24"/>
          <w:szCs w:val="24"/>
        </w:rPr>
        <w:t>In addition, high density regions could also be found between the Fe</w:t>
      </w:r>
      <w:r w:rsidR="0073231D">
        <w:rPr>
          <w:rFonts w:ascii="Times New Roman" w:hAnsi="Times New Roman" w:cs="Times New Roman" w:hint="eastAsia"/>
          <w:noProof/>
          <w:sz w:val="24"/>
          <w:szCs w:val="24"/>
        </w:rPr>
        <w:t xml:space="preserve"> </w:t>
      </w:r>
      <w:r w:rsidRPr="002633FE">
        <w:rPr>
          <w:rFonts w:ascii="Times New Roman" w:hAnsi="Times New Roman" w:cs="Times New Roman"/>
          <w:noProof/>
          <w:sz w:val="24"/>
          <w:szCs w:val="24"/>
        </w:rPr>
        <w:t>(6h) (or Si) atom and its nearest Ti atoms, proving that the Fe</w:t>
      </w:r>
      <w:r w:rsidR="0073231D">
        <w:rPr>
          <w:rFonts w:ascii="Times New Roman" w:hAnsi="Times New Roman" w:cs="Times New Roman" w:hint="eastAsia"/>
          <w:noProof/>
          <w:sz w:val="24"/>
          <w:szCs w:val="24"/>
        </w:rPr>
        <w:t>-</w:t>
      </w:r>
      <w:r w:rsidRPr="002633FE">
        <w:rPr>
          <w:rFonts w:ascii="Times New Roman" w:hAnsi="Times New Roman" w:cs="Times New Roman"/>
          <w:noProof/>
          <w:sz w:val="24"/>
          <w:szCs w:val="24"/>
        </w:rPr>
        <w:t>Ti bonding had both a covalent and a somewhat ionic feature.</w:t>
      </w:r>
    </w:p>
    <w:p w14:paraId="68DD0AD9" w14:textId="77777777" w:rsidR="00CD5024" w:rsidRPr="002633FE" w:rsidRDefault="00CD5024" w:rsidP="00865577">
      <w:pPr>
        <w:spacing w:line="480" w:lineRule="auto"/>
        <w:jc w:val="center"/>
        <w:rPr>
          <w:rFonts w:ascii="Times New Roman" w:hAnsi="Times New Roman" w:cs="Times New Roman"/>
          <w:noProof/>
          <w:sz w:val="24"/>
          <w:szCs w:val="24"/>
        </w:rPr>
      </w:pPr>
      <w:r w:rsidRPr="002633FE">
        <w:rPr>
          <w:rFonts w:ascii="Times New Roman" w:hAnsi="Times New Roman" w:cs="Times New Roman" w:hint="eastAsia"/>
          <w:noProof/>
          <w:sz w:val="24"/>
          <w:szCs w:val="24"/>
        </w:rPr>
        <w:drawing>
          <wp:inline distT="0" distB="0" distL="0" distR="0" wp14:anchorId="726F15B8" wp14:editId="73EA42AC">
            <wp:extent cx="4380550" cy="3903784"/>
            <wp:effectExtent l="0" t="0" r="1270" b="1905"/>
            <wp:docPr id="210669096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690967" name="图片 210669096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93152" cy="3915014"/>
                    </a:xfrm>
                    <a:prstGeom prst="rect">
                      <a:avLst/>
                    </a:prstGeom>
                  </pic:spPr>
                </pic:pic>
              </a:graphicData>
            </a:graphic>
          </wp:inline>
        </w:drawing>
      </w:r>
    </w:p>
    <w:p w14:paraId="02F6064B" w14:textId="1E616831" w:rsidR="00CD5024" w:rsidRPr="002633FE" w:rsidRDefault="00A05629" w:rsidP="00865577">
      <w:pPr>
        <w:spacing w:line="480" w:lineRule="auto"/>
        <w:jc w:val="center"/>
        <w:rPr>
          <w:rFonts w:ascii="Times New Roman" w:hAnsi="Times New Roman" w:cs="Times New Roman"/>
          <w:noProof/>
          <w:sz w:val="24"/>
          <w:szCs w:val="24"/>
        </w:rPr>
      </w:pPr>
      <w:r>
        <w:rPr>
          <w:rFonts w:ascii="Times New Roman" w:hAnsi="Times New Roman" w:cs="Times New Roman" w:hint="eastAsia"/>
          <w:b/>
          <w:bCs/>
          <w:noProof/>
          <w:sz w:val="24"/>
          <w:szCs w:val="24"/>
        </w:rPr>
        <w:t>Fig.</w:t>
      </w:r>
      <w:r w:rsidR="00DE278A" w:rsidRPr="00683173">
        <w:rPr>
          <w:rFonts w:ascii="Times New Roman" w:hAnsi="Times New Roman" w:cs="Times New Roman"/>
          <w:b/>
          <w:bCs/>
          <w:noProof/>
          <w:sz w:val="24"/>
          <w:szCs w:val="24"/>
        </w:rPr>
        <w:t xml:space="preserve"> S</w:t>
      </w:r>
      <w:r w:rsidR="00D574D3" w:rsidRPr="00683173">
        <w:rPr>
          <w:rFonts w:ascii="Times New Roman" w:hAnsi="Times New Roman" w:cs="Times New Roman"/>
          <w:b/>
          <w:bCs/>
          <w:noProof/>
          <w:sz w:val="24"/>
          <w:szCs w:val="24"/>
        </w:rPr>
        <w:t>7</w:t>
      </w:r>
      <w:r w:rsidR="00CD5024" w:rsidRPr="002633FE">
        <w:rPr>
          <w:rFonts w:ascii="Times New Roman" w:hAnsi="Times New Roman" w:cs="Times New Roman"/>
          <w:noProof/>
          <w:sz w:val="24"/>
          <w:szCs w:val="24"/>
        </w:rPr>
        <w:t xml:space="preserve"> Total electron density maps of TiFe</w:t>
      </w:r>
      <w:r w:rsidR="00CD5024" w:rsidRPr="002633FE">
        <w:rPr>
          <w:rFonts w:ascii="Times New Roman" w:hAnsi="Times New Roman" w:cs="Times New Roman"/>
          <w:noProof/>
          <w:sz w:val="24"/>
          <w:szCs w:val="24"/>
          <w:vertAlign w:val="subscript"/>
        </w:rPr>
        <w:t>2</w:t>
      </w:r>
      <w:r w:rsidR="00CD5024" w:rsidRPr="002633FE">
        <w:rPr>
          <w:rFonts w:ascii="Times New Roman" w:hAnsi="Times New Roman" w:cs="Times New Roman"/>
          <w:noProof/>
          <w:sz w:val="24"/>
          <w:szCs w:val="24"/>
        </w:rPr>
        <w:t xml:space="preserve"> and three Ti-Fe-Si compounds. </w:t>
      </w:r>
    </w:p>
    <w:p w14:paraId="6FE05AB9" w14:textId="5176965D" w:rsidR="002623D5" w:rsidRPr="000B452C" w:rsidRDefault="00CD5024" w:rsidP="000B452C">
      <w:pPr>
        <w:spacing w:line="480" w:lineRule="auto"/>
        <w:jc w:val="center"/>
        <w:rPr>
          <w:rFonts w:ascii="Times New Roman" w:hAnsi="Times New Roman" w:cs="Times New Roman"/>
          <w:noProof/>
          <w:sz w:val="24"/>
          <w:szCs w:val="24"/>
        </w:rPr>
      </w:pPr>
      <w:r w:rsidRPr="002633FE">
        <w:rPr>
          <w:rFonts w:ascii="Times New Roman" w:hAnsi="Times New Roman" w:cs="Times New Roman"/>
          <w:noProof/>
          <w:sz w:val="24"/>
          <w:szCs w:val="24"/>
        </w:rPr>
        <w:t>(a) TiFe</w:t>
      </w:r>
      <w:r w:rsidRPr="002633FE">
        <w:rPr>
          <w:rFonts w:ascii="Times New Roman" w:hAnsi="Times New Roman" w:cs="Times New Roman"/>
          <w:noProof/>
          <w:sz w:val="24"/>
          <w:szCs w:val="24"/>
          <w:vertAlign w:val="subscript"/>
        </w:rPr>
        <w:t>2</w:t>
      </w:r>
      <w:r w:rsidRPr="002633FE">
        <w:rPr>
          <w:rFonts w:ascii="Times New Roman" w:hAnsi="Times New Roman" w:cs="Times New Roman"/>
          <w:noProof/>
          <w:sz w:val="24"/>
          <w:szCs w:val="24"/>
        </w:rPr>
        <w:t>; (b) Ti</w:t>
      </w:r>
      <w:r w:rsidRPr="002633FE">
        <w:rPr>
          <w:rFonts w:ascii="Times New Roman" w:hAnsi="Times New Roman" w:cs="Times New Roman"/>
          <w:noProof/>
          <w:sz w:val="24"/>
          <w:szCs w:val="24"/>
          <w:vertAlign w:val="subscript"/>
        </w:rPr>
        <w:t>4</w:t>
      </w:r>
      <w:r w:rsidRPr="002633FE">
        <w:rPr>
          <w:rFonts w:ascii="Times New Roman" w:hAnsi="Times New Roman" w:cs="Times New Roman"/>
          <w:noProof/>
          <w:sz w:val="24"/>
          <w:szCs w:val="24"/>
        </w:rPr>
        <w:t>Fe</w:t>
      </w:r>
      <w:r w:rsidRPr="002633FE">
        <w:rPr>
          <w:rFonts w:ascii="Times New Roman" w:hAnsi="Times New Roman" w:cs="Times New Roman"/>
          <w:noProof/>
          <w:sz w:val="24"/>
          <w:szCs w:val="24"/>
          <w:vertAlign w:val="subscript"/>
        </w:rPr>
        <w:t>7</w:t>
      </w:r>
      <w:r w:rsidRPr="002633FE">
        <w:rPr>
          <w:rFonts w:ascii="Times New Roman" w:hAnsi="Times New Roman" w:cs="Times New Roman"/>
          <w:noProof/>
          <w:sz w:val="24"/>
          <w:szCs w:val="24"/>
        </w:rPr>
        <w:t>Si-a; (c) Ti</w:t>
      </w:r>
      <w:r w:rsidRPr="002633FE">
        <w:rPr>
          <w:rFonts w:ascii="Times New Roman" w:hAnsi="Times New Roman" w:cs="Times New Roman"/>
          <w:noProof/>
          <w:sz w:val="24"/>
          <w:szCs w:val="24"/>
          <w:vertAlign w:val="subscript"/>
        </w:rPr>
        <w:t>4</w:t>
      </w:r>
      <w:r w:rsidRPr="002633FE">
        <w:rPr>
          <w:rFonts w:ascii="Times New Roman" w:hAnsi="Times New Roman" w:cs="Times New Roman"/>
          <w:noProof/>
          <w:sz w:val="24"/>
          <w:szCs w:val="24"/>
        </w:rPr>
        <w:t>Fe</w:t>
      </w:r>
      <w:r w:rsidRPr="002633FE">
        <w:rPr>
          <w:rFonts w:ascii="Times New Roman" w:hAnsi="Times New Roman" w:cs="Times New Roman"/>
          <w:noProof/>
          <w:sz w:val="24"/>
          <w:szCs w:val="24"/>
          <w:vertAlign w:val="subscript"/>
        </w:rPr>
        <w:t>7</w:t>
      </w:r>
      <w:r w:rsidRPr="002633FE">
        <w:rPr>
          <w:rFonts w:ascii="Times New Roman" w:hAnsi="Times New Roman" w:cs="Times New Roman"/>
          <w:noProof/>
          <w:sz w:val="24"/>
          <w:szCs w:val="24"/>
        </w:rPr>
        <w:t>Si-h; (d) Ti</w:t>
      </w:r>
      <w:r w:rsidRPr="002633FE">
        <w:rPr>
          <w:rFonts w:ascii="Times New Roman" w:hAnsi="Times New Roman" w:cs="Times New Roman"/>
          <w:noProof/>
          <w:sz w:val="24"/>
          <w:szCs w:val="24"/>
          <w:vertAlign w:val="subscript"/>
        </w:rPr>
        <w:t>3</w:t>
      </w:r>
      <w:r w:rsidRPr="002633FE">
        <w:rPr>
          <w:rFonts w:ascii="Times New Roman" w:hAnsi="Times New Roman" w:cs="Times New Roman"/>
          <w:noProof/>
          <w:sz w:val="24"/>
          <w:szCs w:val="24"/>
        </w:rPr>
        <w:t>Fe</w:t>
      </w:r>
      <w:r w:rsidRPr="002633FE">
        <w:rPr>
          <w:rFonts w:ascii="Times New Roman" w:hAnsi="Times New Roman" w:cs="Times New Roman"/>
          <w:noProof/>
          <w:sz w:val="24"/>
          <w:szCs w:val="24"/>
          <w:vertAlign w:val="subscript"/>
        </w:rPr>
        <w:t>8</w:t>
      </w:r>
      <w:r w:rsidRPr="002633FE">
        <w:rPr>
          <w:rFonts w:ascii="Times New Roman" w:hAnsi="Times New Roman" w:cs="Times New Roman"/>
          <w:noProof/>
          <w:sz w:val="24"/>
          <w:szCs w:val="24"/>
        </w:rPr>
        <w:t>Si.</w:t>
      </w:r>
    </w:p>
    <w:p w14:paraId="7BEECBD0" w14:textId="4AA66E00" w:rsidR="002623D5" w:rsidRDefault="00683173" w:rsidP="0053224B">
      <w:pPr>
        <w:spacing w:line="480" w:lineRule="auto"/>
        <w:rPr>
          <w:rFonts w:ascii="Times New Roman" w:hAnsi="Times New Roman" w:cs="Times New Roman"/>
          <w:b/>
          <w:bCs/>
          <w:color w:val="000000" w:themeColor="text1"/>
          <w:sz w:val="28"/>
          <w:szCs w:val="28"/>
        </w:rPr>
      </w:pPr>
      <w:r w:rsidRPr="00683173">
        <w:rPr>
          <w:rFonts w:ascii="Times New Roman" w:hAnsi="Times New Roman" w:cs="Times New Roman" w:hint="eastAsia"/>
          <w:b/>
          <w:bCs/>
          <w:color w:val="000000" w:themeColor="text1"/>
          <w:sz w:val="28"/>
          <w:szCs w:val="28"/>
        </w:rPr>
        <w:lastRenderedPageBreak/>
        <w:t>Reference</w:t>
      </w:r>
      <w:r w:rsidR="0073231D">
        <w:rPr>
          <w:rFonts w:ascii="Times New Roman" w:hAnsi="Times New Roman" w:cs="Times New Roman" w:hint="eastAsia"/>
          <w:b/>
          <w:bCs/>
          <w:color w:val="000000" w:themeColor="text1"/>
          <w:sz w:val="28"/>
          <w:szCs w:val="28"/>
        </w:rPr>
        <w:t>s</w:t>
      </w:r>
    </w:p>
    <w:p w14:paraId="38C072D6" w14:textId="5C79A983"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 xml:space="preserve">Sanchez, J. M., Ducastelle, F., &amp; Gratias, D. Generalized cluster description of multicomponent systems. Physica A </w:t>
      </w:r>
      <w:r w:rsidRPr="00A05629">
        <w:rPr>
          <w:rFonts w:ascii="Times New Roman" w:hAnsi="Times New Roman" w:cs="Times New Roman"/>
          <w:b/>
          <w:sz w:val="24"/>
          <w:szCs w:val="24"/>
        </w:rPr>
        <w:t>128</w:t>
      </w:r>
      <w:r w:rsidRPr="00A05629">
        <w:rPr>
          <w:rFonts w:ascii="Times New Roman" w:hAnsi="Times New Roman" w:cs="Times New Roman"/>
          <w:sz w:val="24"/>
          <w:szCs w:val="24"/>
        </w:rPr>
        <w:t>, 334-350 (1984).</w:t>
      </w:r>
    </w:p>
    <w:p w14:paraId="4A024B04" w14:textId="4E2488D5"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2</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 xml:space="preserve">Van de Walle, A., Asta, M., &amp; Ceder, G. The Alloy Theoretic Automated Toolkit A User Guide. Calphad </w:t>
      </w:r>
      <w:r w:rsidRPr="00A05629">
        <w:rPr>
          <w:rFonts w:ascii="Times New Roman" w:hAnsi="Times New Roman" w:cs="Times New Roman"/>
          <w:b/>
          <w:sz w:val="24"/>
          <w:szCs w:val="24"/>
        </w:rPr>
        <w:t>26</w:t>
      </w:r>
      <w:r w:rsidRPr="00A05629">
        <w:rPr>
          <w:rFonts w:ascii="Times New Roman" w:hAnsi="Times New Roman" w:cs="Times New Roman"/>
          <w:sz w:val="24"/>
          <w:szCs w:val="24"/>
        </w:rPr>
        <w:t>, 539</w:t>
      </w:r>
      <w:r w:rsidR="004A6A24">
        <w:rPr>
          <w:rFonts w:ascii="Times New Roman" w:hAnsi="Times New Roman" w:cs="Times New Roman" w:hint="eastAsia"/>
          <w:sz w:val="24"/>
          <w:szCs w:val="24"/>
        </w:rPr>
        <w:t>-</w:t>
      </w:r>
      <w:r w:rsidRPr="00A05629">
        <w:rPr>
          <w:rFonts w:ascii="Times New Roman" w:hAnsi="Times New Roman" w:cs="Times New Roman"/>
          <w:sz w:val="24"/>
          <w:szCs w:val="24"/>
        </w:rPr>
        <w:t>553 (2002).</w:t>
      </w:r>
    </w:p>
    <w:p w14:paraId="5504B909" w14:textId="49CC141E"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3</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The Alloy Theoretic Automated Toolkit (http://cms.northwestern.edu/atat/, 2001).</w:t>
      </w:r>
    </w:p>
    <w:p w14:paraId="313B6D48" w14:textId="1C4979A3"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4</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Jiang, C., Sordelet, D. J. &amp; Gleeson, B. First-principles study of phase stability in pseudobinary(Ni</w:t>
      </w:r>
      <w:r w:rsidRPr="004A6A24">
        <w:rPr>
          <w:rFonts w:ascii="Times New Roman" w:hAnsi="Times New Roman" w:cs="Times New Roman"/>
          <w:sz w:val="24"/>
          <w:szCs w:val="24"/>
          <w:vertAlign w:val="subscript"/>
        </w:rPr>
        <w:t>1</w:t>
      </w:r>
      <w:r w:rsidR="004A6A24" w:rsidRPr="004A6A24">
        <w:rPr>
          <w:rFonts w:ascii="Times New Roman" w:eastAsia="微软雅黑" w:hAnsi="Times New Roman" w:cs="Times New Roman" w:hint="eastAsia"/>
          <w:sz w:val="24"/>
          <w:szCs w:val="24"/>
          <w:vertAlign w:val="subscript"/>
        </w:rPr>
        <w:t>-</w:t>
      </w:r>
      <w:r w:rsidRPr="004A6A24">
        <w:rPr>
          <w:rFonts w:ascii="Times New Roman" w:hAnsi="Times New Roman" w:cs="Times New Roman"/>
          <w:sz w:val="24"/>
          <w:szCs w:val="24"/>
          <w:vertAlign w:val="subscript"/>
        </w:rPr>
        <w:t>x</w:t>
      </w:r>
      <w:r w:rsidRPr="00A05629">
        <w:rPr>
          <w:rFonts w:ascii="Times New Roman" w:hAnsi="Times New Roman" w:cs="Times New Roman"/>
          <w:sz w:val="24"/>
          <w:szCs w:val="24"/>
        </w:rPr>
        <w:t>Pt</w:t>
      </w:r>
      <w:r w:rsidRPr="004A6A24">
        <w:rPr>
          <w:rFonts w:ascii="Times New Roman" w:hAnsi="Times New Roman" w:cs="Times New Roman"/>
          <w:sz w:val="24"/>
          <w:szCs w:val="24"/>
          <w:vertAlign w:val="subscript"/>
        </w:rPr>
        <w:t>x</w:t>
      </w:r>
      <w:r w:rsidRPr="00A05629">
        <w:rPr>
          <w:rFonts w:ascii="Times New Roman" w:hAnsi="Times New Roman" w:cs="Times New Roman"/>
          <w:sz w:val="24"/>
          <w:szCs w:val="24"/>
        </w:rPr>
        <w:t>)</w:t>
      </w:r>
      <w:r w:rsidRPr="004A6A24">
        <w:rPr>
          <w:rFonts w:ascii="Times New Roman" w:hAnsi="Times New Roman" w:cs="Times New Roman"/>
          <w:sz w:val="24"/>
          <w:szCs w:val="24"/>
          <w:vertAlign w:val="subscript"/>
        </w:rPr>
        <w:t>3</w:t>
      </w:r>
      <w:r w:rsidRPr="00A05629">
        <w:rPr>
          <w:rFonts w:ascii="Times New Roman" w:hAnsi="Times New Roman" w:cs="Times New Roman"/>
          <w:sz w:val="24"/>
          <w:szCs w:val="24"/>
        </w:rPr>
        <w:t>Alalloys. Phys</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Rev</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B </w:t>
      </w:r>
      <w:r w:rsidRPr="00A05629">
        <w:rPr>
          <w:rFonts w:ascii="Times New Roman" w:hAnsi="Times New Roman" w:cs="Times New Roman"/>
          <w:b/>
          <w:sz w:val="24"/>
          <w:szCs w:val="24"/>
        </w:rPr>
        <w:t>72</w:t>
      </w:r>
      <w:r w:rsidRPr="00A05629">
        <w:rPr>
          <w:rFonts w:ascii="Times New Roman" w:hAnsi="Times New Roman" w:cs="Times New Roman"/>
          <w:sz w:val="24"/>
          <w:szCs w:val="24"/>
        </w:rPr>
        <w:t>, 184203 (2005).</w:t>
      </w:r>
    </w:p>
    <w:p w14:paraId="4FDC22EB" w14:textId="2C47BBB5"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5</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Tsuppayakorn-Aek, P. et al. Lattice dynamic stability and electronic structures of ternary hydrides La</w:t>
      </w:r>
      <w:r w:rsidRPr="004A6A24">
        <w:rPr>
          <w:rFonts w:ascii="Times New Roman" w:hAnsi="Times New Roman" w:cs="Times New Roman"/>
          <w:sz w:val="24"/>
          <w:szCs w:val="24"/>
          <w:vertAlign w:val="subscript"/>
        </w:rPr>
        <w:t>1-x</w:t>
      </w:r>
      <w:r w:rsidRPr="00A05629">
        <w:rPr>
          <w:rFonts w:ascii="Times New Roman" w:hAnsi="Times New Roman" w:cs="Times New Roman"/>
          <w:sz w:val="24"/>
          <w:szCs w:val="24"/>
        </w:rPr>
        <w:t>Y</w:t>
      </w:r>
      <w:r w:rsidRPr="004A6A24">
        <w:rPr>
          <w:rFonts w:ascii="Times New Roman" w:hAnsi="Times New Roman" w:cs="Times New Roman"/>
          <w:sz w:val="24"/>
          <w:szCs w:val="24"/>
          <w:vertAlign w:val="subscript"/>
        </w:rPr>
        <w:t>x</w:t>
      </w:r>
      <w:r w:rsidRPr="00A05629">
        <w:rPr>
          <w:rFonts w:ascii="Times New Roman" w:hAnsi="Times New Roman" w:cs="Times New Roman"/>
          <w:sz w:val="24"/>
          <w:szCs w:val="24"/>
        </w:rPr>
        <w:t>H</w:t>
      </w:r>
      <w:r w:rsidRPr="004A6A24">
        <w:rPr>
          <w:rFonts w:ascii="Times New Roman" w:hAnsi="Times New Roman" w:cs="Times New Roman"/>
          <w:sz w:val="24"/>
          <w:szCs w:val="24"/>
          <w:vertAlign w:val="subscript"/>
        </w:rPr>
        <w:t>3</w:t>
      </w:r>
      <w:r w:rsidRPr="00A05629">
        <w:rPr>
          <w:rFonts w:ascii="Times New Roman" w:hAnsi="Times New Roman" w:cs="Times New Roman"/>
          <w:sz w:val="24"/>
          <w:szCs w:val="24"/>
        </w:rPr>
        <w:t xml:space="preserve"> via first-principles cluster expansion. RSC Adv</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12</w:t>
      </w:r>
      <w:r w:rsidRPr="00A05629">
        <w:rPr>
          <w:rFonts w:ascii="Times New Roman" w:hAnsi="Times New Roman" w:cs="Times New Roman"/>
          <w:sz w:val="24"/>
          <w:szCs w:val="24"/>
        </w:rPr>
        <w:t>, 26808-26814 (2022).</w:t>
      </w:r>
    </w:p>
    <w:p w14:paraId="4B348150" w14:textId="75FF130E"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6</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Walle, A. &amp; Ceder, G. Automating first-principles phase diagram calculations. J</w:t>
      </w:r>
      <w:r w:rsidR="004A6A24">
        <w:rPr>
          <w:rFonts w:ascii="Times New Roman" w:hAnsi="Times New Roman" w:cs="Times New Roman" w:hint="eastAsia"/>
          <w:sz w:val="24"/>
          <w:szCs w:val="24"/>
        </w:rPr>
        <w:t xml:space="preserve">. </w:t>
      </w:r>
      <w:r w:rsidRPr="00A05629">
        <w:rPr>
          <w:rFonts w:ascii="Times New Roman" w:hAnsi="Times New Roman" w:cs="Times New Roman"/>
          <w:sz w:val="24"/>
          <w:szCs w:val="24"/>
        </w:rPr>
        <w:t>Phase Equilib</w:t>
      </w:r>
      <w:r w:rsidR="004A6A24">
        <w:rPr>
          <w:rFonts w:ascii="Times New Roman" w:hAnsi="Times New Roman" w:cs="Times New Roman" w:hint="eastAsia"/>
          <w:sz w:val="24"/>
          <w:szCs w:val="24"/>
        </w:rPr>
        <w:t>. Diff.</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23</w:t>
      </w:r>
      <w:r w:rsidRPr="00A05629">
        <w:rPr>
          <w:rFonts w:ascii="Times New Roman" w:hAnsi="Times New Roman" w:cs="Times New Roman"/>
          <w:sz w:val="24"/>
          <w:szCs w:val="24"/>
        </w:rPr>
        <w:t>, 348</w:t>
      </w:r>
      <w:r w:rsidR="004A6A24">
        <w:rPr>
          <w:rFonts w:ascii="Times New Roman" w:hAnsi="Times New Roman" w:cs="Times New Roman" w:hint="eastAsia"/>
          <w:sz w:val="24"/>
          <w:szCs w:val="24"/>
        </w:rPr>
        <w:t>-</w:t>
      </w:r>
      <w:r w:rsidRPr="00A05629">
        <w:rPr>
          <w:rFonts w:ascii="Times New Roman" w:hAnsi="Times New Roman" w:cs="Times New Roman"/>
          <w:sz w:val="24"/>
          <w:szCs w:val="24"/>
        </w:rPr>
        <w:t>359 (2002).</w:t>
      </w:r>
    </w:p>
    <w:p w14:paraId="3851C224" w14:textId="7C958839"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7</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Xu, X. &amp; Jiang, H. Cluster expansion based configurational averaging approach to bandgaps of semiconductor alloys. J</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Chem</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Phys</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150</w:t>
      </w:r>
      <w:r w:rsidRPr="00A05629">
        <w:rPr>
          <w:rFonts w:ascii="Times New Roman" w:hAnsi="Times New Roman" w:cs="Times New Roman"/>
          <w:sz w:val="24"/>
          <w:szCs w:val="24"/>
        </w:rPr>
        <w:t>, 034102 (2019).</w:t>
      </w:r>
    </w:p>
    <w:p w14:paraId="33919E05" w14:textId="6AA23349"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8</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Lv, Z. Q., Wang, B., Sun, S. H. &amp; Fu, W. T. Effect of atomic sites on electronic and mechanical properties of (Fe,</w:t>
      </w:r>
      <w:r w:rsidR="004A6A24">
        <w:rPr>
          <w:rFonts w:ascii="Times New Roman" w:hAnsi="Times New Roman" w:cs="Times New Roman" w:hint="eastAsia"/>
          <w:sz w:val="24"/>
          <w:szCs w:val="24"/>
        </w:rPr>
        <w:t xml:space="preserve"> </w:t>
      </w:r>
      <w:r w:rsidRPr="00A05629">
        <w:rPr>
          <w:rFonts w:ascii="Times New Roman" w:hAnsi="Times New Roman" w:cs="Times New Roman"/>
          <w:sz w:val="24"/>
          <w:szCs w:val="24"/>
        </w:rPr>
        <w:t>Mo)</w:t>
      </w:r>
      <w:r w:rsidRPr="004A6A24">
        <w:rPr>
          <w:rFonts w:ascii="Times New Roman" w:hAnsi="Times New Roman" w:cs="Times New Roman"/>
          <w:sz w:val="24"/>
          <w:szCs w:val="24"/>
          <w:vertAlign w:val="subscript"/>
        </w:rPr>
        <w:t>6</w:t>
      </w:r>
      <w:r w:rsidRPr="00A05629">
        <w:rPr>
          <w:rFonts w:ascii="Times New Roman" w:hAnsi="Times New Roman" w:cs="Times New Roman"/>
          <w:sz w:val="24"/>
          <w:szCs w:val="24"/>
        </w:rPr>
        <w:t xml:space="preserve">C carbides. </w:t>
      </w:r>
      <w:r w:rsidR="004A6A24" w:rsidRPr="004A6A24">
        <w:rPr>
          <w:rFonts w:ascii="Times New Roman" w:hAnsi="Times New Roman" w:cs="Times New Roman" w:hint="eastAsia"/>
          <w:sz w:val="24"/>
          <w:szCs w:val="24"/>
        </w:rPr>
        <w:t>J. Alloys Compd</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649</w:t>
      </w:r>
      <w:r w:rsidRPr="00A05629">
        <w:rPr>
          <w:rFonts w:ascii="Times New Roman" w:hAnsi="Times New Roman" w:cs="Times New Roman"/>
          <w:sz w:val="24"/>
          <w:szCs w:val="24"/>
        </w:rPr>
        <w:t>, 1089-1093 (2015).</w:t>
      </w:r>
    </w:p>
    <w:p w14:paraId="7467EF78" w14:textId="0D2A0B15"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9</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 xml:space="preserve">Murnaghan, F. D. The Compressibility of Media under Extreme Pressures. </w:t>
      </w:r>
      <w:r w:rsidR="004A6A24">
        <w:rPr>
          <w:rFonts w:ascii="Times New Roman" w:hAnsi="Times New Roman" w:cs="Times New Roman" w:hint="eastAsia"/>
          <w:sz w:val="24"/>
          <w:szCs w:val="24"/>
        </w:rPr>
        <w:t>PNAS</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30</w:t>
      </w:r>
      <w:r w:rsidRPr="00A05629">
        <w:rPr>
          <w:rFonts w:ascii="Times New Roman" w:hAnsi="Times New Roman" w:cs="Times New Roman"/>
          <w:sz w:val="24"/>
          <w:szCs w:val="24"/>
        </w:rPr>
        <w:t>, 244-247 (1944).</w:t>
      </w:r>
    </w:p>
    <w:p w14:paraId="525ABDA3" w14:textId="2F45043C"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10</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 xml:space="preserve">Zhang, D. et al. The structural, magnetic, electronic, and mechanical properties of orthogonal/hexagonal MC (M = Fe and Cr) carbides from first-principles calculations. Vacuum </w:t>
      </w:r>
      <w:r w:rsidRPr="00A05629">
        <w:rPr>
          <w:rFonts w:ascii="Times New Roman" w:hAnsi="Times New Roman" w:cs="Times New Roman"/>
          <w:b/>
          <w:sz w:val="24"/>
          <w:szCs w:val="24"/>
        </w:rPr>
        <w:t>203</w:t>
      </w:r>
      <w:r w:rsidRPr="00A05629">
        <w:rPr>
          <w:rFonts w:ascii="Times New Roman" w:hAnsi="Times New Roman" w:cs="Times New Roman"/>
          <w:sz w:val="24"/>
          <w:szCs w:val="24"/>
        </w:rPr>
        <w:t>, 111175 (2022).</w:t>
      </w:r>
    </w:p>
    <w:p w14:paraId="7E29F78B" w14:textId="44814BC8"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11</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Zheng, P. et al. Determination of the site preference on the structure, magnetism and mechanical anisotropy properties of Mo-containing alloy carbide M</w:t>
      </w:r>
      <w:r w:rsidRPr="004A6A24">
        <w:rPr>
          <w:rFonts w:ascii="Times New Roman" w:hAnsi="Times New Roman" w:cs="Times New Roman"/>
          <w:sz w:val="24"/>
          <w:szCs w:val="24"/>
          <w:vertAlign w:val="subscript"/>
        </w:rPr>
        <w:t>6</w:t>
      </w:r>
      <w:r w:rsidRPr="00A05629">
        <w:rPr>
          <w:rFonts w:ascii="Times New Roman" w:hAnsi="Times New Roman" w:cs="Times New Roman"/>
          <w:sz w:val="24"/>
          <w:szCs w:val="24"/>
        </w:rPr>
        <w:t>C (M=Fe, Mo). J</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Phys</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Condens</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Matter</w:t>
      </w:r>
      <w:r w:rsidR="004A6A24">
        <w:rPr>
          <w:rFonts w:ascii="Times New Roman" w:hAnsi="Times New Roman" w:cs="Times New Roman" w:hint="eastAsia"/>
          <w:sz w:val="24"/>
          <w:szCs w:val="24"/>
        </w:rPr>
        <w:t>.</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34</w:t>
      </w:r>
      <w:r w:rsidRPr="00A05629">
        <w:rPr>
          <w:rFonts w:ascii="Times New Roman" w:hAnsi="Times New Roman" w:cs="Times New Roman"/>
          <w:sz w:val="24"/>
          <w:szCs w:val="24"/>
        </w:rPr>
        <w:t xml:space="preserve">, </w:t>
      </w:r>
      <w:r w:rsidR="004A6A24">
        <w:rPr>
          <w:rFonts w:ascii="Times New Roman" w:hAnsi="Times New Roman" w:cs="Times New Roman" w:hint="eastAsia"/>
          <w:sz w:val="24"/>
          <w:szCs w:val="24"/>
        </w:rPr>
        <w:t>28</w:t>
      </w:r>
      <w:r w:rsidRPr="00A05629">
        <w:rPr>
          <w:rFonts w:ascii="Times New Roman" w:hAnsi="Times New Roman" w:cs="Times New Roman"/>
          <w:sz w:val="24"/>
          <w:szCs w:val="24"/>
        </w:rPr>
        <w:t xml:space="preserve"> (2022).</w:t>
      </w:r>
    </w:p>
    <w:p w14:paraId="2B0A8DD4" w14:textId="7A63DFDD"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12</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Mouhat, F. &amp; Coudert, F.</w:t>
      </w:r>
      <w:r w:rsidR="00C44C75">
        <w:rPr>
          <w:rFonts w:ascii="Times New Roman" w:hAnsi="Times New Roman" w:cs="Times New Roman" w:hint="eastAsia"/>
          <w:sz w:val="24"/>
          <w:szCs w:val="24"/>
        </w:rPr>
        <w:t xml:space="preserve"> </w:t>
      </w:r>
      <w:r w:rsidRPr="00A05629">
        <w:rPr>
          <w:rFonts w:ascii="Times New Roman" w:hAnsi="Times New Roman" w:cs="Times New Roman"/>
          <w:sz w:val="24"/>
          <w:szCs w:val="24"/>
        </w:rPr>
        <w:t>X. Necessary and sufficient elastic stability conditions in various crystal systems. Phys</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Rev</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B </w:t>
      </w:r>
      <w:r w:rsidRPr="00A05629">
        <w:rPr>
          <w:rFonts w:ascii="Times New Roman" w:hAnsi="Times New Roman" w:cs="Times New Roman"/>
          <w:b/>
          <w:sz w:val="24"/>
          <w:szCs w:val="24"/>
        </w:rPr>
        <w:t>90</w:t>
      </w:r>
      <w:r w:rsidRPr="00A05629">
        <w:rPr>
          <w:rFonts w:ascii="Times New Roman" w:hAnsi="Times New Roman" w:cs="Times New Roman"/>
          <w:sz w:val="24"/>
          <w:szCs w:val="24"/>
        </w:rPr>
        <w:t>, 224104 (2014).</w:t>
      </w:r>
    </w:p>
    <w:p w14:paraId="4EEFBB15" w14:textId="68E712C3"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lastRenderedPageBreak/>
        <w:t>13</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Nong, Z.</w:t>
      </w:r>
      <w:r w:rsidR="00C44C75">
        <w:rPr>
          <w:rFonts w:ascii="Times New Roman" w:hAnsi="Times New Roman" w:cs="Times New Roman" w:hint="eastAsia"/>
          <w:sz w:val="24"/>
          <w:szCs w:val="24"/>
        </w:rPr>
        <w:t xml:space="preserve"> S</w:t>
      </w:r>
      <w:r w:rsidRPr="00A05629">
        <w:rPr>
          <w:rFonts w:ascii="Times New Roman" w:hAnsi="Times New Roman" w:cs="Times New Roman"/>
          <w:sz w:val="24"/>
          <w:szCs w:val="24"/>
        </w:rPr>
        <w:t>., Cui, P.</w:t>
      </w:r>
      <w:r w:rsidR="00C44C75">
        <w:rPr>
          <w:rFonts w:ascii="Times New Roman" w:hAnsi="Times New Roman" w:cs="Times New Roman" w:hint="eastAsia"/>
          <w:sz w:val="24"/>
          <w:szCs w:val="24"/>
        </w:rPr>
        <w:t xml:space="preserve"> C</w:t>
      </w:r>
      <w:r w:rsidRPr="00A05629">
        <w:rPr>
          <w:rFonts w:ascii="Times New Roman" w:hAnsi="Times New Roman" w:cs="Times New Roman"/>
          <w:sz w:val="24"/>
          <w:szCs w:val="24"/>
        </w:rPr>
        <w:t>., Zhu, J.</w:t>
      </w:r>
      <w:r w:rsidR="00C44C75">
        <w:rPr>
          <w:rFonts w:ascii="Times New Roman" w:hAnsi="Times New Roman" w:cs="Times New Roman" w:hint="eastAsia"/>
          <w:sz w:val="24"/>
          <w:szCs w:val="24"/>
        </w:rPr>
        <w:t xml:space="preserve"> C</w:t>
      </w:r>
      <w:r w:rsidRPr="00A05629">
        <w:rPr>
          <w:rFonts w:ascii="Times New Roman" w:hAnsi="Times New Roman" w:cs="Times New Roman"/>
          <w:sz w:val="24"/>
          <w:szCs w:val="24"/>
        </w:rPr>
        <w:t>. &amp; Zhao, R.</w:t>
      </w:r>
      <w:r w:rsidR="00C44C75">
        <w:rPr>
          <w:rFonts w:ascii="Times New Roman" w:hAnsi="Times New Roman" w:cs="Times New Roman" w:hint="eastAsia"/>
          <w:sz w:val="24"/>
          <w:szCs w:val="24"/>
        </w:rPr>
        <w:t xml:space="preserve"> D</w:t>
      </w:r>
      <w:r w:rsidRPr="00A05629">
        <w:rPr>
          <w:rFonts w:ascii="Times New Roman" w:hAnsi="Times New Roman" w:cs="Times New Roman"/>
          <w:sz w:val="24"/>
          <w:szCs w:val="24"/>
        </w:rPr>
        <w:t>. Alloying effects of V on stability, elastic and electronic properties of TiFe</w:t>
      </w:r>
      <w:r w:rsidRPr="004A6A24">
        <w:rPr>
          <w:rFonts w:ascii="Times New Roman" w:hAnsi="Times New Roman" w:cs="Times New Roman"/>
          <w:sz w:val="24"/>
          <w:szCs w:val="24"/>
          <w:vertAlign w:val="subscript"/>
        </w:rPr>
        <w:t>2</w:t>
      </w:r>
      <w:r w:rsidRPr="00A05629">
        <w:rPr>
          <w:rFonts w:ascii="Times New Roman" w:hAnsi="Times New Roman" w:cs="Times New Roman"/>
          <w:sz w:val="24"/>
          <w:szCs w:val="24"/>
        </w:rPr>
        <w:t xml:space="preserve"> via first-principles calculations. </w:t>
      </w:r>
      <w:r w:rsidR="00C44C75" w:rsidRPr="00C44C75">
        <w:rPr>
          <w:rFonts w:ascii="Times New Roman" w:hAnsi="Times New Roman" w:cs="Times New Roman" w:hint="eastAsia"/>
          <w:sz w:val="24"/>
          <w:szCs w:val="24"/>
        </w:rPr>
        <w:t>J. Cent. South Univ</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24</w:t>
      </w:r>
      <w:r w:rsidRPr="00A05629">
        <w:rPr>
          <w:rFonts w:ascii="Times New Roman" w:hAnsi="Times New Roman" w:cs="Times New Roman"/>
          <w:sz w:val="24"/>
          <w:szCs w:val="24"/>
        </w:rPr>
        <w:t>, 1551-1559 (2017).</w:t>
      </w:r>
    </w:p>
    <w:p w14:paraId="5DE8EFE4" w14:textId="29C6BF01"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14</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Cheng, T.</w:t>
      </w:r>
      <w:r w:rsidR="00C44C75">
        <w:rPr>
          <w:rFonts w:ascii="Times New Roman" w:hAnsi="Times New Roman" w:cs="Times New Roman" w:hint="eastAsia"/>
          <w:sz w:val="24"/>
          <w:szCs w:val="24"/>
        </w:rPr>
        <w:t xml:space="preserve"> M</w:t>
      </w:r>
      <w:r w:rsidRPr="00A05629">
        <w:rPr>
          <w:rFonts w:ascii="Times New Roman" w:hAnsi="Times New Roman" w:cs="Times New Roman"/>
          <w:sz w:val="24"/>
          <w:szCs w:val="24"/>
        </w:rPr>
        <w:t>., Yu, G.</w:t>
      </w:r>
      <w:r w:rsidR="00C44C75">
        <w:rPr>
          <w:rFonts w:ascii="Times New Roman" w:hAnsi="Times New Roman" w:cs="Times New Roman" w:hint="eastAsia"/>
          <w:sz w:val="24"/>
          <w:szCs w:val="24"/>
        </w:rPr>
        <w:t xml:space="preserve"> L</w:t>
      </w:r>
      <w:r w:rsidRPr="00A05629">
        <w:rPr>
          <w:rFonts w:ascii="Times New Roman" w:hAnsi="Times New Roman" w:cs="Times New Roman"/>
          <w:sz w:val="24"/>
          <w:szCs w:val="24"/>
        </w:rPr>
        <w:t>. &amp; Zhang, X.</w:t>
      </w:r>
      <w:r w:rsidR="00C44C75">
        <w:rPr>
          <w:rFonts w:ascii="Times New Roman" w:hAnsi="Times New Roman" w:cs="Times New Roman" w:hint="eastAsia"/>
          <w:sz w:val="24"/>
          <w:szCs w:val="24"/>
        </w:rPr>
        <w:t xml:space="preserve"> X</w:t>
      </w:r>
      <w:r w:rsidRPr="00A05629">
        <w:rPr>
          <w:rFonts w:ascii="Times New Roman" w:hAnsi="Times New Roman" w:cs="Times New Roman"/>
          <w:sz w:val="24"/>
          <w:szCs w:val="24"/>
        </w:rPr>
        <w:t>. The stability and properties of the PtFe</w:t>
      </w:r>
      <w:r w:rsidRPr="00C44C75">
        <w:rPr>
          <w:rFonts w:ascii="Times New Roman" w:hAnsi="Times New Roman" w:cs="Times New Roman"/>
          <w:sz w:val="24"/>
          <w:szCs w:val="24"/>
          <w:vertAlign w:val="subscript"/>
        </w:rPr>
        <w:t>2</w:t>
      </w:r>
      <w:r w:rsidRPr="00A05629">
        <w:rPr>
          <w:rFonts w:ascii="Times New Roman" w:hAnsi="Times New Roman" w:cs="Times New Roman"/>
          <w:sz w:val="24"/>
          <w:szCs w:val="24"/>
        </w:rPr>
        <w:t xml:space="preserve"> Laves phases. Phys</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B Condens</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Matt</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645</w:t>
      </w:r>
      <w:r w:rsidRPr="00A05629">
        <w:rPr>
          <w:rFonts w:ascii="Times New Roman" w:hAnsi="Times New Roman" w:cs="Times New Roman"/>
          <w:sz w:val="24"/>
          <w:szCs w:val="24"/>
        </w:rPr>
        <w:t>, 414268 (2022).</w:t>
      </w:r>
    </w:p>
    <w:p w14:paraId="4C47E0CF" w14:textId="046966F4"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15</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Wu, J., Zhang, B. &amp; Zhan, Y. Intrinsic Properties and Structure of AB</w:t>
      </w:r>
      <w:r w:rsidRPr="00C44C75">
        <w:rPr>
          <w:rFonts w:ascii="Times New Roman" w:hAnsi="Times New Roman" w:cs="Times New Roman"/>
          <w:sz w:val="24"/>
          <w:szCs w:val="24"/>
          <w:vertAlign w:val="subscript"/>
        </w:rPr>
        <w:t>2</w:t>
      </w:r>
      <w:r w:rsidRPr="00A05629">
        <w:rPr>
          <w:rFonts w:ascii="Times New Roman" w:hAnsi="Times New Roman" w:cs="Times New Roman"/>
          <w:sz w:val="24"/>
          <w:szCs w:val="24"/>
        </w:rPr>
        <w:t xml:space="preserve"> Laves Phase ZrW</w:t>
      </w:r>
      <w:r w:rsidRPr="00C44C75">
        <w:rPr>
          <w:rFonts w:ascii="Times New Roman" w:hAnsi="Times New Roman" w:cs="Times New Roman"/>
          <w:sz w:val="24"/>
          <w:szCs w:val="24"/>
          <w:vertAlign w:val="subscript"/>
        </w:rPr>
        <w:t>2</w:t>
      </w:r>
      <w:r w:rsidRPr="00A05629">
        <w:rPr>
          <w:rFonts w:ascii="Times New Roman" w:hAnsi="Times New Roman" w:cs="Times New Roman"/>
          <w:sz w:val="24"/>
          <w:szCs w:val="24"/>
        </w:rPr>
        <w:t xml:space="preserve">. </w:t>
      </w:r>
      <w:r w:rsidR="00C44C75" w:rsidRPr="00C44C75">
        <w:rPr>
          <w:rFonts w:ascii="Times New Roman" w:hAnsi="Times New Roman" w:cs="Times New Roman" w:hint="eastAsia"/>
          <w:sz w:val="24"/>
          <w:szCs w:val="24"/>
        </w:rPr>
        <w:t>M</w:t>
      </w:r>
      <w:r w:rsidR="00C44C75">
        <w:rPr>
          <w:rFonts w:ascii="Times New Roman" w:hAnsi="Times New Roman" w:cs="Times New Roman" w:hint="eastAsia"/>
          <w:sz w:val="24"/>
          <w:szCs w:val="24"/>
        </w:rPr>
        <w:t>etall.</w:t>
      </w:r>
      <w:r w:rsidR="00C44C75" w:rsidRPr="00C44C75">
        <w:rPr>
          <w:rFonts w:ascii="Times New Roman" w:hAnsi="Times New Roman" w:cs="Times New Roman" w:hint="eastAsia"/>
          <w:sz w:val="24"/>
          <w:szCs w:val="24"/>
        </w:rPr>
        <w:t xml:space="preserve"> M</w:t>
      </w:r>
      <w:r w:rsidR="00C44C75">
        <w:rPr>
          <w:rFonts w:ascii="Times New Roman" w:hAnsi="Times New Roman" w:cs="Times New Roman" w:hint="eastAsia"/>
          <w:sz w:val="24"/>
          <w:szCs w:val="24"/>
        </w:rPr>
        <w:t>ater.</w:t>
      </w:r>
      <w:r w:rsidR="00C44C75" w:rsidRPr="00C44C75">
        <w:rPr>
          <w:rFonts w:ascii="Times New Roman" w:hAnsi="Times New Roman" w:cs="Times New Roman" w:hint="eastAsia"/>
          <w:sz w:val="24"/>
          <w:szCs w:val="24"/>
        </w:rPr>
        <w:t xml:space="preserve"> T</w:t>
      </w:r>
      <w:r w:rsidR="00C44C75">
        <w:rPr>
          <w:rFonts w:ascii="Times New Roman" w:hAnsi="Times New Roman" w:cs="Times New Roman" w:hint="eastAsia"/>
          <w:sz w:val="24"/>
          <w:szCs w:val="24"/>
        </w:rPr>
        <w:t>rans.</w:t>
      </w:r>
      <w:r w:rsidR="00C44C75" w:rsidRPr="00C44C75">
        <w:rPr>
          <w:rFonts w:ascii="Times New Roman" w:hAnsi="Times New Roman" w:cs="Times New Roman" w:hint="eastAsia"/>
          <w:sz w:val="24"/>
          <w:szCs w:val="24"/>
        </w:rPr>
        <w:t xml:space="preserve"> A</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48</w:t>
      </w:r>
      <w:r w:rsidRPr="00A05629">
        <w:rPr>
          <w:rFonts w:ascii="Times New Roman" w:hAnsi="Times New Roman" w:cs="Times New Roman"/>
          <w:sz w:val="24"/>
          <w:szCs w:val="24"/>
        </w:rPr>
        <w:t>, 3082-3089 (2017).</w:t>
      </w:r>
    </w:p>
    <w:p w14:paraId="7C883D03" w14:textId="4C3257A5"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16</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 xml:space="preserve">Reuss, A. Berechnung der Fließgrenze von Mischkristallen auf Grund der Plastizitätsbedingung für Einkristalle. </w:t>
      </w:r>
      <w:r w:rsidR="00C44C75" w:rsidRPr="00C44C75">
        <w:rPr>
          <w:rFonts w:ascii="Times New Roman" w:hAnsi="Times New Roman" w:cs="Times New Roman" w:hint="eastAsia"/>
          <w:sz w:val="24"/>
          <w:szCs w:val="24"/>
        </w:rPr>
        <w:t>ZAMM-Z</w:t>
      </w:r>
      <w:r w:rsidR="00C44C75">
        <w:rPr>
          <w:rFonts w:ascii="Times New Roman" w:hAnsi="Times New Roman" w:cs="Times New Roman" w:hint="eastAsia"/>
          <w:sz w:val="24"/>
          <w:szCs w:val="24"/>
        </w:rPr>
        <w:t>.</w:t>
      </w:r>
      <w:r w:rsidR="00C44C75" w:rsidRPr="00C44C75">
        <w:rPr>
          <w:rFonts w:ascii="Times New Roman" w:hAnsi="Times New Roman" w:cs="Times New Roman" w:hint="eastAsia"/>
          <w:sz w:val="24"/>
          <w:szCs w:val="24"/>
        </w:rPr>
        <w:t xml:space="preserve"> A</w:t>
      </w:r>
      <w:r w:rsidR="00C44C75">
        <w:rPr>
          <w:rFonts w:ascii="Times New Roman" w:hAnsi="Times New Roman" w:cs="Times New Roman" w:hint="eastAsia"/>
          <w:sz w:val="24"/>
          <w:szCs w:val="24"/>
        </w:rPr>
        <w:t>ngew.</w:t>
      </w:r>
      <w:r w:rsidR="00C44C75" w:rsidRPr="00C44C75">
        <w:rPr>
          <w:rFonts w:ascii="Times New Roman" w:hAnsi="Times New Roman" w:cs="Times New Roman" w:hint="eastAsia"/>
          <w:sz w:val="24"/>
          <w:szCs w:val="24"/>
        </w:rPr>
        <w:t xml:space="preserve"> M</w:t>
      </w:r>
      <w:r w:rsidR="00C44C75">
        <w:rPr>
          <w:rFonts w:ascii="Times New Roman" w:hAnsi="Times New Roman" w:cs="Times New Roman" w:hint="eastAsia"/>
          <w:sz w:val="24"/>
          <w:szCs w:val="24"/>
        </w:rPr>
        <w:t>ath.</w:t>
      </w:r>
      <w:r w:rsidR="00C44C75" w:rsidRPr="00C44C75">
        <w:rPr>
          <w:rFonts w:ascii="Times New Roman" w:hAnsi="Times New Roman" w:cs="Times New Roman" w:hint="eastAsia"/>
          <w:sz w:val="24"/>
          <w:szCs w:val="24"/>
        </w:rPr>
        <w:t xml:space="preserve"> M</w:t>
      </w:r>
      <w:r w:rsidR="00C44C75">
        <w:rPr>
          <w:rFonts w:ascii="Times New Roman" w:hAnsi="Times New Roman" w:cs="Times New Roman" w:hint="eastAsia"/>
          <w:sz w:val="24"/>
          <w:szCs w:val="24"/>
        </w:rPr>
        <w:t>e.</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9</w:t>
      </w:r>
      <w:r w:rsidRPr="00A05629">
        <w:rPr>
          <w:rFonts w:ascii="Times New Roman" w:hAnsi="Times New Roman" w:cs="Times New Roman"/>
          <w:sz w:val="24"/>
          <w:szCs w:val="24"/>
        </w:rPr>
        <w:t>, 49</w:t>
      </w:r>
      <w:r w:rsidR="00C44C75">
        <w:rPr>
          <w:rFonts w:ascii="Times New Roman" w:hAnsi="Times New Roman" w:cs="Times New Roman" w:hint="eastAsia"/>
          <w:sz w:val="24"/>
          <w:szCs w:val="24"/>
        </w:rPr>
        <w:t>-</w:t>
      </w:r>
      <w:r w:rsidRPr="00A05629">
        <w:rPr>
          <w:rFonts w:ascii="Times New Roman" w:hAnsi="Times New Roman" w:cs="Times New Roman"/>
          <w:sz w:val="24"/>
          <w:szCs w:val="24"/>
        </w:rPr>
        <w:t>58 (1929).</w:t>
      </w:r>
    </w:p>
    <w:p w14:paraId="119997CD" w14:textId="60A22E40"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17</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 xml:space="preserve">Hill, R. The elastic behaviour of a crystalline aggregate. </w:t>
      </w:r>
      <w:r w:rsidR="00C44C75" w:rsidRPr="00C44C75">
        <w:rPr>
          <w:rFonts w:ascii="Times New Roman" w:hAnsi="Times New Roman" w:cs="Times New Roman" w:hint="eastAsia"/>
          <w:sz w:val="24"/>
          <w:szCs w:val="24"/>
        </w:rPr>
        <w:t>Proc. Phys. Soc. A</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65</w:t>
      </w:r>
      <w:r w:rsidRPr="00A05629">
        <w:rPr>
          <w:rFonts w:ascii="Times New Roman" w:hAnsi="Times New Roman" w:cs="Times New Roman"/>
          <w:sz w:val="24"/>
          <w:szCs w:val="24"/>
        </w:rPr>
        <w:t>, 6 (1952).</w:t>
      </w:r>
    </w:p>
    <w:p w14:paraId="4C6142C1" w14:textId="2A7177AF"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18</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Voigt, W. Lehrbuch der Kristallphysik. (Teubner Verlag, Wiesbaden, 1928).</w:t>
      </w:r>
    </w:p>
    <w:p w14:paraId="4A4AB131" w14:textId="15564A6A"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19</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 xml:space="preserve">Li, D. et al. Insight into the elastic anisotropy and thermodynamics properties of Tantalum borides. Vacuum </w:t>
      </w:r>
      <w:r w:rsidRPr="00A05629">
        <w:rPr>
          <w:rFonts w:ascii="Times New Roman" w:hAnsi="Times New Roman" w:cs="Times New Roman"/>
          <w:b/>
          <w:sz w:val="24"/>
          <w:szCs w:val="24"/>
        </w:rPr>
        <w:t>169</w:t>
      </w:r>
      <w:r w:rsidRPr="00A05629">
        <w:rPr>
          <w:rFonts w:ascii="Times New Roman" w:hAnsi="Times New Roman" w:cs="Times New Roman"/>
          <w:sz w:val="24"/>
          <w:szCs w:val="24"/>
        </w:rPr>
        <w:t>, 108883 (2019).</w:t>
      </w:r>
    </w:p>
    <w:p w14:paraId="2E7C7ECB" w14:textId="20FC97BF" w:rsidR="00A05629" w:rsidRPr="00A05629" w:rsidRDefault="00A05629" w:rsidP="00A05629">
      <w:pPr>
        <w:pStyle w:val="EndNoteBibliography"/>
        <w:spacing w:line="360" w:lineRule="auto"/>
        <w:ind w:left="720" w:hanging="720"/>
        <w:rPr>
          <w:rFonts w:ascii="Times New Roman" w:hAnsi="Times New Roman" w:cs="Times New Roman"/>
          <w:sz w:val="24"/>
          <w:szCs w:val="24"/>
        </w:rPr>
      </w:pPr>
      <w:r w:rsidRPr="00A05629">
        <w:rPr>
          <w:rFonts w:ascii="Times New Roman" w:hAnsi="Times New Roman" w:cs="Times New Roman"/>
          <w:sz w:val="24"/>
          <w:szCs w:val="24"/>
        </w:rPr>
        <w:t>20</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Wu, Y. et al. Insights to electronic structures, elastic properties, fracture toughness, and thermal properties of M</w:t>
      </w:r>
      <w:r w:rsidRPr="00C44C75">
        <w:rPr>
          <w:rFonts w:ascii="Times New Roman" w:hAnsi="Times New Roman" w:cs="Times New Roman"/>
          <w:sz w:val="24"/>
          <w:szCs w:val="24"/>
          <w:vertAlign w:val="subscript"/>
        </w:rPr>
        <w:t>23</w:t>
      </w:r>
      <w:r w:rsidRPr="00A05629">
        <w:rPr>
          <w:rFonts w:ascii="Times New Roman" w:hAnsi="Times New Roman" w:cs="Times New Roman"/>
          <w:sz w:val="24"/>
          <w:szCs w:val="24"/>
        </w:rPr>
        <w:t>C</w:t>
      </w:r>
      <w:r w:rsidRPr="00C44C75">
        <w:rPr>
          <w:rFonts w:ascii="Times New Roman" w:hAnsi="Times New Roman" w:cs="Times New Roman"/>
          <w:sz w:val="24"/>
          <w:szCs w:val="24"/>
          <w:vertAlign w:val="subscript"/>
        </w:rPr>
        <w:t>6</w:t>
      </w:r>
      <w:r w:rsidRPr="00A05629">
        <w:rPr>
          <w:rFonts w:ascii="Times New Roman" w:hAnsi="Times New Roman" w:cs="Times New Roman"/>
          <w:sz w:val="24"/>
          <w:szCs w:val="24"/>
        </w:rPr>
        <w:t xml:space="preserve"> carbides. Int</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J</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Refract</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Hard M</w:t>
      </w:r>
      <w:r w:rsidR="00C44C75">
        <w:rPr>
          <w:rFonts w:ascii="Times New Roman" w:hAnsi="Times New Roman" w:cs="Times New Roman" w:hint="eastAsia"/>
          <w:sz w:val="24"/>
          <w:szCs w:val="24"/>
        </w:rPr>
        <w:t>e</w:t>
      </w:r>
      <w:r w:rsidRPr="00A05629">
        <w:rPr>
          <w:rFonts w:ascii="Times New Roman" w:hAnsi="Times New Roman" w:cs="Times New Roman"/>
          <w:sz w:val="24"/>
          <w:szCs w:val="24"/>
        </w:rPr>
        <w:t>t</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109</w:t>
      </w:r>
      <w:r w:rsidRPr="00A05629">
        <w:rPr>
          <w:rFonts w:ascii="Times New Roman" w:hAnsi="Times New Roman" w:cs="Times New Roman"/>
          <w:sz w:val="24"/>
          <w:szCs w:val="24"/>
        </w:rPr>
        <w:t>, 105985 (2022).</w:t>
      </w:r>
    </w:p>
    <w:p w14:paraId="7918EAFD" w14:textId="31BB5859" w:rsidR="00A05629" w:rsidRPr="00A05629" w:rsidRDefault="00A05629" w:rsidP="00A05629">
      <w:pPr>
        <w:pStyle w:val="EndNoteBibliography"/>
        <w:spacing w:line="360" w:lineRule="auto"/>
        <w:ind w:left="720" w:hanging="720"/>
        <w:rPr>
          <w:rFonts w:ascii="Times New Roman" w:hAnsi="Times New Roman" w:cs="Times New Roman"/>
        </w:rPr>
      </w:pPr>
      <w:r w:rsidRPr="00A05629">
        <w:rPr>
          <w:rFonts w:ascii="Times New Roman" w:hAnsi="Times New Roman" w:cs="Times New Roman"/>
          <w:sz w:val="24"/>
          <w:szCs w:val="24"/>
        </w:rPr>
        <w:t>21</w:t>
      </w:r>
      <w:r w:rsidR="00C44C75">
        <w:rPr>
          <w:rFonts w:ascii="Times New Roman" w:hAnsi="Times New Roman" w:cs="Times New Roman" w:hint="eastAsia"/>
          <w:sz w:val="24"/>
          <w:szCs w:val="24"/>
        </w:rPr>
        <w:t>.</w:t>
      </w:r>
      <w:r w:rsidRPr="00A05629">
        <w:rPr>
          <w:rFonts w:ascii="Times New Roman" w:hAnsi="Times New Roman" w:cs="Times New Roman"/>
          <w:sz w:val="24"/>
          <w:szCs w:val="24"/>
        </w:rPr>
        <w:tab/>
        <w:t>Ranganathan, S. I. &amp; Ostoja-Starzewski, M. Universal elastic anisotropy index. Phys</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Rev</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Lett</w:t>
      </w:r>
      <w:r w:rsidR="00C44C75">
        <w:rPr>
          <w:rFonts w:ascii="Times New Roman" w:hAnsi="Times New Roman" w:cs="Times New Roman" w:hint="eastAsia"/>
          <w:sz w:val="24"/>
          <w:szCs w:val="24"/>
        </w:rPr>
        <w:t>.</w:t>
      </w:r>
      <w:r w:rsidRPr="00A05629">
        <w:rPr>
          <w:rFonts w:ascii="Times New Roman" w:hAnsi="Times New Roman" w:cs="Times New Roman"/>
          <w:sz w:val="24"/>
          <w:szCs w:val="24"/>
        </w:rPr>
        <w:t xml:space="preserve"> </w:t>
      </w:r>
      <w:r w:rsidRPr="00A05629">
        <w:rPr>
          <w:rFonts w:ascii="Times New Roman" w:hAnsi="Times New Roman" w:cs="Times New Roman"/>
          <w:b/>
          <w:sz w:val="24"/>
          <w:szCs w:val="24"/>
        </w:rPr>
        <w:t>101</w:t>
      </w:r>
      <w:r w:rsidRPr="00A05629">
        <w:rPr>
          <w:rFonts w:ascii="Times New Roman" w:hAnsi="Times New Roman" w:cs="Times New Roman"/>
          <w:sz w:val="24"/>
          <w:szCs w:val="24"/>
        </w:rPr>
        <w:t>, 055504 (2008).</w:t>
      </w:r>
    </w:p>
    <w:p w14:paraId="7CB94A6F" w14:textId="77777777" w:rsidR="00A05629" w:rsidRPr="00A05629" w:rsidRDefault="00A05629" w:rsidP="00A05629">
      <w:pPr>
        <w:spacing w:line="360" w:lineRule="auto"/>
        <w:rPr>
          <w:rFonts w:ascii="Times New Roman" w:hAnsi="Times New Roman" w:cs="Times New Roman"/>
          <w:color w:val="000000" w:themeColor="text1"/>
          <w:sz w:val="24"/>
          <w:szCs w:val="24"/>
        </w:rPr>
      </w:pPr>
    </w:p>
    <w:p w14:paraId="54BE63C4" w14:textId="51D490C4" w:rsidR="00EE334B" w:rsidRPr="00683173" w:rsidRDefault="00EE334B" w:rsidP="00F71435">
      <w:pPr>
        <w:spacing w:line="480" w:lineRule="auto"/>
        <w:ind w:left="480" w:hangingChars="200" w:hanging="480"/>
        <w:rPr>
          <w:rFonts w:ascii="Times New Roman" w:hAnsi="Times New Roman" w:cs="Times New Roman"/>
          <w:sz w:val="24"/>
          <w:szCs w:val="24"/>
        </w:rPr>
      </w:pPr>
    </w:p>
    <w:sectPr w:rsidR="00EE334B" w:rsidRPr="006831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BAA8B5" w14:textId="77777777" w:rsidR="00816377" w:rsidRDefault="00816377" w:rsidP="002623D5">
      <w:pPr>
        <w:rPr>
          <w:rFonts w:hint="eastAsia"/>
        </w:rPr>
      </w:pPr>
      <w:r>
        <w:separator/>
      </w:r>
    </w:p>
  </w:endnote>
  <w:endnote w:type="continuationSeparator" w:id="0">
    <w:p w14:paraId="72049A9E" w14:textId="77777777" w:rsidR="00816377" w:rsidRDefault="00816377" w:rsidP="002623D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65B830" w14:textId="77777777" w:rsidR="00816377" w:rsidRDefault="00816377" w:rsidP="002623D5">
      <w:pPr>
        <w:rPr>
          <w:rFonts w:hint="eastAsia"/>
        </w:rPr>
      </w:pPr>
      <w:r>
        <w:separator/>
      </w:r>
    </w:p>
  </w:footnote>
  <w:footnote w:type="continuationSeparator" w:id="0">
    <w:p w14:paraId="49E33B18" w14:textId="77777777" w:rsidR="00816377" w:rsidRDefault="00816377" w:rsidP="002623D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te52zzp65w2fcereat50e0v9ewxx9wp0avp&quot;&gt;我的EndNote库&lt;record-ids&gt;&lt;item&gt;1&lt;/item&gt;&lt;item&gt;7&lt;/item&gt;&lt;item&gt;10&lt;/item&gt;&lt;item&gt;11&lt;/item&gt;&lt;item&gt;36&lt;/item&gt;&lt;item&gt;43&lt;/item&gt;&lt;item&gt;57&lt;/item&gt;&lt;item&gt;58&lt;/item&gt;&lt;item&gt;91&lt;/item&gt;&lt;item&gt;285&lt;/item&gt;&lt;item&gt;286&lt;/item&gt;&lt;item&gt;287&lt;/item&gt;&lt;item&gt;289&lt;/item&gt;&lt;item&gt;313&lt;/item&gt;&lt;item&gt;333&lt;/item&gt;&lt;item&gt;334&lt;/item&gt;&lt;item&gt;335&lt;/item&gt;&lt;item&gt;337&lt;/item&gt;&lt;item&gt;338&lt;/item&gt;&lt;item&gt;344&lt;/item&gt;&lt;/record-ids&gt;&lt;/item&gt;&lt;/Libraries&gt;"/>
  </w:docVars>
  <w:rsids>
    <w:rsidRoot w:val="000533A6"/>
    <w:rsid w:val="0001498F"/>
    <w:rsid w:val="00037C3E"/>
    <w:rsid w:val="00044398"/>
    <w:rsid w:val="00052E64"/>
    <w:rsid w:val="000533A6"/>
    <w:rsid w:val="00054214"/>
    <w:rsid w:val="00062D4D"/>
    <w:rsid w:val="000749E9"/>
    <w:rsid w:val="0008310F"/>
    <w:rsid w:val="000836FE"/>
    <w:rsid w:val="00083F1D"/>
    <w:rsid w:val="000A3E5B"/>
    <w:rsid w:val="000B452C"/>
    <w:rsid w:val="000C081B"/>
    <w:rsid w:val="000C0F0F"/>
    <w:rsid w:val="000F0311"/>
    <w:rsid w:val="000F2DD3"/>
    <w:rsid w:val="001466F3"/>
    <w:rsid w:val="001556C9"/>
    <w:rsid w:val="001930F9"/>
    <w:rsid w:val="001D1F72"/>
    <w:rsid w:val="001E3C93"/>
    <w:rsid w:val="001F0C69"/>
    <w:rsid w:val="00237EEF"/>
    <w:rsid w:val="00242145"/>
    <w:rsid w:val="002623D5"/>
    <w:rsid w:val="002633FE"/>
    <w:rsid w:val="002675D4"/>
    <w:rsid w:val="00285681"/>
    <w:rsid w:val="002C6F50"/>
    <w:rsid w:val="002E4B50"/>
    <w:rsid w:val="002E6654"/>
    <w:rsid w:val="0031567E"/>
    <w:rsid w:val="003373F2"/>
    <w:rsid w:val="00350DD2"/>
    <w:rsid w:val="00384085"/>
    <w:rsid w:val="003872BB"/>
    <w:rsid w:val="003947B7"/>
    <w:rsid w:val="003A1A46"/>
    <w:rsid w:val="003A1C92"/>
    <w:rsid w:val="003B0244"/>
    <w:rsid w:val="003E6131"/>
    <w:rsid w:val="00403698"/>
    <w:rsid w:val="00450FE8"/>
    <w:rsid w:val="0045643B"/>
    <w:rsid w:val="00462FE2"/>
    <w:rsid w:val="00477001"/>
    <w:rsid w:val="00477743"/>
    <w:rsid w:val="0048063E"/>
    <w:rsid w:val="0048524C"/>
    <w:rsid w:val="004A3BD6"/>
    <w:rsid w:val="004A6A24"/>
    <w:rsid w:val="004A71EF"/>
    <w:rsid w:val="004A7DE4"/>
    <w:rsid w:val="004C634A"/>
    <w:rsid w:val="004C6792"/>
    <w:rsid w:val="004D4FED"/>
    <w:rsid w:val="004D6575"/>
    <w:rsid w:val="004E1966"/>
    <w:rsid w:val="004E360E"/>
    <w:rsid w:val="004F3D05"/>
    <w:rsid w:val="00501E31"/>
    <w:rsid w:val="00511FA3"/>
    <w:rsid w:val="00513EFE"/>
    <w:rsid w:val="00520564"/>
    <w:rsid w:val="0053224B"/>
    <w:rsid w:val="00545F31"/>
    <w:rsid w:val="005701F1"/>
    <w:rsid w:val="00572DD5"/>
    <w:rsid w:val="0058596C"/>
    <w:rsid w:val="00586203"/>
    <w:rsid w:val="00592F41"/>
    <w:rsid w:val="00593499"/>
    <w:rsid w:val="005944FD"/>
    <w:rsid w:val="005B5EDD"/>
    <w:rsid w:val="005C101D"/>
    <w:rsid w:val="005C6964"/>
    <w:rsid w:val="005F1CEC"/>
    <w:rsid w:val="005F3573"/>
    <w:rsid w:val="00601140"/>
    <w:rsid w:val="006042AE"/>
    <w:rsid w:val="00606126"/>
    <w:rsid w:val="00611C98"/>
    <w:rsid w:val="00612D20"/>
    <w:rsid w:val="00626684"/>
    <w:rsid w:val="00626D1B"/>
    <w:rsid w:val="00626DFF"/>
    <w:rsid w:val="006305F2"/>
    <w:rsid w:val="00640A10"/>
    <w:rsid w:val="006540F6"/>
    <w:rsid w:val="00681B98"/>
    <w:rsid w:val="00683173"/>
    <w:rsid w:val="00692E93"/>
    <w:rsid w:val="006E39EB"/>
    <w:rsid w:val="006F79EB"/>
    <w:rsid w:val="00707C3E"/>
    <w:rsid w:val="0071656D"/>
    <w:rsid w:val="007214A1"/>
    <w:rsid w:val="0073231D"/>
    <w:rsid w:val="00745386"/>
    <w:rsid w:val="007A75FC"/>
    <w:rsid w:val="007B4FA5"/>
    <w:rsid w:val="007C7615"/>
    <w:rsid w:val="007E0381"/>
    <w:rsid w:val="007E6286"/>
    <w:rsid w:val="00816377"/>
    <w:rsid w:val="0082666B"/>
    <w:rsid w:val="0083516F"/>
    <w:rsid w:val="00843EAB"/>
    <w:rsid w:val="0085722D"/>
    <w:rsid w:val="0085724E"/>
    <w:rsid w:val="00865577"/>
    <w:rsid w:val="00867302"/>
    <w:rsid w:val="00872C8D"/>
    <w:rsid w:val="00875454"/>
    <w:rsid w:val="00877DFC"/>
    <w:rsid w:val="008804D0"/>
    <w:rsid w:val="00882F2A"/>
    <w:rsid w:val="00893274"/>
    <w:rsid w:val="008B147B"/>
    <w:rsid w:val="008F26A4"/>
    <w:rsid w:val="008F42B3"/>
    <w:rsid w:val="008F42CB"/>
    <w:rsid w:val="008F5736"/>
    <w:rsid w:val="009219B0"/>
    <w:rsid w:val="00936941"/>
    <w:rsid w:val="009519B3"/>
    <w:rsid w:val="0096050C"/>
    <w:rsid w:val="00961BAB"/>
    <w:rsid w:val="009811A5"/>
    <w:rsid w:val="00984467"/>
    <w:rsid w:val="009858ED"/>
    <w:rsid w:val="0098640F"/>
    <w:rsid w:val="00995546"/>
    <w:rsid w:val="009A01F5"/>
    <w:rsid w:val="009A3B6B"/>
    <w:rsid w:val="009A60EC"/>
    <w:rsid w:val="009B5EFD"/>
    <w:rsid w:val="009B6CD4"/>
    <w:rsid w:val="009C33CA"/>
    <w:rsid w:val="009F7EAD"/>
    <w:rsid w:val="00A05629"/>
    <w:rsid w:val="00A1038D"/>
    <w:rsid w:val="00A166F6"/>
    <w:rsid w:val="00A2240F"/>
    <w:rsid w:val="00A24919"/>
    <w:rsid w:val="00A26DFE"/>
    <w:rsid w:val="00A4421D"/>
    <w:rsid w:val="00A57D97"/>
    <w:rsid w:val="00A735B1"/>
    <w:rsid w:val="00A74E44"/>
    <w:rsid w:val="00A9744B"/>
    <w:rsid w:val="00AA53F1"/>
    <w:rsid w:val="00AC1DDF"/>
    <w:rsid w:val="00AC4649"/>
    <w:rsid w:val="00AD238E"/>
    <w:rsid w:val="00AD72EC"/>
    <w:rsid w:val="00AE44E8"/>
    <w:rsid w:val="00AF5C66"/>
    <w:rsid w:val="00B0255F"/>
    <w:rsid w:val="00B51CDF"/>
    <w:rsid w:val="00B72127"/>
    <w:rsid w:val="00BB469A"/>
    <w:rsid w:val="00BD68BD"/>
    <w:rsid w:val="00BD6F93"/>
    <w:rsid w:val="00BD79B2"/>
    <w:rsid w:val="00BE6E33"/>
    <w:rsid w:val="00C051E3"/>
    <w:rsid w:val="00C334E6"/>
    <w:rsid w:val="00C35EA9"/>
    <w:rsid w:val="00C420EA"/>
    <w:rsid w:val="00C44C75"/>
    <w:rsid w:val="00C535B2"/>
    <w:rsid w:val="00C65366"/>
    <w:rsid w:val="00C80620"/>
    <w:rsid w:val="00CB2EBA"/>
    <w:rsid w:val="00CB358A"/>
    <w:rsid w:val="00CC31F5"/>
    <w:rsid w:val="00CD5024"/>
    <w:rsid w:val="00CE2DE5"/>
    <w:rsid w:val="00D4207E"/>
    <w:rsid w:val="00D574D3"/>
    <w:rsid w:val="00D61589"/>
    <w:rsid w:val="00D8119A"/>
    <w:rsid w:val="00D83FAD"/>
    <w:rsid w:val="00D851F1"/>
    <w:rsid w:val="00D862C4"/>
    <w:rsid w:val="00D867D0"/>
    <w:rsid w:val="00DA6BED"/>
    <w:rsid w:val="00DB6217"/>
    <w:rsid w:val="00DE278A"/>
    <w:rsid w:val="00DE3282"/>
    <w:rsid w:val="00E1020A"/>
    <w:rsid w:val="00E351E1"/>
    <w:rsid w:val="00E45925"/>
    <w:rsid w:val="00E66F9F"/>
    <w:rsid w:val="00E70492"/>
    <w:rsid w:val="00E71DA3"/>
    <w:rsid w:val="00E82C89"/>
    <w:rsid w:val="00E90CFC"/>
    <w:rsid w:val="00EA23B5"/>
    <w:rsid w:val="00EB4717"/>
    <w:rsid w:val="00EE334B"/>
    <w:rsid w:val="00EE66D5"/>
    <w:rsid w:val="00EE78D7"/>
    <w:rsid w:val="00F06164"/>
    <w:rsid w:val="00F17647"/>
    <w:rsid w:val="00F202B4"/>
    <w:rsid w:val="00F277E7"/>
    <w:rsid w:val="00F40B1F"/>
    <w:rsid w:val="00F67928"/>
    <w:rsid w:val="00F71435"/>
    <w:rsid w:val="00F7469D"/>
    <w:rsid w:val="00FB4335"/>
    <w:rsid w:val="00FC39A4"/>
    <w:rsid w:val="00FD29E0"/>
    <w:rsid w:val="00FF5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D49B"/>
  <w15:chartTrackingRefBased/>
  <w15:docId w15:val="{A007C669-113B-4B90-A4A8-5B5E26475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3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23D5"/>
    <w:pPr>
      <w:tabs>
        <w:tab w:val="center" w:pos="4153"/>
        <w:tab w:val="right" w:pos="8306"/>
      </w:tabs>
      <w:snapToGrid w:val="0"/>
      <w:jc w:val="center"/>
    </w:pPr>
    <w:rPr>
      <w:sz w:val="18"/>
      <w:szCs w:val="18"/>
    </w:rPr>
  </w:style>
  <w:style w:type="character" w:customStyle="1" w:styleId="a4">
    <w:name w:val="页眉 字符"/>
    <w:basedOn w:val="a0"/>
    <w:link w:val="a3"/>
    <w:uiPriority w:val="99"/>
    <w:rsid w:val="002623D5"/>
    <w:rPr>
      <w:sz w:val="18"/>
      <w:szCs w:val="18"/>
    </w:rPr>
  </w:style>
  <w:style w:type="paragraph" w:styleId="a5">
    <w:name w:val="footer"/>
    <w:basedOn w:val="a"/>
    <w:link w:val="a6"/>
    <w:uiPriority w:val="99"/>
    <w:unhideWhenUsed/>
    <w:rsid w:val="002623D5"/>
    <w:pPr>
      <w:tabs>
        <w:tab w:val="center" w:pos="4153"/>
        <w:tab w:val="right" w:pos="8306"/>
      </w:tabs>
      <w:snapToGrid w:val="0"/>
      <w:jc w:val="left"/>
    </w:pPr>
    <w:rPr>
      <w:sz w:val="18"/>
      <w:szCs w:val="18"/>
    </w:rPr>
  </w:style>
  <w:style w:type="character" w:customStyle="1" w:styleId="a6">
    <w:name w:val="页脚 字符"/>
    <w:basedOn w:val="a0"/>
    <w:link w:val="a5"/>
    <w:uiPriority w:val="99"/>
    <w:rsid w:val="002623D5"/>
    <w:rPr>
      <w:sz w:val="18"/>
      <w:szCs w:val="18"/>
    </w:rPr>
  </w:style>
  <w:style w:type="paragraph" w:customStyle="1" w:styleId="EndNoteBibliographyTitle">
    <w:name w:val="EndNote Bibliography Title"/>
    <w:basedOn w:val="a"/>
    <w:link w:val="EndNoteBibliographyTitle0"/>
    <w:rsid w:val="002623D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623D5"/>
    <w:rPr>
      <w:rFonts w:ascii="等线" w:eastAsia="等线" w:hAnsi="等线"/>
      <w:noProof/>
      <w:sz w:val="20"/>
    </w:rPr>
  </w:style>
  <w:style w:type="paragraph" w:customStyle="1" w:styleId="EndNoteBibliography">
    <w:name w:val="EndNote Bibliography"/>
    <w:basedOn w:val="a"/>
    <w:link w:val="EndNoteBibliography0"/>
    <w:rsid w:val="002623D5"/>
    <w:rPr>
      <w:rFonts w:ascii="等线" w:eastAsia="等线" w:hAnsi="等线"/>
      <w:noProof/>
      <w:sz w:val="20"/>
    </w:rPr>
  </w:style>
  <w:style w:type="character" w:customStyle="1" w:styleId="EndNoteBibliography0">
    <w:name w:val="EndNote Bibliography 字符"/>
    <w:basedOn w:val="a0"/>
    <w:link w:val="EndNoteBibliography"/>
    <w:rsid w:val="002623D5"/>
    <w:rPr>
      <w:rFonts w:ascii="等线" w:eastAsia="等线" w:hAnsi="等线"/>
      <w:noProof/>
      <w:sz w:val="20"/>
    </w:rPr>
  </w:style>
  <w:style w:type="paragraph" w:styleId="a7">
    <w:name w:val="List Paragraph"/>
    <w:basedOn w:val="a"/>
    <w:uiPriority w:val="34"/>
    <w:qFormat/>
    <w:rsid w:val="008F42B3"/>
    <w:pPr>
      <w:ind w:firstLineChars="200" w:firstLine="420"/>
    </w:pPr>
  </w:style>
  <w:style w:type="table" w:styleId="a8">
    <w:name w:val="Table Grid"/>
    <w:basedOn w:val="a1"/>
    <w:uiPriority w:val="39"/>
    <w:rsid w:val="000C0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laceholder Text"/>
    <w:basedOn w:val="a0"/>
    <w:uiPriority w:val="99"/>
    <w:semiHidden/>
    <w:rsid w:val="00683173"/>
    <w:rPr>
      <w:color w:val="666666"/>
    </w:rPr>
  </w:style>
  <w:style w:type="paragraph" w:styleId="aa">
    <w:name w:val="Revision"/>
    <w:hidden/>
    <w:uiPriority w:val="99"/>
    <w:semiHidden/>
    <w:rsid w:val="00A74E44"/>
  </w:style>
  <w:style w:type="character" w:styleId="ab">
    <w:name w:val="Hyperlink"/>
    <w:basedOn w:val="a0"/>
    <w:uiPriority w:val="99"/>
    <w:unhideWhenUsed/>
    <w:qFormat/>
    <w:rsid w:val="008754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843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outingping@wust.edu.cn" TargetMode="Externa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lhx@iphy.ac.cn" TargetMode="Externa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6.png"/><Relationship Id="rId1" Type="http://schemas.openxmlformats.org/officeDocument/2006/relationships/styles" Target="styles.xml"/><Relationship Id="rId6" Type="http://schemas.openxmlformats.org/officeDocument/2006/relationships/hyperlink" Target="mailto:1214293005@qq.com" TargetMode="External"/><Relationship Id="rId11" Type="http://schemas.openxmlformats.org/officeDocument/2006/relationships/image" Target="media/image1.png"/><Relationship Id="rId5" Type="http://schemas.openxmlformats.org/officeDocument/2006/relationships/endnotes" Target="endnotes.xml"/><Relationship Id="rId15" Type="http://schemas.openxmlformats.org/officeDocument/2006/relationships/image" Target="media/image5.png"/><Relationship Id="rId10" Type="http://schemas.openxmlformats.org/officeDocument/2006/relationships/hyperlink" Target="mailto:wliu@iphy.ac.cn" TargetMode="External"/><Relationship Id="rId4" Type="http://schemas.openxmlformats.org/officeDocument/2006/relationships/footnotes" Target="footnotes.xml"/><Relationship Id="rId9" Type="http://schemas.openxmlformats.org/officeDocument/2006/relationships/hyperlink" Target="mailto:wukaiming@wust.edu.cn" TargetMode="Externa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4204</Words>
  <Characters>23964</Characters>
  <Application>Microsoft Office Word</Application>
  <DocSecurity>0</DocSecurity>
  <Lines>199</Lines>
  <Paragraphs>56</Paragraphs>
  <ScaleCrop>false</ScaleCrop>
  <Company/>
  <LinksUpToDate>false</LinksUpToDate>
  <CharactersWithSpaces>28112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1214293005@qq.com</dc:creator>
  <cp:keywords/>
  <dc:description/>
  <cp:lastModifiedBy>1214293005@qq.com</cp:lastModifiedBy>
  <cp:revision>8</cp:revision>
  <cp:lastPrinted>2024-11-06T07:57:00Z</cp:lastPrinted>
  <dcterms:created xsi:type="dcterms:W3CDTF">2024-10-14T11:13:00Z</dcterms:created>
  <dcterms:modified xsi:type="dcterms:W3CDTF">2024-11-06T08:00:00Z</dcterms:modified>
</cp:coreProperties>
</file>