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35A40" w14:textId="49395523" w:rsidR="00804DD6" w:rsidRDefault="00804DD6">
      <w:pPr>
        <w:widowControl/>
        <w:jc w:val="left"/>
      </w:pPr>
    </w:p>
    <w:tbl>
      <w:tblPr>
        <w:tblStyle w:val="a3"/>
        <w:tblpPr w:leftFromText="180" w:rightFromText="180" w:vertAnchor="page" w:horzAnchor="margin" w:tblpXSpec="center" w:tblpY="1801"/>
        <w:tblW w:w="16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6"/>
        <w:gridCol w:w="1596"/>
        <w:gridCol w:w="1419"/>
        <w:gridCol w:w="86"/>
        <w:gridCol w:w="1473"/>
        <w:gridCol w:w="1559"/>
        <w:gridCol w:w="1797"/>
        <w:gridCol w:w="1464"/>
        <w:gridCol w:w="1515"/>
        <w:gridCol w:w="1701"/>
        <w:gridCol w:w="1559"/>
      </w:tblGrid>
      <w:tr w:rsidR="00804DD6" w14:paraId="170063B2" w14:textId="77777777" w:rsidTr="00804DD6">
        <w:tc>
          <w:tcPr>
            <w:tcW w:w="1645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A1A1E12" w14:textId="08F18725" w:rsidR="00804DD6" w:rsidRDefault="00804DD6" w:rsidP="00AC0F04">
            <w:pPr>
              <w:jc w:val="left"/>
              <w:rPr>
                <w:rFonts w:ascii="Times New Roman" w:hAnsi="Times New Roman" w:cs="Times New Roman"/>
              </w:rPr>
            </w:pPr>
            <w:r w:rsidRPr="00742E20">
              <w:rPr>
                <w:rFonts w:ascii="Times New Roman" w:hAnsi="Times New Roman" w:cs="Times New Roman"/>
              </w:rPr>
              <w:t>Supplementary Table</w:t>
            </w:r>
            <w:r w:rsidR="00D85F3E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. Quality evaluation of the eligible studies</w:t>
            </w:r>
            <w:r w:rsidR="005F2643">
              <w:rPr>
                <w:rFonts w:ascii="Times New Roman" w:hAnsi="Times New Roman" w:cs="Times New Roman"/>
              </w:rPr>
              <w:t xml:space="preserve"> (Case-control study)</w:t>
            </w:r>
            <w:r>
              <w:rPr>
                <w:rFonts w:ascii="Times New Roman" w:hAnsi="Times New Roman" w:cs="Times New Roman"/>
              </w:rPr>
              <w:t xml:space="preserve"> with Newcastle–Ottawa scale.</w:t>
            </w:r>
          </w:p>
        </w:tc>
      </w:tr>
      <w:tr w:rsidR="00804DD6" w14:paraId="6D67DB37" w14:textId="77777777" w:rsidTr="00804DD6">
        <w:trPr>
          <w:trHeight w:val="105"/>
        </w:trPr>
        <w:tc>
          <w:tcPr>
            <w:tcW w:w="22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4FD5E43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Study</w:t>
            </w:r>
          </w:p>
        </w:tc>
        <w:tc>
          <w:tcPr>
            <w:tcW w:w="6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715E578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Selection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E10D7C0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Comparability</w:t>
            </w:r>
          </w:p>
        </w:tc>
        <w:tc>
          <w:tcPr>
            <w:tcW w:w="47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731D292" w14:textId="1E74F7DF" w:rsidR="00804DD6" w:rsidRDefault="00105CA7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Exposure</w:t>
            </w:r>
          </w:p>
        </w:tc>
      </w:tr>
      <w:tr w:rsidR="00804DD6" w14:paraId="587A62E5" w14:textId="77777777" w:rsidTr="00804DD6">
        <w:trPr>
          <w:trHeight w:val="105"/>
        </w:trPr>
        <w:tc>
          <w:tcPr>
            <w:tcW w:w="22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51C551" w14:textId="77777777" w:rsidR="00804DD6" w:rsidRDefault="00804DD6" w:rsidP="00AC0F0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00B837A" w14:textId="47910ED6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dequateness of c</w:t>
            </w:r>
            <w:r>
              <w:rPr>
                <w:rFonts w:ascii="Times New Roman" w:hAnsi="Times New Roman" w:cs="Times New Roman" w:hint="eastAsia"/>
              </w:rPr>
              <w:t>ase</w:t>
            </w:r>
            <w:r>
              <w:rPr>
                <w:rFonts w:ascii="Times New Roman" w:hAnsi="Times New Roman" w:cs="Times New Roman"/>
              </w:rPr>
              <w:t xml:space="preserve"> definition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80FE402" w14:textId="54E002C1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Representativ</w:t>
            </w:r>
            <w:r>
              <w:rPr>
                <w:rFonts w:ascii="Times New Roman" w:hAnsi="Times New Roman" w:cs="Times New Roman" w:hint="eastAsia"/>
              </w:rPr>
              <w:t>e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 w:hint="eastAsia"/>
              </w:rPr>
              <w:t>ness</w:t>
            </w:r>
            <w:proofErr w:type="gramEnd"/>
            <w:r>
              <w:rPr>
                <w:rFonts w:ascii="Times New Roman" w:hAnsi="Times New Roman" w:cs="Times New Roman"/>
              </w:rPr>
              <w:t xml:space="preserve"> of the cases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007AB13" w14:textId="3C8BC84C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Selection of Controls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13AF76D" w14:textId="061D03C2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Definition</w:t>
            </w:r>
            <w:r w:rsidR="00105CA7">
              <w:rPr>
                <w:rFonts w:ascii="Times New Roman" w:hAnsi="Times New Roman" w:cs="Times New Roman"/>
              </w:rPr>
              <w:t xml:space="preserve"> of Controls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E3316CA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Comparability on most important factors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8FE4FE1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Comparability on other risk factors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F4B0E08" w14:textId="426C026D" w:rsidR="00804DD6" w:rsidRDefault="00105CA7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Ascertainment</w:t>
            </w:r>
            <w:r w:rsidR="00804DD6">
              <w:rPr>
                <w:rFonts w:ascii="Times New Roman" w:hAnsi="Times New Roman" w:cs="Times New Roman"/>
              </w:rPr>
              <w:t xml:space="preserve"> of </w:t>
            </w:r>
            <w:r>
              <w:rPr>
                <w:rFonts w:ascii="Times New Roman" w:hAnsi="Times New Roman" w:cs="Times New Roman"/>
              </w:rPr>
              <w:t>exposure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D661197" w14:textId="38F4BB12" w:rsidR="00804DD6" w:rsidRDefault="00105CA7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Same methods of ascertainment for cases and controls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5311EE0" w14:textId="2F80D1AD" w:rsidR="00804DD6" w:rsidRDefault="00105CA7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Non-Response rate</w:t>
            </w:r>
          </w:p>
        </w:tc>
      </w:tr>
      <w:tr w:rsidR="00804DD6" w14:paraId="07AD2E36" w14:textId="77777777" w:rsidTr="00804DD6">
        <w:tc>
          <w:tcPr>
            <w:tcW w:w="22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30DE21" w14:textId="6A33CDB3" w:rsidR="00804DD6" w:rsidRDefault="003C055D" w:rsidP="00AC0F0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C055D">
              <w:rPr>
                <w:rFonts w:ascii="Times New Roman" w:hAnsi="Times New Roman" w:cs="Times New Roman"/>
              </w:rPr>
              <w:t>Özdemir</w:t>
            </w:r>
            <w:proofErr w:type="spellEnd"/>
            <w:r>
              <w:rPr>
                <w:rFonts w:ascii="Times New Roman" w:hAnsi="Times New Roman" w:cs="Times New Roman"/>
              </w:rPr>
              <w:t xml:space="preserve"> 201</w:t>
            </w:r>
            <w:r w:rsidR="008070E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FC68A40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EB2B987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98448B0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2E536D9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E75CB12" w14:textId="31C09225" w:rsidR="00804DD6" w:rsidRDefault="00094808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7FC39C5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2412F4F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9C09D2D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D5A9905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343D31" w14:paraId="4A91311A" w14:textId="77777777" w:rsidTr="00804DD6">
        <w:tc>
          <w:tcPr>
            <w:tcW w:w="2286" w:type="dxa"/>
            <w:vAlign w:val="center"/>
          </w:tcPr>
          <w:p w14:paraId="61AB3569" w14:textId="564C240A" w:rsidR="00343D31" w:rsidRDefault="00343D31" w:rsidP="00AC0F04">
            <w:pPr>
              <w:jc w:val="center"/>
              <w:rPr>
                <w:rFonts w:ascii="Times New Roman" w:hAnsi="Times New Roman" w:cs="Times New Roman"/>
              </w:rPr>
            </w:pPr>
            <w:r w:rsidRPr="00343D31">
              <w:rPr>
                <w:rFonts w:ascii="Times New Roman" w:hAnsi="Times New Roman" w:cs="Times New Roman"/>
              </w:rPr>
              <w:t>Eroglu 2017</w:t>
            </w:r>
          </w:p>
        </w:tc>
        <w:tc>
          <w:tcPr>
            <w:tcW w:w="1596" w:type="dxa"/>
            <w:vAlign w:val="bottom"/>
          </w:tcPr>
          <w:p w14:paraId="002CF1BD" w14:textId="5E75D124" w:rsidR="00343D31" w:rsidRDefault="00343D31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9" w:type="dxa"/>
            <w:vAlign w:val="bottom"/>
          </w:tcPr>
          <w:p w14:paraId="5742850C" w14:textId="68E52B17" w:rsidR="00343D31" w:rsidRDefault="00343D31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gridSpan w:val="2"/>
            <w:vAlign w:val="bottom"/>
          </w:tcPr>
          <w:p w14:paraId="2DF70FB4" w14:textId="3AB30977" w:rsidR="00343D31" w:rsidRDefault="00343D31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</w:tcPr>
          <w:p w14:paraId="7A22354B" w14:textId="017EFA98" w:rsidR="00343D31" w:rsidRDefault="00343D31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97" w:type="dxa"/>
            <w:vAlign w:val="bottom"/>
          </w:tcPr>
          <w:p w14:paraId="0D637456" w14:textId="7F603CF5" w:rsidR="00343D31" w:rsidRDefault="00343D31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64" w:type="dxa"/>
            <w:vAlign w:val="bottom"/>
          </w:tcPr>
          <w:p w14:paraId="3B72C4E9" w14:textId="2A0F757F" w:rsidR="00343D31" w:rsidRDefault="00343D31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1515" w:type="dxa"/>
            <w:vAlign w:val="bottom"/>
          </w:tcPr>
          <w:p w14:paraId="3CF8E4EE" w14:textId="2E1B5D22" w:rsidR="00343D31" w:rsidRDefault="00343D31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01" w:type="dxa"/>
            <w:vAlign w:val="bottom"/>
          </w:tcPr>
          <w:p w14:paraId="33734079" w14:textId="6AD0AC94" w:rsidR="00343D31" w:rsidRDefault="00343D31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</w:tcPr>
          <w:p w14:paraId="677D3CC5" w14:textId="627991B0" w:rsidR="00343D31" w:rsidRDefault="00343D31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804DD6" w14:paraId="56AD21BA" w14:textId="77777777" w:rsidTr="00804DD6">
        <w:tc>
          <w:tcPr>
            <w:tcW w:w="2286" w:type="dxa"/>
            <w:vAlign w:val="center"/>
          </w:tcPr>
          <w:p w14:paraId="19D2757B" w14:textId="718BD727" w:rsidR="00804DD6" w:rsidRDefault="00846910" w:rsidP="00AC0F0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Kayhan</w:t>
            </w:r>
            <w:proofErr w:type="spellEnd"/>
            <w:r>
              <w:rPr>
                <w:rFonts w:ascii="Times New Roman" w:hAnsi="Times New Roman" w:cs="Times New Roman"/>
              </w:rPr>
              <w:t xml:space="preserve"> 201</w:t>
            </w:r>
            <w:r w:rsidR="008070E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96" w:type="dxa"/>
            <w:vAlign w:val="bottom"/>
            <w:hideMark/>
          </w:tcPr>
          <w:p w14:paraId="39F1BB70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9" w:type="dxa"/>
            <w:vAlign w:val="bottom"/>
            <w:hideMark/>
          </w:tcPr>
          <w:p w14:paraId="09B083AB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gridSpan w:val="2"/>
            <w:vAlign w:val="bottom"/>
            <w:hideMark/>
          </w:tcPr>
          <w:p w14:paraId="53B7F1A4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14:paraId="52BDF519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97" w:type="dxa"/>
            <w:vAlign w:val="bottom"/>
            <w:hideMark/>
          </w:tcPr>
          <w:p w14:paraId="5C7095B9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64" w:type="dxa"/>
            <w:vAlign w:val="bottom"/>
            <w:hideMark/>
          </w:tcPr>
          <w:p w14:paraId="662CCBA5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15" w:type="dxa"/>
            <w:vAlign w:val="bottom"/>
            <w:hideMark/>
          </w:tcPr>
          <w:p w14:paraId="5F8D794B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01" w:type="dxa"/>
            <w:vAlign w:val="bottom"/>
            <w:hideMark/>
          </w:tcPr>
          <w:p w14:paraId="517311DB" w14:textId="0A156C46" w:rsidR="00804DD6" w:rsidRDefault="005F2643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14:paraId="4680CFB5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804DD6" w14:paraId="4E9F0139" w14:textId="77777777" w:rsidTr="00804DD6">
        <w:tc>
          <w:tcPr>
            <w:tcW w:w="2286" w:type="dxa"/>
            <w:vAlign w:val="center"/>
          </w:tcPr>
          <w:p w14:paraId="4AF3C7A4" w14:textId="4CE7A69C" w:rsidR="00804DD6" w:rsidRDefault="0096603A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Aslan</w:t>
            </w:r>
            <w:r>
              <w:rPr>
                <w:rFonts w:ascii="Times New Roman" w:hAnsi="Times New Roman" w:cs="Times New Roman"/>
              </w:rPr>
              <w:t xml:space="preserve"> 2020</w:t>
            </w:r>
          </w:p>
        </w:tc>
        <w:tc>
          <w:tcPr>
            <w:tcW w:w="1596" w:type="dxa"/>
            <w:vAlign w:val="bottom"/>
            <w:hideMark/>
          </w:tcPr>
          <w:p w14:paraId="053ECE13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9" w:type="dxa"/>
            <w:vAlign w:val="bottom"/>
            <w:hideMark/>
          </w:tcPr>
          <w:p w14:paraId="55746D2B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gridSpan w:val="2"/>
            <w:vAlign w:val="bottom"/>
            <w:hideMark/>
          </w:tcPr>
          <w:p w14:paraId="6E8CE249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14:paraId="2DD1F84A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97" w:type="dxa"/>
            <w:vAlign w:val="bottom"/>
            <w:hideMark/>
          </w:tcPr>
          <w:p w14:paraId="6B2F0CC4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64" w:type="dxa"/>
            <w:vAlign w:val="bottom"/>
            <w:hideMark/>
          </w:tcPr>
          <w:p w14:paraId="0709ABE6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15" w:type="dxa"/>
            <w:vAlign w:val="bottom"/>
            <w:hideMark/>
          </w:tcPr>
          <w:p w14:paraId="1914513A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01" w:type="dxa"/>
            <w:vAlign w:val="bottom"/>
            <w:hideMark/>
          </w:tcPr>
          <w:p w14:paraId="3B7CDA2A" w14:textId="34D3A03D" w:rsidR="00804DD6" w:rsidRDefault="005F2643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14:paraId="3FCA4AA9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804DD6" w14:paraId="2E94419E" w14:textId="77777777" w:rsidTr="00804DD6">
        <w:tc>
          <w:tcPr>
            <w:tcW w:w="2286" w:type="dxa"/>
            <w:vAlign w:val="center"/>
          </w:tcPr>
          <w:p w14:paraId="44FEBAA7" w14:textId="2E088A9E" w:rsidR="00804DD6" w:rsidRDefault="008070EA" w:rsidP="00AC0F0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070EA">
              <w:rPr>
                <w:rFonts w:ascii="Times New Roman" w:hAnsi="Times New Roman" w:cs="Times New Roman"/>
              </w:rPr>
              <w:t>Ozdemir</w:t>
            </w:r>
            <w:proofErr w:type="spellEnd"/>
            <w:r w:rsidR="00ED2273">
              <w:rPr>
                <w:rFonts w:ascii="Times New Roman" w:hAnsi="Times New Roman" w:cs="Times New Roman"/>
              </w:rPr>
              <w:t xml:space="preserve"> 2020</w:t>
            </w:r>
          </w:p>
        </w:tc>
        <w:tc>
          <w:tcPr>
            <w:tcW w:w="1596" w:type="dxa"/>
            <w:vAlign w:val="bottom"/>
            <w:hideMark/>
          </w:tcPr>
          <w:p w14:paraId="7B4B756D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9" w:type="dxa"/>
            <w:vAlign w:val="bottom"/>
            <w:hideMark/>
          </w:tcPr>
          <w:p w14:paraId="18E4D1DB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gridSpan w:val="2"/>
            <w:vAlign w:val="bottom"/>
            <w:hideMark/>
          </w:tcPr>
          <w:p w14:paraId="1D5390C2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14:paraId="29E51FEB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97" w:type="dxa"/>
            <w:vAlign w:val="bottom"/>
            <w:hideMark/>
          </w:tcPr>
          <w:p w14:paraId="5606521C" w14:textId="498A4219" w:rsidR="00804DD6" w:rsidRDefault="00BB0E3A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64" w:type="dxa"/>
            <w:vAlign w:val="bottom"/>
            <w:hideMark/>
          </w:tcPr>
          <w:p w14:paraId="4B88F0E9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15" w:type="dxa"/>
            <w:vAlign w:val="bottom"/>
            <w:hideMark/>
          </w:tcPr>
          <w:p w14:paraId="5F8EF455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01" w:type="dxa"/>
            <w:vAlign w:val="bottom"/>
            <w:hideMark/>
          </w:tcPr>
          <w:p w14:paraId="0A404AFB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14:paraId="5F893A73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804DD6" w14:paraId="578B6047" w14:textId="77777777" w:rsidTr="00804DD6">
        <w:tc>
          <w:tcPr>
            <w:tcW w:w="2286" w:type="dxa"/>
            <w:vAlign w:val="center"/>
          </w:tcPr>
          <w:p w14:paraId="08A61D33" w14:textId="386262A0" w:rsidR="00804DD6" w:rsidRDefault="00C100C1" w:rsidP="00AC0F0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00C1">
              <w:rPr>
                <w:rFonts w:ascii="Times New Roman" w:hAnsi="Times New Roman" w:cs="Times New Roman"/>
              </w:rPr>
              <w:t>Günes</w:t>
            </w:r>
            <w:proofErr w:type="spellEnd"/>
            <w:r w:rsidRPr="00C100C1">
              <w:rPr>
                <w:rFonts w:ascii="Times New Roman" w:hAnsi="Times New Roman" w:cs="Times New Roman"/>
              </w:rPr>
              <w:t>̧</w:t>
            </w:r>
            <w:r>
              <w:rPr>
                <w:rFonts w:ascii="Times New Roman" w:hAnsi="Times New Roman" w:cs="Times New Roman"/>
              </w:rPr>
              <w:t xml:space="preserve"> 2020</w:t>
            </w:r>
          </w:p>
        </w:tc>
        <w:tc>
          <w:tcPr>
            <w:tcW w:w="1596" w:type="dxa"/>
            <w:vAlign w:val="bottom"/>
            <w:hideMark/>
          </w:tcPr>
          <w:p w14:paraId="67BAD5FD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9" w:type="dxa"/>
            <w:vAlign w:val="bottom"/>
            <w:hideMark/>
          </w:tcPr>
          <w:p w14:paraId="05B0280D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gridSpan w:val="2"/>
            <w:vAlign w:val="bottom"/>
            <w:hideMark/>
          </w:tcPr>
          <w:p w14:paraId="51FD25BB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14:paraId="779D5ACF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97" w:type="dxa"/>
            <w:vAlign w:val="bottom"/>
            <w:hideMark/>
          </w:tcPr>
          <w:p w14:paraId="6AB1BC45" w14:textId="3F2FA724" w:rsidR="00804DD6" w:rsidRDefault="00BB0E3A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64" w:type="dxa"/>
            <w:vAlign w:val="bottom"/>
            <w:hideMark/>
          </w:tcPr>
          <w:p w14:paraId="3F9093AF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15" w:type="dxa"/>
            <w:vAlign w:val="bottom"/>
            <w:hideMark/>
          </w:tcPr>
          <w:p w14:paraId="287E7AA4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01" w:type="dxa"/>
            <w:vAlign w:val="bottom"/>
            <w:hideMark/>
          </w:tcPr>
          <w:p w14:paraId="1733A5CB" w14:textId="48D967C8" w:rsidR="00804DD6" w:rsidRDefault="005F2643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14:paraId="336C29C6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804DD6" w14:paraId="28F6824C" w14:textId="77777777" w:rsidTr="00804DD6">
        <w:tc>
          <w:tcPr>
            <w:tcW w:w="2286" w:type="dxa"/>
            <w:vAlign w:val="center"/>
          </w:tcPr>
          <w:p w14:paraId="18F96B59" w14:textId="56AD9C2E" w:rsidR="00804DD6" w:rsidRDefault="00BB0E3A" w:rsidP="00AC0F0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Mor</w:t>
            </w:r>
            <w:r>
              <w:rPr>
                <w:rFonts w:ascii="Times New Roman" w:hAnsi="Times New Roman" w:cs="Times New Roman"/>
              </w:rPr>
              <w:t>kavuk</w:t>
            </w:r>
            <w:proofErr w:type="spellEnd"/>
            <w:r>
              <w:rPr>
                <w:rFonts w:ascii="Times New Roman" w:hAnsi="Times New Roman" w:cs="Times New Roman"/>
              </w:rPr>
              <w:t xml:space="preserve"> 2021</w:t>
            </w:r>
          </w:p>
        </w:tc>
        <w:tc>
          <w:tcPr>
            <w:tcW w:w="1596" w:type="dxa"/>
            <w:vAlign w:val="bottom"/>
            <w:hideMark/>
          </w:tcPr>
          <w:p w14:paraId="3397E9DC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9" w:type="dxa"/>
            <w:vAlign w:val="bottom"/>
            <w:hideMark/>
          </w:tcPr>
          <w:p w14:paraId="65F35D0F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gridSpan w:val="2"/>
            <w:vAlign w:val="bottom"/>
            <w:hideMark/>
          </w:tcPr>
          <w:p w14:paraId="4445F4DF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14:paraId="4ACFE27B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97" w:type="dxa"/>
            <w:vAlign w:val="bottom"/>
            <w:hideMark/>
          </w:tcPr>
          <w:p w14:paraId="24306FDD" w14:textId="7E061481" w:rsidR="00804DD6" w:rsidRDefault="00BB0E3A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64" w:type="dxa"/>
            <w:vAlign w:val="bottom"/>
            <w:hideMark/>
          </w:tcPr>
          <w:p w14:paraId="71402954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15" w:type="dxa"/>
            <w:vAlign w:val="bottom"/>
            <w:hideMark/>
          </w:tcPr>
          <w:p w14:paraId="457E769F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01" w:type="dxa"/>
            <w:vAlign w:val="bottom"/>
            <w:hideMark/>
          </w:tcPr>
          <w:p w14:paraId="1F999C63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14:paraId="631147A5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804DD6" w14:paraId="30B06418" w14:textId="77777777" w:rsidTr="00804DD6">
        <w:tc>
          <w:tcPr>
            <w:tcW w:w="2286" w:type="dxa"/>
            <w:vAlign w:val="center"/>
          </w:tcPr>
          <w:p w14:paraId="77133528" w14:textId="0F67FC97" w:rsidR="00804DD6" w:rsidRDefault="008028BE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Demir</w:t>
            </w:r>
            <w:r>
              <w:rPr>
                <w:rFonts w:ascii="Times New Roman" w:hAnsi="Times New Roman" w:cs="Times New Roman"/>
              </w:rPr>
              <w:t xml:space="preserve"> 2023</w:t>
            </w:r>
          </w:p>
        </w:tc>
        <w:tc>
          <w:tcPr>
            <w:tcW w:w="1596" w:type="dxa"/>
            <w:vAlign w:val="bottom"/>
            <w:hideMark/>
          </w:tcPr>
          <w:p w14:paraId="36EB3817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9" w:type="dxa"/>
            <w:vAlign w:val="bottom"/>
            <w:hideMark/>
          </w:tcPr>
          <w:p w14:paraId="78D3AE3B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gridSpan w:val="2"/>
            <w:vAlign w:val="bottom"/>
            <w:hideMark/>
          </w:tcPr>
          <w:p w14:paraId="6BD01281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14:paraId="2862CF7B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97" w:type="dxa"/>
            <w:vAlign w:val="bottom"/>
            <w:hideMark/>
          </w:tcPr>
          <w:p w14:paraId="71BE7BD2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64" w:type="dxa"/>
            <w:vAlign w:val="bottom"/>
            <w:hideMark/>
          </w:tcPr>
          <w:p w14:paraId="33A114D6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15" w:type="dxa"/>
            <w:vAlign w:val="bottom"/>
            <w:hideMark/>
          </w:tcPr>
          <w:p w14:paraId="45A91ECC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01" w:type="dxa"/>
            <w:vAlign w:val="bottom"/>
            <w:hideMark/>
          </w:tcPr>
          <w:p w14:paraId="040F55C6" w14:textId="415181CF" w:rsidR="00804DD6" w:rsidRDefault="005F2643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14:paraId="5B5A425A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804DD6" w14:paraId="58D8B27A" w14:textId="77777777" w:rsidTr="00804DD6">
        <w:tc>
          <w:tcPr>
            <w:tcW w:w="2286" w:type="dxa"/>
            <w:vAlign w:val="center"/>
          </w:tcPr>
          <w:p w14:paraId="79FCA7AF" w14:textId="44C3E552" w:rsidR="00804DD6" w:rsidRDefault="00540DE8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Huang 2023</w:t>
            </w:r>
          </w:p>
        </w:tc>
        <w:tc>
          <w:tcPr>
            <w:tcW w:w="1596" w:type="dxa"/>
            <w:vAlign w:val="bottom"/>
            <w:hideMark/>
          </w:tcPr>
          <w:p w14:paraId="6CB9E2E7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9" w:type="dxa"/>
            <w:vAlign w:val="bottom"/>
            <w:hideMark/>
          </w:tcPr>
          <w:p w14:paraId="32429B59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gridSpan w:val="2"/>
            <w:vAlign w:val="bottom"/>
            <w:hideMark/>
          </w:tcPr>
          <w:p w14:paraId="404E80AC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14:paraId="1EAB0A12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97" w:type="dxa"/>
            <w:vAlign w:val="bottom"/>
            <w:hideMark/>
          </w:tcPr>
          <w:p w14:paraId="22AE283C" w14:textId="26D2A39E" w:rsidR="00804DD6" w:rsidRDefault="00597EDD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64" w:type="dxa"/>
            <w:vAlign w:val="bottom"/>
            <w:hideMark/>
          </w:tcPr>
          <w:p w14:paraId="0E4A5B85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15" w:type="dxa"/>
            <w:vAlign w:val="bottom"/>
            <w:hideMark/>
          </w:tcPr>
          <w:p w14:paraId="55A5A900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01" w:type="dxa"/>
            <w:vAlign w:val="bottom"/>
            <w:hideMark/>
          </w:tcPr>
          <w:p w14:paraId="4F513ADE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14:paraId="7A4C36A1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804DD6" w14:paraId="13B59C05" w14:textId="77777777" w:rsidTr="00804DD6">
        <w:tc>
          <w:tcPr>
            <w:tcW w:w="2286" w:type="dxa"/>
            <w:vAlign w:val="center"/>
          </w:tcPr>
          <w:p w14:paraId="0C43D30E" w14:textId="4F90099D" w:rsidR="00804DD6" w:rsidRDefault="00597EDD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Lin</w:t>
            </w:r>
            <w:r>
              <w:rPr>
                <w:rFonts w:ascii="Times New Roman" w:hAnsi="Times New Roman" w:cs="Times New Roman"/>
              </w:rPr>
              <w:t xml:space="preserve"> 2023</w:t>
            </w:r>
          </w:p>
        </w:tc>
        <w:tc>
          <w:tcPr>
            <w:tcW w:w="1596" w:type="dxa"/>
            <w:vAlign w:val="bottom"/>
            <w:hideMark/>
          </w:tcPr>
          <w:p w14:paraId="210486AC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9" w:type="dxa"/>
            <w:vAlign w:val="bottom"/>
            <w:hideMark/>
          </w:tcPr>
          <w:p w14:paraId="45AF2C02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gridSpan w:val="2"/>
            <w:vAlign w:val="bottom"/>
            <w:hideMark/>
          </w:tcPr>
          <w:p w14:paraId="6C38130E" w14:textId="273B4470" w:rsidR="00804DD6" w:rsidRDefault="009A45A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14:paraId="3E3FE11E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97" w:type="dxa"/>
            <w:vAlign w:val="bottom"/>
            <w:hideMark/>
          </w:tcPr>
          <w:p w14:paraId="33AC1E6E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64" w:type="dxa"/>
            <w:vAlign w:val="bottom"/>
            <w:hideMark/>
          </w:tcPr>
          <w:p w14:paraId="6D183654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15" w:type="dxa"/>
            <w:vAlign w:val="bottom"/>
            <w:hideMark/>
          </w:tcPr>
          <w:p w14:paraId="54E92296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01" w:type="dxa"/>
            <w:vAlign w:val="bottom"/>
            <w:hideMark/>
          </w:tcPr>
          <w:p w14:paraId="0EE0A7E4" w14:textId="31705C03" w:rsidR="00804DD6" w:rsidRDefault="005F2643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14:paraId="5B958FAC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8E11F4" w14:paraId="53BDBC36" w14:textId="77777777" w:rsidTr="00804DD6">
        <w:tc>
          <w:tcPr>
            <w:tcW w:w="2286" w:type="dxa"/>
            <w:vAlign w:val="center"/>
          </w:tcPr>
          <w:p w14:paraId="6E038EE6" w14:textId="7493C703" w:rsidR="008E11F4" w:rsidRDefault="008E11F4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Sun</w:t>
            </w:r>
            <w:r>
              <w:rPr>
                <w:rFonts w:ascii="Times New Roman" w:hAnsi="Times New Roman" w:cs="Times New Roman"/>
              </w:rPr>
              <w:t xml:space="preserve"> 2023</w:t>
            </w:r>
          </w:p>
        </w:tc>
        <w:tc>
          <w:tcPr>
            <w:tcW w:w="1596" w:type="dxa"/>
            <w:vAlign w:val="bottom"/>
          </w:tcPr>
          <w:p w14:paraId="198DF3C3" w14:textId="64AEDAA4" w:rsidR="008E11F4" w:rsidRDefault="008E11F4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9" w:type="dxa"/>
            <w:vAlign w:val="bottom"/>
          </w:tcPr>
          <w:p w14:paraId="75CD4119" w14:textId="2306A75D" w:rsidR="008E11F4" w:rsidRDefault="008E11F4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gridSpan w:val="2"/>
            <w:vAlign w:val="bottom"/>
          </w:tcPr>
          <w:p w14:paraId="5E47644D" w14:textId="514F4FD5" w:rsidR="008E11F4" w:rsidRDefault="008E11F4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</w:tcPr>
          <w:p w14:paraId="73DFC080" w14:textId="6AB68F4B" w:rsidR="008E11F4" w:rsidRDefault="008E11F4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97" w:type="dxa"/>
            <w:vAlign w:val="bottom"/>
          </w:tcPr>
          <w:p w14:paraId="69E8E93B" w14:textId="27A1D339" w:rsidR="008E11F4" w:rsidRDefault="008E11F4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64" w:type="dxa"/>
            <w:vAlign w:val="bottom"/>
          </w:tcPr>
          <w:p w14:paraId="27486AA8" w14:textId="0630F9F1" w:rsidR="008E11F4" w:rsidRDefault="008E11F4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15" w:type="dxa"/>
            <w:vAlign w:val="bottom"/>
          </w:tcPr>
          <w:p w14:paraId="203069ED" w14:textId="537E35AF" w:rsidR="008E11F4" w:rsidRDefault="008E11F4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01" w:type="dxa"/>
            <w:vAlign w:val="bottom"/>
          </w:tcPr>
          <w:p w14:paraId="7C5C7A17" w14:textId="2BDE5C48" w:rsidR="008E11F4" w:rsidRDefault="008E11F4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</w:tcPr>
          <w:p w14:paraId="02C4D220" w14:textId="0C870A9B" w:rsidR="008E11F4" w:rsidRDefault="008E11F4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804DD6" w14:paraId="162FC786" w14:textId="77777777" w:rsidTr="00804DD6">
        <w:tc>
          <w:tcPr>
            <w:tcW w:w="2286" w:type="dxa"/>
            <w:vAlign w:val="center"/>
          </w:tcPr>
          <w:p w14:paraId="392F19D3" w14:textId="312868EA" w:rsidR="00804DD6" w:rsidRDefault="009A45A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Tan</w:t>
            </w:r>
            <w:r>
              <w:rPr>
                <w:rFonts w:ascii="Times New Roman" w:hAnsi="Times New Roman" w:cs="Times New Roman"/>
              </w:rPr>
              <w:t xml:space="preserve"> 2023</w:t>
            </w:r>
          </w:p>
        </w:tc>
        <w:tc>
          <w:tcPr>
            <w:tcW w:w="1596" w:type="dxa"/>
            <w:vAlign w:val="bottom"/>
            <w:hideMark/>
          </w:tcPr>
          <w:p w14:paraId="5EFE7B5B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9" w:type="dxa"/>
            <w:vAlign w:val="bottom"/>
            <w:hideMark/>
          </w:tcPr>
          <w:p w14:paraId="63CF4BBE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gridSpan w:val="2"/>
            <w:vAlign w:val="bottom"/>
            <w:hideMark/>
          </w:tcPr>
          <w:p w14:paraId="22999144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14:paraId="78669DFD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97" w:type="dxa"/>
            <w:vAlign w:val="bottom"/>
            <w:hideMark/>
          </w:tcPr>
          <w:p w14:paraId="13C7ED45" w14:textId="5DD32D53" w:rsidR="00804DD6" w:rsidRDefault="009C7829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64" w:type="dxa"/>
            <w:vAlign w:val="bottom"/>
            <w:hideMark/>
          </w:tcPr>
          <w:p w14:paraId="77E63B5E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15" w:type="dxa"/>
            <w:vAlign w:val="bottom"/>
            <w:hideMark/>
          </w:tcPr>
          <w:p w14:paraId="5680740B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01" w:type="dxa"/>
            <w:vAlign w:val="bottom"/>
            <w:hideMark/>
          </w:tcPr>
          <w:p w14:paraId="18F09D3E" w14:textId="72AA5D16" w:rsidR="00804DD6" w:rsidRDefault="009C7829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14:paraId="61CD25CB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804DD6" w14:paraId="3F4B0988" w14:textId="77777777" w:rsidTr="00804DD6">
        <w:tc>
          <w:tcPr>
            <w:tcW w:w="2286" w:type="dxa"/>
            <w:vAlign w:val="center"/>
          </w:tcPr>
          <w:p w14:paraId="42060CF0" w14:textId="65D5DF70" w:rsidR="00804DD6" w:rsidRDefault="009C7829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Bakhsh</w:t>
            </w:r>
            <w:r>
              <w:rPr>
                <w:rFonts w:ascii="Times New Roman" w:hAnsi="Times New Roman" w:cs="Times New Roman"/>
              </w:rPr>
              <w:t xml:space="preserve"> 2024</w:t>
            </w:r>
          </w:p>
        </w:tc>
        <w:tc>
          <w:tcPr>
            <w:tcW w:w="1596" w:type="dxa"/>
            <w:vAlign w:val="bottom"/>
            <w:hideMark/>
          </w:tcPr>
          <w:p w14:paraId="7D2B21EF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9" w:type="dxa"/>
            <w:vAlign w:val="bottom"/>
            <w:hideMark/>
          </w:tcPr>
          <w:p w14:paraId="7AC1CA5A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gridSpan w:val="2"/>
            <w:vAlign w:val="bottom"/>
            <w:hideMark/>
          </w:tcPr>
          <w:p w14:paraId="777CDAB3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14:paraId="0BDEF68C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97" w:type="dxa"/>
            <w:vAlign w:val="bottom"/>
            <w:hideMark/>
          </w:tcPr>
          <w:p w14:paraId="03A51388" w14:textId="64328FBA" w:rsidR="00804DD6" w:rsidRDefault="00564479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64" w:type="dxa"/>
            <w:vAlign w:val="bottom"/>
            <w:hideMark/>
          </w:tcPr>
          <w:p w14:paraId="6EEB047F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15" w:type="dxa"/>
            <w:vAlign w:val="bottom"/>
            <w:hideMark/>
          </w:tcPr>
          <w:p w14:paraId="49186FE7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01" w:type="dxa"/>
            <w:vAlign w:val="bottom"/>
            <w:hideMark/>
          </w:tcPr>
          <w:p w14:paraId="4989BCD2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14:paraId="441D9E34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804DD6" w14:paraId="30A07C4E" w14:textId="77777777" w:rsidTr="00804DD6">
        <w:tc>
          <w:tcPr>
            <w:tcW w:w="2286" w:type="dxa"/>
            <w:vAlign w:val="center"/>
          </w:tcPr>
          <w:p w14:paraId="3CB97BAD" w14:textId="265559F0" w:rsidR="00804DD6" w:rsidRDefault="00564479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Ebner</w:t>
            </w:r>
            <w:r>
              <w:rPr>
                <w:rFonts w:ascii="Times New Roman" w:hAnsi="Times New Roman" w:cs="Times New Roman"/>
              </w:rPr>
              <w:t xml:space="preserve"> 2024</w:t>
            </w:r>
          </w:p>
        </w:tc>
        <w:tc>
          <w:tcPr>
            <w:tcW w:w="1596" w:type="dxa"/>
            <w:vAlign w:val="bottom"/>
            <w:hideMark/>
          </w:tcPr>
          <w:p w14:paraId="32CA6A73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9" w:type="dxa"/>
            <w:vAlign w:val="bottom"/>
            <w:hideMark/>
          </w:tcPr>
          <w:p w14:paraId="1A628603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gridSpan w:val="2"/>
            <w:vAlign w:val="bottom"/>
            <w:hideMark/>
          </w:tcPr>
          <w:p w14:paraId="50BBD876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14:paraId="516C099F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97" w:type="dxa"/>
            <w:vAlign w:val="bottom"/>
            <w:hideMark/>
          </w:tcPr>
          <w:p w14:paraId="38BA0209" w14:textId="06C2AEF9" w:rsidR="00804DD6" w:rsidRDefault="00580ACB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64" w:type="dxa"/>
            <w:vAlign w:val="bottom"/>
            <w:hideMark/>
          </w:tcPr>
          <w:p w14:paraId="52ECF4FA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15" w:type="dxa"/>
            <w:vAlign w:val="bottom"/>
            <w:hideMark/>
          </w:tcPr>
          <w:p w14:paraId="677EEF43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01" w:type="dxa"/>
            <w:vAlign w:val="bottom"/>
            <w:hideMark/>
          </w:tcPr>
          <w:p w14:paraId="0BADD262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14:paraId="266CA270" w14:textId="77777777" w:rsidR="00804DD6" w:rsidRDefault="00804DD6" w:rsidP="00AC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804DD6" w14:paraId="7377C3AD" w14:textId="77777777" w:rsidTr="00804DD6">
        <w:tc>
          <w:tcPr>
            <w:tcW w:w="16455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6C87686" w14:textId="5FE10DE1" w:rsidR="00804DD6" w:rsidRDefault="00804DD6" w:rsidP="00AC0F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r w:rsidR="00B827A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indicates</w:t>
            </w:r>
            <w:proofErr w:type="gramEnd"/>
            <w:r>
              <w:rPr>
                <w:rFonts w:ascii="Times New Roman" w:hAnsi="Times New Roman" w:cs="Times New Roman"/>
              </w:rPr>
              <w:t xml:space="preserve"> criterion met; - indicates significant of criterion not met.</w:t>
            </w:r>
          </w:p>
        </w:tc>
      </w:tr>
    </w:tbl>
    <w:p w14:paraId="549AAB3F" w14:textId="77777777" w:rsidR="00804DD6" w:rsidRPr="00F709B4" w:rsidRDefault="00804DD6" w:rsidP="00804DD6">
      <w:pPr>
        <w:rPr>
          <w:rFonts w:hint="eastAsia"/>
        </w:rPr>
      </w:pPr>
    </w:p>
    <w:tbl>
      <w:tblPr>
        <w:tblStyle w:val="a3"/>
        <w:tblpPr w:leftFromText="180" w:rightFromText="180" w:vertAnchor="page" w:horzAnchor="margin" w:tblpXSpec="center" w:tblpY="1801"/>
        <w:tblW w:w="16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6"/>
        <w:gridCol w:w="1596"/>
        <w:gridCol w:w="1419"/>
        <w:gridCol w:w="1559"/>
        <w:gridCol w:w="1559"/>
        <w:gridCol w:w="1797"/>
        <w:gridCol w:w="1464"/>
        <w:gridCol w:w="1515"/>
        <w:gridCol w:w="1701"/>
        <w:gridCol w:w="1559"/>
      </w:tblGrid>
      <w:tr w:rsidR="00D85F3E" w14:paraId="5D098E42" w14:textId="77777777" w:rsidTr="009B72F7">
        <w:tc>
          <w:tcPr>
            <w:tcW w:w="1645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783F98E" w14:textId="77777777" w:rsidR="00D85F3E" w:rsidRDefault="00D85F3E" w:rsidP="009B72F7">
            <w:pPr>
              <w:jc w:val="left"/>
              <w:rPr>
                <w:rFonts w:ascii="Times New Roman" w:hAnsi="Times New Roman" w:cs="Times New Roman"/>
              </w:rPr>
            </w:pPr>
            <w:r w:rsidRPr="00742E20">
              <w:rPr>
                <w:rFonts w:ascii="Times New Roman" w:hAnsi="Times New Roman" w:cs="Times New Roman"/>
              </w:rPr>
              <w:lastRenderedPageBreak/>
              <w:t>Supplementary Table</w:t>
            </w:r>
            <w:r>
              <w:rPr>
                <w:rFonts w:ascii="Times New Roman" w:hAnsi="Times New Roman" w:cs="Times New Roman"/>
              </w:rPr>
              <w:t xml:space="preserve"> 2. Quality evaluation of the eligible studies (Cohort study) with Newcastle–Ottawa scale.</w:t>
            </w:r>
          </w:p>
        </w:tc>
      </w:tr>
      <w:tr w:rsidR="00D85F3E" w14:paraId="213FC71D" w14:textId="77777777" w:rsidTr="009B72F7">
        <w:trPr>
          <w:trHeight w:val="105"/>
        </w:trPr>
        <w:tc>
          <w:tcPr>
            <w:tcW w:w="22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2A3535D" w14:textId="77777777" w:rsidR="00D85F3E" w:rsidRDefault="00D85F3E" w:rsidP="009B7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Study</w:t>
            </w:r>
          </w:p>
        </w:tc>
        <w:tc>
          <w:tcPr>
            <w:tcW w:w="6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EC20B5F" w14:textId="77777777" w:rsidR="00D85F3E" w:rsidRDefault="00D85F3E" w:rsidP="009B7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Selection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53B2DA0" w14:textId="77777777" w:rsidR="00D85F3E" w:rsidRDefault="00D85F3E" w:rsidP="009B7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Comparability</w:t>
            </w:r>
          </w:p>
        </w:tc>
        <w:tc>
          <w:tcPr>
            <w:tcW w:w="47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524577" w14:textId="77777777" w:rsidR="00D85F3E" w:rsidRDefault="00D85F3E" w:rsidP="009B7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Outcome</w:t>
            </w:r>
          </w:p>
        </w:tc>
      </w:tr>
      <w:tr w:rsidR="00D85F3E" w14:paraId="30ACCF78" w14:textId="77777777" w:rsidTr="009B72F7">
        <w:trPr>
          <w:trHeight w:val="105"/>
        </w:trPr>
        <w:tc>
          <w:tcPr>
            <w:tcW w:w="22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C6780E" w14:textId="77777777" w:rsidR="00D85F3E" w:rsidRDefault="00D85F3E" w:rsidP="009B72F7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6F886BB" w14:textId="77777777" w:rsidR="00D85F3E" w:rsidRDefault="00D85F3E" w:rsidP="009B72F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Representative-ness</w:t>
            </w:r>
            <w:proofErr w:type="gramEnd"/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7557F03" w14:textId="77777777" w:rsidR="00D85F3E" w:rsidRDefault="00D85F3E" w:rsidP="009B7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Selection of</w:t>
            </w:r>
          </w:p>
          <w:p w14:paraId="15F67015" w14:textId="77777777" w:rsidR="00D85F3E" w:rsidRDefault="00D85F3E" w:rsidP="009B7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non-exposed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A368EE0" w14:textId="77777777" w:rsidR="00D85F3E" w:rsidRDefault="00D85F3E" w:rsidP="009B7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Ascertainment</w:t>
            </w:r>
          </w:p>
          <w:p w14:paraId="0A13F887" w14:textId="77777777" w:rsidR="00D85F3E" w:rsidRDefault="00D85F3E" w:rsidP="009B7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 exposure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B31FBA8" w14:textId="77777777" w:rsidR="00D85F3E" w:rsidRDefault="00D85F3E" w:rsidP="009B7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Outcome </w:t>
            </w:r>
            <w:proofErr w:type="gramStart"/>
            <w:r>
              <w:rPr>
                <w:rFonts w:ascii="Times New Roman" w:hAnsi="Times New Roman" w:cs="Times New Roman"/>
              </w:rPr>
              <w:t>not present</w:t>
            </w:r>
            <w:proofErr w:type="gramEnd"/>
            <w:r>
              <w:rPr>
                <w:rFonts w:ascii="Times New Roman" w:hAnsi="Times New Roman" w:cs="Times New Roman"/>
              </w:rPr>
              <w:t xml:space="preserve"> at start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79020BF" w14:textId="77777777" w:rsidR="00D85F3E" w:rsidRDefault="00D85F3E" w:rsidP="009B7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Comparability on most important factors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F44E227" w14:textId="77777777" w:rsidR="00D85F3E" w:rsidRDefault="00D85F3E" w:rsidP="009B7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Comparability on other risk factors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0A4D6CC" w14:textId="77777777" w:rsidR="00D85F3E" w:rsidRDefault="00D85F3E" w:rsidP="009B7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of outcome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ED127C6" w14:textId="77777777" w:rsidR="00D85F3E" w:rsidRDefault="00D85F3E" w:rsidP="009B7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Long enough follow-up </w:t>
            </w:r>
            <w:r w:rsidRPr="00343D31">
              <w:rPr>
                <w:rFonts w:ascii="Times New Roman" w:hAnsi="Times New Roman" w:cs="Times New Roman"/>
                <w:color w:val="000000" w:themeColor="text1"/>
              </w:rPr>
              <w:t>(median</w:t>
            </w:r>
            <w:r w:rsidRPr="00343D31">
              <w:rPr>
                <w:rFonts w:ascii="DengXian" w:eastAsia="DengXian" w:hAnsi="DengXian" w:cs="Times New Roman" w:hint="eastAsia"/>
                <w:color w:val="000000" w:themeColor="text1"/>
              </w:rPr>
              <w:t>≥</w:t>
            </w:r>
            <w:r>
              <w:rPr>
                <w:rFonts w:ascii="Times New Roman" w:hAnsi="Times New Roman" w:cs="Times New Roman"/>
                <w:color w:val="000000" w:themeColor="text1"/>
              </w:rPr>
              <w:t>0.5</w:t>
            </w:r>
            <w:r w:rsidRPr="00343D31">
              <w:rPr>
                <w:rFonts w:ascii="Times New Roman" w:hAnsi="Times New Roman" w:cs="Times New Roman"/>
                <w:color w:val="000000" w:themeColor="text1"/>
              </w:rPr>
              <w:t xml:space="preserve"> year)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8EFC4B4" w14:textId="77777777" w:rsidR="00D85F3E" w:rsidRDefault="00D85F3E" w:rsidP="009B7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Adequacy</w:t>
            </w:r>
          </w:p>
          <w:p w14:paraId="4159E4D6" w14:textId="77777777" w:rsidR="00D85F3E" w:rsidRDefault="00D85F3E" w:rsidP="009B7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(completeness) of follow-up</w:t>
            </w:r>
          </w:p>
        </w:tc>
      </w:tr>
      <w:tr w:rsidR="00D85F3E" w14:paraId="13B73A0B" w14:textId="77777777" w:rsidTr="009B72F7">
        <w:tc>
          <w:tcPr>
            <w:tcW w:w="22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9FED62" w14:textId="77777777" w:rsidR="00D85F3E" w:rsidRDefault="00D85F3E" w:rsidP="009B7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i 2022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262AAAF" w14:textId="77777777" w:rsidR="00D85F3E" w:rsidRDefault="00D85F3E" w:rsidP="009B7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E3ACC92" w14:textId="77777777" w:rsidR="00D85F3E" w:rsidRDefault="00D85F3E" w:rsidP="009B7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0C6E471" w14:textId="77777777" w:rsidR="00D85F3E" w:rsidRDefault="00D85F3E" w:rsidP="009B7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9369001" w14:textId="77777777" w:rsidR="00D85F3E" w:rsidRDefault="00D85F3E" w:rsidP="009B7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D3F3EBE" w14:textId="77777777" w:rsidR="00D85F3E" w:rsidRDefault="00D85F3E" w:rsidP="009B7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E56EAB1" w14:textId="77777777" w:rsidR="00D85F3E" w:rsidRDefault="00D85F3E" w:rsidP="009B7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7768940" w14:textId="77777777" w:rsidR="00D85F3E" w:rsidRDefault="00D85F3E" w:rsidP="009B7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97C4D51" w14:textId="77777777" w:rsidR="00D85F3E" w:rsidRDefault="00D85F3E" w:rsidP="009B7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0AEF9F0" w14:textId="77777777" w:rsidR="00D85F3E" w:rsidRDefault="00D85F3E" w:rsidP="009B7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D85F3E" w14:paraId="078A1A67" w14:textId="77777777" w:rsidTr="009B72F7">
        <w:tc>
          <w:tcPr>
            <w:tcW w:w="2286" w:type="dxa"/>
            <w:vAlign w:val="center"/>
          </w:tcPr>
          <w:p w14:paraId="773A60E7" w14:textId="77777777" w:rsidR="00D85F3E" w:rsidRDefault="00D85F3E" w:rsidP="009B72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43D31">
              <w:rPr>
                <w:rFonts w:ascii="Times New Roman" w:hAnsi="Times New Roman" w:cs="Times New Roman"/>
              </w:rPr>
              <w:t>Ebrahimian</w:t>
            </w:r>
            <w:proofErr w:type="spellEnd"/>
            <w:r w:rsidRPr="00343D31">
              <w:rPr>
                <w:rFonts w:ascii="Times New Roman" w:hAnsi="Times New Roman" w:cs="Times New Roman"/>
              </w:rPr>
              <w:t xml:space="preserve"> 2024</w:t>
            </w:r>
          </w:p>
        </w:tc>
        <w:tc>
          <w:tcPr>
            <w:tcW w:w="1596" w:type="dxa"/>
            <w:vAlign w:val="bottom"/>
            <w:hideMark/>
          </w:tcPr>
          <w:p w14:paraId="15A484DE" w14:textId="77777777" w:rsidR="00D85F3E" w:rsidRDefault="00D85F3E" w:rsidP="009B7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9" w:type="dxa"/>
            <w:vAlign w:val="bottom"/>
            <w:hideMark/>
          </w:tcPr>
          <w:p w14:paraId="6389F15E" w14:textId="77777777" w:rsidR="00D85F3E" w:rsidRDefault="00D85F3E" w:rsidP="009B7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14:paraId="3DFD903F" w14:textId="77777777" w:rsidR="00D85F3E" w:rsidRDefault="00D85F3E" w:rsidP="009B7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14:paraId="43938658" w14:textId="77777777" w:rsidR="00D85F3E" w:rsidRDefault="00D85F3E" w:rsidP="009B7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97" w:type="dxa"/>
            <w:vAlign w:val="bottom"/>
            <w:hideMark/>
          </w:tcPr>
          <w:p w14:paraId="0D95C66C" w14:textId="77777777" w:rsidR="00D85F3E" w:rsidRDefault="00D85F3E" w:rsidP="009B7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64" w:type="dxa"/>
            <w:vAlign w:val="bottom"/>
            <w:hideMark/>
          </w:tcPr>
          <w:p w14:paraId="45E9D8A7" w14:textId="77777777" w:rsidR="00D85F3E" w:rsidRDefault="00D85F3E" w:rsidP="009B7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15" w:type="dxa"/>
            <w:vAlign w:val="bottom"/>
            <w:hideMark/>
          </w:tcPr>
          <w:p w14:paraId="37295A15" w14:textId="77777777" w:rsidR="00D85F3E" w:rsidRDefault="00D85F3E" w:rsidP="009B7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01" w:type="dxa"/>
            <w:vAlign w:val="bottom"/>
            <w:hideMark/>
          </w:tcPr>
          <w:p w14:paraId="4871A22F" w14:textId="77777777" w:rsidR="00D85F3E" w:rsidRDefault="00D85F3E" w:rsidP="009B7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bottom"/>
            <w:hideMark/>
          </w:tcPr>
          <w:p w14:paraId="4A67B4A6" w14:textId="77777777" w:rsidR="00D85F3E" w:rsidRDefault="00D85F3E" w:rsidP="009B7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D85F3E" w14:paraId="6661DA64" w14:textId="77777777" w:rsidTr="009B72F7">
        <w:tc>
          <w:tcPr>
            <w:tcW w:w="16455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8238994" w14:textId="77777777" w:rsidR="00D85F3E" w:rsidRDefault="00D85F3E" w:rsidP="009B72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proofErr w:type="gramStart"/>
            <w:r>
              <w:rPr>
                <w:rFonts w:ascii="Times New Roman" w:hAnsi="Times New Roman" w:cs="Times New Roman"/>
              </w:rPr>
              <w:t>indicates</w:t>
            </w:r>
            <w:proofErr w:type="gramEnd"/>
            <w:r>
              <w:rPr>
                <w:rFonts w:ascii="Times New Roman" w:hAnsi="Times New Roman" w:cs="Times New Roman"/>
              </w:rPr>
              <w:t xml:space="preserve"> criterion met; - indicates significant of criterion not met.</w:t>
            </w:r>
          </w:p>
        </w:tc>
      </w:tr>
    </w:tbl>
    <w:p w14:paraId="131C3305" w14:textId="0489F7F1" w:rsidR="00BA0226" w:rsidRPr="00F709B4" w:rsidRDefault="00BA0226" w:rsidP="00D85F3E"/>
    <w:sectPr w:rsidR="00BA0226" w:rsidRPr="00F709B4" w:rsidSect="00C124A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E97FE" w14:textId="77777777" w:rsidR="0033401C" w:rsidRDefault="0033401C" w:rsidP="00C66FCA">
      <w:r>
        <w:separator/>
      </w:r>
    </w:p>
  </w:endnote>
  <w:endnote w:type="continuationSeparator" w:id="0">
    <w:p w14:paraId="58DCC8D8" w14:textId="77777777" w:rsidR="0033401C" w:rsidRDefault="0033401C" w:rsidP="00C66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17EDB" w14:textId="77777777" w:rsidR="0033401C" w:rsidRDefault="0033401C" w:rsidP="00C66FCA">
      <w:r>
        <w:separator/>
      </w:r>
    </w:p>
  </w:footnote>
  <w:footnote w:type="continuationSeparator" w:id="0">
    <w:p w14:paraId="02886D1B" w14:textId="77777777" w:rsidR="0033401C" w:rsidRDefault="0033401C" w:rsidP="00C66F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794"/>
    <w:rsid w:val="00094808"/>
    <w:rsid w:val="000F59AA"/>
    <w:rsid w:val="000F6BB9"/>
    <w:rsid w:val="00105CA7"/>
    <w:rsid w:val="00155321"/>
    <w:rsid w:val="0017005B"/>
    <w:rsid w:val="001C50AA"/>
    <w:rsid w:val="001F0CA4"/>
    <w:rsid w:val="002E1E19"/>
    <w:rsid w:val="002F4531"/>
    <w:rsid w:val="00300DD9"/>
    <w:rsid w:val="0033401C"/>
    <w:rsid w:val="00343D31"/>
    <w:rsid w:val="003C055D"/>
    <w:rsid w:val="003C17E2"/>
    <w:rsid w:val="003E1076"/>
    <w:rsid w:val="00401C44"/>
    <w:rsid w:val="00415FEA"/>
    <w:rsid w:val="004826C7"/>
    <w:rsid w:val="0048583D"/>
    <w:rsid w:val="004A1703"/>
    <w:rsid w:val="004A4596"/>
    <w:rsid w:val="004B4962"/>
    <w:rsid w:val="004F2990"/>
    <w:rsid w:val="004F5457"/>
    <w:rsid w:val="005227A6"/>
    <w:rsid w:val="005232C4"/>
    <w:rsid w:val="00540DE8"/>
    <w:rsid w:val="00564479"/>
    <w:rsid w:val="00580ACB"/>
    <w:rsid w:val="00597EDD"/>
    <w:rsid w:val="005C148E"/>
    <w:rsid w:val="005C7685"/>
    <w:rsid w:val="005D3E48"/>
    <w:rsid w:val="005F2643"/>
    <w:rsid w:val="006300FF"/>
    <w:rsid w:val="006510F8"/>
    <w:rsid w:val="00656999"/>
    <w:rsid w:val="0067530B"/>
    <w:rsid w:val="006F19ED"/>
    <w:rsid w:val="006F43C0"/>
    <w:rsid w:val="00711603"/>
    <w:rsid w:val="00716C3A"/>
    <w:rsid w:val="00742E20"/>
    <w:rsid w:val="00750768"/>
    <w:rsid w:val="00794123"/>
    <w:rsid w:val="007D22EC"/>
    <w:rsid w:val="007D638F"/>
    <w:rsid w:val="00800EE9"/>
    <w:rsid w:val="008028BE"/>
    <w:rsid w:val="00804DD6"/>
    <w:rsid w:val="008070EA"/>
    <w:rsid w:val="008131E9"/>
    <w:rsid w:val="00820255"/>
    <w:rsid w:val="00830CD2"/>
    <w:rsid w:val="00846910"/>
    <w:rsid w:val="00873B7E"/>
    <w:rsid w:val="00876F32"/>
    <w:rsid w:val="00884794"/>
    <w:rsid w:val="008B4DF6"/>
    <w:rsid w:val="008C4733"/>
    <w:rsid w:val="008D1821"/>
    <w:rsid w:val="008E11F4"/>
    <w:rsid w:val="008F4604"/>
    <w:rsid w:val="0096603A"/>
    <w:rsid w:val="009A45A6"/>
    <w:rsid w:val="009C50FE"/>
    <w:rsid w:val="009C7829"/>
    <w:rsid w:val="00A911A8"/>
    <w:rsid w:val="00AA17CE"/>
    <w:rsid w:val="00B11430"/>
    <w:rsid w:val="00B827AA"/>
    <w:rsid w:val="00BA0226"/>
    <w:rsid w:val="00BB0E3A"/>
    <w:rsid w:val="00C100C1"/>
    <w:rsid w:val="00C124A9"/>
    <w:rsid w:val="00C24638"/>
    <w:rsid w:val="00C45F85"/>
    <w:rsid w:val="00C6171E"/>
    <w:rsid w:val="00C66FCA"/>
    <w:rsid w:val="00C70943"/>
    <w:rsid w:val="00CB6EA3"/>
    <w:rsid w:val="00CE1CF1"/>
    <w:rsid w:val="00CE78AC"/>
    <w:rsid w:val="00D14299"/>
    <w:rsid w:val="00D83845"/>
    <w:rsid w:val="00D85F3E"/>
    <w:rsid w:val="00D8726B"/>
    <w:rsid w:val="00DB4FC4"/>
    <w:rsid w:val="00DC3EA5"/>
    <w:rsid w:val="00E335F3"/>
    <w:rsid w:val="00E8555D"/>
    <w:rsid w:val="00E93702"/>
    <w:rsid w:val="00ED2273"/>
    <w:rsid w:val="00F0280D"/>
    <w:rsid w:val="00F046E6"/>
    <w:rsid w:val="00F55B1B"/>
    <w:rsid w:val="00F7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34273D"/>
  <w15:chartTrackingRefBased/>
  <w15:docId w15:val="{6E369A7D-399C-494D-B337-F0A5FEBE3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27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29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66F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66FC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66F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66FCA"/>
    <w:rPr>
      <w:sz w:val="18"/>
      <w:szCs w:val="18"/>
    </w:rPr>
  </w:style>
  <w:style w:type="character" w:styleId="a8">
    <w:name w:val="Hyperlink"/>
    <w:basedOn w:val="a0"/>
    <w:uiPriority w:val="99"/>
    <w:unhideWhenUsed/>
    <w:rsid w:val="00415FEA"/>
    <w:rPr>
      <w:color w:val="0563C1" w:themeColor="hyperlink"/>
      <w:u w:val="none"/>
    </w:rPr>
  </w:style>
  <w:style w:type="paragraph" w:styleId="a9">
    <w:name w:val="List Paragraph"/>
    <w:basedOn w:val="a"/>
    <w:uiPriority w:val="34"/>
    <w:qFormat/>
    <w:rsid w:val="00B827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36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</dc:creator>
  <cp:keywords/>
  <dc:description/>
  <cp:lastModifiedBy>KM55514</cp:lastModifiedBy>
  <cp:revision>16</cp:revision>
  <dcterms:created xsi:type="dcterms:W3CDTF">2024-05-28T06:23:00Z</dcterms:created>
  <dcterms:modified xsi:type="dcterms:W3CDTF">2024-08-20T14:42:00Z</dcterms:modified>
</cp:coreProperties>
</file>