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094C3" w14:textId="1202A476" w:rsidR="0084339D" w:rsidRDefault="00617EA8" w:rsidP="00843F5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17E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1. </w:t>
      </w:r>
      <w:r w:rsidR="0084339D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="0084339D"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) 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PCA plot of Age, ApoE and Sex within the OCC of </w:t>
      </w:r>
      <w:r w:rsidR="00D92A93">
        <w:rPr>
          <w:rFonts w:ascii="Times New Roman" w:hAnsi="Times New Roman" w:cs="Times New Roman"/>
          <w:sz w:val="20"/>
          <w:szCs w:val="20"/>
          <w:lang w:val="en-US"/>
        </w:rPr>
        <w:t>early-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 xml:space="preserve">advanced (n=8) and severe (n=14) 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>AD and NDC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 xml:space="preserve"> (n=9).</w:t>
      </w:r>
      <w:r w:rsidR="0084339D"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84339D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="0084339D"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) </w:t>
      </w:r>
      <w:r w:rsidR="0084339D" w:rsidRPr="0084339D">
        <w:rPr>
          <w:rFonts w:ascii="Times New Roman" w:hAnsi="Times New Roman" w:cs="Times New Roman"/>
          <w:sz w:val="20"/>
          <w:szCs w:val="20"/>
          <w:lang w:val="en-US"/>
        </w:rPr>
        <w:t>Statistical and b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iological sensitivity evaluation across models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(Model 1. A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ex; Model 2.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ex,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PMD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; Model.3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ex,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 xml:space="preserve">PMD, 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>A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poE4; Model.4 A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ex, 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>ApoE4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 in the OCC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 xml:space="preserve"> across disease stage</w:t>
      </w:r>
      <w:r w:rsidR="0084339D" w:rsidRPr="009A17A7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84339D" w:rsidRPr="0084339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84339D">
        <w:rPr>
          <w:rFonts w:ascii="Times New Roman" w:hAnsi="Times New Roman" w:cs="Times New Roman"/>
          <w:b/>
          <w:bCs/>
          <w:sz w:val="20"/>
          <w:szCs w:val="20"/>
          <w:lang w:val="en-US"/>
        </w:rPr>
        <w:t>c</w:t>
      </w:r>
      <w:r w:rsidR="0084339D" w:rsidRPr="009A17A7">
        <w:rPr>
          <w:rFonts w:ascii="Times New Roman" w:hAnsi="Times New Roman" w:cs="Times New Roman"/>
          <w:b/>
          <w:bCs/>
          <w:sz w:val="20"/>
          <w:szCs w:val="20"/>
          <w:lang w:val="en-US"/>
        </w:rPr>
        <w:t>)</w:t>
      </w:r>
      <w:r w:rsidR="0084339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4426FC">
        <w:rPr>
          <w:rFonts w:ascii="Times New Roman" w:hAnsi="Times New Roman" w:cs="Times New Roman"/>
          <w:bCs/>
          <w:sz w:val="20"/>
          <w:szCs w:val="20"/>
          <w:lang w:val="en-US"/>
        </w:rPr>
        <w:t>PGF</w:t>
      </w:r>
      <w:r w:rsidR="004426FC" w:rsidRPr="00F075CD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 w:rsidR="004426FC">
        <w:rPr>
          <w:rFonts w:ascii="Times New Roman" w:hAnsi="Times New Roman" w:cs="Times New Roman"/>
          <w:bCs/>
          <w:sz w:val="20"/>
          <w:szCs w:val="20"/>
          <w:lang w:val="en-US"/>
        </w:rPr>
        <w:t>α, PGD</w:t>
      </w:r>
      <w:r w:rsidR="004426FC" w:rsidRPr="00F075CD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 w:rsidR="004426F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, </w:t>
      </w:r>
      <w:r w:rsidR="0084339D">
        <w:rPr>
          <w:rFonts w:ascii="Times New Roman" w:hAnsi="Times New Roman" w:cs="Times New Roman"/>
          <w:bCs/>
          <w:sz w:val="20"/>
          <w:szCs w:val="20"/>
          <w:lang w:val="en-US"/>
        </w:rPr>
        <w:t>5-HETE, 6t, 12epi-LTB</w:t>
      </w:r>
      <w:r w:rsidR="0084339D" w:rsidRPr="00E16CCA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4</w:t>
      </w:r>
      <w:r w:rsidR="0084339D">
        <w:rPr>
          <w:rFonts w:ascii="Times New Roman" w:hAnsi="Times New Roman" w:cs="Times New Roman"/>
          <w:bCs/>
          <w:sz w:val="20"/>
          <w:szCs w:val="20"/>
          <w:lang w:val="en-US"/>
        </w:rPr>
        <w:t>, 12-HETE, 15-HETE</w:t>
      </w:r>
      <w:r w:rsidR="0084339D">
        <w:rPr>
          <w:rFonts w:ascii="Times New Roman" w:hAnsi="Times New Roman" w:cs="Times New Roman"/>
          <w:sz w:val="20"/>
          <w:szCs w:val="20"/>
          <w:lang w:val="en-US"/>
        </w:rPr>
        <w:t xml:space="preserve"> levels (pg/g) in the OCC of NDC, advanced and severe AD </w:t>
      </w:r>
      <w:r w:rsidR="0084339D">
        <w:rPr>
          <w:rFonts w:ascii="Times New Roman" w:hAnsi="Times New Roman" w:cs="Times New Roman"/>
          <w:bCs/>
          <w:sz w:val="20"/>
          <w:szCs w:val="20"/>
          <w:lang w:val="en-US"/>
        </w:rPr>
        <w:t>according to M</w:t>
      </w:r>
      <w:r w:rsidR="0084339D"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odel 1 </w:t>
      </w:r>
      <w:r w:rsidR="0084339D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(age and sex corrected). </w:t>
      </w:r>
      <w:r w:rsidR="004426FC">
        <w:rPr>
          <w:rFonts w:ascii="Times New Roman" w:hAnsi="Times New Roman" w:cs="Times New Roman"/>
          <w:b/>
          <w:bCs/>
          <w:sz w:val="20"/>
          <w:szCs w:val="20"/>
          <w:lang w:val="en-US"/>
        </w:rPr>
        <w:t>d</w:t>
      </w:r>
      <w:r w:rsidR="004426FC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) Quantification of the total mean intensity of COX-2 in the OCC of NDC (n=6) and advanced AD subjects (n=8; one subject excluded from the total MI due to outlier test). </w:t>
      </w:r>
      <w:r w:rsidR="003E4857"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The data presented have been analyzed </w:t>
      </w:r>
      <w:r w:rsidR="003E4857" w:rsidRPr="000E58B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by </w:t>
      </w:r>
      <w:r w:rsidR="003751F4" w:rsidRPr="000E58BA">
        <w:rPr>
          <w:rFonts w:ascii="Times New Roman" w:hAnsi="Times New Roman" w:cs="Times New Roman"/>
          <w:bCs/>
          <w:sz w:val="20"/>
          <w:szCs w:val="20"/>
          <w:lang w:val="en-US"/>
        </w:rPr>
        <w:t>multiple student t-test</w:t>
      </w:r>
      <w:r w:rsidR="004426FC" w:rsidRPr="004426FC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426FC">
        <w:rPr>
          <w:rFonts w:ascii="Times New Roman" w:hAnsi="Times New Roman" w:cs="Times New Roman"/>
          <w:sz w:val="20"/>
          <w:szCs w:val="20"/>
          <w:lang w:val="en-US"/>
        </w:rPr>
        <w:t xml:space="preserve">or </w:t>
      </w:r>
      <w:r w:rsidR="004426FC" w:rsidRPr="009A17A7">
        <w:rPr>
          <w:rFonts w:ascii="Times New Roman" w:hAnsi="Times New Roman" w:cs="Times New Roman"/>
          <w:sz w:val="20"/>
          <w:szCs w:val="20"/>
          <w:lang w:val="en-US"/>
        </w:rPr>
        <w:t>Mann–Whitney U test</w:t>
      </w:r>
      <w:r w:rsidR="004426FC" w:rsidRPr="00F522CE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(immunohistochemistry)</w:t>
      </w:r>
      <w:r w:rsidR="004426FC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3E4857"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Each data point represents a subject and exact p-values </w:t>
      </w:r>
      <w:r w:rsidR="003E485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are </w:t>
      </w:r>
      <w:r w:rsidR="003E4857" w:rsidRPr="009A17A7">
        <w:rPr>
          <w:rFonts w:ascii="Times New Roman" w:hAnsi="Times New Roman" w:cs="Times New Roman"/>
          <w:bCs/>
          <w:sz w:val="20"/>
          <w:szCs w:val="20"/>
          <w:lang w:val="en-US"/>
        </w:rPr>
        <w:t>reported.</w:t>
      </w:r>
    </w:p>
    <w:p w14:paraId="4077B46D" w14:textId="4B3D1489" w:rsidR="005B0ECE" w:rsidRDefault="009F617A" w:rsidP="00843F5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17E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2</w:t>
      </w:r>
      <w:r w:rsidRPr="00617E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) 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PCA plot of Age, ApoE and Sex within the OCC of </w:t>
      </w:r>
      <w:r w:rsidR="00D92A93">
        <w:rPr>
          <w:rFonts w:ascii="Times New Roman" w:hAnsi="Times New Roman" w:cs="Times New Roman"/>
          <w:sz w:val="20"/>
          <w:szCs w:val="20"/>
          <w:lang w:val="en-US"/>
        </w:rPr>
        <w:t>early-advanced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(n=8) and severe (n=3) 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>AD and NDC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(n=7).</w:t>
      </w:r>
      <w:r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) </w:t>
      </w:r>
      <w:r w:rsidRPr="0084339D">
        <w:rPr>
          <w:rFonts w:ascii="Times New Roman" w:hAnsi="Times New Roman" w:cs="Times New Roman"/>
          <w:sz w:val="20"/>
          <w:szCs w:val="20"/>
          <w:lang w:val="en-US"/>
        </w:rPr>
        <w:t>Statistical and b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iological sensitivity evaluation across models </w:t>
      </w:r>
      <w:r>
        <w:rPr>
          <w:rFonts w:ascii="Times New Roman" w:hAnsi="Times New Roman" w:cs="Times New Roman"/>
          <w:sz w:val="20"/>
          <w:szCs w:val="20"/>
          <w:lang w:val="en-US"/>
        </w:rPr>
        <w:t>(Model 1. A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ex; Model 2. </w:t>
      </w:r>
      <w:r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ex, </w:t>
      </w:r>
      <w:r>
        <w:rPr>
          <w:rFonts w:ascii="Times New Roman" w:hAnsi="Times New Roman" w:cs="Times New Roman"/>
          <w:sz w:val="20"/>
          <w:szCs w:val="20"/>
          <w:lang w:val="en-US"/>
        </w:rPr>
        <w:t>PMD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; Model.3 </w:t>
      </w:r>
      <w:r>
        <w:rPr>
          <w:rFonts w:ascii="Times New Roman" w:hAnsi="Times New Roman" w:cs="Times New Roman"/>
          <w:sz w:val="20"/>
          <w:szCs w:val="20"/>
          <w:lang w:val="en-US"/>
        </w:rPr>
        <w:t>A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ex,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PMD, 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sz w:val="20"/>
          <w:szCs w:val="20"/>
          <w:lang w:val="en-US"/>
        </w:rPr>
        <w:t>poE4; Model.4 A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ge, 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ex, </w:t>
      </w:r>
      <w:r>
        <w:rPr>
          <w:rFonts w:ascii="Times New Roman" w:hAnsi="Times New Roman" w:cs="Times New Roman"/>
          <w:sz w:val="20"/>
          <w:szCs w:val="20"/>
          <w:lang w:val="en-US"/>
        </w:rPr>
        <w:t>ApoE4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 in the OCC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across disease stage</w:t>
      </w:r>
      <w:r w:rsidRPr="009A17A7">
        <w:rPr>
          <w:rFonts w:ascii="Times New Roman" w:hAnsi="Times New Roman" w:cs="Times New Roman"/>
          <w:sz w:val="20"/>
          <w:szCs w:val="20"/>
          <w:lang w:val="en-US"/>
        </w:rPr>
        <w:t>.</w:t>
      </w:r>
      <w:r w:rsidRPr="0084339D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c</w:t>
      </w:r>
      <w:r w:rsidRPr="009A17A7">
        <w:rPr>
          <w:rFonts w:ascii="Times New Roman" w:hAnsi="Times New Roman" w:cs="Times New Roman"/>
          <w:b/>
          <w:bCs/>
          <w:sz w:val="20"/>
          <w:szCs w:val="20"/>
          <w:lang w:val="en-US"/>
        </w:rPr>
        <w:t>)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PGE</w:t>
      </w:r>
      <w:r w:rsidRPr="00F075CD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, PGF</w:t>
      </w:r>
      <w:r w:rsidRPr="00F075CD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α, PGD</w:t>
      </w:r>
      <w:r w:rsidRPr="00F075CD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, TxB</w:t>
      </w:r>
      <w:r w:rsidRPr="00F075CD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levels (pg/g) in the TCX of NDC, advanced and severe AD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according to M</w:t>
      </w:r>
      <w:r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odel 1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(age and sex corrected). </w:t>
      </w:r>
      <w:r w:rsidRPr="0084339D">
        <w:rPr>
          <w:rFonts w:ascii="Times New Roman" w:hAnsi="Times New Roman" w:cs="Times New Roman"/>
          <w:b/>
          <w:bCs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9A17A7">
        <w:rPr>
          <w:rFonts w:ascii="Times New Roman" w:hAnsi="Times New Roman" w:cs="Times New Roman"/>
          <w:bCs/>
          <w:sz w:val="20"/>
          <w:szCs w:val="20"/>
          <w:lang w:val="en-US"/>
        </w:rPr>
        <w:t>Spearman Rho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correlation between 5-HETE or 6t, 12epi-LTB</w:t>
      </w:r>
      <w:r w:rsidRPr="00E16CCA"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>4</w:t>
      </w:r>
      <w:r>
        <w:rPr>
          <w:rFonts w:ascii="Times New Roman" w:hAnsi="Times New Roman" w:cs="Times New Roman"/>
          <w:bCs/>
          <w:sz w:val="20"/>
          <w:szCs w:val="20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and Aβ or p-tau (% area covered). </w:t>
      </w:r>
      <w:r w:rsidR="003E4857"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The data presented have been </w:t>
      </w:r>
      <w:r w:rsidR="003E4857" w:rsidRPr="000E58BA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analyzed by </w:t>
      </w:r>
      <w:r w:rsidR="003751F4" w:rsidRPr="000E58BA">
        <w:rPr>
          <w:rFonts w:ascii="Times New Roman" w:hAnsi="Times New Roman" w:cs="Times New Roman"/>
          <w:bCs/>
          <w:sz w:val="20"/>
          <w:szCs w:val="20"/>
          <w:lang w:val="en-US"/>
        </w:rPr>
        <w:t>multiple student t-test</w:t>
      </w:r>
      <w:r w:rsidR="003E4857" w:rsidRPr="000E58BA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3E485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3E4857"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Each data point represents a subject and exact p-values </w:t>
      </w:r>
      <w:r w:rsidR="003E485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are </w:t>
      </w:r>
      <w:r w:rsidR="003E4857" w:rsidRPr="009A17A7">
        <w:rPr>
          <w:rFonts w:ascii="Times New Roman" w:hAnsi="Times New Roman" w:cs="Times New Roman"/>
          <w:bCs/>
          <w:sz w:val="20"/>
          <w:szCs w:val="20"/>
          <w:lang w:val="en-US"/>
        </w:rPr>
        <w:t>reported.</w:t>
      </w:r>
    </w:p>
    <w:p w14:paraId="30BAEAC8" w14:textId="2CE1BF45" w:rsidR="00E667CE" w:rsidRDefault="00E667CE" w:rsidP="00E667CE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17E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r w:rsidRPr="00617EA8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) </w:t>
      </w:r>
      <w:r w:rsidR="00C7426A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Representative image </w:t>
      </w:r>
      <w:r w:rsidR="00FF1BA5" w:rsidRPr="009A17A7">
        <w:rPr>
          <w:rFonts w:ascii="Times New Roman" w:hAnsi="Times New Roman" w:cs="Times New Roman"/>
          <w:sz w:val="20"/>
          <w:szCs w:val="20"/>
          <w:lang w:val="en-US"/>
        </w:rPr>
        <w:t>of FLAP</w:t>
      </w:r>
      <w:r w:rsidR="00C7426A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 expression in the vicinity of NFTs in the TCX of </w:t>
      </w:r>
      <w:r w:rsidR="00D92A93">
        <w:rPr>
          <w:rFonts w:ascii="Times New Roman" w:hAnsi="Times New Roman" w:cs="Times New Roman"/>
          <w:sz w:val="20"/>
          <w:szCs w:val="20"/>
          <w:lang w:val="en-US"/>
        </w:rPr>
        <w:t>early-advanced</w:t>
      </w:r>
      <w:r w:rsidR="00D92A93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7426A" w:rsidRPr="009A17A7">
        <w:rPr>
          <w:rFonts w:ascii="Times New Roman" w:hAnsi="Times New Roman" w:cs="Times New Roman"/>
          <w:sz w:val="20"/>
          <w:szCs w:val="20"/>
          <w:lang w:val="en-US"/>
        </w:rPr>
        <w:t>AD subject</w:t>
      </w:r>
      <w:r w:rsidR="00C7426A">
        <w:rPr>
          <w:rFonts w:ascii="Times New Roman" w:hAnsi="Times New Roman" w:cs="Times New Roman"/>
          <w:sz w:val="20"/>
          <w:szCs w:val="20"/>
          <w:lang w:val="en-US"/>
        </w:rPr>
        <w:t xml:space="preserve"> (FF)</w:t>
      </w:r>
      <w:r w:rsidR="00C7426A" w:rsidRPr="009A17A7">
        <w:rPr>
          <w:rFonts w:ascii="Times New Roman" w:hAnsi="Times New Roman" w:cs="Times New Roman"/>
          <w:sz w:val="20"/>
          <w:szCs w:val="20"/>
          <w:lang w:val="en-US"/>
        </w:rPr>
        <w:t>. FLAP (</w:t>
      </w:r>
      <w:r w:rsidR="00C7426A">
        <w:rPr>
          <w:rFonts w:ascii="Times New Roman" w:hAnsi="Times New Roman" w:cs="Times New Roman"/>
          <w:sz w:val="20"/>
          <w:szCs w:val="20"/>
          <w:lang w:val="en-US"/>
        </w:rPr>
        <w:t>yellow</w:t>
      </w:r>
      <w:r w:rsidR="00C7426A" w:rsidRPr="009A17A7">
        <w:rPr>
          <w:rFonts w:ascii="Times New Roman" w:hAnsi="Times New Roman" w:cs="Times New Roman"/>
          <w:sz w:val="20"/>
          <w:szCs w:val="20"/>
          <w:lang w:val="en-US"/>
        </w:rPr>
        <w:t>), Thioflavin-S (</w:t>
      </w:r>
      <w:r w:rsidR="00C7426A">
        <w:rPr>
          <w:rFonts w:ascii="Times New Roman" w:hAnsi="Times New Roman" w:cs="Times New Roman"/>
          <w:sz w:val="20"/>
          <w:szCs w:val="20"/>
          <w:lang w:val="en-US"/>
        </w:rPr>
        <w:t>blue), AT8</w:t>
      </w:r>
      <w:r w:rsidR="00C7426A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 (</w:t>
      </w:r>
      <w:r w:rsidR="00C7426A">
        <w:rPr>
          <w:rFonts w:ascii="Times New Roman" w:hAnsi="Times New Roman" w:cs="Times New Roman"/>
          <w:sz w:val="20"/>
          <w:szCs w:val="20"/>
          <w:lang w:val="en-US"/>
        </w:rPr>
        <w:t>cyan</w:t>
      </w:r>
      <w:r w:rsidR="00C7426A" w:rsidRPr="009A17A7">
        <w:rPr>
          <w:rFonts w:ascii="Times New Roman" w:hAnsi="Times New Roman" w:cs="Times New Roman"/>
          <w:sz w:val="20"/>
          <w:szCs w:val="20"/>
          <w:lang w:val="en-US"/>
        </w:rPr>
        <w:t xml:space="preserve">). Scale bar 20µm. </w:t>
      </w:r>
      <w:r w:rsidR="00C7426A">
        <w:rPr>
          <w:rFonts w:ascii="Times New Roman" w:hAnsi="Times New Roman" w:cs="Times New Roman"/>
          <w:b/>
          <w:sz w:val="20"/>
          <w:szCs w:val="20"/>
          <w:lang w:val="en-US"/>
        </w:rPr>
        <w:t>c</w:t>
      </w:r>
      <w:r w:rsidRPr="009A17A7">
        <w:rPr>
          <w:rFonts w:ascii="Times New Roman" w:hAnsi="Times New Roman" w:cs="Times New Roman"/>
          <w:b/>
          <w:sz w:val="20"/>
          <w:szCs w:val="20"/>
          <w:lang w:val="en-US"/>
        </w:rPr>
        <w:t xml:space="preserve">) </w:t>
      </w:r>
      <w:r w:rsidRPr="00E667CE">
        <w:rPr>
          <w:rFonts w:ascii="Times New Roman" w:hAnsi="Times New Roman" w:cs="Times New Roman"/>
          <w:sz w:val="20"/>
          <w:szCs w:val="20"/>
          <w:lang w:val="en-US"/>
        </w:rPr>
        <w:t>5-HETE, LTB</w:t>
      </w:r>
      <w:r w:rsidRPr="00E667CE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4</w:t>
      </w:r>
      <w:r w:rsidRPr="00E667CE">
        <w:rPr>
          <w:rFonts w:ascii="Times New Roman" w:hAnsi="Times New Roman" w:cs="Times New Roman"/>
          <w:sz w:val="20"/>
          <w:szCs w:val="20"/>
          <w:lang w:val="en-US"/>
        </w:rPr>
        <w:t>, 6-trans-LTB</w:t>
      </w:r>
      <w:r w:rsidRPr="00E667CE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4</w:t>
      </w:r>
      <w:r w:rsidRPr="00E667CE">
        <w:rPr>
          <w:rFonts w:ascii="Times New Roman" w:hAnsi="Times New Roman" w:cs="Times New Roman"/>
          <w:sz w:val="20"/>
          <w:szCs w:val="20"/>
          <w:lang w:val="en-US"/>
        </w:rPr>
        <w:t>, 6t-12epi-LTB</w:t>
      </w:r>
      <w:r w:rsidRPr="00E667CE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4</w:t>
      </w:r>
      <w:r w:rsidRPr="00E667CE">
        <w:rPr>
          <w:rFonts w:ascii="Times New Roman" w:hAnsi="Times New Roman" w:cs="Times New Roman"/>
          <w:sz w:val="20"/>
          <w:szCs w:val="20"/>
          <w:lang w:val="en-US"/>
        </w:rPr>
        <w:t xml:space="preserve"> levels (pg/g) in iPSCs-derived microglia treated with or without TGF-β1 (5ng/ml) and Fiboflapon (0.5µM) for 48h.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Each data point represents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the mean of 3 technical replicates derived from 3/5 independent experiments. </w:t>
      </w:r>
      <w:r w:rsidRPr="009A17A7">
        <w:rPr>
          <w:rFonts w:ascii="Times New Roman" w:hAnsi="Times New Roman" w:cs="Times New Roman"/>
          <w:bCs/>
          <w:sz w:val="20"/>
          <w:szCs w:val="20"/>
          <w:lang w:val="en-US"/>
        </w:rPr>
        <w:t>The data presented have been analyzed by one-way ANOVA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and corrected for multiple testing with</w:t>
      </w:r>
      <w:r w:rsidRPr="00E667CE">
        <w:t xml:space="preserve"> </w:t>
      </w:r>
      <w:r w:rsidRPr="00E667CE">
        <w:rPr>
          <w:rFonts w:ascii="Times New Roman" w:hAnsi="Times New Roman" w:cs="Times New Roman"/>
          <w:bCs/>
          <w:sz w:val="20"/>
          <w:szCs w:val="20"/>
          <w:lang w:val="en-US"/>
        </w:rPr>
        <w:t>Benjamini-Hochberg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correction</w:t>
      </w:r>
      <w:r w:rsidR="003751F4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(5% FDR)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9A17A7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exact p-values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are </w:t>
      </w:r>
      <w:r w:rsidRPr="009A17A7">
        <w:rPr>
          <w:rFonts w:ascii="Times New Roman" w:hAnsi="Times New Roman" w:cs="Times New Roman"/>
          <w:bCs/>
          <w:sz w:val="20"/>
          <w:szCs w:val="20"/>
          <w:lang w:val="en-US"/>
        </w:rPr>
        <w:t>reported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p w14:paraId="5C63E19A" w14:textId="76FF61F2" w:rsidR="005B0ECE" w:rsidRPr="006E1DA3" w:rsidRDefault="006E1DA3" w:rsidP="00843F59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upplementary Table</w:t>
      </w: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1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6E1DA3">
        <w:rPr>
          <w:rFonts w:ascii="Times New Roman" w:hAnsi="Times New Roman" w:cs="Times New Roman"/>
          <w:sz w:val="20"/>
          <w:szCs w:val="20"/>
          <w:lang w:val="en-US"/>
        </w:rPr>
        <w:t xml:space="preserve">Patients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demographic and pathological information </w:t>
      </w:r>
    </w:p>
    <w:p w14:paraId="1AB13DE9" w14:textId="3141505A" w:rsidR="006E1DA3" w:rsidRPr="006E1DA3" w:rsidRDefault="006E1DA3" w:rsidP="006E1DA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upplementary Table</w:t>
      </w: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2.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Lipid mediators technical information </w:t>
      </w:r>
    </w:p>
    <w:p w14:paraId="56E3D76C" w14:textId="1B5373CA" w:rsidR="006E1DA3" w:rsidRPr="006E1DA3" w:rsidRDefault="006E1DA3" w:rsidP="006E1DA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upplementary Table</w:t>
      </w: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3.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Linear models interregional comparison </w:t>
      </w:r>
    </w:p>
    <w:p w14:paraId="76D76DFE" w14:textId="318FF923" w:rsidR="006E1DA3" w:rsidRDefault="006E1DA3" w:rsidP="006E1DA3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upplementary Table</w:t>
      </w: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4. </w:t>
      </w:r>
      <w:r>
        <w:rPr>
          <w:rFonts w:ascii="Times New Roman" w:hAnsi="Times New Roman" w:cs="Times New Roman"/>
          <w:sz w:val="20"/>
          <w:szCs w:val="20"/>
          <w:lang w:val="en-US"/>
        </w:rPr>
        <w:t>Linear models intraregional comparison</w:t>
      </w:r>
    </w:p>
    <w:p w14:paraId="41A394B9" w14:textId="256D44F8" w:rsidR="006E1DA3" w:rsidRPr="006E1DA3" w:rsidRDefault="006E1DA3" w:rsidP="006E1DA3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upplementary Table</w:t>
      </w: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5. </w:t>
      </w:r>
      <w:r w:rsidRPr="006E1DA3">
        <w:rPr>
          <w:rFonts w:ascii="Times New Roman" w:hAnsi="Times New Roman" w:cs="Times New Roman"/>
          <w:sz w:val="20"/>
          <w:szCs w:val="20"/>
          <w:lang w:val="en-US"/>
        </w:rPr>
        <w:t xml:space="preserve">Antibodies </w:t>
      </w:r>
      <w:r>
        <w:rPr>
          <w:rFonts w:ascii="Times New Roman" w:hAnsi="Times New Roman" w:cs="Times New Roman"/>
          <w:sz w:val="20"/>
          <w:szCs w:val="20"/>
          <w:lang w:val="en-US"/>
        </w:rPr>
        <w:t>specifics</w:t>
      </w:r>
    </w:p>
    <w:p w14:paraId="3B8D42F7" w14:textId="42C4DCF9" w:rsidR="006E1DA3" w:rsidRPr="006E1DA3" w:rsidRDefault="006E1DA3" w:rsidP="006E1DA3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upplementary Table</w:t>
      </w: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6. </w:t>
      </w:r>
      <w:r w:rsidRPr="006E1DA3">
        <w:rPr>
          <w:rFonts w:ascii="Times New Roman" w:hAnsi="Times New Roman" w:cs="Times New Roman"/>
          <w:sz w:val="20"/>
          <w:szCs w:val="20"/>
          <w:lang w:val="en-US"/>
        </w:rPr>
        <w:t>Primer sequences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</w:p>
    <w:p w14:paraId="36A48401" w14:textId="6A454A25" w:rsidR="006E1DA3" w:rsidRPr="006E1DA3" w:rsidRDefault="006E1DA3" w:rsidP="006E1DA3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S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upplementary Table</w:t>
      </w:r>
      <w:r w:rsidRPr="006E1DA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7. </w:t>
      </w:r>
      <w:r w:rsidRPr="006E1DA3">
        <w:rPr>
          <w:rFonts w:ascii="Times New Roman" w:hAnsi="Times New Roman" w:cs="Times New Roman"/>
          <w:sz w:val="20"/>
          <w:szCs w:val="20"/>
          <w:lang w:val="en-US"/>
        </w:rPr>
        <w:t>Lipid mediator levels correlation to Aβ</w:t>
      </w:r>
      <w:r w:rsidR="0088763D">
        <w:rPr>
          <w:rFonts w:ascii="Times New Roman" w:hAnsi="Times New Roman" w:cs="Times New Roman"/>
          <w:sz w:val="20"/>
          <w:szCs w:val="20"/>
          <w:lang w:val="en-US"/>
        </w:rPr>
        <w:t>, p-tau, % LN3 and % GFAP.</w:t>
      </w:r>
    </w:p>
    <w:p w14:paraId="1B46FAFB" w14:textId="66F8B1CF" w:rsidR="006E1DA3" w:rsidRPr="006E1DA3" w:rsidRDefault="006E1DA3" w:rsidP="00843F59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42EA16A" w14:textId="77777777" w:rsidR="00AF1316" w:rsidRDefault="00AF1316" w:rsidP="00843F59">
      <w:pPr>
        <w:spacing w:line="480" w:lineRule="auto"/>
        <w:jc w:val="both"/>
        <w:rPr>
          <w:rFonts w:ascii="Times New Roman" w:hAnsi="Times New Roman" w:cs="Times New Roman"/>
          <w:b/>
          <w:iCs/>
          <w:sz w:val="20"/>
          <w:szCs w:val="20"/>
          <w:lang w:val="en-US"/>
        </w:rPr>
      </w:pPr>
    </w:p>
    <w:sectPr w:rsidR="00AF1316" w:rsidSect="008618CF">
      <w:footerReference w:type="default" r:id="rId8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8C351" w14:textId="77777777" w:rsidR="009A7FFC" w:rsidRDefault="009A7FFC">
      <w:pPr>
        <w:spacing w:after="0" w:line="240" w:lineRule="auto"/>
      </w:pPr>
      <w:r>
        <w:separator/>
      </w:r>
    </w:p>
  </w:endnote>
  <w:endnote w:type="continuationSeparator" w:id="0">
    <w:p w14:paraId="18FE5204" w14:textId="77777777" w:rsidR="009A7FFC" w:rsidRDefault="009A7FFC">
      <w:pPr>
        <w:spacing w:after="0" w:line="240" w:lineRule="auto"/>
      </w:pPr>
      <w:r>
        <w:continuationSeparator/>
      </w:r>
    </w:p>
  </w:endnote>
  <w:endnote w:type="continuationNotice" w:id="1">
    <w:p w14:paraId="7C4B4EAD" w14:textId="77777777" w:rsidR="009A7FFC" w:rsidRDefault="009A7FF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8182140"/>
      <w:docPartObj>
        <w:docPartGallery w:val="Page Numbers (Bottom of Page)"/>
        <w:docPartUnique/>
      </w:docPartObj>
    </w:sdtPr>
    <w:sdtEndPr/>
    <w:sdtContent>
      <w:p w14:paraId="5CC89B24" w14:textId="2DD7103A" w:rsidR="009A7FFC" w:rsidRDefault="009A7FFC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2A93" w:rsidRPr="00D92A93">
          <w:rPr>
            <w:noProof/>
            <w:lang w:val="nl-NL"/>
          </w:rPr>
          <w:t>2</w:t>
        </w:r>
        <w:r>
          <w:fldChar w:fldCharType="end"/>
        </w:r>
      </w:p>
    </w:sdtContent>
  </w:sdt>
  <w:p w14:paraId="16F494F7" w14:textId="77777777" w:rsidR="009A7FFC" w:rsidRDefault="009A7FFC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692AF" w14:textId="77777777" w:rsidR="009A7FFC" w:rsidRDefault="009A7FFC">
      <w:pPr>
        <w:spacing w:after="0" w:line="240" w:lineRule="auto"/>
      </w:pPr>
      <w:r>
        <w:separator/>
      </w:r>
    </w:p>
  </w:footnote>
  <w:footnote w:type="continuationSeparator" w:id="0">
    <w:p w14:paraId="38EA6DCF" w14:textId="77777777" w:rsidR="009A7FFC" w:rsidRDefault="009A7FFC">
      <w:pPr>
        <w:spacing w:after="0" w:line="240" w:lineRule="auto"/>
      </w:pPr>
      <w:r>
        <w:continuationSeparator/>
      </w:r>
    </w:p>
  </w:footnote>
  <w:footnote w:type="continuationNotice" w:id="1">
    <w:p w14:paraId="0F0ED26F" w14:textId="77777777" w:rsidR="009A7FFC" w:rsidRDefault="009A7FFC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7063F"/>
    <w:multiLevelType w:val="hybridMultilevel"/>
    <w:tmpl w:val="24345D4C"/>
    <w:lvl w:ilvl="0" w:tplc="FE74619C">
      <w:start w:val="27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F8C124E"/>
    <w:multiLevelType w:val="hybridMultilevel"/>
    <w:tmpl w:val="5658FB9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E56FC"/>
    <w:multiLevelType w:val="hybridMultilevel"/>
    <w:tmpl w:val="8062B3F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E01AF"/>
    <w:multiLevelType w:val="hybridMultilevel"/>
    <w:tmpl w:val="81E6F018"/>
    <w:lvl w:ilvl="0" w:tplc="0D48BE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AC605C"/>
    <w:multiLevelType w:val="hybridMultilevel"/>
    <w:tmpl w:val="3C38894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A3B61"/>
    <w:multiLevelType w:val="hybridMultilevel"/>
    <w:tmpl w:val="38E61A5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1D55B0"/>
    <w:multiLevelType w:val="hybridMultilevel"/>
    <w:tmpl w:val="6CDA83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9478C0"/>
    <w:multiLevelType w:val="hybridMultilevel"/>
    <w:tmpl w:val="EEA84DA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5D6BC0"/>
    <w:multiLevelType w:val="hybridMultilevel"/>
    <w:tmpl w:val="34DEBB1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854D7E"/>
    <w:multiLevelType w:val="hybridMultilevel"/>
    <w:tmpl w:val="D736F372"/>
    <w:lvl w:ilvl="0" w:tplc="59046584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FC66CE"/>
    <w:multiLevelType w:val="hybridMultilevel"/>
    <w:tmpl w:val="8DFEBED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5F111B"/>
    <w:multiLevelType w:val="hybridMultilevel"/>
    <w:tmpl w:val="DA7C45C2"/>
    <w:lvl w:ilvl="0" w:tplc="0413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2" w15:restartNumberingAfterBreak="0">
    <w:nsid w:val="71DD7316"/>
    <w:multiLevelType w:val="hybridMultilevel"/>
    <w:tmpl w:val="D79AF208"/>
    <w:lvl w:ilvl="0" w:tplc="1C7417A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70917"/>
    <w:multiLevelType w:val="hybridMultilevel"/>
    <w:tmpl w:val="C13480D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FE3FB7"/>
    <w:multiLevelType w:val="hybridMultilevel"/>
    <w:tmpl w:val="F788B864"/>
    <w:lvl w:ilvl="0" w:tplc="EA6A902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482375">
    <w:abstractNumId w:val="3"/>
  </w:num>
  <w:num w:numId="2" w16cid:durableId="471564103">
    <w:abstractNumId w:val="10"/>
  </w:num>
  <w:num w:numId="3" w16cid:durableId="1878397576">
    <w:abstractNumId w:val="4"/>
  </w:num>
  <w:num w:numId="4" w16cid:durableId="1491092127">
    <w:abstractNumId w:val="2"/>
  </w:num>
  <w:num w:numId="5" w16cid:durableId="1487553761">
    <w:abstractNumId w:val="9"/>
  </w:num>
  <w:num w:numId="6" w16cid:durableId="474373233">
    <w:abstractNumId w:val="11"/>
  </w:num>
  <w:num w:numId="7" w16cid:durableId="2007634602">
    <w:abstractNumId w:val="7"/>
  </w:num>
  <w:num w:numId="8" w16cid:durableId="337269941">
    <w:abstractNumId w:val="1"/>
  </w:num>
  <w:num w:numId="9" w16cid:durableId="560597564">
    <w:abstractNumId w:val="13"/>
  </w:num>
  <w:num w:numId="10" w16cid:durableId="2004160834">
    <w:abstractNumId w:val="8"/>
  </w:num>
  <w:num w:numId="11" w16cid:durableId="1555770118">
    <w:abstractNumId w:val="12"/>
  </w:num>
  <w:num w:numId="12" w16cid:durableId="1225529432">
    <w:abstractNumId w:val="14"/>
  </w:num>
  <w:num w:numId="13" w16cid:durableId="95637157">
    <w:abstractNumId w:val="6"/>
  </w:num>
  <w:num w:numId="14" w16cid:durableId="1313024819">
    <w:abstractNumId w:val="5"/>
  </w:num>
  <w:num w:numId="15" w16cid:durableId="2103792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zwdp2r9avet4er2d55drv7v9w2dwtaz0vr&quot;&gt;Davide Vacondio PhD-Converted&lt;record-ids&gt;&lt;item&gt;96&lt;/item&gt;&lt;item&gt;245&lt;/item&gt;&lt;item&gt;374&lt;/item&gt;&lt;item&gt;376&lt;/item&gt;&lt;item&gt;400&lt;/item&gt;&lt;item&gt;402&lt;/item&gt;&lt;item&gt;403&lt;/item&gt;&lt;item&gt;405&lt;/item&gt;&lt;item&gt;427&lt;/item&gt;&lt;item&gt;428&lt;/item&gt;&lt;item&gt;429&lt;/item&gt;&lt;item&gt;459&lt;/item&gt;&lt;item&gt;460&lt;/item&gt;&lt;item&gt;462&lt;/item&gt;&lt;item&gt;472&lt;/item&gt;&lt;item&gt;492&lt;/item&gt;&lt;item&gt;499&lt;/item&gt;&lt;item&gt;500&lt;/item&gt;&lt;item&gt;501&lt;/item&gt;&lt;item&gt;502&lt;/item&gt;&lt;item&gt;505&lt;/item&gt;&lt;item&gt;506&lt;/item&gt;&lt;item&gt;507&lt;/item&gt;&lt;item&gt;508&lt;/item&gt;&lt;item&gt;509&lt;/item&gt;&lt;item&gt;510&lt;/item&gt;&lt;item&gt;511&lt;/item&gt;&lt;item&gt;512&lt;/item&gt;&lt;item&gt;513&lt;/item&gt;&lt;item&gt;514&lt;/item&gt;&lt;item&gt;561&lt;/item&gt;&lt;item&gt;567&lt;/item&gt;&lt;item&gt;577&lt;/item&gt;&lt;item&gt;581&lt;/item&gt;&lt;item&gt;621&lt;/item&gt;&lt;item&gt;665&lt;/item&gt;&lt;item&gt;666&lt;/item&gt;&lt;item&gt;667&lt;/item&gt;&lt;item&gt;673&lt;/item&gt;&lt;item&gt;746&lt;/item&gt;&lt;item&gt;750&lt;/item&gt;&lt;item&gt;770&lt;/item&gt;&lt;item&gt;772&lt;/item&gt;&lt;item&gt;773&lt;/item&gt;&lt;item&gt;823&lt;/item&gt;&lt;item&gt;825&lt;/item&gt;&lt;item&gt;827&lt;/item&gt;&lt;item&gt;829&lt;/item&gt;&lt;item&gt;831&lt;/item&gt;&lt;item&gt;832&lt;/item&gt;&lt;item&gt;833&lt;/item&gt;&lt;/record-ids&gt;&lt;/item&gt;&lt;/Libraries&gt;"/>
  </w:docVars>
  <w:rsids>
    <w:rsidRoot w:val="005B1D37"/>
    <w:rsid w:val="0000024C"/>
    <w:rsid w:val="000007E9"/>
    <w:rsid w:val="00001C11"/>
    <w:rsid w:val="00004144"/>
    <w:rsid w:val="00004551"/>
    <w:rsid w:val="0000509E"/>
    <w:rsid w:val="000053AA"/>
    <w:rsid w:val="00010A51"/>
    <w:rsid w:val="00010D7E"/>
    <w:rsid w:val="000114E9"/>
    <w:rsid w:val="0001400C"/>
    <w:rsid w:val="0001429B"/>
    <w:rsid w:val="00015CBA"/>
    <w:rsid w:val="000168CC"/>
    <w:rsid w:val="00016F79"/>
    <w:rsid w:val="00017416"/>
    <w:rsid w:val="00021343"/>
    <w:rsid w:val="00021452"/>
    <w:rsid w:val="00021D91"/>
    <w:rsid w:val="000224B7"/>
    <w:rsid w:val="000240A5"/>
    <w:rsid w:val="00024B1D"/>
    <w:rsid w:val="00024E12"/>
    <w:rsid w:val="000253D7"/>
    <w:rsid w:val="0002678C"/>
    <w:rsid w:val="00026F8B"/>
    <w:rsid w:val="00027532"/>
    <w:rsid w:val="00027864"/>
    <w:rsid w:val="00027AC3"/>
    <w:rsid w:val="00027F13"/>
    <w:rsid w:val="00030444"/>
    <w:rsid w:val="000306F7"/>
    <w:rsid w:val="00031967"/>
    <w:rsid w:val="00031ED4"/>
    <w:rsid w:val="00031FE8"/>
    <w:rsid w:val="0003278D"/>
    <w:rsid w:val="00032A84"/>
    <w:rsid w:val="00033452"/>
    <w:rsid w:val="000342AC"/>
    <w:rsid w:val="0003629A"/>
    <w:rsid w:val="0003724A"/>
    <w:rsid w:val="00037338"/>
    <w:rsid w:val="000375F3"/>
    <w:rsid w:val="000377B1"/>
    <w:rsid w:val="00041CB5"/>
    <w:rsid w:val="00042210"/>
    <w:rsid w:val="00043771"/>
    <w:rsid w:val="00043C71"/>
    <w:rsid w:val="00044A2F"/>
    <w:rsid w:val="00044B88"/>
    <w:rsid w:val="0004538C"/>
    <w:rsid w:val="00046440"/>
    <w:rsid w:val="000476A6"/>
    <w:rsid w:val="00047857"/>
    <w:rsid w:val="00051D3E"/>
    <w:rsid w:val="00052EF2"/>
    <w:rsid w:val="00052F41"/>
    <w:rsid w:val="000533B2"/>
    <w:rsid w:val="00053FAC"/>
    <w:rsid w:val="000547E0"/>
    <w:rsid w:val="00054D0D"/>
    <w:rsid w:val="00055038"/>
    <w:rsid w:val="000556CA"/>
    <w:rsid w:val="00055BAC"/>
    <w:rsid w:val="00056851"/>
    <w:rsid w:val="00056C45"/>
    <w:rsid w:val="0005715D"/>
    <w:rsid w:val="000576EF"/>
    <w:rsid w:val="00060DAD"/>
    <w:rsid w:val="00061381"/>
    <w:rsid w:val="0006210C"/>
    <w:rsid w:val="00062545"/>
    <w:rsid w:val="00062BB3"/>
    <w:rsid w:val="000634C5"/>
    <w:rsid w:val="00064FE1"/>
    <w:rsid w:val="000658C2"/>
    <w:rsid w:val="00066537"/>
    <w:rsid w:val="0006653F"/>
    <w:rsid w:val="00066594"/>
    <w:rsid w:val="00067375"/>
    <w:rsid w:val="000727EF"/>
    <w:rsid w:val="00075094"/>
    <w:rsid w:val="00075164"/>
    <w:rsid w:val="00075697"/>
    <w:rsid w:val="00075A4B"/>
    <w:rsid w:val="00075C1F"/>
    <w:rsid w:val="000800DB"/>
    <w:rsid w:val="000815E6"/>
    <w:rsid w:val="000816B4"/>
    <w:rsid w:val="00081724"/>
    <w:rsid w:val="00084596"/>
    <w:rsid w:val="00084C0C"/>
    <w:rsid w:val="00084EC0"/>
    <w:rsid w:val="00085BA0"/>
    <w:rsid w:val="00085D3D"/>
    <w:rsid w:val="00087A36"/>
    <w:rsid w:val="0009050E"/>
    <w:rsid w:val="00091CF8"/>
    <w:rsid w:val="00091F3C"/>
    <w:rsid w:val="000920F5"/>
    <w:rsid w:val="00092353"/>
    <w:rsid w:val="00094165"/>
    <w:rsid w:val="00096CBA"/>
    <w:rsid w:val="00096F50"/>
    <w:rsid w:val="00097C06"/>
    <w:rsid w:val="000A00C9"/>
    <w:rsid w:val="000A0186"/>
    <w:rsid w:val="000A04A9"/>
    <w:rsid w:val="000A0AF5"/>
    <w:rsid w:val="000A13C2"/>
    <w:rsid w:val="000A2F0F"/>
    <w:rsid w:val="000A3C92"/>
    <w:rsid w:val="000A3EF5"/>
    <w:rsid w:val="000A49B1"/>
    <w:rsid w:val="000A5B53"/>
    <w:rsid w:val="000A6B1B"/>
    <w:rsid w:val="000A6B3C"/>
    <w:rsid w:val="000A7012"/>
    <w:rsid w:val="000A7CA0"/>
    <w:rsid w:val="000A7D90"/>
    <w:rsid w:val="000B02FF"/>
    <w:rsid w:val="000B03A3"/>
    <w:rsid w:val="000B046D"/>
    <w:rsid w:val="000B172A"/>
    <w:rsid w:val="000B20CE"/>
    <w:rsid w:val="000B234D"/>
    <w:rsid w:val="000B3111"/>
    <w:rsid w:val="000B5891"/>
    <w:rsid w:val="000B611B"/>
    <w:rsid w:val="000B645E"/>
    <w:rsid w:val="000B6935"/>
    <w:rsid w:val="000B71A0"/>
    <w:rsid w:val="000C00B9"/>
    <w:rsid w:val="000C1CF3"/>
    <w:rsid w:val="000C2AAB"/>
    <w:rsid w:val="000C3903"/>
    <w:rsid w:val="000C3FE5"/>
    <w:rsid w:val="000C480A"/>
    <w:rsid w:val="000C4EB2"/>
    <w:rsid w:val="000C55E3"/>
    <w:rsid w:val="000C5771"/>
    <w:rsid w:val="000C6D22"/>
    <w:rsid w:val="000C6DC4"/>
    <w:rsid w:val="000C7083"/>
    <w:rsid w:val="000C76FA"/>
    <w:rsid w:val="000C78D0"/>
    <w:rsid w:val="000D1C8E"/>
    <w:rsid w:val="000D2751"/>
    <w:rsid w:val="000D277F"/>
    <w:rsid w:val="000D3D00"/>
    <w:rsid w:val="000D488F"/>
    <w:rsid w:val="000D58FA"/>
    <w:rsid w:val="000D7CEF"/>
    <w:rsid w:val="000E0567"/>
    <w:rsid w:val="000E07E7"/>
    <w:rsid w:val="000E4465"/>
    <w:rsid w:val="000E509B"/>
    <w:rsid w:val="000E5357"/>
    <w:rsid w:val="000E58BA"/>
    <w:rsid w:val="000E6E0D"/>
    <w:rsid w:val="000F09B6"/>
    <w:rsid w:val="000F4554"/>
    <w:rsid w:val="000F4FF4"/>
    <w:rsid w:val="000F75BA"/>
    <w:rsid w:val="000F771A"/>
    <w:rsid w:val="001002D7"/>
    <w:rsid w:val="00100541"/>
    <w:rsid w:val="00100EE3"/>
    <w:rsid w:val="0010117A"/>
    <w:rsid w:val="00101A0A"/>
    <w:rsid w:val="00102126"/>
    <w:rsid w:val="001029B8"/>
    <w:rsid w:val="001033FB"/>
    <w:rsid w:val="00103A0A"/>
    <w:rsid w:val="00104987"/>
    <w:rsid w:val="00105415"/>
    <w:rsid w:val="00105751"/>
    <w:rsid w:val="00111962"/>
    <w:rsid w:val="001127B6"/>
    <w:rsid w:val="001139B9"/>
    <w:rsid w:val="00113F4F"/>
    <w:rsid w:val="0011550C"/>
    <w:rsid w:val="00115E6A"/>
    <w:rsid w:val="001168E2"/>
    <w:rsid w:val="00116D36"/>
    <w:rsid w:val="00117321"/>
    <w:rsid w:val="00117B79"/>
    <w:rsid w:val="00117F97"/>
    <w:rsid w:val="0012222E"/>
    <w:rsid w:val="001232C3"/>
    <w:rsid w:val="00123A0F"/>
    <w:rsid w:val="00123C7C"/>
    <w:rsid w:val="00124156"/>
    <w:rsid w:val="00125EBE"/>
    <w:rsid w:val="0012649D"/>
    <w:rsid w:val="0012728F"/>
    <w:rsid w:val="001276FD"/>
    <w:rsid w:val="00127BCA"/>
    <w:rsid w:val="001301BE"/>
    <w:rsid w:val="00132BA4"/>
    <w:rsid w:val="00132DF2"/>
    <w:rsid w:val="00132F38"/>
    <w:rsid w:val="0013306D"/>
    <w:rsid w:val="00134B90"/>
    <w:rsid w:val="00136A0A"/>
    <w:rsid w:val="00137CB6"/>
    <w:rsid w:val="0014018D"/>
    <w:rsid w:val="00142293"/>
    <w:rsid w:val="001468DF"/>
    <w:rsid w:val="00146A62"/>
    <w:rsid w:val="00150740"/>
    <w:rsid w:val="00150AD8"/>
    <w:rsid w:val="001516F9"/>
    <w:rsid w:val="00152557"/>
    <w:rsid w:val="00152A6D"/>
    <w:rsid w:val="00152B88"/>
    <w:rsid w:val="0015359E"/>
    <w:rsid w:val="0015420B"/>
    <w:rsid w:val="00155884"/>
    <w:rsid w:val="00155CEA"/>
    <w:rsid w:val="00155CF7"/>
    <w:rsid w:val="0015696B"/>
    <w:rsid w:val="00156CBF"/>
    <w:rsid w:val="001570F4"/>
    <w:rsid w:val="0016045D"/>
    <w:rsid w:val="00160E80"/>
    <w:rsid w:val="0016123B"/>
    <w:rsid w:val="001622F4"/>
    <w:rsid w:val="001631AE"/>
    <w:rsid w:val="0016359E"/>
    <w:rsid w:val="00164AEB"/>
    <w:rsid w:val="00164E0E"/>
    <w:rsid w:val="00165247"/>
    <w:rsid w:val="00166BFC"/>
    <w:rsid w:val="001714C5"/>
    <w:rsid w:val="00173518"/>
    <w:rsid w:val="00175E6D"/>
    <w:rsid w:val="00175F4B"/>
    <w:rsid w:val="0017655C"/>
    <w:rsid w:val="00176D3A"/>
    <w:rsid w:val="00177095"/>
    <w:rsid w:val="0017762C"/>
    <w:rsid w:val="00177A94"/>
    <w:rsid w:val="00180441"/>
    <w:rsid w:val="00182912"/>
    <w:rsid w:val="00183251"/>
    <w:rsid w:val="00183F83"/>
    <w:rsid w:val="00184626"/>
    <w:rsid w:val="00184E78"/>
    <w:rsid w:val="001864AC"/>
    <w:rsid w:val="001872E5"/>
    <w:rsid w:val="00187718"/>
    <w:rsid w:val="00187B93"/>
    <w:rsid w:val="001908B8"/>
    <w:rsid w:val="00192A9D"/>
    <w:rsid w:val="00192C32"/>
    <w:rsid w:val="00193352"/>
    <w:rsid w:val="0019375C"/>
    <w:rsid w:val="00195BD7"/>
    <w:rsid w:val="00195F78"/>
    <w:rsid w:val="00196664"/>
    <w:rsid w:val="0019735F"/>
    <w:rsid w:val="00197419"/>
    <w:rsid w:val="001A2AF8"/>
    <w:rsid w:val="001A2E08"/>
    <w:rsid w:val="001A3570"/>
    <w:rsid w:val="001A4A53"/>
    <w:rsid w:val="001A5EAA"/>
    <w:rsid w:val="001A6557"/>
    <w:rsid w:val="001A6FC2"/>
    <w:rsid w:val="001A716B"/>
    <w:rsid w:val="001A7459"/>
    <w:rsid w:val="001B15FC"/>
    <w:rsid w:val="001B28E0"/>
    <w:rsid w:val="001B41E5"/>
    <w:rsid w:val="001B44A7"/>
    <w:rsid w:val="001B60F6"/>
    <w:rsid w:val="001B6C17"/>
    <w:rsid w:val="001B6CFE"/>
    <w:rsid w:val="001B7E1E"/>
    <w:rsid w:val="001C0219"/>
    <w:rsid w:val="001C53C6"/>
    <w:rsid w:val="001D0C64"/>
    <w:rsid w:val="001D14AA"/>
    <w:rsid w:val="001D271D"/>
    <w:rsid w:val="001D39D4"/>
    <w:rsid w:val="001D4120"/>
    <w:rsid w:val="001D482C"/>
    <w:rsid w:val="001D5C6D"/>
    <w:rsid w:val="001D60BA"/>
    <w:rsid w:val="001D646D"/>
    <w:rsid w:val="001D6647"/>
    <w:rsid w:val="001D7180"/>
    <w:rsid w:val="001E4982"/>
    <w:rsid w:val="001E75C1"/>
    <w:rsid w:val="001F0107"/>
    <w:rsid w:val="001F128B"/>
    <w:rsid w:val="001F33B9"/>
    <w:rsid w:val="001F346D"/>
    <w:rsid w:val="001F366C"/>
    <w:rsid w:val="001F3F07"/>
    <w:rsid w:val="001F42BC"/>
    <w:rsid w:val="001F4911"/>
    <w:rsid w:val="001F560F"/>
    <w:rsid w:val="001F56EA"/>
    <w:rsid w:val="001F5C83"/>
    <w:rsid w:val="001F6916"/>
    <w:rsid w:val="001F6AC0"/>
    <w:rsid w:val="001F7651"/>
    <w:rsid w:val="00200611"/>
    <w:rsid w:val="00200D18"/>
    <w:rsid w:val="002013A6"/>
    <w:rsid w:val="00202D76"/>
    <w:rsid w:val="00203764"/>
    <w:rsid w:val="00204096"/>
    <w:rsid w:val="002060B8"/>
    <w:rsid w:val="002117C8"/>
    <w:rsid w:val="00211BFF"/>
    <w:rsid w:val="00213666"/>
    <w:rsid w:val="00213B94"/>
    <w:rsid w:val="0021454A"/>
    <w:rsid w:val="00214DC9"/>
    <w:rsid w:val="00216054"/>
    <w:rsid w:val="0021688B"/>
    <w:rsid w:val="002203DC"/>
    <w:rsid w:val="00220846"/>
    <w:rsid w:val="00221471"/>
    <w:rsid w:val="0022157F"/>
    <w:rsid w:val="00222078"/>
    <w:rsid w:val="00222476"/>
    <w:rsid w:val="00222498"/>
    <w:rsid w:val="002236E2"/>
    <w:rsid w:val="00223AB7"/>
    <w:rsid w:val="00224041"/>
    <w:rsid w:val="002258CF"/>
    <w:rsid w:val="00226729"/>
    <w:rsid w:val="00227E7B"/>
    <w:rsid w:val="0023028C"/>
    <w:rsid w:val="0023179D"/>
    <w:rsid w:val="00231CA9"/>
    <w:rsid w:val="00234479"/>
    <w:rsid w:val="0023472F"/>
    <w:rsid w:val="00234909"/>
    <w:rsid w:val="00234A21"/>
    <w:rsid w:val="00234C0A"/>
    <w:rsid w:val="00234E9A"/>
    <w:rsid w:val="00235BA3"/>
    <w:rsid w:val="00236094"/>
    <w:rsid w:val="002362BC"/>
    <w:rsid w:val="0023791D"/>
    <w:rsid w:val="00237A1A"/>
    <w:rsid w:val="00237DD5"/>
    <w:rsid w:val="00240366"/>
    <w:rsid w:val="00240415"/>
    <w:rsid w:val="002412E6"/>
    <w:rsid w:val="00241396"/>
    <w:rsid w:val="002419C7"/>
    <w:rsid w:val="00241E25"/>
    <w:rsid w:val="00242A82"/>
    <w:rsid w:val="00242CAA"/>
    <w:rsid w:val="00244A4E"/>
    <w:rsid w:val="00246056"/>
    <w:rsid w:val="00246625"/>
    <w:rsid w:val="00247C6B"/>
    <w:rsid w:val="002509C8"/>
    <w:rsid w:val="002509CF"/>
    <w:rsid w:val="002509EF"/>
    <w:rsid w:val="00250AFC"/>
    <w:rsid w:val="00250B2F"/>
    <w:rsid w:val="00250E7F"/>
    <w:rsid w:val="00250FF9"/>
    <w:rsid w:val="00254A94"/>
    <w:rsid w:val="002558EB"/>
    <w:rsid w:val="0025662F"/>
    <w:rsid w:val="0025698F"/>
    <w:rsid w:val="0025781B"/>
    <w:rsid w:val="00257890"/>
    <w:rsid w:val="00260927"/>
    <w:rsid w:val="00260F0D"/>
    <w:rsid w:val="00261DCB"/>
    <w:rsid w:val="002621E2"/>
    <w:rsid w:val="002622D7"/>
    <w:rsid w:val="0026286A"/>
    <w:rsid w:val="00262D51"/>
    <w:rsid w:val="0026340D"/>
    <w:rsid w:val="002634B6"/>
    <w:rsid w:val="00264349"/>
    <w:rsid w:val="00265099"/>
    <w:rsid w:val="00265B04"/>
    <w:rsid w:val="00266156"/>
    <w:rsid w:val="002663C7"/>
    <w:rsid w:val="00267704"/>
    <w:rsid w:val="0027054C"/>
    <w:rsid w:val="0027140D"/>
    <w:rsid w:val="00271A04"/>
    <w:rsid w:val="00272818"/>
    <w:rsid w:val="00272F33"/>
    <w:rsid w:val="00274A12"/>
    <w:rsid w:val="00274F25"/>
    <w:rsid w:val="00275F46"/>
    <w:rsid w:val="0027696D"/>
    <w:rsid w:val="002822C3"/>
    <w:rsid w:val="0028241D"/>
    <w:rsid w:val="00282999"/>
    <w:rsid w:val="00282E2C"/>
    <w:rsid w:val="0028625F"/>
    <w:rsid w:val="00286B86"/>
    <w:rsid w:val="00287247"/>
    <w:rsid w:val="00287D68"/>
    <w:rsid w:val="002903E3"/>
    <w:rsid w:val="00290679"/>
    <w:rsid w:val="00291567"/>
    <w:rsid w:val="002916B6"/>
    <w:rsid w:val="0029295F"/>
    <w:rsid w:val="00292972"/>
    <w:rsid w:val="00293AFF"/>
    <w:rsid w:val="00293FA8"/>
    <w:rsid w:val="00294184"/>
    <w:rsid w:val="0029443B"/>
    <w:rsid w:val="00295D9B"/>
    <w:rsid w:val="00296B27"/>
    <w:rsid w:val="002A0E90"/>
    <w:rsid w:val="002A1836"/>
    <w:rsid w:val="002A2156"/>
    <w:rsid w:val="002A2A22"/>
    <w:rsid w:val="002A3597"/>
    <w:rsid w:val="002A4A44"/>
    <w:rsid w:val="002A4F29"/>
    <w:rsid w:val="002A5A55"/>
    <w:rsid w:val="002A5F33"/>
    <w:rsid w:val="002A6030"/>
    <w:rsid w:val="002A61D3"/>
    <w:rsid w:val="002A6269"/>
    <w:rsid w:val="002A62D6"/>
    <w:rsid w:val="002A6CD1"/>
    <w:rsid w:val="002A6FE8"/>
    <w:rsid w:val="002A7DA6"/>
    <w:rsid w:val="002B02F7"/>
    <w:rsid w:val="002B16EA"/>
    <w:rsid w:val="002B204F"/>
    <w:rsid w:val="002B2A82"/>
    <w:rsid w:val="002B2E4E"/>
    <w:rsid w:val="002B3861"/>
    <w:rsid w:val="002B3902"/>
    <w:rsid w:val="002B3B02"/>
    <w:rsid w:val="002B471D"/>
    <w:rsid w:val="002C0035"/>
    <w:rsid w:val="002C0492"/>
    <w:rsid w:val="002C486C"/>
    <w:rsid w:val="002C4DDB"/>
    <w:rsid w:val="002C5934"/>
    <w:rsid w:val="002C6BF9"/>
    <w:rsid w:val="002C77E8"/>
    <w:rsid w:val="002D1337"/>
    <w:rsid w:val="002D16CD"/>
    <w:rsid w:val="002D262B"/>
    <w:rsid w:val="002D2E1F"/>
    <w:rsid w:val="002D3004"/>
    <w:rsid w:val="002D3070"/>
    <w:rsid w:val="002D3D6D"/>
    <w:rsid w:val="002D684C"/>
    <w:rsid w:val="002D6893"/>
    <w:rsid w:val="002D6FBC"/>
    <w:rsid w:val="002E117B"/>
    <w:rsid w:val="002E2A8D"/>
    <w:rsid w:val="002E3B76"/>
    <w:rsid w:val="002E3BEE"/>
    <w:rsid w:val="002E491F"/>
    <w:rsid w:val="002E4CAC"/>
    <w:rsid w:val="002E65DA"/>
    <w:rsid w:val="002E6F34"/>
    <w:rsid w:val="002F104E"/>
    <w:rsid w:val="002F3610"/>
    <w:rsid w:val="002F5055"/>
    <w:rsid w:val="002F53BD"/>
    <w:rsid w:val="002F5795"/>
    <w:rsid w:val="002F5891"/>
    <w:rsid w:val="002F6D05"/>
    <w:rsid w:val="002F7981"/>
    <w:rsid w:val="003004BB"/>
    <w:rsid w:val="0030242E"/>
    <w:rsid w:val="00302D4B"/>
    <w:rsid w:val="003035BC"/>
    <w:rsid w:val="003035F0"/>
    <w:rsid w:val="003065D4"/>
    <w:rsid w:val="00306C5B"/>
    <w:rsid w:val="00307A75"/>
    <w:rsid w:val="00310EEA"/>
    <w:rsid w:val="003115CF"/>
    <w:rsid w:val="00311CAA"/>
    <w:rsid w:val="003130C6"/>
    <w:rsid w:val="00313406"/>
    <w:rsid w:val="00313432"/>
    <w:rsid w:val="00313856"/>
    <w:rsid w:val="00313CFE"/>
    <w:rsid w:val="00314B5D"/>
    <w:rsid w:val="0031597B"/>
    <w:rsid w:val="003167EE"/>
    <w:rsid w:val="00316817"/>
    <w:rsid w:val="00316D6B"/>
    <w:rsid w:val="00316E79"/>
    <w:rsid w:val="00317CCD"/>
    <w:rsid w:val="00317EB5"/>
    <w:rsid w:val="00321160"/>
    <w:rsid w:val="00321249"/>
    <w:rsid w:val="00322D2D"/>
    <w:rsid w:val="003230CF"/>
    <w:rsid w:val="00323796"/>
    <w:rsid w:val="003249DC"/>
    <w:rsid w:val="00325251"/>
    <w:rsid w:val="00326CC8"/>
    <w:rsid w:val="00330029"/>
    <w:rsid w:val="003300B0"/>
    <w:rsid w:val="00331723"/>
    <w:rsid w:val="00331B63"/>
    <w:rsid w:val="00332AAB"/>
    <w:rsid w:val="00333299"/>
    <w:rsid w:val="0033345D"/>
    <w:rsid w:val="0033351D"/>
    <w:rsid w:val="00333F03"/>
    <w:rsid w:val="00335486"/>
    <w:rsid w:val="003371C6"/>
    <w:rsid w:val="00340957"/>
    <w:rsid w:val="00341085"/>
    <w:rsid w:val="00341E86"/>
    <w:rsid w:val="0034367D"/>
    <w:rsid w:val="003458DB"/>
    <w:rsid w:val="00345DA5"/>
    <w:rsid w:val="00345FDD"/>
    <w:rsid w:val="0034745B"/>
    <w:rsid w:val="00347BFC"/>
    <w:rsid w:val="003522C0"/>
    <w:rsid w:val="00352328"/>
    <w:rsid w:val="00352786"/>
    <w:rsid w:val="00352AF4"/>
    <w:rsid w:val="0035585B"/>
    <w:rsid w:val="003558B1"/>
    <w:rsid w:val="00355EAC"/>
    <w:rsid w:val="00356870"/>
    <w:rsid w:val="00356BF1"/>
    <w:rsid w:val="00357526"/>
    <w:rsid w:val="0036020E"/>
    <w:rsid w:val="0036215B"/>
    <w:rsid w:val="00363135"/>
    <w:rsid w:val="00364E87"/>
    <w:rsid w:val="003653CE"/>
    <w:rsid w:val="003658BB"/>
    <w:rsid w:val="00365B8D"/>
    <w:rsid w:val="00366EE8"/>
    <w:rsid w:val="0037199D"/>
    <w:rsid w:val="00371C7C"/>
    <w:rsid w:val="00372384"/>
    <w:rsid w:val="00373D3B"/>
    <w:rsid w:val="00374784"/>
    <w:rsid w:val="00374C1D"/>
    <w:rsid w:val="00374DE0"/>
    <w:rsid w:val="003751F4"/>
    <w:rsid w:val="00375D1D"/>
    <w:rsid w:val="003774CF"/>
    <w:rsid w:val="003822FC"/>
    <w:rsid w:val="00382C51"/>
    <w:rsid w:val="00383962"/>
    <w:rsid w:val="00383DC2"/>
    <w:rsid w:val="003869D5"/>
    <w:rsid w:val="00386E34"/>
    <w:rsid w:val="003870F9"/>
    <w:rsid w:val="0038783D"/>
    <w:rsid w:val="00387A40"/>
    <w:rsid w:val="00387B8C"/>
    <w:rsid w:val="00390EA7"/>
    <w:rsid w:val="00392334"/>
    <w:rsid w:val="0039307F"/>
    <w:rsid w:val="0039451A"/>
    <w:rsid w:val="0039550D"/>
    <w:rsid w:val="00395F66"/>
    <w:rsid w:val="00396411"/>
    <w:rsid w:val="00396EB7"/>
    <w:rsid w:val="00397A24"/>
    <w:rsid w:val="003A09FE"/>
    <w:rsid w:val="003A0F80"/>
    <w:rsid w:val="003A1758"/>
    <w:rsid w:val="003A2458"/>
    <w:rsid w:val="003A3114"/>
    <w:rsid w:val="003A3C22"/>
    <w:rsid w:val="003A3FE0"/>
    <w:rsid w:val="003A4692"/>
    <w:rsid w:val="003A4FA9"/>
    <w:rsid w:val="003A532F"/>
    <w:rsid w:val="003A5EEF"/>
    <w:rsid w:val="003A642E"/>
    <w:rsid w:val="003A65E0"/>
    <w:rsid w:val="003A70D1"/>
    <w:rsid w:val="003A752E"/>
    <w:rsid w:val="003A7991"/>
    <w:rsid w:val="003B0465"/>
    <w:rsid w:val="003B0A30"/>
    <w:rsid w:val="003B13A0"/>
    <w:rsid w:val="003B13CE"/>
    <w:rsid w:val="003B15A1"/>
    <w:rsid w:val="003B2DBB"/>
    <w:rsid w:val="003B33DE"/>
    <w:rsid w:val="003B477E"/>
    <w:rsid w:val="003B4CDF"/>
    <w:rsid w:val="003B4F47"/>
    <w:rsid w:val="003B54F4"/>
    <w:rsid w:val="003B58FF"/>
    <w:rsid w:val="003B6CA3"/>
    <w:rsid w:val="003B7629"/>
    <w:rsid w:val="003B7910"/>
    <w:rsid w:val="003B7DCF"/>
    <w:rsid w:val="003C02B6"/>
    <w:rsid w:val="003C13B3"/>
    <w:rsid w:val="003C18AD"/>
    <w:rsid w:val="003C25B2"/>
    <w:rsid w:val="003C3C76"/>
    <w:rsid w:val="003C458E"/>
    <w:rsid w:val="003C4831"/>
    <w:rsid w:val="003C4E10"/>
    <w:rsid w:val="003C4E14"/>
    <w:rsid w:val="003C54DE"/>
    <w:rsid w:val="003C6A68"/>
    <w:rsid w:val="003C6A9E"/>
    <w:rsid w:val="003C6C6B"/>
    <w:rsid w:val="003C6CD5"/>
    <w:rsid w:val="003C6F0D"/>
    <w:rsid w:val="003D02A8"/>
    <w:rsid w:val="003D1312"/>
    <w:rsid w:val="003D292E"/>
    <w:rsid w:val="003D2D00"/>
    <w:rsid w:val="003D4159"/>
    <w:rsid w:val="003D59F7"/>
    <w:rsid w:val="003D5B2F"/>
    <w:rsid w:val="003D5D52"/>
    <w:rsid w:val="003D5D8B"/>
    <w:rsid w:val="003D6AA1"/>
    <w:rsid w:val="003D766A"/>
    <w:rsid w:val="003D7723"/>
    <w:rsid w:val="003D7778"/>
    <w:rsid w:val="003D7B4F"/>
    <w:rsid w:val="003E3B74"/>
    <w:rsid w:val="003E4857"/>
    <w:rsid w:val="003E5122"/>
    <w:rsid w:val="003E6A30"/>
    <w:rsid w:val="003F0926"/>
    <w:rsid w:val="003F1E3B"/>
    <w:rsid w:val="003F1E64"/>
    <w:rsid w:val="003F2940"/>
    <w:rsid w:val="003F3C3B"/>
    <w:rsid w:val="003F3CD7"/>
    <w:rsid w:val="003F3ED9"/>
    <w:rsid w:val="003F45DA"/>
    <w:rsid w:val="003F4ED9"/>
    <w:rsid w:val="003F67E5"/>
    <w:rsid w:val="00400839"/>
    <w:rsid w:val="00401198"/>
    <w:rsid w:val="004012D3"/>
    <w:rsid w:val="00401D7F"/>
    <w:rsid w:val="0040284B"/>
    <w:rsid w:val="00402C08"/>
    <w:rsid w:val="00403E6E"/>
    <w:rsid w:val="00405C83"/>
    <w:rsid w:val="00407E8B"/>
    <w:rsid w:val="004104CE"/>
    <w:rsid w:val="004117F4"/>
    <w:rsid w:val="00411BC1"/>
    <w:rsid w:val="00412310"/>
    <w:rsid w:val="004128A1"/>
    <w:rsid w:val="00412BE9"/>
    <w:rsid w:val="00414C66"/>
    <w:rsid w:val="00416894"/>
    <w:rsid w:val="00420E97"/>
    <w:rsid w:val="0042294E"/>
    <w:rsid w:val="00422E3B"/>
    <w:rsid w:val="00423753"/>
    <w:rsid w:val="004238EB"/>
    <w:rsid w:val="004239B9"/>
    <w:rsid w:val="00424316"/>
    <w:rsid w:val="00426037"/>
    <w:rsid w:val="0042631D"/>
    <w:rsid w:val="00426DAB"/>
    <w:rsid w:val="00427C5D"/>
    <w:rsid w:val="004306CF"/>
    <w:rsid w:val="00430D59"/>
    <w:rsid w:val="00431264"/>
    <w:rsid w:val="00432025"/>
    <w:rsid w:val="0043315E"/>
    <w:rsid w:val="004353CE"/>
    <w:rsid w:val="00435470"/>
    <w:rsid w:val="00435FBF"/>
    <w:rsid w:val="004363AD"/>
    <w:rsid w:val="00436C71"/>
    <w:rsid w:val="00436DBD"/>
    <w:rsid w:val="00437133"/>
    <w:rsid w:val="0043769E"/>
    <w:rsid w:val="00441FED"/>
    <w:rsid w:val="004426FC"/>
    <w:rsid w:val="00443629"/>
    <w:rsid w:val="004459DF"/>
    <w:rsid w:val="00446C0C"/>
    <w:rsid w:val="00446C43"/>
    <w:rsid w:val="0045078A"/>
    <w:rsid w:val="00452266"/>
    <w:rsid w:val="0045269D"/>
    <w:rsid w:val="004527B8"/>
    <w:rsid w:val="00453118"/>
    <w:rsid w:val="00453964"/>
    <w:rsid w:val="00453EF7"/>
    <w:rsid w:val="00454111"/>
    <w:rsid w:val="004542A7"/>
    <w:rsid w:val="00455B60"/>
    <w:rsid w:val="004565A3"/>
    <w:rsid w:val="00456947"/>
    <w:rsid w:val="00457173"/>
    <w:rsid w:val="0045731E"/>
    <w:rsid w:val="00457540"/>
    <w:rsid w:val="00460B4D"/>
    <w:rsid w:val="00461400"/>
    <w:rsid w:val="00462000"/>
    <w:rsid w:val="00462470"/>
    <w:rsid w:val="0046258D"/>
    <w:rsid w:val="004628E1"/>
    <w:rsid w:val="00462A9E"/>
    <w:rsid w:val="00462CEE"/>
    <w:rsid w:val="00463082"/>
    <w:rsid w:val="0046382B"/>
    <w:rsid w:val="00465685"/>
    <w:rsid w:val="0046626B"/>
    <w:rsid w:val="004673BF"/>
    <w:rsid w:val="00467C6D"/>
    <w:rsid w:val="00467D96"/>
    <w:rsid w:val="00470E1B"/>
    <w:rsid w:val="004713E9"/>
    <w:rsid w:val="00472D86"/>
    <w:rsid w:val="004737A2"/>
    <w:rsid w:val="00474234"/>
    <w:rsid w:val="00475404"/>
    <w:rsid w:val="00475BF5"/>
    <w:rsid w:val="00480D6B"/>
    <w:rsid w:val="00481E21"/>
    <w:rsid w:val="00482CBA"/>
    <w:rsid w:val="0048339A"/>
    <w:rsid w:val="00483414"/>
    <w:rsid w:val="0048392C"/>
    <w:rsid w:val="004842C8"/>
    <w:rsid w:val="00485726"/>
    <w:rsid w:val="00485889"/>
    <w:rsid w:val="004863D3"/>
    <w:rsid w:val="0048642B"/>
    <w:rsid w:val="0048697B"/>
    <w:rsid w:val="00486AA0"/>
    <w:rsid w:val="00487107"/>
    <w:rsid w:val="00490784"/>
    <w:rsid w:val="00490AD1"/>
    <w:rsid w:val="00490B8D"/>
    <w:rsid w:val="00491171"/>
    <w:rsid w:val="004911B8"/>
    <w:rsid w:val="00491643"/>
    <w:rsid w:val="00492B79"/>
    <w:rsid w:val="00493BBE"/>
    <w:rsid w:val="004975ED"/>
    <w:rsid w:val="004978C8"/>
    <w:rsid w:val="004A067D"/>
    <w:rsid w:val="004A14C9"/>
    <w:rsid w:val="004A19BD"/>
    <w:rsid w:val="004A2BCD"/>
    <w:rsid w:val="004A3C72"/>
    <w:rsid w:val="004A4DF2"/>
    <w:rsid w:val="004A4EA8"/>
    <w:rsid w:val="004A70AE"/>
    <w:rsid w:val="004A7575"/>
    <w:rsid w:val="004B0468"/>
    <w:rsid w:val="004B325D"/>
    <w:rsid w:val="004B4F54"/>
    <w:rsid w:val="004B56DF"/>
    <w:rsid w:val="004B7A41"/>
    <w:rsid w:val="004C060A"/>
    <w:rsid w:val="004C0788"/>
    <w:rsid w:val="004C129B"/>
    <w:rsid w:val="004C1E1D"/>
    <w:rsid w:val="004C5B0A"/>
    <w:rsid w:val="004C67B7"/>
    <w:rsid w:val="004D0A1E"/>
    <w:rsid w:val="004D0C8C"/>
    <w:rsid w:val="004D267E"/>
    <w:rsid w:val="004D3F15"/>
    <w:rsid w:val="004D418C"/>
    <w:rsid w:val="004D5665"/>
    <w:rsid w:val="004D6C80"/>
    <w:rsid w:val="004D6D19"/>
    <w:rsid w:val="004D6D80"/>
    <w:rsid w:val="004E05E7"/>
    <w:rsid w:val="004E1623"/>
    <w:rsid w:val="004E2746"/>
    <w:rsid w:val="004E27D5"/>
    <w:rsid w:val="004E34F5"/>
    <w:rsid w:val="004E3620"/>
    <w:rsid w:val="004E4857"/>
    <w:rsid w:val="004E5188"/>
    <w:rsid w:val="004E631D"/>
    <w:rsid w:val="004E7754"/>
    <w:rsid w:val="004F140F"/>
    <w:rsid w:val="004F2D08"/>
    <w:rsid w:val="004F4CE9"/>
    <w:rsid w:val="004F4FC7"/>
    <w:rsid w:val="004F5C55"/>
    <w:rsid w:val="004F6122"/>
    <w:rsid w:val="004F63F8"/>
    <w:rsid w:val="004F778F"/>
    <w:rsid w:val="00500EC0"/>
    <w:rsid w:val="00501973"/>
    <w:rsid w:val="00501AE9"/>
    <w:rsid w:val="00503B00"/>
    <w:rsid w:val="00503CE1"/>
    <w:rsid w:val="00505B05"/>
    <w:rsid w:val="00506270"/>
    <w:rsid w:val="005102DB"/>
    <w:rsid w:val="005102F3"/>
    <w:rsid w:val="0051135A"/>
    <w:rsid w:val="00512D80"/>
    <w:rsid w:val="0051303F"/>
    <w:rsid w:val="00513397"/>
    <w:rsid w:val="005133DF"/>
    <w:rsid w:val="00513F8C"/>
    <w:rsid w:val="00515371"/>
    <w:rsid w:val="00516759"/>
    <w:rsid w:val="00517AD6"/>
    <w:rsid w:val="00517EFD"/>
    <w:rsid w:val="005211EC"/>
    <w:rsid w:val="00523F40"/>
    <w:rsid w:val="005244B1"/>
    <w:rsid w:val="00524B28"/>
    <w:rsid w:val="00525910"/>
    <w:rsid w:val="00533539"/>
    <w:rsid w:val="005339D7"/>
    <w:rsid w:val="005344A4"/>
    <w:rsid w:val="005348E1"/>
    <w:rsid w:val="0053582D"/>
    <w:rsid w:val="0053798E"/>
    <w:rsid w:val="00537E40"/>
    <w:rsid w:val="00537F34"/>
    <w:rsid w:val="005410F4"/>
    <w:rsid w:val="00541269"/>
    <w:rsid w:val="0054395E"/>
    <w:rsid w:val="0054779F"/>
    <w:rsid w:val="0055019C"/>
    <w:rsid w:val="00551C62"/>
    <w:rsid w:val="00554B87"/>
    <w:rsid w:val="005550C9"/>
    <w:rsid w:val="0055574A"/>
    <w:rsid w:val="00557EB7"/>
    <w:rsid w:val="0056018F"/>
    <w:rsid w:val="00561367"/>
    <w:rsid w:val="00561577"/>
    <w:rsid w:val="005629A2"/>
    <w:rsid w:val="005630C1"/>
    <w:rsid w:val="005632D5"/>
    <w:rsid w:val="0056500B"/>
    <w:rsid w:val="00565D1D"/>
    <w:rsid w:val="00566F9F"/>
    <w:rsid w:val="005675B6"/>
    <w:rsid w:val="005706D0"/>
    <w:rsid w:val="00571E4F"/>
    <w:rsid w:val="00571FEC"/>
    <w:rsid w:val="0057206A"/>
    <w:rsid w:val="00572585"/>
    <w:rsid w:val="00572EC9"/>
    <w:rsid w:val="005756F1"/>
    <w:rsid w:val="00576BB7"/>
    <w:rsid w:val="005804E2"/>
    <w:rsid w:val="00580576"/>
    <w:rsid w:val="005808B8"/>
    <w:rsid w:val="00580D48"/>
    <w:rsid w:val="0058149C"/>
    <w:rsid w:val="0058217D"/>
    <w:rsid w:val="005826D6"/>
    <w:rsid w:val="00583463"/>
    <w:rsid w:val="00583561"/>
    <w:rsid w:val="0058425A"/>
    <w:rsid w:val="00586019"/>
    <w:rsid w:val="00590D2D"/>
    <w:rsid w:val="00591855"/>
    <w:rsid w:val="00595D18"/>
    <w:rsid w:val="005971EF"/>
    <w:rsid w:val="005A025F"/>
    <w:rsid w:val="005A0F0D"/>
    <w:rsid w:val="005A1764"/>
    <w:rsid w:val="005A1FAD"/>
    <w:rsid w:val="005A258E"/>
    <w:rsid w:val="005A45F9"/>
    <w:rsid w:val="005A49B7"/>
    <w:rsid w:val="005A6816"/>
    <w:rsid w:val="005A6FF0"/>
    <w:rsid w:val="005A7758"/>
    <w:rsid w:val="005A7E88"/>
    <w:rsid w:val="005B0791"/>
    <w:rsid w:val="005B0840"/>
    <w:rsid w:val="005B0ECE"/>
    <w:rsid w:val="005B1D37"/>
    <w:rsid w:val="005B2563"/>
    <w:rsid w:val="005B2AED"/>
    <w:rsid w:val="005B2E6C"/>
    <w:rsid w:val="005B5C82"/>
    <w:rsid w:val="005C2D2B"/>
    <w:rsid w:val="005C368E"/>
    <w:rsid w:val="005C36F1"/>
    <w:rsid w:val="005C48B6"/>
    <w:rsid w:val="005C49B0"/>
    <w:rsid w:val="005C6361"/>
    <w:rsid w:val="005C7772"/>
    <w:rsid w:val="005D1138"/>
    <w:rsid w:val="005D2EBB"/>
    <w:rsid w:val="005D3520"/>
    <w:rsid w:val="005D4A53"/>
    <w:rsid w:val="005D4B09"/>
    <w:rsid w:val="005D68A2"/>
    <w:rsid w:val="005D7BA3"/>
    <w:rsid w:val="005E0357"/>
    <w:rsid w:val="005E05D6"/>
    <w:rsid w:val="005E072E"/>
    <w:rsid w:val="005E1322"/>
    <w:rsid w:val="005E4E9B"/>
    <w:rsid w:val="005E4F33"/>
    <w:rsid w:val="005E5073"/>
    <w:rsid w:val="005E5FDE"/>
    <w:rsid w:val="005E6B11"/>
    <w:rsid w:val="005E71B1"/>
    <w:rsid w:val="005E735A"/>
    <w:rsid w:val="005E73B5"/>
    <w:rsid w:val="005E770F"/>
    <w:rsid w:val="005F0986"/>
    <w:rsid w:val="005F13AA"/>
    <w:rsid w:val="005F14E7"/>
    <w:rsid w:val="005F1C0E"/>
    <w:rsid w:val="005F38D3"/>
    <w:rsid w:val="005F500C"/>
    <w:rsid w:val="005F62F7"/>
    <w:rsid w:val="006016D3"/>
    <w:rsid w:val="0060188A"/>
    <w:rsid w:val="00602205"/>
    <w:rsid w:val="00602814"/>
    <w:rsid w:val="0060404D"/>
    <w:rsid w:val="00604D4E"/>
    <w:rsid w:val="00604F8D"/>
    <w:rsid w:val="0060585B"/>
    <w:rsid w:val="0060669E"/>
    <w:rsid w:val="006066D1"/>
    <w:rsid w:val="006076C5"/>
    <w:rsid w:val="00607AD5"/>
    <w:rsid w:val="00610A3F"/>
    <w:rsid w:val="00610BE9"/>
    <w:rsid w:val="00610CBA"/>
    <w:rsid w:val="006133EA"/>
    <w:rsid w:val="00613AA1"/>
    <w:rsid w:val="006143AC"/>
    <w:rsid w:val="00616918"/>
    <w:rsid w:val="00617EA8"/>
    <w:rsid w:val="00623404"/>
    <w:rsid w:val="006238EF"/>
    <w:rsid w:val="00624C46"/>
    <w:rsid w:val="006251F4"/>
    <w:rsid w:val="006260FA"/>
    <w:rsid w:val="00626D26"/>
    <w:rsid w:val="0062743B"/>
    <w:rsid w:val="00631ABA"/>
    <w:rsid w:val="00632A49"/>
    <w:rsid w:val="00632DDB"/>
    <w:rsid w:val="0063603A"/>
    <w:rsid w:val="00637545"/>
    <w:rsid w:val="00637B63"/>
    <w:rsid w:val="0064072F"/>
    <w:rsid w:val="00641B5B"/>
    <w:rsid w:val="00643ED5"/>
    <w:rsid w:val="00644135"/>
    <w:rsid w:val="0064441E"/>
    <w:rsid w:val="0064455A"/>
    <w:rsid w:val="00644921"/>
    <w:rsid w:val="006461D6"/>
    <w:rsid w:val="0064771C"/>
    <w:rsid w:val="00647A09"/>
    <w:rsid w:val="006529B4"/>
    <w:rsid w:val="006542BA"/>
    <w:rsid w:val="006544DB"/>
    <w:rsid w:val="00655704"/>
    <w:rsid w:val="00657DA3"/>
    <w:rsid w:val="00660E9E"/>
    <w:rsid w:val="0066360B"/>
    <w:rsid w:val="006641CC"/>
    <w:rsid w:val="00664A3D"/>
    <w:rsid w:val="00664BAC"/>
    <w:rsid w:val="00664BBE"/>
    <w:rsid w:val="00665745"/>
    <w:rsid w:val="0066596F"/>
    <w:rsid w:val="006671C8"/>
    <w:rsid w:val="006706AE"/>
    <w:rsid w:val="00672D33"/>
    <w:rsid w:val="006741C8"/>
    <w:rsid w:val="00674F6E"/>
    <w:rsid w:val="0067628A"/>
    <w:rsid w:val="00676DA1"/>
    <w:rsid w:val="00677639"/>
    <w:rsid w:val="00677D0D"/>
    <w:rsid w:val="00681780"/>
    <w:rsid w:val="006819F3"/>
    <w:rsid w:val="00681F49"/>
    <w:rsid w:val="006827AF"/>
    <w:rsid w:val="00682814"/>
    <w:rsid w:val="006836E9"/>
    <w:rsid w:val="006837CA"/>
    <w:rsid w:val="00684706"/>
    <w:rsid w:val="00684EA6"/>
    <w:rsid w:val="0068591F"/>
    <w:rsid w:val="00687F90"/>
    <w:rsid w:val="006904CE"/>
    <w:rsid w:val="0069088B"/>
    <w:rsid w:val="00690CE0"/>
    <w:rsid w:val="006910DE"/>
    <w:rsid w:val="00692EBE"/>
    <w:rsid w:val="00694E24"/>
    <w:rsid w:val="00695466"/>
    <w:rsid w:val="00696FBF"/>
    <w:rsid w:val="0069710B"/>
    <w:rsid w:val="00697F2C"/>
    <w:rsid w:val="006A02B9"/>
    <w:rsid w:val="006A1B49"/>
    <w:rsid w:val="006A246E"/>
    <w:rsid w:val="006A3664"/>
    <w:rsid w:val="006A4C03"/>
    <w:rsid w:val="006A61FF"/>
    <w:rsid w:val="006A74FB"/>
    <w:rsid w:val="006B16D0"/>
    <w:rsid w:val="006B1E2B"/>
    <w:rsid w:val="006B2189"/>
    <w:rsid w:val="006B21B1"/>
    <w:rsid w:val="006B2437"/>
    <w:rsid w:val="006B2B9D"/>
    <w:rsid w:val="006B3E70"/>
    <w:rsid w:val="006B44B8"/>
    <w:rsid w:val="006B6088"/>
    <w:rsid w:val="006B7187"/>
    <w:rsid w:val="006B7F10"/>
    <w:rsid w:val="006C2926"/>
    <w:rsid w:val="006C3249"/>
    <w:rsid w:val="006C3FC2"/>
    <w:rsid w:val="006C4E6A"/>
    <w:rsid w:val="006C6E19"/>
    <w:rsid w:val="006D1405"/>
    <w:rsid w:val="006D2240"/>
    <w:rsid w:val="006D24BD"/>
    <w:rsid w:val="006D3836"/>
    <w:rsid w:val="006D4215"/>
    <w:rsid w:val="006D4E5F"/>
    <w:rsid w:val="006D6A0C"/>
    <w:rsid w:val="006D7368"/>
    <w:rsid w:val="006D7E46"/>
    <w:rsid w:val="006E00FB"/>
    <w:rsid w:val="006E0A58"/>
    <w:rsid w:val="006E1DA3"/>
    <w:rsid w:val="006E25B1"/>
    <w:rsid w:val="006E3BE2"/>
    <w:rsid w:val="006E3F49"/>
    <w:rsid w:val="006E650C"/>
    <w:rsid w:val="006E7C22"/>
    <w:rsid w:val="006F03CD"/>
    <w:rsid w:val="006F142E"/>
    <w:rsid w:val="006F1A5B"/>
    <w:rsid w:val="006F23B5"/>
    <w:rsid w:val="006F3CD5"/>
    <w:rsid w:val="006F506C"/>
    <w:rsid w:val="006F539F"/>
    <w:rsid w:val="006F57AB"/>
    <w:rsid w:val="006F6261"/>
    <w:rsid w:val="006F6DA3"/>
    <w:rsid w:val="00700254"/>
    <w:rsid w:val="00700F9B"/>
    <w:rsid w:val="0070247E"/>
    <w:rsid w:val="00702953"/>
    <w:rsid w:val="007041F5"/>
    <w:rsid w:val="007050F2"/>
    <w:rsid w:val="00705180"/>
    <w:rsid w:val="00705AB5"/>
    <w:rsid w:val="007072F5"/>
    <w:rsid w:val="007075AF"/>
    <w:rsid w:val="00707918"/>
    <w:rsid w:val="00707A47"/>
    <w:rsid w:val="0071062A"/>
    <w:rsid w:val="0071110D"/>
    <w:rsid w:val="0071137D"/>
    <w:rsid w:val="00711DA8"/>
    <w:rsid w:val="00713FB5"/>
    <w:rsid w:val="007163A9"/>
    <w:rsid w:val="0071745A"/>
    <w:rsid w:val="00721CCC"/>
    <w:rsid w:val="00723D54"/>
    <w:rsid w:val="007260DC"/>
    <w:rsid w:val="00727113"/>
    <w:rsid w:val="007271AE"/>
    <w:rsid w:val="007306E8"/>
    <w:rsid w:val="0073071B"/>
    <w:rsid w:val="007309C2"/>
    <w:rsid w:val="00730EC6"/>
    <w:rsid w:val="00731811"/>
    <w:rsid w:val="0073190E"/>
    <w:rsid w:val="007326CB"/>
    <w:rsid w:val="00733A51"/>
    <w:rsid w:val="00735472"/>
    <w:rsid w:val="00736386"/>
    <w:rsid w:val="0073734E"/>
    <w:rsid w:val="00737EC2"/>
    <w:rsid w:val="00740C43"/>
    <w:rsid w:val="00741A74"/>
    <w:rsid w:val="00741C21"/>
    <w:rsid w:val="0074322B"/>
    <w:rsid w:val="0074436D"/>
    <w:rsid w:val="007457E9"/>
    <w:rsid w:val="00745B83"/>
    <w:rsid w:val="00746208"/>
    <w:rsid w:val="007468F7"/>
    <w:rsid w:val="00746B9B"/>
    <w:rsid w:val="00750FA0"/>
    <w:rsid w:val="007516DA"/>
    <w:rsid w:val="0075205F"/>
    <w:rsid w:val="007529A3"/>
    <w:rsid w:val="00752B11"/>
    <w:rsid w:val="00753309"/>
    <w:rsid w:val="00757A88"/>
    <w:rsid w:val="00761217"/>
    <w:rsid w:val="00765118"/>
    <w:rsid w:val="007651D5"/>
    <w:rsid w:val="007658CC"/>
    <w:rsid w:val="00766AC9"/>
    <w:rsid w:val="00766E91"/>
    <w:rsid w:val="0077096D"/>
    <w:rsid w:val="00770BF0"/>
    <w:rsid w:val="00770DD3"/>
    <w:rsid w:val="007741AA"/>
    <w:rsid w:val="00774940"/>
    <w:rsid w:val="00774C8D"/>
    <w:rsid w:val="00775E0A"/>
    <w:rsid w:val="0077617B"/>
    <w:rsid w:val="0077629D"/>
    <w:rsid w:val="007802E8"/>
    <w:rsid w:val="007814AE"/>
    <w:rsid w:val="00782A15"/>
    <w:rsid w:val="00784A1E"/>
    <w:rsid w:val="0078741C"/>
    <w:rsid w:val="00790CF0"/>
    <w:rsid w:val="00791401"/>
    <w:rsid w:val="007935FA"/>
    <w:rsid w:val="0079431C"/>
    <w:rsid w:val="00794836"/>
    <w:rsid w:val="00794907"/>
    <w:rsid w:val="0079525E"/>
    <w:rsid w:val="00795A13"/>
    <w:rsid w:val="007960FB"/>
    <w:rsid w:val="0079684A"/>
    <w:rsid w:val="007969CB"/>
    <w:rsid w:val="00796E00"/>
    <w:rsid w:val="007A13CE"/>
    <w:rsid w:val="007A18A2"/>
    <w:rsid w:val="007A2170"/>
    <w:rsid w:val="007A2F11"/>
    <w:rsid w:val="007A3D42"/>
    <w:rsid w:val="007A44A4"/>
    <w:rsid w:val="007A4815"/>
    <w:rsid w:val="007A4D12"/>
    <w:rsid w:val="007A5A93"/>
    <w:rsid w:val="007A65EB"/>
    <w:rsid w:val="007A6709"/>
    <w:rsid w:val="007A7CFE"/>
    <w:rsid w:val="007B2680"/>
    <w:rsid w:val="007B2DF2"/>
    <w:rsid w:val="007B31D8"/>
    <w:rsid w:val="007B3296"/>
    <w:rsid w:val="007B4DEB"/>
    <w:rsid w:val="007B5AF2"/>
    <w:rsid w:val="007B6DBA"/>
    <w:rsid w:val="007C0A28"/>
    <w:rsid w:val="007C2062"/>
    <w:rsid w:val="007C3B8D"/>
    <w:rsid w:val="007C4C4B"/>
    <w:rsid w:val="007C685B"/>
    <w:rsid w:val="007C6BF0"/>
    <w:rsid w:val="007C7685"/>
    <w:rsid w:val="007C7958"/>
    <w:rsid w:val="007D1FFC"/>
    <w:rsid w:val="007D30A0"/>
    <w:rsid w:val="007D316B"/>
    <w:rsid w:val="007D3184"/>
    <w:rsid w:val="007D3202"/>
    <w:rsid w:val="007D38C4"/>
    <w:rsid w:val="007D476A"/>
    <w:rsid w:val="007D569D"/>
    <w:rsid w:val="007D5E57"/>
    <w:rsid w:val="007D7D7C"/>
    <w:rsid w:val="007D7EB0"/>
    <w:rsid w:val="007D7F61"/>
    <w:rsid w:val="007E055A"/>
    <w:rsid w:val="007E070E"/>
    <w:rsid w:val="007E1714"/>
    <w:rsid w:val="007E436C"/>
    <w:rsid w:val="007E445A"/>
    <w:rsid w:val="007E52E4"/>
    <w:rsid w:val="007E63AD"/>
    <w:rsid w:val="007F3049"/>
    <w:rsid w:val="007F4066"/>
    <w:rsid w:val="007F44C2"/>
    <w:rsid w:val="007F4FC7"/>
    <w:rsid w:val="007F55A4"/>
    <w:rsid w:val="007F57C6"/>
    <w:rsid w:val="007F757B"/>
    <w:rsid w:val="00801105"/>
    <w:rsid w:val="00801213"/>
    <w:rsid w:val="00802235"/>
    <w:rsid w:val="0080289D"/>
    <w:rsid w:val="00804407"/>
    <w:rsid w:val="008046E3"/>
    <w:rsid w:val="00805B2E"/>
    <w:rsid w:val="00805BBC"/>
    <w:rsid w:val="00805EC2"/>
    <w:rsid w:val="00806222"/>
    <w:rsid w:val="00806A9D"/>
    <w:rsid w:val="008103DC"/>
    <w:rsid w:val="008104E0"/>
    <w:rsid w:val="00811BB3"/>
    <w:rsid w:val="00812CB5"/>
    <w:rsid w:val="00814082"/>
    <w:rsid w:val="0081718B"/>
    <w:rsid w:val="008215B0"/>
    <w:rsid w:val="0082309D"/>
    <w:rsid w:val="008262C8"/>
    <w:rsid w:val="00826AE8"/>
    <w:rsid w:val="00827B9E"/>
    <w:rsid w:val="00830B33"/>
    <w:rsid w:val="00831419"/>
    <w:rsid w:val="0083147A"/>
    <w:rsid w:val="008315B9"/>
    <w:rsid w:val="00831AA0"/>
    <w:rsid w:val="00832095"/>
    <w:rsid w:val="008334DC"/>
    <w:rsid w:val="00833B71"/>
    <w:rsid w:val="00833F18"/>
    <w:rsid w:val="00835496"/>
    <w:rsid w:val="00835AF3"/>
    <w:rsid w:val="00835C96"/>
    <w:rsid w:val="00836008"/>
    <w:rsid w:val="00837F92"/>
    <w:rsid w:val="00840D1D"/>
    <w:rsid w:val="00842271"/>
    <w:rsid w:val="00842D7C"/>
    <w:rsid w:val="0084339D"/>
    <w:rsid w:val="00843F59"/>
    <w:rsid w:val="00844524"/>
    <w:rsid w:val="00844748"/>
    <w:rsid w:val="00845C66"/>
    <w:rsid w:val="00845DBD"/>
    <w:rsid w:val="008471F1"/>
    <w:rsid w:val="00850042"/>
    <w:rsid w:val="0085100E"/>
    <w:rsid w:val="00852028"/>
    <w:rsid w:val="0085237E"/>
    <w:rsid w:val="00853925"/>
    <w:rsid w:val="00854BAD"/>
    <w:rsid w:val="008550FE"/>
    <w:rsid w:val="008552EE"/>
    <w:rsid w:val="008561BB"/>
    <w:rsid w:val="00856F9E"/>
    <w:rsid w:val="00857B7E"/>
    <w:rsid w:val="00857FA4"/>
    <w:rsid w:val="008604CB"/>
    <w:rsid w:val="0086052A"/>
    <w:rsid w:val="00860747"/>
    <w:rsid w:val="00860C2B"/>
    <w:rsid w:val="00860D9A"/>
    <w:rsid w:val="0086119C"/>
    <w:rsid w:val="00861841"/>
    <w:rsid w:val="008618CF"/>
    <w:rsid w:val="00861BBF"/>
    <w:rsid w:val="00862178"/>
    <w:rsid w:val="0086232B"/>
    <w:rsid w:val="00862ED4"/>
    <w:rsid w:val="00863115"/>
    <w:rsid w:val="00863C1F"/>
    <w:rsid w:val="00863D74"/>
    <w:rsid w:val="0086589B"/>
    <w:rsid w:val="0086598D"/>
    <w:rsid w:val="00867744"/>
    <w:rsid w:val="00867B3F"/>
    <w:rsid w:val="008712A0"/>
    <w:rsid w:val="008715EE"/>
    <w:rsid w:val="00871837"/>
    <w:rsid w:val="00871DA9"/>
    <w:rsid w:val="00871EF9"/>
    <w:rsid w:val="00871F82"/>
    <w:rsid w:val="00873F2E"/>
    <w:rsid w:val="00873F86"/>
    <w:rsid w:val="008755C6"/>
    <w:rsid w:val="008759EB"/>
    <w:rsid w:val="008762B1"/>
    <w:rsid w:val="008765CF"/>
    <w:rsid w:val="008765D2"/>
    <w:rsid w:val="00876A17"/>
    <w:rsid w:val="008771BB"/>
    <w:rsid w:val="00877253"/>
    <w:rsid w:val="00877CEE"/>
    <w:rsid w:val="00880A0F"/>
    <w:rsid w:val="00881050"/>
    <w:rsid w:val="008819A9"/>
    <w:rsid w:val="00881A67"/>
    <w:rsid w:val="008824A5"/>
    <w:rsid w:val="00882823"/>
    <w:rsid w:val="00884B54"/>
    <w:rsid w:val="008852FE"/>
    <w:rsid w:val="00886D42"/>
    <w:rsid w:val="00886D6E"/>
    <w:rsid w:val="00886FCF"/>
    <w:rsid w:val="0088763D"/>
    <w:rsid w:val="008908F8"/>
    <w:rsid w:val="00890B48"/>
    <w:rsid w:val="00892AEF"/>
    <w:rsid w:val="00892D12"/>
    <w:rsid w:val="00892D3E"/>
    <w:rsid w:val="00893FA2"/>
    <w:rsid w:val="008942C3"/>
    <w:rsid w:val="008965F2"/>
    <w:rsid w:val="00896DD6"/>
    <w:rsid w:val="00897D6C"/>
    <w:rsid w:val="008A064C"/>
    <w:rsid w:val="008A1ED6"/>
    <w:rsid w:val="008A23FD"/>
    <w:rsid w:val="008A569F"/>
    <w:rsid w:val="008A674C"/>
    <w:rsid w:val="008A7167"/>
    <w:rsid w:val="008A7A64"/>
    <w:rsid w:val="008B09E1"/>
    <w:rsid w:val="008B4727"/>
    <w:rsid w:val="008B4812"/>
    <w:rsid w:val="008B4C49"/>
    <w:rsid w:val="008B51CA"/>
    <w:rsid w:val="008B5D15"/>
    <w:rsid w:val="008B6E52"/>
    <w:rsid w:val="008B724B"/>
    <w:rsid w:val="008B74C8"/>
    <w:rsid w:val="008C008A"/>
    <w:rsid w:val="008C1FC6"/>
    <w:rsid w:val="008C401E"/>
    <w:rsid w:val="008C4CC9"/>
    <w:rsid w:val="008C506A"/>
    <w:rsid w:val="008C572E"/>
    <w:rsid w:val="008C6282"/>
    <w:rsid w:val="008D28B9"/>
    <w:rsid w:val="008D28E3"/>
    <w:rsid w:val="008D2DC5"/>
    <w:rsid w:val="008D3870"/>
    <w:rsid w:val="008D4648"/>
    <w:rsid w:val="008D53ED"/>
    <w:rsid w:val="008D6064"/>
    <w:rsid w:val="008D6814"/>
    <w:rsid w:val="008E0A5F"/>
    <w:rsid w:val="008E106A"/>
    <w:rsid w:val="008E15FF"/>
    <w:rsid w:val="008E271F"/>
    <w:rsid w:val="008E2872"/>
    <w:rsid w:val="008E2F62"/>
    <w:rsid w:val="008E523F"/>
    <w:rsid w:val="008E5E19"/>
    <w:rsid w:val="008E7362"/>
    <w:rsid w:val="008F0003"/>
    <w:rsid w:val="008F00E0"/>
    <w:rsid w:val="008F0504"/>
    <w:rsid w:val="008F0A2D"/>
    <w:rsid w:val="008F1429"/>
    <w:rsid w:val="008F15BA"/>
    <w:rsid w:val="008F179F"/>
    <w:rsid w:val="008F2792"/>
    <w:rsid w:val="008F3069"/>
    <w:rsid w:val="008F3B53"/>
    <w:rsid w:val="008F55B8"/>
    <w:rsid w:val="008F610B"/>
    <w:rsid w:val="008F6B35"/>
    <w:rsid w:val="008F6F50"/>
    <w:rsid w:val="008F7FFC"/>
    <w:rsid w:val="009020F4"/>
    <w:rsid w:val="009025B9"/>
    <w:rsid w:val="009035D3"/>
    <w:rsid w:val="009064CB"/>
    <w:rsid w:val="009074DC"/>
    <w:rsid w:val="00910253"/>
    <w:rsid w:val="00910DB9"/>
    <w:rsid w:val="009115FE"/>
    <w:rsid w:val="00911667"/>
    <w:rsid w:val="00911D2E"/>
    <w:rsid w:val="00912461"/>
    <w:rsid w:val="009143F3"/>
    <w:rsid w:val="009147AF"/>
    <w:rsid w:val="00915A47"/>
    <w:rsid w:val="00917F1C"/>
    <w:rsid w:val="00917F5C"/>
    <w:rsid w:val="0092134F"/>
    <w:rsid w:val="0092181B"/>
    <w:rsid w:val="00922A7E"/>
    <w:rsid w:val="00922ADC"/>
    <w:rsid w:val="009234B8"/>
    <w:rsid w:val="00923571"/>
    <w:rsid w:val="009236E7"/>
    <w:rsid w:val="00923D73"/>
    <w:rsid w:val="0092492B"/>
    <w:rsid w:val="00925184"/>
    <w:rsid w:val="009257AE"/>
    <w:rsid w:val="00926C3B"/>
    <w:rsid w:val="00927B57"/>
    <w:rsid w:val="00927C69"/>
    <w:rsid w:val="00930C24"/>
    <w:rsid w:val="00930D65"/>
    <w:rsid w:val="00931A43"/>
    <w:rsid w:val="00931A78"/>
    <w:rsid w:val="00931D6D"/>
    <w:rsid w:val="009331DC"/>
    <w:rsid w:val="00934697"/>
    <w:rsid w:val="00934F20"/>
    <w:rsid w:val="009359A9"/>
    <w:rsid w:val="00937CAF"/>
    <w:rsid w:val="00940A4B"/>
    <w:rsid w:val="00941539"/>
    <w:rsid w:val="00942949"/>
    <w:rsid w:val="00942B26"/>
    <w:rsid w:val="00942E91"/>
    <w:rsid w:val="009430A4"/>
    <w:rsid w:val="00943CBF"/>
    <w:rsid w:val="00943F56"/>
    <w:rsid w:val="009452DD"/>
    <w:rsid w:val="00946AE9"/>
    <w:rsid w:val="0094771C"/>
    <w:rsid w:val="00947D62"/>
    <w:rsid w:val="00950821"/>
    <w:rsid w:val="00950A1F"/>
    <w:rsid w:val="009512D6"/>
    <w:rsid w:val="00951975"/>
    <w:rsid w:val="00951C6E"/>
    <w:rsid w:val="00951D7B"/>
    <w:rsid w:val="0095200B"/>
    <w:rsid w:val="0095200E"/>
    <w:rsid w:val="00952D26"/>
    <w:rsid w:val="00953122"/>
    <w:rsid w:val="009532BB"/>
    <w:rsid w:val="00953720"/>
    <w:rsid w:val="00953F9D"/>
    <w:rsid w:val="00954B11"/>
    <w:rsid w:val="00954BD7"/>
    <w:rsid w:val="00955616"/>
    <w:rsid w:val="00960A3A"/>
    <w:rsid w:val="00961DD5"/>
    <w:rsid w:val="009664CA"/>
    <w:rsid w:val="009667AD"/>
    <w:rsid w:val="00966863"/>
    <w:rsid w:val="00967774"/>
    <w:rsid w:val="00971AD3"/>
    <w:rsid w:val="00972958"/>
    <w:rsid w:val="00972966"/>
    <w:rsid w:val="009730CD"/>
    <w:rsid w:val="00973377"/>
    <w:rsid w:val="00975C46"/>
    <w:rsid w:val="00975FF9"/>
    <w:rsid w:val="00977DC5"/>
    <w:rsid w:val="009802E0"/>
    <w:rsid w:val="00980DF4"/>
    <w:rsid w:val="00980F0C"/>
    <w:rsid w:val="009819FA"/>
    <w:rsid w:val="0098298F"/>
    <w:rsid w:val="00982B73"/>
    <w:rsid w:val="00982D45"/>
    <w:rsid w:val="00982DF2"/>
    <w:rsid w:val="0098359C"/>
    <w:rsid w:val="009843C8"/>
    <w:rsid w:val="0098486C"/>
    <w:rsid w:val="009852AE"/>
    <w:rsid w:val="00985AE7"/>
    <w:rsid w:val="00987D8C"/>
    <w:rsid w:val="00990431"/>
    <w:rsid w:val="009905E9"/>
    <w:rsid w:val="00990E11"/>
    <w:rsid w:val="00991F42"/>
    <w:rsid w:val="009933AC"/>
    <w:rsid w:val="009937AD"/>
    <w:rsid w:val="009938A0"/>
    <w:rsid w:val="00993E14"/>
    <w:rsid w:val="00994679"/>
    <w:rsid w:val="00995E59"/>
    <w:rsid w:val="00997A67"/>
    <w:rsid w:val="009A034D"/>
    <w:rsid w:val="009A14C4"/>
    <w:rsid w:val="009A17A7"/>
    <w:rsid w:val="009A2E62"/>
    <w:rsid w:val="009A489E"/>
    <w:rsid w:val="009A4CFA"/>
    <w:rsid w:val="009A58DE"/>
    <w:rsid w:val="009A75DF"/>
    <w:rsid w:val="009A7FFC"/>
    <w:rsid w:val="009B0BCE"/>
    <w:rsid w:val="009B108D"/>
    <w:rsid w:val="009B118E"/>
    <w:rsid w:val="009B1688"/>
    <w:rsid w:val="009B1FFE"/>
    <w:rsid w:val="009B2C3D"/>
    <w:rsid w:val="009B31A7"/>
    <w:rsid w:val="009B3D86"/>
    <w:rsid w:val="009B52A3"/>
    <w:rsid w:val="009B583A"/>
    <w:rsid w:val="009B6F15"/>
    <w:rsid w:val="009B7003"/>
    <w:rsid w:val="009B7613"/>
    <w:rsid w:val="009C00AB"/>
    <w:rsid w:val="009C02A2"/>
    <w:rsid w:val="009C056E"/>
    <w:rsid w:val="009C212E"/>
    <w:rsid w:val="009C2BC0"/>
    <w:rsid w:val="009C33CC"/>
    <w:rsid w:val="009C3DF5"/>
    <w:rsid w:val="009C4BD1"/>
    <w:rsid w:val="009C5769"/>
    <w:rsid w:val="009C5FF2"/>
    <w:rsid w:val="009C6217"/>
    <w:rsid w:val="009D3AE7"/>
    <w:rsid w:val="009D4645"/>
    <w:rsid w:val="009D5470"/>
    <w:rsid w:val="009D6849"/>
    <w:rsid w:val="009D72B3"/>
    <w:rsid w:val="009D7899"/>
    <w:rsid w:val="009D7A73"/>
    <w:rsid w:val="009D7F97"/>
    <w:rsid w:val="009E0117"/>
    <w:rsid w:val="009E23BD"/>
    <w:rsid w:val="009E2FE3"/>
    <w:rsid w:val="009E6263"/>
    <w:rsid w:val="009E6288"/>
    <w:rsid w:val="009E7AFC"/>
    <w:rsid w:val="009E7D24"/>
    <w:rsid w:val="009F1208"/>
    <w:rsid w:val="009F1A58"/>
    <w:rsid w:val="009F23B1"/>
    <w:rsid w:val="009F4349"/>
    <w:rsid w:val="009F451C"/>
    <w:rsid w:val="009F4837"/>
    <w:rsid w:val="009F4B71"/>
    <w:rsid w:val="009F617A"/>
    <w:rsid w:val="009F672B"/>
    <w:rsid w:val="00A005B8"/>
    <w:rsid w:val="00A015F4"/>
    <w:rsid w:val="00A016A1"/>
    <w:rsid w:val="00A01702"/>
    <w:rsid w:val="00A025FD"/>
    <w:rsid w:val="00A0346B"/>
    <w:rsid w:val="00A05513"/>
    <w:rsid w:val="00A05B6B"/>
    <w:rsid w:val="00A05EB4"/>
    <w:rsid w:val="00A07024"/>
    <w:rsid w:val="00A112C9"/>
    <w:rsid w:val="00A11879"/>
    <w:rsid w:val="00A121E9"/>
    <w:rsid w:val="00A14351"/>
    <w:rsid w:val="00A14815"/>
    <w:rsid w:val="00A14974"/>
    <w:rsid w:val="00A16A50"/>
    <w:rsid w:val="00A21745"/>
    <w:rsid w:val="00A2327C"/>
    <w:rsid w:val="00A23CC8"/>
    <w:rsid w:val="00A2419F"/>
    <w:rsid w:val="00A24F57"/>
    <w:rsid w:val="00A30B1E"/>
    <w:rsid w:val="00A31496"/>
    <w:rsid w:val="00A3263D"/>
    <w:rsid w:val="00A34F42"/>
    <w:rsid w:val="00A3517D"/>
    <w:rsid w:val="00A35C08"/>
    <w:rsid w:val="00A35C8C"/>
    <w:rsid w:val="00A36002"/>
    <w:rsid w:val="00A36F0D"/>
    <w:rsid w:val="00A37083"/>
    <w:rsid w:val="00A374D6"/>
    <w:rsid w:val="00A379C0"/>
    <w:rsid w:val="00A37B0E"/>
    <w:rsid w:val="00A40B2C"/>
    <w:rsid w:val="00A41B90"/>
    <w:rsid w:val="00A420C5"/>
    <w:rsid w:val="00A461B7"/>
    <w:rsid w:val="00A478DD"/>
    <w:rsid w:val="00A50230"/>
    <w:rsid w:val="00A514AB"/>
    <w:rsid w:val="00A522C5"/>
    <w:rsid w:val="00A54472"/>
    <w:rsid w:val="00A555C6"/>
    <w:rsid w:val="00A56AAA"/>
    <w:rsid w:val="00A5743A"/>
    <w:rsid w:val="00A6065B"/>
    <w:rsid w:val="00A60AE4"/>
    <w:rsid w:val="00A62794"/>
    <w:rsid w:val="00A633B1"/>
    <w:rsid w:val="00A63747"/>
    <w:rsid w:val="00A63A8C"/>
    <w:rsid w:val="00A653BD"/>
    <w:rsid w:val="00A6571F"/>
    <w:rsid w:val="00A66B0C"/>
    <w:rsid w:val="00A67198"/>
    <w:rsid w:val="00A67CF0"/>
    <w:rsid w:val="00A70489"/>
    <w:rsid w:val="00A70535"/>
    <w:rsid w:val="00A70C92"/>
    <w:rsid w:val="00A71529"/>
    <w:rsid w:val="00A71608"/>
    <w:rsid w:val="00A71B38"/>
    <w:rsid w:val="00A71B70"/>
    <w:rsid w:val="00A7225F"/>
    <w:rsid w:val="00A7267D"/>
    <w:rsid w:val="00A73312"/>
    <w:rsid w:val="00A734D3"/>
    <w:rsid w:val="00A73C67"/>
    <w:rsid w:val="00A73EC9"/>
    <w:rsid w:val="00A8081B"/>
    <w:rsid w:val="00A82CB5"/>
    <w:rsid w:val="00A834A1"/>
    <w:rsid w:val="00A875D8"/>
    <w:rsid w:val="00A87857"/>
    <w:rsid w:val="00A90590"/>
    <w:rsid w:val="00A913A5"/>
    <w:rsid w:val="00A913D7"/>
    <w:rsid w:val="00A922CF"/>
    <w:rsid w:val="00A937CC"/>
    <w:rsid w:val="00A93E97"/>
    <w:rsid w:val="00A94C05"/>
    <w:rsid w:val="00A97849"/>
    <w:rsid w:val="00AA0318"/>
    <w:rsid w:val="00AA053C"/>
    <w:rsid w:val="00AA0856"/>
    <w:rsid w:val="00AA08B0"/>
    <w:rsid w:val="00AA1E4C"/>
    <w:rsid w:val="00AA1E6D"/>
    <w:rsid w:val="00AA21DC"/>
    <w:rsid w:val="00AA2FA9"/>
    <w:rsid w:val="00AA3B47"/>
    <w:rsid w:val="00AA3CDA"/>
    <w:rsid w:val="00AA4EB7"/>
    <w:rsid w:val="00AA716F"/>
    <w:rsid w:val="00AA7C2A"/>
    <w:rsid w:val="00AA7E3A"/>
    <w:rsid w:val="00AB10A6"/>
    <w:rsid w:val="00AB1994"/>
    <w:rsid w:val="00AB22EC"/>
    <w:rsid w:val="00AB2EF7"/>
    <w:rsid w:val="00AB310A"/>
    <w:rsid w:val="00AB4A2D"/>
    <w:rsid w:val="00AB5D02"/>
    <w:rsid w:val="00AB5F19"/>
    <w:rsid w:val="00AB6087"/>
    <w:rsid w:val="00AB6D42"/>
    <w:rsid w:val="00AB72FD"/>
    <w:rsid w:val="00AB7FF2"/>
    <w:rsid w:val="00AC072D"/>
    <w:rsid w:val="00AC0E5E"/>
    <w:rsid w:val="00AC151B"/>
    <w:rsid w:val="00AC1714"/>
    <w:rsid w:val="00AC1EDF"/>
    <w:rsid w:val="00AC29AC"/>
    <w:rsid w:val="00AC3D42"/>
    <w:rsid w:val="00AC418A"/>
    <w:rsid w:val="00AC452E"/>
    <w:rsid w:val="00AC4C82"/>
    <w:rsid w:val="00AC7894"/>
    <w:rsid w:val="00AD21E6"/>
    <w:rsid w:val="00AD22A0"/>
    <w:rsid w:val="00AD2467"/>
    <w:rsid w:val="00AD3307"/>
    <w:rsid w:val="00AD4973"/>
    <w:rsid w:val="00AD57D7"/>
    <w:rsid w:val="00AD63AB"/>
    <w:rsid w:val="00AE290A"/>
    <w:rsid w:val="00AE3FA1"/>
    <w:rsid w:val="00AE4004"/>
    <w:rsid w:val="00AE4438"/>
    <w:rsid w:val="00AE4DA2"/>
    <w:rsid w:val="00AE63EA"/>
    <w:rsid w:val="00AF1316"/>
    <w:rsid w:val="00AF1D76"/>
    <w:rsid w:val="00AF476C"/>
    <w:rsid w:val="00AF703B"/>
    <w:rsid w:val="00B000C0"/>
    <w:rsid w:val="00B01480"/>
    <w:rsid w:val="00B01ECA"/>
    <w:rsid w:val="00B0285D"/>
    <w:rsid w:val="00B03C62"/>
    <w:rsid w:val="00B051CB"/>
    <w:rsid w:val="00B06AE0"/>
    <w:rsid w:val="00B06E0C"/>
    <w:rsid w:val="00B124FB"/>
    <w:rsid w:val="00B13883"/>
    <w:rsid w:val="00B13FBE"/>
    <w:rsid w:val="00B1443A"/>
    <w:rsid w:val="00B14936"/>
    <w:rsid w:val="00B15258"/>
    <w:rsid w:val="00B16339"/>
    <w:rsid w:val="00B16683"/>
    <w:rsid w:val="00B16A24"/>
    <w:rsid w:val="00B204BD"/>
    <w:rsid w:val="00B2203C"/>
    <w:rsid w:val="00B24056"/>
    <w:rsid w:val="00B254BB"/>
    <w:rsid w:val="00B255EB"/>
    <w:rsid w:val="00B26598"/>
    <w:rsid w:val="00B26753"/>
    <w:rsid w:val="00B268A8"/>
    <w:rsid w:val="00B26B69"/>
    <w:rsid w:val="00B27683"/>
    <w:rsid w:val="00B30A59"/>
    <w:rsid w:val="00B316A5"/>
    <w:rsid w:val="00B34B17"/>
    <w:rsid w:val="00B368E3"/>
    <w:rsid w:val="00B368E4"/>
    <w:rsid w:val="00B36ADF"/>
    <w:rsid w:val="00B4084E"/>
    <w:rsid w:val="00B41448"/>
    <w:rsid w:val="00B41B4A"/>
    <w:rsid w:val="00B420F7"/>
    <w:rsid w:val="00B42976"/>
    <w:rsid w:val="00B43211"/>
    <w:rsid w:val="00B44C79"/>
    <w:rsid w:val="00B45F9E"/>
    <w:rsid w:val="00B46A53"/>
    <w:rsid w:val="00B46DF9"/>
    <w:rsid w:val="00B4782B"/>
    <w:rsid w:val="00B47ECA"/>
    <w:rsid w:val="00B50AD0"/>
    <w:rsid w:val="00B50C8E"/>
    <w:rsid w:val="00B516B0"/>
    <w:rsid w:val="00B517F8"/>
    <w:rsid w:val="00B51A9B"/>
    <w:rsid w:val="00B52725"/>
    <w:rsid w:val="00B52FED"/>
    <w:rsid w:val="00B53805"/>
    <w:rsid w:val="00B53BA3"/>
    <w:rsid w:val="00B54638"/>
    <w:rsid w:val="00B54931"/>
    <w:rsid w:val="00B57787"/>
    <w:rsid w:val="00B57E0D"/>
    <w:rsid w:val="00B60251"/>
    <w:rsid w:val="00B615B5"/>
    <w:rsid w:val="00B63416"/>
    <w:rsid w:val="00B63EB3"/>
    <w:rsid w:val="00B64151"/>
    <w:rsid w:val="00B64A90"/>
    <w:rsid w:val="00B66C8D"/>
    <w:rsid w:val="00B70656"/>
    <w:rsid w:val="00B73DD5"/>
    <w:rsid w:val="00B741D1"/>
    <w:rsid w:val="00B75C91"/>
    <w:rsid w:val="00B75F89"/>
    <w:rsid w:val="00B7671F"/>
    <w:rsid w:val="00B77084"/>
    <w:rsid w:val="00B80B30"/>
    <w:rsid w:val="00B80F3C"/>
    <w:rsid w:val="00B811A2"/>
    <w:rsid w:val="00B8212F"/>
    <w:rsid w:val="00B836DA"/>
    <w:rsid w:val="00B83848"/>
    <w:rsid w:val="00B85805"/>
    <w:rsid w:val="00B864B7"/>
    <w:rsid w:val="00B868D4"/>
    <w:rsid w:val="00B86ED5"/>
    <w:rsid w:val="00B87844"/>
    <w:rsid w:val="00B879B1"/>
    <w:rsid w:val="00B90099"/>
    <w:rsid w:val="00B902BA"/>
    <w:rsid w:val="00B90467"/>
    <w:rsid w:val="00B90BD8"/>
    <w:rsid w:val="00B9247B"/>
    <w:rsid w:val="00B926F7"/>
    <w:rsid w:val="00B92DF5"/>
    <w:rsid w:val="00B92F4C"/>
    <w:rsid w:val="00B93317"/>
    <w:rsid w:val="00B93A72"/>
    <w:rsid w:val="00B96744"/>
    <w:rsid w:val="00B96E70"/>
    <w:rsid w:val="00B97157"/>
    <w:rsid w:val="00B97D09"/>
    <w:rsid w:val="00BA02B6"/>
    <w:rsid w:val="00BA0EB8"/>
    <w:rsid w:val="00BA252F"/>
    <w:rsid w:val="00BA385B"/>
    <w:rsid w:val="00BA3B17"/>
    <w:rsid w:val="00BA407C"/>
    <w:rsid w:val="00BA5067"/>
    <w:rsid w:val="00BA5952"/>
    <w:rsid w:val="00BA59F1"/>
    <w:rsid w:val="00BB1452"/>
    <w:rsid w:val="00BB2381"/>
    <w:rsid w:val="00BB2C0E"/>
    <w:rsid w:val="00BB2CD8"/>
    <w:rsid w:val="00BB40E8"/>
    <w:rsid w:val="00BB4678"/>
    <w:rsid w:val="00BB4A93"/>
    <w:rsid w:val="00BB52AE"/>
    <w:rsid w:val="00BB550B"/>
    <w:rsid w:val="00BB5578"/>
    <w:rsid w:val="00BB59BA"/>
    <w:rsid w:val="00BB6A3B"/>
    <w:rsid w:val="00BB74C1"/>
    <w:rsid w:val="00BB7501"/>
    <w:rsid w:val="00BC2364"/>
    <w:rsid w:val="00BC2F20"/>
    <w:rsid w:val="00BC40B5"/>
    <w:rsid w:val="00BC4855"/>
    <w:rsid w:val="00BC4D2C"/>
    <w:rsid w:val="00BC700F"/>
    <w:rsid w:val="00BD1B3E"/>
    <w:rsid w:val="00BD216F"/>
    <w:rsid w:val="00BD2D73"/>
    <w:rsid w:val="00BD4C99"/>
    <w:rsid w:val="00BD53E4"/>
    <w:rsid w:val="00BD7261"/>
    <w:rsid w:val="00BE0643"/>
    <w:rsid w:val="00BE08A7"/>
    <w:rsid w:val="00BE1220"/>
    <w:rsid w:val="00BE1E79"/>
    <w:rsid w:val="00BE3825"/>
    <w:rsid w:val="00BE4DE3"/>
    <w:rsid w:val="00BE653D"/>
    <w:rsid w:val="00BE69F8"/>
    <w:rsid w:val="00BF1C40"/>
    <w:rsid w:val="00BF22F0"/>
    <w:rsid w:val="00BF29C0"/>
    <w:rsid w:val="00BF3B78"/>
    <w:rsid w:val="00BF3E23"/>
    <w:rsid w:val="00BF427B"/>
    <w:rsid w:val="00BF4387"/>
    <w:rsid w:val="00BF5744"/>
    <w:rsid w:val="00BF6B3B"/>
    <w:rsid w:val="00BF7F27"/>
    <w:rsid w:val="00C005D5"/>
    <w:rsid w:val="00C0062E"/>
    <w:rsid w:val="00C02652"/>
    <w:rsid w:val="00C03879"/>
    <w:rsid w:val="00C04835"/>
    <w:rsid w:val="00C04BBD"/>
    <w:rsid w:val="00C07AFE"/>
    <w:rsid w:val="00C11F0F"/>
    <w:rsid w:val="00C135B4"/>
    <w:rsid w:val="00C136D9"/>
    <w:rsid w:val="00C137BD"/>
    <w:rsid w:val="00C1389D"/>
    <w:rsid w:val="00C1442B"/>
    <w:rsid w:val="00C14907"/>
    <w:rsid w:val="00C16C71"/>
    <w:rsid w:val="00C16D42"/>
    <w:rsid w:val="00C203AB"/>
    <w:rsid w:val="00C21342"/>
    <w:rsid w:val="00C2335E"/>
    <w:rsid w:val="00C245BC"/>
    <w:rsid w:val="00C25D99"/>
    <w:rsid w:val="00C279CC"/>
    <w:rsid w:val="00C30674"/>
    <w:rsid w:val="00C30E16"/>
    <w:rsid w:val="00C30ED6"/>
    <w:rsid w:val="00C31A3C"/>
    <w:rsid w:val="00C31AD5"/>
    <w:rsid w:val="00C31F89"/>
    <w:rsid w:val="00C3320A"/>
    <w:rsid w:val="00C339D5"/>
    <w:rsid w:val="00C341FE"/>
    <w:rsid w:val="00C36B20"/>
    <w:rsid w:val="00C370AC"/>
    <w:rsid w:val="00C37572"/>
    <w:rsid w:val="00C40AD1"/>
    <w:rsid w:val="00C40B8B"/>
    <w:rsid w:val="00C41ED5"/>
    <w:rsid w:val="00C4269F"/>
    <w:rsid w:val="00C426D2"/>
    <w:rsid w:val="00C42A01"/>
    <w:rsid w:val="00C4460E"/>
    <w:rsid w:val="00C45372"/>
    <w:rsid w:val="00C4732B"/>
    <w:rsid w:val="00C47FDB"/>
    <w:rsid w:val="00C50B00"/>
    <w:rsid w:val="00C526A5"/>
    <w:rsid w:val="00C52FE3"/>
    <w:rsid w:val="00C530B7"/>
    <w:rsid w:val="00C54F73"/>
    <w:rsid w:val="00C56D2D"/>
    <w:rsid w:val="00C57B20"/>
    <w:rsid w:val="00C60562"/>
    <w:rsid w:val="00C6067C"/>
    <w:rsid w:val="00C618F3"/>
    <w:rsid w:val="00C61B9C"/>
    <w:rsid w:val="00C62417"/>
    <w:rsid w:val="00C636F4"/>
    <w:rsid w:val="00C66B07"/>
    <w:rsid w:val="00C67260"/>
    <w:rsid w:val="00C673FC"/>
    <w:rsid w:val="00C67A94"/>
    <w:rsid w:val="00C7026A"/>
    <w:rsid w:val="00C70B47"/>
    <w:rsid w:val="00C70CC1"/>
    <w:rsid w:val="00C712D4"/>
    <w:rsid w:val="00C72308"/>
    <w:rsid w:val="00C72CE0"/>
    <w:rsid w:val="00C7426A"/>
    <w:rsid w:val="00C77B00"/>
    <w:rsid w:val="00C8032D"/>
    <w:rsid w:val="00C8163D"/>
    <w:rsid w:val="00C8164F"/>
    <w:rsid w:val="00C838EF"/>
    <w:rsid w:val="00C83A4C"/>
    <w:rsid w:val="00C84112"/>
    <w:rsid w:val="00C8623A"/>
    <w:rsid w:val="00C87E04"/>
    <w:rsid w:val="00C90972"/>
    <w:rsid w:val="00C9149E"/>
    <w:rsid w:val="00C91888"/>
    <w:rsid w:val="00C92F92"/>
    <w:rsid w:val="00C93153"/>
    <w:rsid w:val="00C93D1D"/>
    <w:rsid w:val="00C94091"/>
    <w:rsid w:val="00C961D8"/>
    <w:rsid w:val="00C96709"/>
    <w:rsid w:val="00CA106E"/>
    <w:rsid w:val="00CA1367"/>
    <w:rsid w:val="00CA1607"/>
    <w:rsid w:val="00CA20F7"/>
    <w:rsid w:val="00CA462F"/>
    <w:rsid w:val="00CA51B9"/>
    <w:rsid w:val="00CA566A"/>
    <w:rsid w:val="00CA697C"/>
    <w:rsid w:val="00CA7130"/>
    <w:rsid w:val="00CA7AD5"/>
    <w:rsid w:val="00CA7C91"/>
    <w:rsid w:val="00CB0658"/>
    <w:rsid w:val="00CB20C6"/>
    <w:rsid w:val="00CB2496"/>
    <w:rsid w:val="00CB250F"/>
    <w:rsid w:val="00CB26D6"/>
    <w:rsid w:val="00CB2EC8"/>
    <w:rsid w:val="00CB3581"/>
    <w:rsid w:val="00CB421D"/>
    <w:rsid w:val="00CB57C5"/>
    <w:rsid w:val="00CB57F1"/>
    <w:rsid w:val="00CB7099"/>
    <w:rsid w:val="00CC2211"/>
    <w:rsid w:val="00CC2318"/>
    <w:rsid w:val="00CC2C65"/>
    <w:rsid w:val="00CC306D"/>
    <w:rsid w:val="00CC4B46"/>
    <w:rsid w:val="00CC52BE"/>
    <w:rsid w:val="00CC5513"/>
    <w:rsid w:val="00CC57D8"/>
    <w:rsid w:val="00CC68B5"/>
    <w:rsid w:val="00CC6C9F"/>
    <w:rsid w:val="00CC6F00"/>
    <w:rsid w:val="00CC731B"/>
    <w:rsid w:val="00CC7757"/>
    <w:rsid w:val="00CD00F2"/>
    <w:rsid w:val="00CD19B7"/>
    <w:rsid w:val="00CD3433"/>
    <w:rsid w:val="00CD37D5"/>
    <w:rsid w:val="00CD3823"/>
    <w:rsid w:val="00CD3B55"/>
    <w:rsid w:val="00CD4FF3"/>
    <w:rsid w:val="00CD6499"/>
    <w:rsid w:val="00CD6727"/>
    <w:rsid w:val="00CD672F"/>
    <w:rsid w:val="00CD6AB9"/>
    <w:rsid w:val="00CE0173"/>
    <w:rsid w:val="00CE20FD"/>
    <w:rsid w:val="00CE337E"/>
    <w:rsid w:val="00CE38D0"/>
    <w:rsid w:val="00CE3C38"/>
    <w:rsid w:val="00CE4348"/>
    <w:rsid w:val="00CE4394"/>
    <w:rsid w:val="00CE4EAA"/>
    <w:rsid w:val="00CE5293"/>
    <w:rsid w:val="00CE6A69"/>
    <w:rsid w:val="00CE6C89"/>
    <w:rsid w:val="00CF0E1B"/>
    <w:rsid w:val="00CF11C8"/>
    <w:rsid w:val="00CF21E9"/>
    <w:rsid w:val="00CF28FC"/>
    <w:rsid w:val="00CF3744"/>
    <w:rsid w:val="00CF3DF9"/>
    <w:rsid w:val="00CF4FD3"/>
    <w:rsid w:val="00CF5BCA"/>
    <w:rsid w:val="00CF61D2"/>
    <w:rsid w:val="00CF649B"/>
    <w:rsid w:val="00CF6C3D"/>
    <w:rsid w:val="00CF7140"/>
    <w:rsid w:val="00CF7734"/>
    <w:rsid w:val="00CF7735"/>
    <w:rsid w:val="00D00D06"/>
    <w:rsid w:val="00D039E4"/>
    <w:rsid w:val="00D04262"/>
    <w:rsid w:val="00D079A0"/>
    <w:rsid w:val="00D07BFB"/>
    <w:rsid w:val="00D07F77"/>
    <w:rsid w:val="00D10B74"/>
    <w:rsid w:val="00D10F40"/>
    <w:rsid w:val="00D11506"/>
    <w:rsid w:val="00D11A13"/>
    <w:rsid w:val="00D131E7"/>
    <w:rsid w:val="00D136D6"/>
    <w:rsid w:val="00D144A4"/>
    <w:rsid w:val="00D15520"/>
    <w:rsid w:val="00D158E3"/>
    <w:rsid w:val="00D16260"/>
    <w:rsid w:val="00D162D8"/>
    <w:rsid w:val="00D16882"/>
    <w:rsid w:val="00D20EBB"/>
    <w:rsid w:val="00D23624"/>
    <w:rsid w:val="00D23C59"/>
    <w:rsid w:val="00D24B3D"/>
    <w:rsid w:val="00D24DE1"/>
    <w:rsid w:val="00D24F5C"/>
    <w:rsid w:val="00D25B78"/>
    <w:rsid w:val="00D25C99"/>
    <w:rsid w:val="00D26F9F"/>
    <w:rsid w:val="00D274A8"/>
    <w:rsid w:val="00D3077B"/>
    <w:rsid w:val="00D31A7A"/>
    <w:rsid w:val="00D32DB5"/>
    <w:rsid w:val="00D35819"/>
    <w:rsid w:val="00D371EA"/>
    <w:rsid w:val="00D37630"/>
    <w:rsid w:val="00D40FCB"/>
    <w:rsid w:val="00D411B3"/>
    <w:rsid w:val="00D42152"/>
    <w:rsid w:val="00D43582"/>
    <w:rsid w:val="00D43DBB"/>
    <w:rsid w:val="00D45137"/>
    <w:rsid w:val="00D454FF"/>
    <w:rsid w:val="00D5011D"/>
    <w:rsid w:val="00D505A7"/>
    <w:rsid w:val="00D50BE7"/>
    <w:rsid w:val="00D50E96"/>
    <w:rsid w:val="00D51B66"/>
    <w:rsid w:val="00D51D3C"/>
    <w:rsid w:val="00D53DA6"/>
    <w:rsid w:val="00D543C6"/>
    <w:rsid w:val="00D56848"/>
    <w:rsid w:val="00D56D0E"/>
    <w:rsid w:val="00D602D2"/>
    <w:rsid w:val="00D615C8"/>
    <w:rsid w:val="00D627A3"/>
    <w:rsid w:val="00D6537E"/>
    <w:rsid w:val="00D6616B"/>
    <w:rsid w:val="00D672ED"/>
    <w:rsid w:val="00D7289C"/>
    <w:rsid w:val="00D73BAD"/>
    <w:rsid w:val="00D74889"/>
    <w:rsid w:val="00D750EB"/>
    <w:rsid w:val="00D756BF"/>
    <w:rsid w:val="00D77958"/>
    <w:rsid w:val="00D80150"/>
    <w:rsid w:val="00D813BF"/>
    <w:rsid w:val="00D83192"/>
    <w:rsid w:val="00D83635"/>
    <w:rsid w:val="00D84791"/>
    <w:rsid w:val="00D84917"/>
    <w:rsid w:val="00D86474"/>
    <w:rsid w:val="00D87841"/>
    <w:rsid w:val="00D87F1C"/>
    <w:rsid w:val="00D9095E"/>
    <w:rsid w:val="00D91464"/>
    <w:rsid w:val="00D91CF5"/>
    <w:rsid w:val="00D922A0"/>
    <w:rsid w:val="00D92A93"/>
    <w:rsid w:val="00D941E0"/>
    <w:rsid w:val="00D9445F"/>
    <w:rsid w:val="00D95930"/>
    <w:rsid w:val="00D95993"/>
    <w:rsid w:val="00D978E9"/>
    <w:rsid w:val="00DA2640"/>
    <w:rsid w:val="00DA27CA"/>
    <w:rsid w:val="00DA28D2"/>
    <w:rsid w:val="00DA2A5B"/>
    <w:rsid w:val="00DA32FC"/>
    <w:rsid w:val="00DA5F04"/>
    <w:rsid w:val="00DA7259"/>
    <w:rsid w:val="00DB0CD6"/>
    <w:rsid w:val="00DB1ED6"/>
    <w:rsid w:val="00DB4EEF"/>
    <w:rsid w:val="00DB5E3B"/>
    <w:rsid w:val="00DB61E2"/>
    <w:rsid w:val="00DC151D"/>
    <w:rsid w:val="00DC2498"/>
    <w:rsid w:val="00DC2674"/>
    <w:rsid w:val="00DC2A6E"/>
    <w:rsid w:val="00DC329B"/>
    <w:rsid w:val="00DC3FB8"/>
    <w:rsid w:val="00DC4831"/>
    <w:rsid w:val="00DC4A0A"/>
    <w:rsid w:val="00DC6610"/>
    <w:rsid w:val="00DC754F"/>
    <w:rsid w:val="00DC7AB6"/>
    <w:rsid w:val="00DD01A4"/>
    <w:rsid w:val="00DD0A0F"/>
    <w:rsid w:val="00DD1236"/>
    <w:rsid w:val="00DD22D0"/>
    <w:rsid w:val="00DD32E1"/>
    <w:rsid w:val="00DD3DA9"/>
    <w:rsid w:val="00DD6811"/>
    <w:rsid w:val="00DE04BA"/>
    <w:rsid w:val="00DE09E9"/>
    <w:rsid w:val="00DE0E61"/>
    <w:rsid w:val="00DE1210"/>
    <w:rsid w:val="00DE1BD9"/>
    <w:rsid w:val="00DE29F3"/>
    <w:rsid w:val="00DE2DEA"/>
    <w:rsid w:val="00DE4A76"/>
    <w:rsid w:val="00DE591F"/>
    <w:rsid w:val="00DE6BB1"/>
    <w:rsid w:val="00DE75E3"/>
    <w:rsid w:val="00DF01B9"/>
    <w:rsid w:val="00DF01C4"/>
    <w:rsid w:val="00DF0AF7"/>
    <w:rsid w:val="00DF1EC1"/>
    <w:rsid w:val="00DF24C4"/>
    <w:rsid w:val="00DF27F5"/>
    <w:rsid w:val="00DF283B"/>
    <w:rsid w:val="00DF36CF"/>
    <w:rsid w:val="00DF6428"/>
    <w:rsid w:val="00E007C9"/>
    <w:rsid w:val="00E01956"/>
    <w:rsid w:val="00E02902"/>
    <w:rsid w:val="00E02B6C"/>
    <w:rsid w:val="00E035D1"/>
    <w:rsid w:val="00E043B5"/>
    <w:rsid w:val="00E04F32"/>
    <w:rsid w:val="00E05BB3"/>
    <w:rsid w:val="00E06C06"/>
    <w:rsid w:val="00E078D6"/>
    <w:rsid w:val="00E07BCC"/>
    <w:rsid w:val="00E1071C"/>
    <w:rsid w:val="00E10A90"/>
    <w:rsid w:val="00E1152A"/>
    <w:rsid w:val="00E128A5"/>
    <w:rsid w:val="00E12AAF"/>
    <w:rsid w:val="00E14339"/>
    <w:rsid w:val="00E1504B"/>
    <w:rsid w:val="00E1714D"/>
    <w:rsid w:val="00E17675"/>
    <w:rsid w:val="00E21265"/>
    <w:rsid w:val="00E24EF2"/>
    <w:rsid w:val="00E269AB"/>
    <w:rsid w:val="00E27255"/>
    <w:rsid w:val="00E2787E"/>
    <w:rsid w:val="00E302D9"/>
    <w:rsid w:val="00E30789"/>
    <w:rsid w:val="00E34E9E"/>
    <w:rsid w:val="00E353DF"/>
    <w:rsid w:val="00E35DCA"/>
    <w:rsid w:val="00E35E9E"/>
    <w:rsid w:val="00E36DE3"/>
    <w:rsid w:val="00E372F6"/>
    <w:rsid w:val="00E3790F"/>
    <w:rsid w:val="00E40069"/>
    <w:rsid w:val="00E408AB"/>
    <w:rsid w:val="00E41EEB"/>
    <w:rsid w:val="00E422DE"/>
    <w:rsid w:val="00E431B5"/>
    <w:rsid w:val="00E432DE"/>
    <w:rsid w:val="00E43380"/>
    <w:rsid w:val="00E437E3"/>
    <w:rsid w:val="00E439A5"/>
    <w:rsid w:val="00E449C5"/>
    <w:rsid w:val="00E452FB"/>
    <w:rsid w:val="00E45693"/>
    <w:rsid w:val="00E4685F"/>
    <w:rsid w:val="00E50D90"/>
    <w:rsid w:val="00E513FB"/>
    <w:rsid w:val="00E52BE2"/>
    <w:rsid w:val="00E53A97"/>
    <w:rsid w:val="00E53BB5"/>
    <w:rsid w:val="00E54766"/>
    <w:rsid w:val="00E548A6"/>
    <w:rsid w:val="00E55423"/>
    <w:rsid w:val="00E555D2"/>
    <w:rsid w:val="00E55C12"/>
    <w:rsid w:val="00E56FBD"/>
    <w:rsid w:val="00E63DA7"/>
    <w:rsid w:val="00E650BD"/>
    <w:rsid w:val="00E65605"/>
    <w:rsid w:val="00E6652F"/>
    <w:rsid w:val="00E667CE"/>
    <w:rsid w:val="00E668C5"/>
    <w:rsid w:val="00E67323"/>
    <w:rsid w:val="00E67C9F"/>
    <w:rsid w:val="00E70486"/>
    <w:rsid w:val="00E70AFC"/>
    <w:rsid w:val="00E70BD2"/>
    <w:rsid w:val="00E70D84"/>
    <w:rsid w:val="00E71EA1"/>
    <w:rsid w:val="00E7283E"/>
    <w:rsid w:val="00E72918"/>
    <w:rsid w:val="00E72A7C"/>
    <w:rsid w:val="00E72B3F"/>
    <w:rsid w:val="00E72D29"/>
    <w:rsid w:val="00E766F8"/>
    <w:rsid w:val="00E76F2C"/>
    <w:rsid w:val="00E800B8"/>
    <w:rsid w:val="00E8026C"/>
    <w:rsid w:val="00E8204A"/>
    <w:rsid w:val="00E825C8"/>
    <w:rsid w:val="00E83707"/>
    <w:rsid w:val="00E839A8"/>
    <w:rsid w:val="00E8661C"/>
    <w:rsid w:val="00E9038D"/>
    <w:rsid w:val="00E90D60"/>
    <w:rsid w:val="00E937E4"/>
    <w:rsid w:val="00E93BEC"/>
    <w:rsid w:val="00E93D8A"/>
    <w:rsid w:val="00E97120"/>
    <w:rsid w:val="00EA037B"/>
    <w:rsid w:val="00EA1B86"/>
    <w:rsid w:val="00EA1DB7"/>
    <w:rsid w:val="00EA2235"/>
    <w:rsid w:val="00EA30B6"/>
    <w:rsid w:val="00EA349B"/>
    <w:rsid w:val="00EA54AF"/>
    <w:rsid w:val="00EA5A46"/>
    <w:rsid w:val="00EA6023"/>
    <w:rsid w:val="00EA620C"/>
    <w:rsid w:val="00EA6B5D"/>
    <w:rsid w:val="00EA6C96"/>
    <w:rsid w:val="00EA7C5E"/>
    <w:rsid w:val="00EB108B"/>
    <w:rsid w:val="00EB27B1"/>
    <w:rsid w:val="00EB3762"/>
    <w:rsid w:val="00EB4724"/>
    <w:rsid w:val="00EB4AB2"/>
    <w:rsid w:val="00EB60FB"/>
    <w:rsid w:val="00EB6C7D"/>
    <w:rsid w:val="00EB6D42"/>
    <w:rsid w:val="00EC03FF"/>
    <w:rsid w:val="00EC0753"/>
    <w:rsid w:val="00EC0ED9"/>
    <w:rsid w:val="00EC232E"/>
    <w:rsid w:val="00EC289E"/>
    <w:rsid w:val="00EC2F05"/>
    <w:rsid w:val="00EC2F54"/>
    <w:rsid w:val="00EC3364"/>
    <w:rsid w:val="00EC47ED"/>
    <w:rsid w:val="00EC55B6"/>
    <w:rsid w:val="00EC68F4"/>
    <w:rsid w:val="00EC7048"/>
    <w:rsid w:val="00EC75A9"/>
    <w:rsid w:val="00EC76A2"/>
    <w:rsid w:val="00ED097B"/>
    <w:rsid w:val="00ED1496"/>
    <w:rsid w:val="00ED1D26"/>
    <w:rsid w:val="00ED2770"/>
    <w:rsid w:val="00ED3BC5"/>
    <w:rsid w:val="00ED3EFE"/>
    <w:rsid w:val="00ED5DF4"/>
    <w:rsid w:val="00ED6060"/>
    <w:rsid w:val="00ED6DD2"/>
    <w:rsid w:val="00ED7A88"/>
    <w:rsid w:val="00EE021A"/>
    <w:rsid w:val="00EE0767"/>
    <w:rsid w:val="00EE0932"/>
    <w:rsid w:val="00EE10AA"/>
    <w:rsid w:val="00EE148C"/>
    <w:rsid w:val="00EE183F"/>
    <w:rsid w:val="00EE268F"/>
    <w:rsid w:val="00EE2A1B"/>
    <w:rsid w:val="00EE33F3"/>
    <w:rsid w:val="00EE376A"/>
    <w:rsid w:val="00EE396B"/>
    <w:rsid w:val="00EE48E5"/>
    <w:rsid w:val="00EE4B3A"/>
    <w:rsid w:val="00EF0BC3"/>
    <w:rsid w:val="00EF0F1E"/>
    <w:rsid w:val="00EF1B25"/>
    <w:rsid w:val="00EF2542"/>
    <w:rsid w:val="00EF5A71"/>
    <w:rsid w:val="00EF6AC6"/>
    <w:rsid w:val="00EF6DC1"/>
    <w:rsid w:val="00EF7F7F"/>
    <w:rsid w:val="00F00260"/>
    <w:rsid w:val="00F00811"/>
    <w:rsid w:val="00F00BFA"/>
    <w:rsid w:val="00F0254A"/>
    <w:rsid w:val="00F02BC1"/>
    <w:rsid w:val="00F035D0"/>
    <w:rsid w:val="00F04C2E"/>
    <w:rsid w:val="00F04DBD"/>
    <w:rsid w:val="00F05711"/>
    <w:rsid w:val="00F057A4"/>
    <w:rsid w:val="00F05A97"/>
    <w:rsid w:val="00F06A27"/>
    <w:rsid w:val="00F10580"/>
    <w:rsid w:val="00F1072D"/>
    <w:rsid w:val="00F117F3"/>
    <w:rsid w:val="00F137F7"/>
    <w:rsid w:val="00F137FC"/>
    <w:rsid w:val="00F13BBD"/>
    <w:rsid w:val="00F13DC9"/>
    <w:rsid w:val="00F143E2"/>
    <w:rsid w:val="00F14EAA"/>
    <w:rsid w:val="00F156B3"/>
    <w:rsid w:val="00F15C8E"/>
    <w:rsid w:val="00F1674E"/>
    <w:rsid w:val="00F16ECD"/>
    <w:rsid w:val="00F176E2"/>
    <w:rsid w:val="00F17D02"/>
    <w:rsid w:val="00F17D07"/>
    <w:rsid w:val="00F2079D"/>
    <w:rsid w:val="00F2206A"/>
    <w:rsid w:val="00F225E0"/>
    <w:rsid w:val="00F25244"/>
    <w:rsid w:val="00F2554D"/>
    <w:rsid w:val="00F26C14"/>
    <w:rsid w:val="00F273A6"/>
    <w:rsid w:val="00F31171"/>
    <w:rsid w:val="00F31528"/>
    <w:rsid w:val="00F31EFF"/>
    <w:rsid w:val="00F324EE"/>
    <w:rsid w:val="00F3258C"/>
    <w:rsid w:val="00F327CB"/>
    <w:rsid w:val="00F33657"/>
    <w:rsid w:val="00F3468D"/>
    <w:rsid w:val="00F346E5"/>
    <w:rsid w:val="00F34F1F"/>
    <w:rsid w:val="00F35986"/>
    <w:rsid w:val="00F35D6F"/>
    <w:rsid w:val="00F36A63"/>
    <w:rsid w:val="00F37DE4"/>
    <w:rsid w:val="00F40574"/>
    <w:rsid w:val="00F40797"/>
    <w:rsid w:val="00F415C5"/>
    <w:rsid w:val="00F41B40"/>
    <w:rsid w:val="00F41F2F"/>
    <w:rsid w:val="00F4287A"/>
    <w:rsid w:val="00F42A3F"/>
    <w:rsid w:val="00F43A2B"/>
    <w:rsid w:val="00F43BEF"/>
    <w:rsid w:val="00F459E3"/>
    <w:rsid w:val="00F45C33"/>
    <w:rsid w:val="00F4622C"/>
    <w:rsid w:val="00F46B14"/>
    <w:rsid w:val="00F47870"/>
    <w:rsid w:val="00F522CE"/>
    <w:rsid w:val="00F52719"/>
    <w:rsid w:val="00F53598"/>
    <w:rsid w:val="00F5579B"/>
    <w:rsid w:val="00F55EDB"/>
    <w:rsid w:val="00F574EF"/>
    <w:rsid w:val="00F57F5D"/>
    <w:rsid w:val="00F605A8"/>
    <w:rsid w:val="00F6098E"/>
    <w:rsid w:val="00F61134"/>
    <w:rsid w:val="00F61347"/>
    <w:rsid w:val="00F615D2"/>
    <w:rsid w:val="00F63A2E"/>
    <w:rsid w:val="00F63F55"/>
    <w:rsid w:val="00F66A63"/>
    <w:rsid w:val="00F67004"/>
    <w:rsid w:val="00F70361"/>
    <w:rsid w:val="00F71705"/>
    <w:rsid w:val="00F71CA6"/>
    <w:rsid w:val="00F72D35"/>
    <w:rsid w:val="00F74CF2"/>
    <w:rsid w:val="00F75994"/>
    <w:rsid w:val="00F759D8"/>
    <w:rsid w:val="00F76800"/>
    <w:rsid w:val="00F76F1D"/>
    <w:rsid w:val="00F775EB"/>
    <w:rsid w:val="00F80037"/>
    <w:rsid w:val="00F81297"/>
    <w:rsid w:val="00F81AA8"/>
    <w:rsid w:val="00F82176"/>
    <w:rsid w:val="00F85C22"/>
    <w:rsid w:val="00F870C1"/>
    <w:rsid w:val="00F872A5"/>
    <w:rsid w:val="00F918B3"/>
    <w:rsid w:val="00F91ACB"/>
    <w:rsid w:val="00F93309"/>
    <w:rsid w:val="00F93AE7"/>
    <w:rsid w:val="00F942DF"/>
    <w:rsid w:val="00F954E2"/>
    <w:rsid w:val="00F960DF"/>
    <w:rsid w:val="00F96A39"/>
    <w:rsid w:val="00FA277C"/>
    <w:rsid w:val="00FA6580"/>
    <w:rsid w:val="00FA6E50"/>
    <w:rsid w:val="00FA7B47"/>
    <w:rsid w:val="00FB1D14"/>
    <w:rsid w:val="00FB3E41"/>
    <w:rsid w:val="00FB4F32"/>
    <w:rsid w:val="00FB65F2"/>
    <w:rsid w:val="00FB760A"/>
    <w:rsid w:val="00FC018C"/>
    <w:rsid w:val="00FC0C4D"/>
    <w:rsid w:val="00FC1449"/>
    <w:rsid w:val="00FC1733"/>
    <w:rsid w:val="00FC177B"/>
    <w:rsid w:val="00FC30B3"/>
    <w:rsid w:val="00FC6664"/>
    <w:rsid w:val="00FC6AF7"/>
    <w:rsid w:val="00FC6BD9"/>
    <w:rsid w:val="00FC7623"/>
    <w:rsid w:val="00FC7C84"/>
    <w:rsid w:val="00FD11D9"/>
    <w:rsid w:val="00FD1691"/>
    <w:rsid w:val="00FD211F"/>
    <w:rsid w:val="00FD2A82"/>
    <w:rsid w:val="00FD45CC"/>
    <w:rsid w:val="00FD4D22"/>
    <w:rsid w:val="00FD6122"/>
    <w:rsid w:val="00FD7CF3"/>
    <w:rsid w:val="00FE03F3"/>
    <w:rsid w:val="00FE0EAA"/>
    <w:rsid w:val="00FE1881"/>
    <w:rsid w:val="00FE1D6E"/>
    <w:rsid w:val="00FE1FB1"/>
    <w:rsid w:val="00FE2787"/>
    <w:rsid w:val="00FE2DEB"/>
    <w:rsid w:val="00FE2FB3"/>
    <w:rsid w:val="00FE3FDB"/>
    <w:rsid w:val="00FE45D8"/>
    <w:rsid w:val="00FE4FF8"/>
    <w:rsid w:val="00FE502A"/>
    <w:rsid w:val="00FE5B15"/>
    <w:rsid w:val="00FE6406"/>
    <w:rsid w:val="00FF0F1C"/>
    <w:rsid w:val="00FF1BA5"/>
    <w:rsid w:val="00FF2053"/>
    <w:rsid w:val="00FF50AF"/>
    <w:rsid w:val="00FF6A14"/>
    <w:rsid w:val="00FF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25C3142"/>
  <w15:chartTrackingRefBased/>
  <w15:docId w15:val="{0D0E6360-522E-479F-93F4-EE2C8C1CB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E5FDE"/>
    <w:rPr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C203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40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C203AB"/>
    <w:pPr>
      <w:keepNext/>
      <w:keepLines/>
      <w:spacing w:before="40" w:after="0"/>
      <w:outlineLvl w:val="1"/>
    </w:pPr>
    <w:rPr>
      <w:rFonts w:eastAsiaTheme="majorEastAsia" w:cstheme="majorBidi"/>
      <w:sz w:val="32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203AB"/>
    <w:pPr>
      <w:keepNext/>
      <w:keepLines/>
      <w:spacing w:before="40" w:after="0"/>
      <w:outlineLvl w:val="2"/>
    </w:pPr>
    <w:rPr>
      <w:rFonts w:eastAsiaTheme="majorEastAsia" w:cstheme="majorBidi"/>
      <w:sz w:val="28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C203AB"/>
    <w:rPr>
      <w:rFonts w:asciiTheme="majorHAnsi" w:eastAsiaTheme="majorEastAsia" w:hAnsiTheme="majorHAnsi" w:cstheme="majorBidi"/>
      <w:color w:val="000000" w:themeColor="text1"/>
      <w:sz w:val="40"/>
      <w:szCs w:val="32"/>
      <w:lang w:val="en-US"/>
    </w:rPr>
  </w:style>
  <w:style w:type="character" w:customStyle="1" w:styleId="Kop2Char">
    <w:name w:val="Kop 2 Char"/>
    <w:basedOn w:val="Standaardalinea-lettertype"/>
    <w:link w:val="Kop2"/>
    <w:uiPriority w:val="9"/>
    <w:rsid w:val="00C203AB"/>
    <w:rPr>
      <w:rFonts w:ascii="Times New Roman" w:eastAsiaTheme="majorEastAsia" w:hAnsi="Times New Roman" w:cstheme="majorBidi"/>
      <w:color w:val="000000" w:themeColor="text1"/>
      <w:sz w:val="32"/>
      <w:szCs w:val="26"/>
      <w:lang w:val="en-US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203AB"/>
    <w:rPr>
      <w:rFonts w:ascii="Times New Roman" w:eastAsiaTheme="majorEastAsia" w:hAnsi="Times New Roman" w:cstheme="majorBidi"/>
      <w:color w:val="000000" w:themeColor="text1"/>
      <w:sz w:val="28"/>
      <w:szCs w:val="24"/>
      <w:lang w:val="en-US"/>
    </w:rPr>
  </w:style>
  <w:style w:type="paragraph" w:styleId="Tekstopmerking">
    <w:name w:val="annotation text"/>
    <w:basedOn w:val="Standaard"/>
    <w:link w:val="TekstopmerkingChar"/>
    <w:uiPriority w:val="99"/>
    <w:rsid w:val="005B1D37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nl-NL" w:eastAsia="nl-NL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5B1D37"/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styleId="Hyperlink">
    <w:name w:val="Hyperlink"/>
    <w:basedOn w:val="Standaardalinea-lettertype"/>
    <w:uiPriority w:val="99"/>
    <w:unhideWhenUsed/>
    <w:rsid w:val="005B1D37"/>
    <w:rPr>
      <w:color w:val="0563C1" w:themeColor="hyperlink"/>
      <w:u w:val="single"/>
    </w:rPr>
  </w:style>
  <w:style w:type="paragraph" w:customStyle="1" w:styleId="EndNoteBibliography">
    <w:name w:val="EndNote Bibliography"/>
    <w:basedOn w:val="Standaard"/>
    <w:link w:val="EndNoteBibliographyChar"/>
    <w:rsid w:val="005B1D3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5B1D37"/>
    <w:rPr>
      <w:rFonts w:ascii="Calibri" w:hAnsi="Calibri" w:cs="Calibri"/>
      <w:noProof/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5B1D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B1D37"/>
    <w:rPr>
      <w:lang w:val="en-GB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5B1D37"/>
    <w:rPr>
      <w:sz w:val="16"/>
      <w:szCs w:val="16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5B1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B1D37"/>
    <w:rPr>
      <w:rFonts w:ascii="Segoe UI" w:hAnsi="Segoe UI" w:cs="Segoe UI"/>
      <w:sz w:val="18"/>
      <w:szCs w:val="18"/>
      <w:lang w:val="en-GB"/>
    </w:rPr>
  </w:style>
  <w:style w:type="paragraph" w:customStyle="1" w:styleId="EndNoteBibliographyTitle">
    <w:name w:val="EndNote Bibliography Title"/>
    <w:basedOn w:val="Standaard"/>
    <w:link w:val="EndNoteBibliographyTitleChar"/>
    <w:rsid w:val="005B1D3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5B1D37"/>
    <w:rPr>
      <w:rFonts w:ascii="Calibri" w:hAnsi="Calibri" w:cs="Calibri"/>
      <w:noProof/>
      <w:lang w:val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B1D37"/>
    <w:pPr>
      <w:widowControl/>
      <w:overflowPunct/>
      <w:autoSpaceDE/>
      <w:autoSpaceDN/>
      <w:adjustRightInd/>
      <w:spacing w:after="160"/>
      <w:textAlignment w:val="auto"/>
    </w:pPr>
    <w:rPr>
      <w:rFonts w:asciiTheme="minorHAnsi" w:eastAsiaTheme="minorHAnsi" w:hAnsiTheme="minorHAnsi" w:cstheme="minorBidi"/>
      <w:b/>
      <w:bCs/>
      <w:lang w:val="en-GB" w:eastAsia="en-US"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B1D37"/>
    <w:rPr>
      <w:rFonts w:ascii="Times New Roman" w:eastAsia="Times New Roman" w:hAnsi="Times New Roman" w:cs="Times New Roman"/>
      <w:b/>
      <w:bCs/>
      <w:sz w:val="20"/>
      <w:szCs w:val="20"/>
      <w:lang w:val="en-GB" w:eastAsia="nl-NL"/>
    </w:rPr>
  </w:style>
  <w:style w:type="character" w:styleId="Regelnummer">
    <w:name w:val="line number"/>
    <w:basedOn w:val="Standaardalinea-lettertype"/>
    <w:uiPriority w:val="99"/>
    <w:semiHidden/>
    <w:unhideWhenUsed/>
    <w:rsid w:val="00010D7E"/>
  </w:style>
  <w:style w:type="character" w:styleId="GevolgdeHyperlink">
    <w:name w:val="FollowedHyperlink"/>
    <w:basedOn w:val="Standaardalinea-lettertype"/>
    <w:uiPriority w:val="99"/>
    <w:semiHidden/>
    <w:unhideWhenUsed/>
    <w:rsid w:val="00910DB9"/>
    <w:rPr>
      <w:color w:val="954F72" w:themeColor="followedHyperlink"/>
      <w:u w:val="single"/>
    </w:rPr>
  </w:style>
  <w:style w:type="paragraph" w:styleId="Revisie">
    <w:name w:val="Revision"/>
    <w:hidden/>
    <w:uiPriority w:val="99"/>
    <w:semiHidden/>
    <w:rsid w:val="007B6DBA"/>
    <w:pPr>
      <w:spacing w:after="0" w:line="240" w:lineRule="auto"/>
    </w:pPr>
    <w:rPr>
      <w:lang w:val="en-GB"/>
    </w:rPr>
  </w:style>
  <w:style w:type="paragraph" w:styleId="Lijstalinea">
    <w:name w:val="List Paragraph"/>
    <w:basedOn w:val="Standaard"/>
    <w:uiPriority w:val="34"/>
    <w:qFormat/>
    <w:rsid w:val="00926C3B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537E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37E40"/>
    <w:rPr>
      <w:lang w:val="en-GB"/>
    </w:rPr>
  </w:style>
  <w:style w:type="table" w:styleId="Tabelraster">
    <w:name w:val="Table Grid"/>
    <w:basedOn w:val="Standaardtabel"/>
    <w:uiPriority w:val="39"/>
    <w:rsid w:val="00AD63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adruk">
    <w:name w:val="Emphasis"/>
    <w:basedOn w:val="Standaardalinea-lettertype"/>
    <w:uiPriority w:val="20"/>
    <w:qFormat/>
    <w:rsid w:val="005826D6"/>
    <w:rPr>
      <w:i/>
      <w:iCs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BB40E8"/>
    <w:rPr>
      <w:color w:val="605E5C"/>
      <w:shd w:val="clear" w:color="auto" w:fill="E1DFDD"/>
    </w:rPr>
  </w:style>
  <w:style w:type="character" w:customStyle="1" w:styleId="Onopgelostemelding2">
    <w:name w:val="Onopgeloste melding2"/>
    <w:basedOn w:val="Standaardalinea-lettertype"/>
    <w:uiPriority w:val="99"/>
    <w:semiHidden/>
    <w:unhideWhenUsed/>
    <w:rsid w:val="00DB61E2"/>
    <w:rPr>
      <w:color w:val="605E5C"/>
      <w:shd w:val="clear" w:color="auto" w:fill="E1DFDD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282E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3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2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17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4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59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0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2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0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24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65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660907-69DF-4FE0-B210-923691399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2</Pages>
  <Words>402</Words>
  <Characters>2192</Characters>
  <Application>Microsoft Office Word</Application>
  <DocSecurity>0</DocSecurity>
  <Lines>18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VUmc</Company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Vacondio, D. (Davide)</dc:creator>
  <cp:keywords/>
  <dc:description/>
  <cp:lastModifiedBy>Coenen, L. (Loet)</cp:lastModifiedBy>
  <cp:revision>46</cp:revision>
  <dcterms:created xsi:type="dcterms:W3CDTF">2024-05-22T14:15:00Z</dcterms:created>
  <dcterms:modified xsi:type="dcterms:W3CDTF">2024-10-22T14:15:00Z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a5d25e86dc183cfe0da6bad6ddbcbb3cde0627cd9c9b10c4261474980845ae90</vt:lpwstr>
  </property>
</Properties>
</file>