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A5AD72" w14:textId="7FCF7F4B" w:rsidR="001915C1" w:rsidRDefault="001915C1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 w:rsidR="00EC4027">
        <w:rPr>
          <w:rFonts w:ascii="Times New Roman" w:hAnsi="Times New Roman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Cs/>
          <w:sz w:val="24"/>
        </w:rPr>
        <w:t xml:space="preserve"> Chemical structures and bioactivities of compounds </w:t>
      </w:r>
      <w:r>
        <w:rPr>
          <w:rFonts w:ascii="Times New Roman" w:hAnsi="Times New Roman" w:hint="eastAsia"/>
          <w:b/>
          <w:sz w:val="24"/>
        </w:rPr>
        <w:t>10</w:t>
      </w:r>
      <w:r>
        <w:rPr>
          <w:rFonts w:ascii="Times New Roman" w:hAnsi="Times New Roman"/>
          <w:b/>
          <w:bCs/>
          <w:sz w:val="24"/>
        </w:rPr>
        <w:t>a-</w:t>
      </w:r>
      <w:r>
        <w:rPr>
          <w:rFonts w:ascii="Times New Roman" w:hAnsi="Times New Roman" w:hint="eastAsia"/>
          <w:b/>
          <w:bCs/>
          <w:sz w:val="24"/>
        </w:rPr>
        <w:t>h</w:t>
      </w:r>
    </w:p>
    <w:p w14:paraId="6579611E" w14:textId="77777777" w:rsidR="00704A86" w:rsidRDefault="00704A86" w:rsidP="00704A86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drawing>
          <wp:inline distT="0" distB="0" distL="0" distR="0" wp14:anchorId="610975CC" wp14:editId="42F8F7BD">
            <wp:extent cx="2818765" cy="1666875"/>
            <wp:effectExtent l="0" t="0" r="635" b="9525"/>
            <wp:docPr id="177321196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8FB25B" w14:textId="77777777" w:rsidR="00704A86" w:rsidRPr="00121C64" w:rsidRDefault="00704A86" w:rsidP="00704A86">
      <w:pPr>
        <w:jc w:val="center"/>
        <w:rPr>
          <w:rFonts w:ascii="Times New Roman" w:hAnsi="Times New Roman" w:cs="Times New Roman"/>
          <w:sz w:val="24"/>
          <w:szCs w:val="24"/>
        </w:rPr>
      </w:pPr>
      <w:r w:rsidRPr="00121C64">
        <w:rPr>
          <w:rFonts w:ascii="Times New Roman" w:hAnsi="Times New Roman" w:cs="Times New Roman"/>
          <w:sz w:val="24"/>
          <w:szCs w:val="24"/>
        </w:rPr>
        <w:t>Chemical modifications in R</w:t>
      </w:r>
      <w:r w:rsidRPr="00121C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21C6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2663"/>
        <w:gridCol w:w="1841"/>
        <w:gridCol w:w="2085"/>
      </w:tblGrid>
      <w:tr w:rsidR="00704A86" w14:paraId="6C4E373C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A53EE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Compd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2A981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perscript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D7DC0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</w:t>
            </w:r>
            <w:r>
              <w:rPr>
                <w:rFonts w:ascii="Times New Roman" w:hAnsi="Times New Roman"/>
                <w:szCs w:val="21"/>
                <w:vertAlign w:val="superscript"/>
              </w:rPr>
              <w:t>pro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Cs w:val="21"/>
              </w:rPr>
              <w:t>nM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DF7F4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TMPRSS2 (</w:t>
            </w:r>
            <w:proofErr w:type="spellStart"/>
            <w:r>
              <w:rPr>
                <w:rFonts w:ascii="Times New Roman" w:hAnsi="Times New Roman"/>
                <w:szCs w:val="21"/>
              </w:rPr>
              <w:t>μM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704A86" w14:paraId="43CD3CE8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nil"/>
            </w:tcBorders>
            <w:vAlign w:val="center"/>
          </w:tcPr>
          <w:p w14:paraId="0FA9F2B5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E87</w:t>
            </w:r>
          </w:p>
        </w:tc>
        <w:tc>
          <w:tcPr>
            <w:tcW w:w="2663" w:type="dxa"/>
            <w:tcBorders>
              <w:top w:val="single" w:sz="4" w:space="0" w:color="auto"/>
              <w:bottom w:val="nil"/>
            </w:tcBorders>
            <w:vAlign w:val="center"/>
          </w:tcPr>
          <w:p w14:paraId="05D0D19D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572" w:dyaOrig="765" w14:anchorId="53491EF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pt;height:38.5pt" o:ole="">
                  <v:imagedata r:id="rId6" o:title=""/>
                </v:shape>
                <o:OLEObject Type="Embed" ProgID="ChemDraw.Document.6.0" ShapeID="_x0000_i1025" DrawAspect="Content" ObjectID="_1788607076" r:id="rId7"/>
              </w:object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vAlign w:val="center"/>
          </w:tcPr>
          <w:p w14:paraId="37062EEE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368.6±5.0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  <w:vAlign w:val="center"/>
          </w:tcPr>
          <w:p w14:paraId="03433176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15.21±5.90</w:t>
            </w:r>
          </w:p>
        </w:tc>
      </w:tr>
      <w:tr w:rsidR="00704A86" w14:paraId="7BB6E5DC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33A65D3C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/>
                <w:b/>
                <w:bCs/>
                <w:szCs w:val="21"/>
              </w:rPr>
              <w:t>a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1053A62F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572" w:dyaOrig="765" w14:anchorId="3735301D">
                <v:shape id="_x0000_i1026" type="#_x0000_t75" style="width:28pt;height:38.5pt" o:ole="">
                  <v:imagedata r:id="rId8" o:title=""/>
                </v:shape>
                <o:OLEObject Type="Embed" ProgID="ChemDraw.Document.6.0" ShapeID="_x0000_i1026" DrawAspect="Content" ObjectID="_1788607077" r:id="rId9"/>
              </w:objec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741B1550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596.8±1.5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4E0D9FC3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223.98±20.16</w:t>
            </w:r>
          </w:p>
        </w:tc>
      </w:tr>
      <w:tr w:rsidR="00704A86" w14:paraId="31B0A34A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329D29F3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/>
                <w:b/>
                <w:bCs/>
                <w:szCs w:val="21"/>
              </w:rPr>
              <w:t>b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525F2106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2682C38A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528.8±8.3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01944F3E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&gt;500</w:t>
            </w:r>
          </w:p>
        </w:tc>
      </w:tr>
      <w:tr w:rsidR="00704A86" w14:paraId="2FF0E04E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60751657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/>
                <w:b/>
                <w:bCs/>
                <w:szCs w:val="21"/>
              </w:rPr>
              <w:t>c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06E6DF63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413" w:dyaOrig="361" w14:anchorId="0E83883A">
                <v:shape id="_x0000_i1027" type="#_x0000_t75" style="width:21.5pt;height:18pt" o:ole="">
                  <v:imagedata r:id="rId10" o:title=""/>
                </v:shape>
                <o:OLEObject Type="Embed" ProgID="ChemDraw.Document.6.0" ShapeID="_x0000_i1027" DrawAspect="Content" ObjectID="_1788607078" r:id="rId11"/>
              </w:objec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6214979A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85.3±1.2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4B08E974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38.04±8.92</w:t>
            </w:r>
          </w:p>
        </w:tc>
      </w:tr>
      <w:tr w:rsidR="00704A86" w14:paraId="3E963738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46D9F005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/>
                <w:b/>
                <w:bCs/>
                <w:szCs w:val="21"/>
              </w:rPr>
              <w:t>d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31D9C7EF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497" w:dyaOrig="530" w14:anchorId="670DDBAE">
                <v:shape id="_x0000_i1028" type="#_x0000_t75" style="width:24.5pt;height:26.5pt" o:ole="">
                  <v:imagedata r:id="rId12" o:title=""/>
                </v:shape>
                <o:OLEObject Type="Embed" ProgID="ChemDraw.Document.6.0" ShapeID="_x0000_i1028" DrawAspect="Content" ObjectID="_1788607079" r:id="rId13"/>
              </w:objec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0AD7E6AE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175.5±3.5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17B9664C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96.24±16.38</w:t>
            </w:r>
          </w:p>
        </w:tc>
      </w:tr>
      <w:tr w:rsidR="00704A86" w14:paraId="4D37B1BB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23D12F5F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/>
                <w:b/>
                <w:bCs/>
                <w:szCs w:val="21"/>
              </w:rPr>
              <w:t>e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2B1302B0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572" w:dyaOrig="530" w14:anchorId="19B18E69">
                <v:shape id="_x0000_i1029" type="#_x0000_t75" style="width:28pt;height:26.5pt" o:ole="">
                  <v:imagedata r:id="rId14" o:title=""/>
                </v:shape>
                <o:OLEObject Type="Embed" ProgID="ChemDraw.Document.6.0" ShapeID="_x0000_i1029" DrawAspect="Content" ObjectID="_1788607080" r:id="rId15"/>
              </w:objec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135AF61A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556.4±1.3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23A006F5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49.28±3.73</w:t>
            </w:r>
          </w:p>
        </w:tc>
      </w:tr>
      <w:tr w:rsidR="00704A86" w14:paraId="37935A21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nil"/>
            </w:tcBorders>
            <w:vAlign w:val="center"/>
          </w:tcPr>
          <w:p w14:paraId="6CAA2CC5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0f</w:t>
            </w:r>
          </w:p>
        </w:tc>
        <w:tc>
          <w:tcPr>
            <w:tcW w:w="2663" w:type="dxa"/>
            <w:tcBorders>
              <w:top w:val="nil"/>
              <w:bottom w:val="nil"/>
            </w:tcBorders>
            <w:vAlign w:val="center"/>
          </w:tcPr>
          <w:p w14:paraId="5784799A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455" w:dyaOrig="910" w14:anchorId="4BB110B6">
                <v:shape id="_x0000_i1030" type="#_x0000_t75" style="width:22pt;height:45.5pt" o:ole="">
                  <v:imagedata r:id="rId16" o:title=""/>
                </v:shape>
                <o:OLEObject Type="Embed" ProgID="ChemDraw.Document.6.0" ShapeID="_x0000_i1030" DrawAspect="Content" ObjectID="_1788607081" r:id="rId17"/>
              </w:objec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1039E27D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66.5±1.0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17B28B36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45.51±4.59</w:t>
            </w:r>
          </w:p>
        </w:tc>
      </w:tr>
      <w:tr w:rsidR="00704A86" w14:paraId="74ED1B46" w14:textId="77777777" w:rsidTr="00E27C77">
        <w:trPr>
          <w:jc w:val="center"/>
        </w:trPr>
        <w:tc>
          <w:tcPr>
            <w:tcW w:w="1916" w:type="dxa"/>
            <w:tcBorders>
              <w:top w:val="nil"/>
            </w:tcBorders>
            <w:vAlign w:val="center"/>
          </w:tcPr>
          <w:p w14:paraId="2AF570B7" w14:textId="77777777" w:rsidR="00704A86" w:rsidRPr="00230325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230325">
              <w:rPr>
                <w:rFonts w:ascii="Times New Roman" w:hAnsi="Times New Roman"/>
                <w:b/>
                <w:bCs/>
                <w:szCs w:val="21"/>
              </w:rPr>
              <w:lastRenderedPageBreak/>
              <w:t>1</w:t>
            </w:r>
            <w:r w:rsidRPr="00230325">
              <w:rPr>
                <w:rFonts w:ascii="Times New Roman" w:hAnsi="Times New Roman" w:hint="eastAsia"/>
                <w:b/>
                <w:bCs/>
                <w:szCs w:val="21"/>
              </w:rPr>
              <w:t>0g</w:t>
            </w:r>
          </w:p>
        </w:tc>
        <w:tc>
          <w:tcPr>
            <w:tcW w:w="2663" w:type="dxa"/>
            <w:tcBorders>
              <w:top w:val="nil"/>
            </w:tcBorders>
            <w:vAlign w:val="center"/>
          </w:tcPr>
          <w:p w14:paraId="24F1F652" w14:textId="77777777" w:rsidR="00704A86" w:rsidRPr="00230325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572" w:dyaOrig="943" w14:anchorId="62DAE34B">
                <v:shape id="_x0000_i1031" type="#_x0000_t75" style="width:28pt;height:47.5pt" o:ole="">
                  <v:imagedata r:id="rId18" o:title=""/>
                </v:shape>
                <o:OLEObject Type="Embed" ProgID="ChemDraw.Document.6.0" ShapeID="_x0000_i1031" DrawAspect="Content" ObjectID="_1788607082" r:id="rId19"/>
              </w:objec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1837975" w14:textId="77777777" w:rsidR="00704A86" w:rsidRPr="00230325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</w:rPr>
              <w:t>82.7±1.7</w:t>
            </w:r>
          </w:p>
        </w:tc>
        <w:tc>
          <w:tcPr>
            <w:tcW w:w="2085" w:type="dxa"/>
            <w:tcBorders>
              <w:top w:val="nil"/>
            </w:tcBorders>
            <w:vAlign w:val="center"/>
          </w:tcPr>
          <w:p w14:paraId="5BD77D41" w14:textId="77777777" w:rsidR="00704A86" w:rsidRPr="00230325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</w:rPr>
              <w:t>11.22±0.96</w:t>
            </w:r>
          </w:p>
        </w:tc>
      </w:tr>
      <w:tr w:rsidR="00704A86" w14:paraId="2AF9E0A5" w14:textId="77777777" w:rsidTr="00E27C77">
        <w:trPr>
          <w:jc w:val="center"/>
        </w:trPr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473C4584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0h</w:t>
            </w:r>
          </w:p>
        </w:tc>
        <w:tc>
          <w:tcPr>
            <w:tcW w:w="2663" w:type="dxa"/>
            <w:tcBorders>
              <w:bottom w:val="single" w:sz="4" w:space="0" w:color="auto"/>
            </w:tcBorders>
            <w:vAlign w:val="center"/>
          </w:tcPr>
          <w:p w14:paraId="6E43A0CF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</w:rPr>
              <w:object w:dxaOrig="943" w:dyaOrig="868" w14:anchorId="024E9189">
                <v:shape id="_x0000_i1032" type="#_x0000_t75" style="width:47.5pt;height:44pt" o:ole="">
                  <v:imagedata r:id="rId20" o:title=""/>
                </v:shape>
                <o:OLEObject Type="Embed" ProgID="ChemDraw.Document.6.0" ShapeID="_x0000_i1032" DrawAspect="Content" ObjectID="_1788607083" r:id="rId21"/>
              </w:object>
            </w:r>
          </w:p>
        </w:tc>
        <w:tc>
          <w:tcPr>
            <w:tcW w:w="1841" w:type="dxa"/>
            <w:tcBorders>
              <w:bottom w:val="single" w:sz="4" w:space="0" w:color="auto"/>
            </w:tcBorders>
            <w:vAlign w:val="center"/>
          </w:tcPr>
          <w:p w14:paraId="337D0675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301.6±1.4</w:t>
            </w:r>
          </w:p>
        </w:tc>
        <w:tc>
          <w:tcPr>
            <w:tcW w:w="2085" w:type="dxa"/>
            <w:tcBorders>
              <w:bottom w:val="single" w:sz="4" w:space="0" w:color="auto"/>
            </w:tcBorders>
            <w:vAlign w:val="center"/>
          </w:tcPr>
          <w:p w14:paraId="5E6D87A6" w14:textId="77777777" w:rsidR="00704A86" w:rsidRDefault="00704A86" w:rsidP="00E27C77">
            <w:pPr>
              <w:ind w:firstLine="44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27.73±1.48</w:t>
            </w:r>
          </w:p>
        </w:tc>
      </w:tr>
    </w:tbl>
    <w:p w14:paraId="4F2BDEA6" w14:textId="77777777" w:rsidR="00704A86" w:rsidRPr="00FF7E1E" w:rsidRDefault="00704A86" w:rsidP="00704A86"/>
    <w:p w14:paraId="38071D39" w14:textId="77777777" w:rsidR="001F3AA5" w:rsidRDefault="001F3AA5">
      <w:r>
        <w:br w:type="page"/>
      </w:r>
    </w:p>
    <w:p w14:paraId="0CCFF0FB" w14:textId="17285A17" w:rsidR="001F3AA5" w:rsidRDefault="001F3AA5" w:rsidP="001F3AA5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Table </w:t>
      </w:r>
      <w:r w:rsidR="00EC4027">
        <w:rPr>
          <w:rFonts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Cs/>
          <w:sz w:val="24"/>
        </w:rPr>
        <w:t xml:space="preserve"> Chemical structures and bioactivities of compounds </w:t>
      </w:r>
      <w:r>
        <w:rPr>
          <w:rFonts w:ascii="Times New Roman" w:hAnsi="Times New Roman" w:hint="eastAsia"/>
          <w:b/>
          <w:bCs/>
          <w:sz w:val="24"/>
        </w:rPr>
        <w:t>10g</w:t>
      </w:r>
      <w:r>
        <w:rPr>
          <w:rFonts w:ascii="Times New Roman" w:hAnsi="Times New Roman"/>
          <w:bCs/>
          <w:sz w:val="24"/>
        </w:rPr>
        <w:t xml:space="preserve"> and </w:t>
      </w:r>
      <w:r>
        <w:rPr>
          <w:rFonts w:ascii="Times New Roman" w:hAnsi="Times New Roman"/>
          <w:b/>
          <w:bCs/>
          <w:sz w:val="24"/>
        </w:rPr>
        <w:t>1</w:t>
      </w:r>
      <w:r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a-</w:t>
      </w:r>
      <w:r>
        <w:rPr>
          <w:rFonts w:ascii="Times New Roman" w:hAnsi="Times New Roman" w:hint="eastAsia"/>
          <w:b/>
          <w:bCs/>
          <w:sz w:val="24"/>
        </w:rPr>
        <w:t>h</w:t>
      </w:r>
      <w:r>
        <w:rPr>
          <w:rFonts w:ascii="Times New Roman" w:hAnsi="Times New Roman"/>
          <w:bCs/>
          <w:sz w:val="24"/>
        </w:rPr>
        <w:t>.</w:t>
      </w:r>
    </w:p>
    <w:p w14:paraId="201BC341" w14:textId="77777777" w:rsidR="00704A86" w:rsidRDefault="00704A86" w:rsidP="00704A86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drawing>
          <wp:inline distT="0" distB="0" distL="0" distR="0" wp14:anchorId="1CEBCAB2" wp14:editId="1CCBCB6F">
            <wp:extent cx="2295525" cy="1866900"/>
            <wp:effectExtent l="0" t="0" r="9525" b="0"/>
            <wp:docPr id="104096639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1E66CF" w14:textId="77777777" w:rsidR="00704A86" w:rsidRPr="001F3AA5" w:rsidRDefault="00704A86" w:rsidP="00704A86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AA5">
        <w:rPr>
          <w:rFonts w:ascii="Times New Roman" w:hAnsi="Times New Roman" w:cs="Times New Roman"/>
          <w:sz w:val="24"/>
          <w:szCs w:val="24"/>
        </w:rPr>
        <w:t>Chemical modification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F3AA5">
        <w:rPr>
          <w:rFonts w:ascii="Times New Roman" w:hAnsi="Times New Roman" w:cs="Times New Roman"/>
          <w:sz w:val="24"/>
          <w:szCs w:val="24"/>
        </w:rPr>
        <w:t xml:space="preserve"> in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F3A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2663"/>
        <w:gridCol w:w="1841"/>
        <w:gridCol w:w="1886"/>
      </w:tblGrid>
      <w:tr w:rsidR="00704A86" w14:paraId="030527D5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AF70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Compd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2B91B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40F42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</w:t>
            </w:r>
            <w:r>
              <w:rPr>
                <w:rFonts w:ascii="Times New Roman" w:hAnsi="Times New Roman"/>
                <w:szCs w:val="21"/>
                <w:vertAlign w:val="superscript"/>
              </w:rPr>
              <w:t>pro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Cs w:val="21"/>
              </w:rPr>
              <w:t>nM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A37A2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TMPRSS2 (</w:t>
            </w:r>
            <w:proofErr w:type="spellStart"/>
            <w:r>
              <w:rPr>
                <w:rFonts w:ascii="Times New Roman" w:hAnsi="Times New Roman"/>
                <w:szCs w:val="21"/>
              </w:rPr>
              <w:t>μM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704A86" w14:paraId="3BE1E725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7D5D205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230325">
              <w:rPr>
                <w:rFonts w:ascii="Times New Roman" w:hAnsi="Times New Roman"/>
                <w:b/>
                <w:bCs/>
                <w:szCs w:val="21"/>
              </w:rPr>
              <w:t>1</w:t>
            </w:r>
            <w:r w:rsidRPr="00230325">
              <w:rPr>
                <w:rFonts w:ascii="Times New Roman" w:hAnsi="Times New Roman" w:hint="eastAsia"/>
                <w:b/>
                <w:bCs/>
                <w:szCs w:val="21"/>
              </w:rPr>
              <w:t>0g</w:t>
            </w:r>
          </w:p>
        </w:tc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E6FA22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noProof/>
                <w:szCs w:val="21"/>
              </w:rPr>
              <w:drawing>
                <wp:inline distT="0" distB="0" distL="114300" distR="114300" wp14:anchorId="514820B6" wp14:editId="571BD995">
                  <wp:extent cx="833120" cy="475615"/>
                  <wp:effectExtent l="0" t="0" r="0" b="635"/>
                  <wp:docPr id="43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120" cy="47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16E5E9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</w:rPr>
              <w:t>82.7±1.7</w:t>
            </w: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17EE347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</w:rPr>
              <w:t>11.22±0.96</w:t>
            </w:r>
          </w:p>
        </w:tc>
      </w:tr>
      <w:tr w:rsidR="00704A86" w14:paraId="3D675BE6" w14:textId="77777777" w:rsidTr="00E27C77">
        <w:trPr>
          <w:jc w:val="center"/>
        </w:trPr>
        <w:tc>
          <w:tcPr>
            <w:tcW w:w="1916" w:type="dxa"/>
            <w:tcBorders>
              <w:top w:val="nil"/>
            </w:tcBorders>
            <w:vAlign w:val="center"/>
          </w:tcPr>
          <w:p w14:paraId="646D53CD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a</w:t>
            </w:r>
          </w:p>
        </w:tc>
        <w:tc>
          <w:tcPr>
            <w:tcW w:w="2663" w:type="dxa"/>
            <w:tcBorders>
              <w:top w:val="nil"/>
            </w:tcBorders>
            <w:vAlign w:val="center"/>
          </w:tcPr>
          <w:p w14:paraId="5134C5C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43" w:dyaOrig="657" w14:anchorId="17A93079">
                <v:shape id="_x0000_i1033" type="#_x0000_t75" style="width:47.5pt;height:32.5pt" o:ole="">
                  <v:imagedata r:id="rId24" o:title=""/>
                </v:shape>
                <o:OLEObject Type="Embed" ProgID="ChemDraw.Document.6.0" ShapeID="_x0000_i1033" DrawAspect="Content" ObjectID="_1788607084" r:id="rId25"/>
              </w:objec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0932E4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37.9±1.3</w:t>
            </w:r>
          </w:p>
        </w:tc>
        <w:tc>
          <w:tcPr>
            <w:tcW w:w="1886" w:type="dxa"/>
            <w:tcBorders>
              <w:top w:val="nil"/>
            </w:tcBorders>
            <w:vAlign w:val="center"/>
          </w:tcPr>
          <w:p w14:paraId="5962C68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32.66±1.23</w:t>
            </w:r>
          </w:p>
        </w:tc>
      </w:tr>
      <w:tr w:rsidR="00704A86" w14:paraId="2E021516" w14:textId="77777777" w:rsidTr="00E27C77">
        <w:trPr>
          <w:jc w:val="center"/>
        </w:trPr>
        <w:tc>
          <w:tcPr>
            <w:tcW w:w="1916" w:type="dxa"/>
            <w:tcBorders>
              <w:bottom w:val="nil"/>
            </w:tcBorders>
            <w:vAlign w:val="center"/>
          </w:tcPr>
          <w:p w14:paraId="413D5022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b</w:t>
            </w:r>
          </w:p>
        </w:tc>
        <w:tc>
          <w:tcPr>
            <w:tcW w:w="2663" w:type="dxa"/>
            <w:tcBorders>
              <w:bottom w:val="nil"/>
            </w:tcBorders>
            <w:vAlign w:val="center"/>
          </w:tcPr>
          <w:p w14:paraId="6838106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868" w:dyaOrig="671" w14:anchorId="50B55970">
                <v:shape id="_x0000_i1034" type="#_x0000_t75" style="width:44pt;height:33.5pt" o:ole="">
                  <v:imagedata r:id="rId26" o:title=""/>
                </v:shape>
                <o:OLEObject Type="Embed" ProgID="ChemDraw.Document.6.0" ShapeID="_x0000_i1034" DrawAspect="Content" ObjectID="_1788607085" r:id="rId27"/>
              </w:object>
            </w:r>
          </w:p>
        </w:tc>
        <w:tc>
          <w:tcPr>
            <w:tcW w:w="1841" w:type="dxa"/>
            <w:tcBorders>
              <w:bottom w:val="nil"/>
            </w:tcBorders>
            <w:vAlign w:val="center"/>
          </w:tcPr>
          <w:p w14:paraId="49DB0AE7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42.8±1.6</w:t>
            </w:r>
          </w:p>
        </w:tc>
        <w:tc>
          <w:tcPr>
            <w:tcW w:w="1886" w:type="dxa"/>
            <w:tcBorders>
              <w:bottom w:val="nil"/>
            </w:tcBorders>
            <w:vAlign w:val="center"/>
          </w:tcPr>
          <w:p w14:paraId="733E0992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50.13±2.79</w:t>
            </w:r>
          </w:p>
        </w:tc>
      </w:tr>
      <w:tr w:rsidR="00704A86" w14:paraId="0F5AB992" w14:textId="77777777" w:rsidTr="00E27C77">
        <w:trPr>
          <w:jc w:val="center"/>
        </w:trPr>
        <w:tc>
          <w:tcPr>
            <w:tcW w:w="1916" w:type="dxa"/>
            <w:tcBorders>
              <w:top w:val="nil"/>
            </w:tcBorders>
            <w:vAlign w:val="center"/>
          </w:tcPr>
          <w:p w14:paraId="20EFA7F7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c</w:t>
            </w:r>
          </w:p>
        </w:tc>
        <w:tc>
          <w:tcPr>
            <w:tcW w:w="2663" w:type="dxa"/>
            <w:tcBorders>
              <w:top w:val="nil"/>
            </w:tcBorders>
            <w:vAlign w:val="center"/>
          </w:tcPr>
          <w:p w14:paraId="250B605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85" w:dyaOrig="750" w14:anchorId="58350277">
                <v:shape id="_x0000_i1035" type="#_x0000_t75" style="width:50pt;height:38pt" o:ole="">
                  <v:imagedata r:id="rId28" o:title=""/>
                </v:shape>
                <o:OLEObject Type="Embed" ProgID="ChemDraw.Document.6.0" ShapeID="_x0000_i1035" DrawAspect="Content" ObjectID="_1788607086" r:id="rId29"/>
              </w:objec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407B802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120.4±1.1</w:t>
            </w:r>
          </w:p>
        </w:tc>
        <w:tc>
          <w:tcPr>
            <w:tcW w:w="1886" w:type="dxa"/>
            <w:tcBorders>
              <w:top w:val="nil"/>
            </w:tcBorders>
            <w:vAlign w:val="center"/>
          </w:tcPr>
          <w:p w14:paraId="5CF0723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52.97±0.02</w:t>
            </w:r>
          </w:p>
        </w:tc>
      </w:tr>
      <w:tr w:rsidR="00704A86" w14:paraId="036ACED1" w14:textId="77777777" w:rsidTr="00E27C77">
        <w:trPr>
          <w:jc w:val="center"/>
        </w:trPr>
        <w:tc>
          <w:tcPr>
            <w:tcW w:w="1916" w:type="dxa"/>
            <w:vAlign w:val="center"/>
          </w:tcPr>
          <w:p w14:paraId="268DC6BF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d</w:t>
            </w:r>
          </w:p>
        </w:tc>
        <w:tc>
          <w:tcPr>
            <w:tcW w:w="2663" w:type="dxa"/>
            <w:vAlign w:val="center"/>
          </w:tcPr>
          <w:p w14:paraId="280E436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85" w:dyaOrig="788" w14:anchorId="04AC74D6">
                <v:shape id="_x0000_i1036" type="#_x0000_t75" style="width:50pt;height:39.5pt" o:ole="">
                  <v:imagedata r:id="rId30" o:title=""/>
                </v:shape>
                <o:OLEObject Type="Embed" ProgID="ChemDraw.Document.6.0" ShapeID="_x0000_i1036" DrawAspect="Content" ObjectID="_1788607087" r:id="rId31"/>
              </w:object>
            </w:r>
          </w:p>
        </w:tc>
        <w:tc>
          <w:tcPr>
            <w:tcW w:w="1841" w:type="dxa"/>
            <w:vAlign w:val="center"/>
          </w:tcPr>
          <w:p w14:paraId="463CEB8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38.8±1.4</w:t>
            </w:r>
          </w:p>
        </w:tc>
        <w:tc>
          <w:tcPr>
            <w:tcW w:w="1886" w:type="dxa"/>
            <w:vAlign w:val="center"/>
          </w:tcPr>
          <w:p w14:paraId="2A25B3A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52.66±4.81</w:t>
            </w:r>
          </w:p>
        </w:tc>
      </w:tr>
      <w:tr w:rsidR="00704A86" w14:paraId="31E78C8A" w14:textId="77777777" w:rsidTr="00E27C77">
        <w:trPr>
          <w:jc w:val="center"/>
        </w:trPr>
        <w:tc>
          <w:tcPr>
            <w:tcW w:w="1916" w:type="dxa"/>
            <w:vAlign w:val="center"/>
          </w:tcPr>
          <w:p w14:paraId="338CC8AC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e</w:t>
            </w:r>
          </w:p>
        </w:tc>
        <w:tc>
          <w:tcPr>
            <w:tcW w:w="2663" w:type="dxa"/>
            <w:vAlign w:val="center"/>
          </w:tcPr>
          <w:p w14:paraId="3AFB306C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85" w:dyaOrig="722" w14:anchorId="670AF4E8">
                <v:shape id="_x0000_i1037" type="#_x0000_t75" style="width:50pt;height:36pt" o:ole="">
                  <v:imagedata r:id="rId32" o:title=""/>
                </v:shape>
                <o:OLEObject Type="Embed" ProgID="ChemDraw.Document.6.0" ShapeID="_x0000_i1037" DrawAspect="Content" ObjectID="_1788607088" r:id="rId33"/>
              </w:object>
            </w:r>
          </w:p>
        </w:tc>
        <w:tc>
          <w:tcPr>
            <w:tcW w:w="1841" w:type="dxa"/>
            <w:vAlign w:val="center"/>
          </w:tcPr>
          <w:p w14:paraId="517D7314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19.2±0.9</w:t>
            </w:r>
          </w:p>
        </w:tc>
        <w:tc>
          <w:tcPr>
            <w:tcW w:w="1886" w:type="dxa"/>
            <w:vAlign w:val="center"/>
          </w:tcPr>
          <w:p w14:paraId="54B4A9EB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167.00±1.93</w:t>
            </w:r>
          </w:p>
        </w:tc>
      </w:tr>
      <w:tr w:rsidR="00704A86" w14:paraId="6131EF30" w14:textId="77777777" w:rsidTr="00E27C77">
        <w:trPr>
          <w:jc w:val="center"/>
        </w:trPr>
        <w:tc>
          <w:tcPr>
            <w:tcW w:w="1916" w:type="dxa"/>
            <w:vAlign w:val="center"/>
          </w:tcPr>
          <w:p w14:paraId="1B0760C1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lastRenderedPageBreak/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f</w:t>
            </w:r>
          </w:p>
        </w:tc>
        <w:tc>
          <w:tcPr>
            <w:tcW w:w="2663" w:type="dxa"/>
            <w:vAlign w:val="center"/>
          </w:tcPr>
          <w:p w14:paraId="05177EB2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051" w:dyaOrig="671" w14:anchorId="2A6246D8">
                <v:shape id="_x0000_i1038" type="#_x0000_t75" style="width:52pt;height:33.5pt" o:ole="">
                  <v:imagedata r:id="rId34" o:title=""/>
                </v:shape>
                <o:OLEObject Type="Embed" ProgID="ChemDraw.Document.6.0" ShapeID="_x0000_i1038" DrawAspect="Content" ObjectID="_1788607089" r:id="rId35"/>
              </w:object>
            </w:r>
          </w:p>
        </w:tc>
        <w:tc>
          <w:tcPr>
            <w:tcW w:w="1841" w:type="dxa"/>
            <w:vAlign w:val="center"/>
          </w:tcPr>
          <w:p w14:paraId="71641714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27.3±1.2</w:t>
            </w:r>
          </w:p>
        </w:tc>
        <w:tc>
          <w:tcPr>
            <w:tcW w:w="1886" w:type="dxa"/>
            <w:vAlign w:val="center"/>
          </w:tcPr>
          <w:p w14:paraId="27D63EB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238.88±7.63</w:t>
            </w:r>
          </w:p>
        </w:tc>
      </w:tr>
      <w:tr w:rsidR="00704A86" w14:paraId="3E09A777" w14:textId="77777777" w:rsidTr="00E27C77">
        <w:trPr>
          <w:jc w:val="center"/>
        </w:trPr>
        <w:tc>
          <w:tcPr>
            <w:tcW w:w="1916" w:type="dxa"/>
            <w:vAlign w:val="center"/>
          </w:tcPr>
          <w:p w14:paraId="53B2016B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g</w:t>
            </w:r>
          </w:p>
        </w:tc>
        <w:tc>
          <w:tcPr>
            <w:tcW w:w="2663" w:type="dxa"/>
            <w:vAlign w:val="center"/>
          </w:tcPr>
          <w:p w14:paraId="6EED3EC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835" w:dyaOrig="765" w14:anchorId="174488CA">
                <v:shape id="_x0000_i1039" type="#_x0000_t75" style="width:42pt;height:38.5pt" o:ole="">
                  <v:imagedata r:id="rId36" o:title=""/>
                </v:shape>
                <o:OLEObject Type="Embed" ProgID="ChemDraw.Document.6.0" ShapeID="_x0000_i1039" DrawAspect="Content" ObjectID="_1788607090" r:id="rId37"/>
              </w:object>
            </w:r>
          </w:p>
        </w:tc>
        <w:tc>
          <w:tcPr>
            <w:tcW w:w="1841" w:type="dxa"/>
            <w:vAlign w:val="center"/>
          </w:tcPr>
          <w:p w14:paraId="1E8F7C5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105.3±4.0</w:t>
            </w:r>
          </w:p>
        </w:tc>
        <w:tc>
          <w:tcPr>
            <w:tcW w:w="1886" w:type="dxa"/>
            <w:vAlign w:val="center"/>
          </w:tcPr>
          <w:p w14:paraId="01A1FA3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&gt;500</w:t>
            </w:r>
          </w:p>
        </w:tc>
      </w:tr>
      <w:tr w:rsidR="00704A86" w14:paraId="59B20FA4" w14:textId="77777777" w:rsidTr="00E27C77">
        <w:trPr>
          <w:jc w:val="center"/>
        </w:trPr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136A47A4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13</w:t>
            </w:r>
            <w:r>
              <w:rPr>
                <w:rFonts w:ascii="Times New Roman" w:hAnsi="Times New Roman"/>
                <w:b/>
                <w:bCs/>
                <w:szCs w:val="21"/>
              </w:rPr>
              <w:t>h</w:t>
            </w:r>
          </w:p>
        </w:tc>
        <w:tc>
          <w:tcPr>
            <w:tcW w:w="2663" w:type="dxa"/>
            <w:tcBorders>
              <w:bottom w:val="single" w:sz="4" w:space="0" w:color="auto"/>
            </w:tcBorders>
            <w:vAlign w:val="center"/>
          </w:tcPr>
          <w:p w14:paraId="6F4B217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413" w:dyaOrig="413" w14:anchorId="3B406953">
                <v:shape id="_x0000_i1040" type="#_x0000_t75" style="width:21.5pt;height:21.5pt" o:ole="">
                  <v:imagedata r:id="rId38" o:title=""/>
                </v:shape>
                <o:OLEObject Type="Embed" ProgID="ChemDraw.Document.6.0" ShapeID="_x0000_i1040" DrawAspect="Content" ObjectID="_1788607091" r:id="rId39"/>
              </w:object>
            </w:r>
          </w:p>
        </w:tc>
        <w:tc>
          <w:tcPr>
            <w:tcW w:w="1841" w:type="dxa"/>
            <w:tcBorders>
              <w:bottom w:val="single" w:sz="4" w:space="0" w:color="auto"/>
            </w:tcBorders>
            <w:vAlign w:val="center"/>
          </w:tcPr>
          <w:p w14:paraId="30509A1E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61.3±0.5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14:paraId="1F35455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431.82±0.12</w:t>
            </w:r>
          </w:p>
        </w:tc>
      </w:tr>
    </w:tbl>
    <w:p w14:paraId="1F0EFC25" w14:textId="77777777" w:rsidR="00704A86" w:rsidRPr="00FF7E1E" w:rsidRDefault="00704A86" w:rsidP="00704A86">
      <w:pPr>
        <w:rPr>
          <w:rFonts w:ascii="Times New Roman" w:hAnsi="Times New Roman"/>
          <w:b/>
          <w:bCs/>
          <w:sz w:val="24"/>
        </w:rPr>
      </w:pPr>
    </w:p>
    <w:p w14:paraId="4DA98E09" w14:textId="3482C415" w:rsidR="001F3AA5" w:rsidRDefault="001F3AA5" w:rsidP="001F3AA5">
      <w:pPr>
        <w:rPr>
          <w:rFonts w:ascii="Times New Roman" w:hAnsi="Times New Roman"/>
          <w:b/>
          <w:bCs/>
          <w:sz w:val="24"/>
        </w:rPr>
      </w:pPr>
    </w:p>
    <w:p w14:paraId="5FACB0DC" w14:textId="1C9C730B" w:rsidR="001F3AA5" w:rsidRDefault="001F3AA5">
      <w:r>
        <w:br w:type="page"/>
      </w:r>
    </w:p>
    <w:p w14:paraId="4A72D161" w14:textId="0214DAAF" w:rsidR="001F3AA5" w:rsidRDefault="001F3AA5" w:rsidP="001F3AA5"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Table </w:t>
      </w:r>
      <w:r w:rsidR="00EC4027"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Cs/>
          <w:sz w:val="24"/>
        </w:rPr>
        <w:t xml:space="preserve"> Chemical structures and bioactivities of compounds </w:t>
      </w:r>
      <w:r>
        <w:rPr>
          <w:rFonts w:ascii="Times New Roman" w:hAnsi="Times New Roman" w:hint="eastAsia"/>
          <w:b/>
          <w:bCs/>
          <w:sz w:val="24"/>
        </w:rPr>
        <w:t>10g</w:t>
      </w:r>
      <w:r>
        <w:rPr>
          <w:rFonts w:ascii="Times New Roman" w:hAnsi="Times New Roman"/>
          <w:bCs/>
          <w:sz w:val="24"/>
        </w:rPr>
        <w:t xml:space="preserve"> and </w:t>
      </w:r>
      <w:r>
        <w:rPr>
          <w:rFonts w:ascii="Times New Roman" w:hAnsi="Times New Roman" w:hint="eastAsia"/>
          <w:b/>
          <w:bCs/>
          <w:sz w:val="24"/>
        </w:rPr>
        <w:t>18</w:t>
      </w:r>
      <w:r>
        <w:rPr>
          <w:rFonts w:ascii="Times New Roman" w:hAnsi="Times New Roman"/>
          <w:b/>
          <w:bCs/>
          <w:sz w:val="24"/>
        </w:rPr>
        <w:t>a-</w:t>
      </w:r>
      <w:r>
        <w:rPr>
          <w:rFonts w:ascii="Times New Roman" w:hAnsi="Times New Roman" w:hint="eastAsia"/>
          <w:b/>
          <w:bCs/>
          <w:iCs/>
          <w:sz w:val="24"/>
        </w:rPr>
        <w:t>j</w:t>
      </w:r>
      <w:r>
        <w:rPr>
          <w:rFonts w:ascii="Times New Roman" w:hAnsi="Times New Roman"/>
          <w:bCs/>
          <w:sz w:val="24"/>
        </w:rPr>
        <w:t>.</w:t>
      </w:r>
    </w:p>
    <w:p w14:paraId="2E29C2FF" w14:textId="77777777" w:rsidR="00704A86" w:rsidRDefault="00704A86" w:rsidP="00704A86">
      <w:pPr>
        <w:jc w:val="center"/>
      </w:pPr>
      <w:r>
        <w:rPr>
          <w:noProof/>
        </w:rPr>
        <w:drawing>
          <wp:inline distT="0" distB="0" distL="0" distR="0" wp14:anchorId="29471546" wp14:editId="2707F220">
            <wp:extent cx="2818765" cy="1866900"/>
            <wp:effectExtent l="0" t="0" r="635" b="0"/>
            <wp:docPr id="13865706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2A847C" w14:textId="77777777" w:rsidR="00704A86" w:rsidRDefault="00704A86" w:rsidP="00704A86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AA5">
        <w:rPr>
          <w:rFonts w:ascii="Times New Roman" w:hAnsi="Times New Roman" w:cs="Times New Roman"/>
          <w:sz w:val="24"/>
          <w:szCs w:val="24"/>
        </w:rPr>
        <w:t>Chemical modification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F3AA5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1F3A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2663"/>
        <w:gridCol w:w="1841"/>
        <w:gridCol w:w="1886"/>
      </w:tblGrid>
      <w:tr w:rsidR="00704A86" w14:paraId="5266D76F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9465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Compd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C416A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E62FC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</w:t>
            </w:r>
            <w:r>
              <w:rPr>
                <w:rFonts w:ascii="Times New Roman" w:hAnsi="Times New Roman"/>
                <w:szCs w:val="21"/>
                <w:vertAlign w:val="superscript"/>
              </w:rPr>
              <w:t>pro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Cs w:val="21"/>
              </w:rPr>
              <w:t>nM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324C7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TMPRSS2 (</w:t>
            </w:r>
            <w:proofErr w:type="spellStart"/>
            <w:r>
              <w:rPr>
                <w:rFonts w:ascii="Times New Roman" w:hAnsi="Times New Roman"/>
                <w:szCs w:val="21"/>
              </w:rPr>
              <w:t>μM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704A86" w14:paraId="48EC1462" w14:textId="77777777" w:rsidTr="00E27C77">
        <w:trPr>
          <w:jc w:val="center"/>
        </w:trPr>
        <w:tc>
          <w:tcPr>
            <w:tcW w:w="1916" w:type="dxa"/>
            <w:tcBorders>
              <w:top w:val="single" w:sz="4" w:space="0" w:color="auto"/>
              <w:bottom w:val="nil"/>
            </w:tcBorders>
            <w:vAlign w:val="center"/>
          </w:tcPr>
          <w:p w14:paraId="4E63A1CD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0g</w:t>
            </w:r>
          </w:p>
        </w:tc>
        <w:tc>
          <w:tcPr>
            <w:tcW w:w="2663" w:type="dxa"/>
            <w:tcBorders>
              <w:top w:val="single" w:sz="4" w:space="0" w:color="auto"/>
              <w:bottom w:val="nil"/>
            </w:tcBorders>
            <w:vAlign w:val="center"/>
          </w:tcPr>
          <w:p w14:paraId="5F43259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drawing>
                <wp:inline distT="0" distB="0" distL="114300" distR="114300" wp14:anchorId="76E08B57" wp14:editId="1F4E8104">
                  <wp:extent cx="806450" cy="753110"/>
                  <wp:effectExtent l="0" t="0" r="12700" b="8890"/>
                  <wp:docPr id="12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450" cy="75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1" w:type="dxa"/>
            <w:tcBorders>
              <w:top w:val="single" w:sz="4" w:space="0" w:color="auto"/>
              <w:bottom w:val="nil"/>
            </w:tcBorders>
            <w:vAlign w:val="center"/>
          </w:tcPr>
          <w:p w14:paraId="2E04FB5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82.7±1.7</w:t>
            </w: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  <w:vAlign w:val="center"/>
          </w:tcPr>
          <w:p w14:paraId="102A7C37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  <w:lang w:val="el-GR"/>
              </w:rPr>
            </w:pPr>
            <w:r>
              <w:rPr>
                <w:rFonts w:ascii="Times New Roman" w:hAnsi="Times New Roman"/>
                <w:szCs w:val="21"/>
              </w:rPr>
              <w:t>11.22±0.96</w:t>
            </w:r>
          </w:p>
        </w:tc>
      </w:tr>
      <w:tr w:rsidR="00704A86" w14:paraId="32B97FC5" w14:textId="77777777" w:rsidTr="00E27C77">
        <w:trPr>
          <w:jc w:val="center"/>
        </w:trPr>
        <w:tc>
          <w:tcPr>
            <w:tcW w:w="1916" w:type="dxa"/>
            <w:tcBorders>
              <w:top w:val="nil"/>
            </w:tcBorders>
            <w:vAlign w:val="center"/>
          </w:tcPr>
          <w:p w14:paraId="23D6DB9B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a</w:t>
            </w:r>
          </w:p>
        </w:tc>
        <w:tc>
          <w:tcPr>
            <w:tcW w:w="2663" w:type="dxa"/>
            <w:tcBorders>
              <w:top w:val="nil"/>
            </w:tcBorders>
            <w:vAlign w:val="center"/>
          </w:tcPr>
          <w:p w14:paraId="04B3814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201" w:dyaOrig="1398" w14:anchorId="72F74FEA">
                <v:shape id="_x0000_i1041" type="#_x0000_t75" style="width:60pt;height:69.5pt" o:ole="">
                  <v:imagedata r:id="rId42" o:title=""/>
                </v:shape>
                <o:OLEObject Type="Embed" ProgID="ChemDraw.Document.6.0" ShapeID="_x0000_i1041" DrawAspect="Content" ObjectID="_1788607092" r:id="rId43"/>
              </w:objec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57374EE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19.1±0.3</w:t>
            </w:r>
          </w:p>
        </w:tc>
        <w:tc>
          <w:tcPr>
            <w:tcW w:w="1886" w:type="dxa"/>
            <w:tcBorders>
              <w:top w:val="nil"/>
            </w:tcBorders>
            <w:vAlign w:val="center"/>
          </w:tcPr>
          <w:p w14:paraId="6959BD2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&gt;500</w:t>
            </w:r>
          </w:p>
        </w:tc>
      </w:tr>
      <w:tr w:rsidR="00704A86" w14:paraId="0B42F59D" w14:textId="77777777" w:rsidTr="00E27C77">
        <w:trPr>
          <w:jc w:val="center"/>
        </w:trPr>
        <w:tc>
          <w:tcPr>
            <w:tcW w:w="1916" w:type="dxa"/>
            <w:vAlign w:val="center"/>
          </w:tcPr>
          <w:p w14:paraId="116767CF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b</w:t>
            </w:r>
          </w:p>
        </w:tc>
        <w:tc>
          <w:tcPr>
            <w:tcW w:w="2663" w:type="dxa"/>
            <w:vAlign w:val="center"/>
          </w:tcPr>
          <w:p w14:paraId="47062F5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351" w:dyaOrig="1201" w14:anchorId="14C1B334">
                <v:shape id="_x0000_i1042" type="#_x0000_t75" style="width:68pt;height:60pt" o:ole="">
                  <v:imagedata r:id="rId44" o:title=""/>
                </v:shape>
                <o:OLEObject Type="Embed" ProgID="ChemDraw.Document.6.0" ShapeID="_x0000_i1042" DrawAspect="Content" ObjectID="_1788607093" r:id="rId45"/>
              </w:object>
            </w:r>
          </w:p>
        </w:tc>
        <w:tc>
          <w:tcPr>
            <w:tcW w:w="1841" w:type="dxa"/>
            <w:vAlign w:val="center"/>
          </w:tcPr>
          <w:p w14:paraId="5353E15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148.9±2.4</w:t>
            </w:r>
          </w:p>
        </w:tc>
        <w:tc>
          <w:tcPr>
            <w:tcW w:w="1886" w:type="dxa"/>
            <w:vAlign w:val="center"/>
          </w:tcPr>
          <w:p w14:paraId="53F8CFA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30.53±7.81</w:t>
            </w:r>
          </w:p>
        </w:tc>
      </w:tr>
      <w:tr w:rsidR="00704A86" w14:paraId="79C514A1" w14:textId="77777777" w:rsidTr="00E27C77">
        <w:trPr>
          <w:jc w:val="center"/>
        </w:trPr>
        <w:tc>
          <w:tcPr>
            <w:tcW w:w="1916" w:type="dxa"/>
            <w:vAlign w:val="center"/>
          </w:tcPr>
          <w:p w14:paraId="22D54780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lastRenderedPageBreak/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c</w:t>
            </w:r>
          </w:p>
        </w:tc>
        <w:tc>
          <w:tcPr>
            <w:tcW w:w="2663" w:type="dxa"/>
            <w:vAlign w:val="center"/>
          </w:tcPr>
          <w:p w14:paraId="6B24CD9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52" w:dyaOrig="966" w14:anchorId="66049AA5">
                <v:shape id="_x0000_i1043" type="#_x0000_t75" style="width:47.5pt;height:48pt" o:ole="">
                  <v:imagedata r:id="rId46" o:title=""/>
                </v:shape>
                <o:OLEObject Type="Embed" ProgID="ChemDraw.Document.6.0" ShapeID="_x0000_i1043" DrawAspect="Content" ObjectID="_1788607094" r:id="rId47"/>
              </w:object>
            </w:r>
          </w:p>
        </w:tc>
        <w:tc>
          <w:tcPr>
            <w:tcW w:w="1841" w:type="dxa"/>
            <w:vAlign w:val="center"/>
          </w:tcPr>
          <w:p w14:paraId="7DEF2C3B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48.2±4.0</w:t>
            </w:r>
          </w:p>
        </w:tc>
        <w:tc>
          <w:tcPr>
            <w:tcW w:w="1886" w:type="dxa"/>
            <w:vAlign w:val="center"/>
          </w:tcPr>
          <w:p w14:paraId="5B80DDA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40.81±0.05</w:t>
            </w:r>
          </w:p>
        </w:tc>
      </w:tr>
      <w:tr w:rsidR="00704A86" w14:paraId="544E0645" w14:textId="77777777" w:rsidTr="00E27C77">
        <w:trPr>
          <w:jc w:val="center"/>
        </w:trPr>
        <w:tc>
          <w:tcPr>
            <w:tcW w:w="1916" w:type="dxa"/>
            <w:vAlign w:val="center"/>
          </w:tcPr>
          <w:p w14:paraId="18B55C14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d</w:t>
            </w:r>
          </w:p>
        </w:tc>
        <w:tc>
          <w:tcPr>
            <w:tcW w:w="2663" w:type="dxa"/>
            <w:vAlign w:val="center"/>
          </w:tcPr>
          <w:p w14:paraId="009A1AD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891" w:dyaOrig="835" w14:anchorId="59AD9417">
                <v:shape id="_x0000_i1044" type="#_x0000_t75" style="width:44.5pt;height:42pt" o:ole="">
                  <v:imagedata r:id="rId48" o:title=""/>
                </v:shape>
                <o:OLEObject Type="Embed" ProgID="ChemDraw.Document.6.0" ShapeID="_x0000_i1044" DrawAspect="Content" ObjectID="_1788607095" r:id="rId49"/>
              </w:object>
            </w:r>
          </w:p>
        </w:tc>
        <w:tc>
          <w:tcPr>
            <w:tcW w:w="1841" w:type="dxa"/>
            <w:vAlign w:val="center"/>
          </w:tcPr>
          <w:p w14:paraId="3304B76C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34.2±1.2</w:t>
            </w:r>
          </w:p>
        </w:tc>
        <w:tc>
          <w:tcPr>
            <w:tcW w:w="1886" w:type="dxa"/>
            <w:vAlign w:val="center"/>
          </w:tcPr>
          <w:p w14:paraId="56FD73B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38.39±0.69</w:t>
            </w:r>
          </w:p>
        </w:tc>
      </w:tr>
      <w:tr w:rsidR="00704A86" w14:paraId="7E186EE1" w14:textId="77777777" w:rsidTr="00E27C77">
        <w:trPr>
          <w:jc w:val="center"/>
        </w:trPr>
        <w:tc>
          <w:tcPr>
            <w:tcW w:w="1916" w:type="dxa"/>
            <w:vAlign w:val="center"/>
          </w:tcPr>
          <w:p w14:paraId="505356BD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230325"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 w:rsidRPr="00230325">
              <w:rPr>
                <w:rFonts w:ascii="Times New Roman" w:hAnsi="Times New Roman"/>
                <w:b/>
                <w:bCs/>
                <w:szCs w:val="21"/>
              </w:rPr>
              <w:t>e</w:t>
            </w:r>
          </w:p>
        </w:tc>
        <w:tc>
          <w:tcPr>
            <w:tcW w:w="2663" w:type="dxa"/>
            <w:vAlign w:val="center"/>
          </w:tcPr>
          <w:p w14:paraId="28336A0D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032" w:dyaOrig="1159" w14:anchorId="731722A0">
                <v:shape id="_x0000_i1045" type="#_x0000_t75" style="width:50.5pt;height:58pt" o:ole="">
                  <v:imagedata r:id="rId50" o:title=""/>
                </v:shape>
                <o:OLEObject Type="Embed" ProgID="ChemDraw.Document.6.0" ShapeID="_x0000_i1045" DrawAspect="Content" ObjectID="_1788607096" r:id="rId51"/>
              </w:object>
            </w:r>
          </w:p>
        </w:tc>
        <w:tc>
          <w:tcPr>
            <w:tcW w:w="1841" w:type="dxa"/>
            <w:vAlign w:val="center"/>
          </w:tcPr>
          <w:p w14:paraId="577842F2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</w:rPr>
              <w:t>233.3±2.2</w:t>
            </w:r>
          </w:p>
        </w:tc>
        <w:tc>
          <w:tcPr>
            <w:tcW w:w="1886" w:type="dxa"/>
            <w:vAlign w:val="center"/>
          </w:tcPr>
          <w:p w14:paraId="3BAD3008" w14:textId="77777777" w:rsidR="00704A86" w:rsidRPr="0023032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230325">
              <w:rPr>
                <w:rFonts w:ascii="Times New Roman" w:hAnsi="Times New Roman"/>
                <w:szCs w:val="21"/>
                <w:lang w:val="el-GR"/>
              </w:rPr>
              <w:t>3.42±0.08</w:t>
            </w:r>
          </w:p>
        </w:tc>
      </w:tr>
      <w:tr w:rsidR="00704A86" w14:paraId="0FDBAC58" w14:textId="77777777" w:rsidTr="00E27C77">
        <w:trPr>
          <w:jc w:val="center"/>
        </w:trPr>
        <w:tc>
          <w:tcPr>
            <w:tcW w:w="1916" w:type="dxa"/>
            <w:vAlign w:val="center"/>
          </w:tcPr>
          <w:p w14:paraId="0A62B4FD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f</w:t>
            </w:r>
          </w:p>
        </w:tc>
        <w:tc>
          <w:tcPr>
            <w:tcW w:w="2663" w:type="dxa"/>
            <w:vAlign w:val="center"/>
          </w:tcPr>
          <w:p w14:paraId="07C5FC25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noProof/>
                <w:szCs w:val="21"/>
              </w:rPr>
              <w:drawing>
                <wp:inline distT="0" distB="0" distL="114300" distR="114300" wp14:anchorId="21B84C66" wp14:editId="3657A5A5">
                  <wp:extent cx="647065" cy="724535"/>
                  <wp:effectExtent l="0" t="0" r="0" b="18415"/>
                  <wp:docPr id="6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1" w:type="dxa"/>
            <w:vAlign w:val="center"/>
          </w:tcPr>
          <w:p w14:paraId="5166CDB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47.3±0.5</w:t>
            </w:r>
          </w:p>
        </w:tc>
        <w:tc>
          <w:tcPr>
            <w:tcW w:w="1886" w:type="dxa"/>
            <w:vAlign w:val="center"/>
          </w:tcPr>
          <w:p w14:paraId="6FEDC64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  <w:lang w:val="el-GR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15.09±0.16</w:t>
            </w:r>
          </w:p>
        </w:tc>
      </w:tr>
      <w:tr w:rsidR="00704A86" w14:paraId="1B8FD85C" w14:textId="77777777" w:rsidTr="00E27C77">
        <w:trPr>
          <w:jc w:val="center"/>
        </w:trPr>
        <w:tc>
          <w:tcPr>
            <w:tcW w:w="1916" w:type="dxa"/>
            <w:tcBorders>
              <w:bottom w:val="nil"/>
            </w:tcBorders>
            <w:vAlign w:val="center"/>
          </w:tcPr>
          <w:p w14:paraId="796F61D7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18g</w:t>
            </w:r>
          </w:p>
        </w:tc>
        <w:tc>
          <w:tcPr>
            <w:tcW w:w="2663" w:type="dxa"/>
            <w:tcBorders>
              <w:bottom w:val="nil"/>
            </w:tcBorders>
            <w:vAlign w:val="center"/>
          </w:tcPr>
          <w:p w14:paraId="410965F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201" w:dyaOrig="1159" w14:anchorId="59984005">
                <v:shape id="_x0000_i1046" type="#_x0000_t75" style="width:60pt;height:58pt" o:ole="">
                  <v:imagedata r:id="rId53" o:title=""/>
                </v:shape>
                <o:OLEObject Type="Embed" ProgID="ChemDraw.Document.6.0" ShapeID="_x0000_i1046" DrawAspect="Content" ObjectID="_1788607097" r:id="rId54"/>
              </w:object>
            </w:r>
          </w:p>
        </w:tc>
        <w:tc>
          <w:tcPr>
            <w:tcW w:w="1841" w:type="dxa"/>
            <w:tcBorders>
              <w:bottom w:val="nil"/>
            </w:tcBorders>
            <w:vAlign w:val="center"/>
          </w:tcPr>
          <w:p w14:paraId="2098E409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104.1±2.0</w:t>
            </w:r>
          </w:p>
        </w:tc>
        <w:tc>
          <w:tcPr>
            <w:tcW w:w="1886" w:type="dxa"/>
            <w:tcBorders>
              <w:bottom w:val="nil"/>
            </w:tcBorders>
            <w:vAlign w:val="center"/>
          </w:tcPr>
          <w:p w14:paraId="2470EF0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6.22±1.45</w:t>
            </w:r>
          </w:p>
        </w:tc>
      </w:tr>
      <w:tr w:rsidR="00704A86" w14:paraId="2B70F24B" w14:textId="77777777" w:rsidTr="00E27C77">
        <w:trPr>
          <w:jc w:val="center"/>
        </w:trPr>
        <w:tc>
          <w:tcPr>
            <w:tcW w:w="1916" w:type="dxa"/>
            <w:tcBorders>
              <w:top w:val="nil"/>
            </w:tcBorders>
            <w:vAlign w:val="center"/>
          </w:tcPr>
          <w:p w14:paraId="786C06F4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18h</w:t>
            </w:r>
          </w:p>
        </w:tc>
        <w:tc>
          <w:tcPr>
            <w:tcW w:w="2663" w:type="dxa"/>
            <w:tcBorders>
              <w:top w:val="nil"/>
            </w:tcBorders>
            <w:vAlign w:val="center"/>
          </w:tcPr>
          <w:p w14:paraId="6353AE0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985" w:dyaOrig="1069" w14:anchorId="40DCEF3C">
                <v:shape id="_x0000_i1047" type="#_x0000_t75" style="width:50pt;height:53.5pt" o:ole="">
                  <v:imagedata r:id="rId55" o:title=""/>
                </v:shape>
                <o:OLEObject Type="Embed" ProgID="ChemDraw.Document.6.0" ShapeID="_x0000_i1047" DrawAspect="Content" ObjectID="_1788607098" r:id="rId56"/>
              </w:objec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1C49533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204.8±2.5</w:t>
            </w:r>
          </w:p>
        </w:tc>
        <w:tc>
          <w:tcPr>
            <w:tcW w:w="1886" w:type="dxa"/>
            <w:tcBorders>
              <w:top w:val="nil"/>
            </w:tcBorders>
            <w:vAlign w:val="center"/>
          </w:tcPr>
          <w:p w14:paraId="440914D4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10.73±0.17</w:t>
            </w:r>
          </w:p>
        </w:tc>
      </w:tr>
      <w:tr w:rsidR="00704A86" w14:paraId="099AA47B" w14:textId="77777777" w:rsidTr="00E27C77">
        <w:trPr>
          <w:jc w:val="center"/>
        </w:trPr>
        <w:tc>
          <w:tcPr>
            <w:tcW w:w="1916" w:type="dxa"/>
            <w:tcBorders>
              <w:bottom w:val="nil"/>
            </w:tcBorders>
            <w:vAlign w:val="center"/>
          </w:tcPr>
          <w:p w14:paraId="270BE297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18i</w:t>
            </w:r>
          </w:p>
        </w:tc>
        <w:tc>
          <w:tcPr>
            <w:tcW w:w="2663" w:type="dxa"/>
            <w:tcBorders>
              <w:bottom w:val="nil"/>
            </w:tcBorders>
            <w:vAlign w:val="center"/>
          </w:tcPr>
          <w:p w14:paraId="0E008F4E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1032" w:dyaOrig="1159" w14:anchorId="76D2AE74">
                <v:shape id="_x0000_i1048" type="#_x0000_t75" style="width:50.5pt;height:58pt" o:ole="">
                  <v:imagedata r:id="rId57" o:title=""/>
                </v:shape>
                <o:OLEObject Type="Embed" ProgID="ChemDraw.Document.6.0" ShapeID="_x0000_i1048" DrawAspect="Content" ObjectID="_1788607099" r:id="rId58"/>
              </w:object>
            </w:r>
          </w:p>
        </w:tc>
        <w:tc>
          <w:tcPr>
            <w:tcW w:w="1841" w:type="dxa"/>
            <w:tcBorders>
              <w:bottom w:val="nil"/>
            </w:tcBorders>
            <w:vAlign w:val="center"/>
          </w:tcPr>
          <w:p w14:paraId="46864BA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1040±100</w:t>
            </w:r>
          </w:p>
        </w:tc>
        <w:tc>
          <w:tcPr>
            <w:tcW w:w="1886" w:type="dxa"/>
            <w:tcBorders>
              <w:bottom w:val="nil"/>
            </w:tcBorders>
            <w:vAlign w:val="center"/>
          </w:tcPr>
          <w:p w14:paraId="2910EE8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3.06±1.02</w:t>
            </w:r>
          </w:p>
        </w:tc>
      </w:tr>
      <w:tr w:rsidR="00704A86" w14:paraId="1F9FD6EE" w14:textId="77777777" w:rsidTr="00E27C77">
        <w:trPr>
          <w:jc w:val="center"/>
        </w:trPr>
        <w:tc>
          <w:tcPr>
            <w:tcW w:w="1916" w:type="dxa"/>
            <w:tcBorders>
              <w:top w:val="nil"/>
              <w:bottom w:val="single" w:sz="4" w:space="0" w:color="auto"/>
            </w:tcBorders>
            <w:vAlign w:val="center"/>
          </w:tcPr>
          <w:p w14:paraId="0CA4BF74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 w:hint="eastAsia"/>
                <w:b/>
                <w:bCs/>
                <w:iCs/>
                <w:szCs w:val="21"/>
              </w:rPr>
              <w:t>j</w:t>
            </w:r>
          </w:p>
        </w:tc>
        <w:tc>
          <w:tcPr>
            <w:tcW w:w="2663" w:type="dxa"/>
            <w:tcBorders>
              <w:top w:val="nil"/>
              <w:bottom w:val="single" w:sz="4" w:space="0" w:color="auto"/>
            </w:tcBorders>
            <w:vAlign w:val="center"/>
          </w:tcPr>
          <w:p w14:paraId="2751848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Theme="minorEastAsia" w:hAnsi="Times New Roman" w:cstheme="minorBidi"/>
                <w:sz w:val="22"/>
                <w:szCs w:val="21"/>
                <w:lang w:val="en-HK"/>
                <w14:ligatures w14:val="standardContextual"/>
              </w:rPr>
              <w:object w:dxaOrig="891" w:dyaOrig="1069" w14:anchorId="0B7B9A4B">
                <v:shape id="_x0000_i1049" type="#_x0000_t75" style="width:44.5pt;height:53.5pt" o:ole="">
                  <v:imagedata r:id="rId59" o:title=""/>
                </v:shape>
                <o:OLEObject Type="Embed" ProgID="ChemDraw.Document.6.0" ShapeID="_x0000_i1049" DrawAspect="Content" ObjectID="_1788607100" r:id="rId60"/>
              </w:objec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  <w:vAlign w:val="center"/>
          </w:tcPr>
          <w:p w14:paraId="7D56228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240.9±7.5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6C76AB8B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5.03±0.28</w:t>
            </w:r>
          </w:p>
        </w:tc>
      </w:tr>
    </w:tbl>
    <w:p w14:paraId="52051D6F" w14:textId="77777777" w:rsidR="00704A86" w:rsidRDefault="00704A86" w:rsidP="00704A86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2247818" w14:textId="75161322" w:rsidR="00D10DFC" w:rsidRPr="00A42C25" w:rsidRDefault="0044610C" w:rsidP="00A42C25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  <w:r w:rsidR="00D10DFC">
        <w:rPr>
          <w:rFonts w:ascii="Times New Roman" w:hAnsi="Times New Roman"/>
          <w:b/>
          <w:bCs/>
          <w:sz w:val="24"/>
        </w:rPr>
        <w:lastRenderedPageBreak/>
        <w:t xml:space="preserve">Table </w:t>
      </w:r>
      <w:r w:rsidR="00EC4027">
        <w:rPr>
          <w:rFonts w:ascii="Times New Roman" w:hAnsi="Times New Roman"/>
          <w:b/>
          <w:bCs/>
          <w:sz w:val="24"/>
        </w:rPr>
        <w:t>4</w:t>
      </w:r>
      <w:r w:rsidR="00D10DFC">
        <w:rPr>
          <w:rFonts w:ascii="Times New Roman" w:hAnsi="Times New Roman"/>
          <w:b/>
          <w:bCs/>
          <w:sz w:val="24"/>
        </w:rPr>
        <w:t>.</w:t>
      </w:r>
      <w:r w:rsidR="00D10DFC">
        <w:rPr>
          <w:rFonts w:ascii="Times New Roman" w:hAnsi="Times New Roman"/>
          <w:bCs/>
          <w:sz w:val="24"/>
        </w:rPr>
        <w:t xml:space="preserve"> Chemical structures and bioactivities of compounds </w:t>
      </w:r>
      <w:r w:rsidR="00D10DFC">
        <w:rPr>
          <w:rFonts w:ascii="Times New Roman" w:hAnsi="Times New Roman" w:hint="eastAsia"/>
          <w:b/>
          <w:bCs/>
          <w:sz w:val="24"/>
        </w:rPr>
        <w:t>18e</w:t>
      </w:r>
      <w:r w:rsidR="00D10DFC">
        <w:rPr>
          <w:rFonts w:ascii="Times New Roman" w:hAnsi="Times New Roman"/>
          <w:bCs/>
          <w:sz w:val="24"/>
        </w:rPr>
        <w:t xml:space="preserve"> and </w:t>
      </w:r>
      <w:r w:rsidR="00D10DFC">
        <w:rPr>
          <w:rFonts w:ascii="Times New Roman" w:hAnsi="Times New Roman" w:hint="eastAsia"/>
          <w:b/>
          <w:bCs/>
          <w:sz w:val="24"/>
        </w:rPr>
        <w:t>24</w:t>
      </w:r>
      <w:r w:rsidR="00D10DFC">
        <w:rPr>
          <w:rFonts w:ascii="Times New Roman" w:hAnsi="Times New Roman"/>
          <w:b/>
          <w:bCs/>
          <w:sz w:val="24"/>
        </w:rPr>
        <w:t>a-</w:t>
      </w:r>
      <w:r w:rsidR="00D10DFC">
        <w:rPr>
          <w:rFonts w:ascii="Times New Roman" w:hAnsi="Times New Roman" w:hint="eastAsia"/>
          <w:b/>
          <w:bCs/>
          <w:sz w:val="24"/>
        </w:rPr>
        <w:t>d</w:t>
      </w:r>
      <w:r w:rsidR="00D10DFC">
        <w:rPr>
          <w:rFonts w:ascii="Times New Roman" w:hAnsi="Times New Roman"/>
          <w:bCs/>
          <w:sz w:val="24"/>
        </w:rPr>
        <w:t>.</w:t>
      </w:r>
    </w:p>
    <w:p w14:paraId="68D98A45" w14:textId="77777777" w:rsidR="00704A86" w:rsidRDefault="00704A86" w:rsidP="00704A86">
      <w:pPr>
        <w:jc w:val="center"/>
      </w:pPr>
      <w:r>
        <w:rPr>
          <w:noProof/>
        </w:rPr>
        <w:drawing>
          <wp:inline distT="0" distB="0" distL="0" distR="0" wp14:anchorId="5C5F542F" wp14:editId="502D65D7">
            <wp:extent cx="2609215" cy="1866900"/>
            <wp:effectExtent l="0" t="0" r="635" b="0"/>
            <wp:docPr id="182664654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215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9A614A" w14:textId="77777777" w:rsidR="00704A86" w:rsidRPr="00D10DFC" w:rsidRDefault="00704A86" w:rsidP="00704A86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AA5">
        <w:rPr>
          <w:rFonts w:ascii="Times New Roman" w:hAnsi="Times New Roman" w:cs="Times New Roman"/>
          <w:sz w:val="24"/>
          <w:szCs w:val="24"/>
        </w:rPr>
        <w:t>Chemical modification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F3AA5">
        <w:rPr>
          <w:rFonts w:ascii="Times New Roman" w:hAnsi="Times New Roman" w:cs="Times New Roman"/>
          <w:sz w:val="24"/>
          <w:szCs w:val="24"/>
        </w:rPr>
        <w:t xml:space="preserve"> in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F3A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7"/>
        <w:gridCol w:w="2717"/>
        <w:gridCol w:w="1823"/>
        <w:gridCol w:w="1872"/>
      </w:tblGrid>
      <w:tr w:rsidR="00704A86" w14:paraId="2217E43B" w14:textId="77777777" w:rsidTr="00E27C77">
        <w:trPr>
          <w:jc w:val="center"/>
        </w:trPr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3471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bookmarkStart w:id="0" w:name="OLE_LINK22"/>
            <w:r>
              <w:rPr>
                <w:rFonts w:ascii="Times New Roman" w:hAnsi="Times New Roman" w:hint="eastAsia"/>
                <w:szCs w:val="21"/>
              </w:rPr>
              <w:t>Compd</w:t>
            </w:r>
          </w:p>
        </w:tc>
        <w:tc>
          <w:tcPr>
            <w:tcW w:w="2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C5830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000CF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</w:t>
            </w:r>
            <w:r>
              <w:rPr>
                <w:rFonts w:ascii="Times New Roman" w:hAnsi="Times New Roman"/>
                <w:szCs w:val="21"/>
                <w:vertAlign w:val="superscript"/>
              </w:rPr>
              <w:t>pro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Cs w:val="21"/>
              </w:rPr>
              <w:t>nM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BB0BB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TMPRSS2 (</w:t>
            </w:r>
            <w:proofErr w:type="spellStart"/>
            <w:r>
              <w:rPr>
                <w:rFonts w:ascii="Times New Roman" w:hAnsi="Times New Roman"/>
                <w:szCs w:val="21"/>
              </w:rPr>
              <w:t>μM</w:t>
            </w:r>
            <w:proofErr w:type="spellEnd"/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704A86" w14:paraId="1D9E10C5" w14:textId="77777777" w:rsidTr="00E27C77">
        <w:trPr>
          <w:jc w:val="center"/>
        </w:trPr>
        <w:tc>
          <w:tcPr>
            <w:tcW w:w="1897" w:type="dxa"/>
            <w:tcBorders>
              <w:top w:val="single" w:sz="4" w:space="0" w:color="auto"/>
              <w:bottom w:val="nil"/>
            </w:tcBorders>
            <w:vAlign w:val="center"/>
          </w:tcPr>
          <w:p w14:paraId="099B6D4D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18</w:t>
            </w:r>
            <w:r>
              <w:rPr>
                <w:rFonts w:ascii="Times New Roman" w:hAnsi="Times New Roman"/>
                <w:b/>
                <w:bCs/>
                <w:szCs w:val="21"/>
              </w:rPr>
              <w:t>e</w:t>
            </w:r>
          </w:p>
        </w:tc>
        <w:tc>
          <w:tcPr>
            <w:tcW w:w="2717" w:type="dxa"/>
            <w:tcBorders>
              <w:top w:val="single" w:sz="4" w:space="0" w:color="auto"/>
              <w:bottom w:val="nil"/>
            </w:tcBorders>
            <w:vAlign w:val="center"/>
          </w:tcPr>
          <w:p w14:paraId="2ABCC97D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78A8CFFB" wp14:editId="7F3FB914">
                  <wp:extent cx="600075" cy="523875"/>
                  <wp:effectExtent l="0" t="0" r="9525" b="8890"/>
                  <wp:docPr id="1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tcBorders>
              <w:top w:val="single" w:sz="4" w:space="0" w:color="auto"/>
              <w:bottom w:val="nil"/>
            </w:tcBorders>
            <w:vAlign w:val="center"/>
          </w:tcPr>
          <w:p w14:paraId="278A81D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233.3±2.2</w:t>
            </w:r>
          </w:p>
        </w:tc>
        <w:tc>
          <w:tcPr>
            <w:tcW w:w="1872" w:type="dxa"/>
            <w:tcBorders>
              <w:top w:val="single" w:sz="4" w:space="0" w:color="auto"/>
              <w:bottom w:val="nil"/>
            </w:tcBorders>
            <w:vAlign w:val="center"/>
          </w:tcPr>
          <w:p w14:paraId="07A3451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3.42±0.08</w:t>
            </w:r>
          </w:p>
        </w:tc>
      </w:tr>
      <w:tr w:rsidR="00704A86" w14:paraId="27F25FBA" w14:textId="77777777" w:rsidTr="00E27C77">
        <w:trPr>
          <w:jc w:val="center"/>
        </w:trPr>
        <w:tc>
          <w:tcPr>
            <w:tcW w:w="1897" w:type="dxa"/>
            <w:tcBorders>
              <w:bottom w:val="nil"/>
            </w:tcBorders>
            <w:vAlign w:val="center"/>
          </w:tcPr>
          <w:p w14:paraId="53F61CBF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24a</w:t>
            </w:r>
          </w:p>
        </w:tc>
        <w:tc>
          <w:tcPr>
            <w:tcW w:w="2717" w:type="dxa"/>
            <w:tcBorders>
              <w:bottom w:val="nil"/>
            </w:tcBorders>
            <w:vAlign w:val="center"/>
          </w:tcPr>
          <w:p w14:paraId="23B9BAA8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4AAC3FDB" wp14:editId="4D1A9DAF">
                  <wp:extent cx="571500" cy="638175"/>
                  <wp:effectExtent l="0" t="0" r="0" b="9525"/>
                  <wp:docPr id="1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tcBorders>
              <w:bottom w:val="nil"/>
            </w:tcBorders>
            <w:vAlign w:val="center"/>
          </w:tcPr>
          <w:p w14:paraId="273A8EC2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159.2±1.9</w:t>
            </w:r>
          </w:p>
        </w:tc>
        <w:tc>
          <w:tcPr>
            <w:tcW w:w="1872" w:type="dxa"/>
            <w:tcBorders>
              <w:bottom w:val="nil"/>
            </w:tcBorders>
            <w:vAlign w:val="center"/>
          </w:tcPr>
          <w:p w14:paraId="0C836625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18.70±3.63</w:t>
            </w:r>
          </w:p>
        </w:tc>
      </w:tr>
      <w:tr w:rsidR="00704A86" w14:paraId="38275815" w14:textId="77777777" w:rsidTr="00E27C77">
        <w:trPr>
          <w:jc w:val="center"/>
        </w:trPr>
        <w:tc>
          <w:tcPr>
            <w:tcW w:w="1897" w:type="dxa"/>
            <w:tcBorders>
              <w:top w:val="nil"/>
            </w:tcBorders>
            <w:vAlign w:val="center"/>
          </w:tcPr>
          <w:p w14:paraId="184F2496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24b</w:t>
            </w:r>
          </w:p>
        </w:tc>
        <w:tc>
          <w:tcPr>
            <w:tcW w:w="2717" w:type="dxa"/>
            <w:tcBorders>
              <w:top w:val="nil"/>
            </w:tcBorders>
            <w:vAlign w:val="center"/>
          </w:tcPr>
          <w:p w14:paraId="2F3B42F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11201659" wp14:editId="17060AA8">
                  <wp:extent cx="752475" cy="523875"/>
                  <wp:effectExtent l="0" t="0" r="9525" b="8890"/>
                  <wp:docPr id="3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tcBorders>
              <w:top w:val="nil"/>
            </w:tcBorders>
            <w:vAlign w:val="center"/>
          </w:tcPr>
          <w:p w14:paraId="0F83F716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155.7±1.0</w:t>
            </w:r>
          </w:p>
        </w:tc>
        <w:tc>
          <w:tcPr>
            <w:tcW w:w="1872" w:type="dxa"/>
            <w:tcBorders>
              <w:top w:val="nil"/>
            </w:tcBorders>
            <w:vAlign w:val="center"/>
          </w:tcPr>
          <w:p w14:paraId="54AAD12C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3.69±0.81</w:t>
            </w:r>
          </w:p>
        </w:tc>
      </w:tr>
      <w:tr w:rsidR="00704A86" w14:paraId="55E82CC4" w14:textId="77777777" w:rsidTr="00E27C77">
        <w:trPr>
          <w:jc w:val="center"/>
        </w:trPr>
        <w:tc>
          <w:tcPr>
            <w:tcW w:w="1897" w:type="dxa"/>
            <w:vAlign w:val="center"/>
          </w:tcPr>
          <w:p w14:paraId="586AE1F6" w14:textId="77777777" w:rsidR="00704A86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24</w:t>
            </w:r>
            <w:r>
              <w:rPr>
                <w:rFonts w:ascii="Times New Roman" w:hAnsi="Times New Roman"/>
                <w:b/>
                <w:bCs/>
                <w:szCs w:val="21"/>
              </w:rPr>
              <w:t>c</w:t>
            </w:r>
          </w:p>
        </w:tc>
        <w:tc>
          <w:tcPr>
            <w:tcW w:w="2717" w:type="dxa"/>
            <w:vAlign w:val="center"/>
          </w:tcPr>
          <w:p w14:paraId="176B8D63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5DD39CF5" wp14:editId="1A393940">
                  <wp:extent cx="790575" cy="571500"/>
                  <wp:effectExtent l="0" t="0" r="0" b="0"/>
                  <wp:docPr id="1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vAlign w:val="center"/>
          </w:tcPr>
          <w:p w14:paraId="141BBB7A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69.4±0.8</w:t>
            </w:r>
          </w:p>
        </w:tc>
        <w:tc>
          <w:tcPr>
            <w:tcW w:w="1872" w:type="dxa"/>
            <w:vAlign w:val="center"/>
          </w:tcPr>
          <w:p w14:paraId="06F3E6C1" w14:textId="77777777" w:rsidR="00704A86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l-GR"/>
              </w:rPr>
              <w:t>61.03±3.02</w:t>
            </w:r>
          </w:p>
        </w:tc>
      </w:tr>
      <w:tr w:rsidR="00704A86" w:rsidRPr="000674B5" w14:paraId="1E090DB3" w14:textId="77777777" w:rsidTr="00E27C77">
        <w:trPr>
          <w:jc w:val="center"/>
        </w:trPr>
        <w:tc>
          <w:tcPr>
            <w:tcW w:w="1897" w:type="dxa"/>
            <w:vAlign w:val="center"/>
          </w:tcPr>
          <w:p w14:paraId="470A2CF3" w14:textId="77777777" w:rsidR="00704A86" w:rsidRPr="000674B5" w:rsidRDefault="00704A86" w:rsidP="00E27C7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0674B5">
              <w:rPr>
                <w:rFonts w:ascii="Times New Roman" w:hAnsi="Times New Roman" w:hint="eastAsia"/>
                <w:b/>
                <w:bCs/>
                <w:szCs w:val="21"/>
              </w:rPr>
              <w:t>24d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(TMP1)</w:t>
            </w:r>
          </w:p>
        </w:tc>
        <w:tc>
          <w:tcPr>
            <w:tcW w:w="2717" w:type="dxa"/>
            <w:vAlign w:val="center"/>
          </w:tcPr>
          <w:p w14:paraId="6C6B46A2" w14:textId="77777777" w:rsidR="00704A86" w:rsidRPr="000674B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0674B5">
              <w:rPr>
                <w:noProof/>
              </w:rPr>
              <w:drawing>
                <wp:inline distT="0" distB="0" distL="114300" distR="114300" wp14:anchorId="2056025A" wp14:editId="1EA4EFB8">
                  <wp:extent cx="828675" cy="571500"/>
                  <wp:effectExtent l="0" t="0" r="9525" b="0"/>
                  <wp:docPr id="7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vAlign w:val="center"/>
          </w:tcPr>
          <w:p w14:paraId="6A81A551" w14:textId="77777777" w:rsidR="00704A86" w:rsidRPr="000674B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0674B5">
              <w:rPr>
                <w:rFonts w:ascii="Times New Roman" w:hAnsi="Times New Roman"/>
                <w:szCs w:val="21"/>
              </w:rPr>
              <w:t>312.5±5.7</w:t>
            </w:r>
          </w:p>
        </w:tc>
        <w:tc>
          <w:tcPr>
            <w:tcW w:w="1872" w:type="dxa"/>
            <w:vAlign w:val="center"/>
          </w:tcPr>
          <w:p w14:paraId="0AB006FF" w14:textId="77777777" w:rsidR="00704A86" w:rsidRPr="000674B5" w:rsidRDefault="00704A86" w:rsidP="00E27C77">
            <w:pPr>
              <w:jc w:val="center"/>
              <w:rPr>
                <w:rFonts w:ascii="Times New Roman" w:hAnsi="Times New Roman"/>
                <w:szCs w:val="21"/>
              </w:rPr>
            </w:pPr>
            <w:r w:rsidRPr="000674B5">
              <w:rPr>
                <w:rFonts w:ascii="Times New Roman" w:hAnsi="Times New Roman"/>
                <w:szCs w:val="21"/>
              </w:rPr>
              <w:t>1.28±0.43</w:t>
            </w:r>
          </w:p>
        </w:tc>
      </w:tr>
    </w:tbl>
    <w:bookmarkEnd w:id="0"/>
    <w:p w14:paraId="364793C5" w14:textId="70A3FD56" w:rsidR="00704A86" w:rsidRDefault="00704A86" w:rsidP="00704A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E8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44610C" w:rsidRPr="00041E81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041E8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41E8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Pharmacokinetics of oral delivery of TMP1 in </w:t>
      </w:r>
      <w:r w:rsidR="007B3532" w:rsidRPr="00041E8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BALB/c </w:t>
      </w:r>
      <w:r w:rsidRPr="00041E81">
        <w:rPr>
          <w:rFonts w:ascii="Times New Roman" w:hAnsi="Times New Roman" w:cs="Times New Roman" w:hint="eastAsia"/>
          <w:b/>
          <w:bCs/>
          <w:sz w:val="24"/>
          <w:szCs w:val="24"/>
        </w:rPr>
        <w:t>mice</w:t>
      </w:r>
      <w:r w:rsidR="007B3532" w:rsidRPr="00041E8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Beagle dogs</w:t>
      </w:r>
      <w:r w:rsidRPr="00041E81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041E8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W w:w="13938" w:type="dxa"/>
        <w:jc w:val="center"/>
        <w:tblLayout w:type="fixed"/>
        <w:tblLook w:val="04A0" w:firstRow="1" w:lastRow="0" w:firstColumn="1" w:lastColumn="0" w:noHBand="0" w:noVBand="1"/>
      </w:tblPr>
      <w:tblGrid>
        <w:gridCol w:w="983"/>
        <w:gridCol w:w="1134"/>
        <w:gridCol w:w="1559"/>
        <w:gridCol w:w="992"/>
        <w:gridCol w:w="992"/>
        <w:gridCol w:w="1134"/>
        <w:gridCol w:w="1276"/>
        <w:gridCol w:w="1222"/>
        <w:gridCol w:w="1046"/>
        <w:gridCol w:w="1418"/>
        <w:gridCol w:w="1134"/>
        <w:gridCol w:w="1048"/>
      </w:tblGrid>
      <w:tr w:rsidR="007B3532" w:rsidRPr="003204DC" w14:paraId="3D952D26" w14:textId="77777777" w:rsidTr="00E27C77">
        <w:trPr>
          <w:trHeight w:val="290"/>
          <w:jc w:val="center"/>
        </w:trPr>
        <w:tc>
          <w:tcPr>
            <w:tcW w:w="9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0118D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Compd.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E106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Animal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7685B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Admin.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B1BFD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T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  <w:vertAlign w:val="subscript"/>
              </w:rPr>
              <w:t>1/2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D83D6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T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A79B28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83562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AUC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0"/>
                <w:szCs w:val="21"/>
                <w:vertAlign w:val="subscript"/>
              </w:rPr>
              <w:t>(0~t)</w:t>
            </w:r>
          </w:p>
        </w:tc>
        <w:tc>
          <w:tcPr>
            <w:tcW w:w="1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4C101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gramStart"/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AUC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0"/>
                <w:szCs w:val="21"/>
                <w:vertAlign w:val="subscript"/>
              </w:rPr>
              <w:t>(</w:t>
            </w:r>
            <w:proofErr w:type="gramEnd"/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0"/>
                <w:szCs w:val="21"/>
                <w:vertAlign w:val="subscript"/>
              </w:rPr>
              <w:t>0~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0"/>
                <w:szCs w:val="21"/>
                <w:vertAlign w:val="subscript"/>
              </w:rPr>
              <w:t>∞）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CF305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MTR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0"/>
                <w:szCs w:val="21"/>
                <w:vertAlign w:val="subscript"/>
              </w:rPr>
              <w:t>(0~t)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3CE5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 w:rsidRPr="009E426B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CLz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0FE4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Vz</w:t>
            </w:r>
            <w:proofErr w:type="spellEnd"/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70B9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F</w:t>
            </w:r>
          </w:p>
        </w:tc>
      </w:tr>
      <w:tr w:rsidR="007B3532" w:rsidRPr="003204DC" w14:paraId="0099A7EB" w14:textId="77777777" w:rsidTr="00E27C77">
        <w:trPr>
          <w:trHeight w:val="470"/>
          <w:jc w:val="center"/>
        </w:trPr>
        <w:tc>
          <w:tcPr>
            <w:tcW w:w="9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1DD9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FCF2BC5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F01B5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127C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(h)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F47B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(h)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F3C8D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</w:t>
            </w:r>
            <w:proofErr w:type="spellStart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μg</w:t>
            </w:r>
            <w:proofErr w:type="spellEnd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/L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2DDD7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</w:t>
            </w:r>
            <w:proofErr w:type="spellStart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μg</w:t>
            </w:r>
            <w:proofErr w:type="spellEnd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/L*h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55B2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</w:t>
            </w:r>
            <w:proofErr w:type="spellStart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μg</w:t>
            </w:r>
            <w:proofErr w:type="spellEnd"/>
            <w:r w:rsidRPr="00066121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/L*h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57673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(h)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EDC8E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proofErr w:type="gramStart"/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</w:t>
            </w:r>
            <w:r>
              <w:t xml:space="preserve"> </w:t>
            </w:r>
            <w:r w:rsidRPr="009E426B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L</w:t>
            </w:r>
            <w:proofErr w:type="gramEnd"/>
            <w:r w:rsidRPr="009E426B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 xml:space="preserve">/h/kg </w:t>
            </w: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002E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(L/ kg)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D725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  <w:t>%</w:t>
            </w:r>
          </w:p>
        </w:tc>
      </w:tr>
      <w:tr w:rsidR="007B3532" w:rsidRPr="003204DC" w14:paraId="20FCD00A" w14:textId="77777777" w:rsidTr="00E27C77">
        <w:trPr>
          <w:trHeight w:val="280"/>
          <w:jc w:val="center"/>
        </w:trPr>
        <w:tc>
          <w:tcPr>
            <w:tcW w:w="98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B8A2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Cs/>
                <w:color w:val="000000" w:themeColor="text1"/>
                <w:kern w:val="0"/>
                <w:szCs w:val="21"/>
              </w:rPr>
              <w:t>TMP1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00BA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BALB/</w:t>
            </w:r>
            <w:r w:rsidRPr="001E2A1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3204DC"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  <w:t xml:space="preserve"> Mice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CEDD1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i.v.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C0D5B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0.56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0.21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9348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0.08</w:t>
            </w:r>
          </w:p>
          <w:p w14:paraId="37507396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 0.01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F0DD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785.37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117.02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2F4D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329.61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066121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51.56</w:t>
            </w:r>
          </w:p>
        </w:tc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74F4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329.90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51.79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9C7C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0.43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163A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1.54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0.24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9A38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1.20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0.32</w:t>
            </w:r>
          </w:p>
        </w:tc>
        <w:tc>
          <w:tcPr>
            <w:tcW w:w="10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3A7E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-</w:t>
            </w:r>
          </w:p>
        </w:tc>
      </w:tr>
      <w:tr w:rsidR="007B3532" w:rsidRPr="003204DC" w14:paraId="7FBDA392" w14:textId="77777777" w:rsidTr="00E27C77">
        <w:trPr>
          <w:trHeight w:val="290"/>
          <w:jc w:val="center"/>
        </w:trPr>
        <w:tc>
          <w:tcPr>
            <w:tcW w:w="98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1DC5CCED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369E7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2998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0.5</w:t>
            </w: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mg/kg)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98F5B6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711E5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1662AB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D42A49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672F9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98FA6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CA7597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F0E0297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7862170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7B3532" w:rsidRPr="003204DC" w14:paraId="4CBABA1E" w14:textId="77777777" w:rsidTr="00E27C77">
        <w:trPr>
          <w:trHeight w:val="670"/>
          <w:jc w:val="center"/>
        </w:trPr>
        <w:tc>
          <w:tcPr>
            <w:tcW w:w="98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93908B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EF8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0BC2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p.o.</w:t>
            </w:r>
            <w:proofErr w:type="spellEnd"/>
          </w:p>
          <w:p w14:paraId="77A04AD6" w14:textId="77777777" w:rsidR="007B3532" w:rsidRPr="003204DC" w:rsidRDefault="007B3532" w:rsidP="00E27C7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100</w:t>
            </w: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mg/</w:t>
            </w:r>
            <w:proofErr w:type="gramStart"/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kg)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*</w:t>
            </w:r>
            <w:proofErr w:type="gramEnd"/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3E602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2.22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0.37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BB4B8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3.33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1.16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0B016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8028.86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2542.35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03381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51072.79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31482.58</w:t>
            </w:r>
          </w:p>
        </w:tc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4AAE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51118.64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9E426B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31475.82</w:t>
            </w:r>
          </w:p>
        </w:tc>
        <w:tc>
          <w:tcPr>
            <w:tcW w:w="10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D9EB0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4.91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1.63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D8AF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84AE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EED83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77.47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FB09C8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47.76</w:t>
            </w:r>
          </w:p>
        </w:tc>
      </w:tr>
      <w:tr w:rsidR="007B3532" w:rsidRPr="003204DC" w14:paraId="4CBC6C22" w14:textId="77777777" w:rsidTr="00E27C77">
        <w:trPr>
          <w:trHeight w:val="338"/>
          <w:jc w:val="center"/>
        </w:trPr>
        <w:tc>
          <w:tcPr>
            <w:tcW w:w="98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3282F0B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A1BF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Cs/>
                <w:color w:val="000000" w:themeColor="text1"/>
                <w:kern w:val="0"/>
                <w:szCs w:val="21"/>
              </w:rPr>
              <w:t>B</w:t>
            </w:r>
            <w:r w:rsidRPr="006B69CF"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  <w:t xml:space="preserve">eagle </w:t>
            </w:r>
            <w:r>
              <w:rPr>
                <w:rFonts w:ascii="Times New Roman" w:eastAsia="DengXian" w:hAnsi="Times New Roman" w:cs="Times New Roman" w:hint="eastAsia"/>
                <w:bCs/>
                <w:color w:val="000000" w:themeColor="text1"/>
                <w:kern w:val="0"/>
                <w:szCs w:val="21"/>
              </w:rPr>
              <w:t>D</w:t>
            </w:r>
            <w:r w:rsidRPr="006B69CF"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  <w:t>og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07B85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i.v.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F8983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0.89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0.20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4B86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0.08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FA91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332.21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20.63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570EF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208.19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25.00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A35CC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221.23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19.24</w:t>
            </w: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EBD0F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0.72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0.23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7CA1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4.52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0.42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0551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5.81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1.02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BF9C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</w:p>
        </w:tc>
      </w:tr>
      <w:tr w:rsidR="007B3532" w:rsidRPr="003204DC" w14:paraId="3D3953C3" w14:textId="77777777" w:rsidTr="00E27C77">
        <w:trPr>
          <w:trHeight w:val="337"/>
          <w:jc w:val="center"/>
        </w:trPr>
        <w:tc>
          <w:tcPr>
            <w:tcW w:w="98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38D317C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059C9" w14:textId="77777777" w:rsidR="007B3532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131B0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3204DC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mg/kg)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BF338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E93B8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5D4A8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C1090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454DB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28A7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C795E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8D7CD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BA658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7B3532" w:rsidRPr="003204DC" w14:paraId="78F134E6" w14:textId="77777777" w:rsidTr="00E27C77">
        <w:trPr>
          <w:trHeight w:val="338"/>
          <w:jc w:val="center"/>
        </w:trPr>
        <w:tc>
          <w:tcPr>
            <w:tcW w:w="98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5B4F38DA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4FB4F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69BFB2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AF76F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p.o.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D9C5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2.04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0.69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E26B2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4.00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F431E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1342.38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428.69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EC88A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6870.06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1678.00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02C86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7815.57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1175.56</w:t>
            </w: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8FB14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4.20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0.26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0568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D4A22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1F503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132.00 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 xml:space="preserve"> 32.24</w:t>
            </w:r>
          </w:p>
        </w:tc>
      </w:tr>
      <w:tr w:rsidR="007B3532" w:rsidRPr="003204DC" w14:paraId="667AA815" w14:textId="77777777" w:rsidTr="00E27C77">
        <w:trPr>
          <w:trHeight w:val="337"/>
          <w:jc w:val="center"/>
        </w:trPr>
        <w:tc>
          <w:tcPr>
            <w:tcW w:w="983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58876054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74B42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F0D86" w14:textId="2D9589F8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AF76F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</w:rPr>
              <w:t>25</w:t>
            </w:r>
            <w:r w:rsidRPr="00AF76F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mg/</w:t>
            </w:r>
            <w:proofErr w:type="gramStart"/>
            <w:r w:rsidRPr="00AF76F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kg)</w:t>
            </w:r>
            <w:r w:rsidRPr="00AF76FF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*</w:t>
            </w:r>
            <w:proofErr w:type="gramEnd"/>
            <w:r w:rsidRPr="00AF76FF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*</w:t>
            </w:r>
            <w:r w:rsidR="0092524E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6B2C2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49796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850E7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467B0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AA680" w14:textId="77777777" w:rsidR="007B3532" w:rsidRPr="009E426B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254FD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35B9B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E2027" w14:textId="77777777" w:rsidR="007B3532" w:rsidRPr="003204DC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43FA6" w14:textId="77777777" w:rsidR="007B3532" w:rsidRPr="00FB09C8" w:rsidRDefault="007B3532" w:rsidP="00E27C77">
            <w:pPr>
              <w:spacing w:after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560074AF" w14:textId="77777777" w:rsidR="00704A86" w:rsidRPr="00807275" w:rsidRDefault="00704A86" w:rsidP="00704A86">
      <w:pPr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07275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vertAlign w:val="superscript"/>
        </w:rPr>
        <w:t xml:space="preserve"> </w:t>
      </w:r>
      <w:r w:rsidRPr="008072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Data are shown as mean ± SD, </w:t>
      </w:r>
      <w:r w:rsidRPr="00807275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Pr="008072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3.</w:t>
      </w:r>
    </w:p>
    <w:p w14:paraId="33400B50" w14:textId="77777777" w:rsidR="0092524E" w:rsidRDefault="00704A86" w:rsidP="0092524E">
      <w:pPr>
        <w:rPr>
          <w:rFonts w:ascii="Times New Roman" w:hAnsi="Times New Roman" w:cs="Times New Roman"/>
          <w:sz w:val="24"/>
          <w:szCs w:val="24"/>
        </w:rPr>
      </w:pPr>
      <w:r w:rsidRPr="00807275">
        <w:rPr>
          <w:rFonts w:ascii="Times New Roman" w:hAnsi="Times New Roman" w:cs="Times New Roman" w:hint="eastAsia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07275">
        <w:rPr>
          <w:rFonts w:ascii="Times New Roman" w:hAnsi="Times New Roman" w:cs="Times New Roman" w:hint="eastAsia"/>
          <w:sz w:val="24"/>
          <w:szCs w:val="24"/>
        </w:rPr>
        <w:t>M</w:t>
      </w:r>
      <w:r w:rsidRPr="00807275">
        <w:rPr>
          <w:rFonts w:ascii="Times New Roman" w:hAnsi="Times New Roman" w:cs="Times New Roman"/>
          <w:sz w:val="24"/>
          <w:szCs w:val="24"/>
        </w:rPr>
        <w:t>ice were orally treated with 100 mg/kg TMP1 in combination with 20 mg/kg ritonavir</w:t>
      </w:r>
      <w:r w:rsidRPr="00807275">
        <w:rPr>
          <w:rFonts w:ascii="Times New Roman" w:hAnsi="Times New Roman" w:cs="Times New Roman" w:hint="eastAsia"/>
          <w:sz w:val="24"/>
          <w:szCs w:val="24"/>
        </w:rPr>
        <w:t>.</w:t>
      </w:r>
    </w:p>
    <w:p w14:paraId="1351913D" w14:textId="1B29B6F0" w:rsidR="0092524E" w:rsidRDefault="0092524E" w:rsidP="0092524E">
      <w:pPr>
        <w:rPr>
          <w:rFonts w:ascii="Times New Roman" w:hAnsi="Times New Roman" w:cs="Times New Roman"/>
          <w:sz w:val="24"/>
          <w:szCs w:val="24"/>
        </w:rPr>
      </w:pPr>
      <w:r w:rsidRPr="00807275">
        <w:rPr>
          <w:rFonts w:ascii="Times New Roman" w:hAnsi="Times New Roman" w:cs="Times New Roman" w:hint="eastAsia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 w:hint="eastAsia"/>
          <w:sz w:val="24"/>
          <w:szCs w:val="24"/>
        </w:rPr>
        <w:t xml:space="preserve"> Dogs</w:t>
      </w:r>
      <w:r w:rsidRPr="00807275">
        <w:rPr>
          <w:rFonts w:ascii="Times New Roman" w:hAnsi="Times New Roman" w:cs="Times New Roman"/>
          <w:sz w:val="24"/>
          <w:szCs w:val="24"/>
        </w:rPr>
        <w:t xml:space="preserve"> were orally treated with </w:t>
      </w:r>
      <w:r>
        <w:rPr>
          <w:rFonts w:ascii="Times New Roman" w:hAnsi="Times New Roman" w:cs="Times New Roman" w:hint="eastAsia"/>
          <w:sz w:val="24"/>
          <w:szCs w:val="24"/>
        </w:rPr>
        <w:t>25</w:t>
      </w:r>
      <w:r w:rsidRPr="00807275">
        <w:rPr>
          <w:rFonts w:ascii="Times New Roman" w:hAnsi="Times New Roman" w:cs="Times New Roman"/>
          <w:sz w:val="24"/>
          <w:szCs w:val="24"/>
        </w:rPr>
        <w:t xml:space="preserve"> mg/kg TMP1 in combination with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807275">
        <w:rPr>
          <w:rFonts w:ascii="Times New Roman" w:hAnsi="Times New Roman" w:cs="Times New Roman"/>
          <w:sz w:val="24"/>
          <w:szCs w:val="24"/>
        </w:rPr>
        <w:t xml:space="preserve"> mg/kg ritonavir</w:t>
      </w:r>
      <w:r w:rsidRPr="00807275">
        <w:rPr>
          <w:rFonts w:ascii="Times New Roman" w:hAnsi="Times New Roman" w:cs="Times New Roman" w:hint="eastAsia"/>
          <w:sz w:val="24"/>
          <w:szCs w:val="24"/>
        </w:rPr>
        <w:t>.</w:t>
      </w:r>
    </w:p>
    <w:p w14:paraId="5091E80A" w14:textId="77777777" w:rsidR="0092524E" w:rsidRPr="00807275" w:rsidRDefault="0092524E" w:rsidP="00704A86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FA6F0FF" w14:textId="71762C00" w:rsidR="006A29D0" w:rsidRDefault="006A29D0"/>
    <w:p w14:paraId="5D82F72E" w14:textId="77777777" w:rsidR="006A29D0" w:rsidRDefault="006A29D0">
      <w:r>
        <w:br w:type="page"/>
      </w:r>
    </w:p>
    <w:p w14:paraId="572BB95F" w14:textId="59228065" w:rsidR="006A29D0" w:rsidRPr="000463EE" w:rsidRDefault="006A29D0" w:rsidP="006A29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63E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C402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463E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463E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Selectivity</w:t>
      </w:r>
      <w:r w:rsidRPr="000463EE">
        <w:rPr>
          <w:rFonts w:ascii="Times New Roman" w:hAnsi="Times New Roman" w:cs="Times New Roman"/>
          <w:b/>
          <w:bCs/>
          <w:sz w:val="24"/>
          <w:szCs w:val="24"/>
        </w:rPr>
        <w:t xml:space="preserve"> of the bispecific inhibitor against different human proteases. </w:t>
      </w:r>
    </w:p>
    <w:tbl>
      <w:tblPr>
        <w:tblW w:w="0" w:type="auto"/>
        <w:tblInd w:w="113" w:type="dxa"/>
        <w:tblLook w:val="04A0" w:firstRow="1" w:lastRow="0" w:firstColumn="1" w:lastColumn="0" w:noHBand="0" w:noVBand="1"/>
      </w:tblPr>
      <w:tblGrid>
        <w:gridCol w:w="1590"/>
        <w:gridCol w:w="1163"/>
        <w:gridCol w:w="756"/>
        <w:gridCol w:w="1576"/>
        <w:gridCol w:w="710"/>
        <w:gridCol w:w="1430"/>
        <w:gridCol w:w="1559"/>
      </w:tblGrid>
      <w:tr w:rsidR="006A29D0" w:rsidRPr="00CF29B4" w14:paraId="5AA4BA3B" w14:textId="77777777" w:rsidTr="004018F3">
        <w:trPr>
          <w:trHeight w:val="900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BDB13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Host protease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052FB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Inhibition</w:t>
            </w: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br/>
              <w:t xml:space="preserve"> (%)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9C0A06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STD  </w:t>
            </w: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br/>
              <w:t>(%)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973C6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Concentration</w:t>
            </w: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br/>
              <w:t>(</w:t>
            </w:r>
            <w:proofErr w:type="spellStart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μM</w:t>
            </w:r>
            <w:proofErr w:type="spellEnd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1B6CD7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Type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B3BE4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SI for </w:t>
            </w:r>
            <w:proofErr w:type="spellStart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</w:t>
            </w:r>
            <w:r w:rsidRPr="006A29D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pro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A54DC1" w14:textId="77777777" w:rsidR="006A29D0" w:rsidRPr="00CF29B4" w:rsidRDefault="006A29D0" w:rsidP="00401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SI for TMPRSS2</w:t>
            </w:r>
          </w:p>
        </w:tc>
      </w:tr>
      <w:tr w:rsidR="006A29D0" w:rsidRPr="00CF29B4" w14:paraId="7341F09C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95075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Calpain 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08F57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7D9BE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91F66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64993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Cys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144C0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74F81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  <w:tr w:rsidR="006A29D0" w:rsidRPr="00CF29B4" w14:paraId="2FC8F88D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B88E54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Caspase-2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8F785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C7C57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5.64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AD2F9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C6B3A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Cys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A88EE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3EBC6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  <w:tr w:rsidR="006A29D0" w:rsidRPr="00CF29B4" w14:paraId="51635B3D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4092C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Chymotrypsin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0AF8E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-14.65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BBADE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22.65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CC039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721EC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Ser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D4510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F20A0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&gt;39</w:t>
            </w:r>
          </w:p>
        </w:tc>
      </w:tr>
      <w:tr w:rsidR="006A29D0" w:rsidRPr="00CF29B4" w14:paraId="21F42464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00714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Cathepsin L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C74E3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D1497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2.69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B9C74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DDF70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Cys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1A899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DD86B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  <w:tr w:rsidR="006A29D0" w:rsidRPr="00CF29B4" w14:paraId="09709577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4C78D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Cathepsin D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8410A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40E26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2.03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FA8C4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A1C55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Aps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D940A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50F15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  <w:tr w:rsidR="006A29D0" w:rsidRPr="00CF29B4" w14:paraId="07ECF938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29B05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Neutrophil Elastase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1EFC6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85A6B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18C64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3CA26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Ser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EC3FC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416C85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  <w:tr w:rsidR="006A29D0" w:rsidRPr="00CF29B4" w14:paraId="4A8BF2F8" w14:textId="77777777" w:rsidTr="004018F3">
        <w:trPr>
          <w:trHeight w:val="300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19716" w14:textId="77777777" w:rsidR="006A29D0" w:rsidRPr="00CF29B4" w:rsidRDefault="006A29D0" w:rsidP="004018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Thrombin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DF43F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FD2C8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5F77C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405B1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Ser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B599A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93DFD" w14:textId="77777777" w:rsidR="006A29D0" w:rsidRPr="00CF29B4" w:rsidRDefault="006A29D0" w:rsidP="004018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F29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&gt;78</w:t>
            </w:r>
          </w:p>
        </w:tc>
      </w:tr>
    </w:tbl>
    <w:p w14:paraId="38856B67" w14:textId="4373655A" w:rsidR="001E2A1D" w:rsidRDefault="001E2A1D" w:rsidP="006A29D0"/>
    <w:p w14:paraId="6F7C6C4A" w14:textId="77777777" w:rsidR="00EC4027" w:rsidRDefault="006A29D0" w:rsidP="006A29D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Cys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cysteine protease; Ser, serine protease; Aps, aspartic protease; STD, standard deviation; SI, selection index.</w:t>
      </w:r>
    </w:p>
    <w:p w14:paraId="165F19F4" w14:textId="6295AF93" w:rsidR="006A29D0" w:rsidRPr="006A29D0" w:rsidRDefault="006A29D0" w:rsidP="006A29D0">
      <w:pPr>
        <w:rPr>
          <w:rFonts w:ascii="Times New Roman" w:hAnsi="Times New Roman" w:cs="Times New Roman"/>
          <w:sz w:val="24"/>
          <w:szCs w:val="24"/>
        </w:rPr>
      </w:pPr>
    </w:p>
    <w:sectPr w:rsidR="006A29D0" w:rsidRPr="006A29D0" w:rsidSect="00704A8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C1"/>
    <w:rsid w:val="00041E81"/>
    <w:rsid w:val="000463EE"/>
    <w:rsid w:val="000674B5"/>
    <w:rsid w:val="00121C64"/>
    <w:rsid w:val="001915C1"/>
    <w:rsid w:val="001E2A1D"/>
    <w:rsid w:val="001F3AA5"/>
    <w:rsid w:val="0044610C"/>
    <w:rsid w:val="006A29D0"/>
    <w:rsid w:val="00704A86"/>
    <w:rsid w:val="007B3532"/>
    <w:rsid w:val="008E582D"/>
    <w:rsid w:val="0092524E"/>
    <w:rsid w:val="009A623A"/>
    <w:rsid w:val="00A42C25"/>
    <w:rsid w:val="00D10DFC"/>
    <w:rsid w:val="00D579F5"/>
    <w:rsid w:val="00E345AD"/>
    <w:rsid w:val="00E538BE"/>
    <w:rsid w:val="00E90D2F"/>
    <w:rsid w:val="00E955D9"/>
    <w:rsid w:val="00EC4027"/>
    <w:rsid w:val="00F8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03B6D"/>
  <w15:chartTrackingRefBased/>
  <w15:docId w15:val="{DC1F2511-BCF9-49CA-8FAF-94C8D61BC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HK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网格型1"/>
    <w:basedOn w:val="TableNormal"/>
    <w:uiPriority w:val="39"/>
    <w:qFormat/>
    <w:rsid w:val="001915C1"/>
    <w:pPr>
      <w:spacing w:after="0" w:line="240" w:lineRule="auto"/>
    </w:pPr>
    <w:rPr>
      <w:rFonts w:ascii="Calibri" w:eastAsia="SimSun" w:hAnsi="Calibri" w:cs="Times New Roman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uiPriority w:val="39"/>
    <w:qFormat/>
    <w:rsid w:val="00D10DFC"/>
    <w:pPr>
      <w:spacing w:after="0" w:line="240" w:lineRule="auto"/>
    </w:pPr>
    <w:rPr>
      <w:rFonts w:ascii="Calibri" w:eastAsia="SimSun" w:hAnsi="Calibri" w:cs="Times New Roman"/>
      <w:sz w:val="21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538BE"/>
    <w:pPr>
      <w:spacing w:after="0" w:line="240" w:lineRule="auto"/>
    </w:pPr>
    <w:rPr>
      <w:sz w:val="21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uiPriority w:val="39"/>
    <w:qFormat/>
    <w:rsid w:val="00704A86"/>
    <w:pPr>
      <w:spacing w:after="0" w:line="240" w:lineRule="auto"/>
    </w:pPr>
    <w:rPr>
      <w:rFonts w:ascii="Calibri" w:eastAsia="SimSun" w:hAnsi="Calibri" w:cs="Times New Roman"/>
      <w:sz w:val="21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TableNormal"/>
    <w:uiPriority w:val="39"/>
    <w:qFormat/>
    <w:rsid w:val="00704A86"/>
    <w:pPr>
      <w:spacing w:after="0" w:line="240" w:lineRule="auto"/>
    </w:pPr>
    <w:rPr>
      <w:rFonts w:ascii="Calibri" w:eastAsia="SimSun" w:hAnsi="Calibri" w:cs="Times New Roman"/>
      <w:sz w:val="21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4A8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4A8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04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emf"/><Relationship Id="rId26" Type="http://schemas.openxmlformats.org/officeDocument/2006/relationships/image" Target="media/image13.e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emf"/><Relationship Id="rId42" Type="http://schemas.openxmlformats.org/officeDocument/2006/relationships/image" Target="media/image22.emf"/><Relationship Id="rId47" Type="http://schemas.openxmlformats.org/officeDocument/2006/relationships/oleObject" Target="embeddings/oleObject19.bin"/><Relationship Id="rId50" Type="http://schemas.openxmlformats.org/officeDocument/2006/relationships/image" Target="media/image26.emf"/><Relationship Id="rId55" Type="http://schemas.openxmlformats.org/officeDocument/2006/relationships/image" Target="media/image29.emf"/><Relationship Id="rId63" Type="http://schemas.openxmlformats.org/officeDocument/2006/relationships/image" Target="media/image34.emf"/><Relationship Id="rId68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24" Type="http://schemas.openxmlformats.org/officeDocument/2006/relationships/image" Target="media/image12.emf"/><Relationship Id="rId32" Type="http://schemas.openxmlformats.org/officeDocument/2006/relationships/image" Target="media/image16.e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png"/><Relationship Id="rId45" Type="http://schemas.openxmlformats.org/officeDocument/2006/relationships/oleObject" Target="embeddings/oleObject18.bin"/><Relationship Id="rId53" Type="http://schemas.openxmlformats.org/officeDocument/2006/relationships/image" Target="media/image28.emf"/><Relationship Id="rId58" Type="http://schemas.openxmlformats.org/officeDocument/2006/relationships/oleObject" Target="embeddings/oleObject24.bin"/><Relationship Id="rId66" Type="http://schemas.openxmlformats.org/officeDocument/2006/relationships/image" Target="media/image37.emf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emf"/><Relationship Id="rId28" Type="http://schemas.openxmlformats.org/officeDocument/2006/relationships/image" Target="media/image14.emf"/><Relationship Id="rId36" Type="http://schemas.openxmlformats.org/officeDocument/2006/relationships/image" Target="media/image18.emf"/><Relationship Id="rId49" Type="http://schemas.openxmlformats.org/officeDocument/2006/relationships/oleObject" Target="embeddings/oleObject20.bin"/><Relationship Id="rId57" Type="http://schemas.openxmlformats.org/officeDocument/2006/relationships/image" Target="media/image30.emf"/><Relationship Id="rId61" Type="http://schemas.openxmlformats.org/officeDocument/2006/relationships/image" Target="media/image32.png"/><Relationship Id="rId10" Type="http://schemas.openxmlformats.org/officeDocument/2006/relationships/image" Target="media/image4.e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3.emf"/><Relationship Id="rId52" Type="http://schemas.openxmlformats.org/officeDocument/2006/relationships/image" Target="media/image27.emf"/><Relationship Id="rId60" Type="http://schemas.openxmlformats.org/officeDocument/2006/relationships/oleObject" Target="embeddings/oleObject25.bin"/><Relationship Id="rId65" Type="http://schemas.openxmlformats.org/officeDocument/2006/relationships/image" Target="media/image36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image" Target="media/image10.png"/><Relationship Id="rId27" Type="http://schemas.openxmlformats.org/officeDocument/2006/relationships/oleObject" Target="embeddings/oleObject10.bin"/><Relationship Id="rId30" Type="http://schemas.openxmlformats.org/officeDocument/2006/relationships/image" Target="media/image15.e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5.emf"/><Relationship Id="rId56" Type="http://schemas.openxmlformats.org/officeDocument/2006/relationships/oleObject" Target="embeddings/oleObject23.bin"/><Relationship Id="rId64" Type="http://schemas.openxmlformats.org/officeDocument/2006/relationships/image" Target="media/image35.emf"/><Relationship Id="rId8" Type="http://schemas.openxmlformats.org/officeDocument/2006/relationships/image" Target="media/image3.emf"/><Relationship Id="rId51" Type="http://schemas.openxmlformats.org/officeDocument/2006/relationships/oleObject" Target="embeddings/oleObject21.bin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emf"/><Relationship Id="rId46" Type="http://schemas.openxmlformats.org/officeDocument/2006/relationships/image" Target="media/image24.emf"/><Relationship Id="rId59" Type="http://schemas.openxmlformats.org/officeDocument/2006/relationships/image" Target="media/image31.emf"/><Relationship Id="rId67" Type="http://schemas.openxmlformats.org/officeDocument/2006/relationships/fontTable" Target="fontTable.xml"/><Relationship Id="rId20" Type="http://schemas.openxmlformats.org/officeDocument/2006/relationships/image" Target="media/image9.emf"/><Relationship Id="rId41" Type="http://schemas.openxmlformats.org/officeDocument/2006/relationships/image" Target="media/image21.emf"/><Relationship Id="rId54" Type="http://schemas.openxmlformats.org/officeDocument/2006/relationships/oleObject" Target="embeddings/oleObject22.bin"/><Relationship Id="rId62" Type="http://schemas.openxmlformats.org/officeDocument/2006/relationships/image" Target="media/image3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3F9E3-5C0A-4541-AD5C-8CC166794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577</Words>
  <Characters>3289</Characters>
  <Application>Microsoft Office Word</Application>
  <DocSecurity>0</DocSecurity>
  <Lines>63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Shuai</dc:creator>
  <cp:keywords/>
  <dc:description/>
  <cp:lastModifiedBy>Vivian Shuai</cp:lastModifiedBy>
  <cp:revision>2</cp:revision>
  <dcterms:created xsi:type="dcterms:W3CDTF">2024-09-23T06:25:00Z</dcterms:created>
  <dcterms:modified xsi:type="dcterms:W3CDTF">2024-09-23T06:25:00Z</dcterms:modified>
</cp:coreProperties>
</file>