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DA4" w:rsidRDefault="00E93DA4" w:rsidP="00E93DA4">
      <w:pPr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</w:pPr>
      <w:r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  <w:t>T</w:t>
      </w:r>
      <w:r>
        <w:rPr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  <w:t>able</w:t>
      </w:r>
      <w:r w:rsidRPr="00B63771">
        <w:rPr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  <w:t>s</w:t>
      </w:r>
    </w:p>
    <w:p w:rsidR="00E93DA4" w:rsidRDefault="00E93DA4" w:rsidP="00E93DA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able S1</w:t>
      </w:r>
      <w:r w:rsidRPr="00A32D72">
        <w:rPr>
          <w:rFonts w:ascii="Times New Roman" w:hAnsi="Times New Roman" w:cs="Times New Roman"/>
          <w:sz w:val="24"/>
          <w:szCs w:val="24"/>
        </w:rPr>
        <w:t xml:space="preserve"> </w:t>
      </w:r>
      <w:r w:rsidRPr="004D7DE1">
        <w:rPr>
          <w:rFonts w:ascii="Times New Roman" w:hAnsi="Times New Roman" w:cs="Times New Roman"/>
          <w:sz w:val="24"/>
          <w:szCs w:val="24"/>
        </w:rPr>
        <w:t>Grouping results of key influencing factors</w:t>
      </w:r>
    </w:p>
    <w:p w:rsidR="00E93DA4" w:rsidRPr="00E93DA4" w:rsidRDefault="00E93DA4" w:rsidP="00E93DA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able S2</w:t>
      </w:r>
      <w:r w:rsidRPr="00E93DA4">
        <w:rPr>
          <w:rFonts w:ascii="Times New Roman" w:hAnsi="Times New Roman" w:cs="Times New Roman"/>
          <w:sz w:val="24"/>
          <w:szCs w:val="24"/>
        </w:rPr>
        <w:t xml:space="preserve"> </w:t>
      </w:r>
      <w:r w:rsidRPr="004D7DE1">
        <w:rPr>
          <w:rFonts w:ascii="Times New Roman" w:hAnsi="Times New Roman" w:cs="Times New Roman"/>
          <w:sz w:val="24"/>
          <w:szCs w:val="24"/>
        </w:rPr>
        <w:t>Results of two-</w:t>
      </w:r>
      <w:r w:rsidR="0015690C">
        <w:rPr>
          <w:rFonts w:ascii="Times New Roman" w:hAnsi="Times New Roman" w:cs="Times New Roman"/>
          <w:sz w:val="24"/>
          <w:szCs w:val="24"/>
        </w:rPr>
        <w:t>way</w:t>
      </w:r>
      <w:r w:rsidRPr="004D7DE1">
        <w:rPr>
          <w:rFonts w:ascii="Times New Roman" w:hAnsi="Times New Roman" w:cs="Times New Roman"/>
          <w:sz w:val="24"/>
          <w:szCs w:val="24"/>
        </w:rPr>
        <w:t xml:space="preserve"> ANOVA</w:t>
      </w:r>
    </w:p>
    <w:p w:rsidR="00E93DA4" w:rsidRPr="00E93DA4" w:rsidRDefault="00E93DA4" w:rsidP="00E93DA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DA4C13" w:rsidRDefault="00DA4C13" w:rsidP="00DA4C13">
      <w:pPr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</w:pPr>
      <w:r w:rsidRPr="00B63771"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  <w:t>F</w:t>
      </w:r>
      <w:r w:rsidRPr="00B63771">
        <w:rPr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  <w:t>igures</w:t>
      </w:r>
    </w:p>
    <w:p w:rsidR="00DA4C13" w:rsidRPr="00C15484" w:rsidRDefault="00DA4C13" w:rsidP="00DA4C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2D72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0F26F7">
        <w:rPr>
          <w:rFonts w:ascii="Times New Roman" w:hAnsi="Times New Roman" w:cs="Times New Roman"/>
          <w:b/>
          <w:sz w:val="24"/>
          <w:szCs w:val="24"/>
        </w:rPr>
        <w:t>.</w:t>
      </w:r>
      <w:r w:rsidRPr="00A32D72">
        <w:rPr>
          <w:rFonts w:ascii="Times New Roman" w:hAnsi="Times New Roman" w:cs="Times New Roman"/>
          <w:sz w:val="24"/>
          <w:szCs w:val="24"/>
        </w:rPr>
        <w:t xml:space="preserve"> </w:t>
      </w:r>
      <w:r w:rsidRPr="00C15484">
        <w:rPr>
          <w:rFonts w:ascii="Times New Roman" w:hAnsi="Times New Roman" w:cs="Times New Roman"/>
          <w:sz w:val="24"/>
          <w:szCs w:val="24"/>
        </w:rPr>
        <w:t>Spearman correlation between variables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548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15484">
        <w:rPr>
          <w:rFonts w:ascii="Times New Roman" w:hAnsi="Times New Roman" w:cs="Times New Roman"/>
          <w:sz w:val="24"/>
          <w:szCs w:val="24"/>
        </w:rPr>
        <w:t>SoilAs</w:t>
      </w:r>
      <w:proofErr w:type="spellEnd"/>
      <w:r w:rsidRPr="00C15484">
        <w:rPr>
          <w:rFonts w:ascii="Times New Roman" w:hAnsi="Times New Roman" w:cs="Times New Roman"/>
          <w:sz w:val="24"/>
          <w:szCs w:val="24"/>
        </w:rPr>
        <w:t xml:space="preserve">: soil arsenic, Twi: topographic wetness index, </w:t>
      </w:r>
      <w:proofErr w:type="spellStart"/>
      <w:r w:rsidRPr="00C15484">
        <w:rPr>
          <w:rFonts w:ascii="Times New Roman" w:hAnsi="Times New Roman" w:cs="Times New Roman"/>
          <w:sz w:val="24"/>
          <w:szCs w:val="24"/>
        </w:rPr>
        <w:t>Spi</w:t>
      </w:r>
      <w:proofErr w:type="spellEnd"/>
      <w:r w:rsidRPr="00C15484">
        <w:rPr>
          <w:rFonts w:ascii="Times New Roman" w:hAnsi="Times New Roman" w:cs="Times New Roman"/>
          <w:sz w:val="24"/>
          <w:szCs w:val="24"/>
        </w:rPr>
        <w:t xml:space="preserve">: stream power index, </w:t>
      </w:r>
      <w:proofErr w:type="spellStart"/>
      <w:r w:rsidRPr="00C15484">
        <w:rPr>
          <w:rFonts w:ascii="Times New Roman" w:hAnsi="Times New Roman" w:cs="Times New Roman"/>
          <w:sz w:val="24"/>
          <w:szCs w:val="24"/>
        </w:rPr>
        <w:t>WaterDist</w:t>
      </w:r>
      <w:proofErr w:type="spellEnd"/>
      <w:r w:rsidRPr="00C15484">
        <w:rPr>
          <w:rFonts w:ascii="Times New Roman" w:hAnsi="Times New Roman" w:cs="Times New Roman"/>
          <w:sz w:val="24"/>
          <w:szCs w:val="24"/>
        </w:rPr>
        <w:t xml:space="preserve">: distance to rivers, </w:t>
      </w:r>
      <w:proofErr w:type="spellStart"/>
      <w:r w:rsidRPr="00C15484">
        <w:rPr>
          <w:rFonts w:ascii="Times New Roman" w:hAnsi="Times New Roman" w:cs="Times New Roman"/>
          <w:sz w:val="24"/>
          <w:szCs w:val="24"/>
        </w:rPr>
        <w:t>RoadDist</w:t>
      </w:r>
      <w:proofErr w:type="spellEnd"/>
      <w:r w:rsidRPr="00C15484">
        <w:rPr>
          <w:rFonts w:ascii="Times New Roman" w:hAnsi="Times New Roman" w:cs="Times New Roman"/>
          <w:sz w:val="24"/>
          <w:szCs w:val="24"/>
        </w:rPr>
        <w:t>: distance to roads, SOM: soil organic matter, CEC: cation exchange capacity.</w:t>
      </w:r>
    </w:p>
    <w:p w:rsidR="00DA4C13" w:rsidRDefault="00DA4C13" w:rsidP="00DA4C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5484">
        <w:rPr>
          <w:rFonts w:ascii="Times New Roman" w:hAnsi="Times New Roman" w:cs="Times New Roman" w:hint="eastAsia"/>
          <w:sz w:val="24"/>
          <w:szCs w:val="24"/>
        </w:rPr>
        <w:t>“</w:t>
      </w:r>
      <w:r w:rsidRPr="00C15484">
        <w:rPr>
          <w:rFonts w:ascii="Times New Roman" w:hAnsi="Times New Roman" w:cs="Times New Roman"/>
          <w:sz w:val="24"/>
          <w:szCs w:val="24"/>
        </w:rPr>
        <w:t>***”, “**”, “*” denote p &lt; 0</w:t>
      </w:r>
      <w:r w:rsidR="002628BA">
        <w:rPr>
          <w:rFonts w:ascii="Times New Roman" w:hAnsi="Times New Roman" w:cs="Times New Roman" w:hint="eastAsia"/>
          <w:sz w:val="24"/>
          <w:szCs w:val="24"/>
        </w:rPr>
        <w:t>.</w:t>
      </w:r>
      <w:r w:rsidRPr="00C15484">
        <w:rPr>
          <w:rFonts w:ascii="Times New Roman" w:hAnsi="Times New Roman" w:cs="Times New Roman"/>
          <w:sz w:val="24"/>
          <w:szCs w:val="24"/>
        </w:rPr>
        <w:t>0</w:t>
      </w:r>
      <w:r w:rsidR="00941292">
        <w:rPr>
          <w:rFonts w:ascii="Times New Roman" w:hAnsi="Times New Roman" w:cs="Times New Roman"/>
          <w:sz w:val="24"/>
          <w:szCs w:val="24"/>
        </w:rPr>
        <w:t>0</w:t>
      </w:r>
      <w:r w:rsidRPr="00C15484">
        <w:rPr>
          <w:rFonts w:ascii="Times New Roman" w:hAnsi="Times New Roman" w:cs="Times New Roman"/>
          <w:sz w:val="24"/>
          <w:szCs w:val="24"/>
        </w:rPr>
        <w:t>1, p &lt; 0.0</w:t>
      </w:r>
      <w:r w:rsidR="00941292">
        <w:rPr>
          <w:rFonts w:ascii="Times New Roman" w:hAnsi="Times New Roman" w:cs="Times New Roman"/>
          <w:sz w:val="24"/>
          <w:szCs w:val="24"/>
        </w:rPr>
        <w:t>1</w:t>
      </w:r>
      <w:r w:rsidRPr="00C15484">
        <w:rPr>
          <w:rFonts w:ascii="Times New Roman" w:hAnsi="Times New Roman" w:cs="Times New Roman"/>
          <w:sz w:val="24"/>
          <w:szCs w:val="24"/>
        </w:rPr>
        <w:t xml:space="preserve"> and p &lt; 0.</w:t>
      </w:r>
      <w:r w:rsidR="00941292">
        <w:rPr>
          <w:rFonts w:ascii="Times New Roman" w:hAnsi="Times New Roman" w:cs="Times New Roman"/>
          <w:sz w:val="24"/>
          <w:szCs w:val="24"/>
        </w:rPr>
        <w:t>05</w:t>
      </w:r>
      <w:r w:rsidRPr="00C15484">
        <w:rPr>
          <w:rFonts w:ascii="Times New Roman" w:hAnsi="Times New Roman" w:cs="Times New Roman"/>
          <w:sz w:val="24"/>
          <w:szCs w:val="24"/>
        </w:rPr>
        <w:t>.)</w:t>
      </w:r>
    </w:p>
    <w:p w:rsidR="00DA4C13" w:rsidRPr="00C15484" w:rsidRDefault="00DA4C13" w:rsidP="00DA4C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2D72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="000F26F7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32D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5484">
        <w:rPr>
          <w:rFonts w:ascii="Times New Roman" w:hAnsi="Times New Roman" w:cs="Times New Roman"/>
          <w:sz w:val="24"/>
          <w:szCs w:val="24"/>
        </w:rPr>
        <w:t xml:space="preserve">Statistical results of the </w:t>
      </w:r>
      <w:r w:rsidR="00B97FD2">
        <w:rPr>
          <w:rFonts w:ascii="Times New Roman" w:eastAsia="宋体" w:hAnsi="Times New Roman" w:cs="Times New Roman"/>
          <w:sz w:val="24"/>
          <w:szCs w:val="24"/>
        </w:rPr>
        <w:t>interactive</w:t>
      </w:r>
      <w:r w:rsidR="00941292" w:rsidRPr="00941292">
        <w:rPr>
          <w:rFonts w:ascii="Times New Roman" w:hAnsi="Times New Roman" w:cs="Times New Roman"/>
          <w:sz w:val="24"/>
          <w:szCs w:val="24"/>
        </w:rPr>
        <w:t xml:space="preserve"> effect</w:t>
      </w:r>
      <w:r w:rsidR="004373EB">
        <w:rPr>
          <w:rFonts w:ascii="Times New Roman" w:hAnsi="Times New Roman" w:cs="Times New Roman"/>
          <w:sz w:val="24"/>
          <w:szCs w:val="24"/>
        </w:rPr>
        <w:t>s</w:t>
      </w:r>
      <w:r w:rsidRPr="00C15484">
        <w:rPr>
          <w:rFonts w:ascii="Times New Roman" w:hAnsi="Times New Roman" w:cs="Times New Roman"/>
          <w:sz w:val="24"/>
          <w:szCs w:val="24"/>
        </w:rPr>
        <w:t xml:space="preserve"> between geographical factors and soil properties on soil </w:t>
      </w:r>
      <w:proofErr w:type="gramStart"/>
      <w:r w:rsidRPr="00C15484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="00941292">
        <w:rPr>
          <w:rFonts w:ascii="Times New Roman" w:hAnsi="Times New Roman" w:cs="Times New Roman"/>
          <w:sz w:val="24"/>
          <w:szCs w:val="24"/>
        </w:rPr>
        <w:t xml:space="preserve"> concentration.</w:t>
      </w:r>
    </w:p>
    <w:p w:rsidR="00DA4C13" w:rsidRDefault="00DA4C13">
      <w:pPr>
        <w:widowControl/>
        <w:jc w:val="left"/>
      </w:pPr>
      <w:r>
        <w:br w:type="page"/>
      </w:r>
    </w:p>
    <w:p w:rsidR="00E93DA4" w:rsidRDefault="00E93DA4" w:rsidP="00E93DA4">
      <w:pPr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</w:pPr>
      <w:bookmarkStart w:id="0" w:name="_Hlk160464507"/>
      <w:r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  <w:lastRenderedPageBreak/>
        <w:t>T</w:t>
      </w:r>
      <w:r>
        <w:rPr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  <w:t>able</w:t>
      </w:r>
      <w:r w:rsidRPr="00B63771">
        <w:rPr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  <w:t>s</w:t>
      </w:r>
    </w:p>
    <w:p w:rsidR="00E93DA4" w:rsidRPr="003E78F6" w:rsidRDefault="00E93DA4" w:rsidP="00E93DA4">
      <w:pPr>
        <w:widowControl/>
        <w:rPr>
          <w:rFonts w:ascii="Times New Roman" w:eastAsia="黑体" w:hAnsi="Times New Roman" w:cs="Times New Roman"/>
          <w:b/>
          <w:bCs/>
          <w:sz w:val="18"/>
          <w:szCs w:val="20"/>
        </w:rPr>
      </w:pPr>
      <w:r w:rsidRPr="003E78F6">
        <w:rPr>
          <w:rFonts w:ascii="Times New Roman" w:eastAsia="黑体" w:hAnsi="Times New Roman" w:cs="Times New Roman" w:hint="eastAsia"/>
          <w:b/>
          <w:bCs/>
          <w:sz w:val="18"/>
          <w:szCs w:val="20"/>
        </w:rPr>
        <w:t>Table</w:t>
      </w:r>
      <w:r w:rsidRPr="003E78F6"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>S1</w:t>
      </w:r>
      <w:r w:rsidRPr="003E78F6"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</w:t>
      </w:r>
      <w:r w:rsidRPr="004D7DE1">
        <w:rPr>
          <w:rFonts w:ascii="Times New Roman" w:eastAsia="黑体" w:hAnsi="Times New Roman" w:cs="Times New Roman"/>
          <w:b/>
          <w:bCs/>
          <w:sz w:val="18"/>
          <w:szCs w:val="20"/>
        </w:rPr>
        <w:t>Grouping results of key influencing factors</w:t>
      </w:r>
    </w:p>
    <w:tbl>
      <w:tblPr>
        <w:tblW w:w="822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843"/>
        <w:gridCol w:w="862"/>
        <w:gridCol w:w="1418"/>
        <w:gridCol w:w="838"/>
        <w:gridCol w:w="1985"/>
      </w:tblGrid>
      <w:tr w:rsidR="00E93DA4" w:rsidRPr="00590A6E" w:rsidTr="00D46F14">
        <w:trPr>
          <w:trHeight w:val="397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Type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Count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Mean-As(mg</w:t>
            </w:r>
            <w:r w:rsidRPr="004C40C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·kg</w:t>
            </w:r>
            <w:r w:rsidRPr="004C40C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60244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Elevation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Low-Elevation</w:t>
            </w:r>
          </w:p>
        </w:tc>
        <w:tc>
          <w:tcPr>
            <w:tcW w:w="862" w:type="dxa"/>
            <w:tcBorders>
              <w:top w:val="nil"/>
            </w:tcBorders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～</w:t>
            </w: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180m</w:t>
            </w:r>
          </w:p>
        </w:tc>
        <w:tc>
          <w:tcPr>
            <w:tcW w:w="83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5.59</w:t>
            </w: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/>
            <w:vAlign w:val="center"/>
            <w:hideMark/>
          </w:tcPr>
          <w:p w:rsidR="00E93DA4" w:rsidRPr="00602445" w:rsidRDefault="00E93DA4" w:rsidP="00D46F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Middle-Elevation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～</w:t>
            </w: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250m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6.05</w:t>
            </w: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/>
            <w:vAlign w:val="center"/>
            <w:hideMark/>
          </w:tcPr>
          <w:p w:rsidR="00E93DA4" w:rsidRPr="00602445" w:rsidRDefault="00E93DA4" w:rsidP="00D46F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High-Elevation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</w:t>
            </w: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～</w:t>
            </w: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330m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8.92</w:t>
            </w: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RoadDist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Near-Road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 1000m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5.55</w:t>
            </w: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/>
            <w:vAlign w:val="center"/>
            <w:hideMark/>
          </w:tcPr>
          <w:p w:rsidR="00E93DA4" w:rsidRPr="00602445" w:rsidRDefault="00E93DA4" w:rsidP="00D46F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Away-Road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 1000m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6.55</w:t>
            </w: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WaterDist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Near-Water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 500m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6.42</w:t>
            </w: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/>
            <w:vAlign w:val="center"/>
            <w:hideMark/>
          </w:tcPr>
          <w:p w:rsidR="00E93DA4" w:rsidRPr="00602445" w:rsidRDefault="00E93DA4" w:rsidP="00D46F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Away-Water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 500m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5.36</w:t>
            </w: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Acidic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 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6.87</w:t>
            </w: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/>
            <w:vAlign w:val="center"/>
            <w:hideMark/>
          </w:tcPr>
          <w:p w:rsidR="00E93DA4" w:rsidRPr="00602445" w:rsidRDefault="00E93DA4" w:rsidP="00D46F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Alkaline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 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</w:t>
            </w: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CEC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 13</w:t>
            </w:r>
            <w:r>
              <w:t xml:space="preserve"> </w:t>
            </w:r>
            <w:r w:rsidRPr="004C40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mol·kg</w:t>
            </w:r>
            <w:r w:rsidRPr="004C40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6.33</w:t>
            </w:r>
          </w:p>
        </w:tc>
      </w:tr>
      <w:tr w:rsidR="00E93DA4" w:rsidRPr="00590A6E" w:rsidTr="00D46F14">
        <w:trPr>
          <w:trHeight w:val="340"/>
        </w:trPr>
        <w:tc>
          <w:tcPr>
            <w:tcW w:w="1276" w:type="dxa"/>
            <w:vMerge/>
            <w:vAlign w:val="center"/>
            <w:hideMark/>
          </w:tcPr>
          <w:p w:rsidR="00E93DA4" w:rsidRPr="00602445" w:rsidRDefault="00E93DA4" w:rsidP="00D46F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862" w:type="dxa"/>
            <w:vAlign w:val="center"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 13</w:t>
            </w:r>
            <w:r>
              <w:t xml:space="preserve"> </w:t>
            </w:r>
            <w:r w:rsidRPr="004C40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mol·kg</w:t>
            </w:r>
            <w:r w:rsidRPr="004C40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93DA4" w:rsidRPr="00602445" w:rsidRDefault="00E93DA4" w:rsidP="00D46F1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024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5.75</w:t>
            </w:r>
          </w:p>
        </w:tc>
      </w:tr>
      <w:tr w:rsidR="00E93DA4" w:rsidRPr="00590A6E" w:rsidTr="00D46F14">
        <w:trPr>
          <w:trHeight w:hRule="exact" w:val="66"/>
        </w:trPr>
        <w:tc>
          <w:tcPr>
            <w:tcW w:w="1276" w:type="dxa"/>
            <w:vAlign w:val="center"/>
          </w:tcPr>
          <w:p w:rsidR="00E93DA4" w:rsidRPr="00590A6E" w:rsidRDefault="00E93DA4" w:rsidP="00D46F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93DA4" w:rsidRPr="00590A6E" w:rsidRDefault="00E93DA4" w:rsidP="00D46F1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2" w:type="dxa"/>
          </w:tcPr>
          <w:p w:rsidR="00E93DA4" w:rsidRPr="00590A6E" w:rsidRDefault="00E93DA4" w:rsidP="00D46F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93DA4" w:rsidRPr="00590A6E" w:rsidRDefault="00E93DA4" w:rsidP="00D46F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8" w:type="dxa"/>
            <w:shd w:val="clear" w:color="auto" w:fill="auto"/>
            <w:noWrap/>
            <w:vAlign w:val="center"/>
          </w:tcPr>
          <w:p w:rsidR="00E93DA4" w:rsidRPr="00590A6E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E93DA4" w:rsidRPr="00590A6E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E93DA4" w:rsidRPr="00E93DA4" w:rsidRDefault="00E93DA4" w:rsidP="00E93DA4">
      <w:pPr>
        <w:spacing w:line="360" w:lineRule="exact"/>
        <w:rPr>
          <w:rFonts w:ascii="Times New Roman" w:eastAsia="宋体" w:hAnsi="Times New Roman" w:cs="Times New Roman"/>
          <w:color w:val="000000" w:themeColor="text1"/>
        </w:rPr>
      </w:pPr>
      <w:r w:rsidRPr="004D7DE1">
        <w:rPr>
          <w:rFonts w:ascii="Times New Roman" w:eastAsia="黑体" w:hAnsi="Times New Roman" w:cs="Times New Roman"/>
          <w:b/>
          <w:bCs/>
          <w:sz w:val="18"/>
          <w:szCs w:val="20"/>
        </w:rPr>
        <w:t>(</w:t>
      </w:r>
      <w:proofErr w:type="spellStart"/>
      <w:r w:rsidRPr="004D7DE1">
        <w:rPr>
          <w:rFonts w:ascii="Times New Roman" w:eastAsia="黑体" w:hAnsi="Times New Roman" w:cs="Times New Roman"/>
          <w:b/>
          <w:bCs/>
          <w:sz w:val="18"/>
          <w:szCs w:val="20"/>
        </w:rPr>
        <w:t>RoadDist</w:t>
      </w:r>
      <w:proofErr w:type="spellEnd"/>
      <w:r w:rsidRPr="004D7DE1"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: distance to roads, </w:t>
      </w:r>
      <w:proofErr w:type="spellStart"/>
      <w:r w:rsidRPr="004D7DE1">
        <w:rPr>
          <w:rFonts w:ascii="Times New Roman" w:eastAsia="黑体" w:hAnsi="Times New Roman" w:cs="Times New Roman"/>
          <w:b/>
          <w:bCs/>
          <w:sz w:val="18"/>
          <w:szCs w:val="20"/>
        </w:rPr>
        <w:t>WaterDist</w:t>
      </w:r>
      <w:proofErr w:type="spellEnd"/>
      <w:r w:rsidRPr="004D7DE1">
        <w:rPr>
          <w:rFonts w:ascii="Times New Roman" w:eastAsia="黑体" w:hAnsi="Times New Roman" w:cs="Times New Roman"/>
          <w:b/>
          <w:bCs/>
          <w:sz w:val="18"/>
          <w:szCs w:val="20"/>
        </w:rPr>
        <w:t>: distance to rivers, CEC: cation exchange capacity.)</w:t>
      </w:r>
    </w:p>
    <w:p w:rsidR="00E93DA4" w:rsidRDefault="00E93DA4">
      <w:pPr>
        <w:widowControl/>
        <w:jc w:val="left"/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sz w:val="18"/>
          <w:szCs w:val="20"/>
        </w:rPr>
        <w:br w:type="page"/>
      </w:r>
    </w:p>
    <w:p w:rsidR="00E93DA4" w:rsidRPr="003E78F6" w:rsidRDefault="00E93DA4" w:rsidP="00E93DA4">
      <w:pPr>
        <w:widowControl/>
        <w:rPr>
          <w:rFonts w:ascii="Times New Roman" w:eastAsia="宋体" w:hAnsi="Times New Roman" w:cs="Times New Roman"/>
          <w:b/>
          <w:bCs/>
          <w:sz w:val="18"/>
          <w:szCs w:val="18"/>
        </w:rPr>
      </w:pPr>
      <w:r w:rsidRPr="003E78F6">
        <w:rPr>
          <w:rFonts w:ascii="Times New Roman" w:eastAsia="宋体" w:hAnsi="Times New Roman" w:cs="Times New Roman"/>
          <w:b/>
          <w:bCs/>
          <w:sz w:val="18"/>
          <w:szCs w:val="18"/>
        </w:rPr>
        <w:lastRenderedPageBreak/>
        <w:t>T</w:t>
      </w:r>
      <w:r w:rsidRPr="003E78F6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able</w:t>
      </w:r>
      <w:r w:rsidRPr="003E78F6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S2</w:t>
      </w:r>
      <w:r w:rsidRPr="003E78F6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4D7DE1">
        <w:rPr>
          <w:rFonts w:ascii="Times New Roman" w:eastAsia="宋体" w:hAnsi="Times New Roman" w:cs="Times New Roman"/>
          <w:b/>
          <w:bCs/>
          <w:sz w:val="18"/>
          <w:szCs w:val="18"/>
        </w:rPr>
        <w:t>Results of two-</w:t>
      </w:r>
      <w:r w:rsidR="0015690C">
        <w:rPr>
          <w:rFonts w:ascii="Times New Roman" w:eastAsia="宋体" w:hAnsi="Times New Roman" w:cs="Times New Roman"/>
          <w:b/>
          <w:bCs/>
          <w:sz w:val="18"/>
          <w:szCs w:val="18"/>
        </w:rPr>
        <w:t>way</w:t>
      </w:r>
      <w:r w:rsidRPr="004D7DE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ANOVA</w:t>
      </w:r>
    </w:p>
    <w:tbl>
      <w:tblPr>
        <w:tblW w:w="830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541"/>
        <w:gridCol w:w="953"/>
        <w:gridCol w:w="1006"/>
        <w:gridCol w:w="1169"/>
        <w:gridCol w:w="953"/>
        <w:gridCol w:w="1691"/>
      </w:tblGrid>
      <w:tr w:rsidR="00E93DA4" w:rsidRPr="00C56A22" w:rsidTr="00D46F14">
        <w:trPr>
          <w:trHeight w:val="39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Id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G</w:t>
            </w:r>
            <w:r w:rsidRPr="00713A06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roup</w:t>
            </w: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713A06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8"/>
                <w:szCs w:val="18"/>
              </w:rPr>
              <w:t>T</w:t>
            </w: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ype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Df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Sum </w:t>
            </w:r>
            <w:proofErr w:type="spell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Sq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Mean </w:t>
            </w:r>
            <w:proofErr w:type="spell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Sq</w:t>
            </w:r>
            <w:proofErr w:type="spellEnd"/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F value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Pr</w:t>
            </w:r>
            <w:proofErr w:type="spellEnd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(&gt;F)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 w:val="restart"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spacing w:beforeLines="20" w:before="62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Ele</w:t>
            </w: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vation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117.6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58.8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17.735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8.92e-8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55.8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55.78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16.824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6.13e-5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</w:t>
            </w:r>
            <w:r w:rsidRPr="00713A06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le</w:t>
            </w: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vation :</w:t>
            </w:r>
            <w:proofErr w:type="gramEnd"/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pH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3.9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1.94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0.586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0.558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 w:val="restart"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spacing w:beforeLines="20" w:before="62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</w:t>
            </w:r>
            <w:r w:rsidRPr="00713A06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le</w:t>
            </w: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vation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117.6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58.8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16.865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1.86e-7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CEC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4.7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4.7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1.347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0.247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Elevation :</w:t>
            </w:r>
            <w:proofErr w:type="gramEnd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CEC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23.1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11.57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3.318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0.038  *</w:t>
            </w:r>
            <w:proofErr w:type="gramEnd"/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 w:val="restart"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spacing w:beforeLines="20" w:before="62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Road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31.96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9.168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2.67e-4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88.3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88.26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25.317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1.73e-6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Road :</w:t>
            </w:r>
            <w:proofErr w:type="gramEnd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pH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18.3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18.35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5.262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0.033  *</w:t>
            </w:r>
            <w:proofErr w:type="gramEnd"/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 w:val="restart"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spacing w:beforeLines="20" w:before="62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Road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31.96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8.075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5.78e-4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CEC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17.8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17.78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4.492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0.043  *</w:t>
            </w:r>
            <w:proofErr w:type="gramEnd"/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Road :</w:t>
            </w:r>
            <w:proofErr w:type="gramEnd"/>
            <w:r w:rsidRPr="00713A06">
              <w:rPr>
                <w:sz w:val="18"/>
                <w:szCs w:val="18"/>
              </w:rPr>
              <w:t xml:space="preserve"> </w:t>
            </w: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CEC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0.042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0.476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 w:val="restart"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spacing w:beforeLines="20" w:before="62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Water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42.3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42.27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12.296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1.51e-4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94.5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94.51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27.494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4.54e-7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Water :</w:t>
            </w:r>
            <w:proofErr w:type="gramEnd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pH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10.9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10.93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3.179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0.076  .</w:t>
            </w:r>
            <w:proofErr w:type="gramEnd"/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 w:val="restart"/>
            <w:shd w:val="clear" w:color="auto" w:fill="auto"/>
            <w:noWrap/>
          </w:tcPr>
          <w:p w:rsidR="00E93DA4" w:rsidRPr="00713A06" w:rsidRDefault="00E93DA4" w:rsidP="00D46F14">
            <w:pPr>
              <w:widowControl/>
              <w:spacing w:beforeLines="20" w:before="62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Water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42.3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42.27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10.985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3.28</w:t>
            </w:r>
            <w:r w:rsidRPr="00713A06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e</w:t>
            </w: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-4 ***</w:t>
            </w:r>
          </w:p>
        </w:tc>
      </w:tr>
      <w:tr w:rsidR="00E93DA4" w:rsidRPr="00C56A22" w:rsidTr="00D46F14">
        <w:trPr>
          <w:trHeight w:val="397"/>
        </w:trPr>
        <w:tc>
          <w:tcPr>
            <w:tcW w:w="993" w:type="dxa"/>
            <w:vMerge/>
            <w:shd w:val="clear" w:color="auto" w:fill="auto"/>
            <w:noWrap/>
            <w:vAlign w:val="center"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CEC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15.6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15.64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4.064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0.047  *</w:t>
            </w:r>
            <w:proofErr w:type="gramEnd"/>
          </w:p>
        </w:tc>
      </w:tr>
      <w:tr w:rsidR="00E93DA4" w:rsidRPr="00C56A22" w:rsidTr="00D46F14">
        <w:trPr>
          <w:trHeight w:val="231"/>
        </w:trPr>
        <w:tc>
          <w:tcPr>
            <w:tcW w:w="993" w:type="dxa"/>
            <w:vMerge/>
            <w:shd w:val="clear" w:color="auto" w:fill="auto"/>
            <w:noWrap/>
            <w:vAlign w:val="center"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 w:rsidR="00E93DA4" w:rsidRPr="00713A06" w:rsidRDefault="00E93DA4" w:rsidP="00D46F14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Water :</w:t>
            </w:r>
            <w:proofErr w:type="gramEnd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CEC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12.7</w:t>
            </w:r>
          </w:p>
        </w:tc>
        <w:tc>
          <w:tcPr>
            <w:tcW w:w="1169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12.71</w:t>
            </w:r>
          </w:p>
        </w:tc>
        <w:tc>
          <w:tcPr>
            <w:tcW w:w="953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3.302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:rsidR="00E93DA4" w:rsidRPr="00713A06" w:rsidRDefault="00E93DA4" w:rsidP="00D46F14">
            <w:pPr>
              <w:widowControl/>
              <w:ind w:firstLineChars="100" w:firstLine="180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gramStart"/>
            <w:r w:rsidRPr="00713A06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0.089  .</w:t>
            </w:r>
            <w:proofErr w:type="gramEnd"/>
          </w:p>
        </w:tc>
      </w:tr>
      <w:tr w:rsidR="00E93DA4" w:rsidRPr="00C56A22" w:rsidTr="00D46F14">
        <w:trPr>
          <w:trHeight w:hRule="exact" w:val="57"/>
        </w:trPr>
        <w:tc>
          <w:tcPr>
            <w:tcW w:w="993" w:type="dxa"/>
            <w:shd w:val="clear" w:color="auto" w:fill="auto"/>
            <w:noWrap/>
            <w:vAlign w:val="center"/>
          </w:tcPr>
          <w:p w:rsidR="00E93DA4" w:rsidRPr="00C56A22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dxa"/>
            <w:vAlign w:val="center"/>
          </w:tcPr>
          <w:p w:rsidR="00E93DA4" w:rsidRPr="00C56A22" w:rsidRDefault="00E93DA4" w:rsidP="00D46F14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</w:tcPr>
          <w:p w:rsidR="00E93DA4" w:rsidRPr="00C56A22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6" w:type="dxa"/>
            <w:shd w:val="clear" w:color="auto" w:fill="auto"/>
            <w:noWrap/>
            <w:vAlign w:val="center"/>
          </w:tcPr>
          <w:p w:rsidR="00E93DA4" w:rsidRPr="00C56A22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69" w:type="dxa"/>
            <w:shd w:val="clear" w:color="auto" w:fill="auto"/>
            <w:noWrap/>
            <w:vAlign w:val="center"/>
          </w:tcPr>
          <w:p w:rsidR="00E93DA4" w:rsidRPr="00C56A22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3" w:type="dxa"/>
            <w:shd w:val="clear" w:color="auto" w:fill="auto"/>
            <w:noWrap/>
            <w:vAlign w:val="center"/>
          </w:tcPr>
          <w:p w:rsidR="00E93DA4" w:rsidRPr="00C56A22" w:rsidRDefault="00E93DA4" w:rsidP="00D46F1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shd w:val="clear" w:color="auto" w:fill="auto"/>
            <w:noWrap/>
            <w:vAlign w:val="center"/>
          </w:tcPr>
          <w:p w:rsidR="00E93DA4" w:rsidRPr="00C56A22" w:rsidRDefault="00E93DA4" w:rsidP="00D46F14">
            <w:pPr>
              <w:widowControl/>
              <w:ind w:firstLineChars="100" w:firstLine="22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E93DA4" w:rsidRDefault="00E245F9" w:rsidP="00E93DA4">
      <w:pPr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sz w:val="18"/>
          <w:szCs w:val="20"/>
        </w:rPr>
        <w:t>(</w:t>
      </w:r>
      <w:r w:rsidR="00E93DA4" w:rsidRPr="00332E1B">
        <w:rPr>
          <w:rFonts w:ascii="Times New Roman" w:eastAsia="黑体" w:hAnsi="Times New Roman" w:cs="Times New Roman"/>
          <w:b/>
          <w:bCs/>
          <w:sz w:val="18"/>
          <w:szCs w:val="20"/>
        </w:rPr>
        <w:t>“***”, “**”, “*”, and “.” denote significance at p &lt; 0.001, p &lt; 0.01, p &lt; 0.05, and p &lt; 0.1, respectively</w:t>
      </w:r>
      <w:r w:rsidR="00E93DA4" w:rsidRPr="00332E1B">
        <w:rPr>
          <w:rFonts w:ascii="Times New Roman" w:eastAsia="黑体" w:hAnsi="Times New Roman" w:cs="Times New Roman" w:hint="eastAsia"/>
          <w:b/>
          <w:bCs/>
          <w:sz w:val="18"/>
          <w:szCs w:val="20"/>
        </w:rPr>
        <w:t>.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>)</w:t>
      </w:r>
    </w:p>
    <w:p w:rsidR="00E93DA4" w:rsidRDefault="00E93DA4">
      <w:pPr>
        <w:widowControl/>
        <w:jc w:val="left"/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sz w:val="18"/>
          <w:szCs w:val="20"/>
        </w:rPr>
        <w:br w:type="page"/>
      </w:r>
    </w:p>
    <w:p w:rsidR="00E93DA4" w:rsidRPr="00E93DA4" w:rsidRDefault="00E93DA4" w:rsidP="00E93DA4">
      <w:pPr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</w:pPr>
      <w:r w:rsidRPr="00B63771"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  <w:lastRenderedPageBreak/>
        <w:t>F</w:t>
      </w:r>
      <w:r w:rsidRPr="00B63771">
        <w:rPr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  <w:t>igures</w:t>
      </w:r>
    </w:p>
    <w:p w:rsidR="00DA4C13" w:rsidRDefault="00D97E52" w:rsidP="00DA4C13">
      <w:pPr>
        <w:jc w:val="center"/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18"/>
          <w:szCs w:val="20"/>
        </w:rPr>
        <w:drawing>
          <wp:inline distT="0" distB="0" distL="0" distR="0">
            <wp:extent cx="4657954" cy="4119372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相关关系图修改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7954" cy="4119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C13" w:rsidRPr="00D05A16" w:rsidRDefault="00DA4C13" w:rsidP="00DA4C13">
      <w:pPr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sz w:val="18"/>
          <w:szCs w:val="20"/>
        </w:rPr>
        <w:t>Fig. S1</w:t>
      </w:r>
      <w:r w:rsidR="000F26F7">
        <w:rPr>
          <w:rFonts w:ascii="Times New Roman" w:eastAsia="黑体" w:hAnsi="Times New Roman" w:cs="Times New Roman"/>
          <w:b/>
          <w:bCs/>
          <w:sz w:val="18"/>
          <w:szCs w:val="20"/>
        </w:rPr>
        <w:t>.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</w:t>
      </w:r>
      <w:bookmarkStart w:id="1" w:name="_Hlk160463753"/>
      <w:r>
        <w:rPr>
          <w:rFonts w:ascii="Times New Roman" w:eastAsia="黑体" w:hAnsi="Times New Roman" w:cs="Times New Roman"/>
          <w:b/>
          <w:bCs/>
          <w:sz w:val="18"/>
          <w:szCs w:val="20"/>
        </w:rPr>
        <w:t>Spearman correlation between variables</w:t>
      </w:r>
      <w:r w:rsidR="00D05A16">
        <w:rPr>
          <w:rFonts w:ascii="Times New Roman" w:eastAsia="黑体" w:hAnsi="Times New Roman" w:cs="Times New Roman" w:hint="eastAsia"/>
          <w:b/>
          <w:bCs/>
          <w:sz w:val="18"/>
          <w:szCs w:val="20"/>
        </w:rPr>
        <w:t xml:space="preserve"> 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>(</w:t>
      </w:r>
      <w:proofErr w:type="spellStart"/>
      <w:r>
        <w:rPr>
          <w:rFonts w:ascii="Times New Roman" w:eastAsia="黑体" w:hAnsi="Times New Roman" w:cs="Times New Roman"/>
          <w:b/>
          <w:bCs/>
          <w:sz w:val="18"/>
          <w:szCs w:val="20"/>
        </w:rPr>
        <w:t>SoilAs</w:t>
      </w:r>
      <w:proofErr w:type="spellEnd"/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: soil arsenic, Twi: topographic wetness index, </w:t>
      </w:r>
      <w:proofErr w:type="spellStart"/>
      <w:r>
        <w:rPr>
          <w:rFonts w:ascii="Times New Roman" w:eastAsia="黑体" w:hAnsi="Times New Roman" w:cs="Times New Roman"/>
          <w:b/>
          <w:bCs/>
          <w:sz w:val="18"/>
          <w:szCs w:val="20"/>
        </w:rPr>
        <w:t>Spi</w:t>
      </w:r>
      <w:proofErr w:type="spellEnd"/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: stream power index, </w:t>
      </w:r>
      <w:proofErr w:type="spellStart"/>
      <w:r>
        <w:rPr>
          <w:rFonts w:ascii="Times New Roman" w:eastAsia="黑体" w:hAnsi="Times New Roman" w:cs="Times New Roman"/>
          <w:b/>
          <w:bCs/>
          <w:sz w:val="18"/>
          <w:szCs w:val="20"/>
        </w:rPr>
        <w:t>WaterDist</w:t>
      </w:r>
      <w:proofErr w:type="spellEnd"/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: distance to rivers, </w:t>
      </w:r>
      <w:proofErr w:type="spellStart"/>
      <w:r>
        <w:rPr>
          <w:rFonts w:ascii="Times New Roman" w:eastAsia="黑体" w:hAnsi="Times New Roman" w:cs="Times New Roman"/>
          <w:b/>
          <w:bCs/>
          <w:sz w:val="18"/>
          <w:szCs w:val="20"/>
        </w:rPr>
        <w:t>RoadDist</w:t>
      </w:r>
      <w:proofErr w:type="spellEnd"/>
      <w:r>
        <w:rPr>
          <w:rFonts w:ascii="Times New Roman" w:eastAsia="黑体" w:hAnsi="Times New Roman" w:cs="Times New Roman"/>
          <w:b/>
          <w:bCs/>
          <w:sz w:val="18"/>
          <w:szCs w:val="20"/>
        </w:rPr>
        <w:t>: distance to roads, SOM: soil organic matter, CEC: cation exchange capacity.</w:t>
      </w:r>
      <w:r w:rsidR="00D05A16">
        <w:rPr>
          <w:rFonts w:ascii="Times New Roman" w:eastAsia="黑体" w:hAnsi="Times New Roman" w:cs="Times New Roman" w:hint="eastAsia"/>
          <w:b/>
          <w:bCs/>
          <w:sz w:val="18"/>
          <w:szCs w:val="20"/>
        </w:rPr>
        <w:t xml:space="preserve"> 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>“***”, “**”, “*” denote p &lt; 0.0</w:t>
      </w:r>
      <w:r w:rsidR="00941292">
        <w:rPr>
          <w:rFonts w:ascii="Times New Roman" w:eastAsia="黑体" w:hAnsi="Times New Roman" w:cs="Times New Roman"/>
          <w:b/>
          <w:bCs/>
          <w:sz w:val="18"/>
          <w:szCs w:val="20"/>
        </w:rPr>
        <w:t>0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>1, p &lt; 0.0</w:t>
      </w:r>
      <w:r w:rsidR="00941292">
        <w:rPr>
          <w:rFonts w:ascii="Times New Roman" w:eastAsia="黑体" w:hAnsi="Times New Roman" w:cs="Times New Roman"/>
          <w:b/>
          <w:bCs/>
          <w:sz w:val="18"/>
          <w:szCs w:val="20"/>
        </w:rPr>
        <w:t>1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and p &lt; 0.</w:t>
      </w:r>
      <w:r w:rsidR="00941292">
        <w:rPr>
          <w:rFonts w:ascii="Times New Roman" w:eastAsia="黑体" w:hAnsi="Times New Roman" w:cs="Times New Roman"/>
          <w:b/>
          <w:bCs/>
          <w:sz w:val="18"/>
          <w:szCs w:val="20"/>
        </w:rPr>
        <w:t>05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>.)</w:t>
      </w:r>
      <w:bookmarkEnd w:id="0"/>
      <w:bookmarkEnd w:id="1"/>
    </w:p>
    <w:p w:rsidR="00DA4C13" w:rsidRDefault="00D97E52" w:rsidP="00DA4C13">
      <w:pPr>
        <w:widowControl/>
        <w:jc w:val="center"/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18"/>
          <w:szCs w:val="20"/>
        </w:rPr>
        <w:lastRenderedPageBreak/>
        <w:drawing>
          <wp:inline distT="0" distB="0" distL="0" distR="0">
            <wp:extent cx="3486150" cy="7692014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双因素分析结果修改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9545" cy="76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CE3" w:rsidRPr="00DA4C13" w:rsidRDefault="00DA4C13" w:rsidP="00DA4C13">
      <w:pPr>
        <w:widowControl/>
        <w:rPr>
          <w:rFonts w:ascii="Times New Roman" w:eastAsia="黑体" w:hAnsi="Times New Roman" w:cs="Times New Roman"/>
          <w:b/>
          <w:bCs/>
          <w:sz w:val="18"/>
          <w:szCs w:val="20"/>
        </w:rPr>
      </w:pPr>
      <w:r>
        <w:rPr>
          <w:rFonts w:ascii="Times New Roman" w:eastAsia="黑体" w:hAnsi="Times New Roman" w:cs="Times New Roman"/>
          <w:b/>
          <w:bCs/>
          <w:sz w:val="18"/>
          <w:szCs w:val="20"/>
        </w:rPr>
        <w:t>Fig. S2</w:t>
      </w:r>
      <w:r w:rsidR="000F26F7">
        <w:rPr>
          <w:rFonts w:ascii="Times New Roman" w:eastAsia="黑体" w:hAnsi="Times New Roman" w:cs="Times New Roman"/>
          <w:b/>
          <w:bCs/>
          <w:sz w:val="18"/>
          <w:szCs w:val="20"/>
        </w:rPr>
        <w:t>.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</w:t>
      </w:r>
      <w:bookmarkStart w:id="2" w:name="_Hlk160463999"/>
      <w:r>
        <w:rPr>
          <w:rFonts w:ascii="Times New Roman" w:eastAsia="黑体" w:hAnsi="Times New Roman" w:cs="Times New Roman"/>
          <w:b/>
          <w:bCs/>
          <w:sz w:val="18"/>
          <w:szCs w:val="20"/>
        </w:rPr>
        <w:t>Statistical re</w:t>
      </w:r>
      <w:bookmarkStart w:id="3" w:name="_GoBack"/>
      <w:bookmarkEnd w:id="3"/>
      <w:r>
        <w:rPr>
          <w:rFonts w:ascii="Times New Roman" w:eastAsia="黑体" w:hAnsi="Times New Roman" w:cs="Times New Roman"/>
          <w:b/>
          <w:bCs/>
          <w:sz w:val="18"/>
          <w:szCs w:val="20"/>
        </w:rPr>
        <w:t>sults of the</w:t>
      </w:r>
      <w:r w:rsidR="00941292" w:rsidRPr="00941292">
        <w:t xml:space="preserve"> </w:t>
      </w:r>
      <w:r w:rsidR="00B97FD2" w:rsidRPr="00B97FD2">
        <w:rPr>
          <w:rFonts w:ascii="Times New Roman" w:eastAsia="黑体" w:hAnsi="Times New Roman" w:cs="Times New Roman"/>
          <w:b/>
          <w:bCs/>
          <w:sz w:val="18"/>
          <w:szCs w:val="20"/>
        </w:rPr>
        <w:t>interactive</w:t>
      </w:r>
      <w:r w:rsidR="00941292" w:rsidRPr="00941292"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effects</w:t>
      </w:r>
      <w:r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between geographical factors and soil properties on soil As</w:t>
      </w:r>
      <w:bookmarkEnd w:id="2"/>
      <w:r w:rsidR="00941292">
        <w:rPr>
          <w:rFonts w:ascii="Times New Roman" w:eastAsia="黑体" w:hAnsi="Times New Roman" w:cs="Times New Roman"/>
          <w:b/>
          <w:bCs/>
          <w:sz w:val="18"/>
          <w:szCs w:val="20"/>
        </w:rPr>
        <w:t xml:space="preserve"> concentration</w:t>
      </w:r>
    </w:p>
    <w:sectPr w:rsidR="00F55CE3" w:rsidRPr="00DA4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58CB" w:rsidRDefault="00B058CB" w:rsidP="006E474F">
      <w:r>
        <w:separator/>
      </w:r>
    </w:p>
  </w:endnote>
  <w:endnote w:type="continuationSeparator" w:id="0">
    <w:p w:rsidR="00B058CB" w:rsidRDefault="00B058CB" w:rsidP="006E4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58CB" w:rsidRDefault="00B058CB" w:rsidP="006E474F">
      <w:r>
        <w:separator/>
      </w:r>
    </w:p>
  </w:footnote>
  <w:footnote w:type="continuationSeparator" w:id="0">
    <w:p w:rsidR="00B058CB" w:rsidRDefault="00B058CB" w:rsidP="006E4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C58"/>
    <w:rsid w:val="000056A5"/>
    <w:rsid w:val="00050990"/>
    <w:rsid w:val="000A7EFA"/>
    <w:rsid w:val="000F26F7"/>
    <w:rsid w:val="00154C4E"/>
    <w:rsid w:val="0015690C"/>
    <w:rsid w:val="001915DF"/>
    <w:rsid w:val="001E5C58"/>
    <w:rsid w:val="002229FD"/>
    <w:rsid w:val="002331E6"/>
    <w:rsid w:val="00245EF2"/>
    <w:rsid w:val="002568A4"/>
    <w:rsid w:val="002628BA"/>
    <w:rsid w:val="002D05AB"/>
    <w:rsid w:val="002E39DD"/>
    <w:rsid w:val="003A6E34"/>
    <w:rsid w:val="003B6719"/>
    <w:rsid w:val="003D45BF"/>
    <w:rsid w:val="003E105B"/>
    <w:rsid w:val="00411C31"/>
    <w:rsid w:val="004373EB"/>
    <w:rsid w:val="00453270"/>
    <w:rsid w:val="004E56A0"/>
    <w:rsid w:val="00555486"/>
    <w:rsid w:val="00560C28"/>
    <w:rsid w:val="005C6AD6"/>
    <w:rsid w:val="005D2CB4"/>
    <w:rsid w:val="005E3ECA"/>
    <w:rsid w:val="00657DE4"/>
    <w:rsid w:val="006805DD"/>
    <w:rsid w:val="00683BC5"/>
    <w:rsid w:val="006A42EA"/>
    <w:rsid w:val="006E474F"/>
    <w:rsid w:val="006E65E3"/>
    <w:rsid w:val="00746DC1"/>
    <w:rsid w:val="007B3E7C"/>
    <w:rsid w:val="00853E5A"/>
    <w:rsid w:val="008B2CFC"/>
    <w:rsid w:val="008E35DF"/>
    <w:rsid w:val="00941292"/>
    <w:rsid w:val="00965887"/>
    <w:rsid w:val="00973DAD"/>
    <w:rsid w:val="00980D3C"/>
    <w:rsid w:val="009D08F6"/>
    <w:rsid w:val="00A06853"/>
    <w:rsid w:val="00A45626"/>
    <w:rsid w:val="00A7566A"/>
    <w:rsid w:val="00AE78EA"/>
    <w:rsid w:val="00B058CB"/>
    <w:rsid w:val="00B07C5B"/>
    <w:rsid w:val="00B62392"/>
    <w:rsid w:val="00B73CAD"/>
    <w:rsid w:val="00B94209"/>
    <w:rsid w:val="00B97FD2"/>
    <w:rsid w:val="00BA1C20"/>
    <w:rsid w:val="00BA3B91"/>
    <w:rsid w:val="00BE2ADD"/>
    <w:rsid w:val="00C00B43"/>
    <w:rsid w:val="00C84405"/>
    <w:rsid w:val="00CA46B8"/>
    <w:rsid w:val="00CA46D8"/>
    <w:rsid w:val="00CB3729"/>
    <w:rsid w:val="00CC0E42"/>
    <w:rsid w:val="00D05A16"/>
    <w:rsid w:val="00D21446"/>
    <w:rsid w:val="00D33BF5"/>
    <w:rsid w:val="00D97E52"/>
    <w:rsid w:val="00DA4C13"/>
    <w:rsid w:val="00DA7415"/>
    <w:rsid w:val="00DB4E5D"/>
    <w:rsid w:val="00E15AD2"/>
    <w:rsid w:val="00E245F9"/>
    <w:rsid w:val="00E57A7D"/>
    <w:rsid w:val="00E93DA4"/>
    <w:rsid w:val="00EE4097"/>
    <w:rsid w:val="00F129F7"/>
    <w:rsid w:val="00F42FDB"/>
    <w:rsid w:val="00F55CE3"/>
    <w:rsid w:val="00F7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3E7648F8-6AD6-4F06-9EA1-4A08A21EE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A46D8"/>
    <w:pPr>
      <w:adjustRightInd w:val="0"/>
      <w:snapToGrid w:val="0"/>
      <w:spacing w:line="480" w:lineRule="auto"/>
      <w:outlineLvl w:val="0"/>
    </w:pPr>
    <w:rPr>
      <w:rFonts w:ascii="Times New Roman" w:eastAsia="Times New Roman" w:hAnsi="Times New Roman" w:cs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A7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CA46D8"/>
    <w:rPr>
      <w:rFonts w:ascii="Times New Roman" w:eastAsia="Times New Roman" w:hAnsi="Times New Roman" w:cs="Times New Roman"/>
      <w:b/>
      <w:bCs/>
      <w:kern w:val="44"/>
      <w:sz w:val="24"/>
      <w:szCs w:val="44"/>
    </w:rPr>
  </w:style>
  <w:style w:type="table" w:styleId="a4">
    <w:name w:val="Table Grid"/>
    <w:basedOn w:val="a1"/>
    <w:uiPriority w:val="39"/>
    <w:rsid w:val="00E15A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900158996msoplaintext">
    <w:name w:val="yiv900158996msoplaintext"/>
    <w:basedOn w:val="a"/>
    <w:rsid w:val="00E15AD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E4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E474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E4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E474F"/>
    <w:rPr>
      <w:sz w:val="18"/>
      <w:szCs w:val="18"/>
    </w:rPr>
  </w:style>
  <w:style w:type="character" w:styleId="a9">
    <w:name w:val="Hyperlink"/>
    <w:basedOn w:val="a0"/>
    <w:autoRedefine/>
    <w:uiPriority w:val="99"/>
    <w:unhideWhenUsed/>
    <w:qFormat/>
    <w:rsid w:val="002568A4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93DA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93DA4"/>
    <w:rPr>
      <w:sz w:val="18"/>
      <w:szCs w:val="18"/>
    </w:rPr>
  </w:style>
  <w:style w:type="character" w:styleId="ac">
    <w:name w:val="line number"/>
    <w:basedOn w:val="a0"/>
    <w:uiPriority w:val="99"/>
    <w:unhideWhenUsed/>
    <w:rsid w:val="00555486"/>
    <w:rPr>
      <w:rFonts w:ascii="Times New Roman" w:eastAsia="Times New Roman" w:hAnsi="Times New Roman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F29D1-790E-4293-8490-9890336EC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5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pc002</dc:creator>
  <cp:keywords/>
  <dc:description/>
  <cp:lastModifiedBy>仁杰 张</cp:lastModifiedBy>
  <cp:revision>44</cp:revision>
  <dcterms:created xsi:type="dcterms:W3CDTF">2023-03-02T11:38:00Z</dcterms:created>
  <dcterms:modified xsi:type="dcterms:W3CDTF">2024-11-13T07:00:00Z</dcterms:modified>
</cp:coreProperties>
</file>