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FE843" w14:textId="77777777" w:rsidR="004728D8" w:rsidRPr="00707C1A" w:rsidRDefault="004728D8" w:rsidP="004728D8">
      <w:pPr>
        <w:spacing w:line="360" w:lineRule="auto"/>
        <w:jc w:val="both"/>
        <w:rPr>
          <w:rFonts w:eastAsiaTheme="minorEastAsia"/>
          <w:color w:val="000000" w:themeColor="text1"/>
          <w:lang w:eastAsia="zh-CN"/>
        </w:rPr>
      </w:pPr>
      <w:r w:rsidRPr="006F207C">
        <w:rPr>
          <w:b/>
          <w:bCs/>
          <w:color w:val="000000" w:themeColor="text1"/>
        </w:rPr>
        <w:t xml:space="preserve">Supplementary </w:t>
      </w:r>
      <w:r w:rsidRPr="006F207C">
        <w:rPr>
          <w:rFonts w:eastAsiaTheme="minorEastAsia" w:hint="eastAsia"/>
          <w:b/>
          <w:bCs/>
          <w:color w:val="000000" w:themeColor="text1"/>
          <w:lang w:eastAsia="zh-CN"/>
        </w:rPr>
        <w:t xml:space="preserve">Material </w:t>
      </w:r>
      <w:r>
        <w:rPr>
          <w:rFonts w:eastAsiaTheme="minorEastAsia" w:hint="eastAsia"/>
          <w:b/>
          <w:bCs/>
          <w:color w:val="000000" w:themeColor="text1"/>
          <w:lang w:eastAsia="zh-CN"/>
        </w:rPr>
        <w:t>2</w:t>
      </w:r>
      <w:r w:rsidRPr="006F207C">
        <w:rPr>
          <w:rFonts w:eastAsiaTheme="minorEastAsia" w:hint="eastAsia"/>
          <w:b/>
          <w:bCs/>
          <w:color w:val="000000" w:themeColor="text1"/>
          <w:lang w:eastAsia="zh-CN"/>
        </w:rPr>
        <w:t>:</w:t>
      </w:r>
      <w:r w:rsidRPr="007A50F5">
        <w:rPr>
          <w:color w:val="000000" w:themeColor="text1"/>
        </w:rPr>
        <w:t xml:space="preserve"> </w:t>
      </w:r>
      <w:r w:rsidRPr="00707C1A">
        <w:rPr>
          <w:rFonts w:eastAsiaTheme="minorEastAsia"/>
          <w:lang w:val="en-GB" w:eastAsia="zh-CN"/>
        </w:rPr>
        <w:t>Literature analysis frequency chart</w:t>
      </w:r>
    </w:p>
    <w:tbl>
      <w:tblPr>
        <w:tblStyle w:val="TableGrid"/>
        <w:tblW w:w="15021"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1276"/>
        <w:gridCol w:w="1417"/>
        <w:gridCol w:w="1227"/>
        <w:gridCol w:w="1002"/>
        <w:gridCol w:w="1505"/>
        <w:gridCol w:w="1255"/>
        <w:gridCol w:w="1255"/>
        <w:gridCol w:w="1253"/>
        <w:gridCol w:w="1145"/>
      </w:tblGrid>
      <w:tr w:rsidR="004728D8" w:rsidRPr="00424FB4" w14:paraId="7D55822B" w14:textId="77777777" w:rsidTr="00813A3E">
        <w:trPr>
          <w:trHeight w:val="248"/>
        </w:trPr>
        <w:tc>
          <w:tcPr>
            <w:tcW w:w="3686" w:type="dxa"/>
            <w:tcBorders>
              <w:top w:val="single" w:sz="4" w:space="0" w:color="auto"/>
              <w:bottom w:val="single" w:sz="4" w:space="0" w:color="auto"/>
            </w:tcBorders>
          </w:tcPr>
          <w:p w14:paraId="1DCE1C4C" w14:textId="77777777" w:rsidR="004728D8" w:rsidRPr="00424FB4" w:rsidRDefault="004728D8" w:rsidP="00C85F04">
            <w:pPr>
              <w:jc w:val="both"/>
              <w:rPr>
                <w:sz w:val="20"/>
                <w:szCs w:val="20"/>
              </w:rPr>
            </w:pPr>
            <w:r w:rsidRPr="00424FB4">
              <w:rPr>
                <w:sz w:val="20"/>
                <w:szCs w:val="20"/>
              </w:rPr>
              <w:t>Physical literacy domains and sub-domains</w:t>
            </w:r>
          </w:p>
        </w:tc>
        <w:tc>
          <w:tcPr>
            <w:tcW w:w="11335" w:type="dxa"/>
            <w:gridSpan w:val="9"/>
            <w:tcBorders>
              <w:top w:val="single" w:sz="4" w:space="0" w:color="auto"/>
              <w:bottom w:val="single" w:sz="4" w:space="0" w:color="auto"/>
            </w:tcBorders>
          </w:tcPr>
          <w:p w14:paraId="07204DCE" w14:textId="77777777" w:rsidR="004728D8" w:rsidRPr="00424FB4" w:rsidRDefault="004728D8" w:rsidP="00C85F04">
            <w:pPr>
              <w:jc w:val="both"/>
              <w:rPr>
                <w:sz w:val="20"/>
                <w:szCs w:val="20"/>
              </w:rPr>
            </w:pPr>
            <w:r w:rsidRPr="00424FB4">
              <w:rPr>
                <w:sz w:val="20"/>
                <w:szCs w:val="20"/>
              </w:rPr>
              <w:t>Literature</w:t>
            </w:r>
          </w:p>
        </w:tc>
      </w:tr>
      <w:tr w:rsidR="004728D8" w:rsidRPr="00424FB4" w14:paraId="1982A536" w14:textId="77777777" w:rsidTr="00813A3E">
        <w:trPr>
          <w:trHeight w:val="351"/>
        </w:trPr>
        <w:tc>
          <w:tcPr>
            <w:tcW w:w="3686" w:type="dxa"/>
            <w:tcBorders>
              <w:top w:val="single" w:sz="4" w:space="0" w:color="auto"/>
            </w:tcBorders>
          </w:tcPr>
          <w:p w14:paraId="546F9D83" w14:textId="77777777" w:rsidR="004728D8" w:rsidRPr="00424FB4" w:rsidRDefault="004728D8" w:rsidP="00C85F04">
            <w:pPr>
              <w:jc w:val="both"/>
              <w:rPr>
                <w:sz w:val="20"/>
                <w:szCs w:val="20"/>
              </w:rPr>
            </w:pPr>
          </w:p>
        </w:tc>
        <w:tc>
          <w:tcPr>
            <w:tcW w:w="1276" w:type="dxa"/>
            <w:tcBorders>
              <w:top w:val="single" w:sz="4" w:space="0" w:color="auto"/>
            </w:tcBorders>
          </w:tcPr>
          <w:p w14:paraId="58FA8806" w14:textId="4527113D" w:rsidR="004728D8" w:rsidRPr="00132141" w:rsidRDefault="004728D8" w:rsidP="00C85F04">
            <w:pPr>
              <w:jc w:val="both"/>
              <w:rPr>
                <w:rFonts w:eastAsiaTheme="minorEastAsia"/>
                <w:sz w:val="20"/>
                <w:szCs w:val="20"/>
                <w:lang w:eastAsia="zh-CN"/>
              </w:rPr>
            </w:pPr>
            <w:r w:rsidRPr="00424FB4">
              <w:rPr>
                <w:sz w:val="20"/>
                <w:szCs w:val="20"/>
              </w:rPr>
              <w:t>Elsborg et al., 2021</w:t>
            </w:r>
            <w:r w:rsidR="00132141">
              <w:rPr>
                <w:rFonts w:eastAsiaTheme="minorEastAsia" w:hint="eastAsia"/>
                <w:sz w:val="20"/>
                <w:szCs w:val="20"/>
                <w:lang w:eastAsia="zh-CN"/>
              </w:rPr>
              <w:t xml:space="preserve"> </w:t>
            </w:r>
            <w:sdt>
              <w:sdtPr>
                <w:rPr>
                  <w:rFonts w:eastAsiaTheme="minorEastAsia" w:hint="eastAsia"/>
                  <w:color w:val="000000"/>
                  <w:sz w:val="20"/>
                  <w:szCs w:val="20"/>
                  <w:lang w:eastAsia="zh-CN"/>
                </w:rPr>
                <w:tag w:val="MENDELEY_CITATION_v3_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"/>
                <w:id w:val="-1884467026"/>
                <w:placeholder>
                  <w:docPart w:val="DefaultPlaceholder_-1854013440"/>
                </w:placeholder>
              </w:sdtPr>
              <w:sdtEndPr/>
              <w:sdtContent>
                <w:r w:rsidR="00D97C8A" w:rsidRPr="00D97C8A">
                  <w:rPr>
                    <w:rFonts w:eastAsiaTheme="minorEastAsia"/>
                    <w:color w:val="000000"/>
                    <w:sz w:val="20"/>
                    <w:szCs w:val="20"/>
                    <w:lang w:eastAsia="zh-CN"/>
                  </w:rPr>
                  <w:t>[1]</w:t>
                </w:r>
              </w:sdtContent>
            </w:sdt>
          </w:p>
        </w:tc>
        <w:tc>
          <w:tcPr>
            <w:tcW w:w="1417" w:type="dxa"/>
            <w:tcBorders>
              <w:top w:val="single" w:sz="4" w:space="0" w:color="auto"/>
            </w:tcBorders>
          </w:tcPr>
          <w:p w14:paraId="1E413B6D" w14:textId="70BFAC1E" w:rsidR="004728D8" w:rsidRPr="00132141" w:rsidRDefault="004728D8" w:rsidP="00C85F04">
            <w:pPr>
              <w:jc w:val="both"/>
              <w:rPr>
                <w:rFonts w:eastAsiaTheme="minorEastAsia"/>
                <w:sz w:val="20"/>
                <w:szCs w:val="20"/>
                <w:lang w:eastAsia="zh-CN"/>
              </w:rPr>
            </w:pPr>
            <w:r w:rsidRPr="00776D14">
              <w:rPr>
                <w:sz w:val="20"/>
                <w:szCs w:val="20"/>
              </w:rPr>
              <w:t>Campelo &amp; Katz, 2018</w:t>
            </w:r>
            <w:r w:rsidR="00132141">
              <w:rPr>
                <w:rFonts w:eastAsiaTheme="minorEastAsia" w:hint="eastAsia"/>
                <w:sz w:val="20"/>
                <w:szCs w:val="20"/>
                <w:lang w:eastAsia="zh-CN"/>
              </w:rPr>
              <w:t xml:space="preserve">  </w:t>
            </w:r>
            <w:sdt>
              <w:sdtPr>
                <w:rPr>
                  <w:color w:val="000000"/>
                  <w:sz w:val="20"/>
                  <w:szCs w:val="20"/>
                </w:rPr>
                <w:tag w:val="MENDELEY_CITATION_v3_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"/>
                <w:id w:val="1261410233"/>
                <w:placeholder>
                  <w:docPart w:val="CC9D129806904DA5AC996E37AC5D2A3D"/>
                </w:placeholder>
              </w:sdtPr>
              <w:sdtEndPr/>
              <w:sdtContent>
                <w:r w:rsidR="00D97C8A" w:rsidRPr="00D97C8A">
                  <w:rPr>
                    <w:color w:val="000000"/>
                    <w:sz w:val="20"/>
                    <w:szCs w:val="20"/>
                  </w:rPr>
                  <w:t>[2]</w:t>
                </w:r>
              </w:sdtContent>
            </w:sdt>
          </w:p>
        </w:tc>
        <w:tc>
          <w:tcPr>
            <w:tcW w:w="1227" w:type="dxa"/>
            <w:tcBorders>
              <w:top w:val="single" w:sz="4" w:space="0" w:color="auto"/>
            </w:tcBorders>
          </w:tcPr>
          <w:p w14:paraId="479197FE" w14:textId="60B27304" w:rsidR="004728D8" w:rsidRPr="00424FB4" w:rsidRDefault="004728D8" w:rsidP="00C85F04">
            <w:pPr>
              <w:jc w:val="both"/>
              <w:rPr>
                <w:sz w:val="20"/>
                <w:szCs w:val="20"/>
              </w:rPr>
            </w:pPr>
            <w:r w:rsidRPr="00424FB4">
              <w:rPr>
                <w:sz w:val="20"/>
                <w:szCs w:val="20"/>
              </w:rPr>
              <w:t>Huang et al., 2022</w:t>
            </w:r>
            <w:r w:rsidR="00813A3E" w:rsidRPr="004179DD">
              <w:rPr>
                <w:rFonts w:eastAsiaTheme="minorEastAsia" w:hint="eastAsia"/>
                <w:color w:val="000000"/>
                <w:sz w:val="20"/>
                <w:szCs w:val="20"/>
                <w:lang w:eastAsia="zh-CN"/>
              </w:rPr>
              <w:t xml:space="preserve"> </w:t>
            </w:r>
            <w:sdt>
              <w:sdtPr>
                <w:rPr>
                  <w:rFonts w:eastAsiaTheme="minorEastAsia" w:hint="eastAsia"/>
                  <w:color w:val="000000"/>
                  <w:sz w:val="20"/>
                  <w:szCs w:val="20"/>
                  <w:lang w:eastAsia="zh-CN"/>
                </w:rPr>
                <w:tag w:val="MENDELEY_CITATION_v3_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"/>
                <w:id w:val="-1982227104"/>
                <w:placeholder>
                  <w:docPart w:val="3ECAF522B4194DC7BC0A61ED145F2671"/>
                </w:placeholder>
              </w:sdtPr>
              <w:sdtEndPr/>
              <w:sdtContent>
                <w:r w:rsidR="00D97C8A" w:rsidRPr="00D97C8A">
                  <w:rPr>
                    <w:rFonts w:eastAsiaTheme="minorEastAsia"/>
                    <w:color w:val="000000"/>
                    <w:sz w:val="20"/>
                    <w:szCs w:val="20"/>
                    <w:lang w:eastAsia="zh-CN"/>
                  </w:rPr>
                  <w:t>[3]</w:t>
                </w:r>
              </w:sdtContent>
            </w:sdt>
          </w:p>
        </w:tc>
        <w:tc>
          <w:tcPr>
            <w:tcW w:w="1002" w:type="dxa"/>
            <w:tcBorders>
              <w:top w:val="single" w:sz="4" w:space="0" w:color="auto"/>
            </w:tcBorders>
          </w:tcPr>
          <w:p w14:paraId="3780CB7B" w14:textId="020816A7" w:rsidR="004728D8" w:rsidRPr="004179DD" w:rsidRDefault="004728D8" w:rsidP="00C85F04">
            <w:pPr>
              <w:jc w:val="both"/>
              <w:rPr>
                <w:rFonts w:eastAsiaTheme="minorEastAsia"/>
                <w:sz w:val="20"/>
                <w:szCs w:val="20"/>
                <w:lang w:eastAsia="zh-CN"/>
              </w:rPr>
            </w:pPr>
            <w:r w:rsidRPr="00424FB4">
              <w:rPr>
                <w:sz w:val="20"/>
                <w:szCs w:val="20"/>
              </w:rPr>
              <w:t>Liu et al., 2022</w:t>
            </w:r>
            <w:r w:rsidR="004179DD">
              <w:rPr>
                <w:rFonts w:eastAsiaTheme="minorEastAsia" w:hint="eastAsia"/>
                <w:sz w:val="20"/>
                <w:szCs w:val="20"/>
                <w:lang w:eastAsia="zh-CN"/>
              </w:rPr>
              <w:t xml:space="preserve"> </w:t>
            </w:r>
            <w:sdt>
              <w:sdtPr>
                <w:rPr>
                  <w:rFonts w:eastAsiaTheme="minorEastAsia" w:hint="eastAsia"/>
                  <w:color w:val="000000"/>
                  <w:sz w:val="20"/>
                  <w:szCs w:val="20"/>
                  <w:lang w:eastAsia="zh-CN"/>
                </w:rPr>
                <w:tag w:val="MENDELEY_CITATION_v3_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"/>
                <w:id w:val="-1939285300"/>
                <w:placeholder>
                  <w:docPart w:val="DefaultPlaceholder_-1854013440"/>
                </w:placeholder>
              </w:sdtPr>
              <w:sdtEndPr/>
              <w:sdtContent>
                <w:r w:rsidR="00D97C8A" w:rsidRPr="00D97C8A">
                  <w:rPr>
                    <w:rFonts w:eastAsiaTheme="minorEastAsia"/>
                    <w:color w:val="000000"/>
                    <w:sz w:val="20"/>
                    <w:szCs w:val="20"/>
                    <w:lang w:eastAsia="zh-CN"/>
                  </w:rPr>
                  <w:t>[4]</w:t>
                </w:r>
              </w:sdtContent>
            </w:sdt>
          </w:p>
        </w:tc>
        <w:tc>
          <w:tcPr>
            <w:tcW w:w="1505" w:type="dxa"/>
            <w:tcBorders>
              <w:top w:val="single" w:sz="4" w:space="0" w:color="auto"/>
            </w:tcBorders>
          </w:tcPr>
          <w:p w14:paraId="630B1036" w14:textId="13ABE670" w:rsidR="004728D8" w:rsidRPr="00362981" w:rsidRDefault="004728D8" w:rsidP="00C85F04">
            <w:pPr>
              <w:jc w:val="both"/>
              <w:rPr>
                <w:rFonts w:eastAsiaTheme="minorEastAsia"/>
                <w:sz w:val="20"/>
                <w:szCs w:val="20"/>
                <w:lang w:eastAsia="zh-CN"/>
              </w:rPr>
            </w:pPr>
            <w:r w:rsidRPr="004455E4">
              <w:rPr>
                <w:sz w:val="20"/>
                <w:szCs w:val="20"/>
              </w:rPr>
              <w:t>Tanenbaum et al., 2021</w:t>
            </w:r>
            <w:r w:rsidR="00362981">
              <w:rPr>
                <w:rFonts w:eastAsiaTheme="minorEastAsia" w:hint="eastAsia"/>
                <w:sz w:val="20"/>
                <w:szCs w:val="20"/>
                <w:lang w:eastAsia="zh-CN"/>
              </w:rPr>
              <w:t xml:space="preserve"> </w:t>
            </w:r>
            <w:sdt>
              <w:sdtPr>
                <w:rPr>
                  <w:rFonts w:eastAsiaTheme="minorEastAsia" w:hint="eastAsia"/>
                  <w:color w:val="000000"/>
                  <w:sz w:val="20"/>
                  <w:szCs w:val="20"/>
                  <w:lang w:eastAsia="zh-CN"/>
                </w:rPr>
                <w:tag w:val="MENDELEY_CITATION_v3_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"/>
                <w:id w:val="-814033019"/>
                <w:placeholder>
                  <w:docPart w:val="DefaultPlaceholder_-1854013440"/>
                </w:placeholder>
              </w:sdtPr>
              <w:sdtEndPr/>
              <w:sdtContent>
                <w:r w:rsidR="00D97C8A" w:rsidRPr="00D97C8A">
                  <w:rPr>
                    <w:rFonts w:eastAsiaTheme="minorEastAsia"/>
                    <w:color w:val="000000"/>
                    <w:sz w:val="20"/>
                    <w:szCs w:val="20"/>
                    <w:lang w:eastAsia="zh-CN"/>
                  </w:rPr>
                  <w:t>[5]</w:t>
                </w:r>
              </w:sdtContent>
            </w:sdt>
          </w:p>
        </w:tc>
        <w:tc>
          <w:tcPr>
            <w:tcW w:w="1255" w:type="dxa"/>
            <w:tcBorders>
              <w:top w:val="single" w:sz="4" w:space="0" w:color="auto"/>
            </w:tcBorders>
          </w:tcPr>
          <w:p w14:paraId="3A79E25A" w14:textId="77777777" w:rsidR="004728D8" w:rsidRPr="00424FB4" w:rsidRDefault="004728D8" w:rsidP="00C85F04">
            <w:pPr>
              <w:jc w:val="both"/>
              <w:rPr>
                <w:sz w:val="20"/>
                <w:szCs w:val="20"/>
              </w:rPr>
            </w:pPr>
            <w:r w:rsidRPr="00424FB4">
              <w:rPr>
                <w:sz w:val="20"/>
                <w:szCs w:val="20"/>
              </w:rPr>
              <w:t>Bosco et al., 2022</w:t>
            </w:r>
          </w:p>
        </w:tc>
        <w:tc>
          <w:tcPr>
            <w:tcW w:w="1255" w:type="dxa"/>
            <w:tcBorders>
              <w:top w:val="single" w:sz="4" w:space="0" w:color="auto"/>
            </w:tcBorders>
          </w:tcPr>
          <w:p w14:paraId="70ED5E66" w14:textId="103C4CF1" w:rsidR="004728D8" w:rsidRPr="00254AB8" w:rsidRDefault="004728D8" w:rsidP="00C85F04">
            <w:pPr>
              <w:jc w:val="both"/>
              <w:rPr>
                <w:rFonts w:eastAsiaTheme="minorEastAsia"/>
                <w:sz w:val="20"/>
                <w:szCs w:val="20"/>
                <w:lang w:eastAsia="zh-CN"/>
              </w:rPr>
            </w:pPr>
            <w:r w:rsidRPr="00424FB4">
              <w:rPr>
                <w:sz w:val="20"/>
                <w:szCs w:val="20"/>
              </w:rPr>
              <w:t>Wang et al., 2022</w:t>
            </w:r>
            <w:r w:rsidR="00254AB8">
              <w:rPr>
                <w:rFonts w:eastAsiaTheme="minorEastAsia" w:hint="eastAsia"/>
                <w:sz w:val="20"/>
                <w:szCs w:val="20"/>
                <w:lang w:eastAsia="zh-CN"/>
              </w:rPr>
              <w:t xml:space="preserve"> </w:t>
            </w:r>
            <w:sdt>
              <w:sdtPr>
                <w:rPr>
                  <w:rFonts w:eastAsiaTheme="minorEastAsia" w:hint="eastAsia"/>
                  <w:color w:val="000000"/>
                  <w:sz w:val="20"/>
                  <w:szCs w:val="20"/>
                  <w:lang w:eastAsia="zh-CN"/>
                </w:rPr>
                <w:tag w:val="MENDELEY_CITATION_v3_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"/>
                <w:id w:val="-127317796"/>
                <w:placeholder>
                  <w:docPart w:val="DefaultPlaceholder_-1854013440"/>
                </w:placeholder>
              </w:sdtPr>
              <w:sdtEndPr/>
              <w:sdtContent>
                <w:r w:rsidR="00D97C8A" w:rsidRPr="00D97C8A">
                  <w:rPr>
                    <w:rFonts w:eastAsiaTheme="minorEastAsia"/>
                    <w:color w:val="000000"/>
                    <w:sz w:val="20"/>
                    <w:szCs w:val="20"/>
                    <w:lang w:eastAsia="zh-CN"/>
                  </w:rPr>
                  <w:t>[6]</w:t>
                </w:r>
              </w:sdtContent>
            </w:sdt>
          </w:p>
        </w:tc>
        <w:tc>
          <w:tcPr>
            <w:tcW w:w="1253" w:type="dxa"/>
            <w:tcBorders>
              <w:top w:val="single" w:sz="4" w:space="0" w:color="auto"/>
            </w:tcBorders>
          </w:tcPr>
          <w:p w14:paraId="5D4B68BD" w14:textId="7F424E70" w:rsidR="004728D8" w:rsidRPr="00EE43DC" w:rsidRDefault="004728D8" w:rsidP="00C85F04">
            <w:pPr>
              <w:jc w:val="both"/>
              <w:rPr>
                <w:rFonts w:eastAsiaTheme="minorEastAsia"/>
                <w:sz w:val="20"/>
                <w:szCs w:val="20"/>
                <w:lang w:eastAsia="zh-CN"/>
              </w:rPr>
            </w:pPr>
            <w:r w:rsidRPr="00424FB4">
              <w:rPr>
                <w:sz w:val="20"/>
                <w:szCs w:val="20"/>
              </w:rPr>
              <w:t>Campelo et al., 2023</w:t>
            </w:r>
            <w:r w:rsidR="00EE43DC">
              <w:rPr>
                <w:rFonts w:eastAsiaTheme="minorEastAsia" w:hint="eastAsia"/>
                <w:sz w:val="20"/>
                <w:szCs w:val="20"/>
                <w:lang w:eastAsia="zh-CN"/>
              </w:rPr>
              <w:t xml:space="preserve"> </w:t>
            </w:r>
            <w:sdt>
              <w:sdtPr>
                <w:rPr>
                  <w:rFonts w:eastAsiaTheme="minorEastAsia" w:hint="eastAsia"/>
                  <w:color w:val="000000"/>
                  <w:sz w:val="20"/>
                  <w:szCs w:val="20"/>
                  <w:lang w:eastAsia="zh-CN"/>
                </w:rPr>
                <w:tag w:val="MENDELEY_CITATION_v3_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"/>
                <w:id w:val="1904873919"/>
                <w:placeholder>
                  <w:docPart w:val="DefaultPlaceholder_-1854013440"/>
                </w:placeholder>
              </w:sdtPr>
              <w:sdtEndPr/>
              <w:sdtContent>
                <w:r w:rsidR="00D97C8A" w:rsidRPr="00D97C8A">
                  <w:rPr>
                    <w:rFonts w:eastAsiaTheme="minorEastAsia"/>
                    <w:color w:val="000000"/>
                    <w:sz w:val="20"/>
                    <w:szCs w:val="20"/>
                    <w:lang w:eastAsia="zh-CN"/>
                  </w:rPr>
                  <w:t>[7]</w:t>
                </w:r>
              </w:sdtContent>
            </w:sdt>
          </w:p>
        </w:tc>
        <w:tc>
          <w:tcPr>
            <w:tcW w:w="1145" w:type="dxa"/>
            <w:tcBorders>
              <w:top w:val="single" w:sz="4" w:space="0" w:color="auto"/>
            </w:tcBorders>
          </w:tcPr>
          <w:p w14:paraId="30FDF3E7" w14:textId="77777777" w:rsidR="004728D8" w:rsidRPr="00424FB4" w:rsidRDefault="004728D8" w:rsidP="00C85F04">
            <w:pPr>
              <w:jc w:val="both"/>
              <w:rPr>
                <w:sz w:val="20"/>
                <w:szCs w:val="20"/>
              </w:rPr>
            </w:pPr>
            <w:r w:rsidRPr="00424FB4">
              <w:rPr>
                <w:sz w:val="20"/>
                <w:szCs w:val="20"/>
              </w:rPr>
              <w:t>Sources ratio</w:t>
            </w:r>
            <w:r w:rsidRPr="00424FB4">
              <w:rPr>
                <w:rFonts w:ascii="Cambria Math" w:hAnsi="Cambria Math" w:cs="Cambria Math"/>
                <w:sz w:val="20"/>
                <w:szCs w:val="20"/>
              </w:rPr>
              <w:t>∗</w:t>
            </w:r>
            <w:r w:rsidRPr="00424FB4">
              <w:rPr>
                <w:sz w:val="20"/>
                <w:szCs w:val="20"/>
              </w:rPr>
              <w:t xml:space="preserve"> (%)</w:t>
            </w:r>
          </w:p>
        </w:tc>
      </w:tr>
      <w:tr w:rsidR="004728D8" w:rsidRPr="00424FB4" w14:paraId="735E1A33" w14:textId="77777777" w:rsidTr="00813A3E">
        <w:trPr>
          <w:trHeight w:val="69"/>
        </w:trPr>
        <w:tc>
          <w:tcPr>
            <w:tcW w:w="3686" w:type="dxa"/>
          </w:tcPr>
          <w:p w14:paraId="4408B640" w14:textId="77777777" w:rsidR="004728D8" w:rsidRPr="00424FB4" w:rsidRDefault="004728D8" w:rsidP="00C85F04">
            <w:pPr>
              <w:jc w:val="both"/>
              <w:rPr>
                <w:i/>
                <w:iCs/>
                <w:sz w:val="20"/>
                <w:szCs w:val="20"/>
              </w:rPr>
            </w:pPr>
            <w:r w:rsidRPr="00424FB4">
              <w:rPr>
                <w:i/>
                <w:iCs/>
                <w:sz w:val="20"/>
                <w:szCs w:val="20"/>
              </w:rPr>
              <w:t xml:space="preserve">Physical </w:t>
            </w:r>
          </w:p>
        </w:tc>
        <w:tc>
          <w:tcPr>
            <w:tcW w:w="1276" w:type="dxa"/>
          </w:tcPr>
          <w:p w14:paraId="1D44807B" w14:textId="77777777" w:rsidR="004728D8" w:rsidRPr="00424FB4" w:rsidRDefault="004728D8" w:rsidP="00C85F04">
            <w:pPr>
              <w:jc w:val="both"/>
              <w:rPr>
                <w:sz w:val="20"/>
                <w:szCs w:val="20"/>
              </w:rPr>
            </w:pPr>
          </w:p>
        </w:tc>
        <w:tc>
          <w:tcPr>
            <w:tcW w:w="1417" w:type="dxa"/>
          </w:tcPr>
          <w:p w14:paraId="6801B03E" w14:textId="77777777" w:rsidR="004728D8" w:rsidRPr="00424FB4" w:rsidRDefault="004728D8" w:rsidP="00C85F04">
            <w:pPr>
              <w:jc w:val="both"/>
              <w:rPr>
                <w:sz w:val="20"/>
                <w:szCs w:val="20"/>
              </w:rPr>
            </w:pPr>
          </w:p>
        </w:tc>
        <w:tc>
          <w:tcPr>
            <w:tcW w:w="1227" w:type="dxa"/>
          </w:tcPr>
          <w:p w14:paraId="23D33841" w14:textId="77777777" w:rsidR="004728D8" w:rsidRPr="00424FB4" w:rsidRDefault="004728D8" w:rsidP="00C85F04">
            <w:pPr>
              <w:jc w:val="both"/>
              <w:rPr>
                <w:sz w:val="20"/>
                <w:szCs w:val="20"/>
              </w:rPr>
            </w:pPr>
          </w:p>
        </w:tc>
        <w:tc>
          <w:tcPr>
            <w:tcW w:w="1002" w:type="dxa"/>
          </w:tcPr>
          <w:p w14:paraId="7921E782" w14:textId="77777777" w:rsidR="004728D8" w:rsidRPr="00424FB4" w:rsidRDefault="004728D8" w:rsidP="00C85F04">
            <w:pPr>
              <w:jc w:val="both"/>
              <w:rPr>
                <w:sz w:val="20"/>
                <w:szCs w:val="20"/>
              </w:rPr>
            </w:pPr>
          </w:p>
        </w:tc>
        <w:tc>
          <w:tcPr>
            <w:tcW w:w="1505" w:type="dxa"/>
          </w:tcPr>
          <w:p w14:paraId="24BB5486" w14:textId="77777777" w:rsidR="004728D8" w:rsidRPr="00424FB4" w:rsidRDefault="004728D8" w:rsidP="00C85F04">
            <w:pPr>
              <w:jc w:val="both"/>
              <w:rPr>
                <w:sz w:val="20"/>
                <w:szCs w:val="20"/>
              </w:rPr>
            </w:pPr>
          </w:p>
        </w:tc>
        <w:tc>
          <w:tcPr>
            <w:tcW w:w="1255" w:type="dxa"/>
          </w:tcPr>
          <w:p w14:paraId="41A65A8B" w14:textId="77777777" w:rsidR="004728D8" w:rsidRPr="00424FB4" w:rsidRDefault="004728D8" w:rsidP="00C85F04">
            <w:pPr>
              <w:jc w:val="both"/>
              <w:rPr>
                <w:sz w:val="20"/>
                <w:szCs w:val="20"/>
              </w:rPr>
            </w:pPr>
          </w:p>
        </w:tc>
        <w:tc>
          <w:tcPr>
            <w:tcW w:w="1255" w:type="dxa"/>
          </w:tcPr>
          <w:p w14:paraId="25EC5360" w14:textId="77777777" w:rsidR="004728D8" w:rsidRPr="00424FB4" w:rsidRDefault="004728D8" w:rsidP="00C85F04">
            <w:pPr>
              <w:jc w:val="both"/>
              <w:rPr>
                <w:sz w:val="20"/>
                <w:szCs w:val="20"/>
              </w:rPr>
            </w:pPr>
          </w:p>
        </w:tc>
        <w:tc>
          <w:tcPr>
            <w:tcW w:w="1253" w:type="dxa"/>
          </w:tcPr>
          <w:p w14:paraId="76474B49" w14:textId="77777777" w:rsidR="004728D8" w:rsidRPr="00424FB4" w:rsidRDefault="004728D8" w:rsidP="00C85F04">
            <w:pPr>
              <w:jc w:val="both"/>
              <w:rPr>
                <w:sz w:val="20"/>
                <w:szCs w:val="20"/>
              </w:rPr>
            </w:pPr>
          </w:p>
        </w:tc>
        <w:tc>
          <w:tcPr>
            <w:tcW w:w="1145" w:type="dxa"/>
          </w:tcPr>
          <w:p w14:paraId="28201F50" w14:textId="77777777" w:rsidR="004728D8" w:rsidRPr="00E8143C" w:rsidRDefault="004728D8" w:rsidP="00C85F04">
            <w:pPr>
              <w:jc w:val="both"/>
              <w:rPr>
                <w:rFonts w:eastAsiaTheme="minorEastAsia"/>
                <w:sz w:val="20"/>
                <w:szCs w:val="20"/>
                <w:lang w:eastAsia="zh-CN"/>
              </w:rPr>
            </w:pPr>
            <w:r>
              <w:rPr>
                <w:rFonts w:eastAsiaTheme="minorEastAsia" w:hint="eastAsia"/>
                <w:sz w:val="20"/>
                <w:szCs w:val="20"/>
                <w:lang w:eastAsia="zh-CN"/>
              </w:rPr>
              <w:t>87.5</w:t>
            </w:r>
          </w:p>
        </w:tc>
      </w:tr>
      <w:tr w:rsidR="004728D8" w:rsidRPr="00424FB4" w14:paraId="02673D7F" w14:textId="77777777" w:rsidTr="00813A3E">
        <w:trPr>
          <w:trHeight w:val="248"/>
        </w:trPr>
        <w:tc>
          <w:tcPr>
            <w:tcW w:w="3686" w:type="dxa"/>
          </w:tcPr>
          <w:p w14:paraId="7C200412" w14:textId="77777777" w:rsidR="004728D8" w:rsidRPr="00424FB4" w:rsidRDefault="004728D8" w:rsidP="00C85F04">
            <w:pPr>
              <w:ind w:leftChars="100" w:left="240"/>
              <w:jc w:val="both"/>
              <w:rPr>
                <w:sz w:val="20"/>
                <w:szCs w:val="20"/>
              </w:rPr>
            </w:pPr>
            <w:r w:rsidRPr="00424FB4">
              <w:rPr>
                <w:sz w:val="20"/>
                <w:szCs w:val="20"/>
              </w:rPr>
              <w:t xml:space="preserve">Physical competence  </w:t>
            </w:r>
          </w:p>
        </w:tc>
        <w:tc>
          <w:tcPr>
            <w:tcW w:w="1276" w:type="dxa"/>
          </w:tcPr>
          <w:p w14:paraId="734915F4" w14:textId="77777777" w:rsidR="004728D8" w:rsidRPr="00424FB4" w:rsidRDefault="004728D8" w:rsidP="00C85F04">
            <w:pPr>
              <w:jc w:val="both"/>
              <w:rPr>
                <w:sz w:val="20"/>
                <w:szCs w:val="20"/>
              </w:rPr>
            </w:pPr>
            <w:r w:rsidRPr="00424FB4">
              <w:rPr>
                <w:sz w:val="20"/>
                <w:szCs w:val="20"/>
              </w:rPr>
              <w:t>X</w:t>
            </w:r>
          </w:p>
        </w:tc>
        <w:tc>
          <w:tcPr>
            <w:tcW w:w="1417" w:type="dxa"/>
          </w:tcPr>
          <w:p w14:paraId="55DC35BD" w14:textId="77777777" w:rsidR="004728D8" w:rsidRPr="00424FB4" w:rsidRDefault="004728D8" w:rsidP="00C85F04">
            <w:pPr>
              <w:jc w:val="both"/>
              <w:rPr>
                <w:sz w:val="20"/>
                <w:szCs w:val="20"/>
              </w:rPr>
            </w:pPr>
            <w:r w:rsidRPr="00424FB4">
              <w:rPr>
                <w:sz w:val="20"/>
                <w:szCs w:val="20"/>
              </w:rPr>
              <w:t>X</w:t>
            </w:r>
          </w:p>
        </w:tc>
        <w:tc>
          <w:tcPr>
            <w:tcW w:w="1227" w:type="dxa"/>
          </w:tcPr>
          <w:p w14:paraId="7C06767D" w14:textId="77777777" w:rsidR="004728D8" w:rsidRPr="00424FB4" w:rsidRDefault="004728D8" w:rsidP="00C85F04">
            <w:pPr>
              <w:jc w:val="both"/>
              <w:rPr>
                <w:sz w:val="20"/>
                <w:szCs w:val="20"/>
              </w:rPr>
            </w:pPr>
          </w:p>
        </w:tc>
        <w:tc>
          <w:tcPr>
            <w:tcW w:w="1002" w:type="dxa"/>
          </w:tcPr>
          <w:p w14:paraId="1EFC89A8" w14:textId="77777777" w:rsidR="004728D8" w:rsidRPr="00424FB4" w:rsidRDefault="004728D8" w:rsidP="00C85F04">
            <w:pPr>
              <w:jc w:val="both"/>
              <w:rPr>
                <w:sz w:val="20"/>
                <w:szCs w:val="20"/>
              </w:rPr>
            </w:pPr>
            <w:r w:rsidRPr="00424FB4">
              <w:rPr>
                <w:sz w:val="20"/>
                <w:szCs w:val="20"/>
              </w:rPr>
              <w:t>X</w:t>
            </w:r>
          </w:p>
        </w:tc>
        <w:tc>
          <w:tcPr>
            <w:tcW w:w="1505" w:type="dxa"/>
          </w:tcPr>
          <w:p w14:paraId="5939A967" w14:textId="77777777" w:rsidR="004728D8" w:rsidRPr="00424FB4" w:rsidRDefault="004728D8" w:rsidP="00C85F04">
            <w:pPr>
              <w:jc w:val="both"/>
              <w:rPr>
                <w:sz w:val="20"/>
                <w:szCs w:val="20"/>
              </w:rPr>
            </w:pPr>
            <w:r w:rsidRPr="00424FB4">
              <w:rPr>
                <w:sz w:val="20"/>
                <w:szCs w:val="20"/>
              </w:rPr>
              <w:t>X</w:t>
            </w:r>
          </w:p>
        </w:tc>
        <w:tc>
          <w:tcPr>
            <w:tcW w:w="1255" w:type="dxa"/>
          </w:tcPr>
          <w:p w14:paraId="1424B72D" w14:textId="77777777" w:rsidR="004728D8" w:rsidRPr="00424FB4" w:rsidRDefault="004728D8" w:rsidP="00C85F04">
            <w:pPr>
              <w:jc w:val="both"/>
              <w:rPr>
                <w:sz w:val="20"/>
                <w:szCs w:val="20"/>
              </w:rPr>
            </w:pPr>
          </w:p>
        </w:tc>
        <w:tc>
          <w:tcPr>
            <w:tcW w:w="1255" w:type="dxa"/>
          </w:tcPr>
          <w:p w14:paraId="5F93FC42" w14:textId="77777777" w:rsidR="004728D8" w:rsidRPr="00424FB4" w:rsidRDefault="004728D8" w:rsidP="00C85F04">
            <w:pPr>
              <w:jc w:val="both"/>
              <w:rPr>
                <w:sz w:val="20"/>
                <w:szCs w:val="20"/>
              </w:rPr>
            </w:pPr>
            <w:r w:rsidRPr="00424FB4">
              <w:rPr>
                <w:sz w:val="20"/>
                <w:szCs w:val="20"/>
              </w:rPr>
              <w:t>X</w:t>
            </w:r>
          </w:p>
        </w:tc>
        <w:tc>
          <w:tcPr>
            <w:tcW w:w="1253" w:type="dxa"/>
          </w:tcPr>
          <w:p w14:paraId="4B4151AF" w14:textId="77777777" w:rsidR="004728D8" w:rsidRPr="00424FB4" w:rsidRDefault="004728D8" w:rsidP="00C85F04">
            <w:pPr>
              <w:jc w:val="both"/>
              <w:rPr>
                <w:sz w:val="20"/>
                <w:szCs w:val="20"/>
              </w:rPr>
            </w:pPr>
            <w:r w:rsidRPr="00424FB4">
              <w:rPr>
                <w:sz w:val="20"/>
                <w:szCs w:val="20"/>
              </w:rPr>
              <w:t>X</w:t>
            </w:r>
          </w:p>
        </w:tc>
        <w:tc>
          <w:tcPr>
            <w:tcW w:w="1145" w:type="dxa"/>
          </w:tcPr>
          <w:p w14:paraId="23E77B05" w14:textId="77777777" w:rsidR="004728D8" w:rsidRPr="00424FB4" w:rsidRDefault="004728D8" w:rsidP="00C85F04">
            <w:pPr>
              <w:jc w:val="both"/>
              <w:rPr>
                <w:sz w:val="20"/>
                <w:szCs w:val="20"/>
              </w:rPr>
            </w:pPr>
            <w:r w:rsidRPr="00424FB4">
              <w:rPr>
                <w:sz w:val="20"/>
                <w:szCs w:val="20"/>
              </w:rPr>
              <w:t>75</w:t>
            </w:r>
          </w:p>
        </w:tc>
      </w:tr>
      <w:tr w:rsidR="004728D8" w:rsidRPr="00424FB4" w14:paraId="2D844B5E" w14:textId="77777777" w:rsidTr="00813A3E">
        <w:trPr>
          <w:trHeight w:val="69"/>
        </w:trPr>
        <w:tc>
          <w:tcPr>
            <w:tcW w:w="3686" w:type="dxa"/>
          </w:tcPr>
          <w:p w14:paraId="4DAED9F9" w14:textId="77777777" w:rsidR="004728D8" w:rsidRPr="00424FB4" w:rsidRDefault="004728D8" w:rsidP="00C85F04">
            <w:pPr>
              <w:ind w:leftChars="100" w:left="240"/>
              <w:jc w:val="both"/>
              <w:rPr>
                <w:sz w:val="20"/>
                <w:szCs w:val="20"/>
              </w:rPr>
            </w:pPr>
            <w:r>
              <w:rPr>
                <w:rFonts w:eastAsiaTheme="minorEastAsia" w:hint="eastAsia"/>
                <w:color w:val="000000" w:themeColor="text1"/>
                <w:sz w:val="20"/>
                <w:szCs w:val="20"/>
                <w:lang w:eastAsia="zh-CN"/>
              </w:rPr>
              <w:t>F</w:t>
            </w:r>
            <w:r w:rsidRPr="00624F1F">
              <w:rPr>
                <w:rFonts w:eastAsiaTheme="minorEastAsia"/>
                <w:color w:val="000000" w:themeColor="text1"/>
                <w:sz w:val="20"/>
                <w:szCs w:val="20"/>
                <w:lang w:eastAsia="zh-CN"/>
              </w:rPr>
              <w:t>undamental</w:t>
            </w:r>
            <w:r w:rsidRPr="00895EC0">
              <w:rPr>
                <w:rFonts w:eastAsiaTheme="minorEastAsia"/>
                <w:color w:val="000000" w:themeColor="text1"/>
                <w:sz w:val="20"/>
                <w:szCs w:val="20"/>
                <w:lang w:eastAsia="zh-CN"/>
              </w:rPr>
              <w:t xml:space="preserve"> </w:t>
            </w:r>
            <w:r>
              <w:rPr>
                <w:rFonts w:eastAsiaTheme="minorEastAsia" w:hint="eastAsia"/>
                <w:sz w:val="20"/>
                <w:szCs w:val="20"/>
                <w:lang w:eastAsia="zh-CN"/>
              </w:rPr>
              <w:t>m</w:t>
            </w:r>
            <w:r w:rsidRPr="00424FB4">
              <w:rPr>
                <w:sz w:val="20"/>
                <w:szCs w:val="20"/>
              </w:rPr>
              <w:t>ovement skill</w:t>
            </w:r>
          </w:p>
        </w:tc>
        <w:tc>
          <w:tcPr>
            <w:tcW w:w="1276" w:type="dxa"/>
          </w:tcPr>
          <w:p w14:paraId="47ECFF13" w14:textId="77777777" w:rsidR="004728D8" w:rsidRPr="00424FB4" w:rsidRDefault="004728D8" w:rsidP="00C85F04">
            <w:pPr>
              <w:jc w:val="both"/>
              <w:rPr>
                <w:sz w:val="20"/>
                <w:szCs w:val="20"/>
              </w:rPr>
            </w:pPr>
          </w:p>
        </w:tc>
        <w:tc>
          <w:tcPr>
            <w:tcW w:w="1417" w:type="dxa"/>
          </w:tcPr>
          <w:p w14:paraId="6A024FAC" w14:textId="77777777" w:rsidR="004728D8" w:rsidRPr="00424FB4" w:rsidRDefault="004728D8" w:rsidP="00C85F04">
            <w:pPr>
              <w:jc w:val="both"/>
              <w:rPr>
                <w:sz w:val="20"/>
                <w:szCs w:val="20"/>
              </w:rPr>
            </w:pPr>
          </w:p>
        </w:tc>
        <w:tc>
          <w:tcPr>
            <w:tcW w:w="1227" w:type="dxa"/>
          </w:tcPr>
          <w:p w14:paraId="75B7562B" w14:textId="77777777" w:rsidR="004728D8" w:rsidRPr="00424FB4" w:rsidRDefault="004728D8" w:rsidP="00C85F04">
            <w:pPr>
              <w:jc w:val="both"/>
              <w:rPr>
                <w:sz w:val="20"/>
                <w:szCs w:val="20"/>
              </w:rPr>
            </w:pPr>
          </w:p>
        </w:tc>
        <w:tc>
          <w:tcPr>
            <w:tcW w:w="1002" w:type="dxa"/>
          </w:tcPr>
          <w:p w14:paraId="1571A3EA" w14:textId="77777777" w:rsidR="004728D8" w:rsidRPr="00424FB4" w:rsidRDefault="004728D8" w:rsidP="00C85F04">
            <w:pPr>
              <w:jc w:val="both"/>
              <w:rPr>
                <w:sz w:val="20"/>
                <w:szCs w:val="20"/>
              </w:rPr>
            </w:pPr>
          </w:p>
        </w:tc>
        <w:tc>
          <w:tcPr>
            <w:tcW w:w="1505" w:type="dxa"/>
          </w:tcPr>
          <w:p w14:paraId="43A9F7E3" w14:textId="77777777" w:rsidR="004728D8" w:rsidRPr="00424FB4" w:rsidRDefault="004728D8" w:rsidP="00C85F04">
            <w:pPr>
              <w:jc w:val="both"/>
              <w:rPr>
                <w:sz w:val="20"/>
                <w:szCs w:val="20"/>
              </w:rPr>
            </w:pPr>
          </w:p>
        </w:tc>
        <w:tc>
          <w:tcPr>
            <w:tcW w:w="1255" w:type="dxa"/>
          </w:tcPr>
          <w:p w14:paraId="6A979BED" w14:textId="77777777" w:rsidR="004728D8" w:rsidRPr="00424FB4" w:rsidRDefault="004728D8" w:rsidP="00C85F04">
            <w:pPr>
              <w:jc w:val="both"/>
              <w:rPr>
                <w:sz w:val="20"/>
                <w:szCs w:val="20"/>
              </w:rPr>
            </w:pPr>
            <w:r w:rsidRPr="00424FB4">
              <w:rPr>
                <w:sz w:val="20"/>
                <w:szCs w:val="20"/>
              </w:rPr>
              <w:t>X</w:t>
            </w:r>
          </w:p>
        </w:tc>
        <w:tc>
          <w:tcPr>
            <w:tcW w:w="1255" w:type="dxa"/>
          </w:tcPr>
          <w:p w14:paraId="5545B27B" w14:textId="77777777" w:rsidR="004728D8" w:rsidRPr="00424FB4" w:rsidRDefault="004728D8" w:rsidP="00C85F04">
            <w:pPr>
              <w:jc w:val="both"/>
              <w:rPr>
                <w:sz w:val="20"/>
                <w:szCs w:val="20"/>
              </w:rPr>
            </w:pPr>
          </w:p>
        </w:tc>
        <w:tc>
          <w:tcPr>
            <w:tcW w:w="1253" w:type="dxa"/>
          </w:tcPr>
          <w:p w14:paraId="6DDCFB49" w14:textId="77777777" w:rsidR="004728D8" w:rsidRPr="00424FB4" w:rsidRDefault="004728D8" w:rsidP="00C85F04">
            <w:pPr>
              <w:jc w:val="both"/>
              <w:rPr>
                <w:sz w:val="20"/>
                <w:szCs w:val="20"/>
              </w:rPr>
            </w:pPr>
          </w:p>
        </w:tc>
        <w:tc>
          <w:tcPr>
            <w:tcW w:w="1145" w:type="dxa"/>
          </w:tcPr>
          <w:p w14:paraId="51A12138" w14:textId="77777777" w:rsidR="004728D8" w:rsidRPr="00424FB4" w:rsidRDefault="004728D8" w:rsidP="00C85F04">
            <w:pPr>
              <w:jc w:val="both"/>
              <w:rPr>
                <w:sz w:val="20"/>
                <w:szCs w:val="20"/>
              </w:rPr>
            </w:pPr>
            <w:r w:rsidRPr="00424FB4">
              <w:rPr>
                <w:sz w:val="20"/>
                <w:szCs w:val="20"/>
              </w:rPr>
              <w:t>12.5</w:t>
            </w:r>
          </w:p>
        </w:tc>
      </w:tr>
      <w:tr w:rsidR="004728D8" w:rsidRPr="00424FB4" w14:paraId="6CB6107C" w14:textId="77777777" w:rsidTr="00813A3E">
        <w:trPr>
          <w:trHeight w:val="69"/>
        </w:trPr>
        <w:tc>
          <w:tcPr>
            <w:tcW w:w="3686" w:type="dxa"/>
          </w:tcPr>
          <w:p w14:paraId="474C2FD0" w14:textId="77777777" w:rsidR="004728D8" w:rsidRPr="00424FB4" w:rsidRDefault="004728D8" w:rsidP="00C85F04">
            <w:pPr>
              <w:jc w:val="both"/>
              <w:rPr>
                <w:i/>
                <w:iCs/>
                <w:sz w:val="20"/>
                <w:szCs w:val="20"/>
              </w:rPr>
            </w:pPr>
            <w:r w:rsidRPr="00424FB4">
              <w:rPr>
                <w:i/>
                <w:iCs/>
                <w:sz w:val="20"/>
                <w:szCs w:val="20"/>
              </w:rPr>
              <w:t xml:space="preserve">Affective </w:t>
            </w:r>
          </w:p>
        </w:tc>
        <w:tc>
          <w:tcPr>
            <w:tcW w:w="1276" w:type="dxa"/>
          </w:tcPr>
          <w:p w14:paraId="50D31029" w14:textId="77777777" w:rsidR="004728D8" w:rsidRPr="00424FB4" w:rsidRDefault="004728D8" w:rsidP="00C85F04">
            <w:pPr>
              <w:jc w:val="both"/>
              <w:rPr>
                <w:sz w:val="20"/>
                <w:szCs w:val="20"/>
              </w:rPr>
            </w:pPr>
          </w:p>
        </w:tc>
        <w:tc>
          <w:tcPr>
            <w:tcW w:w="1417" w:type="dxa"/>
          </w:tcPr>
          <w:p w14:paraId="4C1FC751" w14:textId="77777777" w:rsidR="004728D8" w:rsidRPr="00424FB4" w:rsidRDefault="004728D8" w:rsidP="00C85F04">
            <w:pPr>
              <w:jc w:val="both"/>
              <w:rPr>
                <w:sz w:val="20"/>
                <w:szCs w:val="20"/>
              </w:rPr>
            </w:pPr>
          </w:p>
        </w:tc>
        <w:tc>
          <w:tcPr>
            <w:tcW w:w="1227" w:type="dxa"/>
          </w:tcPr>
          <w:p w14:paraId="7A2E40C5" w14:textId="77777777" w:rsidR="004728D8" w:rsidRPr="00424FB4" w:rsidRDefault="004728D8" w:rsidP="00C85F04">
            <w:pPr>
              <w:jc w:val="both"/>
              <w:rPr>
                <w:sz w:val="20"/>
                <w:szCs w:val="20"/>
              </w:rPr>
            </w:pPr>
          </w:p>
        </w:tc>
        <w:tc>
          <w:tcPr>
            <w:tcW w:w="1002" w:type="dxa"/>
          </w:tcPr>
          <w:p w14:paraId="5B77B74E" w14:textId="77777777" w:rsidR="004728D8" w:rsidRPr="00424FB4" w:rsidRDefault="004728D8" w:rsidP="00C85F04">
            <w:pPr>
              <w:jc w:val="both"/>
              <w:rPr>
                <w:sz w:val="20"/>
                <w:szCs w:val="20"/>
              </w:rPr>
            </w:pPr>
          </w:p>
        </w:tc>
        <w:tc>
          <w:tcPr>
            <w:tcW w:w="1505" w:type="dxa"/>
          </w:tcPr>
          <w:p w14:paraId="1AC0215A" w14:textId="77777777" w:rsidR="004728D8" w:rsidRPr="00424FB4" w:rsidRDefault="004728D8" w:rsidP="00C85F04">
            <w:pPr>
              <w:jc w:val="both"/>
              <w:rPr>
                <w:sz w:val="20"/>
                <w:szCs w:val="20"/>
              </w:rPr>
            </w:pPr>
          </w:p>
        </w:tc>
        <w:tc>
          <w:tcPr>
            <w:tcW w:w="1255" w:type="dxa"/>
          </w:tcPr>
          <w:p w14:paraId="57CC3064" w14:textId="77777777" w:rsidR="004728D8" w:rsidRPr="00424FB4" w:rsidRDefault="004728D8" w:rsidP="00C85F04">
            <w:pPr>
              <w:jc w:val="both"/>
              <w:rPr>
                <w:sz w:val="20"/>
                <w:szCs w:val="20"/>
              </w:rPr>
            </w:pPr>
          </w:p>
        </w:tc>
        <w:tc>
          <w:tcPr>
            <w:tcW w:w="1255" w:type="dxa"/>
          </w:tcPr>
          <w:p w14:paraId="4F695D18" w14:textId="77777777" w:rsidR="004728D8" w:rsidRPr="00424FB4" w:rsidRDefault="004728D8" w:rsidP="00C85F04">
            <w:pPr>
              <w:jc w:val="both"/>
              <w:rPr>
                <w:sz w:val="20"/>
                <w:szCs w:val="20"/>
              </w:rPr>
            </w:pPr>
          </w:p>
        </w:tc>
        <w:tc>
          <w:tcPr>
            <w:tcW w:w="1253" w:type="dxa"/>
          </w:tcPr>
          <w:p w14:paraId="182549B9" w14:textId="77777777" w:rsidR="004728D8" w:rsidRPr="00424FB4" w:rsidRDefault="004728D8" w:rsidP="00C85F04">
            <w:pPr>
              <w:jc w:val="both"/>
              <w:rPr>
                <w:sz w:val="20"/>
                <w:szCs w:val="20"/>
              </w:rPr>
            </w:pPr>
          </w:p>
        </w:tc>
        <w:tc>
          <w:tcPr>
            <w:tcW w:w="1145" w:type="dxa"/>
          </w:tcPr>
          <w:p w14:paraId="6989F62D" w14:textId="77777777" w:rsidR="004728D8" w:rsidRPr="00424FB4" w:rsidRDefault="004728D8" w:rsidP="00C85F04">
            <w:pPr>
              <w:jc w:val="both"/>
              <w:rPr>
                <w:sz w:val="20"/>
                <w:szCs w:val="20"/>
              </w:rPr>
            </w:pPr>
            <w:r w:rsidRPr="00424FB4">
              <w:rPr>
                <w:sz w:val="20"/>
                <w:szCs w:val="20"/>
              </w:rPr>
              <w:t>100</w:t>
            </w:r>
          </w:p>
        </w:tc>
      </w:tr>
      <w:tr w:rsidR="004728D8" w:rsidRPr="00424FB4" w14:paraId="3420402E" w14:textId="77777777" w:rsidTr="00813A3E">
        <w:trPr>
          <w:trHeight w:val="69"/>
        </w:trPr>
        <w:tc>
          <w:tcPr>
            <w:tcW w:w="3686" w:type="dxa"/>
          </w:tcPr>
          <w:p w14:paraId="1FA353B8" w14:textId="77777777" w:rsidR="004728D8" w:rsidRPr="00424FB4" w:rsidRDefault="004728D8" w:rsidP="00C85F04">
            <w:pPr>
              <w:ind w:leftChars="100" w:left="240"/>
              <w:jc w:val="both"/>
              <w:rPr>
                <w:sz w:val="20"/>
                <w:szCs w:val="20"/>
              </w:rPr>
            </w:pPr>
            <w:r w:rsidRPr="00424FB4">
              <w:rPr>
                <w:color w:val="000000" w:themeColor="text1"/>
                <w:sz w:val="20"/>
                <w:szCs w:val="20"/>
              </w:rPr>
              <w:t>Motivation</w:t>
            </w:r>
          </w:p>
        </w:tc>
        <w:tc>
          <w:tcPr>
            <w:tcW w:w="1276" w:type="dxa"/>
          </w:tcPr>
          <w:p w14:paraId="57CF7842" w14:textId="77777777" w:rsidR="004728D8" w:rsidRPr="00424FB4" w:rsidRDefault="004728D8" w:rsidP="00C85F04">
            <w:pPr>
              <w:jc w:val="both"/>
              <w:rPr>
                <w:sz w:val="20"/>
                <w:szCs w:val="20"/>
              </w:rPr>
            </w:pPr>
          </w:p>
        </w:tc>
        <w:tc>
          <w:tcPr>
            <w:tcW w:w="1417" w:type="dxa"/>
          </w:tcPr>
          <w:p w14:paraId="4D456194" w14:textId="77777777" w:rsidR="004728D8" w:rsidRPr="00424FB4" w:rsidRDefault="004728D8" w:rsidP="00C85F04">
            <w:pPr>
              <w:jc w:val="both"/>
              <w:rPr>
                <w:sz w:val="20"/>
                <w:szCs w:val="20"/>
              </w:rPr>
            </w:pPr>
          </w:p>
        </w:tc>
        <w:tc>
          <w:tcPr>
            <w:tcW w:w="1227" w:type="dxa"/>
          </w:tcPr>
          <w:p w14:paraId="79BD504A" w14:textId="77777777" w:rsidR="004728D8" w:rsidRPr="00424FB4" w:rsidRDefault="004728D8" w:rsidP="00C85F04">
            <w:pPr>
              <w:jc w:val="both"/>
              <w:rPr>
                <w:sz w:val="20"/>
                <w:szCs w:val="20"/>
              </w:rPr>
            </w:pPr>
          </w:p>
        </w:tc>
        <w:tc>
          <w:tcPr>
            <w:tcW w:w="1002" w:type="dxa"/>
          </w:tcPr>
          <w:p w14:paraId="6EBE2BCE" w14:textId="77777777" w:rsidR="004728D8" w:rsidRPr="00424FB4" w:rsidRDefault="004728D8" w:rsidP="00C85F04">
            <w:pPr>
              <w:jc w:val="both"/>
              <w:rPr>
                <w:sz w:val="20"/>
                <w:szCs w:val="20"/>
              </w:rPr>
            </w:pPr>
          </w:p>
        </w:tc>
        <w:tc>
          <w:tcPr>
            <w:tcW w:w="1505" w:type="dxa"/>
          </w:tcPr>
          <w:p w14:paraId="10A360AB" w14:textId="77777777" w:rsidR="004728D8" w:rsidRPr="00424FB4" w:rsidRDefault="004728D8" w:rsidP="00C85F04">
            <w:pPr>
              <w:jc w:val="both"/>
              <w:rPr>
                <w:sz w:val="20"/>
                <w:szCs w:val="20"/>
              </w:rPr>
            </w:pPr>
          </w:p>
        </w:tc>
        <w:tc>
          <w:tcPr>
            <w:tcW w:w="1255" w:type="dxa"/>
          </w:tcPr>
          <w:p w14:paraId="66C04A13" w14:textId="77777777" w:rsidR="004728D8" w:rsidRPr="00424FB4" w:rsidRDefault="004728D8" w:rsidP="00C85F04">
            <w:pPr>
              <w:jc w:val="both"/>
              <w:rPr>
                <w:sz w:val="20"/>
                <w:szCs w:val="20"/>
              </w:rPr>
            </w:pPr>
          </w:p>
        </w:tc>
        <w:tc>
          <w:tcPr>
            <w:tcW w:w="1255" w:type="dxa"/>
          </w:tcPr>
          <w:p w14:paraId="79E69F74" w14:textId="77777777" w:rsidR="004728D8" w:rsidRPr="00424FB4" w:rsidRDefault="004728D8" w:rsidP="00C85F04">
            <w:pPr>
              <w:jc w:val="both"/>
              <w:rPr>
                <w:sz w:val="20"/>
                <w:szCs w:val="20"/>
              </w:rPr>
            </w:pPr>
            <w:r w:rsidRPr="00424FB4">
              <w:rPr>
                <w:sz w:val="20"/>
                <w:szCs w:val="20"/>
              </w:rPr>
              <w:t>X</w:t>
            </w:r>
          </w:p>
        </w:tc>
        <w:tc>
          <w:tcPr>
            <w:tcW w:w="1253" w:type="dxa"/>
          </w:tcPr>
          <w:p w14:paraId="1F801C34" w14:textId="77777777" w:rsidR="004728D8" w:rsidRPr="00424FB4" w:rsidRDefault="004728D8" w:rsidP="00C85F04">
            <w:pPr>
              <w:jc w:val="both"/>
              <w:rPr>
                <w:sz w:val="20"/>
                <w:szCs w:val="20"/>
              </w:rPr>
            </w:pPr>
            <w:r w:rsidRPr="00424FB4">
              <w:rPr>
                <w:sz w:val="20"/>
                <w:szCs w:val="20"/>
              </w:rPr>
              <w:t>X</w:t>
            </w:r>
          </w:p>
        </w:tc>
        <w:tc>
          <w:tcPr>
            <w:tcW w:w="1145" w:type="dxa"/>
          </w:tcPr>
          <w:p w14:paraId="10C6C27F" w14:textId="77777777" w:rsidR="004728D8" w:rsidRPr="00172DC2" w:rsidRDefault="004728D8" w:rsidP="00C85F04">
            <w:pPr>
              <w:jc w:val="both"/>
              <w:rPr>
                <w:rFonts w:eastAsiaTheme="minorEastAsia"/>
                <w:sz w:val="20"/>
                <w:szCs w:val="20"/>
                <w:lang w:eastAsia="zh-CN"/>
              </w:rPr>
            </w:pPr>
            <w:r>
              <w:rPr>
                <w:rFonts w:eastAsiaTheme="minorEastAsia" w:hint="eastAsia"/>
                <w:sz w:val="20"/>
                <w:szCs w:val="20"/>
                <w:lang w:eastAsia="zh-CN"/>
              </w:rPr>
              <w:t>25</w:t>
            </w:r>
          </w:p>
        </w:tc>
      </w:tr>
      <w:tr w:rsidR="004728D8" w:rsidRPr="00424FB4" w14:paraId="713B0262" w14:textId="77777777" w:rsidTr="00813A3E">
        <w:trPr>
          <w:trHeight w:val="69"/>
        </w:trPr>
        <w:tc>
          <w:tcPr>
            <w:tcW w:w="3686" w:type="dxa"/>
          </w:tcPr>
          <w:p w14:paraId="544AE779" w14:textId="77777777" w:rsidR="004728D8" w:rsidRPr="00424FB4" w:rsidRDefault="004728D8" w:rsidP="00C85F04">
            <w:pPr>
              <w:ind w:leftChars="100" w:left="240"/>
              <w:jc w:val="both"/>
              <w:rPr>
                <w:sz w:val="20"/>
                <w:szCs w:val="20"/>
              </w:rPr>
            </w:pPr>
            <w:r w:rsidRPr="00424FB4">
              <w:rPr>
                <w:sz w:val="20"/>
                <w:szCs w:val="20"/>
              </w:rPr>
              <w:t>Sense of self and confidence</w:t>
            </w:r>
          </w:p>
        </w:tc>
        <w:tc>
          <w:tcPr>
            <w:tcW w:w="1276" w:type="dxa"/>
          </w:tcPr>
          <w:p w14:paraId="589EE0BA" w14:textId="77777777" w:rsidR="004728D8" w:rsidRPr="00424FB4" w:rsidRDefault="004728D8" w:rsidP="00C85F04">
            <w:pPr>
              <w:jc w:val="both"/>
              <w:rPr>
                <w:sz w:val="20"/>
                <w:szCs w:val="20"/>
              </w:rPr>
            </w:pPr>
            <w:r w:rsidRPr="00424FB4">
              <w:rPr>
                <w:sz w:val="20"/>
                <w:szCs w:val="20"/>
              </w:rPr>
              <w:t>X</w:t>
            </w:r>
          </w:p>
        </w:tc>
        <w:tc>
          <w:tcPr>
            <w:tcW w:w="1417" w:type="dxa"/>
          </w:tcPr>
          <w:p w14:paraId="62201C41" w14:textId="77777777" w:rsidR="004728D8" w:rsidRPr="00424FB4" w:rsidRDefault="004728D8" w:rsidP="00C85F04">
            <w:pPr>
              <w:jc w:val="both"/>
              <w:rPr>
                <w:sz w:val="20"/>
                <w:szCs w:val="20"/>
              </w:rPr>
            </w:pPr>
            <w:r w:rsidRPr="00424FB4">
              <w:rPr>
                <w:sz w:val="20"/>
                <w:szCs w:val="20"/>
              </w:rPr>
              <w:t>X</w:t>
            </w:r>
          </w:p>
        </w:tc>
        <w:tc>
          <w:tcPr>
            <w:tcW w:w="1227" w:type="dxa"/>
          </w:tcPr>
          <w:p w14:paraId="04E8DDE8" w14:textId="77777777" w:rsidR="004728D8" w:rsidRPr="00424FB4" w:rsidRDefault="004728D8" w:rsidP="00C85F04">
            <w:pPr>
              <w:jc w:val="both"/>
              <w:rPr>
                <w:sz w:val="20"/>
                <w:szCs w:val="20"/>
              </w:rPr>
            </w:pPr>
            <w:r w:rsidRPr="00424FB4">
              <w:rPr>
                <w:sz w:val="20"/>
                <w:szCs w:val="20"/>
              </w:rPr>
              <w:t>X</w:t>
            </w:r>
          </w:p>
        </w:tc>
        <w:tc>
          <w:tcPr>
            <w:tcW w:w="1002" w:type="dxa"/>
          </w:tcPr>
          <w:p w14:paraId="7495BD28" w14:textId="77777777" w:rsidR="004728D8" w:rsidRPr="00424FB4" w:rsidRDefault="004728D8" w:rsidP="00C85F04">
            <w:pPr>
              <w:jc w:val="both"/>
              <w:rPr>
                <w:sz w:val="20"/>
                <w:szCs w:val="20"/>
              </w:rPr>
            </w:pPr>
            <w:r w:rsidRPr="00424FB4">
              <w:rPr>
                <w:sz w:val="20"/>
                <w:szCs w:val="20"/>
              </w:rPr>
              <w:t>X</w:t>
            </w:r>
          </w:p>
        </w:tc>
        <w:tc>
          <w:tcPr>
            <w:tcW w:w="1505" w:type="dxa"/>
          </w:tcPr>
          <w:p w14:paraId="2F86AA5B" w14:textId="77777777" w:rsidR="004728D8" w:rsidRPr="00114532" w:rsidRDefault="004728D8" w:rsidP="00C85F04">
            <w:pPr>
              <w:jc w:val="both"/>
              <w:rPr>
                <w:rFonts w:eastAsiaTheme="minorEastAsia"/>
                <w:sz w:val="20"/>
                <w:szCs w:val="20"/>
                <w:lang w:eastAsia="zh-CN"/>
              </w:rPr>
            </w:pPr>
            <w:r w:rsidRPr="00424FB4">
              <w:rPr>
                <w:sz w:val="20"/>
                <w:szCs w:val="20"/>
              </w:rPr>
              <w:t>X</w:t>
            </w:r>
          </w:p>
        </w:tc>
        <w:tc>
          <w:tcPr>
            <w:tcW w:w="1255" w:type="dxa"/>
          </w:tcPr>
          <w:p w14:paraId="5C424497" w14:textId="77777777" w:rsidR="004728D8" w:rsidRPr="00424FB4" w:rsidRDefault="004728D8" w:rsidP="00C85F04">
            <w:pPr>
              <w:jc w:val="both"/>
              <w:rPr>
                <w:sz w:val="20"/>
                <w:szCs w:val="20"/>
              </w:rPr>
            </w:pPr>
            <w:r w:rsidRPr="00424FB4">
              <w:rPr>
                <w:sz w:val="20"/>
                <w:szCs w:val="20"/>
              </w:rPr>
              <w:t>X</w:t>
            </w:r>
          </w:p>
        </w:tc>
        <w:tc>
          <w:tcPr>
            <w:tcW w:w="1255" w:type="dxa"/>
          </w:tcPr>
          <w:p w14:paraId="754E4565" w14:textId="77777777" w:rsidR="004728D8" w:rsidRPr="00424FB4" w:rsidRDefault="004728D8" w:rsidP="00C85F04">
            <w:pPr>
              <w:jc w:val="both"/>
              <w:rPr>
                <w:sz w:val="20"/>
                <w:szCs w:val="20"/>
              </w:rPr>
            </w:pPr>
            <w:r w:rsidRPr="00424FB4">
              <w:rPr>
                <w:sz w:val="20"/>
                <w:szCs w:val="20"/>
              </w:rPr>
              <w:t>X</w:t>
            </w:r>
          </w:p>
        </w:tc>
        <w:tc>
          <w:tcPr>
            <w:tcW w:w="1253" w:type="dxa"/>
          </w:tcPr>
          <w:p w14:paraId="56C92D26" w14:textId="77777777" w:rsidR="004728D8" w:rsidRPr="009A5355" w:rsidRDefault="004728D8" w:rsidP="00C85F04">
            <w:pPr>
              <w:jc w:val="both"/>
              <w:rPr>
                <w:rFonts w:eastAsiaTheme="minorEastAsia"/>
                <w:sz w:val="20"/>
                <w:szCs w:val="20"/>
                <w:lang w:eastAsia="zh-CN"/>
              </w:rPr>
            </w:pPr>
            <w:r w:rsidRPr="00424FB4">
              <w:rPr>
                <w:sz w:val="20"/>
                <w:szCs w:val="20"/>
              </w:rPr>
              <w:t>X</w:t>
            </w:r>
          </w:p>
        </w:tc>
        <w:tc>
          <w:tcPr>
            <w:tcW w:w="1145" w:type="dxa"/>
          </w:tcPr>
          <w:p w14:paraId="7ED5F593" w14:textId="77777777" w:rsidR="004728D8" w:rsidRPr="00172DC2" w:rsidRDefault="004728D8" w:rsidP="00C85F04">
            <w:pPr>
              <w:jc w:val="both"/>
              <w:rPr>
                <w:rFonts w:eastAsiaTheme="minorEastAsia"/>
                <w:sz w:val="20"/>
                <w:szCs w:val="20"/>
                <w:lang w:eastAsia="zh-CN"/>
              </w:rPr>
            </w:pPr>
            <w:r>
              <w:rPr>
                <w:rFonts w:eastAsiaTheme="minorEastAsia" w:hint="eastAsia"/>
                <w:sz w:val="20"/>
                <w:szCs w:val="20"/>
                <w:lang w:eastAsia="zh-CN"/>
              </w:rPr>
              <w:t>100</w:t>
            </w:r>
          </w:p>
        </w:tc>
      </w:tr>
      <w:tr w:rsidR="004728D8" w:rsidRPr="00424FB4" w14:paraId="55513E48" w14:textId="77777777" w:rsidTr="00813A3E">
        <w:trPr>
          <w:trHeight w:val="69"/>
        </w:trPr>
        <w:tc>
          <w:tcPr>
            <w:tcW w:w="3686" w:type="dxa"/>
          </w:tcPr>
          <w:p w14:paraId="7FD75EB6" w14:textId="77777777" w:rsidR="004728D8" w:rsidRPr="00424FB4" w:rsidRDefault="004728D8" w:rsidP="00C85F04">
            <w:pPr>
              <w:jc w:val="both"/>
              <w:rPr>
                <w:i/>
                <w:iCs/>
                <w:sz w:val="20"/>
                <w:szCs w:val="20"/>
              </w:rPr>
            </w:pPr>
            <w:r w:rsidRPr="00424FB4">
              <w:rPr>
                <w:i/>
                <w:iCs/>
                <w:sz w:val="20"/>
                <w:szCs w:val="20"/>
              </w:rPr>
              <w:t>Cognitive</w:t>
            </w:r>
          </w:p>
        </w:tc>
        <w:tc>
          <w:tcPr>
            <w:tcW w:w="1276" w:type="dxa"/>
          </w:tcPr>
          <w:p w14:paraId="045968BA" w14:textId="77777777" w:rsidR="004728D8" w:rsidRPr="00424FB4" w:rsidRDefault="004728D8" w:rsidP="00C85F04">
            <w:pPr>
              <w:jc w:val="both"/>
              <w:rPr>
                <w:sz w:val="20"/>
                <w:szCs w:val="20"/>
              </w:rPr>
            </w:pPr>
          </w:p>
        </w:tc>
        <w:tc>
          <w:tcPr>
            <w:tcW w:w="1417" w:type="dxa"/>
          </w:tcPr>
          <w:p w14:paraId="75135DBE" w14:textId="77777777" w:rsidR="004728D8" w:rsidRPr="00424FB4" w:rsidRDefault="004728D8" w:rsidP="00C85F04">
            <w:pPr>
              <w:jc w:val="both"/>
              <w:rPr>
                <w:sz w:val="20"/>
                <w:szCs w:val="20"/>
              </w:rPr>
            </w:pPr>
          </w:p>
        </w:tc>
        <w:tc>
          <w:tcPr>
            <w:tcW w:w="1227" w:type="dxa"/>
          </w:tcPr>
          <w:p w14:paraId="03002861" w14:textId="77777777" w:rsidR="004728D8" w:rsidRPr="003E6108" w:rsidRDefault="004728D8" w:rsidP="00C85F04">
            <w:pPr>
              <w:jc w:val="both"/>
              <w:rPr>
                <w:sz w:val="20"/>
                <w:szCs w:val="20"/>
                <w:highlight w:val="yellow"/>
              </w:rPr>
            </w:pPr>
          </w:p>
        </w:tc>
        <w:tc>
          <w:tcPr>
            <w:tcW w:w="1002" w:type="dxa"/>
          </w:tcPr>
          <w:p w14:paraId="3819C983" w14:textId="77777777" w:rsidR="004728D8" w:rsidRPr="003E6108" w:rsidRDefault="004728D8" w:rsidP="00C85F04">
            <w:pPr>
              <w:jc w:val="both"/>
              <w:rPr>
                <w:sz w:val="20"/>
                <w:szCs w:val="20"/>
                <w:highlight w:val="yellow"/>
              </w:rPr>
            </w:pPr>
          </w:p>
        </w:tc>
        <w:tc>
          <w:tcPr>
            <w:tcW w:w="1505" w:type="dxa"/>
          </w:tcPr>
          <w:p w14:paraId="505469E1" w14:textId="77777777" w:rsidR="004728D8" w:rsidRPr="00424FB4" w:rsidRDefault="004728D8" w:rsidP="00C85F04">
            <w:pPr>
              <w:jc w:val="both"/>
              <w:rPr>
                <w:sz w:val="20"/>
                <w:szCs w:val="20"/>
              </w:rPr>
            </w:pPr>
          </w:p>
        </w:tc>
        <w:tc>
          <w:tcPr>
            <w:tcW w:w="1255" w:type="dxa"/>
          </w:tcPr>
          <w:p w14:paraId="516EAB90" w14:textId="77777777" w:rsidR="004728D8" w:rsidRPr="00424FB4" w:rsidRDefault="004728D8" w:rsidP="00C85F04">
            <w:pPr>
              <w:jc w:val="both"/>
              <w:rPr>
                <w:sz w:val="20"/>
                <w:szCs w:val="20"/>
              </w:rPr>
            </w:pPr>
          </w:p>
        </w:tc>
        <w:tc>
          <w:tcPr>
            <w:tcW w:w="1255" w:type="dxa"/>
          </w:tcPr>
          <w:p w14:paraId="1DB89073" w14:textId="77777777" w:rsidR="004728D8" w:rsidRPr="00424FB4" w:rsidRDefault="004728D8" w:rsidP="00C85F04">
            <w:pPr>
              <w:jc w:val="both"/>
              <w:rPr>
                <w:sz w:val="20"/>
                <w:szCs w:val="20"/>
              </w:rPr>
            </w:pPr>
          </w:p>
        </w:tc>
        <w:tc>
          <w:tcPr>
            <w:tcW w:w="1253" w:type="dxa"/>
          </w:tcPr>
          <w:p w14:paraId="4C8A5D26" w14:textId="77777777" w:rsidR="004728D8" w:rsidRPr="00424FB4" w:rsidRDefault="004728D8" w:rsidP="00C85F04">
            <w:pPr>
              <w:jc w:val="both"/>
              <w:rPr>
                <w:sz w:val="20"/>
                <w:szCs w:val="20"/>
              </w:rPr>
            </w:pPr>
          </w:p>
        </w:tc>
        <w:tc>
          <w:tcPr>
            <w:tcW w:w="1145" w:type="dxa"/>
          </w:tcPr>
          <w:p w14:paraId="73245EAE" w14:textId="77777777" w:rsidR="004728D8" w:rsidRPr="00424FB4" w:rsidRDefault="004728D8" w:rsidP="00C85F04">
            <w:pPr>
              <w:jc w:val="both"/>
              <w:rPr>
                <w:sz w:val="20"/>
                <w:szCs w:val="20"/>
              </w:rPr>
            </w:pPr>
            <w:r w:rsidRPr="00891F1F">
              <w:rPr>
                <w:sz w:val="20"/>
                <w:szCs w:val="20"/>
              </w:rPr>
              <w:t>75</w:t>
            </w:r>
          </w:p>
        </w:tc>
      </w:tr>
      <w:tr w:rsidR="004728D8" w:rsidRPr="00424FB4" w14:paraId="4C408633" w14:textId="77777777" w:rsidTr="00813A3E">
        <w:trPr>
          <w:trHeight w:val="260"/>
        </w:trPr>
        <w:tc>
          <w:tcPr>
            <w:tcW w:w="3686" w:type="dxa"/>
          </w:tcPr>
          <w:p w14:paraId="28CF40C6" w14:textId="77777777" w:rsidR="004728D8" w:rsidRPr="00424FB4" w:rsidRDefault="004728D8" w:rsidP="00C85F04">
            <w:pPr>
              <w:ind w:leftChars="100" w:left="240"/>
              <w:jc w:val="both"/>
              <w:rPr>
                <w:sz w:val="20"/>
                <w:szCs w:val="20"/>
              </w:rPr>
            </w:pPr>
            <w:r w:rsidRPr="00424FB4">
              <w:rPr>
                <w:sz w:val="20"/>
                <w:szCs w:val="20"/>
              </w:rPr>
              <w:t>Knowledge and understanding of physical activity</w:t>
            </w:r>
          </w:p>
        </w:tc>
        <w:tc>
          <w:tcPr>
            <w:tcW w:w="1276" w:type="dxa"/>
          </w:tcPr>
          <w:p w14:paraId="31F4C5FF" w14:textId="77777777" w:rsidR="004728D8" w:rsidRPr="00424FB4" w:rsidRDefault="004728D8" w:rsidP="00C85F04">
            <w:pPr>
              <w:jc w:val="both"/>
              <w:rPr>
                <w:sz w:val="20"/>
                <w:szCs w:val="20"/>
              </w:rPr>
            </w:pPr>
          </w:p>
        </w:tc>
        <w:tc>
          <w:tcPr>
            <w:tcW w:w="1417" w:type="dxa"/>
          </w:tcPr>
          <w:p w14:paraId="165C87DA" w14:textId="77777777" w:rsidR="004728D8" w:rsidRPr="00424FB4" w:rsidRDefault="004728D8" w:rsidP="00C85F04">
            <w:pPr>
              <w:jc w:val="both"/>
              <w:rPr>
                <w:sz w:val="20"/>
                <w:szCs w:val="20"/>
              </w:rPr>
            </w:pPr>
          </w:p>
        </w:tc>
        <w:tc>
          <w:tcPr>
            <w:tcW w:w="1227" w:type="dxa"/>
          </w:tcPr>
          <w:p w14:paraId="76D48338" w14:textId="77777777" w:rsidR="004728D8" w:rsidRPr="003E6108" w:rsidRDefault="004728D8" w:rsidP="00C85F04">
            <w:pPr>
              <w:jc w:val="both"/>
              <w:rPr>
                <w:sz w:val="20"/>
                <w:szCs w:val="20"/>
              </w:rPr>
            </w:pPr>
            <w:r w:rsidRPr="003E6108">
              <w:rPr>
                <w:sz w:val="20"/>
                <w:szCs w:val="20"/>
              </w:rPr>
              <w:t>X</w:t>
            </w:r>
          </w:p>
        </w:tc>
        <w:tc>
          <w:tcPr>
            <w:tcW w:w="1002" w:type="dxa"/>
          </w:tcPr>
          <w:p w14:paraId="51BAF10E" w14:textId="77777777" w:rsidR="004728D8" w:rsidRPr="003E6108" w:rsidRDefault="004728D8" w:rsidP="00C85F04">
            <w:pPr>
              <w:jc w:val="both"/>
              <w:rPr>
                <w:sz w:val="20"/>
                <w:szCs w:val="20"/>
              </w:rPr>
            </w:pPr>
            <w:r w:rsidRPr="003E6108">
              <w:rPr>
                <w:sz w:val="20"/>
                <w:szCs w:val="20"/>
              </w:rPr>
              <w:t>X</w:t>
            </w:r>
          </w:p>
        </w:tc>
        <w:tc>
          <w:tcPr>
            <w:tcW w:w="1505" w:type="dxa"/>
          </w:tcPr>
          <w:p w14:paraId="0BBE8DB7" w14:textId="77777777" w:rsidR="004728D8" w:rsidRPr="00424FB4" w:rsidRDefault="004728D8" w:rsidP="00C85F04">
            <w:pPr>
              <w:jc w:val="both"/>
              <w:rPr>
                <w:sz w:val="20"/>
                <w:szCs w:val="20"/>
              </w:rPr>
            </w:pPr>
            <w:r w:rsidRPr="00424FB4">
              <w:rPr>
                <w:sz w:val="20"/>
                <w:szCs w:val="20"/>
              </w:rPr>
              <w:t>X</w:t>
            </w:r>
          </w:p>
        </w:tc>
        <w:tc>
          <w:tcPr>
            <w:tcW w:w="1255" w:type="dxa"/>
          </w:tcPr>
          <w:p w14:paraId="284F60FA" w14:textId="77777777" w:rsidR="004728D8" w:rsidRPr="00424FB4" w:rsidRDefault="004728D8" w:rsidP="00C85F04">
            <w:pPr>
              <w:jc w:val="both"/>
              <w:rPr>
                <w:sz w:val="20"/>
                <w:szCs w:val="20"/>
              </w:rPr>
            </w:pPr>
            <w:r w:rsidRPr="00424FB4">
              <w:rPr>
                <w:sz w:val="20"/>
                <w:szCs w:val="20"/>
              </w:rPr>
              <w:t>X</w:t>
            </w:r>
          </w:p>
        </w:tc>
        <w:tc>
          <w:tcPr>
            <w:tcW w:w="1255" w:type="dxa"/>
          </w:tcPr>
          <w:p w14:paraId="084812D7" w14:textId="77777777" w:rsidR="004728D8" w:rsidRPr="00424FB4" w:rsidRDefault="004728D8" w:rsidP="00C85F04">
            <w:pPr>
              <w:jc w:val="both"/>
              <w:rPr>
                <w:sz w:val="20"/>
                <w:szCs w:val="20"/>
              </w:rPr>
            </w:pPr>
            <w:r w:rsidRPr="00424FB4">
              <w:rPr>
                <w:sz w:val="20"/>
                <w:szCs w:val="20"/>
              </w:rPr>
              <w:t>X</w:t>
            </w:r>
          </w:p>
        </w:tc>
        <w:tc>
          <w:tcPr>
            <w:tcW w:w="1253" w:type="dxa"/>
          </w:tcPr>
          <w:p w14:paraId="5007888A" w14:textId="77777777" w:rsidR="004728D8" w:rsidRPr="00424FB4" w:rsidRDefault="004728D8" w:rsidP="00C85F04">
            <w:pPr>
              <w:jc w:val="both"/>
              <w:rPr>
                <w:sz w:val="20"/>
                <w:szCs w:val="20"/>
              </w:rPr>
            </w:pPr>
            <w:r w:rsidRPr="00424FB4">
              <w:rPr>
                <w:sz w:val="20"/>
                <w:szCs w:val="20"/>
              </w:rPr>
              <w:t>X</w:t>
            </w:r>
          </w:p>
        </w:tc>
        <w:tc>
          <w:tcPr>
            <w:tcW w:w="1145" w:type="dxa"/>
          </w:tcPr>
          <w:p w14:paraId="4C0DE615" w14:textId="77777777" w:rsidR="004728D8" w:rsidRPr="00424FB4" w:rsidRDefault="004728D8" w:rsidP="00C85F04">
            <w:pPr>
              <w:jc w:val="both"/>
              <w:rPr>
                <w:sz w:val="20"/>
                <w:szCs w:val="20"/>
              </w:rPr>
            </w:pPr>
            <w:r w:rsidRPr="00891F1F">
              <w:rPr>
                <w:sz w:val="20"/>
                <w:szCs w:val="20"/>
              </w:rPr>
              <w:t>75</w:t>
            </w:r>
          </w:p>
        </w:tc>
      </w:tr>
      <w:tr w:rsidR="004728D8" w:rsidRPr="00424FB4" w14:paraId="0531E155" w14:textId="77777777" w:rsidTr="00813A3E">
        <w:trPr>
          <w:trHeight w:val="69"/>
        </w:trPr>
        <w:tc>
          <w:tcPr>
            <w:tcW w:w="3686" w:type="dxa"/>
          </w:tcPr>
          <w:p w14:paraId="626932CF" w14:textId="77777777" w:rsidR="004728D8" w:rsidRPr="00424FB4" w:rsidRDefault="004728D8" w:rsidP="00C85F04">
            <w:pPr>
              <w:jc w:val="both"/>
              <w:rPr>
                <w:sz w:val="20"/>
                <w:szCs w:val="20"/>
              </w:rPr>
            </w:pPr>
            <w:proofErr w:type="spellStart"/>
            <w:r w:rsidRPr="00424FB4">
              <w:rPr>
                <w:sz w:val="20"/>
                <w:szCs w:val="20"/>
              </w:rPr>
              <w:t>Behaviour</w:t>
            </w:r>
            <w:proofErr w:type="spellEnd"/>
          </w:p>
        </w:tc>
        <w:tc>
          <w:tcPr>
            <w:tcW w:w="1276" w:type="dxa"/>
          </w:tcPr>
          <w:p w14:paraId="78CF18B2" w14:textId="77777777" w:rsidR="004728D8" w:rsidRPr="00424FB4" w:rsidRDefault="004728D8" w:rsidP="00C85F04">
            <w:pPr>
              <w:jc w:val="both"/>
              <w:rPr>
                <w:sz w:val="20"/>
                <w:szCs w:val="20"/>
              </w:rPr>
            </w:pPr>
          </w:p>
        </w:tc>
        <w:tc>
          <w:tcPr>
            <w:tcW w:w="1417" w:type="dxa"/>
          </w:tcPr>
          <w:p w14:paraId="3BF35B47" w14:textId="77777777" w:rsidR="004728D8" w:rsidRPr="00424FB4" w:rsidRDefault="004728D8" w:rsidP="00C85F04">
            <w:pPr>
              <w:jc w:val="both"/>
              <w:rPr>
                <w:sz w:val="20"/>
                <w:szCs w:val="20"/>
              </w:rPr>
            </w:pPr>
          </w:p>
        </w:tc>
        <w:tc>
          <w:tcPr>
            <w:tcW w:w="1227" w:type="dxa"/>
          </w:tcPr>
          <w:p w14:paraId="02017AF4" w14:textId="77777777" w:rsidR="004728D8" w:rsidRPr="00424FB4" w:rsidRDefault="004728D8" w:rsidP="00C85F04">
            <w:pPr>
              <w:jc w:val="both"/>
              <w:rPr>
                <w:sz w:val="20"/>
                <w:szCs w:val="20"/>
              </w:rPr>
            </w:pPr>
          </w:p>
        </w:tc>
        <w:tc>
          <w:tcPr>
            <w:tcW w:w="1002" w:type="dxa"/>
          </w:tcPr>
          <w:p w14:paraId="0DD6930C" w14:textId="77777777" w:rsidR="004728D8" w:rsidRPr="00424FB4" w:rsidRDefault="004728D8" w:rsidP="00C85F04">
            <w:pPr>
              <w:jc w:val="both"/>
              <w:rPr>
                <w:sz w:val="20"/>
                <w:szCs w:val="20"/>
              </w:rPr>
            </w:pPr>
          </w:p>
        </w:tc>
        <w:tc>
          <w:tcPr>
            <w:tcW w:w="1505" w:type="dxa"/>
          </w:tcPr>
          <w:p w14:paraId="7BD3F3DF" w14:textId="77777777" w:rsidR="004728D8" w:rsidRPr="00424FB4" w:rsidRDefault="004728D8" w:rsidP="00C85F04">
            <w:pPr>
              <w:jc w:val="both"/>
              <w:rPr>
                <w:sz w:val="20"/>
                <w:szCs w:val="20"/>
              </w:rPr>
            </w:pPr>
          </w:p>
        </w:tc>
        <w:tc>
          <w:tcPr>
            <w:tcW w:w="1255" w:type="dxa"/>
          </w:tcPr>
          <w:p w14:paraId="0D3FB1EB" w14:textId="77777777" w:rsidR="004728D8" w:rsidRPr="00424FB4" w:rsidRDefault="004728D8" w:rsidP="00C85F04">
            <w:pPr>
              <w:jc w:val="both"/>
              <w:rPr>
                <w:sz w:val="20"/>
                <w:szCs w:val="20"/>
              </w:rPr>
            </w:pPr>
          </w:p>
        </w:tc>
        <w:tc>
          <w:tcPr>
            <w:tcW w:w="1255" w:type="dxa"/>
          </w:tcPr>
          <w:p w14:paraId="5F993A3E" w14:textId="77777777" w:rsidR="004728D8" w:rsidRPr="00424FB4" w:rsidRDefault="004728D8" w:rsidP="00C85F04">
            <w:pPr>
              <w:jc w:val="both"/>
              <w:rPr>
                <w:sz w:val="20"/>
                <w:szCs w:val="20"/>
              </w:rPr>
            </w:pPr>
          </w:p>
        </w:tc>
        <w:tc>
          <w:tcPr>
            <w:tcW w:w="1253" w:type="dxa"/>
          </w:tcPr>
          <w:p w14:paraId="145C4D5E" w14:textId="77777777" w:rsidR="004728D8" w:rsidRPr="00424FB4" w:rsidRDefault="004728D8" w:rsidP="00C85F04">
            <w:pPr>
              <w:jc w:val="both"/>
              <w:rPr>
                <w:sz w:val="20"/>
                <w:szCs w:val="20"/>
              </w:rPr>
            </w:pPr>
          </w:p>
        </w:tc>
        <w:tc>
          <w:tcPr>
            <w:tcW w:w="1145" w:type="dxa"/>
          </w:tcPr>
          <w:p w14:paraId="3410D7C1" w14:textId="77777777" w:rsidR="004728D8" w:rsidRPr="00424FB4" w:rsidRDefault="004728D8" w:rsidP="00C85F04">
            <w:pPr>
              <w:jc w:val="both"/>
              <w:rPr>
                <w:sz w:val="20"/>
                <w:szCs w:val="20"/>
              </w:rPr>
            </w:pPr>
            <w:r w:rsidRPr="00424FB4">
              <w:rPr>
                <w:sz w:val="20"/>
                <w:szCs w:val="20"/>
              </w:rPr>
              <w:t>12.5</w:t>
            </w:r>
          </w:p>
        </w:tc>
      </w:tr>
      <w:tr w:rsidR="004728D8" w:rsidRPr="00424FB4" w14:paraId="125EB621" w14:textId="77777777" w:rsidTr="00813A3E">
        <w:trPr>
          <w:trHeight w:val="69"/>
        </w:trPr>
        <w:tc>
          <w:tcPr>
            <w:tcW w:w="3686" w:type="dxa"/>
          </w:tcPr>
          <w:p w14:paraId="659E21AA" w14:textId="77777777" w:rsidR="004728D8" w:rsidRPr="00424FB4" w:rsidRDefault="004728D8" w:rsidP="00C85F04">
            <w:pPr>
              <w:ind w:leftChars="100" w:left="240"/>
              <w:jc w:val="both"/>
              <w:rPr>
                <w:sz w:val="20"/>
                <w:szCs w:val="20"/>
              </w:rPr>
            </w:pPr>
            <w:r w:rsidRPr="00424FB4">
              <w:rPr>
                <w:sz w:val="20"/>
                <w:szCs w:val="20"/>
              </w:rPr>
              <w:t>Physical activity engagement</w:t>
            </w:r>
          </w:p>
        </w:tc>
        <w:tc>
          <w:tcPr>
            <w:tcW w:w="1276" w:type="dxa"/>
          </w:tcPr>
          <w:p w14:paraId="7E7E61E7" w14:textId="77777777" w:rsidR="004728D8" w:rsidRPr="00424FB4" w:rsidRDefault="004728D8" w:rsidP="00C85F04">
            <w:pPr>
              <w:jc w:val="both"/>
              <w:rPr>
                <w:sz w:val="20"/>
                <w:szCs w:val="20"/>
              </w:rPr>
            </w:pPr>
          </w:p>
        </w:tc>
        <w:tc>
          <w:tcPr>
            <w:tcW w:w="1417" w:type="dxa"/>
          </w:tcPr>
          <w:p w14:paraId="517ED161" w14:textId="77777777" w:rsidR="004728D8" w:rsidRPr="00424FB4" w:rsidRDefault="004728D8" w:rsidP="00C85F04">
            <w:pPr>
              <w:jc w:val="both"/>
              <w:rPr>
                <w:sz w:val="20"/>
                <w:szCs w:val="20"/>
              </w:rPr>
            </w:pPr>
          </w:p>
        </w:tc>
        <w:tc>
          <w:tcPr>
            <w:tcW w:w="1227" w:type="dxa"/>
          </w:tcPr>
          <w:p w14:paraId="093356D3" w14:textId="77777777" w:rsidR="004728D8" w:rsidRPr="00424FB4" w:rsidRDefault="004728D8" w:rsidP="00C85F04">
            <w:pPr>
              <w:jc w:val="both"/>
              <w:rPr>
                <w:sz w:val="20"/>
                <w:szCs w:val="20"/>
              </w:rPr>
            </w:pPr>
          </w:p>
        </w:tc>
        <w:tc>
          <w:tcPr>
            <w:tcW w:w="1002" w:type="dxa"/>
          </w:tcPr>
          <w:p w14:paraId="1196954D" w14:textId="77777777" w:rsidR="004728D8" w:rsidRPr="00424FB4" w:rsidRDefault="004728D8" w:rsidP="00C85F04">
            <w:pPr>
              <w:jc w:val="both"/>
              <w:rPr>
                <w:sz w:val="20"/>
                <w:szCs w:val="20"/>
              </w:rPr>
            </w:pPr>
          </w:p>
        </w:tc>
        <w:tc>
          <w:tcPr>
            <w:tcW w:w="1505" w:type="dxa"/>
          </w:tcPr>
          <w:p w14:paraId="58EA6ABC" w14:textId="77777777" w:rsidR="004728D8" w:rsidRPr="00424FB4" w:rsidRDefault="004728D8" w:rsidP="00C85F04">
            <w:pPr>
              <w:jc w:val="both"/>
              <w:rPr>
                <w:sz w:val="20"/>
                <w:szCs w:val="20"/>
              </w:rPr>
            </w:pPr>
          </w:p>
        </w:tc>
        <w:tc>
          <w:tcPr>
            <w:tcW w:w="1255" w:type="dxa"/>
          </w:tcPr>
          <w:p w14:paraId="340D9E3E" w14:textId="77777777" w:rsidR="004728D8" w:rsidRPr="00424FB4" w:rsidRDefault="004728D8" w:rsidP="00C85F04">
            <w:pPr>
              <w:jc w:val="both"/>
              <w:rPr>
                <w:sz w:val="20"/>
                <w:szCs w:val="20"/>
              </w:rPr>
            </w:pPr>
          </w:p>
        </w:tc>
        <w:tc>
          <w:tcPr>
            <w:tcW w:w="1255" w:type="dxa"/>
          </w:tcPr>
          <w:p w14:paraId="097C723D" w14:textId="77777777" w:rsidR="004728D8" w:rsidRPr="00424FB4" w:rsidRDefault="004728D8" w:rsidP="00C85F04">
            <w:pPr>
              <w:jc w:val="both"/>
              <w:rPr>
                <w:sz w:val="20"/>
                <w:szCs w:val="20"/>
              </w:rPr>
            </w:pPr>
          </w:p>
        </w:tc>
        <w:tc>
          <w:tcPr>
            <w:tcW w:w="1253" w:type="dxa"/>
          </w:tcPr>
          <w:p w14:paraId="06374D1B" w14:textId="77777777" w:rsidR="004728D8" w:rsidRPr="00424FB4" w:rsidRDefault="004728D8" w:rsidP="00C85F04">
            <w:pPr>
              <w:jc w:val="both"/>
              <w:rPr>
                <w:sz w:val="20"/>
                <w:szCs w:val="20"/>
              </w:rPr>
            </w:pPr>
            <w:r w:rsidRPr="00424FB4">
              <w:rPr>
                <w:sz w:val="20"/>
                <w:szCs w:val="20"/>
              </w:rPr>
              <w:t>X</w:t>
            </w:r>
          </w:p>
        </w:tc>
        <w:tc>
          <w:tcPr>
            <w:tcW w:w="1145" w:type="dxa"/>
          </w:tcPr>
          <w:p w14:paraId="1295A81A" w14:textId="77777777" w:rsidR="004728D8" w:rsidRPr="00424FB4" w:rsidRDefault="004728D8" w:rsidP="00C85F04">
            <w:pPr>
              <w:jc w:val="both"/>
              <w:rPr>
                <w:sz w:val="20"/>
                <w:szCs w:val="20"/>
              </w:rPr>
            </w:pPr>
            <w:r w:rsidRPr="00424FB4">
              <w:rPr>
                <w:sz w:val="20"/>
                <w:szCs w:val="20"/>
              </w:rPr>
              <w:t>12.5</w:t>
            </w:r>
          </w:p>
        </w:tc>
      </w:tr>
      <w:tr w:rsidR="004728D8" w:rsidRPr="00424FB4" w14:paraId="4E3BFE8E" w14:textId="77777777" w:rsidTr="00813A3E">
        <w:trPr>
          <w:trHeight w:val="248"/>
        </w:trPr>
        <w:tc>
          <w:tcPr>
            <w:tcW w:w="3686" w:type="dxa"/>
          </w:tcPr>
          <w:p w14:paraId="567DCACE" w14:textId="77777777" w:rsidR="004728D8" w:rsidRPr="00424FB4" w:rsidRDefault="004728D8" w:rsidP="00C85F04">
            <w:pPr>
              <w:jc w:val="both"/>
              <w:rPr>
                <w:i/>
                <w:iCs/>
                <w:sz w:val="20"/>
                <w:szCs w:val="20"/>
              </w:rPr>
            </w:pPr>
            <w:r w:rsidRPr="00424FB4">
              <w:rPr>
                <w:i/>
                <w:iCs/>
                <w:sz w:val="20"/>
                <w:szCs w:val="20"/>
              </w:rPr>
              <w:t>Social</w:t>
            </w:r>
          </w:p>
        </w:tc>
        <w:tc>
          <w:tcPr>
            <w:tcW w:w="1276" w:type="dxa"/>
          </w:tcPr>
          <w:p w14:paraId="32DA313B" w14:textId="77777777" w:rsidR="004728D8" w:rsidRPr="00424FB4" w:rsidRDefault="004728D8" w:rsidP="00C85F04">
            <w:pPr>
              <w:jc w:val="both"/>
              <w:rPr>
                <w:sz w:val="20"/>
                <w:szCs w:val="20"/>
              </w:rPr>
            </w:pPr>
          </w:p>
        </w:tc>
        <w:tc>
          <w:tcPr>
            <w:tcW w:w="1417" w:type="dxa"/>
          </w:tcPr>
          <w:p w14:paraId="779F6997" w14:textId="77777777" w:rsidR="004728D8" w:rsidRPr="00424FB4" w:rsidRDefault="004728D8" w:rsidP="00C85F04">
            <w:pPr>
              <w:jc w:val="both"/>
              <w:rPr>
                <w:sz w:val="20"/>
                <w:szCs w:val="20"/>
              </w:rPr>
            </w:pPr>
          </w:p>
        </w:tc>
        <w:tc>
          <w:tcPr>
            <w:tcW w:w="1227" w:type="dxa"/>
          </w:tcPr>
          <w:p w14:paraId="39A2B8CC" w14:textId="77777777" w:rsidR="004728D8" w:rsidRPr="00424FB4" w:rsidRDefault="004728D8" w:rsidP="00C85F04">
            <w:pPr>
              <w:jc w:val="both"/>
              <w:rPr>
                <w:sz w:val="20"/>
                <w:szCs w:val="20"/>
              </w:rPr>
            </w:pPr>
          </w:p>
        </w:tc>
        <w:tc>
          <w:tcPr>
            <w:tcW w:w="1002" w:type="dxa"/>
          </w:tcPr>
          <w:p w14:paraId="3298362A" w14:textId="77777777" w:rsidR="004728D8" w:rsidRPr="00424FB4" w:rsidRDefault="004728D8" w:rsidP="00C85F04">
            <w:pPr>
              <w:jc w:val="both"/>
              <w:rPr>
                <w:sz w:val="20"/>
                <w:szCs w:val="20"/>
              </w:rPr>
            </w:pPr>
          </w:p>
        </w:tc>
        <w:tc>
          <w:tcPr>
            <w:tcW w:w="1505" w:type="dxa"/>
          </w:tcPr>
          <w:p w14:paraId="1462AAC0" w14:textId="77777777" w:rsidR="004728D8" w:rsidRPr="00424FB4" w:rsidRDefault="004728D8" w:rsidP="00C85F04">
            <w:pPr>
              <w:jc w:val="both"/>
              <w:rPr>
                <w:sz w:val="20"/>
                <w:szCs w:val="20"/>
              </w:rPr>
            </w:pPr>
          </w:p>
        </w:tc>
        <w:tc>
          <w:tcPr>
            <w:tcW w:w="1255" w:type="dxa"/>
          </w:tcPr>
          <w:p w14:paraId="283D31C9" w14:textId="77777777" w:rsidR="004728D8" w:rsidRPr="00424FB4" w:rsidRDefault="004728D8" w:rsidP="00C85F04">
            <w:pPr>
              <w:jc w:val="both"/>
              <w:rPr>
                <w:sz w:val="20"/>
                <w:szCs w:val="20"/>
              </w:rPr>
            </w:pPr>
          </w:p>
        </w:tc>
        <w:tc>
          <w:tcPr>
            <w:tcW w:w="1255" w:type="dxa"/>
          </w:tcPr>
          <w:p w14:paraId="4EABC209" w14:textId="77777777" w:rsidR="004728D8" w:rsidRPr="00424FB4" w:rsidRDefault="004728D8" w:rsidP="00C85F04">
            <w:pPr>
              <w:jc w:val="both"/>
              <w:rPr>
                <w:sz w:val="20"/>
                <w:szCs w:val="20"/>
              </w:rPr>
            </w:pPr>
          </w:p>
        </w:tc>
        <w:tc>
          <w:tcPr>
            <w:tcW w:w="1253" w:type="dxa"/>
          </w:tcPr>
          <w:p w14:paraId="2E3FC131" w14:textId="77777777" w:rsidR="004728D8" w:rsidRPr="00424FB4" w:rsidRDefault="004728D8" w:rsidP="00C85F04">
            <w:pPr>
              <w:jc w:val="both"/>
              <w:rPr>
                <w:sz w:val="20"/>
                <w:szCs w:val="20"/>
              </w:rPr>
            </w:pPr>
          </w:p>
        </w:tc>
        <w:tc>
          <w:tcPr>
            <w:tcW w:w="1145" w:type="dxa"/>
          </w:tcPr>
          <w:p w14:paraId="5EE33A2F" w14:textId="77777777" w:rsidR="004728D8" w:rsidRPr="00424FB4" w:rsidRDefault="004728D8" w:rsidP="00C85F04">
            <w:pPr>
              <w:jc w:val="both"/>
              <w:rPr>
                <w:sz w:val="20"/>
                <w:szCs w:val="20"/>
              </w:rPr>
            </w:pPr>
            <w:r w:rsidRPr="00424FB4">
              <w:rPr>
                <w:sz w:val="20"/>
                <w:szCs w:val="20"/>
              </w:rPr>
              <w:t>50</w:t>
            </w:r>
          </w:p>
        </w:tc>
      </w:tr>
      <w:tr w:rsidR="004728D8" w:rsidRPr="00424FB4" w14:paraId="0C42EA77" w14:textId="77777777" w:rsidTr="00813A3E">
        <w:trPr>
          <w:trHeight w:val="69"/>
        </w:trPr>
        <w:tc>
          <w:tcPr>
            <w:tcW w:w="3686" w:type="dxa"/>
          </w:tcPr>
          <w:p w14:paraId="6EA1737C" w14:textId="77777777" w:rsidR="004728D8" w:rsidRPr="00424FB4" w:rsidRDefault="004728D8" w:rsidP="00C85F04">
            <w:pPr>
              <w:ind w:leftChars="100" w:left="240"/>
              <w:jc w:val="both"/>
              <w:rPr>
                <w:sz w:val="20"/>
                <w:szCs w:val="20"/>
              </w:rPr>
            </w:pPr>
            <w:r w:rsidRPr="00424FB4">
              <w:rPr>
                <w:sz w:val="20"/>
                <w:szCs w:val="20"/>
              </w:rPr>
              <w:t>Interaction with others</w:t>
            </w:r>
          </w:p>
        </w:tc>
        <w:tc>
          <w:tcPr>
            <w:tcW w:w="1276" w:type="dxa"/>
          </w:tcPr>
          <w:p w14:paraId="42D85D73" w14:textId="77777777" w:rsidR="004728D8" w:rsidRPr="00424FB4" w:rsidRDefault="004728D8" w:rsidP="00C85F04">
            <w:pPr>
              <w:jc w:val="both"/>
              <w:rPr>
                <w:sz w:val="20"/>
                <w:szCs w:val="20"/>
              </w:rPr>
            </w:pPr>
          </w:p>
        </w:tc>
        <w:tc>
          <w:tcPr>
            <w:tcW w:w="1417" w:type="dxa"/>
          </w:tcPr>
          <w:p w14:paraId="0185D2EF" w14:textId="77777777" w:rsidR="004728D8" w:rsidRPr="00424FB4" w:rsidRDefault="004728D8" w:rsidP="00C85F04">
            <w:pPr>
              <w:jc w:val="both"/>
              <w:rPr>
                <w:sz w:val="20"/>
                <w:szCs w:val="20"/>
              </w:rPr>
            </w:pPr>
            <w:r w:rsidRPr="00424FB4">
              <w:rPr>
                <w:sz w:val="20"/>
                <w:szCs w:val="20"/>
              </w:rPr>
              <w:t>X</w:t>
            </w:r>
          </w:p>
        </w:tc>
        <w:tc>
          <w:tcPr>
            <w:tcW w:w="1227" w:type="dxa"/>
          </w:tcPr>
          <w:p w14:paraId="05F9B940" w14:textId="77777777" w:rsidR="004728D8" w:rsidRPr="00424FB4" w:rsidRDefault="004728D8" w:rsidP="00C85F04">
            <w:pPr>
              <w:jc w:val="both"/>
              <w:rPr>
                <w:sz w:val="20"/>
                <w:szCs w:val="20"/>
              </w:rPr>
            </w:pPr>
            <w:r w:rsidRPr="00424FB4">
              <w:rPr>
                <w:sz w:val="20"/>
                <w:szCs w:val="20"/>
              </w:rPr>
              <w:t>X</w:t>
            </w:r>
          </w:p>
        </w:tc>
        <w:tc>
          <w:tcPr>
            <w:tcW w:w="1002" w:type="dxa"/>
          </w:tcPr>
          <w:p w14:paraId="584475FC" w14:textId="77777777" w:rsidR="004728D8" w:rsidRPr="00424FB4" w:rsidRDefault="004728D8" w:rsidP="00C85F04">
            <w:pPr>
              <w:jc w:val="both"/>
              <w:rPr>
                <w:sz w:val="20"/>
                <w:szCs w:val="20"/>
              </w:rPr>
            </w:pPr>
            <w:r w:rsidRPr="00424FB4">
              <w:rPr>
                <w:sz w:val="20"/>
                <w:szCs w:val="20"/>
              </w:rPr>
              <w:t>X</w:t>
            </w:r>
          </w:p>
        </w:tc>
        <w:tc>
          <w:tcPr>
            <w:tcW w:w="1505" w:type="dxa"/>
          </w:tcPr>
          <w:p w14:paraId="556F308D" w14:textId="77777777" w:rsidR="004728D8" w:rsidRPr="00424FB4" w:rsidRDefault="004728D8" w:rsidP="00C85F04">
            <w:pPr>
              <w:jc w:val="both"/>
              <w:rPr>
                <w:sz w:val="20"/>
                <w:szCs w:val="20"/>
              </w:rPr>
            </w:pPr>
          </w:p>
        </w:tc>
        <w:tc>
          <w:tcPr>
            <w:tcW w:w="1255" w:type="dxa"/>
          </w:tcPr>
          <w:p w14:paraId="25A6704F" w14:textId="77777777" w:rsidR="004728D8" w:rsidRPr="00424FB4" w:rsidRDefault="004728D8" w:rsidP="00C85F04">
            <w:pPr>
              <w:jc w:val="both"/>
              <w:rPr>
                <w:sz w:val="20"/>
                <w:szCs w:val="20"/>
              </w:rPr>
            </w:pPr>
          </w:p>
        </w:tc>
        <w:tc>
          <w:tcPr>
            <w:tcW w:w="1255" w:type="dxa"/>
          </w:tcPr>
          <w:p w14:paraId="7D2F4D6E" w14:textId="77777777" w:rsidR="004728D8" w:rsidRPr="00424FB4" w:rsidRDefault="004728D8" w:rsidP="00C85F04">
            <w:pPr>
              <w:jc w:val="both"/>
              <w:rPr>
                <w:sz w:val="20"/>
                <w:szCs w:val="20"/>
              </w:rPr>
            </w:pPr>
            <w:r w:rsidRPr="00424FB4">
              <w:rPr>
                <w:sz w:val="20"/>
                <w:szCs w:val="20"/>
              </w:rPr>
              <w:t>X</w:t>
            </w:r>
          </w:p>
        </w:tc>
        <w:tc>
          <w:tcPr>
            <w:tcW w:w="1253" w:type="dxa"/>
          </w:tcPr>
          <w:p w14:paraId="1ABA60C9" w14:textId="77777777" w:rsidR="004728D8" w:rsidRPr="00424FB4" w:rsidRDefault="004728D8" w:rsidP="00C85F04">
            <w:pPr>
              <w:jc w:val="both"/>
              <w:rPr>
                <w:sz w:val="20"/>
                <w:szCs w:val="20"/>
              </w:rPr>
            </w:pPr>
          </w:p>
        </w:tc>
        <w:tc>
          <w:tcPr>
            <w:tcW w:w="1145" w:type="dxa"/>
          </w:tcPr>
          <w:p w14:paraId="7B1FC12E" w14:textId="77777777" w:rsidR="004728D8" w:rsidRPr="00424FB4" w:rsidRDefault="004728D8" w:rsidP="00C85F04">
            <w:pPr>
              <w:jc w:val="both"/>
              <w:rPr>
                <w:sz w:val="20"/>
                <w:szCs w:val="20"/>
              </w:rPr>
            </w:pPr>
            <w:r w:rsidRPr="00424FB4">
              <w:rPr>
                <w:sz w:val="20"/>
                <w:szCs w:val="20"/>
              </w:rPr>
              <w:t>50</w:t>
            </w:r>
          </w:p>
        </w:tc>
      </w:tr>
      <w:tr w:rsidR="004728D8" w:rsidRPr="00424FB4" w14:paraId="131DA97A" w14:textId="77777777" w:rsidTr="00813A3E">
        <w:trPr>
          <w:trHeight w:val="243"/>
        </w:trPr>
        <w:tc>
          <w:tcPr>
            <w:tcW w:w="3686" w:type="dxa"/>
          </w:tcPr>
          <w:p w14:paraId="7E29884E" w14:textId="77777777" w:rsidR="004728D8" w:rsidRPr="00424FB4" w:rsidRDefault="004728D8" w:rsidP="00C85F04">
            <w:pPr>
              <w:jc w:val="both"/>
              <w:rPr>
                <w:i/>
                <w:iCs/>
                <w:color w:val="000000" w:themeColor="text1"/>
                <w:sz w:val="20"/>
                <w:szCs w:val="20"/>
              </w:rPr>
            </w:pPr>
            <w:r w:rsidRPr="00424FB4">
              <w:rPr>
                <w:i/>
                <w:iCs/>
                <w:color w:val="000000" w:themeColor="text1"/>
                <w:sz w:val="20"/>
                <w:szCs w:val="20"/>
              </w:rPr>
              <w:t>Dynamic environment</w:t>
            </w:r>
          </w:p>
        </w:tc>
        <w:tc>
          <w:tcPr>
            <w:tcW w:w="1276" w:type="dxa"/>
          </w:tcPr>
          <w:p w14:paraId="1A5F1791" w14:textId="77777777" w:rsidR="004728D8" w:rsidRPr="00424FB4" w:rsidRDefault="004728D8" w:rsidP="00C85F04">
            <w:pPr>
              <w:jc w:val="both"/>
              <w:rPr>
                <w:sz w:val="20"/>
                <w:szCs w:val="20"/>
              </w:rPr>
            </w:pPr>
          </w:p>
        </w:tc>
        <w:tc>
          <w:tcPr>
            <w:tcW w:w="1417" w:type="dxa"/>
          </w:tcPr>
          <w:p w14:paraId="4D17D9A3" w14:textId="77777777" w:rsidR="004728D8" w:rsidRPr="00424FB4" w:rsidRDefault="004728D8" w:rsidP="00C85F04">
            <w:pPr>
              <w:jc w:val="both"/>
              <w:rPr>
                <w:sz w:val="20"/>
                <w:szCs w:val="20"/>
              </w:rPr>
            </w:pPr>
          </w:p>
        </w:tc>
        <w:tc>
          <w:tcPr>
            <w:tcW w:w="1227" w:type="dxa"/>
          </w:tcPr>
          <w:p w14:paraId="27051264" w14:textId="77777777" w:rsidR="004728D8" w:rsidRPr="00424FB4" w:rsidRDefault="004728D8" w:rsidP="00C85F04">
            <w:pPr>
              <w:jc w:val="both"/>
              <w:rPr>
                <w:sz w:val="20"/>
                <w:szCs w:val="20"/>
              </w:rPr>
            </w:pPr>
          </w:p>
        </w:tc>
        <w:tc>
          <w:tcPr>
            <w:tcW w:w="1002" w:type="dxa"/>
          </w:tcPr>
          <w:p w14:paraId="089F4772" w14:textId="77777777" w:rsidR="004728D8" w:rsidRPr="00424FB4" w:rsidRDefault="004728D8" w:rsidP="00C85F04">
            <w:pPr>
              <w:jc w:val="both"/>
              <w:rPr>
                <w:sz w:val="20"/>
                <w:szCs w:val="20"/>
              </w:rPr>
            </w:pPr>
          </w:p>
        </w:tc>
        <w:tc>
          <w:tcPr>
            <w:tcW w:w="1505" w:type="dxa"/>
          </w:tcPr>
          <w:p w14:paraId="61848DF8" w14:textId="77777777" w:rsidR="004728D8" w:rsidRPr="00424FB4" w:rsidRDefault="004728D8" w:rsidP="00C85F04">
            <w:pPr>
              <w:jc w:val="both"/>
              <w:rPr>
                <w:sz w:val="20"/>
                <w:szCs w:val="20"/>
              </w:rPr>
            </w:pPr>
          </w:p>
        </w:tc>
        <w:tc>
          <w:tcPr>
            <w:tcW w:w="1255" w:type="dxa"/>
          </w:tcPr>
          <w:p w14:paraId="35474DB8" w14:textId="77777777" w:rsidR="004728D8" w:rsidRPr="00424FB4" w:rsidRDefault="004728D8" w:rsidP="00C85F04">
            <w:pPr>
              <w:jc w:val="both"/>
              <w:rPr>
                <w:sz w:val="20"/>
                <w:szCs w:val="20"/>
              </w:rPr>
            </w:pPr>
          </w:p>
        </w:tc>
        <w:tc>
          <w:tcPr>
            <w:tcW w:w="1255" w:type="dxa"/>
          </w:tcPr>
          <w:p w14:paraId="0B7D5188" w14:textId="77777777" w:rsidR="004728D8" w:rsidRPr="00424FB4" w:rsidRDefault="004728D8" w:rsidP="00C85F04">
            <w:pPr>
              <w:jc w:val="both"/>
              <w:rPr>
                <w:sz w:val="20"/>
                <w:szCs w:val="20"/>
              </w:rPr>
            </w:pPr>
          </w:p>
        </w:tc>
        <w:tc>
          <w:tcPr>
            <w:tcW w:w="1253" w:type="dxa"/>
          </w:tcPr>
          <w:p w14:paraId="61AD7F08" w14:textId="77777777" w:rsidR="004728D8" w:rsidRPr="00424FB4" w:rsidRDefault="004728D8" w:rsidP="00C85F04">
            <w:pPr>
              <w:jc w:val="both"/>
              <w:rPr>
                <w:sz w:val="20"/>
                <w:szCs w:val="20"/>
              </w:rPr>
            </w:pPr>
          </w:p>
        </w:tc>
        <w:tc>
          <w:tcPr>
            <w:tcW w:w="1145" w:type="dxa"/>
          </w:tcPr>
          <w:p w14:paraId="57EF51B0" w14:textId="77777777" w:rsidR="004728D8" w:rsidRPr="00424FB4" w:rsidRDefault="004728D8" w:rsidP="00C85F04">
            <w:pPr>
              <w:jc w:val="both"/>
              <w:rPr>
                <w:sz w:val="20"/>
                <w:szCs w:val="20"/>
              </w:rPr>
            </w:pPr>
            <w:r w:rsidRPr="00424FB4">
              <w:rPr>
                <w:sz w:val="20"/>
                <w:szCs w:val="20"/>
              </w:rPr>
              <w:t>12.5</w:t>
            </w:r>
          </w:p>
        </w:tc>
      </w:tr>
      <w:tr w:rsidR="004728D8" w:rsidRPr="00424FB4" w14:paraId="4C01DB3D" w14:textId="77777777" w:rsidTr="00813A3E">
        <w:trPr>
          <w:trHeight w:val="69"/>
        </w:trPr>
        <w:tc>
          <w:tcPr>
            <w:tcW w:w="3686" w:type="dxa"/>
          </w:tcPr>
          <w:p w14:paraId="73FB6D4E" w14:textId="77777777" w:rsidR="004728D8" w:rsidRPr="00424FB4" w:rsidRDefault="004728D8" w:rsidP="00C85F04">
            <w:pPr>
              <w:ind w:leftChars="100" w:left="240"/>
              <w:jc w:val="both"/>
              <w:rPr>
                <w:color w:val="000000" w:themeColor="text1"/>
                <w:sz w:val="20"/>
                <w:szCs w:val="20"/>
              </w:rPr>
            </w:pPr>
            <w:r w:rsidRPr="00424FB4">
              <w:rPr>
                <w:color w:val="000000" w:themeColor="text1"/>
                <w:sz w:val="20"/>
                <w:szCs w:val="20"/>
              </w:rPr>
              <w:t>Intrapersonal situations</w:t>
            </w:r>
          </w:p>
        </w:tc>
        <w:tc>
          <w:tcPr>
            <w:tcW w:w="1276" w:type="dxa"/>
          </w:tcPr>
          <w:p w14:paraId="0F9D4E30" w14:textId="77777777" w:rsidR="004728D8" w:rsidRPr="00424FB4" w:rsidRDefault="004728D8" w:rsidP="00C85F04">
            <w:pPr>
              <w:jc w:val="both"/>
              <w:rPr>
                <w:sz w:val="20"/>
                <w:szCs w:val="20"/>
              </w:rPr>
            </w:pPr>
          </w:p>
        </w:tc>
        <w:tc>
          <w:tcPr>
            <w:tcW w:w="1417" w:type="dxa"/>
          </w:tcPr>
          <w:p w14:paraId="20CD3CDD" w14:textId="77777777" w:rsidR="004728D8" w:rsidRPr="00424FB4" w:rsidRDefault="004728D8" w:rsidP="00C85F04">
            <w:pPr>
              <w:jc w:val="both"/>
              <w:rPr>
                <w:sz w:val="20"/>
                <w:szCs w:val="20"/>
              </w:rPr>
            </w:pPr>
          </w:p>
        </w:tc>
        <w:tc>
          <w:tcPr>
            <w:tcW w:w="1227" w:type="dxa"/>
          </w:tcPr>
          <w:p w14:paraId="7CA4B150" w14:textId="77777777" w:rsidR="004728D8" w:rsidRPr="00424FB4" w:rsidRDefault="004728D8" w:rsidP="00C85F04">
            <w:pPr>
              <w:jc w:val="both"/>
              <w:rPr>
                <w:sz w:val="20"/>
                <w:szCs w:val="20"/>
              </w:rPr>
            </w:pPr>
          </w:p>
        </w:tc>
        <w:tc>
          <w:tcPr>
            <w:tcW w:w="1002" w:type="dxa"/>
          </w:tcPr>
          <w:p w14:paraId="553351C2" w14:textId="77777777" w:rsidR="004728D8" w:rsidRPr="00424FB4" w:rsidRDefault="004728D8" w:rsidP="00C85F04">
            <w:pPr>
              <w:jc w:val="both"/>
              <w:rPr>
                <w:sz w:val="20"/>
                <w:szCs w:val="20"/>
              </w:rPr>
            </w:pPr>
          </w:p>
        </w:tc>
        <w:tc>
          <w:tcPr>
            <w:tcW w:w="1505" w:type="dxa"/>
          </w:tcPr>
          <w:p w14:paraId="2CD45785" w14:textId="77777777" w:rsidR="004728D8" w:rsidRPr="00424FB4" w:rsidRDefault="004728D8" w:rsidP="00C85F04">
            <w:pPr>
              <w:jc w:val="both"/>
              <w:rPr>
                <w:sz w:val="20"/>
                <w:szCs w:val="20"/>
              </w:rPr>
            </w:pPr>
          </w:p>
        </w:tc>
        <w:tc>
          <w:tcPr>
            <w:tcW w:w="1255" w:type="dxa"/>
          </w:tcPr>
          <w:p w14:paraId="692E4D33" w14:textId="77777777" w:rsidR="004728D8" w:rsidRPr="00424FB4" w:rsidRDefault="004728D8" w:rsidP="00C85F04">
            <w:pPr>
              <w:jc w:val="both"/>
              <w:rPr>
                <w:sz w:val="20"/>
                <w:szCs w:val="20"/>
              </w:rPr>
            </w:pPr>
          </w:p>
        </w:tc>
        <w:tc>
          <w:tcPr>
            <w:tcW w:w="1255" w:type="dxa"/>
          </w:tcPr>
          <w:p w14:paraId="30548D19" w14:textId="77777777" w:rsidR="004728D8" w:rsidRPr="00424FB4" w:rsidRDefault="004728D8" w:rsidP="00C85F04">
            <w:pPr>
              <w:jc w:val="both"/>
              <w:rPr>
                <w:sz w:val="20"/>
                <w:szCs w:val="20"/>
              </w:rPr>
            </w:pPr>
            <w:r w:rsidRPr="00424FB4">
              <w:rPr>
                <w:sz w:val="20"/>
                <w:szCs w:val="20"/>
              </w:rPr>
              <w:t>X</w:t>
            </w:r>
          </w:p>
        </w:tc>
        <w:tc>
          <w:tcPr>
            <w:tcW w:w="1253" w:type="dxa"/>
          </w:tcPr>
          <w:p w14:paraId="36B5BD51" w14:textId="77777777" w:rsidR="004728D8" w:rsidRPr="00424FB4" w:rsidRDefault="004728D8" w:rsidP="00C85F04">
            <w:pPr>
              <w:jc w:val="both"/>
              <w:rPr>
                <w:sz w:val="20"/>
                <w:szCs w:val="20"/>
              </w:rPr>
            </w:pPr>
          </w:p>
        </w:tc>
        <w:tc>
          <w:tcPr>
            <w:tcW w:w="1145" w:type="dxa"/>
          </w:tcPr>
          <w:p w14:paraId="752C9FF8" w14:textId="77777777" w:rsidR="004728D8" w:rsidRPr="00424FB4" w:rsidRDefault="004728D8" w:rsidP="00C85F04">
            <w:pPr>
              <w:jc w:val="both"/>
              <w:rPr>
                <w:sz w:val="20"/>
                <w:szCs w:val="20"/>
              </w:rPr>
            </w:pPr>
            <w:r w:rsidRPr="00424FB4">
              <w:rPr>
                <w:sz w:val="20"/>
                <w:szCs w:val="20"/>
              </w:rPr>
              <w:t>12.5</w:t>
            </w:r>
          </w:p>
        </w:tc>
      </w:tr>
      <w:tr w:rsidR="004728D8" w:rsidRPr="00424FB4" w14:paraId="5AECB37B" w14:textId="77777777" w:rsidTr="00813A3E">
        <w:trPr>
          <w:trHeight w:val="69"/>
        </w:trPr>
        <w:tc>
          <w:tcPr>
            <w:tcW w:w="3686" w:type="dxa"/>
          </w:tcPr>
          <w:p w14:paraId="7E448D98" w14:textId="77777777" w:rsidR="004728D8" w:rsidRPr="00424FB4" w:rsidRDefault="004728D8" w:rsidP="00C85F04">
            <w:pPr>
              <w:ind w:leftChars="100" w:left="240"/>
              <w:jc w:val="both"/>
              <w:rPr>
                <w:color w:val="000000" w:themeColor="text1"/>
                <w:sz w:val="20"/>
                <w:szCs w:val="20"/>
              </w:rPr>
            </w:pPr>
            <w:r w:rsidRPr="00424FB4">
              <w:rPr>
                <w:color w:val="000000" w:themeColor="text1"/>
                <w:sz w:val="20"/>
                <w:szCs w:val="20"/>
              </w:rPr>
              <w:t>Interpersonal situations</w:t>
            </w:r>
          </w:p>
        </w:tc>
        <w:tc>
          <w:tcPr>
            <w:tcW w:w="1276" w:type="dxa"/>
          </w:tcPr>
          <w:p w14:paraId="26F909A4" w14:textId="77777777" w:rsidR="004728D8" w:rsidRPr="00424FB4" w:rsidRDefault="004728D8" w:rsidP="00C85F04">
            <w:pPr>
              <w:jc w:val="both"/>
              <w:rPr>
                <w:sz w:val="20"/>
                <w:szCs w:val="20"/>
              </w:rPr>
            </w:pPr>
          </w:p>
        </w:tc>
        <w:tc>
          <w:tcPr>
            <w:tcW w:w="1417" w:type="dxa"/>
          </w:tcPr>
          <w:p w14:paraId="3AF39126" w14:textId="77777777" w:rsidR="004728D8" w:rsidRPr="00424FB4" w:rsidRDefault="004728D8" w:rsidP="00C85F04">
            <w:pPr>
              <w:jc w:val="both"/>
              <w:rPr>
                <w:sz w:val="20"/>
                <w:szCs w:val="20"/>
              </w:rPr>
            </w:pPr>
          </w:p>
        </w:tc>
        <w:tc>
          <w:tcPr>
            <w:tcW w:w="1227" w:type="dxa"/>
          </w:tcPr>
          <w:p w14:paraId="2D143DF7" w14:textId="77777777" w:rsidR="004728D8" w:rsidRPr="00424FB4" w:rsidRDefault="004728D8" w:rsidP="00C85F04">
            <w:pPr>
              <w:jc w:val="both"/>
              <w:rPr>
                <w:sz w:val="20"/>
                <w:szCs w:val="20"/>
              </w:rPr>
            </w:pPr>
          </w:p>
        </w:tc>
        <w:tc>
          <w:tcPr>
            <w:tcW w:w="1002" w:type="dxa"/>
          </w:tcPr>
          <w:p w14:paraId="7C99FA6E" w14:textId="77777777" w:rsidR="004728D8" w:rsidRPr="00424FB4" w:rsidRDefault="004728D8" w:rsidP="00C85F04">
            <w:pPr>
              <w:jc w:val="both"/>
              <w:rPr>
                <w:sz w:val="20"/>
                <w:szCs w:val="20"/>
              </w:rPr>
            </w:pPr>
          </w:p>
        </w:tc>
        <w:tc>
          <w:tcPr>
            <w:tcW w:w="1505" w:type="dxa"/>
          </w:tcPr>
          <w:p w14:paraId="3A2935AA" w14:textId="77777777" w:rsidR="004728D8" w:rsidRPr="00424FB4" w:rsidRDefault="004728D8" w:rsidP="00C85F04">
            <w:pPr>
              <w:jc w:val="both"/>
              <w:rPr>
                <w:sz w:val="20"/>
                <w:szCs w:val="20"/>
              </w:rPr>
            </w:pPr>
          </w:p>
        </w:tc>
        <w:tc>
          <w:tcPr>
            <w:tcW w:w="1255" w:type="dxa"/>
          </w:tcPr>
          <w:p w14:paraId="59FC7D38" w14:textId="77777777" w:rsidR="004728D8" w:rsidRPr="00424FB4" w:rsidRDefault="004728D8" w:rsidP="00C85F04">
            <w:pPr>
              <w:jc w:val="both"/>
              <w:rPr>
                <w:sz w:val="20"/>
                <w:szCs w:val="20"/>
              </w:rPr>
            </w:pPr>
          </w:p>
        </w:tc>
        <w:tc>
          <w:tcPr>
            <w:tcW w:w="1255" w:type="dxa"/>
          </w:tcPr>
          <w:p w14:paraId="465CAB9A" w14:textId="77777777" w:rsidR="004728D8" w:rsidRPr="00424FB4" w:rsidRDefault="004728D8" w:rsidP="00C85F04">
            <w:pPr>
              <w:jc w:val="both"/>
              <w:rPr>
                <w:sz w:val="20"/>
                <w:szCs w:val="20"/>
              </w:rPr>
            </w:pPr>
            <w:r w:rsidRPr="00424FB4">
              <w:rPr>
                <w:sz w:val="20"/>
                <w:szCs w:val="20"/>
              </w:rPr>
              <w:t>X</w:t>
            </w:r>
          </w:p>
        </w:tc>
        <w:tc>
          <w:tcPr>
            <w:tcW w:w="1253" w:type="dxa"/>
          </w:tcPr>
          <w:p w14:paraId="6C30201D" w14:textId="77777777" w:rsidR="004728D8" w:rsidRPr="00424FB4" w:rsidRDefault="004728D8" w:rsidP="00C85F04">
            <w:pPr>
              <w:jc w:val="both"/>
              <w:rPr>
                <w:sz w:val="20"/>
                <w:szCs w:val="20"/>
              </w:rPr>
            </w:pPr>
          </w:p>
        </w:tc>
        <w:tc>
          <w:tcPr>
            <w:tcW w:w="1145" w:type="dxa"/>
          </w:tcPr>
          <w:p w14:paraId="0D4CEB54" w14:textId="77777777" w:rsidR="004728D8" w:rsidRPr="00424FB4" w:rsidRDefault="004728D8" w:rsidP="00C85F04">
            <w:pPr>
              <w:jc w:val="both"/>
              <w:rPr>
                <w:sz w:val="20"/>
                <w:szCs w:val="20"/>
              </w:rPr>
            </w:pPr>
            <w:r w:rsidRPr="00424FB4">
              <w:rPr>
                <w:sz w:val="20"/>
                <w:szCs w:val="20"/>
              </w:rPr>
              <w:t>12.5</w:t>
            </w:r>
          </w:p>
        </w:tc>
      </w:tr>
      <w:tr w:rsidR="004728D8" w:rsidRPr="00424FB4" w14:paraId="628672A2" w14:textId="77777777" w:rsidTr="00813A3E">
        <w:trPr>
          <w:trHeight w:val="69"/>
        </w:trPr>
        <w:tc>
          <w:tcPr>
            <w:tcW w:w="3686" w:type="dxa"/>
          </w:tcPr>
          <w:p w14:paraId="45AE57D7" w14:textId="77777777" w:rsidR="004728D8" w:rsidRPr="00424FB4" w:rsidRDefault="004728D8" w:rsidP="00C85F04">
            <w:pPr>
              <w:ind w:leftChars="100" w:left="240"/>
              <w:jc w:val="both"/>
              <w:rPr>
                <w:color w:val="000000" w:themeColor="text1"/>
                <w:sz w:val="20"/>
                <w:szCs w:val="20"/>
              </w:rPr>
            </w:pPr>
            <w:r w:rsidRPr="00424FB4">
              <w:rPr>
                <w:color w:val="000000" w:themeColor="text1"/>
                <w:sz w:val="20"/>
                <w:szCs w:val="20"/>
              </w:rPr>
              <w:t>Physical environment situations</w:t>
            </w:r>
          </w:p>
        </w:tc>
        <w:tc>
          <w:tcPr>
            <w:tcW w:w="1276" w:type="dxa"/>
          </w:tcPr>
          <w:p w14:paraId="4C6CAAFF" w14:textId="77777777" w:rsidR="004728D8" w:rsidRPr="00424FB4" w:rsidRDefault="004728D8" w:rsidP="00C85F04">
            <w:pPr>
              <w:jc w:val="both"/>
              <w:rPr>
                <w:sz w:val="20"/>
                <w:szCs w:val="20"/>
              </w:rPr>
            </w:pPr>
          </w:p>
        </w:tc>
        <w:tc>
          <w:tcPr>
            <w:tcW w:w="1417" w:type="dxa"/>
          </w:tcPr>
          <w:p w14:paraId="7FE8D4F2" w14:textId="77777777" w:rsidR="004728D8" w:rsidRPr="00424FB4" w:rsidRDefault="004728D8" w:rsidP="00C85F04">
            <w:pPr>
              <w:jc w:val="both"/>
              <w:rPr>
                <w:sz w:val="20"/>
                <w:szCs w:val="20"/>
              </w:rPr>
            </w:pPr>
          </w:p>
        </w:tc>
        <w:tc>
          <w:tcPr>
            <w:tcW w:w="1227" w:type="dxa"/>
          </w:tcPr>
          <w:p w14:paraId="223E3FBA" w14:textId="77777777" w:rsidR="004728D8" w:rsidRPr="00424FB4" w:rsidRDefault="004728D8" w:rsidP="00C85F04">
            <w:pPr>
              <w:jc w:val="both"/>
              <w:rPr>
                <w:sz w:val="20"/>
                <w:szCs w:val="20"/>
              </w:rPr>
            </w:pPr>
          </w:p>
        </w:tc>
        <w:tc>
          <w:tcPr>
            <w:tcW w:w="1002" w:type="dxa"/>
          </w:tcPr>
          <w:p w14:paraId="491F8721" w14:textId="77777777" w:rsidR="004728D8" w:rsidRPr="00424FB4" w:rsidRDefault="004728D8" w:rsidP="00C85F04">
            <w:pPr>
              <w:jc w:val="both"/>
              <w:rPr>
                <w:sz w:val="20"/>
                <w:szCs w:val="20"/>
              </w:rPr>
            </w:pPr>
          </w:p>
        </w:tc>
        <w:tc>
          <w:tcPr>
            <w:tcW w:w="1505" w:type="dxa"/>
          </w:tcPr>
          <w:p w14:paraId="598FDE8B" w14:textId="77777777" w:rsidR="004728D8" w:rsidRPr="00424FB4" w:rsidRDefault="004728D8" w:rsidP="00C85F04">
            <w:pPr>
              <w:jc w:val="both"/>
              <w:rPr>
                <w:sz w:val="20"/>
                <w:szCs w:val="20"/>
              </w:rPr>
            </w:pPr>
          </w:p>
        </w:tc>
        <w:tc>
          <w:tcPr>
            <w:tcW w:w="1255" w:type="dxa"/>
          </w:tcPr>
          <w:p w14:paraId="7F59675D" w14:textId="77777777" w:rsidR="004728D8" w:rsidRPr="00424FB4" w:rsidRDefault="004728D8" w:rsidP="00C85F04">
            <w:pPr>
              <w:jc w:val="both"/>
              <w:rPr>
                <w:sz w:val="20"/>
                <w:szCs w:val="20"/>
              </w:rPr>
            </w:pPr>
          </w:p>
        </w:tc>
        <w:tc>
          <w:tcPr>
            <w:tcW w:w="1255" w:type="dxa"/>
          </w:tcPr>
          <w:p w14:paraId="23DF5811" w14:textId="77777777" w:rsidR="004728D8" w:rsidRPr="00424FB4" w:rsidRDefault="004728D8" w:rsidP="00C85F04">
            <w:pPr>
              <w:jc w:val="both"/>
              <w:rPr>
                <w:sz w:val="20"/>
                <w:szCs w:val="20"/>
              </w:rPr>
            </w:pPr>
            <w:r w:rsidRPr="00424FB4">
              <w:rPr>
                <w:sz w:val="20"/>
                <w:szCs w:val="20"/>
              </w:rPr>
              <w:t>X</w:t>
            </w:r>
          </w:p>
        </w:tc>
        <w:tc>
          <w:tcPr>
            <w:tcW w:w="1253" w:type="dxa"/>
          </w:tcPr>
          <w:p w14:paraId="4A4252A0" w14:textId="77777777" w:rsidR="004728D8" w:rsidRPr="00424FB4" w:rsidRDefault="004728D8" w:rsidP="00C85F04">
            <w:pPr>
              <w:jc w:val="both"/>
              <w:rPr>
                <w:sz w:val="20"/>
                <w:szCs w:val="20"/>
              </w:rPr>
            </w:pPr>
          </w:p>
        </w:tc>
        <w:tc>
          <w:tcPr>
            <w:tcW w:w="1145" w:type="dxa"/>
          </w:tcPr>
          <w:p w14:paraId="6D68A4C8" w14:textId="77777777" w:rsidR="004728D8" w:rsidRPr="00424FB4" w:rsidRDefault="004728D8" w:rsidP="00C85F04">
            <w:pPr>
              <w:jc w:val="both"/>
              <w:rPr>
                <w:sz w:val="20"/>
                <w:szCs w:val="20"/>
              </w:rPr>
            </w:pPr>
            <w:r w:rsidRPr="00424FB4">
              <w:rPr>
                <w:sz w:val="20"/>
                <w:szCs w:val="20"/>
              </w:rPr>
              <w:t>12.5</w:t>
            </w:r>
          </w:p>
        </w:tc>
      </w:tr>
    </w:tbl>
    <w:p w14:paraId="5AE892EE" w14:textId="77777777" w:rsidR="004728D8" w:rsidRPr="00707C1A" w:rsidRDefault="004728D8" w:rsidP="004728D8">
      <w:pPr>
        <w:spacing w:line="360" w:lineRule="auto"/>
        <w:jc w:val="both"/>
        <w:rPr>
          <w:rFonts w:eastAsiaTheme="minorEastAsia"/>
          <w:sz w:val="20"/>
          <w:szCs w:val="20"/>
          <w:lang w:eastAsia="zh-CN"/>
        </w:rPr>
      </w:pPr>
      <w:r>
        <w:rPr>
          <w:rFonts w:eastAsiaTheme="minorEastAsia" w:hint="eastAsia"/>
          <w:i/>
          <w:iCs/>
          <w:sz w:val="20"/>
          <w:szCs w:val="20"/>
          <w:lang w:val="en-HK" w:eastAsia="zh-CN"/>
        </w:rPr>
        <w:t xml:space="preserve">Note: </w:t>
      </w:r>
      <w:r w:rsidRPr="00707C1A">
        <w:rPr>
          <w:rFonts w:eastAsiaTheme="minorEastAsia"/>
          <w:i/>
          <w:iCs/>
          <w:sz w:val="20"/>
          <w:szCs w:val="20"/>
          <w:lang w:val="en-HK" w:eastAsia="zh-CN"/>
        </w:rPr>
        <w:t xml:space="preserve">X </w:t>
      </w:r>
      <w:r>
        <w:rPr>
          <w:rFonts w:eastAsiaTheme="minorEastAsia" w:hint="eastAsia"/>
          <w:i/>
          <w:iCs/>
          <w:sz w:val="20"/>
          <w:szCs w:val="20"/>
          <w:lang w:val="en-HK" w:eastAsia="zh-CN"/>
        </w:rPr>
        <w:t>=</w:t>
      </w:r>
      <w:r w:rsidRPr="00707C1A">
        <w:rPr>
          <w:rFonts w:eastAsiaTheme="minorEastAsia"/>
          <w:i/>
          <w:iCs/>
          <w:sz w:val="20"/>
          <w:szCs w:val="20"/>
          <w:lang w:val="en-HK" w:eastAsia="zh-CN"/>
        </w:rPr>
        <w:t xml:space="preserve">the domains and sub-domains that were incorporated in the </w:t>
      </w:r>
      <w:proofErr w:type="gramStart"/>
      <w:r w:rsidRPr="00707C1A">
        <w:rPr>
          <w:rFonts w:eastAsiaTheme="minorEastAsia"/>
          <w:i/>
          <w:iCs/>
          <w:sz w:val="20"/>
          <w:szCs w:val="20"/>
          <w:lang w:val="en-HK" w:eastAsia="zh-CN"/>
        </w:rPr>
        <w:t>articles</w:t>
      </w:r>
      <w:r>
        <w:rPr>
          <w:rFonts w:eastAsiaTheme="minorEastAsia" w:hint="eastAsia"/>
          <w:i/>
          <w:iCs/>
          <w:sz w:val="20"/>
          <w:szCs w:val="20"/>
          <w:lang w:val="en-HK" w:eastAsia="zh-CN"/>
        </w:rPr>
        <w:t>;</w:t>
      </w:r>
      <w:r w:rsidRPr="00707C1A">
        <w:rPr>
          <w:rFonts w:ascii="Cambria Math" w:eastAsiaTheme="minorEastAsia" w:hAnsi="Cambria Math" w:cs="Cambria Math"/>
          <w:i/>
          <w:iCs/>
          <w:sz w:val="20"/>
          <w:szCs w:val="20"/>
          <w:lang w:val="en-HK" w:eastAsia="zh-CN"/>
        </w:rPr>
        <w:t>∗</w:t>
      </w:r>
      <w:proofErr w:type="gramEnd"/>
      <w:r w:rsidRPr="00707C1A">
        <w:rPr>
          <w:rFonts w:eastAsiaTheme="minorEastAsia"/>
          <w:i/>
          <w:iCs/>
          <w:sz w:val="20"/>
          <w:szCs w:val="20"/>
          <w:lang w:val="en-HK" w:eastAsia="zh-CN"/>
        </w:rPr>
        <w:t xml:space="preserve"> </w:t>
      </w:r>
      <w:r>
        <w:rPr>
          <w:rFonts w:eastAsiaTheme="minorEastAsia" w:hint="eastAsia"/>
          <w:i/>
          <w:iCs/>
          <w:sz w:val="20"/>
          <w:szCs w:val="20"/>
          <w:lang w:val="en-HK" w:eastAsia="zh-CN"/>
        </w:rPr>
        <w:t>=</w:t>
      </w:r>
      <w:r w:rsidRPr="00707C1A">
        <w:rPr>
          <w:rFonts w:eastAsiaTheme="minorEastAsia"/>
          <w:i/>
          <w:iCs/>
          <w:sz w:val="20"/>
          <w:szCs w:val="20"/>
          <w:lang w:val="en-HK" w:eastAsia="zh-CN"/>
        </w:rPr>
        <w:t>Ratio was calculated by the frequency that the term occurred divided by the total quantity of articles</w:t>
      </w:r>
      <w:r w:rsidRPr="00707C1A">
        <w:rPr>
          <w:rFonts w:eastAsiaTheme="minorEastAsia"/>
          <w:sz w:val="20"/>
          <w:szCs w:val="20"/>
          <w:lang w:eastAsia="zh-CN"/>
        </w:rPr>
        <w:t> </w:t>
      </w:r>
    </w:p>
    <w:p w14:paraId="208CC3D2" w14:textId="77777777" w:rsidR="00A574B2" w:rsidRDefault="00A574B2">
      <w:pPr>
        <w:rPr>
          <w:rFonts w:eastAsiaTheme="minorEastAsia"/>
          <w:lang w:eastAsia="zh-CN"/>
        </w:rPr>
      </w:pPr>
    </w:p>
    <w:p w14:paraId="1F53551C" w14:textId="5CAA8ADA" w:rsidR="00507E83" w:rsidRPr="00204C0D" w:rsidRDefault="00507E83" w:rsidP="00204C0D">
      <w:pPr>
        <w:spacing w:line="480" w:lineRule="auto"/>
        <w:rPr>
          <w:rFonts w:eastAsiaTheme="minorEastAsia"/>
          <w:b/>
          <w:bCs/>
          <w:lang w:eastAsia="zh-CN"/>
        </w:rPr>
      </w:pPr>
      <w:r w:rsidRPr="00204C0D">
        <w:rPr>
          <w:rFonts w:eastAsiaTheme="minorEastAsia"/>
          <w:b/>
          <w:bCs/>
          <w:lang w:val="en-HK" w:eastAsia="zh-CN"/>
        </w:rPr>
        <w:t>Definition</w:t>
      </w:r>
      <w:r w:rsidRPr="00204C0D">
        <w:rPr>
          <w:rFonts w:eastAsiaTheme="minorEastAsia"/>
          <w:b/>
          <w:bCs/>
          <w:lang w:eastAsia="zh-CN"/>
        </w:rPr>
        <w:t> </w:t>
      </w:r>
    </w:p>
    <w:p w14:paraId="5AF4C66C" w14:textId="77777777" w:rsidR="00507E83" w:rsidRPr="00204C0D" w:rsidRDefault="00507E83" w:rsidP="00204C0D">
      <w:pPr>
        <w:spacing w:line="480" w:lineRule="auto"/>
        <w:rPr>
          <w:rFonts w:eastAsiaTheme="minorEastAsia"/>
          <w:lang w:eastAsia="zh-CN"/>
        </w:rPr>
      </w:pPr>
      <w:r w:rsidRPr="00204C0D">
        <w:rPr>
          <w:rFonts w:eastAsiaTheme="minorEastAsia"/>
          <w:lang w:val="en-HK" w:eastAsia="zh-CN"/>
        </w:rPr>
        <w:t>Physical literacy </w:t>
      </w:r>
      <w:r w:rsidRPr="00204C0D">
        <w:rPr>
          <w:rFonts w:eastAsiaTheme="minorEastAsia"/>
          <w:lang w:eastAsia="zh-CN"/>
        </w:rPr>
        <w:t> </w:t>
      </w:r>
    </w:p>
    <w:p w14:paraId="7B6D005C" w14:textId="792D58F2" w:rsidR="00507E83" w:rsidRPr="00204C0D" w:rsidRDefault="00507E83" w:rsidP="00204C0D">
      <w:pPr>
        <w:spacing w:line="480" w:lineRule="auto"/>
        <w:rPr>
          <w:rFonts w:eastAsiaTheme="minorEastAsia"/>
          <w:lang w:val="en-HK" w:eastAsia="zh-CN"/>
        </w:rPr>
      </w:pPr>
      <w:r w:rsidRPr="00204C0D">
        <w:rPr>
          <w:rFonts w:eastAsiaTheme="minorEastAsia"/>
          <w:lang w:val="en-HK" w:eastAsia="zh-CN"/>
        </w:rPr>
        <w:t>International Physical Literacy Association</w:t>
      </w:r>
      <w:r w:rsidR="00E274C4" w:rsidRPr="00204C0D">
        <w:rPr>
          <w:rFonts w:eastAsiaTheme="minorEastAsia"/>
          <w:lang w:val="en-HK" w:eastAsia="zh-CN"/>
        </w:rPr>
        <w:t>:</w:t>
      </w:r>
      <w:r w:rsidRPr="00204C0D">
        <w:rPr>
          <w:rFonts w:eastAsiaTheme="minorEastAsia"/>
          <w:lang w:val="en-HK" w:eastAsia="zh-CN"/>
        </w:rPr>
        <w:t xml:space="preserve"> “</w:t>
      </w:r>
      <w:r w:rsidRPr="00204C0D">
        <w:rPr>
          <w:rFonts w:eastAsiaTheme="minorEastAsia"/>
          <w:i/>
          <w:iCs/>
          <w:lang w:val="en-HK" w:eastAsia="zh-CN"/>
        </w:rPr>
        <w:t>Physical literacy is the motivation, confidence, physical competence, knowledge, and understanding to value and take responsibility for engagement in physical activities for life.”</w:t>
      </w:r>
      <w:sdt>
        <w:sdtPr>
          <w:rPr>
            <w:rFonts w:eastAsiaTheme="minorEastAsia"/>
            <w:color w:val="000000"/>
            <w:lang w:val="en-HK" w:eastAsia="zh-CN"/>
          </w:rPr>
          <w:tag w:val="MENDELEY_CITATION_v3_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"/>
          <w:id w:val="-1272782558"/>
          <w:placeholder>
            <w:docPart w:val="DefaultPlaceholder_-1854013440"/>
          </w:placeholder>
        </w:sdtPr>
        <w:sdtEndPr/>
        <w:sdtContent>
          <w:r w:rsidR="00D97C8A" w:rsidRPr="00204C0D">
            <w:rPr>
              <w:rFonts w:eastAsiaTheme="minorEastAsia"/>
              <w:color w:val="000000"/>
              <w:lang w:val="en-HK" w:eastAsia="zh-CN"/>
            </w:rPr>
            <w:t>[8]</w:t>
          </w:r>
        </w:sdtContent>
      </w:sdt>
      <w:r w:rsidRPr="00204C0D">
        <w:rPr>
          <w:rFonts w:eastAsiaTheme="minorEastAsia"/>
          <w:lang w:eastAsia="zh-CN"/>
        </w:rPr>
        <w:br/>
        <w:t> </w:t>
      </w:r>
      <w:r w:rsidRPr="00204C0D">
        <w:rPr>
          <w:rFonts w:eastAsiaTheme="minorEastAsia"/>
          <w:lang w:eastAsia="zh-CN"/>
        </w:rPr>
        <w:br/>
      </w:r>
      <w:r w:rsidRPr="00204C0D">
        <w:rPr>
          <w:rFonts w:eastAsiaTheme="minorEastAsia"/>
          <w:lang w:val="en-HK" w:eastAsia="zh-CN"/>
        </w:rPr>
        <w:lastRenderedPageBreak/>
        <w:t>Defined in Chinese Culture:</w:t>
      </w:r>
      <w:r w:rsidRPr="00204C0D">
        <w:rPr>
          <w:rFonts w:eastAsiaTheme="minorEastAsia"/>
          <w:i/>
          <w:iCs/>
          <w:lang w:val="en-HK" w:eastAsia="zh-CN"/>
        </w:rPr>
        <w:t xml:space="preserve"> “Physical literacy is the integration of physical, perceptual, cognitive, psychological, and behavioural capabilities, echoing with the need for an active, healthy, and fulfilling lifestyle, which involves continuous positive interactions with the environment and embodied engagement in physical activities for life.”</w:t>
      </w:r>
      <w:r w:rsidRPr="00204C0D">
        <w:rPr>
          <w:rFonts w:eastAsiaTheme="minorEastAsia"/>
          <w:lang w:val="en-HK" w:eastAsia="zh-CN"/>
        </w:rPr>
        <w:t xml:space="preserve"> </w:t>
      </w:r>
      <w:sdt>
        <w:sdtPr>
          <w:rPr>
            <w:rFonts w:eastAsiaTheme="minorEastAsia"/>
            <w:color w:val="000000"/>
            <w:lang w:val="en-HK" w:eastAsia="zh-CN"/>
          </w:rPr>
          <w:tag w:val="MENDELEY_CITATION_v3_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"/>
          <w:id w:val="-1498261296"/>
          <w:placeholder>
            <w:docPart w:val="DefaultPlaceholder_-1854013440"/>
          </w:placeholder>
        </w:sdtPr>
        <w:sdtEndPr/>
        <w:sdtContent>
          <w:r w:rsidR="00D97C8A" w:rsidRPr="00204C0D">
            <w:rPr>
              <w:rFonts w:eastAsiaTheme="minorEastAsia"/>
              <w:color w:val="000000"/>
              <w:lang w:val="en-HK" w:eastAsia="zh-CN"/>
            </w:rPr>
            <w:t>[9]</w:t>
          </w:r>
        </w:sdtContent>
      </w:sdt>
    </w:p>
    <w:p w14:paraId="1FB3D58A" w14:textId="77777777" w:rsidR="00507E83" w:rsidRPr="00204C0D" w:rsidRDefault="00507E83" w:rsidP="00204C0D">
      <w:pPr>
        <w:spacing w:line="480" w:lineRule="auto"/>
        <w:rPr>
          <w:rFonts w:eastAsiaTheme="minorEastAsia"/>
          <w:lang w:eastAsia="zh-CN"/>
        </w:rPr>
      </w:pPr>
      <w:r w:rsidRPr="00204C0D">
        <w:rPr>
          <w:rFonts w:eastAsiaTheme="minorEastAsia"/>
          <w:lang w:eastAsia="zh-CN"/>
        </w:rPr>
        <w:t> </w:t>
      </w:r>
    </w:p>
    <w:p w14:paraId="5113DC62" w14:textId="77777777" w:rsidR="00507E83" w:rsidRPr="00204C0D" w:rsidRDefault="00507E83" w:rsidP="00204C0D">
      <w:pPr>
        <w:spacing w:line="480" w:lineRule="auto"/>
        <w:rPr>
          <w:rFonts w:eastAsiaTheme="minorEastAsia"/>
          <w:lang w:eastAsia="zh-CN"/>
        </w:rPr>
      </w:pPr>
      <w:r w:rsidRPr="00204C0D">
        <w:rPr>
          <w:rFonts w:eastAsiaTheme="minorEastAsia"/>
          <w:i/>
          <w:iCs/>
          <w:lang w:val="en-HK" w:eastAsia="zh-CN"/>
        </w:rPr>
        <w:t>Physical activity </w:t>
      </w:r>
      <w:r w:rsidRPr="00204C0D">
        <w:rPr>
          <w:rFonts w:eastAsiaTheme="minorEastAsia"/>
          <w:lang w:eastAsia="zh-CN"/>
        </w:rPr>
        <w:t> </w:t>
      </w:r>
    </w:p>
    <w:p w14:paraId="01FA7FDC" w14:textId="2E6555AC" w:rsidR="00507E83" w:rsidRPr="00204C0D" w:rsidRDefault="00507E83" w:rsidP="00204C0D">
      <w:pPr>
        <w:spacing w:line="480" w:lineRule="auto"/>
        <w:rPr>
          <w:rFonts w:eastAsiaTheme="minorEastAsia"/>
          <w:lang w:eastAsia="zh-CN"/>
        </w:rPr>
      </w:pPr>
      <w:r w:rsidRPr="00204C0D">
        <w:rPr>
          <w:rFonts w:eastAsiaTheme="minorEastAsia"/>
          <w:lang w:val="en-HK" w:eastAsia="zh-CN"/>
        </w:rPr>
        <w:t>World Health Organization: </w:t>
      </w:r>
      <w:r w:rsidRPr="00204C0D">
        <w:rPr>
          <w:rFonts w:eastAsiaTheme="minorEastAsia"/>
          <w:i/>
          <w:iCs/>
          <w:lang w:val="en-HK" w:eastAsia="zh-CN"/>
        </w:rPr>
        <w:t>“Physical activity as any bodily movement produced by skeletal muscles that requires energy expenditure. Physical activity refers to all movement including during leisure time, for transport to get to and from places, or as part of a person’s work. Both moderate- and vigorous-intensity physical activity improve health.”</w:t>
      </w:r>
      <w:sdt>
        <w:sdtPr>
          <w:rPr>
            <w:rFonts w:eastAsiaTheme="minorEastAsia"/>
            <w:i/>
            <w:iCs/>
            <w:color w:val="000000"/>
            <w:lang w:val="en-HK" w:eastAsia="zh-CN"/>
          </w:rPr>
          <w:tag w:val="MENDELEY_CITATION_v3_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"/>
          <w:id w:val="-651750176"/>
          <w:placeholder>
            <w:docPart w:val="DefaultPlaceholder_-1854013440"/>
          </w:placeholder>
        </w:sdtPr>
        <w:sdtEndPr/>
        <w:sdtContent>
          <w:r w:rsidR="00D97C8A" w:rsidRPr="00204C0D">
            <w:rPr>
              <w:rFonts w:eastAsiaTheme="minorEastAsia"/>
              <w:i/>
              <w:iCs/>
              <w:color w:val="000000"/>
              <w:lang w:val="en-HK" w:eastAsia="zh-CN"/>
            </w:rPr>
            <w:t>[10]</w:t>
          </w:r>
        </w:sdtContent>
      </w:sdt>
      <w:r w:rsidRPr="00204C0D">
        <w:rPr>
          <w:rFonts w:eastAsiaTheme="minorEastAsia"/>
          <w:lang w:eastAsia="zh-CN"/>
        </w:rPr>
        <w:br/>
        <w:t> </w:t>
      </w:r>
    </w:p>
    <w:p w14:paraId="0207CFC0" w14:textId="77777777" w:rsidR="00507E83" w:rsidRPr="00204C0D" w:rsidRDefault="00507E83" w:rsidP="00204C0D">
      <w:pPr>
        <w:spacing w:line="480" w:lineRule="auto"/>
        <w:rPr>
          <w:rFonts w:eastAsiaTheme="minorEastAsia"/>
          <w:lang w:eastAsia="zh-CN"/>
        </w:rPr>
      </w:pPr>
      <w:r w:rsidRPr="00204C0D">
        <w:rPr>
          <w:rFonts w:eastAsiaTheme="minorEastAsia"/>
          <w:lang w:val="en-HK" w:eastAsia="zh-CN"/>
        </w:rPr>
        <w:t>Older adults </w:t>
      </w:r>
      <w:r w:rsidRPr="00204C0D">
        <w:rPr>
          <w:rFonts w:eastAsiaTheme="minorEastAsia"/>
          <w:lang w:eastAsia="zh-CN"/>
        </w:rPr>
        <w:t> </w:t>
      </w:r>
    </w:p>
    <w:p w14:paraId="6E6471FD" w14:textId="4406D19D" w:rsidR="00507E83" w:rsidRPr="00204C0D" w:rsidRDefault="00507E83" w:rsidP="00204C0D">
      <w:pPr>
        <w:spacing w:line="480" w:lineRule="auto"/>
        <w:rPr>
          <w:rFonts w:eastAsiaTheme="minorEastAsia"/>
          <w:lang w:val="en-HK" w:eastAsia="zh-CN"/>
        </w:rPr>
      </w:pPr>
      <w:r w:rsidRPr="00204C0D">
        <w:rPr>
          <w:rFonts w:eastAsiaTheme="minorEastAsia"/>
          <w:i/>
          <w:iCs/>
          <w:lang w:val="en-HK" w:eastAsia="zh-CN"/>
        </w:rPr>
        <w:t>“A person who is over 60 years of age.”</w:t>
      </w:r>
      <w:r w:rsidRPr="00204C0D">
        <w:rPr>
          <w:noProof/>
        </w:rPr>
        <w:t xml:space="preserve"> </w:t>
      </w:r>
      <w:sdt>
        <w:sdtPr>
          <w:rPr>
            <w:noProof/>
            <w:color w:val="000000"/>
          </w:rPr>
          <w:tag w:val="MENDELEY_CITATION_v3_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"/>
          <w:id w:val="-592250330"/>
          <w:placeholder>
            <w:docPart w:val="DefaultPlaceholder_-1854013440"/>
          </w:placeholder>
        </w:sdtPr>
        <w:sdtEndPr/>
        <w:sdtContent>
          <w:r w:rsidR="00D97C8A" w:rsidRPr="00204C0D">
            <w:rPr>
              <w:noProof/>
              <w:color w:val="000000"/>
            </w:rPr>
            <w:t>[11, 12]</w:t>
          </w:r>
        </w:sdtContent>
      </w:sdt>
    </w:p>
    <w:p w14:paraId="1E75E18D" w14:textId="77777777" w:rsidR="00507E83" w:rsidRPr="00204C0D" w:rsidRDefault="00507E83" w:rsidP="00204C0D">
      <w:pPr>
        <w:spacing w:line="480" w:lineRule="auto"/>
        <w:rPr>
          <w:rFonts w:eastAsiaTheme="minorEastAsia"/>
          <w:lang w:eastAsia="zh-CN"/>
        </w:rPr>
      </w:pPr>
      <w:r w:rsidRPr="00204C0D">
        <w:rPr>
          <w:rFonts w:eastAsiaTheme="minorEastAsia"/>
          <w:lang w:val="en-GB" w:eastAsia="zh-CN"/>
        </w:rPr>
        <w:t>Physical domain </w:t>
      </w:r>
      <w:r w:rsidRPr="00204C0D">
        <w:rPr>
          <w:rFonts w:eastAsiaTheme="minorEastAsia"/>
          <w:lang w:eastAsia="zh-CN"/>
        </w:rPr>
        <w:t> </w:t>
      </w:r>
    </w:p>
    <w:p w14:paraId="2B5A9FF0" w14:textId="341E7357" w:rsidR="00507E83" w:rsidRPr="00204C0D" w:rsidRDefault="00507E83" w:rsidP="00204C0D">
      <w:pPr>
        <w:spacing w:line="480" w:lineRule="auto"/>
        <w:rPr>
          <w:rFonts w:eastAsiaTheme="minorEastAsia"/>
          <w:lang w:eastAsia="zh-CN"/>
        </w:rPr>
      </w:pPr>
      <w:r w:rsidRPr="00204C0D">
        <w:rPr>
          <w:rFonts w:eastAsiaTheme="minorEastAsia"/>
          <w:i/>
          <w:iCs/>
          <w:lang w:eastAsia="zh-CN"/>
        </w:rPr>
        <w:t>“</w:t>
      </w:r>
      <w:r w:rsidRPr="00204C0D">
        <w:rPr>
          <w:rFonts w:eastAsiaTheme="minorEastAsia"/>
          <w:i/>
          <w:iCs/>
          <w:lang w:val="en-GB" w:eastAsia="zh-CN"/>
        </w:rPr>
        <w:t>An individual’s ability to move</w:t>
      </w:r>
      <w:r w:rsidRPr="00204C0D">
        <w:rPr>
          <w:rFonts w:eastAsiaTheme="minorEastAsia"/>
          <w:lang w:val="en-HK" w:eastAsia="zh-CN"/>
        </w:rPr>
        <w:t xml:space="preserve"> </w:t>
      </w:r>
      <w:r w:rsidRPr="00204C0D">
        <w:rPr>
          <w:rFonts w:eastAsiaTheme="minorEastAsia"/>
          <w:i/>
          <w:iCs/>
          <w:lang w:val="en-GB" w:eastAsia="zh-CN"/>
        </w:rPr>
        <w:t>with poise, economy and effectiveness in a wide variety of challenging situations</w:t>
      </w:r>
      <w:r w:rsidRPr="00204C0D">
        <w:rPr>
          <w:rFonts w:eastAsiaTheme="minorEastAsia"/>
          <w:i/>
          <w:iCs/>
          <w:lang w:eastAsia="zh-CN"/>
        </w:rPr>
        <w:t>.</w:t>
      </w:r>
      <w:r w:rsidRPr="00204C0D">
        <w:rPr>
          <w:rFonts w:eastAsiaTheme="minorEastAsia"/>
          <w:i/>
          <w:iCs/>
          <w:lang w:val="en-GB" w:eastAsia="zh-CN"/>
        </w:rPr>
        <w:t xml:space="preserve">” </w:t>
      </w:r>
      <w:sdt>
        <w:sdtPr>
          <w:rPr>
            <w:rFonts w:eastAsiaTheme="minorEastAsia"/>
            <w:i/>
            <w:iCs/>
            <w:color w:val="000000"/>
            <w:lang w:val="en-GB" w:eastAsia="zh-CN"/>
          </w:rPr>
          <w:tag w:val="MENDELEY_CITATION_v3_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"/>
          <w:id w:val="-2006963869"/>
          <w:placeholder>
            <w:docPart w:val="30B71C4E7CAE4E429D741C1CE8787C73"/>
          </w:placeholder>
        </w:sdtPr>
        <w:sdtEndPr>
          <w:rPr>
            <w:i w:val="0"/>
            <w:iCs w:val="0"/>
          </w:rPr>
        </w:sdtEndPr>
        <w:sdtContent>
          <w:r w:rsidR="00D97C8A" w:rsidRPr="00204C0D">
            <w:rPr>
              <w:rFonts w:eastAsiaTheme="minorEastAsia"/>
              <w:color w:val="000000"/>
              <w:lang w:val="en-GB" w:eastAsia="zh-CN"/>
            </w:rPr>
            <w:t>[13]</w:t>
          </w:r>
        </w:sdtContent>
      </w:sdt>
    </w:p>
    <w:p w14:paraId="4EB67920" w14:textId="77777777" w:rsidR="00507E83" w:rsidRPr="00204C0D" w:rsidRDefault="00507E83" w:rsidP="00204C0D">
      <w:pPr>
        <w:spacing w:line="480" w:lineRule="auto"/>
        <w:rPr>
          <w:rFonts w:eastAsiaTheme="minorEastAsia"/>
          <w:lang w:eastAsia="zh-CN"/>
        </w:rPr>
      </w:pPr>
      <w:r w:rsidRPr="00204C0D">
        <w:rPr>
          <w:rFonts w:eastAsiaTheme="minorEastAsia"/>
          <w:lang w:eastAsia="zh-CN"/>
        </w:rPr>
        <w:t> </w:t>
      </w:r>
    </w:p>
    <w:p w14:paraId="4951B0A4" w14:textId="77777777" w:rsidR="00507E83" w:rsidRPr="00204C0D" w:rsidRDefault="00507E83" w:rsidP="00204C0D">
      <w:pPr>
        <w:spacing w:line="480" w:lineRule="auto"/>
        <w:ind w:left="720"/>
        <w:rPr>
          <w:rFonts w:eastAsiaTheme="minorEastAsia"/>
          <w:lang w:eastAsia="zh-CN"/>
        </w:rPr>
      </w:pPr>
      <w:r w:rsidRPr="00204C0D">
        <w:rPr>
          <w:rFonts w:eastAsiaTheme="minorEastAsia"/>
          <w:lang w:val="en-GB" w:eastAsia="zh-CN"/>
        </w:rPr>
        <w:t>Physical competence sub-domain</w:t>
      </w:r>
      <w:r w:rsidRPr="00204C0D">
        <w:rPr>
          <w:rFonts w:eastAsiaTheme="minorEastAsia"/>
          <w:lang w:eastAsia="zh-CN"/>
        </w:rPr>
        <w:t> </w:t>
      </w:r>
    </w:p>
    <w:p w14:paraId="5DF2729F" w14:textId="4CF67AE2" w:rsidR="00507E83" w:rsidRPr="00204C0D" w:rsidRDefault="00507E83" w:rsidP="00204C0D">
      <w:pPr>
        <w:spacing w:line="480" w:lineRule="auto"/>
        <w:ind w:left="720"/>
        <w:rPr>
          <w:rFonts w:eastAsiaTheme="minorEastAsia"/>
          <w:lang w:eastAsia="zh-CN"/>
        </w:rPr>
      </w:pPr>
      <w:r w:rsidRPr="00204C0D">
        <w:rPr>
          <w:rFonts w:eastAsiaTheme="minorEastAsia"/>
          <w:i/>
          <w:iCs/>
          <w:lang w:val="en-GB" w:eastAsia="zh-CN"/>
        </w:rPr>
        <w:lastRenderedPageBreak/>
        <w:t> “An individual’s movement patterns that constitute the foundation of all movement/</w:t>
      </w:r>
      <w:r w:rsidRPr="00204C0D">
        <w:rPr>
          <w:rFonts w:eastAsiaTheme="minorEastAsia"/>
          <w:i/>
          <w:iCs/>
          <w:lang w:eastAsia="zh-CN"/>
        </w:rPr>
        <w:t>physical activity</w:t>
      </w:r>
      <w:r w:rsidRPr="00204C0D">
        <w:rPr>
          <w:rFonts w:eastAsiaTheme="minorEastAsia"/>
          <w:i/>
          <w:iCs/>
          <w:lang w:val="en-GB" w:eastAsia="zh-CN"/>
        </w:rPr>
        <w:t xml:space="preserve"> within a wide range of environments</w:t>
      </w:r>
      <w:r w:rsidRPr="00204C0D">
        <w:rPr>
          <w:rFonts w:eastAsiaTheme="minorEastAsia"/>
          <w:i/>
          <w:iCs/>
          <w:lang w:eastAsia="zh-CN"/>
        </w:rPr>
        <w:t>.</w:t>
      </w:r>
      <w:r w:rsidRPr="00204C0D">
        <w:rPr>
          <w:rFonts w:eastAsiaTheme="minorEastAsia"/>
          <w:i/>
          <w:iCs/>
          <w:lang w:val="en-GB" w:eastAsia="zh-CN"/>
        </w:rPr>
        <w:t xml:space="preserve">” </w:t>
      </w:r>
      <w:sdt>
        <w:sdtPr>
          <w:rPr>
            <w:rFonts w:eastAsiaTheme="minorEastAsia"/>
            <w:i/>
            <w:iCs/>
            <w:color w:val="000000"/>
            <w:lang w:val="en-GB" w:eastAsia="zh-CN"/>
          </w:rPr>
          <w:tag w:val="MENDELEY_CITATION_v3_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"/>
          <w:id w:val="-429893024"/>
          <w:placeholder>
            <w:docPart w:val="14B2CC79F8D942868517D4D0C65B22C7"/>
          </w:placeholder>
        </w:sdtPr>
        <w:sdtEndPr>
          <w:rPr>
            <w:i w:val="0"/>
            <w:iCs w:val="0"/>
          </w:rPr>
        </w:sdtEndPr>
        <w:sdtContent>
          <w:r w:rsidR="00D97C8A" w:rsidRPr="00204C0D">
            <w:rPr>
              <w:rFonts w:eastAsiaTheme="minorEastAsia"/>
              <w:color w:val="000000"/>
              <w:lang w:val="en-GB" w:eastAsia="zh-CN"/>
            </w:rPr>
            <w:t>[13]</w:t>
          </w:r>
        </w:sdtContent>
      </w:sdt>
    </w:p>
    <w:p w14:paraId="39241EF2" w14:textId="77777777" w:rsidR="00507E83" w:rsidRPr="00204C0D" w:rsidRDefault="00507E83" w:rsidP="00204C0D">
      <w:pPr>
        <w:spacing w:line="480" w:lineRule="auto"/>
        <w:rPr>
          <w:rFonts w:eastAsiaTheme="minorEastAsia"/>
          <w:lang w:eastAsia="zh-CN"/>
        </w:rPr>
      </w:pPr>
      <w:r w:rsidRPr="00204C0D">
        <w:rPr>
          <w:rFonts w:eastAsiaTheme="minorEastAsia"/>
          <w:lang w:eastAsia="zh-CN"/>
        </w:rPr>
        <w:t> </w:t>
      </w:r>
    </w:p>
    <w:p w14:paraId="39C3F3F2" w14:textId="694DC193" w:rsidR="00507E83" w:rsidRPr="00204C0D" w:rsidRDefault="00507E83" w:rsidP="00204C0D">
      <w:pPr>
        <w:spacing w:line="480" w:lineRule="auto"/>
        <w:ind w:left="720"/>
        <w:rPr>
          <w:rFonts w:eastAsiaTheme="minorEastAsia"/>
          <w:lang w:eastAsia="zh-CN"/>
        </w:rPr>
      </w:pPr>
      <w:r w:rsidRPr="00204C0D">
        <w:rPr>
          <w:rFonts w:eastAsiaTheme="minorEastAsia"/>
          <w:i/>
          <w:iCs/>
          <w:lang w:val="en-GB" w:eastAsia="zh-CN"/>
        </w:rPr>
        <w:t>The physical competence</w:t>
      </w:r>
      <w:r w:rsidR="005D35C8" w:rsidRPr="00204C0D">
        <w:rPr>
          <w:rFonts w:eastAsiaTheme="minorEastAsia"/>
          <w:i/>
          <w:iCs/>
          <w:lang w:val="en-GB" w:eastAsia="zh-CN"/>
        </w:rPr>
        <w:t xml:space="preserve"> is</w:t>
      </w:r>
      <w:r w:rsidRPr="00204C0D">
        <w:rPr>
          <w:rFonts w:eastAsiaTheme="minorEastAsia"/>
          <w:i/>
          <w:iCs/>
          <w:lang w:val="en-GB" w:eastAsia="zh-CN"/>
        </w:rPr>
        <w:t xml:space="preserve"> </w:t>
      </w:r>
      <w:r w:rsidR="005D35C8" w:rsidRPr="00204C0D">
        <w:rPr>
          <w:rFonts w:eastAsiaTheme="minorEastAsia"/>
          <w:i/>
          <w:iCs/>
          <w:lang w:eastAsia="zh-CN"/>
        </w:rPr>
        <w:t>assessed using the Senior Fitness Test, a widely used tool for evaluating physical fitness in older adults</w:t>
      </w:r>
      <w:r w:rsidR="005D35C8" w:rsidRPr="00204C0D">
        <w:rPr>
          <w:rFonts w:eastAsiaTheme="minorEastAsia"/>
          <w:i/>
          <w:iCs/>
          <w:lang w:val="en-GB" w:eastAsia="zh-CN"/>
        </w:rPr>
        <w:t xml:space="preserve"> </w:t>
      </w:r>
      <w:r w:rsidRPr="00204C0D">
        <w:rPr>
          <w:rFonts w:eastAsiaTheme="minorEastAsia"/>
          <w:i/>
          <w:iCs/>
          <w:lang w:val="en-GB" w:eastAsia="zh-CN"/>
        </w:rPr>
        <w:t>(</w:t>
      </w:r>
      <w:r w:rsidRPr="00204C0D">
        <w:rPr>
          <w:rFonts w:eastAsiaTheme="minorEastAsia"/>
          <w:i/>
          <w:iCs/>
          <w:lang w:eastAsia="zh-CN"/>
        </w:rPr>
        <w:t>Rikli et al.,</w:t>
      </w:r>
      <w:r w:rsidRPr="00204C0D">
        <w:rPr>
          <w:rFonts w:eastAsiaTheme="minorEastAsia"/>
          <w:i/>
          <w:iCs/>
          <w:lang w:val="en-GB" w:eastAsia="zh-CN"/>
        </w:rPr>
        <w:t>201</w:t>
      </w:r>
      <w:r w:rsidRPr="00204C0D">
        <w:rPr>
          <w:rFonts w:eastAsiaTheme="minorEastAsia"/>
          <w:i/>
          <w:iCs/>
          <w:lang w:eastAsia="zh-CN"/>
        </w:rPr>
        <w:t>3</w:t>
      </w:r>
      <w:r w:rsidRPr="00204C0D">
        <w:rPr>
          <w:rFonts w:eastAsiaTheme="minorEastAsia"/>
          <w:i/>
          <w:iCs/>
          <w:lang w:val="en-GB" w:eastAsia="zh-CN"/>
        </w:rPr>
        <w:t>).</w:t>
      </w:r>
      <w:r w:rsidRPr="00204C0D">
        <w:rPr>
          <w:rFonts w:eastAsiaTheme="minorEastAsia"/>
          <w:lang w:eastAsia="zh-CN"/>
        </w:rPr>
        <w:t> </w:t>
      </w:r>
    </w:p>
    <w:p w14:paraId="2D725013" w14:textId="77777777" w:rsidR="00507E83" w:rsidRPr="00204C0D" w:rsidRDefault="00507E83" w:rsidP="00204C0D">
      <w:pPr>
        <w:spacing w:line="480" w:lineRule="auto"/>
        <w:rPr>
          <w:rFonts w:eastAsiaTheme="minorEastAsia"/>
          <w:lang w:eastAsia="zh-CN"/>
        </w:rPr>
      </w:pPr>
      <w:r w:rsidRPr="00204C0D">
        <w:rPr>
          <w:rFonts w:eastAsiaTheme="minorEastAsia"/>
          <w:lang w:eastAsia="zh-CN"/>
        </w:rPr>
        <w:t> </w:t>
      </w:r>
    </w:p>
    <w:p w14:paraId="1576B57B" w14:textId="77777777" w:rsidR="00507E83" w:rsidRPr="00204C0D" w:rsidRDefault="00507E83" w:rsidP="00204C0D">
      <w:pPr>
        <w:spacing w:line="480" w:lineRule="auto"/>
        <w:ind w:left="720"/>
        <w:rPr>
          <w:rFonts w:eastAsiaTheme="minorEastAsia"/>
          <w:lang w:eastAsia="zh-CN"/>
        </w:rPr>
      </w:pPr>
      <w:r w:rsidRPr="00204C0D">
        <w:rPr>
          <w:rFonts w:eastAsiaTheme="minorEastAsia"/>
          <w:lang w:val="en-GB" w:eastAsia="zh-CN"/>
        </w:rPr>
        <w:t>Fundamental movement skill sub-domain</w:t>
      </w:r>
      <w:r w:rsidRPr="00204C0D">
        <w:rPr>
          <w:rFonts w:eastAsiaTheme="minorEastAsia"/>
          <w:lang w:eastAsia="zh-CN"/>
        </w:rPr>
        <w:t> </w:t>
      </w:r>
    </w:p>
    <w:p w14:paraId="061CFB97" w14:textId="06F21722" w:rsidR="00507E83" w:rsidRPr="00204C0D" w:rsidRDefault="00507E83" w:rsidP="00204C0D">
      <w:pPr>
        <w:spacing w:line="480" w:lineRule="auto"/>
        <w:ind w:left="720"/>
        <w:rPr>
          <w:rFonts w:eastAsiaTheme="minorEastAsia"/>
          <w:lang w:eastAsia="zh-CN"/>
        </w:rPr>
      </w:pPr>
      <w:r w:rsidRPr="00204C0D">
        <w:rPr>
          <w:rFonts w:eastAsiaTheme="minorEastAsia"/>
          <w:i/>
          <w:iCs/>
          <w:lang w:val="en-GB" w:eastAsia="zh-CN"/>
        </w:rPr>
        <w:t xml:space="preserve"> “An individual’s movement capacities to create a sound foundation for more effective </w:t>
      </w:r>
      <w:r w:rsidRPr="00204C0D">
        <w:rPr>
          <w:rFonts w:eastAsiaTheme="minorEastAsia"/>
          <w:i/>
          <w:iCs/>
          <w:lang w:eastAsia="zh-CN"/>
        </w:rPr>
        <w:t>physical activity</w:t>
      </w:r>
      <w:r w:rsidRPr="00204C0D">
        <w:rPr>
          <w:rFonts w:eastAsiaTheme="minorEastAsia"/>
          <w:i/>
          <w:iCs/>
          <w:lang w:val="en-GB" w:eastAsia="zh-CN"/>
        </w:rPr>
        <w:t xml:space="preserve"> participation</w:t>
      </w:r>
      <w:r w:rsidRPr="00204C0D">
        <w:rPr>
          <w:rFonts w:eastAsiaTheme="minorEastAsia"/>
          <w:i/>
          <w:iCs/>
          <w:lang w:eastAsia="zh-CN"/>
        </w:rPr>
        <w:t>.</w:t>
      </w:r>
      <w:r w:rsidRPr="00204C0D">
        <w:rPr>
          <w:rFonts w:eastAsiaTheme="minorEastAsia"/>
          <w:i/>
          <w:iCs/>
          <w:lang w:val="en-GB" w:eastAsia="zh-CN"/>
        </w:rPr>
        <w:t xml:space="preserve">” </w:t>
      </w:r>
      <w:sdt>
        <w:sdtPr>
          <w:rPr>
            <w:rFonts w:eastAsiaTheme="minorEastAsia"/>
            <w:i/>
            <w:iCs/>
            <w:color w:val="000000"/>
            <w:lang w:val="en-GB" w:eastAsia="zh-CN"/>
          </w:rPr>
          <w:tag w:val="MENDELEY_CITATION_v3_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"/>
          <w:id w:val="1377664899"/>
          <w:placeholder>
            <w:docPart w:val="DefaultPlaceholder_-1854013440"/>
          </w:placeholder>
        </w:sdtPr>
        <w:sdtEndPr>
          <w:rPr>
            <w:i w:val="0"/>
            <w:iCs w:val="0"/>
          </w:rPr>
        </w:sdtEndPr>
        <w:sdtContent>
          <w:r w:rsidR="00D97C8A" w:rsidRPr="00204C0D">
            <w:rPr>
              <w:rFonts w:eastAsiaTheme="minorEastAsia"/>
              <w:color w:val="000000"/>
              <w:lang w:val="en-GB" w:eastAsia="zh-CN"/>
            </w:rPr>
            <w:t>[13]</w:t>
          </w:r>
        </w:sdtContent>
      </w:sdt>
    </w:p>
    <w:p w14:paraId="20EC8369" w14:textId="77777777" w:rsidR="00507E83" w:rsidRPr="00204C0D" w:rsidRDefault="00507E83" w:rsidP="00204C0D">
      <w:pPr>
        <w:spacing w:line="480" w:lineRule="auto"/>
        <w:rPr>
          <w:rFonts w:eastAsiaTheme="minorEastAsia"/>
          <w:lang w:eastAsia="zh-CN"/>
        </w:rPr>
      </w:pPr>
      <w:r w:rsidRPr="00204C0D">
        <w:rPr>
          <w:rFonts w:eastAsiaTheme="minorEastAsia"/>
          <w:lang w:eastAsia="zh-CN"/>
        </w:rPr>
        <w:t> </w:t>
      </w:r>
    </w:p>
    <w:p w14:paraId="2C7A056C" w14:textId="77777777" w:rsidR="00507E83" w:rsidRPr="00204C0D" w:rsidRDefault="00507E83" w:rsidP="00204C0D">
      <w:pPr>
        <w:spacing w:line="480" w:lineRule="auto"/>
        <w:rPr>
          <w:rFonts w:eastAsiaTheme="minorEastAsia"/>
          <w:lang w:eastAsia="zh-CN"/>
        </w:rPr>
      </w:pPr>
      <w:r w:rsidRPr="00204C0D">
        <w:rPr>
          <w:rFonts w:eastAsiaTheme="minorEastAsia"/>
          <w:lang w:val="en-GB" w:eastAsia="zh-CN"/>
        </w:rPr>
        <w:t>Affective domain</w:t>
      </w:r>
      <w:r w:rsidRPr="00204C0D">
        <w:rPr>
          <w:rFonts w:eastAsiaTheme="minorEastAsia"/>
          <w:lang w:eastAsia="zh-CN"/>
        </w:rPr>
        <w:t> </w:t>
      </w:r>
    </w:p>
    <w:p w14:paraId="602ED580" w14:textId="67B1B174" w:rsidR="00507E83" w:rsidRPr="00204C0D" w:rsidRDefault="00507E83" w:rsidP="00204C0D">
      <w:pPr>
        <w:spacing w:line="480" w:lineRule="auto"/>
        <w:rPr>
          <w:rFonts w:eastAsiaTheme="minorEastAsia"/>
          <w:lang w:eastAsia="zh-CN"/>
        </w:rPr>
      </w:pPr>
      <w:r w:rsidRPr="00204C0D">
        <w:rPr>
          <w:rFonts w:eastAsiaTheme="minorEastAsia"/>
          <w:i/>
          <w:iCs/>
          <w:lang w:val="en-GB" w:eastAsia="zh-CN"/>
        </w:rPr>
        <w:t xml:space="preserve">“The self-assurance and self-esteem to take responsibility for choosing PA for life; To be proactive in taking part in </w:t>
      </w:r>
      <w:r w:rsidRPr="00204C0D">
        <w:rPr>
          <w:rFonts w:eastAsiaTheme="minorEastAsia"/>
          <w:i/>
          <w:iCs/>
          <w:lang w:eastAsia="zh-CN"/>
        </w:rPr>
        <w:t>physical activity</w:t>
      </w:r>
      <w:r w:rsidRPr="00204C0D">
        <w:rPr>
          <w:rFonts w:eastAsiaTheme="minorEastAsia"/>
          <w:i/>
          <w:iCs/>
          <w:lang w:val="en-GB" w:eastAsia="zh-CN"/>
        </w:rPr>
        <w:t xml:space="preserve">, applying self to physical activity tasks with interest and enthusiasm, and persevering through challenging situations in </w:t>
      </w:r>
      <w:r w:rsidRPr="00204C0D">
        <w:rPr>
          <w:rFonts w:eastAsiaTheme="minorEastAsia"/>
          <w:i/>
          <w:iCs/>
          <w:lang w:eastAsia="zh-CN"/>
        </w:rPr>
        <w:t>physical activity</w:t>
      </w:r>
      <w:r w:rsidRPr="00204C0D">
        <w:rPr>
          <w:rFonts w:eastAsiaTheme="minorEastAsia"/>
          <w:i/>
          <w:iCs/>
          <w:lang w:val="en-GB" w:eastAsia="zh-CN"/>
        </w:rPr>
        <w:t xml:space="preserve"> environments; The ability to make progress in learning new tasks and activities, and assurance that these experiences will be rewarding</w:t>
      </w:r>
      <w:r w:rsidRPr="00204C0D">
        <w:rPr>
          <w:rFonts w:eastAsiaTheme="minorEastAsia"/>
          <w:i/>
          <w:iCs/>
          <w:lang w:eastAsia="zh-CN"/>
        </w:rPr>
        <w:t>.</w:t>
      </w:r>
      <w:r w:rsidRPr="00204C0D">
        <w:rPr>
          <w:rFonts w:eastAsiaTheme="minorEastAsia"/>
          <w:i/>
          <w:iCs/>
          <w:lang w:val="en-GB" w:eastAsia="zh-CN"/>
        </w:rPr>
        <w:t xml:space="preserve">” </w:t>
      </w:r>
      <w:sdt>
        <w:sdtPr>
          <w:rPr>
            <w:rFonts w:eastAsiaTheme="minorEastAsia"/>
            <w:i/>
            <w:iCs/>
            <w:color w:val="000000"/>
            <w:lang w:val="en-GB" w:eastAsia="zh-CN"/>
          </w:rPr>
          <w:tag w:val="MENDELEY_CITATION_v3_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"/>
          <w:id w:val="1289157265"/>
          <w:placeholder>
            <w:docPart w:val="E78264F914FD4ACB9B31878586168713"/>
          </w:placeholder>
        </w:sdtPr>
        <w:sdtEndPr>
          <w:rPr>
            <w:i w:val="0"/>
            <w:iCs w:val="0"/>
          </w:rPr>
        </w:sdtEndPr>
        <w:sdtContent>
          <w:r w:rsidR="00D97C8A" w:rsidRPr="00204C0D">
            <w:rPr>
              <w:rFonts w:eastAsiaTheme="minorEastAsia"/>
              <w:color w:val="000000"/>
              <w:lang w:val="en-GB" w:eastAsia="zh-CN"/>
            </w:rPr>
            <w:t>[13]</w:t>
          </w:r>
        </w:sdtContent>
      </w:sdt>
    </w:p>
    <w:p w14:paraId="7FC18476" w14:textId="77777777" w:rsidR="00507E83" w:rsidRPr="00204C0D" w:rsidRDefault="00507E83" w:rsidP="00204C0D">
      <w:pPr>
        <w:spacing w:line="480" w:lineRule="auto"/>
        <w:rPr>
          <w:rFonts w:eastAsiaTheme="minorEastAsia"/>
          <w:lang w:eastAsia="zh-CN"/>
        </w:rPr>
      </w:pPr>
      <w:r w:rsidRPr="00204C0D">
        <w:rPr>
          <w:rFonts w:eastAsiaTheme="minorEastAsia"/>
          <w:lang w:eastAsia="zh-CN"/>
        </w:rPr>
        <w:t> </w:t>
      </w:r>
    </w:p>
    <w:p w14:paraId="3E039176" w14:textId="77777777" w:rsidR="00507E83" w:rsidRPr="00204C0D" w:rsidRDefault="00507E83" w:rsidP="00204C0D">
      <w:pPr>
        <w:spacing w:line="480" w:lineRule="auto"/>
        <w:ind w:left="720"/>
        <w:rPr>
          <w:rFonts w:eastAsiaTheme="minorEastAsia"/>
          <w:lang w:eastAsia="zh-CN"/>
        </w:rPr>
      </w:pPr>
      <w:r w:rsidRPr="00204C0D">
        <w:rPr>
          <w:rFonts w:eastAsiaTheme="minorEastAsia"/>
          <w:lang w:val="en-GB" w:eastAsia="zh-CN"/>
        </w:rPr>
        <w:t>Motivation sub-domain</w:t>
      </w:r>
      <w:r w:rsidRPr="00204C0D">
        <w:rPr>
          <w:rFonts w:eastAsiaTheme="minorEastAsia"/>
          <w:lang w:eastAsia="zh-CN"/>
        </w:rPr>
        <w:t> </w:t>
      </w:r>
    </w:p>
    <w:p w14:paraId="29F0399B" w14:textId="40477012" w:rsidR="00507E83" w:rsidRPr="00204C0D" w:rsidRDefault="00507E83" w:rsidP="00204C0D">
      <w:pPr>
        <w:spacing w:line="480" w:lineRule="auto"/>
        <w:ind w:left="720"/>
        <w:rPr>
          <w:rFonts w:eastAsiaTheme="minorEastAsia"/>
          <w:lang w:eastAsia="zh-CN"/>
        </w:rPr>
      </w:pPr>
      <w:r w:rsidRPr="00204C0D">
        <w:rPr>
          <w:rFonts w:eastAsiaTheme="minorEastAsia"/>
          <w:i/>
          <w:iCs/>
          <w:lang w:val="en-GB" w:eastAsia="zh-CN"/>
        </w:rPr>
        <w:lastRenderedPageBreak/>
        <w:t xml:space="preserve">“Motivated to participate </w:t>
      </w:r>
      <w:r w:rsidRPr="00204C0D">
        <w:rPr>
          <w:rFonts w:eastAsiaTheme="minorEastAsia"/>
          <w:i/>
          <w:iCs/>
          <w:lang w:eastAsia="zh-CN"/>
        </w:rPr>
        <w:t>physical activity</w:t>
      </w:r>
      <w:r w:rsidRPr="00204C0D">
        <w:rPr>
          <w:rFonts w:eastAsiaTheme="minorEastAsia"/>
          <w:i/>
          <w:iCs/>
          <w:lang w:val="en-GB" w:eastAsia="zh-CN"/>
        </w:rPr>
        <w:t xml:space="preserve">, apply oneself to sustained </w:t>
      </w:r>
      <w:r w:rsidRPr="00204C0D">
        <w:rPr>
          <w:rFonts w:eastAsiaTheme="minorEastAsia"/>
          <w:i/>
          <w:iCs/>
          <w:lang w:eastAsia="zh-CN"/>
        </w:rPr>
        <w:t>physical activity</w:t>
      </w:r>
      <w:r w:rsidRPr="00204C0D">
        <w:rPr>
          <w:rFonts w:eastAsiaTheme="minorEastAsia"/>
          <w:i/>
          <w:iCs/>
          <w:lang w:val="en-GB" w:eastAsia="zh-CN"/>
        </w:rPr>
        <w:t xml:space="preserve">, and take steps to include </w:t>
      </w:r>
      <w:r w:rsidRPr="00204C0D">
        <w:rPr>
          <w:rFonts w:eastAsiaTheme="minorEastAsia"/>
          <w:i/>
          <w:iCs/>
          <w:lang w:eastAsia="zh-CN"/>
        </w:rPr>
        <w:t>physical activity</w:t>
      </w:r>
      <w:r w:rsidRPr="00204C0D">
        <w:rPr>
          <w:rFonts w:eastAsiaTheme="minorEastAsia"/>
          <w:i/>
          <w:iCs/>
          <w:lang w:val="en-GB" w:eastAsia="zh-CN"/>
        </w:rPr>
        <w:t xml:space="preserve"> in life pattern</w:t>
      </w:r>
      <w:r w:rsidRPr="00204C0D">
        <w:rPr>
          <w:rFonts w:eastAsiaTheme="minorEastAsia"/>
          <w:i/>
          <w:iCs/>
          <w:lang w:eastAsia="zh-CN"/>
        </w:rPr>
        <w:t>.</w:t>
      </w:r>
      <w:r w:rsidRPr="00204C0D">
        <w:rPr>
          <w:rFonts w:eastAsiaTheme="minorEastAsia"/>
          <w:i/>
          <w:iCs/>
          <w:lang w:val="en-GB" w:eastAsia="zh-CN"/>
        </w:rPr>
        <w:t xml:space="preserve">” </w:t>
      </w:r>
      <w:sdt>
        <w:sdtPr>
          <w:rPr>
            <w:rFonts w:eastAsiaTheme="minorEastAsia"/>
            <w:i/>
            <w:iCs/>
            <w:color w:val="000000"/>
            <w:lang w:val="en-GB" w:eastAsia="zh-CN"/>
          </w:rPr>
          <w:tag w:val="MENDELEY_CITATION_v3_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"/>
          <w:id w:val="279148112"/>
          <w:placeholder>
            <w:docPart w:val="DB8DA0A0F1AE43EAABDC77D83C170167"/>
          </w:placeholder>
        </w:sdtPr>
        <w:sdtEndPr>
          <w:rPr>
            <w:i w:val="0"/>
            <w:iCs w:val="0"/>
          </w:rPr>
        </w:sdtEndPr>
        <w:sdtContent>
          <w:r w:rsidR="00D97C8A" w:rsidRPr="00204C0D">
            <w:rPr>
              <w:rFonts w:eastAsiaTheme="minorEastAsia"/>
              <w:color w:val="000000"/>
              <w:lang w:val="en-GB" w:eastAsia="zh-CN"/>
            </w:rPr>
            <w:t>[13]</w:t>
          </w:r>
        </w:sdtContent>
      </w:sdt>
    </w:p>
    <w:p w14:paraId="7FDEABB2" w14:textId="77777777" w:rsidR="00507E83" w:rsidRPr="00204C0D" w:rsidRDefault="00507E83" w:rsidP="00204C0D">
      <w:pPr>
        <w:spacing w:line="480" w:lineRule="auto"/>
        <w:rPr>
          <w:rFonts w:eastAsiaTheme="minorEastAsia"/>
          <w:lang w:eastAsia="zh-CN"/>
        </w:rPr>
      </w:pPr>
      <w:r w:rsidRPr="00204C0D">
        <w:rPr>
          <w:rFonts w:eastAsiaTheme="minorEastAsia"/>
          <w:lang w:eastAsia="zh-CN"/>
        </w:rPr>
        <w:t> </w:t>
      </w:r>
    </w:p>
    <w:p w14:paraId="1C6DDB4E" w14:textId="77777777" w:rsidR="00507E83" w:rsidRPr="00204C0D" w:rsidRDefault="00507E83" w:rsidP="00204C0D">
      <w:pPr>
        <w:spacing w:line="480" w:lineRule="auto"/>
        <w:ind w:left="720"/>
        <w:rPr>
          <w:rFonts w:eastAsiaTheme="minorEastAsia"/>
          <w:lang w:eastAsia="zh-CN"/>
        </w:rPr>
      </w:pPr>
      <w:r w:rsidRPr="00204C0D">
        <w:rPr>
          <w:rFonts w:eastAsiaTheme="minorEastAsia"/>
          <w:lang w:val="en-GB" w:eastAsia="zh-CN"/>
        </w:rPr>
        <w:t>Sense of self and confidence sub-domain</w:t>
      </w:r>
      <w:r w:rsidRPr="00204C0D">
        <w:rPr>
          <w:rFonts w:eastAsiaTheme="minorEastAsia"/>
          <w:lang w:eastAsia="zh-CN"/>
        </w:rPr>
        <w:t> </w:t>
      </w:r>
    </w:p>
    <w:p w14:paraId="3D82FAC1" w14:textId="1FF9B065" w:rsidR="00507E83" w:rsidRPr="00204C0D" w:rsidRDefault="00507E83" w:rsidP="00204C0D">
      <w:pPr>
        <w:spacing w:line="480" w:lineRule="auto"/>
        <w:ind w:left="720"/>
        <w:rPr>
          <w:rFonts w:eastAsiaTheme="minorEastAsia"/>
          <w:lang w:eastAsia="zh-CN"/>
        </w:rPr>
      </w:pPr>
      <w:r w:rsidRPr="00204C0D">
        <w:rPr>
          <w:rFonts w:eastAsiaTheme="minorEastAsia"/>
          <w:i/>
          <w:iCs/>
          <w:lang w:val="en-GB" w:eastAsia="zh-CN"/>
        </w:rPr>
        <w:t xml:space="preserve">“Confident to engage </w:t>
      </w:r>
      <w:r w:rsidRPr="00204C0D">
        <w:rPr>
          <w:rFonts w:eastAsiaTheme="minorEastAsia"/>
          <w:i/>
          <w:iCs/>
          <w:lang w:eastAsia="zh-CN"/>
        </w:rPr>
        <w:t>physical activity</w:t>
      </w:r>
      <w:r w:rsidRPr="00204C0D">
        <w:rPr>
          <w:rFonts w:eastAsiaTheme="minorEastAsia"/>
          <w:i/>
          <w:iCs/>
          <w:lang w:val="en-GB" w:eastAsia="zh-CN"/>
        </w:rPr>
        <w:t>, self-perception of ability and belief that progress can be made</w:t>
      </w:r>
      <w:r w:rsidRPr="00204C0D">
        <w:rPr>
          <w:rFonts w:eastAsiaTheme="minorEastAsia"/>
          <w:i/>
          <w:iCs/>
          <w:lang w:eastAsia="zh-CN"/>
        </w:rPr>
        <w:t>.</w:t>
      </w:r>
      <w:r w:rsidRPr="00204C0D">
        <w:rPr>
          <w:rFonts w:eastAsiaTheme="minorEastAsia"/>
          <w:i/>
          <w:iCs/>
          <w:lang w:val="en-GB" w:eastAsia="zh-CN"/>
        </w:rPr>
        <w:t xml:space="preserve">” </w:t>
      </w:r>
      <w:sdt>
        <w:sdtPr>
          <w:rPr>
            <w:rFonts w:eastAsiaTheme="minorEastAsia"/>
            <w:i/>
            <w:iCs/>
            <w:color w:val="000000"/>
            <w:lang w:val="en-GB" w:eastAsia="zh-CN"/>
          </w:rPr>
          <w:tag w:val="MENDELEY_CITATION_v3_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"/>
          <w:id w:val="-591778198"/>
          <w:placeholder>
            <w:docPart w:val="18D9B26C9A234B9DA2BF79360A9980D4"/>
          </w:placeholder>
        </w:sdtPr>
        <w:sdtEndPr>
          <w:rPr>
            <w:i w:val="0"/>
            <w:iCs w:val="0"/>
          </w:rPr>
        </w:sdtEndPr>
        <w:sdtContent>
          <w:r w:rsidR="00D97C8A" w:rsidRPr="00204C0D">
            <w:rPr>
              <w:rFonts w:eastAsiaTheme="minorEastAsia"/>
              <w:color w:val="000000"/>
              <w:lang w:val="en-GB" w:eastAsia="zh-CN"/>
            </w:rPr>
            <w:t>[13]</w:t>
          </w:r>
        </w:sdtContent>
      </w:sdt>
    </w:p>
    <w:p w14:paraId="64DA9986" w14:textId="77777777" w:rsidR="00507E83" w:rsidRPr="00204C0D" w:rsidRDefault="00507E83" w:rsidP="00204C0D">
      <w:pPr>
        <w:spacing w:line="480" w:lineRule="auto"/>
        <w:rPr>
          <w:rFonts w:eastAsiaTheme="minorEastAsia"/>
          <w:lang w:eastAsia="zh-CN"/>
        </w:rPr>
      </w:pPr>
      <w:r w:rsidRPr="00204C0D">
        <w:rPr>
          <w:rFonts w:eastAsiaTheme="minorEastAsia"/>
          <w:lang w:eastAsia="zh-CN"/>
        </w:rPr>
        <w:t> </w:t>
      </w:r>
    </w:p>
    <w:p w14:paraId="31409A99" w14:textId="77777777" w:rsidR="00507E83" w:rsidRPr="00204C0D" w:rsidRDefault="00507E83" w:rsidP="00204C0D">
      <w:pPr>
        <w:spacing w:line="480" w:lineRule="auto"/>
        <w:rPr>
          <w:rFonts w:eastAsiaTheme="minorEastAsia"/>
          <w:lang w:eastAsia="zh-CN"/>
        </w:rPr>
      </w:pPr>
      <w:r w:rsidRPr="00204C0D">
        <w:rPr>
          <w:rFonts w:eastAsiaTheme="minorEastAsia"/>
          <w:lang w:val="en-GB" w:eastAsia="zh-CN"/>
        </w:rPr>
        <w:t>Cognitive domain</w:t>
      </w:r>
      <w:r w:rsidRPr="00204C0D">
        <w:rPr>
          <w:rFonts w:eastAsiaTheme="minorEastAsia"/>
          <w:lang w:eastAsia="zh-CN"/>
        </w:rPr>
        <w:t> </w:t>
      </w:r>
    </w:p>
    <w:p w14:paraId="1677AF29" w14:textId="3228815E" w:rsidR="00507E83" w:rsidRPr="00204C0D" w:rsidRDefault="00507E83" w:rsidP="00204C0D">
      <w:pPr>
        <w:spacing w:line="480" w:lineRule="auto"/>
        <w:rPr>
          <w:rFonts w:eastAsiaTheme="minorEastAsia"/>
          <w:lang w:eastAsia="zh-CN"/>
        </w:rPr>
      </w:pPr>
      <w:r w:rsidRPr="00204C0D">
        <w:rPr>
          <w:rFonts w:eastAsiaTheme="minorEastAsia"/>
          <w:i/>
          <w:iCs/>
          <w:lang w:val="en-GB" w:eastAsia="zh-CN"/>
        </w:rPr>
        <w:t>“An understanding of the principles of holistic embodied health, in respect of a rich and balanced lifestyle” and “The ability to identify and articulate the essential qualities that influence the effectiveness of movement performance</w:t>
      </w:r>
      <w:r w:rsidRPr="00204C0D">
        <w:rPr>
          <w:rFonts w:eastAsiaTheme="minorEastAsia"/>
          <w:i/>
          <w:iCs/>
          <w:lang w:eastAsia="zh-CN"/>
        </w:rPr>
        <w:t>.</w:t>
      </w:r>
      <w:r w:rsidRPr="00204C0D">
        <w:rPr>
          <w:rFonts w:eastAsiaTheme="minorEastAsia"/>
          <w:i/>
          <w:iCs/>
          <w:lang w:val="en-GB" w:eastAsia="zh-CN"/>
        </w:rPr>
        <w:t>”</w:t>
      </w:r>
      <w:r w:rsidRPr="00204C0D">
        <w:rPr>
          <w:rFonts w:eastAsiaTheme="minorEastAsia"/>
          <w:i/>
          <w:iCs/>
          <w:lang w:eastAsia="zh-CN"/>
        </w:rPr>
        <w:t xml:space="preserve"> </w:t>
      </w:r>
      <w:sdt>
        <w:sdtPr>
          <w:rPr>
            <w:rFonts w:eastAsiaTheme="minorEastAsia"/>
            <w:i/>
            <w:iCs/>
            <w:color w:val="000000"/>
            <w:lang w:val="en-GB" w:eastAsia="zh-CN"/>
          </w:rPr>
          <w:tag w:val="MENDELEY_CITATION_v3_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"/>
          <w:id w:val="1316071939"/>
          <w:placeholder>
            <w:docPart w:val="9009F008991E4CE29E9A8CFEED426FE4"/>
          </w:placeholder>
        </w:sdtPr>
        <w:sdtEndPr>
          <w:rPr>
            <w:i w:val="0"/>
            <w:iCs w:val="0"/>
          </w:rPr>
        </w:sdtEndPr>
        <w:sdtContent>
          <w:r w:rsidR="00D97C8A" w:rsidRPr="00204C0D">
            <w:rPr>
              <w:rFonts w:eastAsiaTheme="minorEastAsia"/>
              <w:color w:val="000000"/>
              <w:lang w:val="en-GB" w:eastAsia="zh-CN"/>
            </w:rPr>
            <w:t>[13]</w:t>
          </w:r>
        </w:sdtContent>
      </w:sdt>
    </w:p>
    <w:p w14:paraId="088767A1" w14:textId="77777777" w:rsidR="00507E83" w:rsidRPr="00204C0D" w:rsidRDefault="00507E83" w:rsidP="00204C0D">
      <w:pPr>
        <w:spacing w:line="480" w:lineRule="auto"/>
        <w:rPr>
          <w:rFonts w:eastAsiaTheme="minorEastAsia"/>
          <w:lang w:eastAsia="zh-CN"/>
        </w:rPr>
      </w:pPr>
      <w:r w:rsidRPr="00204C0D">
        <w:rPr>
          <w:rFonts w:eastAsiaTheme="minorEastAsia"/>
          <w:lang w:eastAsia="zh-CN"/>
        </w:rPr>
        <w:t> </w:t>
      </w:r>
    </w:p>
    <w:p w14:paraId="4D9F33A6" w14:textId="77777777" w:rsidR="00507E83" w:rsidRPr="00204C0D" w:rsidRDefault="00507E83" w:rsidP="00204C0D">
      <w:pPr>
        <w:spacing w:line="480" w:lineRule="auto"/>
        <w:ind w:left="720"/>
        <w:rPr>
          <w:rFonts w:eastAsiaTheme="minorEastAsia"/>
          <w:lang w:eastAsia="zh-CN"/>
        </w:rPr>
      </w:pPr>
      <w:r w:rsidRPr="00204C0D">
        <w:rPr>
          <w:rFonts w:eastAsiaTheme="minorEastAsia"/>
          <w:lang w:val="en-GB" w:eastAsia="zh-CN"/>
        </w:rPr>
        <w:t>Knowledge and understanding sub-domain</w:t>
      </w:r>
      <w:r w:rsidRPr="00204C0D">
        <w:rPr>
          <w:rFonts w:eastAsiaTheme="minorEastAsia"/>
          <w:lang w:eastAsia="zh-CN"/>
        </w:rPr>
        <w:t> </w:t>
      </w:r>
    </w:p>
    <w:p w14:paraId="1B19E252" w14:textId="08E21271" w:rsidR="00507E83" w:rsidRPr="00204C0D" w:rsidRDefault="00507E83" w:rsidP="00204C0D">
      <w:pPr>
        <w:spacing w:line="480" w:lineRule="auto"/>
        <w:ind w:left="720"/>
        <w:rPr>
          <w:rFonts w:eastAsiaTheme="minorEastAsia"/>
          <w:lang w:eastAsia="zh-CN"/>
        </w:rPr>
      </w:pPr>
      <w:r w:rsidRPr="00204C0D">
        <w:rPr>
          <w:rFonts w:eastAsiaTheme="minorEastAsia"/>
          <w:i/>
          <w:iCs/>
          <w:lang w:val="en-GB" w:eastAsia="zh-CN"/>
        </w:rPr>
        <w:t xml:space="preserve"> “Reflection on improvement performance, planning, interacting and creativity, well-being and valuing </w:t>
      </w:r>
      <w:r w:rsidRPr="00204C0D">
        <w:rPr>
          <w:rFonts w:eastAsiaTheme="minorEastAsia"/>
          <w:i/>
          <w:iCs/>
          <w:lang w:eastAsia="zh-CN"/>
        </w:rPr>
        <w:t>physical activity.</w:t>
      </w:r>
      <w:r w:rsidRPr="00204C0D">
        <w:rPr>
          <w:rFonts w:eastAsiaTheme="minorEastAsia"/>
          <w:i/>
          <w:iCs/>
          <w:lang w:val="en-GB" w:eastAsia="zh-CN"/>
        </w:rPr>
        <w:t xml:space="preserve">” </w:t>
      </w:r>
      <w:sdt>
        <w:sdtPr>
          <w:rPr>
            <w:rFonts w:eastAsiaTheme="minorEastAsia"/>
            <w:i/>
            <w:iCs/>
            <w:color w:val="000000"/>
            <w:lang w:val="en-GB" w:eastAsia="zh-CN"/>
          </w:rPr>
          <w:tag w:val="MENDELEY_CITATION_v3_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"/>
          <w:id w:val="353467570"/>
          <w:placeholder>
            <w:docPart w:val="EF15D45AD48049EAA6728C8CB973349C"/>
          </w:placeholder>
        </w:sdtPr>
        <w:sdtEndPr>
          <w:rPr>
            <w:i w:val="0"/>
            <w:iCs w:val="0"/>
          </w:rPr>
        </w:sdtEndPr>
        <w:sdtContent>
          <w:r w:rsidR="00D97C8A" w:rsidRPr="00204C0D">
            <w:rPr>
              <w:rFonts w:eastAsiaTheme="minorEastAsia"/>
              <w:color w:val="000000"/>
              <w:lang w:val="en-GB" w:eastAsia="zh-CN"/>
            </w:rPr>
            <w:t>[13]</w:t>
          </w:r>
        </w:sdtContent>
      </w:sdt>
      <w:r w:rsidRPr="00204C0D">
        <w:rPr>
          <w:rFonts w:eastAsiaTheme="minorEastAsia"/>
          <w:lang w:eastAsia="zh-CN"/>
        </w:rPr>
        <w:t> </w:t>
      </w:r>
    </w:p>
    <w:p w14:paraId="4B0C1FF5" w14:textId="77777777" w:rsidR="00507E83" w:rsidRPr="00204C0D" w:rsidRDefault="00507E83" w:rsidP="00204C0D">
      <w:pPr>
        <w:spacing w:line="480" w:lineRule="auto"/>
        <w:rPr>
          <w:rFonts w:eastAsiaTheme="minorEastAsia"/>
          <w:lang w:eastAsia="zh-CN"/>
        </w:rPr>
      </w:pPr>
      <w:r w:rsidRPr="00204C0D">
        <w:rPr>
          <w:rFonts w:eastAsiaTheme="minorEastAsia"/>
          <w:lang w:val="en-GB" w:eastAsia="zh-CN"/>
        </w:rPr>
        <w:t>Behaviour</w:t>
      </w:r>
      <w:r w:rsidRPr="00204C0D">
        <w:rPr>
          <w:rFonts w:eastAsiaTheme="minorEastAsia"/>
          <w:lang w:eastAsia="zh-CN"/>
        </w:rPr>
        <w:t>al</w:t>
      </w:r>
      <w:r w:rsidRPr="00204C0D">
        <w:rPr>
          <w:rFonts w:eastAsiaTheme="minorEastAsia"/>
          <w:lang w:val="en-GB" w:eastAsia="zh-CN"/>
        </w:rPr>
        <w:t xml:space="preserve"> domain</w:t>
      </w:r>
      <w:r w:rsidRPr="00204C0D">
        <w:rPr>
          <w:rFonts w:eastAsiaTheme="minorEastAsia"/>
          <w:lang w:eastAsia="zh-CN"/>
        </w:rPr>
        <w:t> </w:t>
      </w:r>
    </w:p>
    <w:p w14:paraId="2B32CE60" w14:textId="7426D80C" w:rsidR="00507E83" w:rsidRPr="00204C0D" w:rsidRDefault="00507E83" w:rsidP="00204C0D">
      <w:pPr>
        <w:spacing w:line="480" w:lineRule="auto"/>
        <w:rPr>
          <w:rFonts w:eastAsiaTheme="minorEastAsia"/>
          <w:lang w:eastAsia="zh-CN"/>
        </w:rPr>
      </w:pPr>
      <w:r w:rsidRPr="00204C0D">
        <w:rPr>
          <w:rFonts w:eastAsiaTheme="minorEastAsia"/>
          <w:i/>
          <w:iCs/>
          <w:lang w:val="en-GB" w:eastAsia="zh-CN"/>
        </w:rPr>
        <w:t> “</w:t>
      </w:r>
      <w:r w:rsidRPr="00204C0D">
        <w:rPr>
          <w:rFonts w:eastAsiaTheme="minorEastAsia"/>
          <w:i/>
          <w:iCs/>
          <w:lang w:val="en-HK" w:eastAsia="zh-CN"/>
        </w:rPr>
        <w:t>Take responsibility for engagement in physical activities for life.</w:t>
      </w:r>
      <w:r w:rsidRPr="00204C0D">
        <w:rPr>
          <w:rFonts w:eastAsiaTheme="minorEastAsia"/>
          <w:i/>
          <w:iCs/>
          <w:lang w:val="en-GB" w:eastAsia="zh-CN"/>
        </w:rPr>
        <w:t xml:space="preserve">” </w:t>
      </w:r>
      <w:sdt>
        <w:sdtPr>
          <w:rPr>
            <w:rFonts w:eastAsiaTheme="minorEastAsia"/>
            <w:i/>
            <w:iCs/>
            <w:color w:val="000000"/>
            <w:lang w:val="en-GB" w:eastAsia="zh-CN"/>
          </w:rPr>
          <w:tag w:val="MENDELEY_CITATION_v3_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"/>
          <w:id w:val="-1385482926"/>
          <w:placeholder>
            <w:docPart w:val="00BC4CF8DBC64F3C927088FC01404E4F"/>
          </w:placeholder>
        </w:sdtPr>
        <w:sdtEndPr>
          <w:rPr>
            <w:i w:val="0"/>
            <w:iCs w:val="0"/>
          </w:rPr>
        </w:sdtEndPr>
        <w:sdtContent>
          <w:r w:rsidR="00D97C8A" w:rsidRPr="00204C0D">
            <w:rPr>
              <w:rFonts w:eastAsiaTheme="minorEastAsia"/>
              <w:color w:val="000000"/>
              <w:lang w:val="en-GB" w:eastAsia="zh-CN"/>
            </w:rPr>
            <w:t>[13]</w:t>
          </w:r>
        </w:sdtContent>
      </w:sdt>
      <w:r w:rsidRPr="00204C0D">
        <w:rPr>
          <w:rFonts w:eastAsiaTheme="minorEastAsia"/>
          <w:lang w:eastAsia="zh-CN"/>
        </w:rPr>
        <w:t> </w:t>
      </w:r>
    </w:p>
    <w:p w14:paraId="57240095" w14:textId="77777777" w:rsidR="00507E83" w:rsidRPr="00204C0D" w:rsidRDefault="00507E83" w:rsidP="00204C0D">
      <w:pPr>
        <w:spacing w:line="480" w:lineRule="auto"/>
        <w:rPr>
          <w:rFonts w:eastAsiaTheme="minorEastAsia"/>
          <w:lang w:eastAsia="zh-CN"/>
        </w:rPr>
      </w:pPr>
      <w:r w:rsidRPr="00204C0D">
        <w:rPr>
          <w:rFonts w:eastAsiaTheme="minorEastAsia"/>
          <w:lang w:eastAsia="zh-CN"/>
        </w:rPr>
        <w:t> </w:t>
      </w:r>
    </w:p>
    <w:p w14:paraId="1B372774" w14:textId="77777777" w:rsidR="00507E83" w:rsidRPr="00204C0D" w:rsidRDefault="00507E83" w:rsidP="00204C0D">
      <w:pPr>
        <w:spacing w:line="480" w:lineRule="auto"/>
        <w:ind w:left="720"/>
        <w:rPr>
          <w:rFonts w:eastAsiaTheme="minorEastAsia"/>
          <w:lang w:eastAsia="zh-CN"/>
        </w:rPr>
      </w:pPr>
      <w:r w:rsidRPr="00204C0D">
        <w:rPr>
          <w:rFonts w:eastAsiaTheme="minorEastAsia"/>
          <w:lang w:eastAsia="zh-CN"/>
        </w:rPr>
        <w:t>Physical activity</w:t>
      </w:r>
      <w:r w:rsidRPr="00204C0D">
        <w:rPr>
          <w:rFonts w:eastAsiaTheme="minorEastAsia"/>
          <w:lang w:val="en-GB" w:eastAsia="zh-CN"/>
        </w:rPr>
        <w:t xml:space="preserve"> engagement sub-domain</w:t>
      </w:r>
      <w:r w:rsidRPr="00204C0D">
        <w:rPr>
          <w:rFonts w:eastAsiaTheme="minorEastAsia"/>
          <w:lang w:eastAsia="zh-CN"/>
        </w:rPr>
        <w:t> </w:t>
      </w:r>
    </w:p>
    <w:p w14:paraId="2DF14005" w14:textId="77777777" w:rsidR="00507E83" w:rsidRPr="00204C0D" w:rsidRDefault="00507E83" w:rsidP="00204C0D">
      <w:pPr>
        <w:spacing w:line="480" w:lineRule="auto"/>
        <w:ind w:left="720"/>
        <w:rPr>
          <w:rFonts w:eastAsiaTheme="minorEastAsia"/>
          <w:lang w:eastAsia="zh-CN"/>
        </w:rPr>
      </w:pPr>
      <w:r w:rsidRPr="00204C0D">
        <w:rPr>
          <w:rFonts w:eastAsiaTheme="minorEastAsia"/>
          <w:i/>
          <w:iCs/>
          <w:lang w:val="en-GB" w:eastAsia="zh-CN"/>
        </w:rPr>
        <w:lastRenderedPageBreak/>
        <w:t> “Physical activity as any bodily movement produced by skeletal muscles that requires energy expenditure. Physical activity refers to</w:t>
      </w:r>
      <w:r w:rsidRPr="00204C0D">
        <w:rPr>
          <w:rFonts w:eastAsiaTheme="minorEastAsia"/>
          <w:b/>
          <w:bCs/>
          <w:i/>
          <w:iCs/>
          <w:u w:val="single"/>
          <w:lang w:val="en-GB" w:eastAsia="zh-CN"/>
        </w:rPr>
        <w:t xml:space="preserve"> all movement including during leisure time</w:t>
      </w:r>
      <w:r w:rsidRPr="00204C0D">
        <w:rPr>
          <w:rFonts w:eastAsiaTheme="minorEastAsia"/>
          <w:i/>
          <w:iCs/>
          <w:lang w:val="en-GB" w:eastAsia="zh-CN"/>
        </w:rPr>
        <w:t>, for transport to get to and from places, or as part of a person’s work. Both moderate- and vigorous-intensity physical activity improve health. </w:t>
      </w:r>
      <w:r w:rsidRPr="00204C0D">
        <w:rPr>
          <w:rFonts w:eastAsiaTheme="minorEastAsia"/>
          <w:lang w:eastAsia="zh-CN"/>
        </w:rPr>
        <w:t> </w:t>
      </w:r>
    </w:p>
    <w:p w14:paraId="1B31C01C" w14:textId="77777777" w:rsidR="00507E83" w:rsidRPr="00204C0D" w:rsidRDefault="00507E83" w:rsidP="00204C0D">
      <w:pPr>
        <w:spacing w:line="480" w:lineRule="auto"/>
        <w:rPr>
          <w:rFonts w:eastAsiaTheme="minorEastAsia"/>
          <w:lang w:eastAsia="zh-CN"/>
        </w:rPr>
      </w:pPr>
      <w:r w:rsidRPr="00204C0D">
        <w:rPr>
          <w:rFonts w:eastAsiaTheme="minorEastAsia"/>
          <w:i/>
          <w:iCs/>
          <w:lang w:val="en-GB" w:eastAsia="zh-CN"/>
        </w:rPr>
        <w:t> </w:t>
      </w:r>
      <w:r w:rsidRPr="00204C0D">
        <w:rPr>
          <w:rFonts w:eastAsiaTheme="minorEastAsia"/>
          <w:lang w:eastAsia="zh-CN"/>
        </w:rPr>
        <w:t> </w:t>
      </w:r>
    </w:p>
    <w:p w14:paraId="46366D10" w14:textId="11330800" w:rsidR="00507E83" w:rsidRPr="00204C0D" w:rsidRDefault="00507E83" w:rsidP="00204C0D">
      <w:pPr>
        <w:spacing w:line="480" w:lineRule="auto"/>
        <w:ind w:left="720"/>
        <w:rPr>
          <w:rFonts w:eastAsiaTheme="minorEastAsia"/>
          <w:lang w:eastAsia="zh-CN"/>
        </w:rPr>
      </w:pPr>
      <w:r w:rsidRPr="00204C0D">
        <w:rPr>
          <w:rFonts w:eastAsiaTheme="minorEastAsia"/>
          <w:i/>
          <w:iCs/>
          <w:lang w:val="en-GB" w:eastAsia="zh-CN"/>
        </w:rPr>
        <w:t>Popular ways to be active include walking, cycling, wheeling, sports, active recreation and play, and can be done at any level of skill and for enjoyment by everybody.</w:t>
      </w:r>
      <w:r w:rsidRPr="00204C0D">
        <w:rPr>
          <w:rFonts w:eastAsiaTheme="minorEastAsia"/>
          <w:i/>
          <w:iCs/>
          <w:lang w:eastAsia="zh-CN"/>
        </w:rPr>
        <w:t>”</w:t>
      </w:r>
      <w:r w:rsidRPr="00204C0D">
        <w:rPr>
          <w:rFonts w:eastAsiaTheme="minorEastAsia"/>
          <w:i/>
          <w:iCs/>
          <w:lang w:val="en-GB" w:eastAsia="zh-CN"/>
        </w:rPr>
        <w:t xml:space="preserve"> </w:t>
      </w:r>
      <w:sdt>
        <w:sdtPr>
          <w:rPr>
            <w:rFonts w:eastAsiaTheme="minorEastAsia"/>
            <w:color w:val="000000"/>
            <w:lang w:val="en-HK" w:eastAsia="zh-CN"/>
          </w:rPr>
          <w:tag w:val="MENDELEY_CITATION_v3_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"/>
          <w:id w:val="74707867"/>
          <w:placeholder>
            <w:docPart w:val="F1013205A5044261A2A0D17AA93F5D89"/>
          </w:placeholder>
        </w:sdtPr>
        <w:sdtEndPr/>
        <w:sdtContent>
          <w:r w:rsidR="00D97C8A" w:rsidRPr="00204C0D">
            <w:rPr>
              <w:rFonts w:eastAsiaTheme="minorEastAsia"/>
              <w:color w:val="000000"/>
              <w:lang w:val="en-HK" w:eastAsia="zh-CN"/>
            </w:rPr>
            <w:t>[10]</w:t>
          </w:r>
        </w:sdtContent>
      </w:sdt>
      <w:r w:rsidRPr="00204C0D">
        <w:rPr>
          <w:rFonts w:eastAsiaTheme="minorEastAsia"/>
          <w:lang w:eastAsia="zh-CN"/>
        </w:rPr>
        <w:t> </w:t>
      </w:r>
    </w:p>
    <w:p w14:paraId="7B56EAFE" w14:textId="77777777" w:rsidR="009F4DE4" w:rsidRPr="00204C0D" w:rsidRDefault="009F4DE4" w:rsidP="00204C0D">
      <w:pPr>
        <w:spacing w:line="480" w:lineRule="auto"/>
        <w:ind w:left="720"/>
        <w:rPr>
          <w:rFonts w:eastAsiaTheme="minorEastAsia"/>
          <w:lang w:eastAsia="zh-CN"/>
        </w:rPr>
      </w:pPr>
    </w:p>
    <w:p w14:paraId="3102E6BD" w14:textId="77777777" w:rsidR="00507E83" w:rsidRPr="00204C0D" w:rsidRDefault="00507E83" w:rsidP="00204C0D">
      <w:pPr>
        <w:spacing w:line="480" w:lineRule="auto"/>
        <w:ind w:left="720"/>
        <w:rPr>
          <w:rFonts w:eastAsiaTheme="minorEastAsia"/>
          <w:lang w:eastAsia="zh-CN"/>
        </w:rPr>
      </w:pPr>
      <w:r w:rsidRPr="00204C0D">
        <w:rPr>
          <w:rFonts w:eastAsiaTheme="minorEastAsia"/>
          <w:lang w:val="en-GB" w:eastAsia="zh-CN"/>
        </w:rPr>
        <w:t xml:space="preserve">Ability to participate in a variety of </w:t>
      </w:r>
      <w:r w:rsidRPr="00204C0D">
        <w:rPr>
          <w:rFonts w:eastAsiaTheme="minorEastAsia"/>
          <w:lang w:eastAsia="zh-CN"/>
        </w:rPr>
        <w:t>physical activity</w:t>
      </w:r>
      <w:r w:rsidRPr="00204C0D">
        <w:rPr>
          <w:rFonts w:eastAsiaTheme="minorEastAsia"/>
          <w:lang w:val="en-GB" w:eastAsia="zh-CN"/>
        </w:rPr>
        <w:t xml:space="preserve"> elements</w:t>
      </w:r>
      <w:r w:rsidRPr="00204C0D">
        <w:rPr>
          <w:rFonts w:eastAsiaTheme="minorEastAsia"/>
          <w:lang w:eastAsia="zh-CN"/>
        </w:rPr>
        <w:t> </w:t>
      </w:r>
    </w:p>
    <w:p w14:paraId="575AB807" w14:textId="77777777" w:rsidR="00507E83" w:rsidRPr="00204C0D" w:rsidRDefault="00507E83" w:rsidP="00204C0D">
      <w:pPr>
        <w:spacing w:line="480" w:lineRule="auto"/>
        <w:ind w:left="720"/>
        <w:rPr>
          <w:rFonts w:eastAsiaTheme="minorEastAsia"/>
          <w:lang w:eastAsia="zh-CN"/>
        </w:rPr>
      </w:pPr>
      <w:r w:rsidRPr="00204C0D">
        <w:rPr>
          <w:rFonts w:eastAsiaTheme="minorEastAsia"/>
          <w:i/>
          <w:iCs/>
          <w:lang w:val="en-GB" w:eastAsia="zh-CN"/>
        </w:rPr>
        <w:t xml:space="preserve">The variety of </w:t>
      </w:r>
      <w:r w:rsidRPr="00204C0D">
        <w:rPr>
          <w:rFonts w:eastAsiaTheme="minorEastAsia"/>
          <w:i/>
          <w:iCs/>
          <w:lang w:eastAsia="zh-CN"/>
        </w:rPr>
        <w:t>p</w:t>
      </w:r>
      <w:proofErr w:type="spellStart"/>
      <w:r w:rsidRPr="00204C0D">
        <w:rPr>
          <w:rFonts w:eastAsiaTheme="minorEastAsia"/>
          <w:i/>
          <w:iCs/>
          <w:lang w:val="en-GB" w:eastAsia="zh-CN"/>
        </w:rPr>
        <w:t>hysical</w:t>
      </w:r>
      <w:proofErr w:type="spellEnd"/>
      <w:r w:rsidRPr="00204C0D">
        <w:rPr>
          <w:rFonts w:eastAsiaTheme="minorEastAsia"/>
          <w:i/>
          <w:iCs/>
          <w:lang w:val="en-GB" w:eastAsia="zh-CN"/>
        </w:rPr>
        <w:t xml:space="preserve"> activity includes job-related </w:t>
      </w:r>
      <w:r w:rsidRPr="00204C0D">
        <w:rPr>
          <w:rFonts w:eastAsiaTheme="minorEastAsia"/>
          <w:i/>
          <w:iCs/>
          <w:lang w:eastAsia="zh-CN"/>
        </w:rPr>
        <w:t>p</w:t>
      </w:r>
      <w:proofErr w:type="spellStart"/>
      <w:r w:rsidRPr="00204C0D">
        <w:rPr>
          <w:rFonts w:eastAsiaTheme="minorEastAsia"/>
          <w:i/>
          <w:iCs/>
          <w:lang w:val="en-GB" w:eastAsia="zh-CN"/>
        </w:rPr>
        <w:t>hysical</w:t>
      </w:r>
      <w:proofErr w:type="spellEnd"/>
      <w:r w:rsidRPr="00204C0D">
        <w:rPr>
          <w:rFonts w:eastAsiaTheme="minorEastAsia"/>
          <w:i/>
          <w:iCs/>
          <w:lang w:val="en-GB" w:eastAsia="zh-CN"/>
        </w:rPr>
        <w:t xml:space="preserve"> activity; transportation </w:t>
      </w:r>
      <w:r w:rsidRPr="00204C0D">
        <w:rPr>
          <w:rFonts w:eastAsiaTheme="minorEastAsia"/>
          <w:i/>
          <w:iCs/>
          <w:lang w:eastAsia="zh-CN"/>
        </w:rPr>
        <w:t>p</w:t>
      </w:r>
      <w:proofErr w:type="spellStart"/>
      <w:r w:rsidRPr="00204C0D">
        <w:rPr>
          <w:rFonts w:eastAsiaTheme="minorEastAsia"/>
          <w:i/>
          <w:iCs/>
          <w:lang w:val="en-GB" w:eastAsia="zh-CN"/>
        </w:rPr>
        <w:t>hysical</w:t>
      </w:r>
      <w:proofErr w:type="spellEnd"/>
      <w:r w:rsidRPr="00204C0D">
        <w:rPr>
          <w:rFonts w:eastAsiaTheme="minorEastAsia"/>
          <w:i/>
          <w:iCs/>
          <w:lang w:val="en-GB" w:eastAsia="zh-CN"/>
        </w:rPr>
        <w:t xml:space="preserve"> activity; housework, house maintenance, and caring for the family; recreation, sports and leisure-time </w:t>
      </w:r>
      <w:r w:rsidRPr="00204C0D">
        <w:rPr>
          <w:rFonts w:eastAsiaTheme="minorEastAsia"/>
          <w:i/>
          <w:iCs/>
          <w:lang w:eastAsia="zh-CN"/>
        </w:rPr>
        <w:t>p</w:t>
      </w:r>
      <w:proofErr w:type="spellStart"/>
      <w:r w:rsidRPr="00204C0D">
        <w:rPr>
          <w:rFonts w:eastAsiaTheme="minorEastAsia"/>
          <w:i/>
          <w:iCs/>
          <w:lang w:val="en-GB" w:eastAsia="zh-CN"/>
        </w:rPr>
        <w:t>hysical</w:t>
      </w:r>
      <w:proofErr w:type="spellEnd"/>
      <w:r w:rsidRPr="00204C0D">
        <w:rPr>
          <w:rFonts w:eastAsiaTheme="minorEastAsia"/>
          <w:i/>
          <w:iCs/>
          <w:lang w:val="en-GB" w:eastAsia="zh-CN"/>
        </w:rPr>
        <w:t xml:space="preserve"> activity</w:t>
      </w:r>
      <w:r w:rsidRPr="00204C0D">
        <w:rPr>
          <w:rFonts w:eastAsiaTheme="minorEastAsia"/>
          <w:lang w:eastAsia="zh-CN"/>
        </w:rPr>
        <w:t xml:space="preserve">. </w:t>
      </w:r>
      <w:r w:rsidRPr="00204C0D">
        <w:rPr>
          <w:rFonts w:eastAsiaTheme="minorEastAsia"/>
          <w:i/>
          <w:iCs/>
          <w:lang w:eastAsia="zh-CN"/>
        </w:rPr>
        <w:t>(Generated from International physical activity questionnaire).</w:t>
      </w:r>
    </w:p>
    <w:p w14:paraId="4E52B670" w14:textId="77777777" w:rsidR="00507E83" w:rsidRPr="00204C0D" w:rsidRDefault="00507E83" w:rsidP="00204C0D">
      <w:pPr>
        <w:spacing w:line="480" w:lineRule="auto"/>
        <w:rPr>
          <w:rFonts w:eastAsiaTheme="minorEastAsia"/>
          <w:lang w:eastAsia="zh-CN"/>
        </w:rPr>
      </w:pPr>
      <w:r w:rsidRPr="00204C0D">
        <w:rPr>
          <w:rFonts w:eastAsiaTheme="minorEastAsia"/>
          <w:lang w:eastAsia="zh-CN"/>
        </w:rPr>
        <w:t> </w:t>
      </w:r>
    </w:p>
    <w:p w14:paraId="562DD4FB" w14:textId="77777777" w:rsidR="00507E83" w:rsidRPr="00204C0D" w:rsidRDefault="00507E83" w:rsidP="00204C0D">
      <w:pPr>
        <w:spacing w:line="480" w:lineRule="auto"/>
        <w:rPr>
          <w:rFonts w:eastAsiaTheme="minorEastAsia"/>
          <w:lang w:eastAsia="zh-CN"/>
        </w:rPr>
      </w:pPr>
      <w:r w:rsidRPr="00204C0D">
        <w:rPr>
          <w:rFonts w:eastAsiaTheme="minorEastAsia"/>
          <w:lang w:val="en-GB" w:eastAsia="zh-CN"/>
        </w:rPr>
        <w:t>Social domain</w:t>
      </w:r>
      <w:r w:rsidRPr="00204C0D">
        <w:rPr>
          <w:rFonts w:eastAsiaTheme="minorEastAsia"/>
          <w:lang w:eastAsia="zh-CN"/>
        </w:rPr>
        <w:t> </w:t>
      </w:r>
    </w:p>
    <w:p w14:paraId="37508969" w14:textId="39E991F4" w:rsidR="00507E83" w:rsidRPr="00204C0D" w:rsidRDefault="00507E83" w:rsidP="00204C0D">
      <w:pPr>
        <w:spacing w:line="480" w:lineRule="auto"/>
        <w:rPr>
          <w:rFonts w:eastAsiaTheme="minorEastAsia"/>
          <w:lang w:eastAsia="zh-CN"/>
        </w:rPr>
      </w:pPr>
      <w:r w:rsidRPr="00204C0D">
        <w:rPr>
          <w:rFonts w:eastAsiaTheme="minorEastAsia"/>
          <w:i/>
          <w:iCs/>
          <w:lang w:val="en-GB" w:eastAsia="zh-CN"/>
        </w:rPr>
        <w:t xml:space="preserve"> “The ability to work independently and with others, in </w:t>
      </w:r>
      <w:r w:rsidRPr="00204C0D">
        <w:rPr>
          <w:rFonts w:eastAsiaTheme="minorEastAsia"/>
          <w:i/>
          <w:iCs/>
          <w:lang w:eastAsia="zh-CN"/>
        </w:rPr>
        <w:t>p</w:t>
      </w:r>
      <w:proofErr w:type="spellStart"/>
      <w:r w:rsidRPr="00204C0D">
        <w:rPr>
          <w:rFonts w:eastAsiaTheme="minorEastAsia"/>
          <w:i/>
          <w:iCs/>
          <w:lang w:val="en-GB" w:eastAsia="zh-CN"/>
        </w:rPr>
        <w:t>hysical</w:t>
      </w:r>
      <w:proofErr w:type="spellEnd"/>
      <w:r w:rsidRPr="00204C0D">
        <w:rPr>
          <w:rFonts w:eastAsiaTheme="minorEastAsia"/>
          <w:i/>
          <w:iCs/>
          <w:lang w:val="en-GB" w:eastAsia="zh-CN"/>
        </w:rPr>
        <w:t xml:space="preserve"> </w:t>
      </w:r>
      <w:proofErr w:type="spellStart"/>
      <w:r w:rsidRPr="00204C0D">
        <w:rPr>
          <w:rFonts w:eastAsiaTheme="minorEastAsia"/>
          <w:i/>
          <w:iCs/>
          <w:lang w:val="en-GB" w:eastAsia="zh-CN"/>
        </w:rPr>
        <w:t>activit</w:t>
      </w:r>
      <w:r w:rsidRPr="00204C0D">
        <w:rPr>
          <w:rFonts w:eastAsiaTheme="minorEastAsia"/>
          <w:i/>
          <w:iCs/>
          <w:lang w:eastAsia="zh-CN"/>
        </w:rPr>
        <w:t>ies</w:t>
      </w:r>
      <w:proofErr w:type="spellEnd"/>
      <w:r w:rsidRPr="00204C0D">
        <w:rPr>
          <w:rFonts w:eastAsiaTheme="minorEastAsia"/>
          <w:i/>
          <w:iCs/>
          <w:lang w:val="en-GB" w:eastAsia="zh-CN"/>
        </w:rPr>
        <w:t xml:space="preserve"> in both cooperative and competitive situations</w:t>
      </w:r>
      <w:r w:rsidRPr="00204C0D">
        <w:rPr>
          <w:rFonts w:eastAsiaTheme="minorEastAsia"/>
          <w:i/>
          <w:iCs/>
          <w:lang w:eastAsia="zh-CN"/>
        </w:rPr>
        <w:t>.</w:t>
      </w:r>
      <w:r w:rsidRPr="00204C0D">
        <w:rPr>
          <w:rFonts w:eastAsiaTheme="minorEastAsia"/>
          <w:i/>
          <w:iCs/>
          <w:lang w:val="en-GB" w:eastAsia="zh-CN"/>
        </w:rPr>
        <w:t xml:space="preserve">” </w:t>
      </w:r>
      <w:sdt>
        <w:sdtPr>
          <w:rPr>
            <w:rFonts w:eastAsiaTheme="minorEastAsia"/>
            <w:i/>
            <w:iCs/>
            <w:color w:val="000000"/>
            <w:lang w:val="en-GB" w:eastAsia="zh-CN"/>
          </w:rPr>
          <w:tag w:val="MENDELEY_CITATION_v3_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"/>
          <w:id w:val="-1961103930"/>
          <w:placeholder>
            <w:docPart w:val="7C011425F93841A68D6A9B36F7D28400"/>
          </w:placeholder>
        </w:sdtPr>
        <w:sdtEndPr>
          <w:rPr>
            <w:i w:val="0"/>
            <w:iCs w:val="0"/>
          </w:rPr>
        </w:sdtEndPr>
        <w:sdtContent>
          <w:r w:rsidR="00D97C8A" w:rsidRPr="00204C0D">
            <w:rPr>
              <w:rFonts w:eastAsiaTheme="minorEastAsia"/>
              <w:color w:val="000000"/>
              <w:lang w:val="en-GB" w:eastAsia="zh-CN"/>
            </w:rPr>
            <w:t>[13]</w:t>
          </w:r>
        </w:sdtContent>
      </w:sdt>
    </w:p>
    <w:p w14:paraId="27B44E06" w14:textId="77777777" w:rsidR="00507E83" w:rsidRPr="00204C0D" w:rsidRDefault="00507E83" w:rsidP="00204C0D">
      <w:pPr>
        <w:spacing w:line="480" w:lineRule="auto"/>
        <w:rPr>
          <w:rFonts w:eastAsiaTheme="minorEastAsia"/>
          <w:lang w:eastAsia="zh-CN"/>
        </w:rPr>
      </w:pPr>
      <w:r w:rsidRPr="00204C0D">
        <w:rPr>
          <w:rFonts w:eastAsiaTheme="minorEastAsia"/>
          <w:lang w:eastAsia="zh-CN"/>
        </w:rPr>
        <w:t> </w:t>
      </w:r>
    </w:p>
    <w:p w14:paraId="4B21FD97" w14:textId="77777777" w:rsidR="00507E83" w:rsidRPr="00204C0D" w:rsidRDefault="00507E83" w:rsidP="00204C0D">
      <w:pPr>
        <w:spacing w:line="480" w:lineRule="auto"/>
        <w:ind w:left="720"/>
        <w:rPr>
          <w:rFonts w:eastAsiaTheme="minorEastAsia"/>
          <w:lang w:eastAsia="zh-CN"/>
        </w:rPr>
      </w:pPr>
      <w:r w:rsidRPr="00204C0D">
        <w:rPr>
          <w:rFonts w:eastAsiaTheme="minorEastAsia"/>
          <w:lang w:val="en-GB" w:eastAsia="zh-CN"/>
        </w:rPr>
        <w:t>Interaction with others sub-domain</w:t>
      </w:r>
      <w:r w:rsidRPr="00204C0D">
        <w:rPr>
          <w:rFonts w:eastAsiaTheme="minorEastAsia"/>
          <w:lang w:eastAsia="zh-CN"/>
        </w:rPr>
        <w:t> </w:t>
      </w:r>
    </w:p>
    <w:p w14:paraId="720A79A5" w14:textId="77777777" w:rsidR="00507E83" w:rsidRPr="00204C0D" w:rsidRDefault="00507E83" w:rsidP="00204C0D">
      <w:pPr>
        <w:spacing w:line="480" w:lineRule="auto"/>
        <w:ind w:left="720"/>
        <w:rPr>
          <w:rFonts w:eastAsiaTheme="minorEastAsia"/>
          <w:lang w:eastAsia="zh-CN"/>
        </w:rPr>
      </w:pPr>
      <w:r w:rsidRPr="00204C0D">
        <w:rPr>
          <w:rFonts w:eastAsiaTheme="minorEastAsia"/>
          <w:i/>
          <w:iCs/>
          <w:lang w:val="en-GB" w:eastAsia="zh-CN"/>
        </w:rPr>
        <w:lastRenderedPageBreak/>
        <w:t> The ability to exercise with and build supportive relationships with other</w:t>
      </w:r>
      <w:r w:rsidRPr="00204C0D">
        <w:rPr>
          <w:rFonts w:eastAsiaTheme="minorEastAsia"/>
          <w:i/>
          <w:iCs/>
          <w:lang w:eastAsia="zh-CN"/>
        </w:rPr>
        <w:t>.</w:t>
      </w:r>
      <w:r w:rsidRPr="00204C0D">
        <w:rPr>
          <w:rFonts w:eastAsiaTheme="minorEastAsia"/>
          <w:lang w:eastAsia="zh-CN"/>
        </w:rPr>
        <w:t> </w:t>
      </w:r>
    </w:p>
    <w:p w14:paraId="16E9AF72" w14:textId="77777777" w:rsidR="00507E83" w:rsidRPr="00204C0D" w:rsidRDefault="00507E83" w:rsidP="00204C0D">
      <w:pPr>
        <w:spacing w:line="480" w:lineRule="auto"/>
        <w:rPr>
          <w:rFonts w:eastAsiaTheme="minorEastAsia"/>
          <w:lang w:eastAsia="zh-CN"/>
        </w:rPr>
      </w:pPr>
      <w:r w:rsidRPr="00204C0D">
        <w:rPr>
          <w:rFonts w:eastAsiaTheme="minorEastAsia"/>
          <w:lang w:eastAsia="zh-CN"/>
        </w:rPr>
        <w:t> </w:t>
      </w:r>
    </w:p>
    <w:p w14:paraId="1DFC6FAC" w14:textId="77777777" w:rsidR="00507E83" w:rsidRPr="00204C0D" w:rsidRDefault="00507E83" w:rsidP="00204C0D">
      <w:pPr>
        <w:spacing w:line="480" w:lineRule="auto"/>
        <w:rPr>
          <w:rFonts w:eastAsiaTheme="minorEastAsia"/>
          <w:lang w:eastAsia="zh-CN"/>
        </w:rPr>
      </w:pPr>
      <w:r w:rsidRPr="00204C0D">
        <w:rPr>
          <w:rFonts w:eastAsiaTheme="minorEastAsia"/>
          <w:lang w:val="en-HK" w:eastAsia="zh-CN"/>
        </w:rPr>
        <w:t>Dynamic environmental domain</w:t>
      </w:r>
      <w:r w:rsidRPr="00204C0D">
        <w:rPr>
          <w:rFonts w:eastAsiaTheme="minorEastAsia"/>
          <w:lang w:eastAsia="zh-CN"/>
        </w:rPr>
        <w:t> </w:t>
      </w:r>
    </w:p>
    <w:p w14:paraId="7854E95B" w14:textId="1C9196DB" w:rsidR="00507E83" w:rsidRPr="00204C0D" w:rsidRDefault="00507E83" w:rsidP="00204C0D">
      <w:pPr>
        <w:spacing w:line="480" w:lineRule="auto"/>
        <w:rPr>
          <w:rFonts w:eastAsiaTheme="minorEastAsia"/>
          <w:i/>
          <w:iCs/>
          <w:lang w:eastAsia="zh-CN"/>
        </w:rPr>
      </w:pPr>
      <w:r w:rsidRPr="00204C0D">
        <w:rPr>
          <w:rFonts w:eastAsiaTheme="minorEastAsia"/>
          <w:i/>
          <w:iCs/>
          <w:lang w:val="en-HK" w:eastAsia="zh-CN"/>
        </w:rPr>
        <w:t xml:space="preserve"> “The ability of communication between an individual and the environment.” </w:t>
      </w:r>
      <w:sdt>
        <w:sdtPr>
          <w:rPr>
            <w:rFonts w:eastAsiaTheme="minorEastAsia"/>
            <w:color w:val="000000"/>
            <w:lang w:val="en-HK" w:eastAsia="zh-CN"/>
          </w:rPr>
          <w:tag w:val="MENDELEY_CITATION_v3_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"/>
          <w:id w:val="1342352269"/>
          <w:placeholder>
            <w:docPart w:val="831376C25FB74F84843D6708CDB487FD"/>
          </w:placeholder>
        </w:sdtPr>
        <w:sdtEndPr/>
        <w:sdtContent>
          <w:r w:rsidR="00D97C8A" w:rsidRPr="00204C0D">
            <w:rPr>
              <w:rFonts w:eastAsiaTheme="minorEastAsia"/>
              <w:color w:val="000000"/>
              <w:lang w:val="en-HK" w:eastAsia="zh-CN"/>
            </w:rPr>
            <w:t>[9]</w:t>
          </w:r>
        </w:sdtContent>
      </w:sdt>
    </w:p>
    <w:p w14:paraId="6C893A06" w14:textId="77777777" w:rsidR="00507E83" w:rsidRPr="00204C0D" w:rsidRDefault="00507E83" w:rsidP="00204C0D">
      <w:pPr>
        <w:spacing w:line="480" w:lineRule="auto"/>
        <w:rPr>
          <w:rFonts w:eastAsiaTheme="minorEastAsia"/>
          <w:lang w:eastAsia="zh-CN"/>
        </w:rPr>
      </w:pPr>
      <w:r w:rsidRPr="00204C0D">
        <w:rPr>
          <w:rFonts w:eastAsiaTheme="minorEastAsia"/>
          <w:lang w:eastAsia="zh-CN"/>
        </w:rPr>
        <w:t> </w:t>
      </w:r>
    </w:p>
    <w:p w14:paraId="6783DCA8" w14:textId="77777777" w:rsidR="00507E83" w:rsidRPr="00204C0D" w:rsidRDefault="00507E83" w:rsidP="00204C0D">
      <w:pPr>
        <w:spacing w:line="480" w:lineRule="auto"/>
        <w:ind w:left="720"/>
        <w:rPr>
          <w:rFonts w:eastAsiaTheme="minorEastAsia"/>
          <w:lang w:eastAsia="zh-CN"/>
        </w:rPr>
      </w:pPr>
      <w:r w:rsidRPr="00204C0D">
        <w:rPr>
          <w:rFonts w:eastAsiaTheme="minorEastAsia"/>
          <w:lang w:val="en-HK" w:eastAsia="zh-CN"/>
        </w:rPr>
        <w:t xml:space="preserve">Intrapersonal situation </w:t>
      </w:r>
      <w:r w:rsidRPr="00204C0D">
        <w:rPr>
          <w:rFonts w:eastAsiaTheme="minorEastAsia"/>
          <w:lang w:val="en-GB" w:eastAsia="zh-CN"/>
        </w:rPr>
        <w:t>sub-domain</w:t>
      </w:r>
      <w:r w:rsidRPr="00204C0D">
        <w:rPr>
          <w:rFonts w:eastAsiaTheme="minorEastAsia"/>
          <w:lang w:eastAsia="zh-CN"/>
        </w:rPr>
        <w:t> </w:t>
      </w:r>
    </w:p>
    <w:p w14:paraId="48B50933" w14:textId="77777777" w:rsidR="00507E83" w:rsidRPr="00204C0D" w:rsidRDefault="00507E83" w:rsidP="00204C0D">
      <w:pPr>
        <w:spacing w:line="480" w:lineRule="auto"/>
        <w:ind w:left="720"/>
        <w:rPr>
          <w:rFonts w:eastAsiaTheme="minorEastAsia"/>
          <w:i/>
          <w:iCs/>
          <w:lang w:eastAsia="zh-CN"/>
        </w:rPr>
      </w:pPr>
      <w:r w:rsidRPr="00204C0D">
        <w:rPr>
          <w:rFonts w:eastAsiaTheme="minorEastAsia"/>
          <w:i/>
          <w:iCs/>
          <w:lang w:val="en-HK" w:eastAsia="zh-CN"/>
        </w:rPr>
        <w:t xml:space="preserve">The ability to participate in </w:t>
      </w:r>
      <w:r w:rsidRPr="00204C0D">
        <w:rPr>
          <w:rFonts w:eastAsiaTheme="minorEastAsia"/>
          <w:i/>
          <w:iCs/>
          <w:lang w:eastAsia="zh-CN"/>
        </w:rPr>
        <w:t>p</w:t>
      </w:r>
      <w:proofErr w:type="spellStart"/>
      <w:r w:rsidRPr="00204C0D">
        <w:rPr>
          <w:rFonts w:eastAsiaTheme="minorEastAsia"/>
          <w:i/>
          <w:iCs/>
          <w:lang w:val="en-GB" w:eastAsia="zh-CN"/>
        </w:rPr>
        <w:t>hysical</w:t>
      </w:r>
      <w:proofErr w:type="spellEnd"/>
      <w:r w:rsidRPr="00204C0D">
        <w:rPr>
          <w:rFonts w:eastAsiaTheme="minorEastAsia"/>
          <w:i/>
          <w:iCs/>
          <w:lang w:val="en-GB" w:eastAsia="zh-CN"/>
        </w:rPr>
        <w:t xml:space="preserve"> activity</w:t>
      </w:r>
      <w:r w:rsidRPr="00204C0D">
        <w:rPr>
          <w:rFonts w:eastAsiaTheme="minorEastAsia"/>
          <w:i/>
          <w:iCs/>
          <w:lang w:val="en-HK" w:eastAsia="zh-CN"/>
        </w:rPr>
        <w:t xml:space="preserve"> under challenging intrapersonal situations.</w:t>
      </w:r>
      <w:r w:rsidRPr="00204C0D">
        <w:rPr>
          <w:rFonts w:eastAsiaTheme="minorEastAsia"/>
          <w:i/>
          <w:iCs/>
          <w:lang w:eastAsia="zh-CN"/>
        </w:rPr>
        <w:t> </w:t>
      </w:r>
    </w:p>
    <w:p w14:paraId="642EC024" w14:textId="77777777" w:rsidR="00507E83" w:rsidRPr="00204C0D" w:rsidRDefault="00507E83" w:rsidP="00204C0D">
      <w:pPr>
        <w:spacing w:line="480" w:lineRule="auto"/>
        <w:ind w:left="720"/>
        <w:rPr>
          <w:rFonts w:eastAsiaTheme="minorEastAsia"/>
          <w:lang w:eastAsia="zh-CN"/>
        </w:rPr>
      </w:pPr>
      <w:r w:rsidRPr="00204C0D">
        <w:rPr>
          <w:rFonts w:eastAsiaTheme="minorEastAsia"/>
          <w:lang w:eastAsia="zh-CN"/>
        </w:rPr>
        <w:t> </w:t>
      </w:r>
    </w:p>
    <w:p w14:paraId="708E2461" w14:textId="77777777" w:rsidR="00507E83" w:rsidRPr="00204C0D" w:rsidRDefault="00507E83" w:rsidP="00204C0D">
      <w:pPr>
        <w:spacing w:line="480" w:lineRule="auto"/>
        <w:ind w:left="720"/>
        <w:rPr>
          <w:rFonts w:eastAsiaTheme="minorEastAsia"/>
          <w:lang w:eastAsia="zh-CN"/>
        </w:rPr>
      </w:pPr>
      <w:r w:rsidRPr="00204C0D">
        <w:rPr>
          <w:rFonts w:eastAsiaTheme="minorEastAsia"/>
          <w:lang w:val="en-HK" w:eastAsia="zh-CN"/>
        </w:rPr>
        <w:t xml:space="preserve">Interpersonal situation </w:t>
      </w:r>
      <w:r w:rsidRPr="00204C0D">
        <w:rPr>
          <w:rFonts w:eastAsiaTheme="minorEastAsia"/>
          <w:lang w:val="en-GB" w:eastAsia="zh-CN"/>
        </w:rPr>
        <w:t>sub-domain</w:t>
      </w:r>
      <w:r w:rsidRPr="00204C0D">
        <w:rPr>
          <w:rFonts w:eastAsiaTheme="minorEastAsia"/>
          <w:lang w:eastAsia="zh-CN"/>
        </w:rPr>
        <w:t> </w:t>
      </w:r>
    </w:p>
    <w:p w14:paraId="18168E62" w14:textId="77777777" w:rsidR="00507E83" w:rsidRPr="00204C0D" w:rsidRDefault="00507E83" w:rsidP="00204C0D">
      <w:pPr>
        <w:spacing w:line="480" w:lineRule="auto"/>
        <w:ind w:left="720"/>
        <w:rPr>
          <w:rFonts w:eastAsiaTheme="minorEastAsia"/>
          <w:i/>
          <w:iCs/>
          <w:lang w:eastAsia="zh-CN"/>
        </w:rPr>
      </w:pPr>
      <w:r w:rsidRPr="00204C0D">
        <w:rPr>
          <w:rFonts w:eastAsiaTheme="minorEastAsia"/>
          <w:i/>
          <w:iCs/>
          <w:lang w:val="en-HK" w:eastAsia="zh-CN"/>
        </w:rPr>
        <w:t xml:space="preserve"> The ability to participate in </w:t>
      </w:r>
      <w:r w:rsidRPr="00204C0D">
        <w:rPr>
          <w:rFonts w:eastAsiaTheme="minorEastAsia"/>
          <w:i/>
          <w:iCs/>
          <w:lang w:eastAsia="zh-CN"/>
        </w:rPr>
        <w:t>p</w:t>
      </w:r>
      <w:proofErr w:type="spellStart"/>
      <w:r w:rsidRPr="00204C0D">
        <w:rPr>
          <w:rFonts w:eastAsiaTheme="minorEastAsia"/>
          <w:i/>
          <w:iCs/>
          <w:lang w:val="en-GB" w:eastAsia="zh-CN"/>
        </w:rPr>
        <w:t>hysical</w:t>
      </w:r>
      <w:proofErr w:type="spellEnd"/>
      <w:r w:rsidRPr="00204C0D">
        <w:rPr>
          <w:rFonts w:eastAsiaTheme="minorEastAsia"/>
          <w:i/>
          <w:iCs/>
          <w:lang w:val="en-GB" w:eastAsia="zh-CN"/>
        </w:rPr>
        <w:t xml:space="preserve"> activity</w:t>
      </w:r>
      <w:r w:rsidRPr="00204C0D">
        <w:rPr>
          <w:rFonts w:eastAsiaTheme="minorEastAsia"/>
          <w:i/>
          <w:iCs/>
          <w:lang w:val="en-HK" w:eastAsia="zh-CN"/>
        </w:rPr>
        <w:t xml:space="preserve"> under challenging interpersonal situations.</w:t>
      </w:r>
      <w:r w:rsidRPr="00204C0D">
        <w:rPr>
          <w:rFonts w:eastAsiaTheme="minorEastAsia"/>
          <w:i/>
          <w:iCs/>
          <w:lang w:eastAsia="zh-CN"/>
        </w:rPr>
        <w:t> </w:t>
      </w:r>
    </w:p>
    <w:p w14:paraId="346103DE" w14:textId="77777777" w:rsidR="00507E83" w:rsidRPr="00204C0D" w:rsidRDefault="00507E83" w:rsidP="00204C0D">
      <w:pPr>
        <w:spacing w:line="480" w:lineRule="auto"/>
        <w:ind w:left="720"/>
        <w:rPr>
          <w:rFonts w:eastAsiaTheme="minorEastAsia"/>
          <w:lang w:eastAsia="zh-CN"/>
        </w:rPr>
      </w:pPr>
      <w:r w:rsidRPr="00204C0D">
        <w:rPr>
          <w:rFonts w:eastAsiaTheme="minorEastAsia"/>
          <w:lang w:eastAsia="zh-CN"/>
        </w:rPr>
        <w:t> </w:t>
      </w:r>
    </w:p>
    <w:p w14:paraId="08DE3351" w14:textId="77777777" w:rsidR="00507E83" w:rsidRPr="00204C0D" w:rsidRDefault="00507E83" w:rsidP="00204C0D">
      <w:pPr>
        <w:spacing w:line="480" w:lineRule="auto"/>
        <w:ind w:left="720"/>
        <w:rPr>
          <w:rFonts w:eastAsiaTheme="minorEastAsia"/>
          <w:lang w:eastAsia="zh-CN"/>
        </w:rPr>
      </w:pPr>
      <w:r w:rsidRPr="00204C0D">
        <w:rPr>
          <w:rFonts w:eastAsiaTheme="minorEastAsia"/>
          <w:lang w:val="en-HK" w:eastAsia="zh-CN"/>
        </w:rPr>
        <w:t xml:space="preserve">Physical environmental situation </w:t>
      </w:r>
      <w:r w:rsidRPr="00204C0D">
        <w:rPr>
          <w:rFonts w:eastAsiaTheme="minorEastAsia"/>
          <w:lang w:val="en-GB" w:eastAsia="zh-CN"/>
        </w:rPr>
        <w:t>sub-domain</w:t>
      </w:r>
      <w:r w:rsidRPr="00204C0D">
        <w:rPr>
          <w:rFonts w:eastAsiaTheme="minorEastAsia"/>
          <w:lang w:eastAsia="zh-CN"/>
        </w:rPr>
        <w:t> </w:t>
      </w:r>
    </w:p>
    <w:p w14:paraId="4F6371D5" w14:textId="37AC8D99" w:rsidR="00507E83" w:rsidRPr="00204C0D" w:rsidRDefault="00507E83" w:rsidP="00204C0D">
      <w:pPr>
        <w:spacing w:line="480" w:lineRule="auto"/>
        <w:ind w:left="720"/>
        <w:rPr>
          <w:rFonts w:eastAsiaTheme="minorEastAsia"/>
          <w:lang w:eastAsia="zh-CN"/>
        </w:rPr>
      </w:pPr>
      <w:r w:rsidRPr="00204C0D">
        <w:rPr>
          <w:rFonts w:eastAsiaTheme="minorEastAsia"/>
          <w:i/>
          <w:iCs/>
          <w:lang w:val="en-HK" w:eastAsia="zh-CN"/>
        </w:rPr>
        <w:t> “Sensitive perception of and perceptive action in interaction with PA environment.”</w:t>
      </w:r>
      <w:r w:rsidRPr="00204C0D">
        <w:rPr>
          <w:rFonts w:eastAsiaTheme="minorEastAsia"/>
          <w:i/>
          <w:iCs/>
          <w:lang w:val="en-GB" w:eastAsia="zh-CN"/>
        </w:rPr>
        <w:t xml:space="preserve"> </w:t>
      </w:r>
      <w:sdt>
        <w:sdtPr>
          <w:rPr>
            <w:rFonts w:eastAsiaTheme="minorEastAsia"/>
            <w:i/>
            <w:iCs/>
            <w:color w:val="000000"/>
            <w:lang w:val="en-GB" w:eastAsia="zh-CN"/>
          </w:rPr>
          <w:tag w:val="MENDELEY_CITATION_v3_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"/>
          <w:id w:val="-821034211"/>
          <w:placeholder>
            <w:docPart w:val="D0D51D7C6E47411788D2A4D56C683685"/>
          </w:placeholder>
        </w:sdtPr>
        <w:sdtEndPr>
          <w:rPr>
            <w:i w:val="0"/>
            <w:iCs w:val="0"/>
          </w:rPr>
        </w:sdtEndPr>
        <w:sdtContent>
          <w:r w:rsidR="00D97C8A" w:rsidRPr="00204C0D">
            <w:rPr>
              <w:rFonts w:eastAsiaTheme="minorEastAsia"/>
              <w:color w:val="000000"/>
              <w:lang w:val="en-GB" w:eastAsia="zh-CN"/>
            </w:rPr>
            <w:t>[13]</w:t>
          </w:r>
        </w:sdtContent>
      </w:sdt>
    </w:p>
    <w:p w14:paraId="3512D631" w14:textId="77777777" w:rsidR="00507E83" w:rsidRPr="00204C0D" w:rsidRDefault="00507E83" w:rsidP="00204C0D">
      <w:pPr>
        <w:spacing w:line="480" w:lineRule="auto"/>
        <w:ind w:left="720"/>
        <w:rPr>
          <w:rFonts w:eastAsiaTheme="minorEastAsia"/>
          <w:lang w:eastAsia="zh-CN"/>
        </w:rPr>
      </w:pPr>
      <w:r w:rsidRPr="00204C0D">
        <w:rPr>
          <w:rFonts w:eastAsiaTheme="minorEastAsia"/>
          <w:lang w:eastAsia="zh-CN"/>
        </w:rPr>
        <w:t> </w:t>
      </w:r>
    </w:p>
    <w:p w14:paraId="4B9D0617" w14:textId="2EAFD92A" w:rsidR="00507E83" w:rsidRPr="00204C0D" w:rsidRDefault="00507E83" w:rsidP="00204C0D">
      <w:pPr>
        <w:spacing w:line="480" w:lineRule="auto"/>
        <w:ind w:left="720"/>
        <w:rPr>
          <w:rFonts w:eastAsiaTheme="minorEastAsia"/>
          <w:i/>
          <w:iCs/>
          <w:lang w:val="en-HK" w:eastAsia="zh-CN"/>
        </w:rPr>
      </w:pPr>
      <w:r w:rsidRPr="00204C0D">
        <w:rPr>
          <w:rFonts w:eastAsiaTheme="minorEastAsia"/>
          <w:i/>
          <w:iCs/>
          <w:lang w:val="en-HK" w:eastAsia="zh-CN"/>
        </w:rPr>
        <w:t>The ability to participate in PA under challenging physical environmental situations.</w:t>
      </w:r>
    </w:p>
    <w:p w14:paraId="50374494" w14:textId="77777777" w:rsidR="00061CDA" w:rsidRDefault="00061CDA" w:rsidP="009F4DE4">
      <w:pPr>
        <w:ind w:left="720"/>
        <w:rPr>
          <w:rFonts w:eastAsiaTheme="minorEastAsia"/>
          <w:i/>
          <w:iCs/>
          <w:lang w:val="en-HK" w:eastAsia="zh-CN"/>
        </w:rPr>
      </w:pPr>
    </w:p>
    <w:p w14:paraId="69A9E921" w14:textId="77777777" w:rsidR="00204C0D" w:rsidRDefault="00204C0D" w:rsidP="00204C0D">
      <w:pPr>
        <w:ind w:left="720"/>
        <w:rPr>
          <w:rFonts w:eastAsiaTheme="minorEastAsia"/>
          <w:lang w:val="en-HK" w:eastAsia="zh-CN"/>
        </w:rPr>
      </w:pPr>
    </w:p>
    <w:p w14:paraId="13DAE800" w14:textId="07DDF919" w:rsidR="00204C0D" w:rsidRDefault="00204C0D" w:rsidP="00204C0D">
      <w:pPr>
        <w:ind w:left="720"/>
        <w:rPr>
          <w:rFonts w:eastAsiaTheme="minorEastAsia"/>
          <w:b/>
          <w:bCs/>
          <w:lang w:val="en-HK" w:eastAsia="zh-CN"/>
        </w:rPr>
      </w:pPr>
      <w:r w:rsidRPr="00204C0D">
        <w:rPr>
          <w:rFonts w:eastAsiaTheme="minorEastAsia" w:hint="eastAsia"/>
          <w:b/>
          <w:bCs/>
          <w:lang w:val="en-HK" w:eastAsia="zh-CN"/>
        </w:rPr>
        <w:lastRenderedPageBreak/>
        <w:t>Reference</w:t>
      </w:r>
    </w:p>
    <w:p w14:paraId="5D4BA85C" w14:textId="77777777" w:rsidR="00204C0D" w:rsidRPr="00204C0D" w:rsidRDefault="00204C0D" w:rsidP="00204C0D">
      <w:pPr>
        <w:ind w:left="720"/>
        <w:rPr>
          <w:rFonts w:eastAsiaTheme="minorEastAsia" w:hint="eastAsia"/>
          <w:b/>
          <w:bCs/>
          <w:lang w:val="en-HK" w:eastAsia="zh-CN"/>
        </w:rPr>
      </w:pPr>
    </w:p>
    <w:sdt>
      <w:sdtPr>
        <w:rPr>
          <w:rFonts w:eastAsiaTheme="minorEastAsia" w:hint="eastAsia"/>
          <w:color w:val="000000"/>
          <w:lang w:eastAsia="zh-CN"/>
        </w:rPr>
        <w:tag w:val="MENDELEY_BIBLIOGRAPHY"/>
        <w:id w:val="1884365554"/>
        <w:placeholder>
          <w:docPart w:val="DefaultPlaceholder_-1854013440"/>
        </w:placeholder>
      </w:sdtPr>
      <w:sdtEndPr/>
      <w:sdtContent>
        <w:p w14:paraId="0257F658" w14:textId="77777777" w:rsidR="007B45B9" w:rsidRPr="007B45B9" w:rsidRDefault="007B45B9" w:rsidP="00204C0D">
          <w:pPr>
            <w:spacing w:line="480" w:lineRule="auto"/>
            <w:jc w:val="both"/>
            <w:divId w:val="844588697"/>
            <w:rPr>
              <w:rFonts w:eastAsia="Times New Roman"/>
              <w:color w:val="000000"/>
            </w:rPr>
          </w:pPr>
          <w:r w:rsidRPr="007B45B9">
            <w:rPr>
              <w:rFonts w:eastAsia="Times New Roman"/>
              <w:color w:val="000000"/>
            </w:rPr>
            <w:t>1. Elsborg P, Heinze C, Melby PS, Nielsen G, Bentsen P, Ryom K. Associations between previous sport and exercise experience and physical literacy elements among physically inactive Danes. unknown. BioMed Central Ltd; 2021.</w:t>
          </w:r>
        </w:p>
        <w:p w14:paraId="0392462B" w14:textId="77777777" w:rsidR="007B45B9" w:rsidRPr="007B45B9" w:rsidRDefault="007B45B9" w:rsidP="00204C0D">
          <w:pPr>
            <w:spacing w:line="480" w:lineRule="auto"/>
            <w:jc w:val="both"/>
            <w:divId w:val="1934315082"/>
            <w:rPr>
              <w:rFonts w:eastAsia="Times New Roman"/>
              <w:color w:val="000000"/>
            </w:rPr>
          </w:pPr>
          <w:r w:rsidRPr="007B45B9">
            <w:rPr>
              <w:rFonts w:eastAsia="Times New Roman"/>
              <w:color w:val="000000"/>
            </w:rPr>
            <w:t>2. Campelo AM, Katz L. Physical Literacy Promotion in Older Adults Using Active Video Gaming: A Sense of Presence and Attitudes Towards Exercise. In: 2018 IEEE Games, Entertainment, Media Conference (GEM). IEEE; 2018. p. 163–6.</w:t>
          </w:r>
        </w:p>
        <w:p w14:paraId="1D9A9BF1" w14:textId="77777777" w:rsidR="007B45B9" w:rsidRPr="007B45B9" w:rsidRDefault="007B45B9" w:rsidP="00204C0D">
          <w:pPr>
            <w:spacing w:line="480" w:lineRule="auto"/>
            <w:jc w:val="both"/>
            <w:divId w:val="416102086"/>
            <w:rPr>
              <w:rFonts w:eastAsia="Times New Roman"/>
              <w:color w:val="000000"/>
            </w:rPr>
          </w:pPr>
          <w:r w:rsidRPr="007B45B9">
            <w:rPr>
              <w:rFonts w:eastAsia="Times New Roman"/>
              <w:color w:val="000000"/>
            </w:rPr>
            <w:t xml:space="preserve">3. Huang Y, Sum RKW, Yang Y-J, Yeung NCY. Physical Competence, Physical Well-Being, and Perceived Physical Literacy among Older Adults in Day Care Centers of Hong Kong. Int J Environ Res Public Health. </w:t>
          </w:r>
          <w:proofErr w:type="gramStart"/>
          <w:r w:rsidRPr="007B45B9">
            <w:rPr>
              <w:rFonts w:eastAsia="Times New Roman"/>
              <w:color w:val="000000"/>
            </w:rPr>
            <w:t>2022;19:3851</w:t>
          </w:r>
          <w:proofErr w:type="gramEnd"/>
          <w:r w:rsidRPr="007B45B9">
            <w:rPr>
              <w:rFonts w:eastAsia="Times New Roman"/>
              <w:color w:val="000000"/>
            </w:rPr>
            <w:t>.</w:t>
          </w:r>
        </w:p>
        <w:p w14:paraId="4F5D3F7D" w14:textId="77777777" w:rsidR="007B45B9" w:rsidRPr="007B45B9" w:rsidRDefault="007B45B9" w:rsidP="00204C0D">
          <w:pPr>
            <w:spacing w:line="480" w:lineRule="auto"/>
            <w:jc w:val="both"/>
            <w:divId w:val="1422987027"/>
            <w:rPr>
              <w:rFonts w:eastAsia="Times New Roman"/>
              <w:color w:val="000000"/>
            </w:rPr>
          </w:pPr>
          <w:r w:rsidRPr="007B45B9">
            <w:rPr>
              <w:rFonts w:eastAsia="Times New Roman"/>
              <w:color w:val="000000"/>
            </w:rPr>
            <w:t xml:space="preserve">4. Liu C-Y, Lin LL-C, Sheu J-J, Sum RK-W. Psychometric Validation of Senior Perceived Physical Literacy Instrument. Int J Environ Res Public Health. </w:t>
          </w:r>
          <w:proofErr w:type="gramStart"/>
          <w:r w:rsidRPr="007B45B9">
            <w:rPr>
              <w:rFonts w:eastAsia="Times New Roman"/>
              <w:color w:val="000000"/>
            </w:rPr>
            <w:t>2022;19:6726</w:t>
          </w:r>
          <w:proofErr w:type="gramEnd"/>
          <w:r w:rsidRPr="007B45B9">
            <w:rPr>
              <w:rFonts w:eastAsia="Times New Roman"/>
              <w:color w:val="000000"/>
            </w:rPr>
            <w:t>.</w:t>
          </w:r>
        </w:p>
        <w:p w14:paraId="47596BEC" w14:textId="77777777" w:rsidR="007B45B9" w:rsidRPr="007B45B9" w:rsidRDefault="007B45B9" w:rsidP="00204C0D">
          <w:pPr>
            <w:spacing w:line="480" w:lineRule="auto"/>
            <w:jc w:val="both"/>
            <w:divId w:val="731971878"/>
            <w:rPr>
              <w:rFonts w:eastAsia="Times New Roman"/>
              <w:color w:val="000000"/>
            </w:rPr>
          </w:pPr>
          <w:r w:rsidRPr="007B45B9">
            <w:rPr>
              <w:rFonts w:eastAsia="Times New Roman"/>
              <w:color w:val="000000"/>
            </w:rPr>
            <w:t xml:space="preserve">5. Tanenbaum B, </w:t>
          </w:r>
          <w:proofErr w:type="spellStart"/>
          <w:r w:rsidRPr="007B45B9">
            <w:rPr>
              <w:rFonts w:eastAsia="Times New Roman"/>
              <w:color w:val="000000"/>
            </w:rPr>
            <w:t>Kriellaars</w:t>
          </w:r>
          <w:proofErr w:type="spellEnd"/>
          <w:r w:rsidRPr="007B45B9">
            <w:rPr>
              <w:rFonts w:eastAsia="Times New Roman"/>
              <w:color w:val="000000"/>
            </w:rPr>
            <w:t xml:space="preserve"> D, Mitchell D. Exploring physical literacy as a condition of fall mechanism in older adults. Canadian Journal of Surgery. 2021;</w:t>
          </w:r>
          <w:proofErr w:type="gramStart"/>
          <w:r w:rsidRPr="007B45B9">
            <w:rPr>
              <w:rFonts w:eastAsia="Times New Roman"/>
              <w:color w:val="000000"/>
            </w:rPr>
            <w:t>64:S</w:t>
          </w:r>
          <w:proofErr w:type="gramEnd"/>
          <w:r w:rsidRPr="007B45B9">
            <w:rPr>
              <w:rFonts w:eastAsia="Times New Roman"/>
              <w:color w:val="000000"/>
            </w:rPr>
            <w:t>52–3.</w:t>
          </w:r>
        </w:p>
        <w:p w14:paraId="4C8E263C" w14:textId="77777777" w:rsidR="007B45B9" w:rsidRPr="007B45B9" w:rsidRDefault="007B45B9" w:rsidP="00204C0D">
          <w:pPr>
            <w:spacing w:line="480" w:lineRule="auto"/>
            <w:jc w:val="both"/>
            <w:divId w:val="349188998"/>
            <w:rPr>
              <w:rFonts w:eastAsia="Times New Roman"/>
              <w:color w:val="000000"/>
            </w:rPr>
          </w:pPr>
          <w:r w:rsidRPr="007B45B9">
            <w:rPr>
              <w:rFonts w:eastAsia="Times New Roman"/>
              <w:color w:val="000000"/>
            </w:rPr>
            <w:t xml:space="preserve">6. Wang H, King B, Yang R. The Development and Psychometric Evaluation of the Perceived Physical Literacy for Chinese Elderly Questionnaire (PPLCEQ). Gerontologist. </w:t>
          </w:r>
          <w:proofErr w:type="gramStart"/>
          <w:r w:rsidRPr="007B45B9">
            <w:rPr>
              <w:rFonts w:eastAsia="Times New Roman"/>
              <w:color w:val="000000"/>
            </w:rPr>
            <w:t>2023;63:1478</w:t>
          </w:r>
          <w:proofErr w:type="gramEnd"/>
          <w:r w:rsidRPr="007B45B9">
            <w:rPr>
              <w:rFonts w:eastAsia="Times New Roman"/>
              <w:color w:val="000000"/>
            </w:rPr>
            <w:t>–87.</w:t>
          </w:r>
        </w:p>
        <w:p w14:paraId="045D9C0D" w14:textId="77777777" w:rsidR="007B45B9" w:rsidRPr="007B45B9" w:rsidRDefault="007B45B9" w:rsidP="00204C0D">
          <w:pPr>
            <w:spacing w:line="480" w:lineRule="auto"/>
            <w:jc w:val="both"/>
            <w:divId w:val="1553731856"/>
            <w:rPr>
              <w:rFonts w:eastAsia="Times New Roman"/>
              <w:color w:val="000000"/>
            </w:rPr>
          </w:pPr>
          <w:r w:rsidRPr="007B45B9">
            <w:rPr>
              <w:rFonts w:eastAsia="Times New Roman"/>
              <w:color w:val="000000"/>
            </w:rPr>
            <w:t xml:space="preserve">7. Campelo AM, Weisberg A, Sheehan DP, Schneider K, </w:t>
          </w:r>
          <w:proofErr w:type="spellStart"/>
          <w:r w:rsidRPr="007B45B9">
            <w:rPr>
              <w:rFonts w:eastAsia="Times New Roman"/>
              <w:color w:val="000000"/>
            </w:rPr>
            <w:t>Cossich</w:t>
          </w:r>
          <w:proofErr w:type="spellEnd"/>
          <w:r w:rsidRPr="007B45B9">
            <w:rPr>
              <w:rFonts w:eastAsia="Times New Roman"/>
              <w:color w:val="000000"/>
            </w:rPr>
            <w:t xml:space="preserve"> VRA, Katz L. Physical and Affective Physical Literacy Domains Improved After a Six-Week Exergame Exercise Program in Older Adults: A Randomized Controlled Clinical Trial. Games for health. </w:t>
          </w:r>
          <w:proofErr w:type="gramStart"/>
          <w:r w:rsidRPr="007B45B9">
            <w:rPr>
              <w:rFonts w:eastAsia="Times New Roman"/>
              <w:color w:val="000000"/>
            </w:rPr>
            <w:t>2023;12:366</w:t>
          </w:r>
          <w:proofErr w:type="gramEnd"/>
          <w:r w:rsidRPr="007B45B9">
            <w:rPr>
              <w:rFonts w:eastAsia="Times New Roman"/>
              <w:color w:val="000000"/>
            </w:rPr>
            <w:t>–76.</w:t>
          </w:r>
        </w:p>
        <w:p w14:paraId="16384071" w14:textId="77777777" w:rsidR="007B45B9" w:rsidRPr="007B45B9" w:rsidRDefault="007B45B9" w:rsidP="00204C0D">
          <w:pPr>
            <w:spacing w:line="480" w:lineRule="auto"/>
            <w:jc w:val="both"/>
            <w:divId w:val="718357145"/>
            <w:rPr>
              <w:rFonts w:eastAsia="Times New Roman"/>
              <w:color w:val="000000"/>
            </w:rPr>
          </w:pPr>
          <w:r w:rsidRPr="007B45B9">
            <w:rPr>
              <w:rFonts w:eastAsia="Times New Roman"/>
              <w:color w:val="000000"/>
            </w:rPr>
            <w:lastRenderedPageBreak/>
            <w:t>8. International Physical Literacy Association. International Physical Literacy Association. https://www.physical-literacy.org.uk/. Accessed 19 Mar 2025.</w:t>
          </w:r>
        </w:p>
        <w:p w14:paraId="070CFEDA" w14:textId="77777777" w:rsidR="007B45B9" w:rsidRPr="007B45B9" w:rsidRDefault="007B45B9" w:rsidP="00204C0D">
          <w:pPr>
            <w:spacing w:line="480" w:lineRule="auto"/>
            <w:jc w:val="both"/>
            <w:divId w:val="1567522072"/>
            <w:rPr>
              <w:rFonts w:eastAsia="Times New Roman"/>
              <w:color w:val="000000"/>
            </w:rPr>
          </w:pPr>
          <w:r w:rsidRPr="007B45B9">
            <w:rPr>
              <w:rFonts w:eastAsia="Times New Roman"/>
              <w:color w:val="000000"/>
            </w:rPr>
            <w:t xml:space="preserve">9. Li MH, Whitehead M, Green N, Ren H, Cheng CF, Lin LLC, et al. Operationally defining physical literacy in Chinese culture: Results of a meta-narrative synthesis and the Panel’s recommendations. J </w:t>
          </w:r>
          <w:proofErr w:type="spellStart"/>
          <w:r w:rsidRPr="007B45B9">
            <w:rPr>
              <w:rFonts w:eastAsia="Times New Roman"/>
              <w:color w:val="000000"/>
            </w:rPr>
            <w:t>Exerc</w:t>
          </w:r>
          <w:proofErr w:type="spellEnd"/>
          <w:r w:rsidRPr="007B45B9">
            <w:rPr>
              <w:rFonts w:eastAsia="Times New Roman"/>
              <w:color w:val="000000"/>
            </w:rPr>
            <w:t xml:space="preserve"> Sci Fit. 2022;20.</w:t>
          </w:r>
        </w:p>
        <w:p w14:paraId="1899B5D5" w14:textId="77777777" w:rsidR="007B45B9" w:rsidRPr="007B45B9" w:rsidRDefault="007B45B9" w:rsidP="00204C0D">
          <w:pPr>
            <w:spacing w:line="480" w:lineRule="auto"/>
            <w:jc w:val="both"/>
            <w:divId w:val="1835605876"/>
            <w:rPr>
              <w:rFonts w:eastAsia="Times New Roman"/>
              <w:color w:val="000000"/>
            </w:rPr>
          </w:pPr>
          <w:r w:rsidRPr="007B45B9">
            <w:rPr>
              <w:rFonts w:eastAsia="Times New Roman"/>
              <w:color w:val="000000"/>
            </w:rPr>
            <w:t xml:space="preserve">10. Bull FC, Al-Ansari SS, Biddle S, </w:t>
          </w:r>
          <w:proofErr w:type="spellStart"/>
          <w:r w:rsidRPr="007B45B9">
            <w:rPr>
              <w:rFonts w:eastAsia="Times New Roman"/>
              <w:color w:val="000000"/>
            </w:rPr>
            <w:t>Borodulin</w:t>
          </w:r>
          <w:proofErr w:type="spellEnd"/>
          <w:r w:rsidRPr="007B45B9">
            <w:rPr>
              <w:rFonts w:eastAsia="Times New Roman"/>
              <w:color w:val="000000"/>
            </w:rPr>
            <w:t xml:space="preserve"> K, Buman MP, Cardon G, et al. World Health Organization 2020 guidelines on physical activity and sedentary </w:t>
          </w:r>
          <w:proofErr w:type="spellStart"/>
          <w:r w:rsidRPr="007B45B9">
            <w:rPr>
              <w:rFonts w:eastAsia="Times New Roman"/>
              <w:color w:val="000000"/>
            </w:rPr>
            <w:t>behaviour</w:t>
          </w:r>
          <w:proofErr w:type="spellEnd"/>
          <w:r w:rsidRPr="007B45B9">
            <w:rPr>
              <w:rFonts w:eastAsia="Times New Roman"/>
              <w:color w:val="000000"/>
            </w:rPr>
            <w:t xml:space="preserve">. Br J Sports Med. </w:t>
          </w:r>
          <w:proofErr w:type="gramStart"/>
          <w:r w:rsidRPr="007B45B9">
            <w:rPr>
              <w:rFonts w:eastAsia="Times New Roman"/>
              <w:color w:val="000000"/>
            </w:rPr>
            <w:t>2020;54:1451</w:t>
          </w:r>
          <w:proofErr w:type="gramEnd"/>
          <w:r w:rsidRPr="007B45B9">
            <w:rPr>
              <w:rFonts w:eastAsia="Times New Roman"/>
              <w:color w:val="000000"/>
            </w:rPr>
            <w:t>–62.</w:t>
          </w:r>
        </w:p>
        <w:p w14:paraId="5BE16E8A" w14:textId="77777777" w:rsidR="007B45B9" w:rsidRPr="007B45B9" w:rsidRDefault="007B45B9" w:rsidP="00204C0D">
          <w:pPr>
            <w:spacing w:line="480" w:lineRule="auto"/>
            <w:jc w:val="both"/>
            <w:divId w:val="231284086"/>
            <w:rPr>
              <w:rFonts w:eastAsia="Times New Roman"/>
              <w:color w:val="000000"/>
            </w:rPr>
          </w:pPr>
          <w:r w:rsidRPr="007B45B9">
            <w:rPr>
              <w:rFonts w:eastAsia="Times New Roman"/>
              <w:color w:val="000000"/>
            </w:rPr>
            <w:t xml:space="preserve">11. UNHCR. Older </w:t>
          </w:r>
          <w:proofErr w:type="gramStart"/>
          <w:r w:rsidRPr="007B45B9">
            <w:rPr>
              <w:rFonts w:eastAsia="Times New Roman"/>
              <w:color w:val="000000"/>
            </w:rPr>
            <w:t>persons</w:t>
          </w:r>
          <w:proofErr w:type="gramEnd"/>
          <w:r w:rsidRPr="007B45B9">
            <w:rPr>
              <w:rFonts w:eastAsia="Times New Roman"/>
              <w:color w:val="000000"/>
            </w:rPr>
            <w:t>. https://emergency.unhcr.org/protection/persons-risk/older-persons#:~:text=An%20older%20person%20is%20defined%20by%20the%20United,status%20%28grandparents%29%2C%20physical%20appearance%2C%20or%20age-related%20health%20conditions. Accessed 19 Mar 2025.</w:t>
          </w:r>
        </w:p>
        <w:p w14:paraId="725A8CE1" w14:textId="77777777" w:rsidR="007B45B9" w:rsidRPr="007B45B9" w:rsidRDefault="007B45B9" w:rsidP="00204C0D">
          <w:pPr>
            <w:spacing w:line="480" w:lineRule="auto"/>
            <w:jc w:val="both"/>
            <w:divId w:val="1470705102"/>
            <w:rPr>
              <w:rFonts w:eastAsia="Times New Roman"/>
              <w:color w:val="000000"/>
            </w:rPr>
          </w:pPr>
          <w:r w:rsidRPr="007B45B9">
            <w:rPr>
              <w:rFonts w:eastAsia="Times New Roman"/>
              <w:color w:val="000000"/>
            </w:rPr>
            <w:t>12. World Health Organization. Ageing. https://www.who.int/health-topics/ageing#tab=tab_1. Accessed 19 Mar 2025.</w:t>
          </w:r>
        </w:p>
        <w:p w14:paraId="706781B8" w14:textId="57C7D7B1" w:rsidR="007B45B9" w:rsidRPr="00204C0D" w:rsidRDefault="007B45B9" w:rsidP="00204C0D">
          <w:pPr>
            <w:spacing w:line="480" w:lineRule="auto"/>
            <w:jc w:val="both"/>
            <w:divId w:val="640112008"/>
            <w:rPr>
              <w:rFonts w:eastAsia="Times New Roman"/>
              <w:color w:val="000000"/>
            </w:rPr>
          </w:pPr>
          <w:r w:rsidRPr="007B45B9">
            <w:rPr>
              <w:rFonts w:eastAsia="Times New Roman"/>
              <w:color w:val="000000"/>
            </w:rPr>
            <w:t>13. Whitehead M. Definition of physical literacy. In: Physical Literacy across the World. Routledge; 2019. p. 8–18. </w:t>
          </w:r>
        </w:p>
      </w:sdtContent>
    </w:sdt>
    <w:sectPr w:rsidR="007B45B9" w:rsidRPr="00204C0D" w:rsidSect="004728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DB6EB" w14:textId="77777777" w:rsidR="002D7259" w:rsidRDefault="002D7259" w:rsidP="002D7259">
      <w:r>
        <w:separator/>
      </w:r>
    </w:p>
  </w:endnote>
  <w:endnote w:type="continuationSeparator" w:id="0">
    <w:p w14:paraId="3C16B66C" w14:textId="77777777" w:rsidR="002D7259" w:rsidRDefault="002D7259" w:rsidP="002D7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616C2" w14:textId="77777777" w:rsidR="002D7259" w:rsidRDefault="002D7259" w:rsidP="002D7259">
      <w:r>
        <w:separator/>
      </w:r>
    </w:p>
  </w:footnote>
  <w:footnote w:type="continuationSeparator" w:id="0">
    <w:p w14:paraId="0C8C14C5" w14:textId="77777777" w:rsidR="002D7259" w:rsidRDefault="002D7259" w:rsidP="002D72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8D8"/>
    <w:rsid w:val="00041F14"/>
    <w:rsid w:val="000425F6"/>
    <w:rsid w:val="00061CDA"/>
    <w:rsid w:val="000F12BF"/>
    <w:rsid w:val="00132141"/>
    <w:rsid w:val="001C2DAB"/>
    <w:rsid w:val="00204C0D"/>
    <w:rsid w:val="00254AB8"/>
    <w:rsid w:val="002D7259"/>
    <w:rsid w:val="00362981"/>
    <w:rsid w:val="003C109A"/>
    <w:rsid w:val="004179DD"/>
    <w:rsid w:val="004728D8"/>
    <w:rsid w:val="004D16F5"/>
    <w:rsid w:val="004D72F0"/>
    <w:rsid w:val="00507E83"/>
    <w:rsid w:val="005D35C8"/>
    <w:rsid w:val="005F2F44"/>
    <w:rsid w:val="00627AB4"/>
    <w:rsid w:val="00675F56"/>
    <w:rsid w:val="00747A49"/>
    <w:rsid w:val="007B45B9"/>
    <w:rsid w:val="00813A3E"/>
    <w:rsid w:val="0084063E"/>
    <w:rsid w:val="008918C5"/>
    <w:rsid w:val="00934044"/>
    <w:rsid w:val="009501FE"/>
    <w:rsid w:val="009F4DE4"/>
    <w:rsid w:val="00A13733"/>
    <w:rsid w:val="00A574B2"/>
    <w:rsid w:val="00AE742B"/>
    <w:rsid w:val="00B3447F"/>
    <w:rsid w:val="00BA4F7B"/>
    <w:rsid w:val="00D2155B"/>
    <w:rsid w:val="00D71B17"/>
    <w:rsid w:val="00D97C8A"/>
    <w:rsid w:val="00E274C4"/>
    <w:rsid w:val="00EE43DC"/>
    <w:rsid w:val="00F35C0B"/>
    <w:rsid w:val="00FA2D28"/>
  </w:rsids>
  <m:mathPr>
    <m:mathFont m:val="Cambria Math"/>
    <m:brkBin m:val="before"/>
    <m:brkBinSub m:val="--"/>
    <m:smallFrac m:val="0"/>
    <m:dispDef/>
    <m:lMargin m:val="0"/>
    <m:rMargin m:val="0"/>
    <m:defJc m:val="centerGroup"/>
    <m:wrapIndent m:val="1440"/>
    <m:intLim m:val="subSup"/>
    <m:naryLim m:val="undOvr"/>
  </m:mathPr>
  <w:themeFontLang w:val="en-HK"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FAA169"/>
  <w15:chartTrackingRefBased/>
  <w15:docId w15:val="{1BA7C027-1AA5-405E-BD01-B90A4D1F4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28D8"/>
    <w:pPr>
      <w:spacing w:after="0" w:line="240" w:lineRule="auto"/>
    </w:pPr>
    <w:rPr>
      <w:rFonts w:ascii="Times New Roman" w:eastAsia="PMingLiU" w:hAnsi="Times New Roman" w:cs="Times New Roman"/>
      <w:kern w:val="0"/>
      <w:lang w:eastAsia="en-US"/>
      <w14:ligatures w14:val="none"/>
    </w:rPr>
  </w:style>
  <w:style w:type="paragraph" w:styleId="Heading1">
    <w:name w:val="heading 1"/>
    <w:basedOn w:val="Normal"/>
    <w:next w:val="Normal"/>
    <w:link w:val="Heading1Char"/>
    <w:uiPriority w:val="9"/>
    <w:qFormat/>
    <w:rsid w:val="004728D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zh-CN"/>
      <w14:ligatures w14:val="standardContextual"/>
    </w:rPr>
  </w:style>
  <w:style w:type="paragraph" w:styleId="Heading2">
    <w:name w:val="heading 2"/>
    <w:basedOn w:val="Normal"/>
    <w:next w:val="Normal"/>
    <w:link w:val="Heading2Char"/>
    <w:uiPriority w:val="9"/>
    <w:semiHidden/>
    <w:unhideWhenUsed/>
    <w:qFormat/>
    <w:rsid w:val="004728D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zh-CN"/>
      <w14:ligatures w14:val="standardContextual"/>
    </w:rPr>
  </w:style>
  <w:style w:type="paragraph" w:styleId="Heading3">
    <w:name w:val="heading 3"/>
    <w:basedOn w:val="Normal"/>
    <w:next w:val="Normal"/>
    <w:link w:val="Heading3Char"/>
    <w:uiPriority w:val="9"/>
    <w:semiHidden/>
    <w:unhideWhenUsed/>
    <w:qFormat/>
    <w:rsid w:val="004728D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zh-CN"/>
      <w14:ligatures w14:val="standardContextual"/>
    </w:rPr>
  </w:style>
  <w:style w:type="paragraph" w:styleId="Heading4">
    <w:name w:val="heading 4"/>
    <w:basedOn w:val="Normal"/>
    <w:next w:val="Normal"/>
    <w:link w:val="Heading4Char"/>
    <w:uiPriority w:val="9"/>
    <w:semiHidden/>
    <w:unhideWhenUsed/>
    <w:qFormat/>
    <w:rsid w:val="004728D8"/>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zh-CN"/>
      <w14:ligatures w14:val="standardContextual"/>
    </w:rPr>
  </w:style>
  <w:style w:type="paragraph" w:styleId="Heading5">
    <w:name w:val="heading 5"/>
    <w:basedOn w:val="Normal"/>
    <w:next w:val="Normal"/>
    <w:link w:val="Heading5Char"/>
    <w:uiPriority w:val="9"/>
    <w:semiHidden/>
    <w:unhideWhenUsed/>
    <w:qFormat/>
    <w:rsid w:val="004728D8"/>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zh-CN"/>
      <w14:ligatures w14:val="standardContextual"/>
    </w:rPr>
  </w:style>
  <w:style w:type="paragraph" w:styleId="Heading6">
    <w:name w:val="heading 6"/>
    <w:basedOn w:val="Normal"/>
    <w:next w:val="Normal"/>
    <w:link w:val="Heading6Char"/>
    <w:uiPriority w:val="9"/>
    <w:semiHidden/>
    <w:unhideWhenUsed/>
    <w:qFormat/>
    <w:rsid w:val="004728D8"/>
    <w:pPr>
      <w:keepNext/>
      <w:keepLines/>
      <w:spacing w:before="40" w:line="278" w:lineRule="auto"/>
      <w:outlineLvl w:val="5"/>
    </w:pPr>
    <w:rPr>
      <w:rFonts w:asciiTheme="minorHAnsi" w:eastAsiaTheme="majorEastAsia" w:hAnsiTheme="minorHAnsi" w:cstheme="majorBidi"/>
      <w:i/>
      <w:iCs/>
      <w:color w:val="595959" w:themeColor="text1" w:themeTint="A6"/>
      <w:kern w:val="2"/>
      <w:lang w:eastAsia="zh-CN"/>
      <w14:ligatures w14:val="standardContextual"/>
    </w:rPr>
  </w:style>
  <w:style w:type="paragraph" w:styleId="Heading7">
    <w:name w:val="heading 7"/>
    <w:basedOn w:val="Normal"/>
    <w:next w:val="Normal"/>
    <w:link w:val="Heading7Char"/>
    <w:uiPriority w:val="9"/>
    <w:semiHidden/>
    <w:unhideWhenUsed/>
    <w:qFormat/>
    <w:rsid w:val="004728D8"/>
    <w:pPr>
      <w:keepNext/>
      <w:keepLines/>
      <w:spacing w:before="40" w:line="278" w:lineRule="auto"/>
      <w:outlineLvl w:val="6"/>
    </w:pPr>
    <w:rPr>
      <w:rFonts w:asciiTheme="minorHAnsi" w:eastAsiaTheme="majorEastAsia" w:hAnsiTheme="minorHAnsi" w:cstheme="majorBidi"/>
      <w:color w:val="595959" w:themeColor="text1" w:themeTint="A6"/>
      <w:kern w:val="2"/>
      <w:lang w:eastAsia="zh-CN"/>
      <w14:ligatures w14:val="standardContextual"/>
    </w:rPr>
  </w:style>
  <w:style w:type="paragraph" w:styleId="Heading8">
    <w:name w:val="heading 8"/>
    <w:basedOn w:val="Normal"/>
    <w:next w:val="Normal"/>
    <w:link w:val="Heading8Char"/>
    <w:uiPriority w:val="9"/>
    <w:semiHidden/>
    <w:unhideWhenUsed/>
    <w:qFormat/>
    <w:rsid w:val="004728D8"/>
    <w:pPr>
      <w:keepNext/>
      <w:keepLines/>
      <w:spacing w:line="278" w:lineRule="auto"/>
      <w:outlineLvl w:val="7"/>
    </w:pPr>
    <w:rPr>
      <w:rFonts w:asciiTheme="minorHAnsi" w:eastAsiaTheme="majorEastAsia" w:hAnsiTheme="minorHAnsi" w:cstheme="majorBidi"/>
      <w:i/>
      <w:iCs/>
      <w:color w:val="272727" w:themeColor="text1" w:themeTint="D8"/>
      <w:kern w:val="2"/>
      <w:lang w:eastAsia="zh-CN"/>
      <w14:ligatures w14:val="standardContextual"/>
    </w:rPr>
  </w:style>
  <w:style w:type="paragraph" w:styleId="Heading9">
    <w:name w:val="heading 9"/>
    <w:basedOn w:val="Normal"/>
    <w:next w:val="Normal"/>
    <w:link w:val="Heading9Char"/>
    <w:uiPriority w:val="9"/>
    <w:semiHidden/>
    <w:unhideWhenUsed/>
    <w:qFormat/>
    <w:rsid w:val="004728D8"/>
    <w:pPr>
      <w:keepNext/>
      <w:keepLines/>
      <w:spacing w:line="278" w:lineRule="auto"/>
      <w:outlineLvl w:val="8"/>
    </w:pPr>
    <w:rPr>
      <w:rFonts w:asciiTheme="minorHAnsi" w:eastAsiaTheme="majorEastAsia" w:hAnsiTheme="minorHAnsi" w:cstheme="majorBidi"/>
      <w:color w:val="272727" w:themeColor="text1" w:themeTint="D8"/>
      <w:kern w:val="2"/>
      <w:lang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28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28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28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28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28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28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28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28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28D8"/>
    <w:rPr>
      <w:rFonts w:eastAsiaTheme="majorEastAsia" w:cstheme="majorBidi"/>
      <w:color w:val="272727" w:themeColor="text1" w:themeTint="D8"/>
    </w:rPr>
  </w:style>
  <w:style w:type="paragraph" w:styleId="Title">
    <w:name w:val="Title"/>
    <w:basedOn w:val="Normal"/>
    <w:next w:val="Normal"/>
    <w:link w:val="TitleChar"/>
    <w:uiPriority w:val="10"/>
    <w:qFormat/>
    <w:rsid w:val="004728D8"/>
    <w:pPr>
      <w:spacing w:after="80"/>
      <w:contextualSpacing/>
    </w:pPr>
    <w:rPr>
      <w:rFonts w:asciiTheme="majorHAnsi" w:eastAsiaTheme="majorEastAsia" w:hAnsiTheme="majorHAnsi" w:cstheme="majorBidi"/>
      <w:spacing w:val="-10"/>
      <w:kern w:val="28"/>
      <w:sz w:val="56"/>
      <w:szCs w:val="56"/>
      <w:lang w:eastAsia="zh-CN"/>
      <w14:ligatures w14:val="standardContextual"/>
    </w:rPr>
  </w:style>
  <w:style w:type="character" w:customStyle="1" w:styleId="TitleChar">
    <w:name w:val="Title Char"/>
    <w:basedOn w:val="DefaultParagraphFont"/>
    <w:link w:val="Title"/>
    <w:uiPriority w:val="10"/>
    <w:rsid w:val="004728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28D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zh-CN"/>
      <w14:ligatures w14:val="standardContextual"/>
    </w:rPr>
  </w:style>
  <w:style w:type="character" w:customStyle="1" w:styleId="SubtitleChar">
    <w:name w:val="Subtitle Char"/>
    <w:basedOn w:val="DefaultParagraphFont"/>
    <w:link w:val="Subtitle"/>
    <w:uiPriority w:val="11"/>
    <w:rsid w:val="004728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28D8"/>
    <w:pPr>
      <w:spacing w:before="160" w:after="160" w:line="278" w:lineRule="auto"/>
      <w:jc w:val="center"/>
    </w:pPr>
    <w:rPr>
      <w:rFonts w:asciiTheme="minorHAnsi" w:eastAsiaTheme="minorEastAsia" w:hAnsiTheme="minorHAnsi" w:cstheme="minorBidi"/>
      <w:i/>
      <w:iCs/>
      <w:color w:val="404040" w:themeColor="text1" w:themeTint="BF"/>
      <w:kern w:val="2"/>
      <w:lang w:eastAsia="zh-CN"/>
      <w14:ligatures w14:val="standardContextual"/>
    </w:rPr>
  </w:style>
  <w:style w:type="character" w:customStyle="1" w:styleId="QuoteChar">
    <w:name w:val="Quote Char"/>
    <w:basedOn w:val="DefaultParagraphFont"/>
    <w:link w:val="Quote"/>
    <w:uiPriority w:val="29"/>
    <w:rsid w:val="004728D8"/>
    <w:rPr>
      <w:i/>
      <w:iCs/>
      <w:color w:val="404040" w:themeColor="text1" w:themeTint="BF"/>
    </w:rPr>
  </w:style>
  <w:style w:type="paragraph" w:styleId="ListParagraph">
    <w:name w:val="List Paragraph"/>
    <w:basedOn w:val="Normal"/>
    <w:uiPriority w:val="34"/>
    <w:qFormat/>
    <w:rsid w:val="004728D8"/>
    <w:pPr>
      <w:spacing w:after="160" w:line="278" w:lineRule="auto"/>
      <w:ind w:left="720"/>
      <w:contextualSpacing/>
    </w:pPr>
    <w:rPr>
      <w:rFonts w:asciiTheme="minorHAnsi" w:eastAsiaTheme="minorEastAsia" w:hAnsiTheme="minorHAnsi" w:cstheme="minorBidi"/>
      <w:kern w:val="2"/>
      <w:lang w:eastAsia="zh-CN"/>
      <w14:ligatures w14:val="standardContextual"/>
    </w:rPr>
  </w:style>
  <w:style w:type="character" w:styleId="IntenseEmphasis">
    <w:name w:val="Intense Emphasis"/>
    <w:basedOn w:val="DefaultParagraphFont"/>
    <w:uiPriority w:val="21"/>
    <w:qFormat/>
    <w:rsid w:val="004728D8"/>
    <w:rPr>
      <w:i/>
      <w:iCs/>
      <w:color w:val="0F4761" w:themeColor="accent1" w:themeShade="BF"/>
    </w:rPr>
  </w:style>
  <w:style w:type="paragraph" w:styleId="IntenseQuote">
    <w:name w:val="Intense Quote"/>
    <w:basedOn w:val="Normal"/>
    <w:next w:val="Normal"/>
    <w:link w:val="IntenseQuoteChar"/>
    <w:uiPriority w:val="30"/>
    <w:qFormat/>
    <w:rsid w:val="004728D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lang w:eastAsia="zh-CN"/>
      <w14:ligatures w14:val="standardContextual"/>
    </w:rPr>
  </w:style>
  <w:style w:type="character" w:customStyle="1" w:styleId="IntenseQuoteChar">
    <w:name w:val="Intense Quote Char"/>
    <w:basedOn w:val="DefaultParagraphFont"/>
    <w:link w:val="IntenseQuote"/>
    <w:uiPriority w:val="30"/>
    <w:rsid w:val="004728D8"/>
    <w:rPr>
      <w:i/>
      <w:iCs/>
      <w:color w:val="0F4761" w:themeColor="accent1" w:themeShade="BF"/>
    </w:rPr>
  </w:style>
  <w:style w:type="character" w:styleId="IntenseReference">
    <w:name w:val="Intense Reference"/>
    <w:basedOn w:val="DefaultParagraphFont"/>
    <w:uiPriority w:val="32"/>
    <w:qFormat/>
    <w:rsid w:val="004728D8"/>
    <w:rPr>
      <w:b/>
      <w:bCs/>
      <w:smallCaps/>
      <w:color w:val="0F4761" w:themeColor="accent1" w:themeShade="BF"/>
      <w:spacing w:val="5"/>
    </w:rPr>
  </w:style>
  <w:style w:type="table" w:styleId="TableGrid">
    <w:name w:val="Table Grid"/>
    <w:basedOn w:val="TableNormal"/>
    <w:uiPriority w:val="39"/>
    <w:rsid w:val="004728D8"/>
    <w:pPr>
      <w:spacing w:after="0" w:line="240" w:lineRule="auto"/>
    </w:pPr>
    <w:rPr>
      <w:rFonts w:ascii="Times New Roman" w:eastAsia="PMingLiU" w:hAnsi="Times New Roman" w:cs="Times New Roman"/>
      <w:kern w:val="0"/>
      <w:lang w:eastAsia="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2D7259"/>
    <w:pPr>
      <w:tabs>
        <w:tab w:val="center" w:pos="4680"/>
        <w:tab w:val="right" w:pos="9360"/>
      </w:tabs>
    </w:pPr>
  </w:style>
  <w:style w:type="character" w:customStyle="1" w:styleId="HeaderChar">
    <w:name w:val="Header Char"/>
    <w:basedOn w:val="DefaultParagraphFont"/>
    <w:link w:val="Header"/>
    <w:uiPriority w:val="99"/>
    <w:rsid w:val="002D7259"/>
    <w:rPr>
      <w:rFonts w:ascii="Times New Roman" w:eastAsia="PMingLiU" w:hAnsi="Times New Roman" w:cs="Times New Roman"/>
      <w:kern w:val="0"/>
      <w:lang w:eastAsia="en-US"/>
      <w14:ligatures w14:val="none"/>
    </w:rPr>
  </w:style>
  <w:style w:type="paragraph" w:styleId="Footer">
    <w:name w:val="footer"/>
    <w:basedOn w:val="Normal"/>
    <w:link w:val="FooterChar"/>
    <w:uiPriority w:val="99"/>
    <w:unhideWhenUsed/>
    <w:rsid w:val="002D7259"/>
    <w:pPr>
      <w:tabs>
        <w:tab w:val="center" w:pos="4680"/>
        <w:tab w:val="right" w:pos="9360"/>
      </w:tabs>
    </w:pPr>
  </w:style>
  <w:style w:type="character" w:customStyle="1" w:styleId="FooterChar">
    <w:name w:val="Footer Char"/>
    <w:basedOn w:val="DefaultParagraphFont"/>
    <w:link w:val="Footer"/>
    <w:uiPriority w:val="99"/>
    <w:rsid w:val="002D7259"/>
    <w:rPr>
      <w:rFonts w:ascii="Times New Roman" w:eastAsia="PMingLiU" w:hAnsi="Times New Roman" w:cs="Times New Roman"/>
      <w:kern w:val="0"/>
      <w:lang w:eastAsia="en-US"/>
      <w14:ligatures w14:val="none"/>
    </w:rPr>
  </w:style>
  <w:style w:type="character" w:styleId="PlaceholderText">
    <w:name w:val="Placeholder Text"/>
    <w:basedOn w:val="DefaultParagraphFont"/>
    <w:uiPriority w:val="99"/>
    <w:semiHidden/>
    <w:rsid w:val="0013214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9372">
      <w:bodyDiv w:val="1"/>
      <w:marLeft w:val="0"/>
      <w:marRight w:val="0"/>
      <w:marTop w:val="0"/>
      <w:marBottom w:val="0"/>
      <w:divBdr>
        <w:top w:val="none" w:sz="0" w:space="0" w:color="auto"/>
        <w:left w:val="none" w:sz="0" w:space="0" w:color="auto"/>
        <w:bottom w:val="none" w:sz="0" w:space="0" w:color="auto"/>
        <w:right w:val="none" w:sz="0" w:space="0" w:color="auto"/>
      </w:divBdr>
      <w:divsChild>
        <w:div w:id="535046289">
          <w:marLeft w:val="0"/>
          <w:marRight w:val="0"/>
          <w:marTop w:val="0"/>
          <w:marBottom w:val="0"/>
          <w:divBdr>
            <w:top w:val="none" w:sz="0" w:space="0" w:color="auto"/>
            <w:left w:val="none" w:sz="0" w:space="0" w:color="auto"/>
            <w:bottom w:val="none" w:sz="0" w:space="0" w:color="auto"/>
            <w:right w:val="none" w:sz="0" w:space="0" w:color="auto"/>
          </w:divBdr>
        </w:div>
        <w:div w:id="1662805346">
          <w:marLeft w:val="0"/>
          <w:marRight w:val="0"/>
          <w:marTop w:val="0"/>
          <w:marBottom w:val="0"/>
          <w:divBdr>
            <w:top w:val="none" w:sz="0" w:space="0" w:color="auto"/>
            <w:left w:val="none" w:sz="0" w:space="0" w:color="auto"/>
            <w:bottom w:val="none" w:sz="0" w:space="0" w:color="auto"/>
            <w:right w:val="none" w:sz="0" w:space="0" w:color="auto"/>
          </w:divBdr>
        </w:div>
        <w:div w:id="1917326210">
          <w:marLeft w:val="0"/>
          <w:marRight w:val="0"/>
          <w:marTop w:val="0"/>
          <w:marBottom w:val="0"/>
          <w:divBdr>
            <w:top w:val="none" w:sz="0" w:space="0" w:color="auto"/>
            <w:left w:val="none" w:sz="0" w:space="0" w:color="auto"/>
            <w:bottom w:val="none" w:sz="0" w:space="0" w:color="auto"/>
            <w:right w:val="none" w:sz="0" w:space="0" w:color="auto"/>
          </w:divBdr>
        </w:div>
        <w:div w:id="1182359398">
          <w:marLeft w:val="0"/>
          <w:marRight w:val="0"/>
          <w:marTop w:val="0"/>
          <w:marBottom w:val="0"/>
          <w:divBdr>
            <w:top w:val="none" w:sz="0" w:space="0" w:color="auto"/>
            <w:left w:val="none" w:sz="0" w:space="0" w:color="auto"/>
            <w:bottom w:val="none" w:sz="0" w:space="0" w:color="auto"/>
            <w:right w:val="none" w:sz="0" w:space="0" w:color="auto"/>
          </w:divBdr>
        </w:div>
        <w:div w:id="1365446309">
          <w:marLeft w:val="0"/>
          <w:marRight w:val="0"/>
          <w:marTop w:val="0"/>
          <w:marBottom w:val="0"/>
          <w:divBdr>
            <w:top w:val="none" w:sz="0" w:space="0" w:color="auto"/>
            <w:left w:val="none" w:sz="0" w:space="0" w:color="auto"/>
            <w:bottom w:val="none" w:sz="0" w:space="0" w:color="auto"/>
            <w:right w:val="none" w:sz="0" w:space="0" w:color="auto"/>
          </w:divBdr>
        </w:div>
        <w:div w:id="1815563242">
          <w:marLeft w:val="0"/>
          <w:marRight w:val="0"/>
          <w:marTop w:val="0"/>
          <w:marBottom w:val="0"/>
          <w:divBdr>
            <w:top w:val="none" w:sz="0" w:space="0" w:color="auto"/>
            <w:left w:val="none" w:sz="0" w:space="0" w:color="auto"/>
            <w:bottom w:val="none" w:sz="0" w:space="0" w:color="auto"/>
            <w:right w:val="none" w:sz="0" w:space="0" w:color="auto"/>
          </w:divBdr>
        </w:div>
        <w:div w:id="1553348350">
          <w:marLeft w:val="0"/>
          <w:marRight w:val="0"/>
          <w:marTop w:val="0"/>
          <w:marBottom w:val="0"/>
          <w:divBdr>
            <w:top w:val="none" w:sz="0" w:space="0" w:color="auto"/>
            <w:left w:val="none" w:sz="0" w:space="0" w:color="auto"/>
            <w:bottom w:val="none" w:sz="0" w:space="0" w:color="auto"/>
            <w:right w:val="none" w:sz="0" w:space="0" w:color="auto"/>
          </w:divBdr>
        </w:div>
        <w:div w:id="251820126">
          <w:marLeft w:val="0"/>
          <w:marRight w:val="0"/>
          <w:marTop w:val="0"/>
          <w:marBottom w:val="0"/>
          <w:divBdr>
            <w:top w:val="none" w:sz="0" w:space="0" w:color="auto"/>
            <w:left w:val="none" w:sz="0" w:space="0" w:color="auto"/>
            <w:bottom w:val="none" w:sz="0" w:space="0" w:color="auto"/>
            <w:right w:val="none" w:sz="0" w:space="0" w:color="auto"/>
          </w:divBdr>
        </w:div>
        <w:div w:id="1818834635">
          <w:marLeft w:val="0"/>
          <w:marRight w:val="0"/>
          <w:marTop w:val="0"/>
          <w:marBottom w:val="0"/>
          <w:divBdr>
            <w:top w:val="none" w:sz="0" w:space="0" w:color="auto"/>
            <w:left w:val="none" w:sz="0" w:space="0" w:color="auto"/>
            <w:bottom w:val="none" w:sz="0" w:space="0" w:color="auto"/>
            <w:right w:val="none" w:sz="0" w:space="0" w:color="auto"/>
          </w:divBdr>
        </w:div>
        <w:div w:id="96557580">
          <w:marLeft w:val="0"/>
          <w:marRight w:val="0"/>
          <w:marTop w:val="0"/>
          <w:marBottom w:val="0"/>
          <w:divBdr>
            <w:top w:val="none" w:sz="0" w:space="0" w:color="auto"/>
            <w:left w:val="none" w:sz="0" w:space="0" w:color="auto"/>
            <w:bottom w:val="none" w:sz="0" w:space="0" w:color="auto"/>
            <w:right w:val="none" w:sz="0" w:space="0" w:color="auto"/>
          </w:divBdr>
        </w:div>
        <w:div w:id="135495106">
          <w:marLeft w:val="0"/>
          <w:marRight w:val="0"/>
          <w:marTop w:val="0"/>
          <w:marBottom w:val="0"/>
          <w:divBdr>
            <w:top w:val="none" w:sz="0" w:space="0" w:color="auto"/>
            <w:left w:val="none" w:sz="0" w:space="0" w:color="auto"/>
            <w:bottom w:val="none" w:sz="0" w:space="0" w:color="auto"/>
            <w:right w:val="none" w:sz="0" w:space="0" w:color="auto"/>
          </w:divBdr>
        </w:div>
        <w:div w:id="2055421820">
          <w:marLeft w:val="0"/>
          <w:marRight w:val="0"/>
          <w:marTop w:val="0"/>
          <w:marBottom w:val="0"/>
          <w:divBdr>
            <w:top w:val="none" w:sz="0" w:space="0" w:color="auto"/>
            <w:left w:val="none" w:sz="0" w:space="0" w:color="auto"/>
            <w:bottom w:val="none" w:sz="0" w:space="0" w:color="auto"/>
            <w:right w:val="none" w:sz="0" w:space="0" w:color="auto"/>
          </w:divBdr>
        </w:div>
        <w:div w:id="191964850">
          <w:marLeft w:val="0"/>
          <w:marRight w:val="0"/>
          <w:marTop w:val="0"/>
          <w:marBottom w:val="0"/>
          <w:divBdr>
            <w:top w:val="none" w:sz="0" w:space="0" w:color="auto"/>
            <w:left w:val="none" w:sz="0" w:space="0" w:color="auto"/>
            <w:bottom w:val="none" w:sz="0" w:space="0" w:color="auto"/>
            <w:right w:val="none" w:sz="0" w:space="0" w:color="auto"/>
          </w:divBdr>
        </w:div>
      </w:divsChild>
    </w:div>
    <w:div w:id="769425149">
      <w:bodyDiv w:val="1"/>
      <w:marLeft w:val="0"/>
      <w:marRight w:val="0"/>
      <w:marTop w:val="0"/>
      <w:marBottom w:val="0"/>
      <w:divBdr>
        <w:top w:val="none" w:sz="0" w:space="0" w:color="auto"/>
        <w:left w:val="none" w:sz="0" w:space="0" w:color="auto"/>
        <w:bottom w:val="none" w:sz="0" w:space="0" w:color="auto"/>
        <w:right w:val="none" w:sz="0" w:space="0" w:color="auto"/>
      </w:divBdr>
      <w:divsChild>
        <w:div w:id="844588697">
          <w:marLeft w:val="0"/>
          <w:marRight w:val="0"/>
          <w:marTop w:val="0"/>
          <w:marBottom w:val="0"/>
          <w:divBdr>
            <w:top w:val="none" w:sz="0" w:space="0" w:color="auto"/>
            <w:left w:val="none" w:sz="0" w:space="0" w:color="auto"/>
            <w:bottom w:val="none" w:sz="0" w:space="0" w:color="auto"/>
            <w:right w:val="none" w:sz="0" w:space="0" w:color="auto"/>
          </w:divBdr>
        </w:div>
        <w:div w:id="1934315082">
          <w:marLeft w:val="0"/>
          <w:marRight w:val="0"/>
          <w:marTop w:val="0"/>
          <w:marBottom w:val="0"/>
          <w:divBdr>
            <w:top w:val="none" w:sz="0" w:space="0" w:color="auto"/>
            <w:left w:val="none" w:sz="0" w:space="0" w:color="auto"/>
            <w:bottom w:val="none" w:sz="0" w:space="0" w:color="auto"/>
            <w:right w:val="none" w:sz="0" w:space="0" w:color="auto"/>
          </w:divBdr>
        </w:div>
        <w:div w:id="416102086">
          <w:marLeft w:val="0"/>
          <w:marRight w:val="0"/>
          <w:marTop w:val="0"/>
          <w:marBottom w:val="0"/>
          <w:divBdr>
            <w:top w:val="none" w:sz="0" w:space="0" w:color="auto"/>
            <w:left w:val="none" w:sz="0" w:space="0" w:color="auto"/>
            <w:bottom w:val="none" w:sz="0" w:space="0" w:color="auto"/>
            <w:right w:val="none" w:sz="0" w:space="0" w:color="auto"/>
          </w:divBdr>
        </w:div>
        <w:div w:id="1422987027">
          <w:marLeft w:val="0"/>
          <w:marRight w:val="0"/>
          <w:marTop w:val="0"/>
          <w:marBottom w:val="0"/>
          <w:divBdr>
            <w:top w:val="none" w:sz="0" w:space="0" w:color="auto"/>
            <w:left w:val="none" w:sz="0" w:space="0" w:color="auto"/>
            <w:bottom w:val="none" w:sz="0" w:space="0" w:color="auto"/>
            <w:right w:val="none" w:sz="0" w:space="0" w:color="auto"/>
          </w:divBdr>
        </w:div>
        <w:div w:id="731971878">
          <w:marLeft w:val="0"/>
          <w:marRight w:val="0"/>
          <w:marTop w:val="0"/>
          <w:marBottom w:val="0"/>
          <w:divBdr>
            <w:top w:val="none" w:sz="0" w:space="0" w:color="auto"/>
            <w:left w:val="none" w:sz="0" w:space="0" w:color="auto"/>
            <w:bottom w:val="none" w:sz="0" w:space="0" w:color="auto"/>
            <w:right w:val="none" w:sz="0" w:space="0" w:color="auto"/>
          </w:divBdr>
        </w:div>
        <w:div w:id="349188998">
          <w:marLeft w:val="0"/>
          <w:marRight w:val="0"/>
          <w:marTop w:val="0"/>
          <w:marBottom w:val="0"/>
          <w:divBdr>
            <w:top w:val="none" w:sz="0" w:space="0" w:color="auto"/>
            <w:left w:val="none" w:sz="0" w:space="0" w:color="auto"/>
            <w:bottom w:val="none" w:sz="0" w:space="0" w:color="auto"/>
            <w:right w:val="none" w:sz="0" w:space="0" w:color="auto"/>
          </w:divBdr>
        </w:div>
        <w:div w:id="1553731856">
          <w:marLeft w:val="0"/>
          <w:marRight w:val="0"/>
          <w:marTop w:val="0"/>
          <w:marBottom w:val="0"/>
          <w:divBdr>
            <w:top w:val="none" w:sz="0" w:space="0" w:color="auto"/>
            <w:left w:val="none" w:sz="0" w:space="0" w:color="auto"/>
            <w:bottom w:val="none" w:sz="0" w:space="0" w:color="auto"/>
            <w:right w:val="none" w:sz="0" w:space="0" w:color="auto"/>
          </w:divBdr>
        </w:div>
        <w:div w:id="718357145">
          <w:marLeft w:val="0"/>
          <w:marRight w:val="0"/>
          <w:marTop w:val="0"/>
          <w:marBottom w:val="0"/>
          <w:divBdr>
            <w:top w:val="none" w:sz="0" w:space="0" w:color="auto"/>
            <w:left w:val="none" w:sz="0" w:space="0" w:color="auto"/>
            <w:bottom w:val="none" w:sz="0" w:space="0" w:color="auto"/>
            <w:right w:val="none" w:sz="0" w:space="0" w:color="auto"/>
          </w:divBdr>
        </w:div>
        <w:div w:id="1567522072">
          <w:marLeft w:val="0"/>
          <w:marRight w:val="0"/>
          <w:marTop w:val="0"/>
          <w:marBottom w:val="0"/>
          <w:divBdr>
            <w:top w:val="none" w:sz="0" w:space="0" w:color="auto"/>
            <w:left w:val="none" w:sz="0" w:space="0" w:color="auto"/>
            <w:bottom w:val="none" w:sz="0" w:space="0" w:color="auto"/>
            <w:right w:val="none" w:sz="0" w:space="0" w:color="auto"/>
          </w:divBdr>
        </w:div>
        <w:div w:id="1835605876">
          <w:marLeft w:val="0"/>
          <w:marRight w:val="0"/>
          <w:marTop w:val="0"/>
          <w:marBottom w:val="0"/>
          <w:divBdr>
            <w:top w:val="none" w:sz="0" w:space="0" w:color="auto"/>
            <w:left w:val="none" w:sz="0" w:space="0" w:color="auto"/>
            <w:bottom w:val="none" w:sz="0" w:space="0" w:color="auto"/>
            <w:right w:val="none" w:sz="0" w:space="0" w:color="auto"/>
          </w:divBdr>
        </w:div>
        <w:div w:id="231284086">
          <w:marLeft w:val="0"/>
          <w:marRight w:val="0"/>
          <w:marTop w:val="0"/>
          <w:marBottom w:val="0"/>
          <w:divBdr>
            <w:top w:val="none" w:sz="0" w:space="0" w:color="auto"/>
            <w:left w:val="none" w:sz="0" w:space="0" w:color="auto"/>
            <w:bottom w:val="none" w:sz="0" w:space="0" w:color="auto"/>
            <w:right w:val="none" w:sz="0" w:space="0" w:color="auto"/>
          </w:divBdr>
        </w:div>
        <w:div w:id="1470705102">
          <w:marLeft w:val="0"/>
          <w:marRight w:val="0"/>
          <w:marTop w:val="0"/>
          <w:marBottom w:val="0"/>
          <w:divBdr>
            <w:top w:val="none" w:sz="0" w:space="0" w:color="auto"/>
            <w:left w:val="none" w:sz="0" w:space="0" w:color="auto"/>
            <w:bottom w:val="none" w:sz="0" w:space="0" w:color="auto"/>
            <w:right w:val="none" w:sz="0" w:space="0" w:color="auto"/>
          </w:divBdr>
        </w:div>
        <w:div w:id="6401120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1F596D2-B012-4BD2-9D26-63A5903F3E97}"/>
      </w:docPartPr>
      <w:docPartBody>
        <w:p w:rsidR="003603D1" w:rsidRDefault="003603D1">
          <w:r w:rsidRPr="00B026F0">
            <w:rPr>
              <w:rStyle w:val="PlaceholderText"/>
            </w:rPr>
            <w:t>Click or tap here to enter text.</w:t>
          </w:r>
        </w:p>
      </w:docPartBody>
    </w:docPart>
    <w:docPart>
      <w:docPartPr>
        <w:name w:val="CC9D129806904DA5AC996E37AC5D2A3D"/>
        <w:category>
          <w:name w:val="General"/>
          <w:gallery w:val="placeholder"/>
        </w:category>
        <w:types>
          <w:type w:val="bbPlcHdr"/>
        </w:types>
        <w:behaviors>
          <w:behavior w:val="content"/>
        </w:behaviors>
        <w:guid w:val="{C302DD50-AC57-4AEF-9E2C-4AF0DD8F7C3E}"/>
      </w:docPartPr>
      <w:docPartBody>
        <w:p w:rsidR="003603D1" w:rsidRDefault="003603D1" w:rsidP="003603D1">
          <w:pPr>
            <w:pStyle w:val="CC9D129806904DA5AC996E37AC5D2A3D"/>
          </w:pPr>
          <w:r w:rsidRPr="00B026F0">
            <w:rPr>
              <w:rStyle w:val="PlaceholderText"/>
            </w:rPr>
            <w:t>Click or tap here to enter text.</w:t>
          </w:r>
        </w:p>
      </w:docPartBody>
    </w:docPart>
    <w:docPart>
      <w:docPartPr>
        <w:name w:val="3ECAF522B4194DC7BC0A61ED145F2671"/>
        <w:category>
          <w:name w:val="General"/>
          <w:gallery w:val="placeholder"/>
        </w:category>
        <w:types>
          <w:type w:val="bbPlcHdr"/>
        </w:types>
        <w:behaviors>
          <w:behavior w:val="content"/>
        </w:behaviors>
        <w:guid w:val="{933349C4-06FE-44E3-9667-A8FB7F0890E8}"/>
      </w:docPartPr>
      <w:docPartBody>
        <w:p w:rsidR="003603D1" w:rsidRDefault="003603D1" w:rsidP="003603D1">
          <w:pPr>
            <w:pStyle w:val="3ECAF522B4194DC7BC0A61ED145F2671"/>
          </w:pPr>
          <w:r w:rsidRPr="00B026F0">
            <w:rPr>
              <w:rStyle w:val="PlaceholderText"/>
            </w:rPr>
            <w:t>Click or tap here to enter text.</w:t>
          </w:r>
        </w:p>
      </w:docPartBody>
    </w:docPart>
    <w:docPart>
      <w:docPartPr>
        <w:name w:val="14B2CC79F8D942868517D4D0C65B22C7"/>
        <w:category>
          <w:name w:val="General"/>
          <w:gallery w:val="placeholder"/>
        </w:category>
        <w:types>
          <w:type w:val="bbPlcHdr"/>
        </w:types>
        <w:behaviors>
          <w:behavior w:val="content"/>
        </w:behaviors>
        <w:guid w:val="{F8AE6BFF-0811-4541-985E-DC9D39AD3EBB}"/>
      </w:docPartPr>
      <w:docPartBody>
        <w:p w:rsidR="003603D1" w:rsidRDefault="003603D1" w:rsidP="003603D1">
          <w:pPr>
            <w:pStyle w:val="14B2CC79F8D942868517D4D0C65B22C7"/>
          </w:pPr>
          <w:r w:rsidRPr="00B026F0">
            <w:rPr>
              <w:rStyle w:val="PlaceholderText"/>
            </w:rPr>
            <w:t>Click or tap here to enter text.</w:t>
          </w:r>
        </w:p>
      </w:docPartBody>
    </w:docPart>
    <w:docPart>
      <w:docPartPr>
        <w:name w:val="30B71C4E7CAE4E429D741C1CE8787C73"/>
        <w:category>
          <w:name w:val="General"/>
          <w:gallery w:val="placeholder"/>
        </w:category>
        <w:types>
          <w:type w:val="bbPlcHdr"/>
        </w:types>
        <w:behaviors>
          <w:behavior w:val="content"/>
        </w:behaviors>
        <w:guid w:val="{BDDD0E84-2361-43EC-BA36-A5C26043F1B0}"/>
      </w:docPartPr>
      <w:docPartBody>
        <w:p w:rsidR="003603D1" w:rsidRDefault="003603D1" w:rsidP="003603D1">
          <w:pPr>
            <w:pStyle w:val="30B71C4E7CAE4E429D741C1CE8787C73"/>
          </w:pPr>
          <w:r w:rsidRPr="00B026F0">
            <w:rPr>
              <w:rStyle w:val="PlaceholderText"/>
            </w:rPr>
            <w:t>Click or tap here to enter text.</w:t>
          </w:r>
        </w:p>
      </w:docPartBody>
    </w:docPart>
    <w:docPart>
      <w:docPartPr>
        <w:name w:val="E78264F914FD4ACB9B31878586168713"/>
        <w:category>
          <w:name w:val="General"/>
          <w:gallery w:val="placeholder"/>
        </w:category>
        <w:types>
          <w:type w:val="bbPlcHdr"/>
        </w:types>
        <w:behaviors>
          <w:behavior w:val="content"/>
        </w:behaviors>
        <w:guid w:val="{5398C6A9-AADE-4A51-9717-AE3709D36062}"/>
      </w:docPartPr>
      <w:docPartBody>
        <w:p w:rsidR="003603D1" w:rsidRDefault="003603D1" w:rsidP="003603D1">
          <w:pPr>
            <w:pStyle w:val="E78264F914FD4ACB9B31878586168713"/>
          </w:pPr>
          <w:r w:rsidRPr="00B026F0">
            <w:rPr>
              <w:rStyle w:val="PlaceholderText"/>
            </w:rPr>
            <w:t>Click or tap here to enter text.</w:t>
          </w:r>
        </w:p>
      </w:docPartBody>
    </w:docPart>
    <w:docPart>
      <w:docPartPr>
        <w:name w:val="18D9B26C9A234B9DA2BF79360A9980D4"/>
        <w:category>
          <w:name w:val="General"/>
          <w:gallery w:val="placeholder"/>
        </w:category>
        <w:types>
          <w:type w:val="bbPlcHdr"/>
        </w:types>
        <w:behaviors>
          <w:behavior w:val="content"/>
        </w:behaviors>
        <w:guid w:val="{E240CA0F-0D93-436D-B006-A412C48EC06B}"/>
      </w:docPartPr>
      <w:docPartBody>
        <w:p w:rsidR="003603D1" w:rsidRDefault="003603D1" w:rsidP="003603D1">
          <w:pPr>
            <w:pStyle w:val="18D9B26C9A234B9DA2BF79360A9980D4"/>
          </w:pPr>
          <w:r w:rsidRPr="00B026F0">
            <w:rPr>
              <w:rStyle w:val="PlaceholderText"/>
            </w:rPr>
            <w:t>Click or tap here to enter text.</w:t>
          </w:r>
        </w:p>
      </w:docPartBody>
    </w:docPart>
    <w:docPart>
      <w:docPartPr>
        <w:name w:val="DB8DA0A0F1AE43EAABDC77D83C170167"/>
        <w:category>
          <w:name w:val="General"/>
          <w:gallery w:val="placeholder"/>
        </w:category>
        <w:types>
          <w:type w:val="bbPlcHdr"/>
        </w:types>
        <w:behaviors>
          <w:behavior w:val="content"/>
        </w:behaviors>
        <w:guid w:val="{7172EA41-AEF6-4C4D-8761-A67B196A707F}"/>
      </w:docPartPr>
      <w:docPartBody>
        <w:p w:rsidR="003603D1" w:rsidRDefault="003603D1" w:rsidP="003603D1">
          <w:pPr>
            <w:pStyle w:val="DB8DA0A0F1AE43EAABDC77D83C170167"/>
          </w:pPr>
          <w:r w:rsidRPr="00B026F0">
            <w:rPr>
              <w:rStyle w:val="PlaceholderText"/>
            </w:rPr>
            <w:t>Click or tap here to enter text.</w:t>
          </w:r>
        </w:p>
      </w:docPartBody>
    </w:docPart>
    <w:docPart>
      <w:docPartPr>
        <w:name w:val="9009F008991E4CE29E9A8CFEED426FE4"/>
        <w:category>
          <w:name w:val="General"/>
          <w:gallery w:val="placeholder"/>
        </w:category>
        <w:types>
          <w:type w:val="bbPlcHdr"/>
        </w:types>
        <w:behaviors>
          <w:behavior w:val="content"/>
        </w:behaviors>
        <w:guid w:val="{FAFA30D9-0DE8-465D-A607-D80AB7416A07}"/>
      </w:docPartPr>
      <w:docPartBody>
        <w:p w:rsidR="003603D1" w:rsidRDefault="003603D1" w:rsidP="003603D1">
          <w:pPr>
            <w:pStyle w:val="9009F008991E4CE29E9A8CFEED426FE4"/>
          </w:pPr>
          <w:r w:rsidRPr="00B026F0">
            <w:rPr>
              <w:rStyle w:val="PlaceholderText"/>
            </w:rPr>
            <w:t>Click or tap here to enter text.</w:t>
          </w:r>
        </w:p>
      </w:docPartBody>
    </w:docPart>
    <w:docPart>
      <w:docPartPr>
        <w:name w:val="EF15D45AD48049EAA6728C8CB973349C"/>
        <w:category>
          <w:name w:val="General"/>
          <w:gallery w:val="placeholder"/>
        </w:category>
        <w:types>
          <w:type w:val="bbPlcHdr"/>
        </w:types>
        <w:behaviors>
          <w:behavior w:val="content"/>
        </w:behaviors>
        <w:guid w:val="{FF6B18CD-67C2-4DFC-93BE-2035017CED62}"/>
      </w:docPartPr>
      <w:docPartBody>
        <w:p w:rsidR="003603D1" w:rsidRDefault="003603D1" w:rsidP="003603D1">
          <w:pPr>
            <w:pStyle w:val="EF15D45AD48049EAA6728C8CB973349C"/>
          </w:pPr>
          <w:r w:rsidRPr="00B026F0">
            <w:rPr>
              <w:rStyle w:val="PlaceholderText"/>
            </w:rPr>
            <w:t>Click or tap here to enter text.</w:t>
          </w:r>
        </w:p>
      </w:docPartBody>
    </w:docPart>
    <w:docPart>
      <w:docPartPr>
        <w:name w:val="00BC4CF8DBC64F3C927088FC01404E4F"/>
        <w:category>
          <w:name w:val="General"/>
          <w:gallery w:val="placeholder"/>
        </w:category>
        <w:types>
          <w:type w:val="bbPlcHdr"/>
        </w:types>
        <w:behaviors>
          <w:behavior w:val="content"/>
        </w:behaviors>
        <w:guid w:val="{D9B11484-3DAE-4719-B87A-E02D1C620BB7}"/>
      </w:docPartPr>
      <w:docPartBody>
        <w:p w:rsidR="003603D1" w:rsidRDefault="003603D1" w:rsidP="003603D1">
          <w:pPr>
            <w:pStyle w:val="00BC4CF8DBC64F3C927088FC01404E4F"/>
          </w:pPr>
          <w:r w:rsidRPr="00B026F0">
            <w:rPr>
              <w:rStyle w:val="PlaceholderText"/>
            </w:rPr>
            <w:t>Click or tap here to enter text.</w:t>
          </w:r>
        </w:p>
      </w:docPartBody>
    </w:docPart>
    <w:docPart>
      <w:docPartPr>
        <w:name w:val="F1013205A5044261A2A0D17AA93F5D89"/>
        <w:category>
          <w:name w:val="General"/>
          <w:gallery w:val="placeholder"/>
        </w:category>
        <w:types>
          <w:type w:val="bbPlcHdr"/>
        </w:types>
        <w:behaviors>
          <w:behavior w:val="content"/>
        </w:behaviors>
        <w:guid w:val="{734198DA-B3ED-4665-879F-ACB545E1C47B}"/>
      </w:docPartPr>
      <w:docPartBody>
        <w:p w:rsidR="003603D1" w:rsidRDefault="003603D1" w:rsidP="003603D1">
          <w:pPr>
            <w:pStyle w:val="F1013205A5044261A2A0D17AA93F5D89"/>
          </w:pPr>
          <w:r w:rsidRPr="00B026F0">
            <w:rPr>
              <w:rStyle w:val="PlaceholderText"/>
            </w:rPr>
            <w:t>Click or tap here to enter text.</w:t>
          </w:r>
        </w:p>
      </w:docPartBody>
    </w:docPart>
    <w:docPart>
      <w:docPartPr>
        <w:name w:val="7C011425F93841A68D6A9B36F7D28400"/>
        <w:category>
          <w:name w:val="General"/>
          <w:gallery w:val="placeholder"/>
        </w:category>
        <w:types>
          <w:type w:val="bbPlcHdr"/>
        </w:types>
        <w:behaviors>
          <w:behavior w:val="content"/>
        </w:behaviors>
        <w:guid w:val="{0E482C5A-F30F-41AE-9DCA-EC704F6194B7}"/>
      </w:docPartPr>
      <w:docPartBody>
        <w:p w:rsidR="003603D1" w:rsidRDefault="003603D1" w:rsidP="003603D1">
          <w:pPr>
            <w:pStyle w:val="7C011425F93841A68D6A9B36F7D28400"/>
          </w:pPr>
          <w:r w:rsidRPr="00B026F0">
            <w:rPr>
              <w:rStyle w:val="PlaceholderText"/>
            </w:rPr>
            <w:t>Click or tap here to enter text.</w:t>
          </w:r>
        </w:p>
      </w:docPartBody>
    </w:docPart>
    <w:docPart>
      <w:docPartPr>
        <w:name w:val="831376C25FB74F84843D6708CDB487FD"/>
        <w:category>
          <w:name w:val="General"/>
          <w:gallery w:val="placeholder"/>
        </w:category>
        <w:types>
          <w:type w:val="bbPlcHdr"/>
        </w:types>
        <w:behaviors>
          <w:behavior w:val="content"/>
        </w:behaviors>
        <w:guid w:val="{D7DB85D9-7B13-4667-9DCA-5DCCA1A39859}"/>
      </w:docPartPr>
      <w:docPartBody>
        <w:p w:rsidR="003603D1" w:rsidRDefault="003603D1" w:rsidP="003603D1">
          <w:pPr>
            <w:pStyle w:val="831376C25FB74F84843D6708CDB487FD"/>
          </w:pPr>
          <w:r w:rsidRPr="00B026F0">
            <w:rPr>
              <w:rStyle w:val="PlaceholderText"/>
            </w:rPr>
            <w:t>Click or tap here to enter text.</w:t>
          </w:r>
        </w:p>
      </w:docPartBody>
    </w:docPart>
    <w:docPart>
      <w:docPartPr>
        <w:name w:val="D0D51D7C6E47411788D2A4D56C683685"/>
        <w:category>
          <w:name w:val="General"/>
          <w:gallery w:val="placeholder"/>
        </w:category>
        <w:types>
          <w:type w:val="bbPlcHdr"/>
        </w:types>
        <w:behaviors>
          <w:behavior w:val="content"/>
        </w:behaviors>
        <w:guid w:val="{6E955733-253B-4DE6-B81B-5A1C686ED786}"/>
      </w:docPartPr>
      <w:docPartBody>
        <w:p w:rsidR="003603D1" w:rsidRDefault="003603D1" w:rsidP="003603D1">
          <w:pPr>
            <w:pStyle w:val="D0D51D7C6E47411788D2A4D56C683685"/>
          </w:pPr>
          <w:r w:rsidRPr="00B026F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3D1"/>
    <w:rsid w:val="003603D1"/>
    <w:rsid w:val="00B3447F"/>
    <w:rsid w:val="00D71B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03D1"/>
    <w:rPr>
      <w:color w:val="666666"/>
    </w:rPr>
  </w:style>
  <w:style w:type="paragraph" w:customStyle="1" w:styleId="CC9D129806904DA5AC996E37AC5D2A3D">
    <w:name w:val="CC9D129806904DA5AC996E37AC5D2A3D"/>
    <w:rsid w:val="003603D1"/>
  </w:style>
  <w:style w:type="paragraph" w:customStyle="1" w:styleId="3ECAF522B4194DC7BC0A61ED145F2671">
    <w:name w:val="3ECAF522B4194DC7BC0A61ED145F2671"/>
    <w:rsid w:val="003603D1"/>
  </w:style>
  <w:style w:type="paragraph" w:customStyle="1" w:styleId="14B2CC79F8D942868517D4D0C65B22C7">
    <w:name w:val="14B2CC79F8D942868517D4D0C65B22C7"/>
    <w:rsid w:val="003603D1"/>
  </w:style>
  <w:style w:type="paragraph" w:customStyle="1" w:styleId="30B71C4E7CAE4E429D741C1CE8787C73">
    <w:name w:val="30B71C4E7CAE4E429D741C1CE8787C73"/>
    <w:rsid w:val="003603D1"/>
  </w:style>
  <w:style w:type="paragraph" w:customStyle="1" w:styleId="E78264F914FD4ACB9B31878586168713">
    <w:name w:val="E78264F914FD4ACB9B31878586168713"/>
    <w:rsid w:val="003603D1"/>
  </w:style>
  <w:style w:type="paragraph" w:customStyle="1" w:styleId="18D9B26C9A234B9DA2BF79360A9980D4">
    <w:name w:val="18D9B26C9A234B9DA2BF79360A9980D4"/>
    <w:rsid w:val="003603D1"/>
  </w:style>
  <w:style w:type="paragraph" w:customStyle="1" w:styleId="DB8DA0A0F1AE43EAABDC77D83C170167">
    <w:name w:val="DB8DA0A0F1AE43EAABDC77D83C170167"/>
    <w:rsid w:val="003603D1"/>
  </w:style>
  <w:style w:type="paragraph" w:customStyle="1" w:styleId="9009F008991E4CE29E9A8CFEED426FE4">
    <w:name w:val="9009F008991E4CE29E9A8CFEED426FE4"/>
    <w:rsid w:val="003603D1"/>
  </w:style>
  <w:style w:type="paragraph" w:customStyle="1" w:styleId="EF15D45AD48049EAA6728C8CB973349C">
    <w:name w:val="EF15D45AD48049EAA6728C8CB973349C"/>
    <w:rsid w:val="003603D1"/>
  </w:style>
  <w:style w:type="paragraph" w:customStyle="1" w:styleId="00BC4CF8DBC64F3C927088FC01404E4F">
    <w:name w:val="00BC4CF8DBC64F3C927088FC01404E4F"/>
    <w:rsid w:val="003603D1"/>
  </w:style>
  <w:style w:type="paragraph" w:customStyle="1" w:styleId="F1013205A5044261A2A0D17AA93F5D89">
    <w:name w:val="F1013205A5044261A2A0D17AA93F5D89"/>
    <w:rsid w:val="003603D1"/>
  </w:style>
  <w:style w:type="paragraph" w:customStyle="1" w:styleId="7C011425F93841A68D6A9B36F7D28400">
    <w:name w:val="7C011425F93841A68D6A9B36F7D28400"/>
    <w:rsid w:val="003603D1"/>
  </w:style>
  <w:style w:type="paragraph" w:customStyle="1" w:styleId="831376C25FB74F84843D6708CDB487FD">
    <w:name w:val="831376C25FB74F84843D6708CDB487FD"/>
    <w:rsid w:val="003603D1"/>
  </w:style>
  <w:style w:type="paragraph" w:customStyle="1" w:styleId="D0D51D7C6E47411788D2A4D56C683685">
    <w:name w:val="D0D51D7C6E47411788D2A4D56C683685"/>
    <w:rsid w:val="003603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4D6D63B-0021-4618-B175-428907180DA3}">
  <we:reference id="wa104382081" version="1.55.1.0" store="en-US" storeType="OMEX"/>
  <we:alternateReferences>
    <we:reference id="WA104382081" version="1.55.1.0" store="" storeType="OMEX"/>
  </we:alternateReferences>
  <we:properties>
    <we:property name="MENDELEY_CITATIONS" value="[{&quot;citationID&quot;:&quot;MENDELEY_CITATION_1e6fd96c-0690-45ea-b32d-5d0cbb47f3d4&quot;,&quot;properties&quot;:{&quot;noteIndex&quot;:0},&quot;isEdited&quot;:false,&quot;manualOverride&quot;:{&quot;isManuallyOverridden&quot;:false,&quot;citeprocText&quot;:&quot;[1]&quot;,&quot;manualOverrideText&quot;:&quot;&quot;},&quot;citationTag&quot;:&quot;MENDELEY_CITATION_v3_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&quot;,&quot;citationItems&quot;:[{&quot;id&quot;:&quot;a07c16ff-fdf1-3a14-a311-2365473e6af7&quot;,&quot;itemData&quot;:{&quot;type&quot;:&quot;report&quot;,&quot;id&quot;:&quot;a07c16ff-fdf1-3a14-a311-2365473e6af7&quot;,&quot;title&quot;:&quot;Associations between previous sport and exercise experience and physical literacy elements among physically inactive Danes&quot;,&quot;author&quot;:[{&quot;family&quot;:&quot;Elsborg&quot;,&quot;given&quot;:&quot;Peter&quot;,&quot;parse-names&quot;:false,&quot;dropping-particle&quot;:&quot;&quot;,&quot;non-dropping-particle&quot;:&quot;&quot;},{&quot;family&quot;:&quot;Heinze&quot;,&quot;given&quot;:&quot;Clara&quot;,&quot;parse-names&quot;:false,&quot;dropping-particle&quot;:&quot;&quot;,&quot;non-dropping-particle&quot;:&quot;&quot;},{&quot;family&quot;:&quot;Melby&quot;,&quot;given&quot;:&quot;Paulina S&quot;,&quot;parse-names&quot;:false,&quot;dropping-particle&quot;:&quot;&quot;,&quot;non-dropping-particle&quot;:&quot;&quot;},{&quot;family&quot;:&quot;Nielsen&quot;,&quot;given&quot;:&quot;Glen&quot;,&quot;parse-names&quot;:false,&quot;dropping-particle&quot;:&quot;&quot;,&quot;non-dropping-particle&quot;:&quot;&quot;},{&quot;family&quot;:&quot;Bentsen&quot;,&quot;given&quot;:&quot;Peter&quot;,&quot;parse-names&quot;:false,&quot;dropping-particle&quot;:&quot;&quot;,&quot;non-dropping-particle&quot;:&quot;&quot;},{&quot;family&quot;:&quot;Ryom&quot;,&quot;given&quot;:&quot;Knud&quot;,&quot;parse-names&quot;:false,&quot;dropping-particle&quot;:&quot;&quot;,&quot;non-dropping-particle&quot;:&quot;&quot;}],&quot;container-title&quot;:&quot;BMC Public Health&quot;,&quot;container-title-short&quot;:&quot;BMC Public Health&quot;,&quot;DOI&quot;:&quot;10.1186/s12889-021-11299-2&quot;,&quot;ISSN&quot;:&quot;1471-2458&quot;,&quot;issued&quot;:{&quot;date-parts&quot;:[[2021]]},&quot;language&quot;:&quot;eng&quot;,&quot;genre&quot;:&quot;unknown&quot;,&quot;publisher&quot;:&quot;BioMed Central Ltd&quot;,&quot;issue&quot;:&quot;1&quot;,&quot;volume&quot;:&quot;21&quot;},&quot;isTemporary&quot;:false}]},{&quot;citationID&quot;:&quot;MENDELEY_CITATION_a002116a-fb1b-47bb-80d4-822c9a657d5e&quot;,&quot;properties&quot;:{&quot;noteIndex&quot;:0},&quot;isEdited&quot;:false,&quot;manualOverride&quot;:{&quot;isManuallyOverridden&quot;:false,&quot;citeprocText&quot;:&quot;[2]&quot;,&quot;manualOverrideText&quot;:&quot;&quot;},&quot;citationTag&quot;:&quot;MENDELEY_CITATION_v3_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&quot;,&quot;citationItems&quot;:[{&quot;id&quot;:&quot;0b9845f0-e158-3cd8-b215-2e846cbe67ec&quot;,&quot;itemData&quot;:{&quot;type&quot;:&quot;paper-conference&quot;,&quot;id&quot;:&quot;0b9845f0-e158-3cd8-b215-2e846cbe67ec&quot;,&quot;title&quot;:&quot;Physical Literacy Promotion in Older Adults Using Active Video Gaming: A Sense of Presence and Attitudes Towards Exercise&quot;,&quot;author&quot;:[{&quot;family&quot;:&quot;Campelo&quot;,&quot;given&quot;:&quot;Alexandre Monte&quot;,&quot;parse-names&quot;:false,&quot;dropping-particle&quot;:&quot;&quot;,&quot;non-dropping-particle&quot;:&quot;&quot;},{&quot;family&quot;:&quot;Katz&quot;,&quot;given&quot;:&quot;Larry&quot;,&quot;parse-names&quot;:false,&quot;dropping-particle&quot;:&quot;&quot;,&quot;non-dropping-particle&quot;:&quot;&quot;}],&quot;title-short&quot;:&quot;GEM&quot;,&quot;container-title&quot;:&quot;2018 IEEE Games, Entertainment, Media Conference (GEM)&quot;,&quot;DOI&quot;:&quot;10.1109/GEM.2018.8516546&quot;,&quot;ISBN&quot;:&quot;9781538663042&quot;,&quot;issued&quot;:{&quot;date-parts&quot;:[[2018]]},&quot;page&quot;:&quot;163-166&quot;,&quot;language&quot;:&quot;eng&quot;,&quot;genre&quot;:&quot;proceeding&quot;,&quot;publisher&quot;:&quot;IEEE&quot;,&quot;container-title-short&quot;:&quot;&quot;},&quot;isTemporary&quot;:false}]},{&quot;citationID&quot;:&quot;MENDELEY_CITATION_11456aae-2e75-40aa-baa2-7bb8a4fb147b&quot;,&quot;properties&quot;:{&quot;noteIndex&quot;:0},&quot;isEdited&quot;:false,&quot;manualOverride&quot;:{&quot;isManuallyOverridden&quot;:false,&quot;citeprocText&quot;:&quot;[3]&quot;,&quot;manualOverrideText&quot;:&quot;&quot;},&quot;citationTag&quot;:&quot;MENDELEY_CITATION_v3_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&quot;,&quot;citationItems&quot;:[{&quot;id&quot;:&quot;3d457119-94fa-30e6-838e-e53ba625a10d&quot;,&quot;itemData&quot;:{&quot;type&quot;:&quot;article-journal&quot;,&quot;id&quot;:&quot;3d457119-94fa-30e6-838e-e53ba625a10d&quot;,&quot;title&quot;:&quot;Physical Competence, Physical Well-Being, and Perceived Physical Literacy among Older Adults in Day Care Centers of Hong Kong&quot;,&quot;author&quot;:[{&quot;family&quot;:&quot;Huang&quot;,&quot;given&quot;:&quot;Yan&quot;,&quot;parse-names&quot;:false,&quot;dropping-particle&quot;:&quot;&quot;,&quot;non-dropping-particle&quot;:&quot;&quot;},{&quot;family&quot;:&quot;Sum&quot;,&quot;given&quot;:&quot;Raymond K W&quot;,&quot;parse-names&quot;:false,&quot;dropping-particle&quot;:&quot;&quot;,&quot;non-dropping-particle&quot;:&quot;&quot;},{&quot;family&quot;:&quot;Yang&quot;,&quot;given&quot;:&quot;Yi-Jian&quot;,&quot;parse-names&quot;:false,&quot;dropping-particle&quot;:&quot;&quot;,&quot;non-dropping-particle&quot;:&quot;&quot;},{&quot;family&quot;:&quot;Yeung&quot;,&quot;given&quot;:&quot;Nelson C Y&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9073851&quot;,&quot;ISSN&quot;:&quot;1660-4601&quot;,&quot;PMID&quot;:&quot;35409534&quot;,&quot;issued&quot;:{&quot;date-parts&quot;:[[2022]]},&quot;publisher-place&quot;:&quot;Switzerland&quot;,&quot;page&quot;:&quot;3851&quot;,&quot;language&quot;:&quot;eng&quot;,&quot;genre&quot;:&quot;article&quot;,&quot;publisher&quot;:&quot;MDPI AG&quot;,&quot;issue&quot;:&quot;7&quot;,&quot;volume&quot;:&quot;19&quot;},&quot;isTemporary&quot;:false}]},{&quot;citationID&quot;:&quot;MENDELEY_CITATION_90742271-6559-48a1-8726-71020b798b06&quot;,&quot;properties&quot;:{&quot;noteIndex&quot;:0},&quot;isEdited&quot;:false,&quot;manualOverride&quot;:{&quot;isManuallyOverridden&quot;:false,&quot;citeprocText&quot;:&quot;[4]&quot;,&quot;manualOverrideText&quot;:&quot;&quot;},&quot;citationTag&quot;:&quot;MENDELEY_CITATION_v3_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&quot;,&quot;citationItems&quot;:[{&quot;id&quot;:&quot;f196bc0c-b748-3923-b3f8-f3b286aa26eb&quot;,&quot;itemData&quot;:{&quot;type&quot;:&quot;article-journal&quot;,&quot;id&quot;:&quot;f196bc0c-b748-3923-b3f8-f3b286aa26eb&quot;,&quot;title&quot;:&quot;Psychometric Validation of Senior Perceived Physical Literacy Instrument&quot;,&quot;author&quot;:[{&quot;family&quot;:&quot;Liu&quot;,&quot;given&quot;:&quot;Chien-Yu&quot;,&quot;parse-names&quot;:false,&quot;dropping-particle&quot;:&quot;&quot;,&quot;non-dropping-particle&quot;:&quot;&quot;},{&quot;family&quot;:&quot;Lin&quot;,&quot;given&quot;:&quot;Linda Li-Chuan&quot;,&quot;parse-names&quot;:false,&quot;dropping-particle&quot;:&quot;&quot;,&quot;non-dropping-particle&quot;:&quot;&quot;},{&quot;family&quot;:&quot;Sheu&quot;,&quot;given&quot;:&quot;Jiunn-Jye&quot;,&quot;parse-names&quot;:false,&quot;dropping-particle&quot;:&quot;&quot;,&quot;non-dropping-particle&quot;:&quot;&quot;},{&quot;family&quot;:&quot;Sum&quot;,&quot;given&quot;:&quot;Raymond Kim-Wai&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9116726&quot;,&quot;ISSN&quot;:&quot;1660-4601&quot;,&quot;PMID&quot;:&quot;35682309&quot;,&quot;issued&quot;:{&quot;date-parts&quot;:[[2022]]},&quot;publisher-place&quot;:&quot;Switzerland&quot;,&quot;page&quot;:&quot;6726&quot;,&quot;language&quot;:&quot;eng&quot;,&quot;genre&quot;:&quot;article&quot;,&quot;publisher&quot;:&quot;MDPI AG&quot;,&quot;issue&quot;:&quot;11&quot;,&quot;volume&quot;:&quot;19&quot;},&quot;isTemporary&quot;:false}]},{&quot;citationID&quot;:&quot;MENDELEY_CITATION_c290f8b8-9de1-48bd-8ec2-e5f0b952d3dd&quot;,&quot;properties&quot;:{&quot;noteIndex&quot;:0},&quot;isEdited&quot;:false,&quot;manualOverride&quot;:{&quot;isManuallyOverridden&quot;:false,&quot;citeprocText&quot;:&quot;[5]&quot;,&quot;manualOverrideText&quot;:&quot;&quot;},&quot;citationTag&quot;:&quot;MENDELEY_CITATION_v3_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&quot;,&quot;citationItems&quot;:[{&quot;id&quot;:&quot;7a45cda1-5f69-30e5-ade7-21f3c0a55a98&quot;,&quot;itemData&quot;:{&quot;type&quot;:&quot;article-journal&quot;,&quot;id&quot;:&quot;7a45cda1-5f69-30e5-ade7-21f3c0a55a98&quot;,&quot;title&quot;:&quot;Exploring physical literacy as a condition of fall mechanism in older adults&quot;,&quot;author&quot;:[{&quot;family&quot;:&quot;Tanenbaum&quot;,&quot;given&quot;:&quot;Brandy&quot;,&quot;parse-names&quot;:false,&quot;dropping-particle&quot;:&quot;&quot;,&quot;non-dropping-particle&quot;:&quot;&quot;},{&quot;family&quot;:&quot;Kriellaars&quot;,&quot;given&quot;:&quot;Dean&quot;,&quot;parse-names&quot;:false,&quot;dropping-particle&quot;:&quot;&quot;,&quot;non-dropping-particle&quot;:&quot;&quot;},{&quot;family&quot;:&quot;Mitchell&quot;,&quot;given&quot;:&quot;Drew&quot;,&quot;parse-names&quot;:false,&quot;dropping-particle&quot;:&quot;&quot;,&quot;non-dropping-particle&quot;:&quot;&quot;}],&quot;container-title&quot;:&quot;Canadian Journal of Surgery&quot;,&quot;ISSN&quot;:&quot;0008-428X&quot;,&quot;issued&quot;:{&quot;date-parts&quot;:[[2021]]},&quot;publisher-place&quot;:&quot;Ottawa&quot;,&quot;page&quot;:&quot;S52-S53&quot;,&quot;language&quot;:&quot;eng&quot;,&quot;genre&quot;:&quot;article&quot;,&quot;publisher&quot;:&quot;CMA Impact, Inc&quot;,&quot;volume&quot;:&quot;64&quot;,&quot;container-title-short&quot;:&quot;&quot;},&quot;isTemporary&quot;:false}]},{&quot;citationID&quot;:&quot;MENDELEY_CITATION_bf01381a-eab7-4472-84cc-0e596777c0b2&quot;,&quot;properties&quot;:{&quot;noteIndex&quot;:0},&quot;isEdited&quot;:false,&quot;manualOverride&quot;:{&quot;isManuallyOverridden&quot;:false,&quot;citeprocText&quot;:&quot;[6]&quot;,&quot;manualOverrideText&quot;:&quot;&quot;},&quot;citationTag&quot;:&quot;MENDELEY_CITATION_v3_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&quot;,&quot;citationItems&quot;:[{&quot;id&quot;:&quot;3b8284d8-b04c-3788-90ed-62735bfbc7c0&quot;,&quot;itemData&quot;:{&quot;type&quot;:&quot;article-journal&quot;,&quot;id&quot;:&quot;3b8284d8-b04c-3788-90ed-62735bfbc7c0&quot;,&quot;title&quot;:&quot;The Development and Psychometric Evaluation of the Perceived Physical Literacy for Chinese Elderly Questionnaire (PPLCEQ)&quot;,&quot;author&quot;:[{&quot;family&quot;:&quot;Wang&quot;,&quot;given&quot;:&quot;Haocen&quot;,&quot;parse-names&quot;:false,&quot;dropping-particle&quot;:&quot;&quot;,&quot;non-dropping-particle&quot;:&quot;&quot;},{&quot;family&quot;:&quot;King&quot;,&quot;given&quot;:&quot;Barbara&quot;,&quot;parse-names&quot;:false,&quot;dropping-particle&quot;:&quot;&quot;,&quot;non-dropping-particle&quot;:&quot;&quot;},{&quot;family&quot;:&quot;Yang&quot;,&quot;given&quot;:&quot;Rumei&quot;,&quot;parse-names&quot;:false,&quot;dropping-particle&quot;:&quot;&quot;,&quot;non-dropping-particle&quot;:&quot;&quot;}],&quot;container-title&quot;:&quot;The Gerontologist&quot;,&quot;container-title-short&quot;:&quot;Gerontologist&quot;,&quot;DOI&quot;:&quot;10.1093/geront/gnac176&quot;,&quot;ISSN&quot;:&quot;0016-9013&quot;,&quot;PMID&quot;:&quot;36477868&quot;,&quot;issued&quot;:{&quot;date-parts&quot;:[[2023]]},&quot;publisher-place&quot;:&quot;United States&quot;,&quot;page&quot;:&quot;1478-1487&quot;,&quot;language&quot;:&quot;eng&quot;,&quot;genre&quot;:&quot;article&quot;,&quot;publisher&quot;:&quot;Oxford University Press&quot;,&quot;issue&quot;:&quot;9&quot;,&quot;volume&quot;:&quot;63&quot;},&quot;isTemporary&quot;:false}]},{&quot;citationID&quot;:&quot;MENDELEY_CITATION_40a7ecc6-d8f2-43d9-8974-25a63ab42169&quot;,&quot;properties&quot;:{&quot;noteIndex&quot;:0},&quot;isEdited&quot;:false,&quot;manualOverride&quot;:{&quot;isManuallyOverridden&quot;:false,&quot;citeprocText&quot;:&quot;[7]&quot;,&quot;manualOverrideText&quot;:&quot;&quot;},&quot;citationTag&quot;:&quot;MENDELEY_CITATION_v3_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&quot;,&quot;citationItems&quot;:[{&quot;id&quot;:&quot;f388395b-a533-3723-bbd3-18087ad7bf20&quot;,&quot;itemData&quot;:{&quot;type&quot;:&quot;article-journal&quot;,&quot;id&quot;:&quot;f388395b-a533-3723-bbd3-18087ad7bf20&quot;,&quot;title&quot;:&quot;Physical and Affective Physical Literacy Domains Improved After a Six-Week Exergame Exercise Program in Older Adults: A Randomized Controlled Clinical Trial&quot;,&quot;author&quot;:[{&quot;family&quot;:&quot;Campelo&quot;,&quot;given&quot;:&quot;Alexandre Monte&quot;,&quot;parse-names&quot;:false,&quot;dropping-particle&quot;:&quot;&quot;,&quot;non-dropping-particle&quot;:&quot;&quot;},{&quot;family&quot;:&quot;Weisberg&quot;,&quot;given&quot;:&quot;Alanna&quot;,&quot;parse-names&quot;:false,&quot;dropping-particle&quot;:&quot;&quot;,&quot;non-dropping-particle&quot;:&quot;&quot;},{&quot;family&quot;:&quot;Sheehan&quot;,&quot;given&quot;:&quot;Dwayne P.&quot;,&quot;parse-names&quot;:false,&quot;dropping-particle&quot;:&quot;&quot;,&quot;non-dropping-particle&quot;:&quot;&quot;},{&quot;family&quot;:&quot;Schneider&quot;,&quot;given&quot;:&quot;Kathryn&quot;,&quot;parse-names&quot;:false,&quot;dropping-particle&quot;:&quot;&quot;,&quot;non-dropping-particle&quot;:&quot;&quot;},{&quot;family&quot;:&quot;Cossich&quot;,&quot;given&quot;:&quot;Victor R.A.&quot;,&quot;parse-names&quot;:false,&quot;dropping-particle&quot;:&quot;&quot;,&quot;non-dropping-particle&quot;:&quot;&quot;},{&quot;family&quot;:&quot;Katz&quot;,&quot;given&quot;:&quot;Larry&quot;,&quot;parse-names&quot;:false,&quot;dropping-particle&quot;:&quot;&quot;,&quot;non-dropping-particle&quot;:&quot;&quot;}],&quot;container-title&quot;:&quot;Games for health&quot;,&quot;DOI&quot;:&quot;10.1089/g4h.2022.0212&quot;,&quot;ISSN&quot;:&quot;2161-783X&quot;,&quot;issued&quot;:{&quot;date-parts&quot;:[[2023]]},&quot;page&quot;:&quot;366-376&quot;,&quot;language&quot;:&quot;eng&quot;,&quot;genre&quot;:&quot;article&quot;,&quot;issue&quot;:&quot;5&quot;,&quot;volume&quot;:&quot;12&quot;,&quot;container-title-short&quot;:&quot;&quot;},&quot;isTemporary&quot;:false}]},{&quot;citationID&quot;:&quot;MENDELEY_CITATION_af3befdd-e1e7-4a56-9c51-bdd257e99f60&quot;,&quot;properties&quot;:{&quot;noteIndex&quot;:0},&quot;isEdited&quot;:false,&quot;manualOverride&quot;:{&quot;isManuallyOverridden&quot;:false,&quot;citeprocText&quot;:&quot;[8]&quot;,&quot;manualOverrideText&quot;:&quot;&quot;},&quot;citationTag&quot;:&quot;MENDELEY_CITATION_v3_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&quot;,&quot;citationItems&quot;:[{&quot;id&quot;:&quot;2564ef19-3f7c-33e5-a9c2-fe0be9fb4209&quot;,&quot;itemData&quot;:{&quot;type&quot;:&quot;webpage&quot;,&quot;id&quot;:&quot;2564ef19-3f7c-33e5-a9c2-fe0be9fb4209&quot;,&quot;title&quot;:&quot;International Physical Literacy Association&quot;,&quot;author&quot;:[{&quot;family&quot;:&quot;International Physical Literacy Association&quot;,&quot;given&quot;:&quot;&quot;,&quot;parse-names&quot;:false,&quot;dropping-particle&quot;:&quot;&quot;,&quot;non-dropping-particle&quot;:&quot;&quot;}],&quot;accessed&quot;:{&quot;date-parts&quot;:[[2025,3,19]]},&quot;URL&quot;:&quot;https://www.physical-literacy.org.uk/&quot;,&quot;container-title-short&quot;:&quot;&quot;},&quot;isTemporary&quot;:false}]},{&quot;citationID&quot;:&quot;MENDELEY_CITATION_23a005e0-148d-4b7b-be90-27334ebab177&quot;,&quot;properties&quot;:{&quot;noteIndex&quot;:0},&quot;isEdited&quot;:false,&quot;manualOverride&quot;:{&quot;isManuallyOverridden&quot;:false,&quot;citeprocText&quot;:&quot;[9]&quot;,&quot;manualOverrideText&quot;:&quot;&quot;},&quot;citationItems&quot;:[{&quot;id&quot;:&quot;7c8d19ba-c5c1-3039-92f1-5d8d64513d9e&quot;,&quot;itemData&quot;:{&quot;type&quot;:&quot;article-journal&quot;,&quot;id&quot;:&quot;7c8d19ba-c5c1-3039-92f1-5d8d64513d9e&quot;,&quot;title&quot;:&quot;Operationally defining physical literacy in Chinese culture: Results of a meta-narrative synthesis and the Panel's recommendations&quot;,&quot;author&quot;:[{&quot;family&quot;:&quot;Li&quot;,&quot;given&quot;:&quot;Ming Hui&quot;,&quot;parse-names&quot;:false,&quot;dropping-particle&quot;:&quot;&quot;,&quot;non-dropping-particle&quot;:&quot;&quot;},{&quot;family&quot;:&quot;Whitehead&quot;,&quot;given&quot;:&quot;Margaret&quot;,&quot;parse-names&quot;:false,&quot;dropping-particle&quot;:&quot;&quot;,&quot;non-dropping-particle&quot;:&quot;&quot;},{&quot;family&quot;:&quot;Green&quot;,&quot;given&quot;:&quot;Nigel&quot;,&quot;parse-names&quot;:false,&quot;dropping-particle&quot;:&quot;&quot;,&quot;non-dropping-particle&quot;:&quot;&quot;},{&quot;family&quot;:&quot;Ren&quot;,&quot;given&quot;:&quot;Hai&quot;,&quot;parse-names&quot;:false,&quot;dropping-particle&quot;:&quot;&quot;,&quot;non-dropping-particle&quot;:&quot;&quot;},{&quot;family&quot;:&quot;Cheng&quot;,&quot;given&quot;:&quot;Chih Fu&quot;,&quot;parse-names&quot;:false,&quot;dropping-particle&quot;:&quot;&quot;,&quot;non-dropping-particle&quot;:&quot;&quot;},{&quot;family&quot;:&quot;Lin&quot;,&quot;given&quot;:&quot;Linda Li Chuan&quot;,&quot;parse-names&quot;:false,&quot;dropping-particle&quot;:&quot;&quot;,&quot;non-dropping-particle&quot;:&quot;&quot;},{&quot;family&quot;:&quot;Lin&quot;,&quot;given&quot;:&quot;Ching Ping&quot;,&quot;parse-names&quot;:false,&quot;dropping-particle&quot;:&quot;&quot;,&quot;non-dropping-particle&quot;:&quot;&quot;},{&quot;family&quot;:&quot;Liu&quot;,&quot;given&quot;:&quot;Yang&quot;,&quot;parse-names&quot;:false,&quot;dropping-particle&quot;:&quot;&quot;,&quot;non-dropping-particle&quot;:&quot;&quot;},{&quot;family&quot;:&quot;Wen&quot;,&quot;given&quot;:&quot;Xu&quot;,&quot;parse-names&quot;:false,&quot;dropping-particle&quot;:&quot;&quot;,&quot;non-dropping-particle&quot;:&quot;&quot;},{&quot;family&quot;:&quot;Lei&quot;,&quot;given&quot;:&quot;Si Man&quot;,&quot;parse-names&quot;:false,&quot;dropping-particle&quot;:&quot;&quot;,&quot;non-dropping-particle&quot;:&quot;&quot;},{&quot;family&quot;:&quot;Li&quot;,&quot;given&quot;:&quot;Hongjuan&quot;,&quot;parse-names&quot;:false,&quot;dropping-particle&quot;:&quot;&quot;,&quot;non-dropping-particle&quot;:&quot;&quot;},{&quot;family&quot;:&quot;Shy&quot;,&quot;given&quot;:&quot;Deng Yau&quot;,&quot;parse-names&quot;:false,&quot;dropping-particle&quot;:&quot;&quot;,&quot;non-dropping-particle&quot;:&quot;&quot;},{&quot;family&quot;:&quot;Tang&quot;,&quot;given&quot;:&quot;Yan&quot;,&quot;parse-names&quot;:false,&quot;dropping-particle&quot;:&quot;&quot;,&quot;non-dropping-particle&quot;:&quot;&quot;},{&quot;family&quot;:&quot;Choi&quot;,&quot;given&quot;:&quot;Siu Ming&quot;,&quot;parse-names&quot;:false,&quot;dropping-particle&quot;:&quot;&quot;,&quot;non-dropping-particle&quot;:&quot;&quot;},{&quot;family&quot;:&quot;Huang&quot;,&quot;given&quot;:&quot;Yan&quot;,&quot;parse-names&quot;:false,&quot;dropping-particle&quot;:&quot;&quot;,&quot;non-dropping-particle&quot;:&quot;&quot;},{&quot;family&quot;:&quot;Ma&quot;,&quot;given&quot;:&quot;Ruisi&quot;,&quot;parse-names&quot;:false,&quot;dropping-particle&quot;:&quot;&quot;,&quot;non-dropping-particle&quot;:&quot;&quot;},{&quot;family&quot;:&quot;Wang&quot;,&quot;given&quot;:&quot;Fong Jia&quot;,&quot;parse-names&quot;:false,&quot;dropping-particle&quot;:&quot;&quot;,&quot;non-dropping-particle&quot;:&quot;&quot;},{&quot;family&quot;:&quot;Chen&quot;,&quot;given&quot;:&quot;Sitong&quot;,&quot;parse-names&quot;:false,&quot;dropping-particle&quot;:&quot;&quot;,&quot;non-dropping-particle&quot;:&quot;&quot;},{&quot;family&quot;:&quot;Sum&quot;,&quot;given&quot;:&quot;Raymond Kim Wai&quot;,&quot;parse-names&quot;:false,&quot;dropping-particle&quot;:&quot;&quot;,&quot;non-dropping-particle&quot;:&quot;&quot;}],&quot;container-title&quot;:&quot;Journal of Exercise Science and Fitness&quot;,&quot;container-title-short&quot;:&quot;J Exerc Sci Fit&quot;,&quot;DOI&quot;:&quot;10.1016/j.jesf.2022.04.003&quot;,&quot;ISSN&quot;:&quot;1728869X&quot;,&quot;issued&quot;:{&quot;date-parts&quot;:[[2022]]},&quot;abstract&quot;:&quot;Purpose: The definition of physical literacy (PL) needs to be explored by researchers from educational, public health, and sports organisations in Chinese culture; an adequate definition and theoretical framework of PL can then be embraced within different contexts and according to cultural influences. Methods: This meta-narrative synthesis of literature in this area included a series of planning, search, mapping, appraisal, synthesis, and recommendation phases. The literature was translated into English and circulated among international experts to seek suggestions. A total of 74 articles were included in the PL definition synthesis and 28 were included for philosophical synthesis in this study. Results: Based on three rounds of discussions, the final agreement was reached among panel members regarding the defining statements and practical and theoretical models of PL in Chinese culture. According to consensus, PL is the integration of physical, perceptual, cognitive, psychological, and behavioural capabilities, echoing with the need for an active, healthy, and fulfilling lifestyle, which involves continuous positive interactions with the environment and embodied engagement in physical activities for life. The framework addressed five domains (physical, sensory-perceptual, cognitive, psychological, and behavioural) and one important overlapping factor (dynamic environment). A further explanation was provided in the defining statement to assist in understanding the concept. Conclusion: It is suggested that the cultural interpretation and historical background of PL in Chinese discourse should be addressed and respected. The development of a specific cultural definition statement of PL in one country could provide implications for PL researchers worldwide.&quot;,&quot;issue&quot;:&quot;3&quot;,&quot;volume&quot;:&quot;20&quot;},&quot;isTemporary&quot;:false}],&quot;citationTag&quot;:&quot;MENDELEY_CITATION_v3_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&quot;},{&quot;citationID&quot;:&quot;MENDELEY_CITATION_30b6f073-870e-488e-9c53-ec0c6e3e7850&quot;,&quot;properties&quot;:{&quot;noteIndex&quot;:0},&quot;isEdited&quot;:false,&quot;manualOverride&quot;:{&quot;isManuallyOverridden&quot;:false,&quot;citeprocText&quot;:&quot;[10]&quot;,&quot;manualOverrideText&quot;:&quot;&quot;},&quot;citationItems&quot;:[{&quot;id&quot;:&quot;c172f341-2281-33ea-91cc-9c48b5f00d08&quot;,&quot;itemData&quot;:{&quot;type&quot;:&quot;article-journal&quot;,&quot;id&quot;:&quot;c172f341-2281-33ea-91cc-9c48b5f00d08&quot;,&quot;title&quot;:&quot;World Health Organization 2020 guidelines on physical activity and sedentary behaviour&quot;,&quot;author&quot;:[{&quot;family&quot;:&quot;Bull&quot;,&quot;given&quot;:&quot;Fiona C&quot;,&quot;parse-names&quot;:false,&quot;dropping-particle&quot;:&quot;&quot;,&quot;non-dropping-particle&quot;:&quot;&quot;},{&quot;family&quot;:&quot;Al-Ansari&quot;,&quot;given&quot;:&quot;Salih S&quot;,&quot;parse-names&quot;:false,&quot;dropping-particle&quot;:&quot;&quot;,&quot;non-dropping-particle&quot;:&quot;&quot;},{&quot;family&quot;:&quot;Biddle&quot;,&quot;given&quot;:&quot;Stuart&quot;,&quot;parse-names&quot;:false,&quot;dropping-particle&quot;:&quot;&quot;,&quot;non-dropping-particle&quot;:&quot;&quot;},{&quot;family&quot;:&quot;Borodulin&quot;,&quot;given&quot;:&quot;Katja&quot;,&quot;parse-names&quot;:false,&quot;dropping-particle&quot;:&quot;&quot;,&quot;non-dropping-particle&quot;:&quot;&quot;},{&quot;family&quot;:&quot;Buman&quot;,&quot;given&quot;:&quot;Matthew P&quot;,&quot;parse-names&quot;:false,&quot;dropping-particle&quot;:&quot;&quot;,&quot;non-dropping-particle&quot;:&quot;&quot;},{&quot;family&quot;:&quot;Cardon&quot;,&quot;given&quot;:&quot;Greet&quot;,&quot;parse-names&quot;:false,&quot;dropping-particle&quot;:&quot;&quot;,&quot;non-dropping-particle&quot;:&quot;&quot;},{&quot;family&quot;:&quot;Carty&quot;,&quot;given&quot;:&quot;Catherine&quot;,&quot;parse-names&quot;:false,&quot;dropping-particle&quot;:&quot;&quot;,&quot;non-dropping-particle&quot;:&quot;&quot;},{&quot;family&quot;:&quot;Chaput&quot;,&quot;given&quot;:&quot;Jean-Philippe&quot;,&quot;parse-names&quot;:false,&quot;dropping-particle&quot;:&quot;&quot;,&quot;non-dropping-particle&quot;:&quot;&quot;},{&quot;family&quot;:&quot;Chastin&quot;,&quot;given&quot;:&quot;Sebastien&quot;,&quot;parse-names&quot;:false,&quot;dropping-particle&quot;:&quot;&quot;,&quot;non-dropping-particle&quot;:&quot;&quot;},{&quot;family&quot;:&quot;Chou&quot;,&quot;given&quot;:&quot;Roger&quot;,&quot;parse-names&quot;:false,&quot;dropping-particle&quot;:&quot;&quot;,&quot;non-dropping-particle&quot;:&quot;&quot;},{&quot;family&quot;:&quot;Dempsey&quot;,&quot;given&quot;:&quot;Paddy C&quot;,&quot;parse-names&quot;:false,&quot;dropping-particle&quot;:&quot;&quot;,&quot;non-dropping-particle&quot;:&quot;&quot;},{&quot;family&quot;:&quot;DiPietro&quot;,&quot;given&quot;:&quot;Loretta&quot;,&quot;parse-names&quot;:false,&quot;dropping-particle&quot;:&quot;&quot;,&quot;non-dropping-particle&quot;:&quot;&quot;},{&quot;family&quot;:&quot;Ekelund&quot;,&quot;given&quot;:&quot;Ulf&quot;,&quot;parse-names&quot;:false,&quot;dropping-particle&quot;:&quot;&quot;,&quot;non-dropping-particle&quot;:&quot;&quot;},{&quot;family&quot;:&quot;Firth&quot;,&quot;given&quot;:&quot;Joseph&quot;,&quot;parse-names&quot;:false,&quot;dropping-particle&quot;:&quot;&quot;,&quot;non-dropping-particle&quot;:&quot;&quot;},{&quot;family&quot;:&quot;Friedenreich&quot;,&quot;given&quot;:&quot;Christine M&quot;,&quot;parse-names&quot;:false,&quot;dropping-particle&quot;:&quot;&quot;,&quot;non-dropping-particle&quot;:&quot;&quot;},{&quot;family&quot;:&quot;Garcia&quot;,&quot;given&quot;:&quot;Leandro&quot;,&quot;parse-names&quot;:false,&quot;dropping-particle&quot;:&quot;&quot;,&quot;non-dropping-particle&quot;:&quot;&quot;},{&quot;family&quot;:&quot;Gichu&quot;,&quot;given&quot;:&quot;Muthoni&quot;,&quot;parse-names&quot;:false,&quot;dropping-particle&quot;:&quot;&quot;,&quot;non-dropping-particle&quot;:&quot;&quot;},{&quot;family&quot;:&quot;Jago&quot;,&quot;given&quot;:&quot;Russell&quot;,&quot;parse-names&quot;:false,&quot;dropping-particle&quot;:&quot;&quot;,&quot;non-dropping-particle&quot;:&quot;&quot;},{&quot;family&quot;:&quot;Katzmarzyk&quot;,&quot;given&quot;:&quot;Peter T&quot;,&quot;parse-names&quot;:false,&quot;dropping-particle&quot;:&quot;&quot;,&quot;non-dropping-particle&quot;:&quot;&quot;},{&quot;family&quot;:&quot;Lambert&quot;,&quot;given&quot;:&quot;Estelle&quot;,&quot;parse-names&quot;:false,&quot;dropping-particle&quot;:&quot;&quot;,&quot;non-dropping-particle&quot;:&quot;&quot;},{&quot;family&quot;:&quot;Leitzmann&quot;,&quot;given&quot;:&quot;Michael&quot;,&quot;parse-names&quot;:false,&quot;dropping-particle&quot;:&quot;&quot;,&quot;non-dropping-particle&quot;:&quot;&quot;},{&quot;family&quot;:&quot;Milton&quot;,&quot;given&quot;:&quot;Karen&quot;,&quot;parse-names&quot;:false,&quot;dropping-particle&quot;:&quot;&quot;,&quot;non-dropping-particle&quot;:&quot;&quot;},{&quot;family&quot;:&quot;Ortega&quot;,&quot;given&quot;:&quot;Francisco B&quot;,&quot;parse-names&quot;:false,&quot;dropping-particle&quot;:&quot;&quot;,&quot;non-dropping-particle&quot;:&quot;&quot;},{&quot;family&quot;:&quot;Ranasinghe&quot;,&quot;given&quot;:&quot;Chathuranga&quot;,&quot;parse-names&quot;:false,&quot;dropping-particle&quot;:&quot;&quot;,&quot;non-dropping-particle&quot;:&quot;&quot;},{&quot;family&quot;:&quot;Stamatakis&quot;,&quot;given&quot;:&quot;Emmanuel&quot;,&quot;parse-names&quot;:false,&quot;dropping-particle&quot;:&quot;&quot;,&quot;non-dropping-particle&quot;:&quot;&quot;},{&quot;family&quot;:&quot;Tiedemann&quot;,&quot;given&quot;:&quot;Anne&quot;,&quot;parse-names&quot;:false,&quot;dropping-particle&quot;:&quot;&quot;,&quot;non-dropping-particle&quot;:&quot;&quot;},{&quot;family&quot;:&quot;Troiano&quot;,&quot;given&quot;:&quot;Richard P&quot;,&quot;parse-names&quot;:false,&quot;dropping-particle&quot;:&quot;&quot;,&quot;non-dropping-particle&quot;:&quot;&quot;},{&quot;family&quot;:&quot;Ploeg&quot;,&quot;given&quot;:&quot;Hidde P&quot;,&quot;parse-names&quot;:false,&quot;dropping-particle&quot;:&quot;&quot;,&quot;non-dropping-particle&quot;:&quot;van der&quot;},{&quot;family&quot;:&quot;Wari&quot;,&quot;given&quot;:&quot;Vicky&quot;,&quot;parse-names&quot;:false,&quot;dropping-particle&quot;:&quot;&quot;,&quot;non-dropping-particle&quot;:&quot;&quot;},{&quot;family&quot;:&quot;Willumsen&quot;,&quot;given&quot;:&quot;Juana F&quot;,&quot;parse-names&quot;:false,&quot;dropping-particle&quot;:&quot;&quot;,&quot;non-dropping-particle&quot;:&quot;&quot;}],&quot;container-title&quot;:&quot;British journal of sports medicine&quot;,&quot;container-title-short&quot;:&quot;Br J Sports Med&quot;,&quot;DOI&quot;:&quot;10.1136/bjsports-2020-102955&quot;,&quot;ISSN&quot;:&quot;0306-3674&quot;,&quot;PMID&quot;:&quot;33239350&quot;,&quot;issued&quot;:{&quot;date-parts&quot;:[[2020]]},&quot;publisher-place&quot;:&quot;England&quot;,&quot;page&quot;:&quot;1451-1462&quot;,&quot;language&quot;:&quot;eng&quot;,&quot;genre&quot;:&quot;article&quot;,&quot;publisher&quot;:&quot;BMJ Publishing Group LTD&quot;,&quot;issue&quot;:&quot;24&quot;,&quot;volume&quot;:&quot;54&quot;},&quot;isTemporary&quot;:false}],&quot;citationTag&quot;:&quot;MENDELEY_CITATION_v3_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&quot;},{&quot;citationID&quot;:&quot;MENDELEY_CITATION_33a38606-8ac8-40c5-b05f-102e0dc79b3d&quot;,&quot;properties&quot;:{&quot;noteIndex&quot;:0},&quot;isEdited&quot;:false,&quot;manualOverride&quot;:{&quot;isManuallyOverridden&quot;:false,&quot;citeprocText&quot;:&quot;[11, 12]&quot;,&quot;manualOverrideText&quot;:&quot;&quot;},&quot;citationTag&quot;:&quot;MENDELEY_CITATION_v3_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&quot;,&quot;citationItems&quot;:[{&quot;id&quot;:&quot;7e948bb6-bc7c-305d-b489-c70f4ea33638&quot;,&quot;itemData&quot;:{&quot;type&quot;:&quot;webpage&quot;,&quot;id&quot;:&quot;7e948bb6-bc7c-305d-b489-c70f4ea33638&quot;,&quot;title&quot;:&quot;Older persons&quot;,&quot;author&quot;:[{&quot;family&quot;:&quot;UNHCR&quot;,&quot;given&quot;:&quot;&quot;,&quot;parse-names&quot;:false,&quot;dropping-particle&quot;:&quot;&quot;,&quot;non-dropping-particle&quot;:&quot;&quot;}],&quot;accessed&quot;:{&quot;date-parts&quot;:[[2025,3,19]]},&quot;URL&quot;:&quot;https://emergency.unhcr.org/protection/persons-risk/older-persons#:~:text=An%20older%20person%20is%20defined%20by%20the%20United,status%20%28grandparents%29%2C%20physical%20appearance%2C%20or%20age-related%20health%20conditions.&quot;,&quot;container-title-short&quot;:&quot;&quot;},&quot;isTemporary&quot;:false},{&quot;id&quot;:&quot;4e644fb5-671a-3258-80bf-4fcb3f2409f4&quot;,&quot;itemData&quot;:{&quot;type&quot;:&quot;webpage&quot;,&quot;id&quot;:&quot;4e644fb5-671a-3258-80bf-4fcb3f2409f4&quot;,&quot;title&quot;:&quot;Ageing&quot;,&quot;author&quot;:[{&quot;family&quot;:&quot;World Health Organization&quot;,&quot;given&quot;:&quot;&quot;,&quot;parse-names&quot;:false,&quot;dropping-particle&quot;:&quot;&quot;,&quot;non-dropping-particle&quot;:&quot;&quot;}],&quot;accessed&quot;:{&quot;date-parts&quot;:[[2025,3,19]]},&quot;URL&quot;:&quot;https://www.who.int/health-topics/ageing#tab=tab_1&quot;},&quot;isTemporary&quot;:false}]},{&quot;citationID&quot;:&quot;MENDELEY_CITATION_911c7d3a-997a-43e6-a972-c4e922a14333&quot;,&quot;properties&quot;:{&quot;noteIndex&quot;:0},&quot;isEdited&quot;:false,&quot;manualOverride&quot;:{&quot;isManuallyOverridden&quot;:false,&quot;citeprocText&quot;:&quot;[13]&quot;,&quot;manualOverrideText&quot;:&quot;&quot;},&quot;citationItems&quot;:[{&quot;id&quot;:&quot;8c829aaa-4472-3f56-b28b-7c687c53a9f5&quot;,&quot;itemData&quot;:{&quot;type&quot;:&quot;chapter&quot;,&quot;id&quot;:&quot;8c829aaa-4472-3f56-b28b-7c687c53a9f5&quot;,&quot;title&quot;:&quot;Definition of physical literacy&quot;,&quot;author&quot;:[{&quot;family&quot;:&quot;Whitehead&quot;,&quot;given&quot;:&quot;Margaret&quot;,&quot;parse-names&quot;:false,&quot;dropping-particle&quot;:&quot;&quot;,&quot;non-dropping-particle&quot;:&quot;&quot;}],&quot;container-title&quot;:&quot;Physical Literacy across the World&quot;,&quot;DOI&quot;:&quot;10.4324/9780203702697-2&quot;,&quot;issued&quot;:{&quot;date-parts&quot;:[[2019,6,5]]},&quot;page&quot;:&quot;8-18&quot;,&quot;publisher&quot;:&quot;Routledge&quot;,&quot;container-title-short&quot;:&quot;&quot;},&quot;isTemporary&quot;:false}],&quot;citationTag&quot;:&quot;MENDELEY_CITATION_v3_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&quot;},{&quot;citationID&quot;:&quot;MENDELEY_CITATION_55e4ab1f-bcce-4e32-bbc1-abc6bb87cafa&quot;,&quot;properties&quot;:{&quot;noteIndex&quot;:0},&quot;isEdited&quot;:false,&quot;manualOverride&quot;:{&quot;isManuallyOverridden&quot;:false,&quot;citeprocText&quot;:&quot;[13]&quot;,&quot;manualOverrideText&quot;:&quot;&quot;},&quot;citationItems&quot;:[{&quot;id&quot;:&quot;8c829aaa-4472-3f56-b28b-7c687c53a9f5&quot;,&quot;itemData&quot;:{&quot;type&quot;:&quot;chapter&quot;,&quot;id&quot;:&quot;8c829aaa-4472-3f56-b28b-7c687c53a9f5&quot;,&quot;title&quot;:&quot;Definition of physical literacy&quot;,&quot;author&quot;:[{&quot;family&quot;:&quot;Whitehead&quot;,&quot;given&quot;:&quot;Margaret&quot;,&quot;parse-names&quot;:false,&quot;dropping-particle&quot;:&quot;&quot;,&quot;non-dropping-particle&quot;:&quot;&quot;}],&quot;container-title&quot;:&quot;Physical Literacy across the World&quot;,&quot;DOI&quot;:&quot;10.4324/9780203702697-2&quot;,&quot;issued&quot;:{&quot;date-parts&quot;:[[2019,6,5]]},&quot;page&quot;:&quot;8-18&quot;,&quot;publisher&quot;:&quot;Routledge&quot;,&quot;container-title-short&quot;:&quot;&quot;},&quot;isTemporary&quot;:false}],&quot;citationTag&quot;:&quot;MENDELEY_CITATION_v3_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&quot;},{&quot;citationID&quot;:&quot;MENDELEY_CITATION_273b4314-d0a4-4137-a092-a5f01ab7a1b2&quot;,&quot;properties&quot;:{&quot;noteIndex&quot;:0},&quot;isEdited&quot;:false,&quot;manualOverride&quot;:{&quot;isManuallyOverridden&quot;:false,&quot;citeprocText&quot;:&quot;[13]&quot;,&quot;manualOverrideText&quot;:&quot;&quot;},&quot;citationItems&quot;:[{&quot;id&quot;:&quot;8c829aaa-4472-3f56-b28b-7c687c53a9f5&quot;,&quot;itemData&quot;:{&quot;type&quot;:&quot;chapter&quot;,&quot;id&quot;:&quot;8c829aaa-4472-3f56-b28b-7c687c53a9f5&quot;,&quot;title&quot;:&quot;Definition of physical literacy&quot;,&quot;author&quot;:[{&quot;family&quot;:&quot;Whitehead&quot;,&quot;given&quot;:&quot;Margaret&quot;,&quot;parse-names&quot;:false,&quot;dropping-particle&quot;:&quot;&quot;,&quot;non-dropping-particle&quot;:&quot;&quot;}],&quot;container-title&quot;:&quot;Physical Literacy across the World&quot;,&quot;DOI&quot;:&quot;10.4324/9780203702697-2&quot;,&quot;issued&quot;:{&quot;date-parts&quot;:[[2019,6,5]]},&quot;page&quot;:&quot;8-18&quot;,&quot;publisher&quot;:&quot;Routledge&quot;,&quot;container-title-short&quot;:&quot;&quot;},&quot;isTemporary&quot;:false}],&quot;citationTag&quot;:&quot;MENDELEY_CITATION_v3_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&quot;},{&quot;citationID&quot;:&quot;MENDELEY_CITATION_e7ed4626-4ed3-454c-a5c9-064eb5e512a2&quot;,&quot;properties&quot;:{&quot;noteIndex&quot;:0},&quot;isEdited&quot;:false,&quot;manualOverride&quot;:{&quot;isManuallyOverridden&quot;:false,&quot;citeprocText&quot;:&quot;[13]&quot;,&quot;manualOverrideText&quot;:&quot;&quot;},&quot;citationItems&quot;:[{&quot;id&quot;:&quot;8c829aaa-4472-3f56-b28b-7c687c53a9f5&quot;,&quot;itemData&quot;:{&quot;type&quot;:&quot;chapter&quot;,&quot;id&quot;:&quot;8c829aaa-4472-3f56-b28b-7c687c53a9f5&quot;,&quot;title&quot;:&quot;Definition of physical literacy&quot;,&quot;author&quot;:[{&quot;family&quot;:&quot;Whitehead&quot;,&quot;given&quot;:&quot;Margaret&quot;,&quot;parse-names&quot;:false,&quot;dropping-particle&quot;:&quot;&quot;,&quot;non-dropping-particle&quot;:&quot;&quot;}],&quot;container-title&quot;:&quot;Physical Literacy across the World&quot;,&quot;DOI&quot;:&quot;10.4324/9780203702697-2&quot;,&quot;issued&quot;:{&quot;date-parts&quot;:[[2019,6,5]]},&quot;page&quot;:&quot;8-18&quot;,&quot;publisher&quot;:&quot;Routledge&quot;,&quot;container-title-short&quot;:&quot;&quot;},&quot;isTemporary&quot;:false}],&quot;citationTag&quot;:&quot;MENDELEY_CITATION_v3_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&quot;},{&quot;citationID&quot;:&quot;MENDELEY_CITATION_7008e62b-545e-4d05-9c90-4a8c9dccc8ed&quot;,&quot;properties&quot;:{&quot;noteIndex&quot;:0},&quot;isEdited&quot;:false,&quot;manualOverride&quot;:{&quot;isManuallyOverridden&quot;:false,&quot;citeprocText&quot;:&quot;[13]&quot;,&quot;manualOverrideText&quot;:&quot;&quot;},&quot;citationItems&quot;:[{&quot;id&quot;:&quot;8c829aaa-4472-3f56-b28b-7c687c53a9f5&quot;,&quot;itemData&quot;:{&quot;type&quot;:&quot;chapter&quot;,&quot;id&quot;:&quot;8c829aaa-4472-3f56-b28b-7c687c53a9f5&quot;,&quot;title&quot;:&quot;Definition of physical literacy&quot;,&quot;author&quot;:[{&quot;family&quot;:&quot;Whitehead&quot;,&quot;given&quot;:&quot;Margaret&quot;,&quot;parse-names&quot;:false,&quot;dropping-particle&quot;:&quot;&quot;,&quot;non-dropping-particle&quot;:&quot;&quot;}],&quot;container-title&quot;:&quot;Physical Literacy across the World&quot;,&quot;DOI&quot;:&quot;10.4324/9780203702697-2&quot;,&quot;issued&quot;:{&quot;date-parts&quot;:[[2019,6,5]]},&quot;page&quot;:&quot;8-18&quot;,&quot;publisher&quot;:&quot;Routledge&quot;,&quot;container-title-short&quot;:&quot;&quot;},&quot;isTemporary&quot;:false}],&quot;citationTag&quot;:&quot;MENDELEY_CITATION_v3_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&quot;},{&quot;citationID&quot;:&quot;MENDELEY_CITATION_07f919ce-cc09-4afc-b694-73854c16ea9d&quot;,&quot;properties&quot;:{&quot;noteIndex&quot;:0},&quot;isEdited&quot;:false,&quot;manualOverride&quot;:{&quot;isManuallyOverridden&quot;:false,&quot;citeprocText&quot;:&quot;[13]&quot;,&quot;manualOverrideText&quot;:&quot;&quot;},&quot;citationItems&quot;:[{&quot;id&quot;:&quot;8c829aaa-4472-3f56-b28b-7c687c53a9f5&quot;,&quot;itemData&quot;:{&quot;type&quot;:&quot;chapter&quot;,&quot;id&quot;:&quot;8c829aaa-4472-3f56-b28b-7c687c53a9f5&quot;,&quot;title&quot;:&quot;Definition of physical literacy&quot;,&quot;author&quot;:[{&quot;family&quot;:&quot;Whitehead&quot;,&quot;given&quot;:&quot;Margaret&quot;,&quot;parse-names&quot;:false,&quot;dropping-particle&quot;:&quot;&quot;,&quot;non-dropping-particle&quot;:&quot;&quot;}],&quot;container-title&quot;:&quot;Physical Literacy across the World&quot;,&quot;DOI&quot;:&quot;10.4324/9780203702697-2&quot;,&quot;issued&quot;:{&quot;date-parts&quot;:[[2019,6,5]]},&quot;page&quot;:&quot;8-18&quot;,&quot;publisher&quot;:&quot;Routledge&quot;,&quot;container-title-short&quot;:&quot;&quot;},&quot;isTemporary&quot;:false}],&quot;citationTag&quot;:&quot;MENDELEY_CITATION_v3_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&quot;},{&quot;citationID&quot;:&quot;MENDELEY_CITATION_f7aedb43-097e-421d-aea2-08fb12ab1862&quot;,&quot;properties&quot;:{&quot;noteIndex&quot;:0},&quot;isEdited&quot;:false,&quot;manualOverride&quot;:{&quot;isManuallyOverridden&quot;:false,&quot;citeprocText&quot;:&quot;[13]&quot;,&quot;manualOverrideText&quot;:&quot;&quot;},&quot;citationItems&quot;:[{&quot;id&quot;:&quot;8c829aaa-4472-3f56-b28b-7c687c53a9f5&quot;,&quot;itemData&quot;:{&quot;type&quot;:&quot;chapter&quot;,&quot;id&quot;:&quot;8c829aaa-4472-3f56-b28b-7c687c53a9f5&quot;,&quot;title&quot;:&quot;Definition of physical literacy&quot;,&quot;author&quot;:[{&quot;family&quot;:&quot;Whitehead&quot;,&quot;given&quot;:&quot;Margaret&quot;,&quot;parse-names&quot;:false,&quot;dropping-particle&quot;:&quot;&quot;,&quot;non-dropping-particle&quot;:&quot;&quot;}],&quot;container-title&quot;:&quot;Physical Literacy across the World&quot;,&quot;DOI&quot;:&quot;10.4324/9780203702697-2&quot;,&quot;issued&quot;:{&quot;date-parts&quot;:[[2019,6,5]]},&quot;page&quot;:&quot;8-18&quot;,&quot;publisher&quot;:&quot;Routledge&quot;,&quot;container-title-short&quot;:&quot;&quot;},&quot;isTemporary&quot;:false}],&quot;citationTag&quot;:&quot;MENDELEY_CITATION_v3_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&quot;},{&quot;citationID&quot;:&quot;MENDELEY_CITATION_fe9e9ade-84ba-420d-82b6-c0f905b52a39&quot;,&quot;properties&quot;:{&quot;noteIndex&quot;:0},&quot;isEdited&quot;:false,&quot;manualOverride&quot;:{&quot;isManuallyOverridden&quot;:false,&quot;citeprocText&quot;:&quot;[13]&quot;,&quot;manualOverrideText&quot;:&quot;&quot;},&quot;citationItems&quot;:[{&quot;id&quot;:&quot;8c829aaa-4472-3f56-b28b-7c687c53a9f5&quot;,&quot;itemData&quot;:{&quot;type&quot;:&quot;chapter&quot;,&quot;id&quot;:&quot;8c829aaa-4472-3f56-b28b-7c687c53a9f5&quot;,&quot;title&quot;:&quot;Definition of physical literacy&quot;,&quot;author&quot;:[{&quot;family&quot;:&quot;Whitehead&quot;,&quot;given&quot;:&quot;Margaret&quot;,&quot;parse-names&quot;:false,&quot;dropping-particle&quot;:&quot;&quot;,&quot;non-dropping-particle&quot;:&quot;&quot;}],&quot;container-title&quot;:&quot;Physical Literacy across the World&quot;,&quot;DOI&quot;:&quot;10.4324/9780203702697-2&quot;,&quot;issued&quot;:{&quot;date-parts&quot;:[[2019,6,5]]},&quot;page&quot;:&quot;8-18&quot;,&quot;publisher&quot;:&quot;Routledge&quot;,&quot;container-title-short&quot;:&quot;&quot;},&quot;isTemporary&quot;:false}],&quot;citationTag&quot;:&quot;MENDELEY_CITATION_v3_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&quot;},{&quot;citationID&quot;:&quot;MENDELEY_CITATION_c15da862-d7a6-4f28-9656-e4b06266cf78&quot;,&quot;properties&quot;:{&quot;noteIndex&quot;:0},&quot;isEdited&quot;:false,&quot;manualOverride&quot;:{&quot;isManuallyOverridden&quot;:false,&quot;citeprocText&quot;:&quot;[13]&quot;,&quot;manualOverrideText&quot;:&quot;&quot;},&quot;citationItems&quot;:[{&quot;id&quot;:&quot;8c829aaa-4472-3f56-b28b-7c687c53a9f5&quot;,&quot;itemData&quot;:{&quot;type&quot;:&quot;chapter&quot;,&quot;id&quot;:&quot;8c829aaa-4472-3f56-b28b-7c687c53a9f5&quot;,&quot;title&quot;:&quot;Definition of physical literacy&quot;,&quot;author&quot;:[{&quot;family&quot;:&quot;Whitehead&quot;,&quot;given&quot;:&quot;Margaret&quot;,&quot;parse-names&quot;:false,&quot;dropping-particle&quot;:&quot;&quot;,&quot;non-dropping-particle&quot;:&quot;&quot;}],&quot;container-title&quot;:&quot;Physical Literacy across the World&quot;,&quot;DOI&quot;:&quot;10.4324/9780203702697-2&quot;,&quot;issued&quot;:{&quot;date-parts&quot;:[[2019,6,5]]},&quot;page&quot;:&quot;8-18&quot;,&quot;publisher&quot;:&quot;Routledge&quot;,&quot;container-title-short&quot;:&quot;&quot;},&quot;isTemporary&quot;:false}],&quot;citationTag&quot;:&quot;MENDELEY_CITATION_v3_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&quot;},{&quot;citationID&quot;:&quot;MENDELEY_CITATION_19e3db3d-18c1-4845-86f8-3e7bb927155d&quot;,&quot;properties&quot;:{&quot;noteIndex&quot;:0},&quot;isEdited&quot;:false,&quot;manualOverride&quot;:{&quot;isManuallyOverridden&quot;:false,&quot;citeprocText&quot;:&quot;[10]&quot;,&quot;manualOverrideText&quot;:&quot;&quot;},&quot;citationItems&quot;:[{&quot;id&quot;:&quot;c172f341-2281-33ea-91cc-9c48b5f00d08&quot;,&quot;itemData&quot;:{&quot;type&quot;:&quot;article-journal&quot;,&quot;id&quot;:&quot;c172f341-2281-33ea-91cc-9c48b5f00d08&quot;,&quot;title&quot;:&quot;World Health Organization 2020 guidelines on physical activity and sedentary behaviour&quot;,&quot;author&quot;:[{&quot;family&quot;:&quot;Bull&quot;,&quot;given&quot;:&quot;Fiona C&quot;,&quot;parse-names&quot;:false,&quot;dropping-particle&quot;:&quot;&quot;,&quot;non-dropping-particle&quot;:&quot;&quot;},{&quot;family&quot;:&quot;Al-Ansari&quot;,&quot;given&quot;:&quot;Salih S&quot;,&quot;parse-names&quot;:false,&quot;dropping-particle&quot;:&quot;&quot;,&quot;non-dropping-particle&quot;:&quot;&quot;},{&quot;family&quot;:&quot;Biddle&quot;,&quot;given&quot;:&quot;Stuart&quot;,&quot;parse-names&quot;:false,&quot;dropping-particle&quot;:&quot;&quot;,&quot;non-dropping-particle&quot;:&quot;&quot;},{&quot;family&quot;:&quot;Borodulin&quot;,&quot;given&quot;:&quot;Katja&quot;,&quot;parse-names&quot;:false,&quot;dropping-particle&quot;:&quot;&quot;,&quot;non-dropping-particle&quot;:&quot;&quot;},{&quot;family&quot;:&quot;Buman&quot;,&quot;given&quot;:&quot;Matthew P&quot;,&quot;parse-names&quot;:false,&quot;dropping-particle&quot;:&quot;&quot;,&quot;non-dropping-particle&quot;:&quot;&quot;},{&quot;family&quot;:&quot;Cardon&quot;,&quot;given&quot;:&quot;Greet&quot;,&quot;parse-names&quot;:false,&quot;dropping-particle&quot;:&quot;&quot;,&quot;non-dropping-particle&quot;:&quot;&quot;},{&quot;family&quot;:&quot;Carty&quot;,&quot;given&quot;:&quot;Catherine&quot;,&quot;parse-names&quot;:false,&quot;dropping-particle&quot;:&quot;&quot;,&quot;non-dropping-particle&quot;:&quot;&quot;},{&quot;family&quot;:&quot;Chaput&quot;,&quot;given&quot;:&quot;Jean-Philippe&quot;,&quot;parse-names&quot;:false,&quot;dropping-particle&quot;:&quot;&quot;,&quot;non-dropping-particle&quot;:&quot;&quot;},{&quot;family&quot;:&quot;Chastin&quot;,&quot;given&quot;:&quot;Sebastien&quot;,&quot;parse-names&quot;:false,&quot;dropping-particle&quot;:&quot;&quot;,&quot;non-dropping-particle&quot;:&quot;&quot;},{&quot;family&quot;:&quot;Chou&quot;,&quot;given&quot;:&quot;Roger&quot;,&quot;parse-names&quot;:false,&quot;dropping-particle&quot;:&quot;&quot;,&quot;non-dropping-particle&quot;:&quot;&quot;},{&quot;family&quot;:&quot;Dempsey&quot;,&quot;given&quot;:&quot;Paddy C&quot;,&quot;parse-names&quot;:false,&quot;dropping-particle&quot;:&quot;&quot;,&quot;non-dropping-particle&quot;:&quot;&quot;},{&quot;family&quot;:&quot;DiPietro&quot;,&quot;given&quot;:&quot;Loretta&quot;,&quot;parse-names&quot;:false,&quot;dropping-particle&quot;:&quot;&quot;,&quot;non-dropping-particle&quot;:&quot;&quot;},{&quot;family&quot;:&quot;Ekelund&quot;,&quot;given&quot;:&quot;Ulf&quot;,&quot;parse-names&quot;:false,&quot;dropping-particle&quot;:&quot;&quot;,&quot;non-dropping-particle&quot;:&quot;&quot;},{&quot;family&quot;:&quot;Firth&quot;,&quot;given&quot;:&quot;Joseph&quot;,&quot;parse-names&quot;:false,&quot;dropping-particle&quot;:&quot;&quot;,&quot;non-dropping-particle&quot;:&quot;&quot;},{&quot;family&quot;:&quot;Friedenreich&quot;,&quot;given&quot;:&quot;Christine M&quot;,&quot;parse-names&quot;:false,&quot;dropping-particle&quot;:&quot;&quot;,&quot;non-dropping-particle&quot;:&quot;&quot;},{&quot;family&quot;:&quot;Garcia&quot;,&quot;given&quot;:&quot;Leandro&quot;,&quot;parse-names&quot;:false,&quot;dropping-particle&quot;:&quot;&quot;,&quot;non-dropping-particle&quot;:&quot;&quot;},{&quot;family&quot;:&quot;Gichu&quot;,&quot;given&quot;:&quot;Muthoni&quot;,&quot;parse-names&quot;:false,&quot;dropping-particle&quot;:&quot;&quot;,&quot;non-dropping-particle&quot;:&quot;&quot;},{&quot;family&quot;:&quot;Jago&quot;,&quot;given&quot;:&quot;Russell&quot;,&quot;parse-names&quot;:false,&quot;dropping-particle&quot;:&quot;&quot;,&quot;non-dropping-particle&quot;:&quot;&quot;},{&quot;family&quot;:&quot;Katzmarzyk&quot;,&quot;given&quot;:&quot;Peter T&quot;,&quot;parse-names&quot;:false,&quot;dropping-particle&quot;:&quot;&quot;,&quot;non-dropping-particle&quot;:&quot;&quot;},{&quot;family&quot;:&quot;Lambert&quot;,&quot;given&quot;:&quot;Estelle&quot;,&quot;parse-names&quot;:false,&quot;dropping-particle&quot;:&quot;&quot;,&quot;non-dropping-particle&quot;:&quot;&quot;},{&quot;family&quot;:&quot;Leitzmann&quot;,&quot;given&quot;:&quot;Michael&quot;,&quot;parse-names&quot;:false,&quot;dropping-particle&quot;:&quot;&quot;,&quot;non-dropping-particle&quot;:&quot;&quot;},{&quot;family&quot;:&quot;Milton&quot;,&quot;given&quot;:&quot;Karen&quot;,&quot;parse-names&quot;:false,&quot;dropping-particle&quot;:&quot;&quot;,&quot;non-dropping-particle&quot;:&quot;&quot;},{&quot;family&quot;:&quot;Ortega&quot;,&quot;given&quot;:&quot;Francisco B&quot;,&quot;parse-names&quot;:false,&quot;dropping-particle&quot;:&quot;&quot;,&quot;non-dropping-particle&quot;:&quot;&quot;},{&quot;family&quot;:&quot;Ranasinghe&quot;,&quot;given&quot;:&quot;Chathuranga&quot;,&quot;parse-names&quot;:false,&quot;dropping-particle&quot;:&quot;&quot;,&quot;non-dropping-particle&quot;:&quot;&quot;},{&quot;family&quot;:&quot;Stamatakis&quot;,&quot;given&quot;:&quot;Emmanuel&quot;,&quot;parse-names&quot;:false,&quot;dropping-particle&quot;:&quot;&quot;,&quot;non-dropping-particle&quot;:&quot;&quot;},{&quot;family&quot;:&quot;Tiedemann&quot;,&quot;given&quot;:&quot;Anne&quot;,&quot;parse-names&quot;:false,&quot;dropping-particle&quot;:&quot;&quot;,&quot;non-dropping-particle&quot;:&quot;&quot;},{&quot;family&quot;:&quot;Troiano&quot;,&quot;given&quot;:&quot;Richard P&quot;,&quot;parse-names&quot;:false,&quot;dropping-particle&quot;:&quot;&quot;,&quot;non-dropping-particle&quot;:&quot;&quot;},{&quot;family&quot;:&quot;Ploeg&quot;,&quot;given&quot;:&quot;Hidde P&quot;,&quot;parse-names&quot;:false,&quot;dropping-particle&quot;:&quot;&quot;,&quot;non-dropping-particle&quot;:&quot;van der&quot;},{&quot;family&quot;:&quot;Wari&quot;,&quot;given&quot;:&quot;Vicky&quot;,&quot;parse-names&quot;:false,&quot;dropping-particle&quot;:&quot;&quot;,&quot;non-dropping-particle&quot;:&quot;&quot;},{&quot;family&quot;:&quot;Willumsen&quot;,&quot;given&quot;:&quot;Juana F&quot;,&quot;parse-names&quot;:false,&quot;dropping-particle&quot;:&quot;&quot;,&quot;non-dropping-particle&quot;:&quot;&quot;}],&quot;container-title&quot;:&quot;British journal of sports medicine&quot;,&quot;container-title-short&quot;:&quot;Br J Sports Med&quot;,&quot;DOI&quot;:&quot;10.1136/bjsports-2020-102955&quot;,&quot;ISSN&quot;:&quot;0306-3674&quot;,&quot;PMID&quot;:&quot;33239350&quot;,&quot;issued&quot;:{&quot;date-parts&quot;:[[2020]]},&quot;publisher-place&quot;:&quot;England&quot;,&quot;page&quot;:&quot;1451-1462&quot;,&quot;language&quot;:&quot;eng&quot;,&quot;genre&quot;:&quot;article&quot;,&quot;publisher&quot;:&quot;BMJ Publishing Group LTD&quot;,&quot;issue&quot;:&quot;24&quot;,&quot;volume&quot;:&quot;54&quot;},&quot;isTemporary&quot;:false}],&quot;citationTag&quot;:&quot;MENDELEY_CITATION_v3_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&quot;},{&quot;citationID&quot;:&quot;MENDELEY_CITATION_81412ca0-fede-42b9-a056-c3b7fc2a9e2f&quot;,&quot;properties&quot;:{&quot;noteIndex&quot;:0},&quot;isEdited&quot;:false,&quot;manualOverride&quot;:{&quot;isManuallyOverridden&quot;:false,&quot;citeprocText&quot;:&quot;[13]&quot;,&quot;manualOverrideText&quot;:&quot;&quot;},&quot;citationItems&quot;:[{&quot;id&quot;:&quot;8c829aaa-4472-3f56-b28b-7c687c53a9f5&quot;,&quot;itemData&quot;:{&quot;type&quot;:&quot;chapter&quot;,&quot;id&quot;:&quot;8c829aaa-4472-3f56-b28b-7c687c53a9f5&quot;,&quot;title&quot;:&quot;Definition of physical literacy&quot;,&quot;author&quot;:[{&quot;family&quot;:&quot;Whitehead&quot;,&quot;given&quot;:&quot;Margaret&quot;,&quot;parse-names&quot;:false,&quot;dropping-particle&quot;:&quot;&quot;,&quot;non-dropping-particle&quot;:&quot;&quot;}],&quot;container-title&quot;:&quot;Physical Literacy across the World&quot;,&quot;DOI&quot;:&quot;10.4324/9780203702697-2&quot;,&quot;issued&quot;:{&quot;date-parts&quot;:[[2019,6,5]]},&quot;page&quot;:&quot;8-18&quot;,&quot;publisher&quot;:&quot;Routledge&quot;,&quot;container-title-short&quot;:&quot;&quot;},&quot;isTemporary&quot;:false}],&quot;citationTag&quot;:&quot;MENDELEY_CITATION_v3_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&quot;},{&quot;citationID&quot;:&quot;MENDELEY_CITATION_b7c3a6f1-b6fe-4ea6-8617-ac440bc75fa1&quot;,&quot;properties&quot;:{&quot;noteIndex&quot;:0},&quot;isEdited&quot;:false,&quot;manualOverride&quot;:{&quot;isManuallyOverridden&quot;:false,&quot;citeprocText&quot;:&quot;[9]&quot;,&quot;manualOverrideText&quot;:&quot;&quot;},&quot;citationItems&quot;:[{&quot;id&quot;:&quot;7c8d19ba-c5c1-3039-92f1-5d8d64513d9e&quot;,&quot;itemData&quot;:{&quot;type&quot;:&quot;article-journal&quot;,&quot;id&quot;:&quot;7c8d19ba-c5c1-3039-92f1-5d8d64513d9e&quot;,&quot;title&quot;:&quot;Operationally defining physical literacy in Chinese culture: Results of a meta-narrative synthesis and the Panel's recommendations&quot;,&quot;author&quot;:[{&quot;family&quot;:&quot;Li&quot;,&quot;given&quot;:&quot;Ming Hui&quot;,&quot;parse-names&quot;:false,&quot;dropping-particle&quot;:&quot;&quot;,&quot;non-dropping-particle&quot;:&quot;&quot;},{&quot;family&quot;:&quot;Whitehead&quot;,&quot;given&quot;:&quot;Margaret&quot;,&quot;parse-names&quot;:false,&quot;dropping-particle&quot;:&quot;&quot;,&quot;non-dropping-particle&quot;:&quot;&quot;},{&quot;family&quot;:&quot;Green&quot;,&quot;given&quot;:&quot;Nigel&quot;,&quot;parse-names&quot;:false,&quot;dropping-particle&quot;:&quot;&quot;,&quot;non-dropping-particle&quot;:&quot;&quot;},{&quot;family&quot;:&quot;Ren&quot;,&quot;given&quot;:&quot;Hai&quot;,&quot;parse-names&quot;:false,&quot;dropping-particle&quot;:&quot;&quot;,&quot;non-dropping-particle&quot;:&quot;&quot;},{&quot;family&quot;:&quot;Cheng&quot;,&quot;given&quot;:&quot;Chih Fu&quot;,&quot;parse-names&quot;:false,&quot;dropping-particle&quot;:&quot;&quot;,&quot;non-dropping-particle&quot;:&quot;&quot;},{&quot;family&quot;:&quot;Lin&quot;,&quot;given&quot;:&quot;Linda Li Chuan&quot;,&quot;parse-names&quot;:false,&quot;dropping-particle&quot;:&quot;&quot;,&quot;non-dropping-particle&quot;:&quot;&quot;},{&quot;family&quot;:&quot;Lin&quot;,&quot;given&quot;:&quot;Ching Ping&quot;,&quot;parse-names&quot;:false,&quot;dropping-particle&quot;:&quot;&quot;,&quot;non-dropping-particle&quot;:&quot;&quot;},{&quot;family&quot;:&quot;Liu&quot;,&quot;given&quot;:&quot;Yang&quot;,&quot;parse-names&quot;:false,&quot;dropping-particle&quot;:&quot;&quot;,&quot;non-dropping-particle&quot;:&quot;&quot;},{&quot;family&quot;:&quot;Wen&quot;,&quot;given&quot;:&quot;Xu&quot;,&quot;parse-names&quot;:false,&quot;dropping-particle&quot;:&quot;&quot;,&quot;non-dropping-particle&quot;:&quot;&quot;},{&quot;family&quot;:&quot;Lei&quot;,&quot;given&quot;:&quot;Si Man&quot;,&quot;parse-names&quot;:false,&quot;dropping-particle&quot;:&quot;&quot;,&quot;non-dropping-particle&quot;:&quot;&quot;},{&quot;family&quot;:&quot;Li&quot;,&quot;given&quot;:&quot;Hongjuan&quot;,&quot;parse-names&quot;:false,&quot;dropping-particle&quot;:&quot;&quot;,&quot;non-dropping-particle&quot;:&quot;&quot;},{&quot;family&quot;:&quot;Shy&quot;,&quot;given&quot;:&quot;Deng Yau&quot;,&quot;parse-names&quot;:false,&quot;dropping-particle&quot;:&quot;&quot;,&quot;non-dropping-particle&quot;:&quot;&quot;},{&quot;family&quot;:&quot;Tang&quot;,&quot;given&quot;:&quot;Yan&quot;,&quot;parse-names&quot;:false,&quot;dropping-particle&quot;:&quot;&quot;,&quot;non-dropping-particle&quot;:&quot;&quot;},{&quot;family&quot;:&quot;Choi&quot;,&quot;given&quot;:&quot;Siu Ming&quot;,&quot;parse-names&quot;:false,&quot;dropping-particle&quot;:&quot;&quot;,&quot;non-dropping-particle&quot;:&quot;&quot;},{&quot;family&quot;:&quot;Huang&quot;,&quot;given&quot;:&quot;Yan&quot;,&quot;parse-names&quot;:false,&quot;dropping-particle&quot;:&quot;&quot;,&quot;non-dropping-particle&quot;:&quot;&quot;},{&quot;family&quot;:&quot;Ma&quot;,&quot;given&quot;:&quot;Ruisi&quot;,&quot;parse-names&quot;:false,&quot;dropping-particle&quot;:&quot;&quot;,&quot;non-dropping-particle&quot;:&quot;&quot;},{&quot;family&quot;:&quot;Wang&quot;,&quot;given&quot;:&quot;Fong Jia&quot;,&quot;parse-names&quot;:false,&quot;dropping-particle&quot;:&quot;&quot;,&quot;non-dropping-particle&quot;:&quot;&quot;},{&quot;family&quot;:&quot;Chen&quot;,&quot;given&quot;:&quot;Sitong&quot;,&quot;parse-names&quot;:false,&quot;dropping-particle&quot;:&quot;&quot;,&quot;non-dropping-particle&quot;:&quot;&quot;},{&quot;family&quot;:&quot;Sum&quot;,&quot;given&quot;:&quot;Raymond Kim Wai&quot;,&quot;parse-names&quot;:false,&quot;dropping-particle&quot;:&quot;&quot;,&quot;non-dropping-particle&quot;:&quot;&quot;}],&quot;container-title&quot;:&quot;Journal of Exercise Science and Fitness&quot;,&quot;container-title-short&quot;:&quot;J Exerc Sci Fit&quot;,&quot;DOI&quot;:&quot;10.1016/j.jesf.2022.04.003&quot;,&quot;ISSN&quot;:&quot;1728869X&quot;,&quot;issued&quot;:{&quot;date-parts&quot;:[[2022]]},&quot;abstract&quot;:&quot;Purpose: The definition of physical literacy (PL) needs to be explored by researchers from educational, public health, and sports organisations in Chinese culture; an adequate definition and theoretical framework of PL can then be embraced within different contexts and according to cultural influences. Methods: This meta-narrative synthesis of literature in this area included a series of planning, search, mapping, appraisal, synthesis, and recommendation phases. The literature was translated into English and circulated among international experts to seek suggestions. A total of 74 articles were included in the PL definition synthesis and 28 were included for philosophical synthesis in this study. Results: Based on three rounds of discussions, the final agreement was reached among panel members regarding the defining statements and practical and theoretical models of PL in Chinese culture. According to consensus, PL is the integration of physical, perceptual, cognitive, psychological, and behavioural capabilities, echoing with the need for an active, healthy, and fulfilling lifestyle, which involves continuous positive interactions with the environment and embodied engagement in physical activities for life. The framework addressed five domains (physical, sensory-perceptual, cognitive, psychological, and behavioural) and one important overlapping factor (dynamic environment). A further explanation was provided in the defining statement to assist in understanding the concept. Conclusion: It is suggested that the cultural interpretation and historical background of PL in Chinese discourse should be addressed and respected. The development of a specific cultural definition statement of PL in one country could provide implications for PL researchers worldwide.&quot;,&quot;issue&quot;:&quot;3&quot;,&quot;volume&quot;:&quot;20&quot;},&quot;isTemporary&quot;:false}],&quot;citationTag&quot;:&quot;MENDELEY_CITATION_v3_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&quot;},{&quot;citationID&quot;:&quot;MENDELEY_CITATION_4b022e35-4b3f-4379-8f8a-b462dc106434&quot;,&quot;properties&quot;:{&quot;noteIndex&quot;:0},&quot;isEdited&quot;:false,&quot;manualOverride&quot;:{&quot;isManuallyOverridden&quot;:false,&quot;citeprocText&quot;:&quot;[13]&quot;,&quot;manualOverrideText&quot;:&quot;&quot;},&quot;citationItems&quot;:[{&quot;id&quot;:&quot;8c829aaa-4472-3f56-b28b-7c687c53a9f5&quot;,&quot;itemData&quot;:{&quot;type&quot;:&quot;chapter&quot;,&quot;id&quot;:&quot;8c829aaa-4472-3f56-b28b-7c687c53a9f5&quot;,&quot;title&quot;:&quot;Definition of physical literacy&quot;,&quot;author&quot;:[{&quot;family&quot;:&quot;Whitehead&quot;,&quot;given&quot;:&quot;Margaret&quot;,&quot;parse-names&quot;:false,&quot;dropping-particle&quot;:&quot;&quot;,&quot;non-dropping-particle&quot;:&quot;&quot;}],&quot;container-title&quot;:&quot;Physical Literacy across the World&quot;,&quot;DOI&quot;:&quot;10.4324/9780203702697-2&quot;,&quot;issued&quot;:{&quot;date-parts&quot;:[[2019,6,5]]},&quot;page&quot;:&quot;8-18&quot;,&quot;publisher&quot;:&quot;Routledge&quot;,&quot;container-title-short&quot;:&quot;&quot;},&quot;isTemporary&quot;:false}],&quot;citationTag&quot;:&quot;MENDELEY_CITATION_v3_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&quot;}]"/>
    <we:property name="MENDELEY_CITATIONS_LOCALE_CODE" value="&quot;en-US&quot;"/>
    <we:property name="MENDELEY_CITATIONS_STYLE" value="{&quot;id&quot;:&quot;https://www.zotero.org/styles/bmc-public-health&quot;,&quot;title&quot;:&quot;BMC Public Health&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66E390-7298-4285-9260-5F46B3674A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1259</Words>
  <Characters>7180</Characters>
  <Application>Microsoft Office Word</Application>
  <DocSecurity>0</DocSecurity>
  <Lines>59</Lines>
  <Paragraphs>16</Paragraphs>
  <ScaleCrop>false</ScaleCrop>
  <Company/>
  <LinksUpToDate>false</LinksUpToDate>
  <CharactersWithSpaces>8423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Karena Ou</dc:creator>
  <cp:keywords/>
  <dc:description/>
  <cp:lastModifiedBy>Karena Ou</cp:lastModifiedBy>
  <cp:revision>31</cp:revision>
  <dcterms:created xsi:type="dcterms:W3CDTF">2025-03-19T02:31:00Z</dcterms:created>
  <dcterms:modified xsi:type="dcterms:W3CDTF">2025-03-25T04:30:00Z</dcterms:modified>
</cp:coreProperties>
</file>