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1F773FF" w14:textId="0078622D" w:rsidR="00F2622C" w:rsidRPr="00F767E7" w:rsidRDefault="00F2622C" w:rsidP="00F2622C">
      <w:pPr>
        <w:rPr>
          <w:rFonts w:ascii="Arial" w:hAnsi="Arial" w:cs="Arial"/>
          <w:b/>
        </w:rPr>
      </w:pPr>
      <w:r w:rsidRPr="00F767E7">
        <w:rPr>
          <w:rFonts w:ascii="Arial" w:hAnsi="Arial" w:cs="Arial"/>
          <w:b/>
          <w:bCs/>
          <w:sz w:val="32"/>
          <w:szCs w:val="20"/>
        </w:rPr>
        <w:t>Supplementary material</w:t>
      </w:r>
      <w:r w:rsidRPr="00F767E7">
        <w:rPr>
          <w:rFonts w:ascii="Arial" w:hAnsi="Arial" w:cs="Arial"/>
          <w:b/>
        </w:rPr>
        <w:t xml:space="preserve"> </w:t>
      </w:r>
    </w:p>
    <w:p w14:paraId="62C03859" w14:textId="77777777" w:rsidR="0016680C" w:rsidRPr="00F767E7" w:rsidRDefault="0016680C" w:rsidP="00F2622C">
      <w:pPr>
        <w:rPr>
          <w:rFonts w:ascii="Arial" w:hAnsi="Arial" w:cs="Arial"/>
          <w:b/>
        </w:rPr>
      </w:pPr>
    </w:p>
    <w:p w14:paraId="27B001C1" w14:textId="77777777" w:rsidR="007A7F20" w:rsidRPr="00956EC5" w:rsidRDefault="007A7F20" w:rsidP="007A7F20">
      <w:pPr>
        <w:spacing w:line="360" w:lineRule="auto"/>
        <w:jc w:val="both"/>
        <w:rPr>
          <w:rFonts w:ascii="Arial" w:hAnsi="Arial" w:cs="Arial"/>
          <w:b/>
          <w:sz w:val="32"/>
          <w:szCs w:val="32"/>
        </w:rPr>
      </w:pPr>
      <w:r w:rsidRPr="00956EC5">
        <w:rPr>
          <w:rFonts w:ascii="Arial" w:hAnsi="Arial" w:cs="Arial"/>
          <w:b/>
          <w:sz w:val="28"/>
          <w:szCs w:val="22"/>
        </w:rPr>
        <w:t xml:space="preserve">Profiling the Nasopharyngeal Microbiome in Patients with Community-Acquired Pneumonia Caused by </w:t>
      </w:r>
      <w:r w:rsidRPr="00956EC5">
        <w:rPr>
          <w:rFonts w:ascii="Arial" w:hAnsi="Arial" w:cs="Arial"/>
          <w:b/>
          <w:i/>
          <w:sz w:val="28"/>
          <w:szCs w:val="22"/>
        </w:rPr>
        <w:t xml:space="preserve">Streptococcus </w:t>
      </w:r>
      <w:proofErr w:type="spellStart"/>
      <w:r w:rsidRPr="00956EC5">
        <w:rPr>
          <w:rFonts w:ascii="Arial" w:hAnsi="Arial" w:cs="Arial"/>
          <w:b/>
          <w:i/>
          <w:sz w:val="28"/>
          <w:szCs w:val="22"/>
        </w:rPr>
        <w:t>pneumoniae</w:t>
      </w:r>
      <w:proofErr w:type="spellEnd"/>
      <w:r w:rsidRPr="00956EC5">
        <w:rPr>
          <w:rFonts w:ascii="Arial" w:hAnsi="Arial" w:cs="Arial"/>
          <w:b/>
          <w:sz w:val="28"/>
          <w:szCs w:val="22"/>
        </w:rPr>
        <w:t>: Diagnostic Challenges and Ecological Insights</w:t>
      </w:r>
    </w:p>
    <w:p w14:paraId="26400608" w14:textId="77777777" w:rsidR="007A7F20" w:rsidRPr="00956EC5" w:rsidRDefault="007A7F20" w:rsidP="007A7F20">
      <w:pPr>
        <w:spacing w:line="360" w:lineRule="auto"/>
        <w:jc w:val="both"/>
        <w:rPr>
          <w:rFonts w:ascii="Arial" w:hAnsi="Arial" w:cs="Arial"/>
          <w:color w:val="000000" w:themeColor="text1"/>
        </w:rPr>
      </w:pPr>
      <w:r w:rsidRPr="00956EC5">
        <w:rPr>
          <w:rFonts w:ascii="Arial" w:hAnsi="Arial" w:cs="Arial"/>
          <w:color w:val="000000" w:themeColor="text1"/>
        </w:rPr>
        <w:t>Cristina Zubiria-Barrera</w:t>
      </w:r>
      <w:r w:rsidRPr="00956EC5">
        <w:rPr>
          <w:rFonts w:ascii="Arial" w:hAnsi="Arial" w:cs="Arial"/>
          <w:color w:val="000000" w:themeColor="text1"/>
          <w:vertAlign w:val="superscript"/>
        </w:rPr>
        <w:t>1,2</w:t>
      </w:r>
      <w:r w:rsidRPr="00956EC5">
        <w:rPr>
          <w:rFonts w:ascii="Arial" w:hAnsi="Arial" w:cs="Arial"/>
          <w:color w:val="000000" w:themeColor="text1"/>
        </w:rPr>
        <w:t>*, Linda Yamba Yamba</w:t>
      </w:r>
      <w:r w:rsidRPr="00956EC5">
        <w:rPr>
          <w:rFonts w:ascii="Arial" w:hAnsi="Arial" w:cs="Arial"/>
          <w:color w:val="000000" w:themeColor="text1"/>
          <w:vertAlign w:val="superscript"/>
        </w:rPr>
        <w:t>3</w:t>
      </w:r>
      <w:r>
        <w:rPr>
          <w:rFonts w:ascii="Arial" w:hAnsi="Arial" w:cs="Arial"/>
          <w:color w:val="000000" w:themeColor="text1"/>
          <w:vertAlign w:val="superscript"/>
        </w:rPr>
        <w:t>,5</w:t>
      </w:r>
      <w:r w:rsidRPr="00956EC5">
        <w:rPr>
          <w:rFonts w:ascii="Arial" w:hAnsi="Arial" w:cs="Arial"/>
          <w:color w:val="000000" w:themeColor="text1"/>
        </w:rPr>
        <w:t xml:space="preserve">*, Tilman </w:t>
      </w:r>
      <w:r>
        <w:rPr>
          <w:rFonts w:ascii="Arial" w:hAnsi="Arial" w:cs="Arial"/>
          <w:color w:val="000000" w:themeColor="text1"/>
        </w:rPr>
        <w:t xml:space="preserve">E. </w:t>
      </w:r>
      <w:r w:rsidRPr="00956EC5">
        <w:rPr>
          <w:rFonts w:ascii="Arial" w:hAnsi="Arial" w:cs="Arial"/>
          <w:color w:val="000000" w:themeColor="text1"/>
        </w:rPr>
        <w:t xml:space="preserve">Klassert </w:t>
      </w:r>
      <w:r w:rsidRPr="00956EC5">
        <w:rPr>
          <w:rFonts w:ascii="Arial" w:hAnsi="Arial" w:cs="Arial"/>
          <w:color w:val="000000" w:themeColor="text1"/>
          <w:vertAlign w:val="superscript"/>
        </w:rPr>
        <w:t>1,2</w:t>
      </w:r>
      <w:r w:rsidRPr="00956EC5">
        <w:rPr>
          <w:rFonts w:ascii="Arial" w:hAnsi="Arial" w:cs="Arial"/>
          <w:color w:val="000000" w:themeColor="text1"/>
        </w:rPr>
        <w:t>, Malena</w:t>
      </w:r>
      <w:r>
        <w:rPr>
          <w:rFonts w:ascii="Arial" w:hAnsi="Arial" w:cs="Arial"/>
          <w:color w:val="000000" w:themeColor="text1"/>
        </w:rPr>
        <w:t xml:space="preserve"> </w:t>
      </w:r>
      <w:r w:rsidRPr="00956EC5">
        <w:rPr>
          <w:rFonts w:ascii="Arial" w:hAnsi="Arial" w:cs="Arial"/>
          <w:color w:val="000000" w:themeColor="text1"/>
        </w:rPr>
        <w:t>Bos</w:t>
      </w:r>
      <w:r w:rsidRPr="00956EC5">
        <w:rPr>
          <w:rFonts w:ascii="Arial" w:hAnsi="Arial" w:cs="Arial"/>
          <w:color w:val="000000" w:themeColor="text1"/>
          <w:vertAlign w:val="superscript"/>
        </w:rPr>
        <w:t xml:space="preserve"> 1,2</w:t>
      </w:r>
      <w:r w:rsidRPr="00956EC5">
        <w:rPr>
          <w:rFonts w:ascii="Arial" w:hAnsi="Arial" w:cs="Arial"/>
          <w:color w:val="000000" w:themeColor="text1"/>
        </w:rPr>
        <w:t>, Jonas Ahl</w:t>
      </w:r>
      <w:r w:rsidRPr="00956EC5">
        <w:rPr>
          <w:rFonts w:ascii="Arial" w:hAnsi="Arial" w:cs="Arial"/>
          <w:color w:val="000000" w:themeColor="text1"/>
          <w:vertAlign w:val="superscript"/>
        </w:rPr>
        <w:t>3,4</w:t>
      </w:r>
      <w:r w:rsidRPr="00956EC5">
        <w:rPr>
          <w:rFonts w:ascii="Arial" w:hAnsi="Arial" w:cs="Arial"/>
          <w:color w:val="000000" w:themeColor="text1"/>
        </w:rPr>
        <w:t xml:space="preserve">, Lisa </w:t>
      </w:r>
      <w:r w:rsidRPr="00975E42">
        <w:rPr>
          <w:rFonts w:ascii="Arial" w:hAnsi="Arial" w:cs="Arial"/>
          <w:color w:val="000000" w:themeColor="text1"/>
        </w:rPr>
        <w:t>Wasserstrom</w:t>
      </w:r>
      <w:r>
        <w:rPr>
          <w:rFonts w:ascii="Arial" w:hAnsi="Arial" w:cs="Arial"/>
          <w:color w:val="000000" w:themeColor="text1"/>
          <w:vertAlign w:val="superscript"/>
        </w:rPr>
        <w:t>3,</w:t>
      </w:r>
      <w:r w:rsidRPr="00975E42">
        <w:rPr>
          <w:rFonts w:ascii="Arial" w:hAnsi="Arial" w:cs="Arial"/>
          <w:color w:val="000000" w:themeColor="text1"/>
          <w:vertAlign w:val="superscript"/>
        </w:rPr>
        <w:t>5</w:t>
      </w:r>
      <w:r w:rsidRPr="00956EC5">
        <w:rPr>
          <w:rFonts w:ascii="Arial" w:hAnsi="Arial" w:cs="Arial"/>
          <w:color w:val="000000" w:themeColor="text1"/>
        </w:rPr>
        <w:t xml:space="preserve">, Hortense Slevogt </w:t>
      </w:r>
      <w:r w:rsidRPr="00956EC5">
        <w:rPr>
          <w:rFonts w:ascii="Arial" w:hAnsi="Arial" w:cs="Arial"/>
          <w:color w:val="000000" w:themeColor="text1"/>
          <w:vertAlign w:val="superscript"/>
        </w:rPr>
        <w:t>1,2¶</w:t>
      </w:r>
      <w:r w:rsidRPr="00956EC5">
        <w:rPr>
          <w:rFonts w:ascii="Arial" w:hAnsi="Arial" w:cs="Arial"/>
          <w:color w:val="000000" w:themeColor="text1"/>
        </w:rPr>
        <w:t xml:space="preserve"> and Kristian Riesbeck</w:t>
      </w:r>
      <w:r w:rsidRPr="00956EC5">
        <w:rPr>
          <w:rFonts w:ascii="Arial" w:hAnsi="Arial" w:cs="Arial"/>
          <w:color w:val="000000" w:themeColor="text1"/>
          <w:vertAlign w:val="superscript"/>
        </w:rPr>
        <w:t>3,</w:t>
      </w:r>
      <w:r>
        <w:rPr>
          <w:rFonts w:ascii="Arial" w:hAnsi="Arial" w:cs="Arial"/>
          <w:color w:val="000000" w:themeColor="text1"/>
          <w:vertAlign w:val="superscript"/>
        </w:rPr>
        <w:t>5</w:t>
      </w:r>
      <w:r w:rsidRPr="00956EC5">
        <w:rPr>
          <w:rFonts w:ascii="Arial" w:hAnsi="Arial" w:cs="Arial"/>
          <w:color w:val="000000" w:themeColor="text1"/>
          <w:vertAlign w:val="superscript"/>
        </w:rPr>
        <w:t xml:space="preserve"> ¶</w:t>
      </w:r>
    </w:p>
    <w:p w14:paraId="01342E3D" w14:textId="77777777" w:rsidR="007A7F20" w:rsidRPr="00956EC5" w:rsidRDefault="007A7F20" w:rsidP="007A7F20">
      <w:pPr>
        <w:spacing w:line="360" w:lineRule="auto"/>
        <w:jc w:val="both"/>
        <w:rPr>
          <w:rFonts w:ascii="Arial" w:hAnsi="Arial" w:cs="Arial"/>
          <w:color w:val="000000" w:themeColor="text1"/>
        </w:rPr>
      </w:pPr>
    </w:p>
    <w:p w14:paraId="49DE78A8" w14:textId="77777777" w:rsidR="007A7F20" w:rsidRPr="00956EC5" w:rsidRDefault="007A7F20" w:rsidP="007A7F20">
      <w:pPr>
        <w:spacing w:line="360" w:lineRule="auto"/>
        <w:jc w:val="both"/>
        <w:rPr>
          <w:rFonts w:ascii="Arial" w:hAnsi="Arial" w:cs="Arial"/>
          <w:color w:val="000000" w:themeColor="text1"/>
        </w:rPr>
      </w:pPr>
      <w:r w:rsidRPr="00956EC5">
        <w:rPr>
          <w:rFonts w:ascii="Arial" w:hAnsi="Arial" w:cs="Arial"/>
          <w:color w:val="000000" w:themeColor="text1"/>
        </w:rPr>
        <w:t>* Th</w:t>
      </w:r>
      <w:r>
        <w:rPr>
          <w:rFonts w:ascii="Arial" w:hAnsi="Arial" w:cs="Arial"/>
          <w:color w:val="000000" w:themeColor="text1"/>
        </w:rPr>
        <w:t>e</w:t>
      </w:r>
      <w:r w:rsidRPr="00956EC5">
        <w:rPr>
          <w:rFonts w:ascii="Arial" w:hAnsi="Arial" w:cs="Arial"/>
          <w:color w:val="000000" w:themeColor="text1"/>
        </w:rPr>
        <w:t>se two authors share the first authorship</w:t>
      </w:r>
    </w:p>
    <w:p w14:paraId="76C79C19" w14:textId="77777777" w:rsidR="007A7F20" w:rsidRPr="00956EC5" w:rsidRDefault="007A7F20" w:rsidP="007A7F20">
      <w:pPr>
        <w:spacing w:line="360" w:lineRule="auto"/>
        <w:jc w:val="both"/>
        <w:rPr>
          <w:rFonts w:ascii="Arial" w:hAnsi="Arial" w:cs="Arial"/>
          <w:color w:val="000000" w:themeColor="text1"/>
        </w:rPr>
      </w:pPr>
      <w:r w:rsidRPr="00956EC5">
        <w:rPr>
          <w:rFonts w:ascii="Arial" w:hAnsi="Arial" w:cs="Arial"/>
          <w:color w:val="000000" w:themeColor="text1"/>
          <w:vertAlign w:val="superscript"/>
        </w:rPr>
        <w:t xml:space="preserve">¶ </w:t>
      </w:r>
      <w:proofErr w:type="gramStart"/>
      <w:r w:rsidRPr="00956EC5">
        <w:rPr>
          <w:rFonts w:ascii="Arial" w:hAnsi="Arial" w:cs="Arial"/>
          <w:color w:val="000000" w:themeColor="text1"/>
        </w:rPr>
        <w:t>Th</w:t>
      </w:r>
      <w:r>
        <w:rPr>
          <w:rFonts w:ascii="Arial" w:hAnsi="Arial" w:cs="Arial"/>
          <w:color w:val="000000" w:themeColor="text1"/>
        </w:rPr>
        <w:t>e</w:t>
      </w:r>
      <w:r w:rsidRPr="00956EC5">
        <w:rPr>
          <w:rFonts w:ascii="Arial" w:hAnsi="Arial" w:cs="Arial"/>
          <w:color w:val="000000" w:themeColor="text1"/>
        </w:rPr>
        <w:t>se</w:t>
      </w:r>
      <w:proofErr w:type="gramEnd"/>
      <w:r w:rsidRPr="00956EC5">
        <w:rPr>
          <w:rFonts w:ascii="Arial" w:hAnsi="Arial" w:cs="Arial"/>
          <w:color w:val="000000" w:themeColor="text1"/>
        </w:rPr>
        <w:t xml:space="preserve"> two senior authors share the last authorship</w:t>
      </w:r>
    </w:p>
    <w:p w14:paraId="62BC52EE" w14:textId="77777777" w:rsidR="007A7F20" w:rsidRPr="00956EC5" w:rsidRDefault="007A7F20" w:rsidP="007A7F20">
      <w:pPr>
        <w:spacing w:before="240" w:after="240" w:line="360" w:lineRule="auto"/>
        <w:jc w:val="both"/>
        <w:rPr>
          <w:rFonts w:ascii="Arial" w:hAnsi="Arial" w:cs="Arial"/>
          <w:i/>
          <w:color w:val="000000" w:themeColor="text1"/>
          <w:lang w:val="en-GB"/>
        </w:rPr>
      </w:pPr>
      <w:r w:rsidRPr="00956EC5">
        <w:rPr>
          <w:rFonts w:ascii="Arial" w:hAnsi="Arial" w:cs="Arial"/>
          <w:i/>
          <w:color w:val="000000" w:themeColor="text1"/>
          <w:vertAlign w:val="superscript"/>
          <w:lang w:val="en-GB"/>
        </w:rPr>
        <w:t>1</w:t>
      </w:r>
      <w:r w:rsidRPr="00956EC5">
        <w:rPr>
          <w:rFonts w:ascii="Arial" w:hAnsi="Arial" w:cs="Arial"/>
          <w:i/>
          <w:color w:val="000000" w:themeColor="text1"/>
          <w:lang w:val="en-GB"/>
        </w:rPr>
        <w:t xml:space="preserve">Department of Respiratory Medicine and Infectious Diseases, MHH, German </w:t>
      </w:r>
      <w:proofErr w:type="spellStart"/>
      <w:r w:rsidRPr="00956EC5">
        <w:rPr>
          <w:rFonts w:ascii="Arial" w:hAnsi="Arial" w:cs="Arial"/>
          <w:i/>
          <w:color w:val="000000" w:themeColor="text1"/>
          <w:lang w:val="en-GB"/>
        </w:rPr>
        <w:t>Center</w:t>
      </w:r>
      <w:proofErr w:type="spellEnd"/>
      <w:r w:rsidRPr="00956EC5">
        <w:rPr>
          <w:rFonts w:ascii="Arial" w:hAnsi="Arial" w:cs="Arial"/>
          <w:i/>
          <w:color w:val="000000" w:themeColor="text1"/>
          <w:lang w:val="en-GB"/>
        </w:rPr>
        <w:t xml:space="preserve"> for Lung Research (DZL), BREATH, Hannover</w:t>
      </w:r>
    </w:p>
    <w:p w14:paraId="6DC66B5F" w14:textId="77777777" w:rsidR="007A7F20" w:rsidRPr="00956EC5" w:rsidRDefault="007A7F20" w:rsidP="007A7F20">
      <w:pPr>
        <w:spacing w:before="240" w:after="240" w:line="360" w:lineRule="auto"/>
        <w:jc w:val="both"/>
        <w:rPr>
          <w:rFonts w:ascii="Arial" w:hAnsi="Arial" w:cs="Arial"/>
          <w:i/>
          <w:color w:val="000000" w:themeColor="text1"/>
          <w:vertAlign w:val="superscript"/>
          <w:lang w:val="en-GB"/>
        </w:rPr>
      </w:pPr>
      <w:r w:rsidRPr="00956EC5">
        <w:rPr>
          <w:rFonts w:ascii="Arial" w:hAnsi="Arial" w:cs="Arial"/>
          <w:i/>
          <w:color w:val="000000" w:themeColor="text1"/>
          <w:vertAlign w:val="superscript"/>
          <w:lang w:val="en-GB"/>
        </w:rPr>
        <w:t>2</w:t>
      </w:r>
      <w:r w:rsidRPr="00956EC5">
        <w:rPr>
          <w:rFonts w:ascii="Arial" w:hAnsi="Arial" w:cs="Arial"/>
          <w:i/>
          <w:color w:val="000000" w:themeColor="text1"/>
          <w:lang w:val="en-GB"/>
        </w:rPr>
        <w:t xml:space="preserve">Respiratory Infection Dynamics Group, Helmholtz Centre for Infection Research, </w:t>
      </w:r>
      <w:proofErr w:type="spellStart"/>
      <w:r w:rsidRPr="00956EC5">
        <w:rPr>
          <w:rFonts w:ascii="Arial" w:hAnsi="Arial" w:cs="Arial"/>
          <w:i/>
          <w:color w:val="000000" w:themeColor="text1"/>
          <w:lang w:val="en-GB"/>
        </w:rPr>
        <w:t>Braunschweig</w:t>
      </w:r>
      <w:proofErr w:type="spellEnd"/>
      <w:r w:rsidRPr="00956EC5">
        <w:rPr>
          <w:rFonts w:ascii="Arial" w:hAnsi="Arial" w:cs="Arial"/>
          <w:i/>
          <w:color w:val="000000" w:themeColor="text1"/>
          <w:lang w:val="en-GB"/>
        </w:rPr>
        <w:t xml:space="preserve"> </w:t>
      </w:r>
    </w:p>
    <w:p w14:paraId="7011FF77" w14:textId="77777777" w:rsidR="007A7F20" w:rsidRPr="00956EC5" w:rsidRDefault="007A7F20" w:rsidP="007A7F20">
      <w:pPr>
        <w:spacing w:before="240" w:after="240" w:line="360" w:lineRule="auto"/>
        <w:jc w:val="both"/>
        <w:rPr>
          <w:rFonts w:ascii="Arial" w:hAnsi="Arial" w:cs="Arial"/>
          <w:i/>
          <w:color w:val="000000" w:themeColor="text1"/>
          <w:lang w:val="en-GB"/>
        </w:rPr>
      </w:pPr>
      <w:r w:rsidRPr="00956EC5">
        <w:rPr>
          <w:rFonts w:ascii="Arial" w:hAnsi="Arial" w:cs="Arial"/>
          <w:i/>
          <w:color w:val="000000" w:themeColor="text1"/>
          <w:vertAlign w:val="superscript"/>
          <w:lang w:val="en-GB"/>
        </w:rPr>
        <w:t>3</w:t>
      </w:r>
      <w:r w:rsidRPr="00956EC5">
        <w:rPr>
          <w:rFonts w:ascii="Arial" w:hAnsi="Arial" w:cs="Arial"/>
          <w:i/>
          <w:color w:val="000000" w:themeColor="text1"/>
          <w:lang w:val="en-GB"/>
        </w:rPr>
        <w:t>Clinical Microbiology, Department of Translational Medicine, Faculty of Medicine, Lund University, Malmö, Sweden</w:t>
      </w:r>
    </w:p>
    <w:p w14:paraId="7D825E0E" w14:textId="77777777" w:rsidR="007A7F20" w:rsidRPr="00956EC5" w:rsidRDefault="007A7F20" w:rsidP="007A7F20">
      <w:pPr>
        <w:spacing w:before="240" w:after="240" w:line="360" w:lineRule="auto"/>
        <w:jc w:val="both"/>
        <w:rPr>
          <w:rFonts w:ascii="Arial" w:hAnsi="Arial" w:cs="Arial"/>
          <w:i/>
          <w:color w:val="000000" w:themeColor="text1"/>
          <w:lang w:val="en-GB"/>
        </w:rPr>
      </w:pPr>
      <w:r w:rsidRPr="00956EC5">
        <w:rPr>
          <w:rFonts w:ascii="Arial" w:hAnsi="Arial" w:cs="Arial"/>
          <w:i/>
          <w:color w:val="000000" w:themeColor="text1"/>
          <w:vertAlign w:val="superscript"/>
          <w:lang w:val="en-GB"/>
        </w:rPr>
        <w:t>4</w:t>
      </w:r>
      <w:r w:rsidRPr="00956EC5">
        <w:rPr>
          <w:rFonts w:ascii="Arial" w:hAnsi="Arial" w:cs="Arial"/>
          <w:i/>
          <w:color w:val="000000" w:themeColor="text1"/>
          <w:lang w:val="en-GB"/>
        </w:rPr>
        <w:t>Infectious Diseases, Department of Translational Medicine, Faculty of Medicine, Lund University, Malmö, Sweden</w:t>
      </w:r>
      <w:bookmarkStart w:id="0" w:name="_Hlk130454656"/>
    </w:p>
    <w:p w14:paraId="0D5F3999" w14:textId="77777777" w:rsidR="007A7F20" w:rsidRPr="00956EC5" w:rsidRDefault="007A7F20" w:rsidP="007A7F20">
      <w:pPr>
        <w:spacing w:before="240" w:after="240" w:line="360" w:lineRule="auto"/>
        <w:jc w:val="both"/>
        <w:rPr>
          <w:rFonts w:ascii="Arial" w:hAnsi="Arial" w:cs="Arial"/>
          <w:i/>
          <w:color w:val="000000" w:themeColor="text1"/>
          <w:lang w:val="en-GB"/>
        </w:rPr>
      </w:pPr>
      <w:r w:rsidRPr="00956EC5">
        <w:rPr>
          <w:rFonts w:ascii="Arial" w:hAnsi="Arial" w:cs="Arial"/>
          <w:i/>
          <w:color w:val="000000" w:themeColor="text1"/>
          <w:vertAlign w:val="superscript"/>
          <w:lang w:val="en-GB"/>
        </w:rPr>
        <w:t>5</w:t>
      </w:r>
      <w:r w:rsidRPr="00956EC5">
        <w:rPr>
          <w:rFonts w:ascii="Arial" w:hAnsi="Arial" w:cs="Arial"/>
          <w:i/>
          <w:color w:val="000000" w:themeColor="text1"/>
          <w:lang w:val="en-GB"/>
        </w:rPr>
        <w:t xml:space="preserve">Clinical Microbiology, Infection Control and Prevention, Laboratory Medicine </w:t>
      </w:r>
      <w:proofErr w:type="spellStart"/>
      <w:r w:rsidRPr="00956EC5">
        <w:rPr>
          <w:rFonts w:ascii="Arial" w:hAnsi="Arial" w:cs="Arial"/>
          <w:i/>
          <w:color w:val="000000" w:themeColor="text1"/>
          <w:lang w:val="en-GB"/>
        </w:rPr>
        <w:t>Skåne</w:t>
      </w:r>
      <w:proofErr w:type="spellEnd"/>
      <w:r w:rsidRPr="00956EC5">
        <w:rPr>
          <w:rFonts w:ascii="Arial" w:hAnsi="Arial" w:cs="Arial"/>
          <w:i/>
          <w:color w:val="000000" w:themeColor="text1"/>
          <w:lang w:val="en-GB"/>
        </w:rPr>
        <w:t>, Lund, Sweden</w:t>
      </w:r>
      <w:bookmarkEnd w:id="0"/>
    </w:p>
    <w:p w14:paraId="11C298B5" w14:textId="77777777" w:rsidR="0016680C" w:rsidRPr="00F767E7" w:rsidRDefault="0016680C" w:rsidP="00F2622C">
      <w:pPr>
        <w:rPr>
          <w:rFonts w:ascii="Arial" w:hAnsi="Arial" w:cs="Arial"/>
          <w:b/>
          <w:lang w:val="en-GB"/>
        </w:rPr>
      </w:pPr>
    </w:p>
    <w:p w14:paraId="6A701D7E" w14:textId="77777777" w:rsidR="00F767E7" w:rsidRPr="00F767E7" w:rsidRDefault="00F767E7" w:rsidP="00F2622C">
      <w:pPr>
        <w:rPr>
          <w:rFonts w:ascii="Arial" w:hAnsi="Arial" w:cs="Arial"/>
          <w:b/>
          <w:lang w:val="en-GB"/>
        </w:rPr>
        <w:sectPr w:rsidR="00F767E7" w:rsidRPr="00F767E7" w:rsidSect="00F767E7">
          <w:footerReference w:type="even" r:id="rId8"/>
          <w:footerReference w:type="default" r:id="rId9"/>
          <w:pgSz w:w="11906" w:h="16838"/>
          <w:pgMar w:top="1417" w:right="851" w:bottom="1134" w:left="1135" w:header="708" w:footer="708" w:gutter="0"/>
          <w:cols w:space="708"/>
          <w:docGrid w:linePitch="360"/>
        </w:sectPr>
      </w:pPr>
    </w:p>
    <w:p w14:paraId="7F2EA27D" w14:textId="77777777" w:rsidR="00505DEB" w:rsidRPr="00F767E7" w:rsidRDefault="00505DEB" w:rsidP="00505DEB">
      <w:pPr>
        <w:rPr>
          <w:rFonts w:ascii="Arial" w:hAnsi="Arial" w:cs="Arial"/>
          <w:b/>
        </w:rPr>
      </w:pPr>
      <w:r w:rsidRPr="00F767E7">
        <w:rPr>
          <w:rFonts w:ascii="Arial" w:hAnsi="Arial" w:cs="Arial"/>
          <w:b/>
        </w:rPr>
        <w:lastRenderedPageBreak/>
        <w:t>Material and Methods</w:t>
      </w:r>
    </w:p>
    <w:p w14:paraId="3B1C7F5C" w14:textId="77777777" w:rsidR="00505DEB" w:rsidRPr="00F767E7" w:rsidRDefault="00505DEB" w:rsidP="00505DEB">
      <w:pPr>
        <w:rPr>
          <w:rFonts w:ascii="Arial" w:hAnsi="Arial" w:cs="Arial"/>
          <w:b/>
          <w:bCs/>
          <w:color w:val="000000" w:themeColor="text1"/>
        </w:rPr>
      </w:pPr>
      <w:r w:rsidRPr="00F767E7">
        <w:rPr>
          <w:rFonts w:ascii="Arial" w:hAnsi="Arial" w:cs="Arial"/>
          <w:b/>
          <w:bCs/>
          <w:color w:val="000000" w:themeColor="text1"/>
        </w:rPr>
        <w:t>Patient and controls from the ECAPS cohort</w:t>
      </w:r>
    </w:p>
    <w:p w14:paraId="4F4EC044" w14:textId="371D2735" w:rsidR="00505DEB" w:rsidRPr="00F767E7" w:rsidRDefault="00505DEB" w:rsidP="00F767E7">
      <w:pPr>
        <w:spacing w:line="360" w:lineRule="auto"/>
        <w:jc w:val="both"/>
        <w:rPr>
          <w:rFonts w:ascii="Arial" w:hAnsi="Arial" w:cs="Arial"/>
          <w:color w:val="000000" w:themeColor="text1"/>
        </w:rPr>
      </w:pPr>
      <w:r w:rsidRPr="00F767E7">
        <w:rPr>
          <w:rFonts w:ascii="Arial" w:hAnsi="Arial" w:cs="Arial"/>
          <w:color w:val="000000" w:themeColor="text1"/>
        </w:rPr>
        <w:t xml:space="preserve">The ECAPS cohort has included 518 patients and 493 seasonally matched asymptomatic controls between September 2016-September 2018 at Malmö University hospital in </w:t>
      </w:r>
      <w:proofErr w:type="spellStart"/>
      <w:r w:rsidRPr="00F767E7">
        <w:rPr>
          <w:rFonts w:ascii="Arial" w:hAnsi="Arial" w:cs="Arial"/>
          <w:color w:val="000000" w:themeColor="text1"/>
        </w:rPr>
        <w:t>Skane</w:t>
      </w:r>
      <w:proofErr w:type="spellEnd"/>
      <w:r w:rsidRPr="00F767E7">
        <w:rPr>
          <w:rFonts w:ascii="Arial" w:hAnsi="Arial" w:cs="Arial"/>
          <w:color w:val="000000" w:themeColor="text1"/>
        </w:rPr>
        <w:t xml:space="preserve"> (Sweden)</w:t>
      </w:r>
      <w:r w:rsidR="003B3DFA">
        <w:rPr>
          <w:rFonts w:ascii="Arial" w:hAnsi="Arial" w:cs="Arial"/>
          <w:color w:val="000000" w:themeColor="text1"/>
        </w:rPr>
        <w:t xml:space="preserve"> </w:t>
      </w:r>
      <w:r w:rsidRPr="00F767E7">
        <w:rPr>
          <w:rFonts w:ascii="Arial" w:hAnsi="Arial" w:cs="Arial"/>
          <w:color w:val="000000" w:themeColor="text1"/>
        </w:rPr>
        <w:fldChar w:fldCharType="begin">
          <w:fldData xml:space="preserve">PEVuZE5vdGU+PENpdGU+PEF1dGhvcj5IYW5zZW48L0F1dGhvcj48WWVhcj4yMDIzPC9ZZWFyPjxS
ZWNOdW0+MTY2NjwvUmVjTnVtPjxEaXNwbGF5VGV4dD4oMSwgMik8L0Rpc3BsYXlUZXh0PjxyZWNv
cmQ+PHJlYy1udW1iZXI+MTY2NjwvcmVjLW51bWJlcj48Zm9yZWlnbi1rZXlzPjxrZXkgYXBwPSJF
TiIgZGItaWQ9Inc5eDJ0OXJyMnZhcHZwZXNlOWI1MHdhamE1djkweHc5NTBydiIgdGltZXN0YW1w
PSIxNzAyNTU2NDkzIiBndWlkPSI2NzQxNzRkNi0xM2JkLTQzZmYtYTMzMy1iMmM2NDYzZDZjNmEi
PjE2NjY8L2tleT48L2ZvcmVpZ24ta2V5cz48cmVmLXR5cGUgbmFtZT0iSm91cm5hbCBBcnRpY2xl
Ij4xNzwvcmVmLXR5cGU+PGNvbnRyaWJ1dG9ycz48YXV0aG9ycz48YXV0aG9yPkhhbnNlbixLYXJp
bjwvYXV0aG9yPjxhdXRob3I+WWFtYmEgWWFtYmEsTGluZGE8L2F1dGhvcj48YXV0aG9yPldhc3Nl
cnN0cm9tLExpc2E8L2F1dGhvcj48YXV0aG9yPlLDvG5vdyxFbGlzYWJldGg8L2F1dGhvcj48YXV0
aG9yPkfDtnJhbnNzb24sVG9tbXk8L2F1dGhvcj48YXV0aG9yPk5pbHNzb24sQW5uYTwvYXV0aG9y
PjxhdXRob3I+QWhsLEpvbmFzPC9hdXRob3I+PGF1dGhvcj5SaWVzYmVjayxLcmlzdGlhbjwvYXV0
aG9yPjwvYXV0aG9ycz48L2NvbnRyaWJ1dG9ycz48dGl0bGVzPjx0aXRsZT5FeHBsb3JpbmcgdGhl
IG1pY3JvYmlhbCBsYW5kc2NhcGU6IHVuY292ZXJpbmcgdGhlIHBhdGhvZ2VucyBhc3NvY2lhdGVk
IHdpdGggY29tbXVuaXR5LWFjcXVpcmVkIHBuZXVtb25pYSBpbiBob3NwaXRhbGl6ZWQgcGF0aWVu
dHM8L3RpdGxlPjxzZWNvbmRhcnktdGl0bGU+RnJvbnRpZXJzIGluIFB1YmxpYyBIZWFsdGg8L3Nl
Y29uZGFyeS10aXRsZT48c2hvcnQtdGl0bGU+TWljcm9iZXMgYXNzb2NpYXRlZCB3aXRoIENBUCBw
YXRpZW50czwvc2hvcnQtdGl0bGU+PC90aXRsZXM+PHBlcmlvZGljYWw+PGZ1bGwtdGl0bGU+RnJv
bnRpZXJzIGluIFB1YmxpYyBIZWFsdGg8L2Z1bGwtdGl0bGU+PC9wZXJpb2RpY2FsPjx2b2x1bWU+
MTE8L3ZvbHVtZT48a2V5d29yZHM+PGtleXdvcmQ+Q0FQLGNvbW11bml0eSBhY3F1aXJlZCBwbmV1
bW9uaWEsRUNBUFMsSGFlbW9waGlsdXMgaW5mbHVlbnphZSxJbmZsdWVuemEgVmlydXMsTG93ZXIg
cmVzcGlyYXRvcnkgdHJhY3QgaW5mZWN0aW9uLE1ldGFwbmV1bW92aXJ1cyxNb3JheGVsbGEgY2F0
YXJyaGFsaXM8L2tleXdvcmQ+PC9rZXl3b3Jkcz48ZGF0ZXM+PHllYXI+MjAyMzwveWVhcj48cHVi
LWRhdGVzPjxkYXRlPjIwMjMtRGVjZW1iZXItMTM8L2RhdGU+PC9wdWItZGF0ZXM+PC9kYXRlcz48
aXNibj4yMjk2LTI1NjU8L2lzYm4+PHdvcmstdHlwZT5PcmlnaW5hbCBSZXNlYXJjaDwvd29yay10
eXBlPjx1cmxzPjxyZWxhdGVkLXVybHM+PHVybD5odHRwczovL3d3dy5mcm9udGllcnNpbi5vcmcv
YXJ0aWNsZXMvMTAuMzM4OS9mcHViaC4yMDIzLjEyNTg5ODE8L3VybD48L3JlbGF0ZWQtdXJscz48
L3VybHM+PGVsZWN0cm9uaWMtcmVzb3VyY2UtbnVtPjEwLjMzODkvZnB1YmguMjAyMy4xMjU4OTgx
PC9lbGVjdHJvbmljLXJlc291cmNlLW51bT48bGFuZ3VhZ2U+RW5nbGlzaDwvbGFuZ3VhZ2U+PC9y
ZWNvcmQ+PC9DaXRlPjxDaXRlPjxBdXRob3I+SGFuc2VuPC9BdXRob3I+PFllYXI+MjAyMzwvWWVh
cj48UmVjTnVtPjExNTk8L1JlY051bT48cmVjb3JkPjxyZWMtbnVtYmVyPjExNTk8L3JlYy1udW1i
ZXI+PGZvcmVpZ24ta2V5cz48a2V5IGFwcD0iRU4iIGRiLWlkPSJ3OXgydDlycjJ2YXB2cGVzZTli
NTB3YWphNXY5MHh3OTUwcnYiIHRpbWVzdGFtcD0iMTY4MjM0MjI2MSIgZ3VpZD0iZWE3NzNhMGIt
Njc0YS00OThlLWI4ZDQtMDUzNWQ1OTczNjYxIj4xMTU5PC9rZXk+PC9mb3JlaWduLWtleXM+PHJl
Zi10eXBlIG5hbWU9IkpvdXJuYWwgQXJ0aWNsZSI+MTc8L3JlZi10eXBlPjxjb250cmlidXRvcnM+
PGF1dGhvcnM+PGF1dGhvcj5IYW5zZW4sS2FyaW48L2F1dGhvcj48YXV0aG9yPlLDvG5vdyxFbGlz
YWJldGg8L2F1dGhvcj48YXV0aG9yPlRvcmlzc29uLEd1c3RhdjwvYXV0aG9yPjxhdXRob3I+VGhl
aWxhY2tlcixDaHJpc3RpYW48L2F1dGhvcj48YXV0aG9yPlBhbG1ib3JnLEFuZHJlYXM8L2F1dGhv
cj48YXV0aG9yPlBhbixLYWlqaWU8L2F1dGhvcj48YXV0aG9yPkppYW5nLFFpbjwvYXV0aG9yPjxh
dXRob3I+U291dGhlcm4sSm88L2F1dGhvcj48YXV0aG9yPkJlYXZvbixSb2hpbmk8L2F1dGhvcj48
YXV0aG9yPkdlc3NuZXIsQnJhZGZvcmQgRC48L2F1dGhvcj48YXV0aG9yPlJpZXNiZWNrLEtyaXN0
aWFuPC9hdXRob3I+PGF1dGhvcj5BaGwsSm9uYXM8L2F1dGhvcj48L2F1dGhvcnM+PC9jb250cmli
dXRvcnM+PHRpdGxlcz48dGl0bGU+UmFkaW9ncmFwaGljYWxseSBjb25maXJtZWQgY29tbXVuaXR5
LWFjcXVpcmVkIHBuZXVtb25pYSBpbiBob3NwaXRhbGl6ZWQgYWR1bHRzIGR1ZSB0byBwbmV1bW9j
b2NjYWwgdmFjY2luZSBzZXJvdHlwZXMgaW4gU3dlZGVuLCAyMDE24oCTMjAxOOKAlFRoZSBFQ0FQ
UyBzdHVkeTwvdGl0bGU+PHNlY29uZGFyeS10aXRsZT5Gcm9udGllcnMgaW4gUHVibGljIEhlYWx0
aDwvc2Vjb25kYXJ5LXRpdGxlPjxzaG9ydC10aXRsZT5QbmV1bW9jb2NjYWwgYWV0aW9sb2d5IGlu
IENBUCBpbiBTd2VkaXNoIGFkdWx0czwvc2hvcnQtdGl0bGU+PC90aXRsZXM+PHBlcmlvZGljYWw+
PGZ1bGwtdGl0bGU+RnJvbnRpZXJzIGluIFB1YmxpYyBIZWFsdGg8L2Z1bGwtdGl0bGU+PC9wZXJp
b2RpY2FsPjx2b2x1bWU+MTE8L3ZvbHVtZT48a2V5d29yZHM+PGtleXdvcmQ+Q29tbXVuaXR5IGFj
cXVpZXJkIHBuZXVtb25pYSxDQVAsUG5ldW1vY29jY2FsIGNvbmp1Z2F0ZSB2YWNjaW5lLFBuZXVt
b2NvY2NhbCB2YWNjaW5hdGlvbixzdHJlcHRvY29jY3VzIHBuZXVtb25haWUsU3dlZGVuPC9rZXl3
b3JkPjwva2V5d29yZHM+PGRhdGVzPjx5ZWFyPjIwMjM8L3llYXI+PHB1Yi1kYXRlcz48ZGF0ZT4y
MDIzLUZlYnJ1YXJ5LTE3PC9kYXRlPjwvcHViLWRhdGVzPjwvZGF0ZXM+PGlzYm4+MjI5Ni0yNTY1
PC9pc2JuPjx3b3JrLXR5cGU+T3JpZ2luYWwgUmVzZWFyY2g8L3dvcmstdHlwZT48dXJscz48cmVs
YXRlZC11cmxzPjx1cmw+aHR0cHM6Ly93d3cuZnJvbnRpZXJzaW4ub3JnL2FydGljbGVzLzEwLjMz
ODkvZnB1YmguMjAyMy4xMDg2NjQ4PC91cmw+PC9yZWxhdGVkLXVybHM+PC91cmxzPjxlbGVjdHJv
bmljLXJlc291cmNlLW51bT5odHRwczovL2RvaS5vcmcvMTAuMzM4OS9mcHViaC4yMDIzLjEwODY2
NDg8L2VsZWN0cm9uaWMtcmVzb3VyY2UtbnVtPjxsYW5ndWFnZT5FbmdsaXNoPC9sYW5ndWFnZT48
L3JlY29yZD48L0NpdGU+PC9FbmROb3RlPgB=
</w:fldData>
        </w:fldChar>
      </w:r>
      <w:r w:rsidRPr="00F767E7">
        <w:rPr>
          <w:rFonts w:ascii="Arial" w:hAnsi="Arial" w:cs="Arial"/>
          <w:color w:val="000000" w:themeColor="text1"/>
        </w:rPr>
        <w:instrText xml:space="preserve"> ADDIN EN.CITE </w:instrText>
      </w:r>
      <w:r w:rsidRPr="00F767E7">
        <w:rPr>
          <w:rFonts w:ascii="Arial" w:hAnsi="Arial" w:cs="Arial"/>
          <w:color w:val="000000" w:themeColor="text1"/>
        </w:rPr>
        <w:fldChar w:fldCharType="begin">
          <w:fldData xml:space="preserve">PEVuZE5vdGU+PENpdGU+PEF1dGhvcj5IYW5zZW48L0F1dGhvcj48WWVhcj4yMDIzPC9ZZWFyPjxS
ZWNOdW0+MTY2NjwvUmVjTnVtPjxEaXNwbGF5VGV4dD4oMSwgMik8L0Rpc3BsYXlUZXh0PjxyZWNv
cmQ+PHJlYy1udW1iZXI+MTY2NjwvcmVjLW51bWJlcj48Zm9yZWlnbi1rZXlzPjxrZXkgYXBwPSJF
TiIgZGItaWQ9Inc5eDJ0OXJyMnZhcHZwZXNlOWI1MHdhamE1djkweHc5NTBydiIgdGltZXN0YW1w
PSIxNzAyNTU2NDkzIiBndWlkPSI2NzQxNzRkNi0xM2JkLTQzZmYtYTMzMy1iMmM2NDYzZDZjNmEi
PjE2NjY8L2tleT48L2ZvcmVpZ24ta2V5cz48cmVmLXR5cGUgbmFtZT0iSm91cm5hbCBBcnRpY2xl
Ij4xNzwvcmVmLXR5cGU+PGNvbnRyaWJ1dG9ycz48YXV0aG9ycz48YXV0aG9yPkhhbnNlbixLYXJp
bjwvYXV0aG9yPjxhdXRob3I+WWFtYmEgWWFtYmEsTGluZGE8L2F1dGhvcj48YXV0aG9yPldhc3Nl
cnN0cm9tLExpc2E8L2F1dGhvcj48YXV0aG9yPlLDvG5vdyxFbGlzYWJldGg8L2F1dGhvcj48YXV0
aG9yPkfDtnJhbnNzb24sVG9tbXk8L2F1dGhvcj48YXV0aG9yPk5pbHNzb24sQW5uYTwvYXV0aG9y
PjxhdXRob3I+QWhsLEpvbmFzPC9hdXRob3I+PGF1dGhvcj5SaWVzYmVjayxLcmlzdGlhbjwvYXV0
aG9yPjwvYXV0aG9ycz48L2NvbnRyaWJ1dG9ycz48dGl0bGVzPjx0aXRsZT5FeHBsb3JpbmcgdGhl
IG1pY3JvYmlhbCBsYW5kc2NhcGU6IHVuY292ZXJpbmcgdGhlIHBhdGhvZ2VucyBhc3NvY2lhdGVk
IHdpdGggY29tbXVuaXR5LWFjcXVpcmVkIHBuZXVtb25pYSBpbiBob3NwaXRhbGl6ZWQgcGF0aWVu
dHM8L3RpdGxlPjxzZWNvbmRhcnktdGl0bGU+RnJvbnRpZXJzIGluIFB1YmxpYyBIZWFsdGg8L3Nl
Y29uZGFyeS10aXRsZT48c2hvcnQtdGl0bGU+TWljcm9iZXMgYXNzb2NpYXRlZCB3aXRoIENBUCBw
YXRpZW50czwvc2hvcnQtdGl0bGU+PC90aXRsZXM+PHBlcmlvZGljYWw+PGZ1bGwtdGl0bGU+RnJv
bnRpZXJzIGluIFB1YmxpYyBIZWFsdGg8L2Z1bGwtdGl0bGU+PC9wZXJpb2RpY2FsPjx2b2x1bWU+
MTE8L3ZvbHVtZT48a2V5d29yZHM+PGtleXdvcmQ+Q0FQLGNvbW11bml0eSBhY3F1aXJlZCBwbmV1
bW9uaWEsRUNBUFMsSGFlbW9waGlsdXMgaW5mbHVlbnphZSxJbmZsdWVuemEgVmlydXMsTG93ZXIg
cmVzcGlyYXRvcnkgdHJhY3QgaW5mZWN0aW9uLE1ldGFwbmV1bW92aXJ1cyxNb3JheGVsbGEgY2F0
YXJyaGFsaXM8L2tleXdvcmQ+PC9rZXl3b3Jkcz48ZGF0ZXM+PHllYXI+MjAyMzwveWVhcj48cHVi
LWRhdGVzPjxkYXRlPjIwMjMtRGVjZW1iZXItMTM8L2RhdGU+PC9wdWItZGF0ZXM+PC9kYXRlcz48
aXNibj4yMjk2LTI1NjU8L2lzYm4+PHdvcmstdHlwZT5PcmlnaW5hbCBSZXNlYXJjaDwvd29yay10
eXBlPjx1cmxzPjxyZWxhdGVkLXVybHM+PHVybD5odHRwczovL3d3dy5mcm9udGllcnNpbi5vcmcv
YXJ0aWNsZXMvMTAuMzM4OS9mcHViaC4yMDIzLjEyNTg5ODE8L3VybD48L3JlbGF0ZWQtdXJscz48
L3VybHM+PGVsZWN0cm9uaWMtcmVzb3VyY2UtbnVtPjEwLjMzODkvZnB1YmguMjAyMy4xMjU4OTgx
PC9lbGVjdHJvbmljLXJlc291cmNlLW51bT48bGFuZ3VhZ2U+RW5nbGlzaDwvbGFuZ3VhZ2U+PC9y
ZWNvcmQ+PC9DaXRlPjxDaXRlPjxBdXRob3I+SGFuc2VuPC9BdXRob3I+PFllYXI+MjAyMzwvWWVh
cj48UmVjTnVtPjExNTk8L1JlY051bT48cmVjb3JkPjxyZWMtbnVtYmVyPjExNTk8L3JlYy1udW1i
ZXI+PGZvcmVpZ24ta2V5cz48a2V5IGFwcD0iRU4iIGRiLWlkPSJ3OXgydDlycjJ2YXB2cGVzZTli
NTB3YWphNXY5MHh3OTUwcnYiIHRpbWVzdGFtcD0iMTY4MjM0MjI2MSIgZ3VpZD0iZWE3NzNhMGIt
Njc0YS00OThlLWI4ZDQtMDUzNWQ1OTczNjYxIj4xMTU5PC9rZXk+PC9mb3JlaWduLWtleXM+PHJl
Zi10eXBlIG5hbWU9IkpvdXJuYWwgQXJ0aWNsZSI+MTc8L3JlZi10eXBlPjxjb250cmlidXRvcnM+
PGF1dGhvcnM+PGF1dGhvcj5IYW5zZW4sS2FyaW48L2F1dGhvcj48YXV0aG9yPlLDvG5vdyxFbGlz
YWJldGg8L2F1dGhvcj48YXV0aG9yPlRvcmlzc29uLEd1c3RhdjwvYXV0aG9yPjxhdXRob3I+VGhl
aWxhY2tlcixDaHJpc3RpYW48L2F1dGhvcj48YXV0aG9yPlBhbG1ib3JnLEFuZHJlYXM8L2F1dGhv
cj48YXV0aG9yPlBhbixLYWlqaWU8L2F1dGhvcj48YXV0aG9yPkppYW5nLFFpbjwvYXV0aG9yPjxh
dXRob3I+U291dGhlcm4sSm88L2F1dGhvcj48YXV0aG9yPkJlYXZvbixSb2hpbmk8L2F1dGhvcj48
YXV0aG9yPkdlc3NuZXIsQnJhZGZvcmQgRC48L2F1dGhvcj48YXV0aG9yPlJpZXNiZWNrLEtyaXN0
aWFuPC9hdXRob3I+PGF1dGhvcj5BaGwsSm9uYXM8L2F1dGhvcj48L2F1dGhvcnM+PC9jb250cmli
dXRvcnM+PHRpdGxlcz48dGl0bGU+UmFkaW9ncmFwaGljYWxseSBjb25maXJtZWQgY29tbXVuaXR5
LWFjcXVpcmVkIHBuZXVtb25pYSBpbiBob3NwaXRhbGl6ZWQgYWR1bHRzIGR1ZSB0byBwbmV1bW9j
b2NjYWwgdmFjY2luZSBzZXJvdHlwZXMgaW4gU3dlZGVuLCAyMDE24oCTMjAxOOKAlFRoZSBFQ0FQ
UyBzdHVkeTwvdGl0bGU+PHNlY29uZGFyeS10aXRsZT5Gcm9udGllcnMgaW4gUHVibGljIEhlYWx0
aDwvc2Vjb25kYXJ5LXRpdGxlPjxzaG9ydC10aXRsZT5QbmV1bW9jb2NjYWwgYWV0aW9sb2d5IGlu
IENBUCBpbiBTd2VkaXNoIGFkdWx0czwvc2hvcnQtdGl0bGU+PC90aXRsZXM+PHBlcmlvZGljYWw+
PGZ1bGwtdGl0bGU+RnJvbnRpZXJzIGluIFB1YmxpYyBIZWFsdGg8L2Z1bGwtdGl0bGU+PC9wZXJp
b2RpY2FsPjx2b2x1bWU+MTE8L3ZvbHVtZT48a2V5d29yZHM+PGtleXdvcmQ+Q29tbXVuaXR5IGFj
cXVpZXJkIHBuZXVtb25pYSxDQVAsUG5ldW1vY29jY2FsIGNvbmp1Z2F0ZSB2YWNjaW5lLFBuZXVt
b2NvY2NhbCB2YWNjaW5hdGlvbixzdHJlcHRvY29jY3VzIHBuZXVtb25haWUsU3dlZGVuPC9rZXl3
b3JkPjwva2V5d29yZHM+PGRhdGVzPjx5ZWFyPjIwMjM8L3llYXI+PHB1Yi1kYXRlcz48ZGF0ZT4y
MDIzLUZlYnJ1YXJ5LTE3PC9kYXRlPjwvcHViLWRhdGVzPjwvZGF0ZXM+PGlzYm4+MjI5Ni0yNTY1
PC9pc2JuPjx3b3JrLXR5cGU+T3JpZ2luYWwgUmVzZWFyY2g8L3dvcmstdHlwZT48dXJscz48cmVs
YXRlZC11cmxzPjx1cmw+aHR0cHM6Ly93d3cuZnJvbnRpZXJzaW4ub3JnL2FydGljbGVzLzEwLjMz
ODkvZnB1YmguMjAyMy4xMDg2NjQ4PC91cmw+PC9yZWxhdGVkLXVybHM+PC91cmxzPjxlbGVjdHJv
bmljLXJlc291cmNlLW51bT5odHRwczovL2RvaS5vcmcvMTAuMzM4OS9mcHViaC4yMDIzLjEwODY2
NDg8L2VsZWN0cm9uaWMtcmVzb3VyY2UtbnVtPjxsYW5ndWFnZT5FbmdsaXNoPC9sYW5ndWFnZT48
L3JlY29yZD48L0NpdGU+PC9FbmROb3RlPgB=
</w:fldData>
        </w:fldChar>
      </w:r>
      <w:r w:rsidRPr="00F767E7">
        <w:rPr>
          <w:rFonts w:ascii="Arial" w:hAnsi="Arial" w:cs="Arial"/>
          <w:color w:val="000000" w:themeColor="text1"/>
        </w:rPr>
        <w:instrText xml:space="preserve"> ADDIN EN.CITE.DATA </w:instrText>
      </w:r>
      <w:r w:rsidRPr="00F767E7">
        <w:rPr>
          <w:rFonts w:ascii="Arial" w:hAnsi="Arial" w:cs="Arial"/>
          <w:color w:val="000000" w:themeColor="text1"/>
        </w:rPr>
      </w:r>
      <w:r w:rsidRPr="00F767E7">
        <w:rPr>
          <w:rFonts w:ascii="Arial" w:hAnsi="Arial" w:cs="Arial"/>
          <w:color w:val="000000" w:themeColor="text1"/>
        </w:rPr>
        <w:fldChar w:fldCharType="end"/>
      </w:r>
      <w:r w:rsidRPr="00F767E7">
        <w:rPr>
          <w:rFonts w:ascii="Arial" w:hAnsi="Arial" w:cs="Arial"/>
          <w:color w:val="000000" w:themeColor="text1"/>
        </w:rPr>
      </w:r>
      <w:r w:rsidRPr="00F767E7">
        <w:rPr>
          <w:rFonts w:ascii="Arial" w:hAnsi="Arial" w:cs="Arial"/>
          <w:color w:val="000000" w:themeColor="text1"/>
        </w:rPr>
        <w:fldChar w:fldCharType="separate"/>
      </w:r>
      <w:r w:rsidRPr="00F767E7">
        <w:rPr>
          <w:rFonts w:ascii="Arial" w:hAnsi="Arial" w:cs="Arial"/>
          <w:noProof/>
          <w:color w:val="000000" w:themeColor="text1"/>
        </w:rPr>
        <w:t>(1, 2)</w:t>
      </w:r>
      <w:r w:rsidRPr="00F767E7">
        <w:rPr>
          <w:rFonts w:ascii="Arial" w:hAnsi="Arial" w:cs="Arial"/>
          <w:color w:val="000000" w:themeColor="text1"/>
        </w:rPr>
        <w:fldChar w:fldCharType="end"/>
      </w:r>
      <w:r w:rsidRPr="00F767E7">
        <w:rPr>
          <w:rFonts w:ascii="Arial" w:hAnsi="Arial" w:cs="Arial"/>
          <w:color w:val="000000" w:themeColor="text1"/>
        </w:rPr>
        <w:t xml:space="preserve">. Inclusion criteria for patients were 2 out of 10 predefined symptoms of pneumonia combined with a radiographic finding. The controls consisted of asymptomatic patients admitted to the Department of Orthopedics during the same period. Patients and controls were sampled with a nasopharyngeal swab at inclusion to the study within 48 hours of admission. Patients were also invited to a follow up visit 10-17 weeks after discharge, where a second nasopharyngeal swab sample post infection was collected to suffice a comparative analysis of the microbiome post-infection. Patients or controls with known immunodeficiency (AIDS/HIV or immunosuppressive therapy) or organ transplantation in the cohort were excluded for the microbiome analysis. Controls included in the present the study were matched by sex, season, and age to patients included. </w:t>
      </w:r>
    </w:p>
    <w:p w14:paraId="1B32D45C" w14:textId="77777777" w:rsidR="00505DEB" w:rsidRPr="00F767E7" w:rsidRDefault="00505DEB" w:rsidP="00505DEB">
      <w:pPr>
        <w:spacing w:line="360" w:lineRule="auto"/>
        <w:jc w:val="both"/>
        <w:rPr>
          <w:rFonts w:ascii="Arial" w:hAnsi="Arial" w:cs="Arial"/>
          <w:b/>
          <w:bCs/>
          <w:color w:val="000000" w:themeColor="text1"/>
          <w:sz w:val="28"/>
          <w:szCs w:val="28"/>
        </w:rPr>
      </w:pPr>
    </w:p>
    <w:p w14:paraId="0809973B" w14:textId="77777777" w:rsidR="00505DEB" w:rsidRPr="00F767E7" w:rsidRDefault="00505DEB" w:rsidP="00505DEB">
      <w:pPr>
        <w:spacing w:line="360" w:lineRule="auto"/>
        <w:jc w:val="both"/>
        <w:rPr>
          <w:rFonts w:ascii="Arial" w:hAnsi="Arial" w:cs="Arial"/>
          <w:b/>
          <w:bCs/>
          <w:color w:val="000000" w:themeColor="text1"/>
        </w:rPr>
      </w:pPr>
      <w:r w:rsidRPr="00F767E7">
        <w:rPr>
          <w:rFonts w:ascii="Arial" w:hAnsi="Arial" w:cs="Arial"/>
          <w:b/>
          <w:bCs/>
          <w:color w:val="000000" w:themeColor="text1"/>
        </w:rPr>
        <w:t xml:space="preserve">Microbiological testing of patients and controls </w:t>
      </w:r>
    </w:p>
    <w:p w14:paraId="72FB62AF" w14:textId="77777777" w:rsidR="00505DEB" w:rsidRPr="00F767E7" w:rsidRDefault="00505DEB" w:rsidP="00505DEB">
      <w:pPr>
        <w:spacing w:line="360" w:lineRule="auto"/>
        <w:jc w:val="both"/>
        <w:rPr>
          <w:rFonts w:ascii="Arial" w:hAnsi="Arial" w:cs="Arial"/>
          <w:b/>
          <w:bCs/>
          <w:color w:val="000000" w:themeColor="text1"/>
        </w:rPr>
      </w:pPr>
    </w:p>
    <w:p w14:paraId="3105D2E1" w14:textId="77777777" w:rsidR="00505DEB" w:rsidRPr="00F767E7" w:rsidRDefault="00505DEB" w:rsidP="00505DEB">
      <w:pPr>
        <w:spacing w:line="360" w:lineRule="auto"/>
        <w:jc w:val="both"/>
        <w:rPr>
          <w:rFonts w:ascii="Arial" w:hAnsi="Arial" w:cs="Arial"/>
          <w:b/>
          <w:bCs/>
          <w:color w:val="000000" w:themeColor="text1"/>
        </w:rPr>
      </w:pPr>
      <w:r w:rsidRPr="00F767E7">
        <w:rPr>
          <w:rFonts w:ascii="Arial" w:hAnsi="Arial" w:cs="Arial"/>
          <w:b/>
          <w:bCs/>
          <w:color w:val="000000" w:themeColor="text1"/>
        </w:rPr>
        <w:t>Bacterial cultures and serotyping</w:t>
      </w:r>
    </w:p>
    <w:p w14:paraId="4777CC97" w14:textId="10773B7D" w:rsidR="00505DEB" w:rsidRPr="00F767E7" w:rsidRDefault="00505DEB" w:rsidP="00204A0C">
      <w:pPr>
        <w:spacing w:line="360" w:lineRule="auto"/>
        <w:jc w:val="both"/>
        <w:rPr>
          <w:rFonts w:ascii="Arial" w:hAnsi="Arial" w:cs="Arial"/>
          <w:color w:val="000000" w:themeColor="text1"/>
        </w:rPr>
      </w:pPr>
      <w:r w:rsidRPr="00F767E7">
        <w:rPr>
          <w:rFonts w:ascii="Arial" w:hAnsi="Arial" w:cs="Arial"/>
          <w:color w:val="000000" w:themeColor="text1"/>
        </w:rPr>
        <w:t xml:space="preserve">Patient nasal swabs, blood and in some cases samples from the lower respiratory tract were used for microbial culture based on clinical indication. All included controls provided a nasopharyngeal swab for culture. Blood and respiratory tract specimens were cultured according to standard methods at Clinical Microbiology Lab at Laboratory Medicine </w:t>
      </w:r>
      <w:proofErr w:type="spellStart"/>
      <w:r w:rsidRPr="00F767E7">
        <w:rPr>
          <w:rFonts w:ascii="Arial" w:hAnsi="Arial" w:cs="Arial"/>
          <w:color w:val="000000" w:themeColor="text1"/>
        </w:rPr>
        <w:t>Skåne</w:t>
      </w:r>
      <w:proofErr w:type="spellEnd"/>
      <w:r w:rsidRPr="00F767E7">
        <w:rPr>
          <w:rFonts w:ascii="Arial" w:hAnsi="Arial" w:cs="Arial"/>
          <w:color w:val="000000" w:themeColor="text1"/>
        </w:rPr>
        <w:t>. Respiratory tract samples were cultured on agar plates at 33-37°C in aerobic, anaerobic and CO</w:t>
      </w:r>
      <w:r w:rsidRPr="00F767E7">
        <w:rPr>
          <w:rFonts w:ascii="Arial" w:hAnsi="Arial" w:cs="Arial"/>
          <w:color w:val="000000" w:themeColor="text1"/>
          <w:vertAlign w:val="subscript"/>
        </w:rPr>
        <w:t>2</w:t>
      </w:r>
      <w:r w:rsidRPr="00F767E7">
        <w:rPr>
          <w:rFonts w:ascii="Arial" w:hAnsi="Arial" w:cs="Arial"/>
          <w:color w:val="000000" w:themeColor="text1"/>
        </w:rPr>
        <w:t xml:space="preserve"> conditions. Blood cultures were performed using the automatic BACTEC system (BD diagnostic systems, Sparks, MD). For species identification colony morphology together with standard biochemical tests and MALDI </w:t>
      </w:r>
      <w:proofErr w:type="spellStart"/>
      <w:r w:rsidRPr="00F767E7">
        <w:rPr>
          <w:rFonts w:ascii="Arial" w:hAnsi="Arial" w:cs="Arial"/>
          <w:color w:val="000000" w:themeColor="text1"/>
        </w:rPr>
        <w:t>Biotyper</w:t>
      </w:r>
      <w:proofErr w:type="spellEnd"/>
      <w:r w:rsidRPr="00F767E7">
        <w:rPr>
          <w:rFonts w:ascii="Arial" w:hAnsi="Arial" w:cs="Arial"/>
          <w:color w:val="000000" w:themeColor="text1"/>
        </w:rPr>
        <w:t xml:space="preserve"> analysis (Bruker </w:t>
      </w:r>
      <w:proofErr w:type="spellStart"/>
      <w:r w:rsidRPr="00F767E7">
        <w:rPr>
          <w:rFonts w:ascii="Arial" w:hAnsi="Arial" w:cs="Arial"/>
          <w:color w:val="000000" w:themeColor="text1"/>
        </w:rPr>
        <w:t>Daltonics</w:t>
      </w:r>
      <w:proofErr w:type="spellEnd"/>
      <w:r w:rsidRPr="00F767E7">
        <w:rPr>
          <w:rFonts w:ascii="Arial" w:hAnsi="Arial" w:cs="Arial"/>
          <w:color w:val="000000" w:themeColor="text1"/>
        </w:rPr>
        <w:t xml:space="preserve">, Bremen, Germany) was used. Serotyping was performed on available pneumococcal isolates collected from culture using multiplex PCR and/or </w:t>
      </w:r>
      <w:proofErr w:type="spellStart"/>
      <w:r w:rsidRPr="00F767E7">
        <w:rPr>
          <w:rFonts w:ascii="Arial" w:hAnsi="Arial" w:cs="Arial"/>
          <w:color w:val="000000" w:themeColor="text1"/>
        </w:rPr>
        <w:t>Immulex</w:t>
      </w:r>
      <w:proofErr w:type="spellEnd"/>
      <w:r w:rsidRPr="00F767E7">
        <w:rPr>
          <w:rFonts w:ascii="Arial" w:hAnsi="Arial" w:cs="Arial"/>
          <w:color w:val="000000" w:themeColor="text1"/>
        </w:rPr>
        <w:t xml:space="preserve"> ™ </w:t>
      </w:r>
      <w:proofErr w:type="spellStart"/>
      <w:r w:rsidRPr="00F767E7">
        <w:rPr>
          <w:rFonts w:ascii="Arial" w:hAnsi="Arial" w:cs="Arial"/>
          <w:color w:val="000000" w:themeColor="text1"/>
        </w:rPr>
        <w:t>Pneumotest</w:t>
      </w:r>
      <w:proofErr w:type="spellEnd"/>
      <w:r w:rsidRPr="00F767E7">
        <w:rPr>
          <w:rFonts w:ascii="Arial" w:hAnsi="Arial" w:cs="Arial"/>
          <w:color w:val="000000" w:themeColor="text1"/>
        </w:rPr>
        <w:t xml:space="preserve"> Kit (</w:t>
      </w:r>
      <w:proofErr w:type="spellStart"/>
      <w:r w:rsidRPr="00F767E7">
        <w:rPr>
          <w:rFonts w:ascii="Arial" w:hAnsi="Arial" w:cs="Arial"/>
          <w:color w:val="000000" w:themeColor="text1"/>
        </w:rPr>
        <w:t>Statens</w:t>
      </w:r>
      <w:proofErr w:type="spellEnd"/>
      <w:r w:rsidRPr="00F767E7">
        <w:rPr>
          <w:rFonts w:ascii="Arial" w:hAnsi="Arial" w:cs="Arial"/>
          <w:color w:val="000000" w:themeColor="text1"/>
        </w:rPr>
        <w:t xml:space="preserve"> </w:t>
      </w:r>
      <w:proofErr w:type="spellStart"/>
      <w:r w:rsidRPr="00F767E7">
        <w:rPr>
          <w:rFonts w:ascii="Arial" w:hAnsi="Arial" w:cs="Arial"/>
          <w:color w:val="000000" w:themeColor="text1"/>
        </w:rPr>
        <w:t>Seruminstitut</w:t>
      </w:r>
      <w:proofErr w:type="spellEnd"/>
      <w:r w:rsidRPr="00F767E7">
        <w:rPr>
          <w:rFonts w:ascii="Arial" w:hAnsi="Arial" w:cs="Arial"/>
          <w:color w:val="000000" w:themeColor="text1"/>
        </w:rPr>
        <w:t xml:space="preserve">, Copenhagen, Denmark) according to instructions followed by </w:t>
      </w:r>
      <w:proofErr w:type="spellStart"/>
      <w:r w:rsidRPr="00F767E7">
        <w:rPr>
          <w:rFonts w:ascii="Arial" w:hAnsi="Arial" w:cs="Arial"/>
          <w:color w:val="000000" w:themeColor="text1"/>
        </w:rPr>
        <w:t>Neufeldt</w:t>
      </w:r>
      <w:proofErr w:type="spellEnd"/>
      <w:r w:rsidRPr="00F767E7">
        <w:rPr>
          <w:rFonts w:ascii="Arial" w:hAnsi="Arial" w:cs="Arial"/>
          <w:color w:val="000000" w:themeColor="text1"/>
        </w:rPr>
        <w:t xml:space="preserve"> Antisera (</w:t>
      </w:r>
      <w:proofErr w:type="spellStart"/>
      <w:r w:rsidRPr="00F767E7">
        <w:rPr>
          <w:rFonts w:ascii="Arial" w:hAnsi="Arial" w:cs="Arial"/>
          <w:color w:val="000000" w:themeColor="text1"/>
        </w:rPr>
        <w:t>Statens</w:t>
      </w:r>
      <w:proofErr w:type="spellEnd"/>
      <w:r w:rsidRPr="00F767E7">
        <w:rPr>
          <w:rFonts w:ascii="Arial" w:hAnsi="Arial" w:cs="Arial"/>
          <w:color w:val="000000" w:themeColor="text1"/>
        </w:rPr>
        <w:t xml:space="preserve"> </w:t>
      </w:r>
      <w:proofErr w:type="spellStart"/>
      <w:r w:rsidRPr="00F767E7">
        <w:rPr>
          <w:rFonts w:ascii="Arial" w:hAnsi="Arial" w:cs="Arial"/>
          <w:color w:val="000000" w:themeColor="text1"/>
        </w:rPr>
        <w:t>Seruminstitut</w:t>
      </w:r>
      <w:proofErr w:type="spellEnd"/>
      <w:r w:rsidRPr="00F767E7">
        <w:rPr>
          <w:rFonts w:ascii="Arial" w:hAnsi="Arial" w:cs="Arial"/>
          <w:color w:val="000000" w:themeColor="text1"/>
        </w:rPr>
        <w:t xml:space="preserve">, Copenhagen, Denmark) as described by </w:t>
      </w:r>
      <w:proofErr w:type="spellStart"/>
      <w:r w:rsidRPr="00F767E7">
        <w:rPr>
          <w:rFonts w:ascii="Arial" w:hAnsi="Arial" w:cs="Arial"/>
          <w:color w:val="000000" w:themeColor="text1"/>
        </w:rPr>
        <w:t>Uddén</w:t>
      </w:r>
      <w:proofErr w:type="spellEnd"/>
      <w:r w:rsidRPr="00F767E7">
        <w:rPr>
          <w:rFonts w:ascii="Arial" w:hAnsi="Arial" w:cs="Arial"/>
          <w:color w:val="000000" w:themeColor="text1"/>
        </w:rPr>
        <w:t xml:space="preserve"> et al.</w:t>
      </w:r>
      <w:r w:rsidR="00B917F2" w:rsidRPr="00F767E7">
        <w:rPr>
          <w:rFonts w:ascii="Arial" w:hAnsi="Arial" w:cs="Arial"/>
          <w:color w:val="000000" w:themeColor="text1"/>
        </w:rPr>
        <w:t xml:space="preserve"> or documented from UAD results</w:t>
      </w:r>
      <w:r w:rsidRPr="00F767E7">
        <w:rPr>
          <w:rFonts w:ascii="Arial" w:hAnsi="Arial" w:cs="Arial"/>
          <w:color w:val="000000" w:themeColor="text1"/>
        </w:rPr>
        <w:t xml:space="preserve"> </w:t>
      </w:r>
      <w:r w:rsidRPr="00F767E7">
        <w:rPr>
          <w:rFonts w:ascii="Arial" w:hAnsi="Arial" w:cs="Arial"/>
          <w:color w:val="000000" w:themeColor="text1"/>
        </w:rPr>
        <w:fldChar w:fldCharType="begin">
          <w:fldData xml:space="preserve">PEVuZE5vdGU+PENpdGU+PEF1dGhvcj5VZGTDqW48L0F1dGhvcj48WWVhcj4yMDIxPC9ZZWFyPjxS
ZWNOdW0+MTYxNDwvUmVjTnVtPjxEaXNwbGF5VGV4dD4oMyk8L0Rpc3BsYXlUZXh0PjxyZWNvcmQ+
PHJlYy1udW1iZXI+MTYxNDwvcmVjLW51bWJlcj48Zm9yZWlnbi1rZXlzPjxrZXkgYXBwPSJFTiIg
ZGItaWQ9Inc5eDJ0OXJyMnZhcHZwZXNlOWI1MHdhamE1djkweHc5NTBydiIgdGltZXN0YW1wPSIx
NzAxOTUyMDYzIiBndWlkPSJlNzMzOGM5Ni01MTcwLTRlMzktOGE0MC1mZTViMzAzN2UwOTUiPjE2
MTQ8L2tleT48L2ZvcmVpZ24ta2V5cz48cmVmLXR5cGUgbmFtZT0iSm91cm5hbCBBcnRpY2xlIj4x
NzwvcmVmLXR5cGU+PGNvbnRyaWJ1dG9ycz48YXV0aG9ycz48YXV0aG9yPlVkZMOpbiwgRi48L2F1
dGhvcj48YXV0aG9yPlLDvG5vdywgRS48L2F1dGhvcj48YXV0aG9yPlNsb3R2ZWQsIEguIEMuPC9h
dXRob3I+PGF1dGhvcj5GdXVyc3RlZCwgSy48L2F1dGhvcj48YXV0aG9yPkFobCwgSi48L2F1dGhv
cj48YXV0aG9yPlJpZXNiZWNrLCBLLjwvYXV0aG9yPjwvYXV0aG9ycz48L2NvbnRyaWJ1dG9ycz48
YXV0aC1hZGRyZXNzPkNsaW5pY2FsIG1pY3JvYmlvbG9neSwgRGVwYXJ0bWVudCBvZiBUcmFuc2xh
dGlvbmFsIE1lZGljaW5lLCBGYWN1bHR5IG9mIE1lZGljaW5lLCBMdW5kIHVuaXZlcnNpdHksIEph
biBXYWxkZW5zdHLDtm1zIGdhdGEgNTksIFNFMjE0MjggTWFsbcO2LCBTd2VkZW4uJiN4RDtEZXBh
cnRtZW50IG9mIEJhY3RlcmlhLCBQYXJhc2l0ZXMgYW5kIEZ1bmdpLCBTdGF0ZW5zIFNlcnVtIElu
c3RpdHV0LCBBcnRpbGxlcml2ZWogNSwgMjMwMCBDb3BlbmhhZ2VuLCBEZW5tYXJrLiYjeEQ7Q2xp
bmljYWwgbWljcm9iaW9sb2d5LCBEZXBhcnRtZW50IG9mIFRyYW5zbGF0aW9uYWwgTWVkaWNpbmUs
IEZhY3VsdHkgb2YgTWVkaWNpbmUsIEx1bmQgdW5pdmVyc2l0eSwgSmFuIFdhbGRlbnN0csO2bXMg
Z2F0YSA1OSwgU0UyMTQyOCBNYWxtw7YsIFN3ZWRlbjsgSW5mZWN0aW91cyBkaXNlYXNlcywgRGVw
YXJ0bWVudCBvZiBUcmFuc2xhdGlvbmFsIE1lZGljaW5lLCBGYWN1bHR5IG9mIE1lZGljaW5lLCBM
dW5kIHVuaXZlcnNpdHksIFJ1dGggTHVuZHNrb2dzIGdhdGEgMywgU0UyMTQyOCBNYWxtw7YsIFN3
ZWRlbi48L2F1dGgtYWRkcmVzcz48dGl0bGVzPjx0aXRsZT5DaGFyYWN0ZXJpemF0aW9uIG9mIFN0
cmVwdG9jb2NjdXMgcG5ldW1vbmlhZSBkZXRlY3RlZCBpbiBjbGluaWNhbCByZXNwaXJhdG9yeSB0
cmFjdCBzYW1wbGVzIGluIHNvdXRoZXJuIFN3ZWRlbiAyIHRvIDQgeWVhcnMgYWZ0ZXIgaW50cm9k
dWN0aW9uIG9mIFBDVjEzPC90aXRsZT48c2Vjb25kYXJ5LXRpdGxlPkogSW5mZWN0PC9zZWNvbmRh
cnktdGl0bGU+PC90aXRsZXM+PHBlcmlvZGljYWw+PGZ1bGwtdGl0bGU+SiBJbmZlY3Q8L2Z1bGwt
dGl0bGU+PC9wZXJpb2RpY2FsPjxwYWdlcz4xOTAtMTk2PC9wYWdlcz48dm9sdW1lPjgzPC92b2x1
bWU+PG51bWJlcj4yPC9udW1iZXI+PGVkaXRpb24+MjAyMS8wNi8wMjwvZWRpdGlvbj48a2V5d29y
ZHM+PGtleXdvcmQ+QW50aS1CYWN0ZXJpYWwgQWdlbnRzL3BoYXJtYWNvbG9neTwva2V5d29yZD48
a2V5d29yZD5DaGlsZDwva2V5d29yZD48a2V5d29yZD5DaGlsZCwgUHJlc2Nob29sPC9rZXl3b3Jk
PjxrZXl3b3JkPkh1bWFuczwva2V5d29yZD48a2V5d29yZD5JbmZhbnQ8L2tleXdvcmQ+PGtleXdv
cmQ+UGVuaWNpbGxpbnM8L2tleXdvcmQ+PGtleXdvcmQ+KlBuZXVtb2NvY2NhbCBJbmZlY3Rpb25z
L2VwaWRlbWlvbG9neS9wcmV2ZW50aW9uICZhbXA7IGNvbnRyb2w8L2tleXdvcmQ+PGtleXdvcmQ+
UG5ldW1vY29jY2FsIFZhY2NpbmVzPC9rZXl3b3JkPjxrZXl3b3JkPlNlcm9ncm91cDwva2V5d29y
ZD48a2V5d29yZD5TZXJvdHlwaW5nPC9rZXl3b3JkPjxrZXl3b3JkPipTdHJlcHRvY29jY3VzIHBu
ZXVtb25pYWUvZ2VuZXRpY3M8L2tleXdvcmQ+PGtleXdvcmQ+U3dlZGVuL2VwaWRlbWlvbG9neTwv
a2V5d29yZD48a2V5d29yZD5BbnRpbWljcm9iaWFsIHJlc2lzdGFuY2U8L2tleXdvcmQ+PGtleXdv
cmQ+RXBpZGVtaW9sb2d5PC9rZXl3b3JkPjxrZXl3b3JkPlJlc3BpcmF0b3J5IHRyYWN0IGluZmVj
dGlvbjwva2V5d29yZD48a2V5d29yZD5TZXJvdHlwZTwva2V5d29yZD48a2V5d29yZD5TdHJlcHRv
Y29jY3VzIHBuZXVtb25pYWU8L2tleXdvcmQ+PGtleXdvcmQ+Z3JhbnRzIGZyb20gUGZpemVyIG91
dHNpZGUgdGhlIHN1Ym1pdHRlZCB3b3JrLiBLcmlzdGlhbiBSaWVzYmVjayByZXBvcnRzIGdyYW50
czwva2V5d29yZD48a2V5d29yZD5mcm9tIFBmaXplciwgZHVyaW5nIHRoZSBjb25kdWN0IG9mIHRo
ZSBzdHVkeTwva2V5d29yZD48a2V5d29yZD5wZXJzb25hbCBmZWVzIGZyb20gR1NLLCBwZXJzb25h
bDwva2V5d29yZD48a2V5d29yZD5mZWVzIGZyb20gTVNELCBhbmQgZ3JhbnRzIGZyb20gUGZpemVy
LCBvdXRzaWRlIHRoZSBzdWJtaXR0ZWQgd29yay4gUmVtYWluaW5nPC9rZXl3b3JkPjxrZXl3b3Jk
PmF1dGhvcnMgaGF2ZSBub3RoaW5nIHRvIGRpc2Nsb3NlLjwva2V5d29yZD48L2tleXdvcmRzPjxk
YXRlcz48eWVhcj4yMDIxPC95ZWFyPjxwdWItZGF0ZXM+PGRhdGU+QXVnPC9kYXRlPjwvcHViLWRh
dGVzPjwvZGF0ZXM+PGlzYm4+MDE2My00NDUzPC9pc2JuPjxhY2Nlc3Npb24tbnVtPjM0MDYyMTc5
PC9hY2Nlc3Npb24tbnVtPjx1cmxzPjxyZWxhdGVkLXVybHM+PHVybD5odHRwczovL3d3dy5qb3Vy
bmFsb2ZpbmZlY3Rpb24uY29tL2FydGljbGUvUzAxNjMtNDQ1MygyMSkwMDI3NC03L3BkZjwvdXJs
PjwvcmVsYXRlZC11cmxzPjwvdXJscz48ZWxlY3Ryb25pYy1yZXNvdXJjZS1udW0+MTAuMTAxNi9q
LmppbmYuMjAyMS4wNS4wMzE8L2VsZWN0cm9uaWMtcmVzb3VyY2UtbnVtPjxyZW1vdGUtZGF0YWJh
c2UtcHJvdmlkZXI+TkxNPC9yZW1vdGUtZGF0YWJhc2UtcHJvdmlkZXI+PGxhbmd1YWdlPmVuZzwv
bGFuZ3VhZ2U+PC9yZWNvcmQ+PC9DaXRlPjwvRW5kTm90ZT4A
</w:fldData>
        </w:fldChar>
      </w:r>
      <w:r w:rsidRPr="00F767E7">
        <w:rPr>
          <w:rFonts w:ascii="Arial" w:hAnsi="Arial" w:cs="Arial"/>
          <w:color w:val="000000" w:themeColor="text1"/>
        </w:rPr>
        <w:instrText xml:space="preserve"> ADDIN EN.CITE </w:instrText>
      </w:r>
      <w:r w:rsidRPr="00F767E7">
        <w:rPr>
          <w:rFonts w:ascii="Arial" w:hAnsi="Arial" w:cs="Arial"/>
          <w:color w:val="000000" w:themeColor="text1"/>
        </w:rPr>
        <w:fldChar w:fldCharType="begin">
          <w:fldData xml:space="preserve">PEVuZE5vdGU+PENpdGU+PEF1dGhvcj5VZGTDqW48L0F1dGhvcj48WWVhcj4yMDIxPC9ZZWFyPjxS
ZWNOdW0+MTYxNDwvUmVjTnVtPjxEaXNwbGF5VGV4dD4oMyk8L0Rpc3BsYXlUZXh0PjxyZWNvcmQ+
PHJlYy1udW1iZXI+MTYxNDwvcmVjLW51bWJlcj48Zm9yZWlnbi1rZXlzPjxrZXkgYXBwPSJFTiIg
ZGItaWQ9Inc5eDJ0OXJyMnZhcHZwZXNlOWI1MHdhamE1djkweHc5NTBydiIgdGltZXN0YW1wPSIx
NzAxOTUyMDYzIiBndWlkPSJlNzMzOGM5Ni01MTcwLTRlMzktOGE0MC1mZTViMzAzN2UwOTUiPjE2
MTQ8L2tleT48L2ZvcmVpZ24ta2V5cz48cmVmLXR5cGUgbmFtZT0iSm91cm5hbCBBcnRpY2xlIj4x
NzwvcmVmLXR5cGU+PGNvbnRyaWJ1dG9ycz48YXV0aG9ycz48YXV0aG9yPlVkZMOpbiwgRi48L2F1
dGhvcj48YXV0aG9yPlLDvG5vdywgRS48L2F1dGhvcj48YXV0aG9yPlNsb3R2ZWQsIEguIEMuPC9h
dXRob3I+PGF1dGhvcj5GdXVyc3RlZCwgSy48L2F1dGhvcj48YXV0aG9yPkFobCwgSi48L2F1dGhv
cj48YXV0aG9yPlJpZXNiZWNrLCBLLjwvYXV0aG9yPjwvYXV0aG9ycz48L2NvbnRyaWJ1dG9ycz48
YXV0aC1hZGRyZXNzPkNsaW5pY2FsIG1pY3JvYmlvbG9neSwgRGVwYXJ0bWVudCBvZiBUcmFuc2xh
dGlvbmFsIE1lZGljaW5lLCBGYWN1bHR5IG9mIE1lZGljaW5lLCBMdW5kIHVuaXZlcnNpdHksIEph
biBXYWxkZW5zdHLDtm1zIGdhdGEgNTksIFNFMjE0MjggTWFsbcO2LCBTd2VkZW4uJiN4RDtEZXBh
cnRtZW50IG9mIEJhY3RlcmlhLCBQYXJhc2l0ZXMgYW5kIEZ1bmdpLCBTdGF0ZW5zIFNlcnVtIElu
c3RpdHV0LCBBcnRpbGxlcml2ZWogNSwgMjMwMCBDb3BlbmhhZ2VuLCBEZW5tYXJrLiYjeEQ7Q2xp
bmljYWwgbWljcm9iaW9sb2d5LCBEZXBhcnRtZW50IG9mIFRyYW5zbGF0aW9uYWwgTWVkaWNpbmUs
IEZhY3VsdHkgb2YgTWVkaWNpbmUsIEx1bmQgdW5pdmVyc2l0eSwgSmFuIFdhbGRlbnN0csO2bXMg
Z2F0YSA1OSwgU0UyMTQyOCBNYWxtw7YsIFN3ZWRlbjsgSW5mZWN0aW91cyBkaXNlYXNlcywgRGVw
YXJ0bWVudCBvZiBUcmFuc2xhdGlvbmFsIE1lZGljaW5lLCBGYWN1bHR5IG9mIE1lZGljaW5lLCBM
dW5kIHVuaXZlcnNpdHksIFJ1dGggTHVuZHNrb2dzIGdhdGEgMywgU0UyMTQyOCBNYWxtw7YsIFN3
ZWRlbi48L2F1dGgtYWRkcmVzcz48dGl0bGVzPjx0aXRsZT5DaGFyYWN0ZXJpemF0aW9uIG9mIFN0
cmVwdG9jb2NjdXMgcG5ldW1vbmlhZSBkZXRlY3RlZCBpbiBjbGluaWNhbCByZXNwaXJhdG9yeSB0
cmFjdCBzYW1wbGVzIGluIHNvdXRoZXJuIFN3ZWRlbiAyIHRvIDQgeWVhcnMgYWZ0ZXIgaW50cm9k
dWN0aW9uIG9mIFBDVjEzPC90aXRsZT48c2Vjb25kYXJ5LXRpdGxlPkogSW5mZWN0PC9zZWNvbmRh
cnktdGl0bGU+PC90aXRsZXM+PHBlcmlvZGljYWw+PGZ1bGwtdGl0bGU+SiBJbmZlY3Q8L2Z1bGwt
dGl0bGU+PC9wZXJpb2RpY2FsPjxwYWdlcz4xOTAtMTk2PC9wYWdlcz48dm9sdW1lPjgzPC92b2x1
bWU+PG51bWJlcj4yPC9udW1iZXI+PGVkaXRpb24+MjAyMS8wNi8wMjwvZWRpdGlvbj48a2V5d29y
ZHM+PGtleXdvcmQ+QW50aS1CYWN0ZXJpYWwgQWdlbnRzL3BoYXJtYWNvbG9neTwva2V5d29yZD48
a2V5d29yZD5DaGlsZDwva2V5d29yZD48a2V5d29yZD5DaGlsZCwgUHJlc2Nob29sPC9rZXl3b3Jk
PjxrZXl3b3JkPkh1bWFuczwva2V5d29yZD48a2V5d29yZD5JbmZhbnQ8L2tleXdvcmQ+PGtleXdv
cmQ+UGVuaWNpbGxpbnM8L2tleXdvcmQ+PGtleXdvcmQ+KlBuZXVtb2NvY2NhbCBJbmZlY3Rpb25z
L2VwaWRlbWlvbG9neS9wcmV2ZW50aW9uICZhbXA7IGNvbnRyb2w8L2tleXdvcmQ+PGtleXdvcmQ+
UG5ldW1vY29jY2FsIFZhY2NpbmVzPC9rZXl3b3JkPjxrZXl3b3JkPlNlcm9ncm91cDwva2V5d29y
ZD48a2V5d29yZD5TZXJvdHlwaW5nPC9rZXl3b3JkPjxrZXl3b3JkPipTdHJlcHRvY29jY3VzIHBu
ZXVtb25pYWUvZ2VuZXRpY3M8L2tleXdvcmQ+PGtleXdvcmQ+U3dlZGVuL2VwaWRlbWlvbG9neTwv
a2V5d29yZD48a2V5d29yZD5BbnRpbWljcm9iaWFsIHJlc2lzdGFuY2U8L2tleXdvcmQ+PGtleXdv
cmQ+RXBpZGVtaW9sb2d5PC9rZXl3b3JkPjxrZXl3b3JkPlJlc3BpcmF0b3J5IHRyYWN0IGluZmVj
dGlvbjwva2V5d29yZD48a2V5d29yZD5TZXJvdHlwZTwva2V5d29yZD48a2V5d29yZD5TdHJlcHRv
Y29jY3VzIHBuZXVtb25pYWU8L2tleXdvcmQ+PGtleXdvcmQ+Z3JhbnRzIGZyb20gUGZpemVyIG91
dHNpZGUgdGhlIHN1Ym1pdHRlZCB3b3JrLiBLcmlzdGlhbiBSaWVzYmVjayByZXBvcnRzIGdyYW50
czwva2V5d29yZD48a2V5d29yZD5mcm9tIFBmaXplciwgZHVyaW5nIHRoZSBjb25kdWN0IG9mIHRo
ZSBzdHVkeTwva2V5d29yZD48a2V5d29yZD5wZXJzb25hbCBmZWVzIGZyb20gR1NLLCBwZXJzb25h
bDwva2V5d29yZD48a2V5d29yZD5mZWVzIGZyb20gTVNELCBhbmQgZ3JhbnRzIGZyb20gUGZpemVy
LCBvdXRzaWRlIHRoZSBzdWJtaXR0ZWQgd29yay4gUmVtYWluaW5nPC9rZXl3b3JkPjxrZXl3b3Jk
PmF1dGhvcnMgaGF2ZSBub3RoaW5nIHRvIGRpc2Nsb3NlLjwva2V5d29yZD48L2tleXdvcmRzPjxk
YXRlcz48eWVhcj4yMDIxPC95ZWFyPjxwdWItZGF0ZXM+PGRhdGU+QXVnPC9kYXRlPjwvcHViLWRh
dGVzPjwvZGF0ZXM+PGlzYm4+MDE2My00NDUzPC9pc2JuPjxhY2Nlc3Npb24tbnVtPjM0MDYyMTc5
PC9hY2Nlc3Npb24tbnVtPjx1cmxzPjxyZWxhdGVkLXVybHM+PHVybD5odHRwczovL3d3dy5qb3Vy
bmFsb2ZpbmZlY3Rpb24uY29tL2FydGljbGUvUzAxNjMtNDQ1MygyMSkwMDI3NC03L3BkZjwvdXJs
PjwvcmVsYXRlZC11cmxzPjwvdXJscz48ZWxlY3Ryb25pYy1yZXNvdXJjZS1udW0+MTAuMTAxNi9q
LmppbmYuMjAyMS4wNS4wMzE8L2VsZWN0cm9uaWMtcmVzb3VyY2UtbnVtPjxyZW1vdGUtZGF0YWJh
c2UtcHJvdmlkZXI+TkxNPC9yZW1vdGUtZGF0YWJhc2UtcHJvdmlkZXI+PGxhbmd1YWdlPmVuZzwv
bGFuZ3VhZ2U+PC9yZWNvcmQ+PC9DaXRlPjwvRW5kTm90ZT4A
</w:fldData>
        </w:fldChar>
      </w:r>
      <w:r w:rsidRPr="00F767E7">
        <w:rPr>
          <w:rFonts w:ascii="Arial" w:hAnsi="Arial" w:cs="Arial"/>
          <w:color w:val="000000" w:themeColor="text1"/>
        </w:rPr>
        <w:instrText xml:space="preserve"> ADDIN EN.CITE.DATA </w:instrText>
      </w:r>
      <w:r w:rsidRPr="00F767E7">
        <w:rPr>
          <w:rFonts w:ascii="Arial" w:hAnsi="Arial" w:cs="Arial"/>
          <w:color w:val="000000" w:themeColor="text1"/>
        </w:rPr>
      </w:r>
      <w:r w:rsidRPr="00F767E7">
        <w:rPr>
          <w:rFonts w:ascii="Arial" w:hAnsi="Arial" w:cs="Arial"/>
          <w:color w:val="000000" w:themeColor="text1"/>
        </w:rPr>
        <w:fldChar w:fldCharType="end"/>
      </w:r>
      <w:r w:rsidRPr="00F767E7">
        <w:rPr>
          <w:rFonts w:ascii="Arial" w:hAnsi="Arial" w:cs="Arial"/>
          <w:color w:val="000000" w:themeColor="text1"/>
        </w:rPr>
      </w:r>
      <w:r w:rsidRPr="00F767E7">
        <w:rPr>
          <w:rFonts w:ascii="Arial" w:hAnsi="Arial" w:cs="Arial"/>
          <w:color w:val="000000" w:themeColor="text1"/>
        </w:rPr>
        <w:fldChar w:fldCharType="separate"/>
      </w:r>
      <w:r w:rsidRPr="00F767E7">
        <w:rPr>
          <w:rFonts w:ascii="Arial" w:hAnsi="Arial" w:cs="Arial"/>
          <w:noProof/>
          <w:color w:val="000000" w:themeColor="text1"/>
        </w:rPr>
        <w:t>(3)</w:t>
      </w:r>
      <w:r w:rsidRPr="00F767E7">
        <w:rPr>
          <w:rFonts w:ascii="Arial" w:hAnsi="Arial" w:cs="Arial"/>
          <w:color w:val="000000" w:themeColor="text1"/>
        </w:rPr>
        <w:fldChar w:fldCharType="end"/>
      </w:r>
      <w:r w:rsidRPr="00F767E7">
        <w:rPr>
          <w:rFonts w:ascii="Arial" w:hAnsi="Arial" w:cs="Arial"/>
          <w:color w:val="000000" w:themeColor="text1"/>
        </w:rPr>
        <w:t>.</w:t>
      </w:r>
    </w:p>
    <w:p w14:paraId="59F0A84D" w14:textId="77777777" w:rsidR="00505DEB" w:rsidRPr="00F767E7" w:rsidRDefault="00505DEB" w:rsidP="00505DEB">
      <w:pPr>
        <w:spacing w:after="240" w:line="360" w:lineRule="auto"/>
        <w:jc w:val="both"/>
        <w:rPr>
          <w:rFonts w:ascii="Arial" w:hAnsi="Arial" w:cs="Arial"/>
          <w:b/>
          <w:bCs/>
          <w:color w:val="000000" w:themeColor="text1"/>
        </w:rPr>
      </w:pPr>
    </w:p>
    <w:p w14:paraId="00757DF3" w14:textId="77777777" w:rsidR="00505DEB" w:rsidRPr="00F767E7" w:rsidRDefault="00505DEB" w:rsidP="00505DEB">
      <w:pPr>
        <w:spacing w:line="360" w:lineRule="auto"/>
        <w:jc w:val="both"/>
        <w:rPr>
          <w:rFonts w:ascii="Arial" w:hAnsi="Arial" w:cs="Arial"/>
          <w:b/>
          <w:bCs/>
          <w:color w:val="000000" w:themeColor="text1"/>
        </w:rPr>
      </w:pPr>
      <w:r w:rsidRPr="00F767E7">
        <w:rPr>
          <w:rFonts w:ascii="Arial" w:hAnsi="Arial" w:cs="Arial"/>
          <w:b/>
          <w:bCs/>
          <w:color w:val="000000" w:themeColor="text1"/>
        </w:rPr>
        <w:lastRenderedPageBreak/>
        <w:t>BinaxNOW S. pneumoniae</w:t>
      </w:r>
      <w:r w:rsidRPr="00F767E7">
        <w:rPr>
          <w:rFonts w:ascii="Arial" w:hAnsi="Arial" w:cs="Arial"/>
          <w:b/>
          <w:bCs/>
          <w:color w:val="000000" w:themeColor="text1"/>
          <w:vertAlign w:val="superscript"/>
        </w:rPr>
        <w:t xml:space="preserve">® </w:t>
      </w:r>
      <w:r w:rsidRPr="00F767E7">
        <w:rPr>
          <w:rFonts w:ascii="Arial" w:hAnsi="Arial" w:cs="Arial"/>
          <w:b/>
          <w:bCs/>
          <w:color w:val="000000" w:themeColor="text1"/>
        </w:rPr>
        <w:t>/ Urine antigen detection (UAD) and Legionella Urine antigen test</w:t>
      </w:r>
    </w:p>
    <w:p w14:paraId="366D7CF0" w14:textId="01E8BAD1" w:rsidR="00505DEB" w:rsidRPr="00F767E7" w:rsidRDefault="00505DEB" w:rsidP="00505DEB">
      <w:pPr>
        <w:spacing w:line="360" w:lineRule="auto"/>
        <w:jc w:val="both"/>
        <w:rPr>
          <w:rFonts w:ascii="Arial" w:hAnsi="Arial" w:cs="Arial"/>
          <w:color w:val="000000" w:themeColor="text1"/>
        </w:rPr>
      </w:pPr>
      <w:r w:rsidRPr="00F767E7">
        <w:rPr>
          <w:rFonts w:ascii="Arial" w:hAnsi="Arial" w:cs="Arial"/>
          <w:color w:val="000000" w:themeColor="text1"/>
        </w:rPr>
        <w:t xml:space="preserve">Urine testing BinaxNOW </w:t>
      </w:r>
      <w:r w:rsidRPr="00F767E7">
        <w:rPr>
          <w:rFonts w:ascii="Arial" w:hAnsi="Arial" w:cs="Arial"/>
          <w:i/>
          <w:iCs/>
          <w:color w:val="000000" w:themeColor="text1"/>
        </w:rPr>
        <w:t>S. pneumoniae</w:t>
      </w:r>
      <w:r w:rsidRPr="00F767E7">
        <w:rPr>
          <w:rFonts w:ascii="Arial" w:hAnsi="Arial" w:cs="Arial"/>
          <w:color w:val="000000" w:themeColor="text1"/>
        </w:rPr>
        <w:t xml:space="preserve">® detects pneumococcal polysaccharide antigens in the urine. The UAD tests UAD1 and UAD2 detects 24 pneumococcal serotype-specific polysaccharides (serotypes 1, 3, 5, 6A, 6B, 7F, 9V, 14, 18C, 19A, 19F 23F, 2, 8, 9N, 10A, 11A, 12F, 15B/C, 17F, 20, 22F and 33F). Urine antigen testing as well as the UAD serotype specific urine antigen detection assay was performed on all patients and some of the controls </w:t>
      </w:r>
      <w:r w:rsidRPr="00F767E7">
        <w:rPr>
          <w:rFonts w:ascii="Arial" w:hAnsi="Arial" w:cs="Arial"/>
          <w:color w:val="000000" w:themeColor="text1"/>
        </w:rPr>
        <w:fldChar w:fldCharType="begin">
          <w:fldData xml:space="preserve">PEVuZE5vdGU+PENpdGU+PEF1dGhvcj5LYWxpbmE8L0F1dGhvcj48WWVhcj4yMDIwPC9ZZWFyPjxS
ZWNOdW0+MTA3MzwvUmVjTnVtPjxEaXNwbGF5VGV4dD4oNC02KTwvRGlzcGxheVRleHQ+PHJlY29y
ZD48cmVjLW51bWJlcj4xMDczPC9yZWMtbnVtYmVyPjxmb3JlaWduLWtleXM+PGtleSBhcHA9IkVO
IiBkYi1pZD0idzl4MnQ5cnIydmFwdnBlc2U5YjUwd2FqYTV2OTB4dzk1MHJ2IiB0aW1lc3RhbXA9
IjE2NDg2NDExNDMiIGd1aWQ9IjAxY2RhN2MyLTcyYmItNGIzOS04MTJkLWM3NmE5NTFkMWI0OCI+
MTA3Mzwva2V5PjwvZm9yZWlnbi1rZXlzPjxyZWYtdHlwZSBuYW1lPSJKb3VybmFsIEFydGljbGUi
PjE3PC9yZWYtdHlwZT48Y29udHJpYnV0b3JzPjxhdXRob3JzPjxhdXRob3I+S2FsaW5hLCBXLiBW
LjwvYXV0aG9yPjxhdXRob3I+U291emEsIFYuPC9hdXRob3I+PGF1dGhvcj5XdSwgSy48L2F1dGhv
cj48YXV0aG9yPkdpYXJkaW5hLCBQLjwvYXV0aG9yPjxhdXRob3I+TWNLZWVuLCBBLjwvYXV0aG9y
PjxhdXRob3I+SmlhbmcsIFEuPC9hdXRob3I+PGF1dGhvcj5UYW4sIEMuPC9hdXRob3I+PGF1dGhv
cj5GcmVuY2gsIFIuPC9hdXRob3I+PGF1dGhvcj5SZW4sIFkuPC9hdXRob3I+PGF1dGhvcj5CZWxh
bmdlciwgSy48L2F1dGhvcj48YXV0aG9yPk1jRWxoaW5leSwgUy48L2F1dGhvcj48YXV0aG9yPlVu
bml0aGFuLCBNLjwvYXV0aG9yPjxhdXRob3I+Q2hlbmcsIEguPC9hdXRob3I+PGF1dGhvcj5NaW5p
bm5pLCBULjwvYXV0aG9yPjxhdXRob3I+R2lvcmRhbm8tU2NobWlkdCwgRC48L2F1dGhvcj48YXV0
aG9yPkdlc3NuZXIsIEIuIEQuPC9hdXRob3I+PGF1dGhvcj5KYW5zZW4sIEsuIFUuPC9hdXRob3I+
PGF1dGhvcj5QcmlkZSwgTS4gVy48L2F1dGhvcj48L2F1dGhvcnM+PC9jb250cmlidXRvcnM+PGF1
dGgtYWRkcmVzcz5WYWNjaW5lIFJlc2VhcmNoIGFuZCBEZXZlbG9wbWVudCxQZml6ZXIgUmVzZWFy
Y2gsIFBlYXJsIFJpdmVyLCBOZXcgWW9yaywgVVNBLiYjeEQ7RWFybHkgQ2xpbmljYWwgRGV2ZWxv
cG1lbnQsIFBmaXplciBSZXNlYXJjaCwgUGVhcmwgUml2ZXIsIE5ldyBZb3JrLCBVU0EuJiN4RDtH
bG9iYWwgQ2xpbmljYWwgQWZmYWlycywgUGZpemVyLCBDb2xsZWdldmlsbGUsIFBlbm5zeWx2YW5p
YSwgVVNBLiYjeEQ7TWVkaWNhbCBhbmQgU2NpZW50aWZpYyBBZmZhaXJzLCBQZml6ZXIsIENvbGxl
Z2V2aWxsZSwgUGVubnN5bHZhbmlhLCBVU0EuPC9hdXRoLWFkZHJlc3M+PHRpdGxlcz48dGl0bGU+
UXVhbGlmaWNhdGlvbiBhbmQgQ2xpbmljYWwgVmFsaWRhdGlvbiBvZiBhbiBJbW11bm9kaWFnbm9z
dGljIEFzc2F5IGZvciBEZXRlY3RpbmcgMTEgQWRkaXRpb25hbCBTdHJlcHRvY29jY3VzIHBuZXVt
b25pYWUgU2Vyb3R5cGUtc3BlY2lmaWMgUG9seXNhY2NoYXJpZGVzIGluIEh1bWFuIFVyaW5lPC90
aXRsZT48c2Vjb25kYXJ5LXRpdGxlPkNsaW4gSW5mZWN0IERpczwvc2Vjb25kYXJ5LXRpdGxlPjwv
dGl0bGVzPjxwZXJpb2RpY2FsPjxmdWxsLXRpdGxlPkNsaW4gSW5mZWN0IERpczwvZnVsbC10aXRs
ZT48L3BlcmlvZGljYWw+PHBhZ2VzPmU0MzAtZTQzODwvcGFnZXM+PHZvbHVtZT43MTwvdm9sdW1l
PjxudW1iZXI+OTwvbnVtYmVyPjxlZGl0aW9uPjIwMjAvMDIvMjA8L2VkaXRpb24+PGtleXdvcmRz
PjxrZXl3b3JkPkFkdWx0PC9rZXl3b3JkPjxrZXl3b3JkPkh1bWFuczwva2V5d29yZD48a2V5d29y
ZD4qUG5ldW1vY29jY2FsIEluZmVjdGlvbnM8L2tleXdvcmQ+PGtleXdvcmQ+UG5ldW1vY29jY2Fs
IFZhY2NpbmVzPC9rZXl3b3JkPjxrZXl3b3JkPlBvbHlzYWNjaGFyaWRlczwva2V5d29yZD48a2V5
d29yZD5TZXJvZ3JvdXA8L2tleXdvcmQ+PGtleXdvcmQ+U2Vyb3R5cGluZzwva2V5d29yZD48a2V5
d29yZD4qU3RyZXB0b2NvY2N1cyBwbmV1bW9uaWFlPC9rZXl3b3JkPjxrZXl3b3JkPiogU3RyZXB0
b2NvY2N1cyBwbmV1bW9uaWE8L2tleXdvcmQ+PGtleXdvcmQ+KiBVcmluZSBhbnRpZ2VuIGRldGVj
dGlvbjwva2V5d29yZD48a2V5d29yZD4qcG9seXNhY2NoYXJpZGU8L2tleXdvcmQ+PC9rZXl3b3Jk
cz48ZGF0ZXM+PHllYXI+MjAyMDwveWVhcj48cHViLWRhdGVzPjxkYXRlPkRlYyAzPC9kYXRlPjwv
cHViLWRhdGVzPjwvZGF0ZXM+PGlzYm4+MTA1OC00ODM4IChQcmludCkmI3hEOzEwNTgtNDgzODwv
aXNibj48YWNjZXNzaW9uLW51bT4zMjA3MjE2NTwvYWNjZXNzaW9uLW51bT48dXJscz48L3VybHM+
PGN1c3RvbTI+UE1DNzcxMzY3MjwvY3VzdG9tMj48ZWxlY3Ryb25pYy1yZXNvdXJjZS1udW0+aHR0
cHM6Ly9kb2kub3JnLzEwLjEwOTMvY2lkL2NpYWExNTg8L2VsZWN0cm9uaWMtcmVzb3VyY2UtbnVt
PjxyZW1vdGUtZGF0YWJhc2UtcHJvdmlkZXI+TkxNPC9yZW1vdGUtZGF0YWJhc2UtcHJvdmlkZXI+
PGxhbmd1YWdlPmVuZzwvbGFuZ3VhZ2U+PC9yZWNvcmQ+PC9DaXRlPjxDaXRlPjxBdXRob3I+UHJp
ZGU8L0F1dGhvcj48WWVhcj4yMDEyPC9ZZWFyPjxSZWNOdW0+MTA3MjwvUmVjTnVtPjxyZWNvcmQ+
PHJlYy1udW1iZXI+MTA3MjwvcmVjLW51bWJlcj48Zm9yZWlnbi1rZXlzPjxrZXkgYXBwPSJFTiIg
ZGItaWQ9Inc5eDJ0OXJyMnZhcHZwZXNlOWI1MHdhamE1djkweHc5NTBydiIgdGltZXN0YW1wPSIx
NjQ4NjQxMTQyIiBndWlkPSJjNjY3ZDcxYS0wOTkyLTQyMzUtYWZhNC03YjQwZjRlYzIxYWEiPjEw
NzI8L2tleT48L2ZvcmVpZ24ta2V5cz48cmVmLXR5cGUgbmFtZT0iSm91cm5hbCBBcnRpY2xlIj4x
NzwvcmVmLXR5cGU+PGNvbnRyaWJ1dG9ycz48YXV0aG9ycz48YXV0aG9yPlByaWRlLCBNLiBXLjwv
YXV0aG9yPjxhdXRob3I+SHVpanRzLCBTLiBNLjwvYXV0aG9yPjxhdXRob3I+V3UsIEsuPC9hdXRo
b3I+PGF1dGhvcj5Tb3V6YSwgVi48L2F1dGhvcj48YXV0aG9yPlBhc3NhZG9yLCBTLjwvYXV0aG9y
PjxhdXRob3I+VGluZGVyLCBDLjwvYXV0aG9yPjxhdXRob3I+U29uZywgRS48L2F1dGhvcj48YXV0
aG9yPkVsZmFzc3ksIEEuPC9hdXRob3I+PGF1dGhvcj5NY05laWwsIEwuPC9hdXRob3I+PGF1dGhv
cj5NZW50b24sIFIuPC9hdXRob3I+PGF1dGhvcj5GcmVuY2gsIFIuPC9hdXRob3I+PGF1dGhvcj5D
YWxsYWhhbiwgSi48L2F1dGhvcj48YXV0aG9yPldlYmJlciwgQy48L2F1dGhvcj48YXV0aG9yPkdy
dWJlciwgVy4gQy48L2F1dGhvcj48YXV0aG9yPkJvbnRlbiwgTS4gSi48L2F1dGhvcj48YXV0aG9y
PkphbnNlbiwgSy4gVS48L2F1dGhvcj48L2F1dGhvcnM+PC9jb250cmlidXRvcnM+PGF1dGgtYWRk
cmVzcz5WYWNjaW5lIFJlc2VhcmNoIEVhc3QgYW5kIEVhcmx5IERldmVsb3BtZW50LCBQZml6ZXIg
UmVzZWFyY2gsIFBlYXJsIFJpdmVyLCBOZXcgWW9yaywgTmV3IFlvcmssIFVTQS4gbWljaGFlbC5w
cmlkZUBwZml6ZXIuY29tPC9hdXRoLWFkZHJlc3M+PHRpdGxlcz48dGl0bGU+VmFsaWRhdGlvbiBv
ZiBhbiBpbW11bm9kaWFnbm9zdGljIGFzc2F5IGZvciBkZXRlY3Rpb24gb2YgMTMgU3RyZXB0b2Nv
Y2N1cyBwbmV1bW9uaWFlIHNlcm90eXBlLXNwZWNpZmljIHBvbHlzYWNjaGFyaWRlcyBpbiBodW1h
biB1cmluZTwvdGl0bGU+PHNlY29uZGFyeS10aXRsZT5DbGluIFZhY2NpbmUgSW1tdW5vbDwvc2Vj
b25kYXJ5LXRpdGxlPjwvdGl0bGVzPjxwZXJpb2RpY2FsPjxmdWxsLXRpdGxlPkNsaW4gVmFjY2lu
ZSBJbW11bm9sPC9mdWxsLXRpdGxlPjwvcGVyaW9kaWNhbD48cGFnZXM+MTEzMS00MTwvcGFnZXM+
PHZvbHVtZT4xOTwvdm9sdW1lPjxudW1iZXI+ODwvbnVtYmVyPjxlZGl0aW9uPjIwMTIvMDYvMDg8
L2VkaXRpb24+PGtleXdvcmRzPjxrZXl3b3JkPkFnZWQ8L2tleXdvcmQ+PGtleXdvcmQ+QW5pbWFs
czwva2V5d29yZD48a2V5d29yZD5BbnRpYm9kaWVzLCBCYWN0ZXJpYWw8L2tleXdvcmQ+PGtleXdv
cmQ+QW50aWJvZGllcywgTW9ub2Nsb25hbDwva2V5d29yZD48a2V5d29yZD5BbnRpZ2VucywgQmFj
dGVyaWFsLyphbmFseXNpczwva2V5d29yZD48a2V5d29yZD5DbGluaWNhbCBMYWJvcmF0b3J5IFRl
Y2huaXF1ZXMvKm1ldGhvZHM8L2tleXdvcmQ+PGtleXdvcmQ+RmVtYWxlPC9rZXl3b3JkPjxrZXl3
b3JkPkh1bWFuczwva2V5d29yZD48a2V5d29yZD5JbW11bm9hc3NheS9tZXRob2RzPC9rZXl3b3Jk
PjxrZXl3b3JkPk1hbGU8L2tleXdvcmQ+PGtleXdvcmQ+TWljZTwva2V5d29yZD48a2V5d29yZD5N
aWNlLCBJbmJyZWQgQkFMQiBDPC9rZXl3b3JkPjxrZXl3b3JkPk1pY3Jvc3BoZXJlczwva2V5d29y
ZD48a2V5d29yZD5NaWRkbGUgQWdlZDwva2V5d29yZD48a2V5d29yZD5QbmV1bW9jb2NjYWwgSW5m
ZWN0aW9ucy8qZGlhZ25vc2lzPC9rZXl3b3JkPjxrZXl3b3JkPlBvbHlzYWNjaGFyaWRlcywgQmFj
dGVyaWFsLyppc29sYXRpb24gJmFtcDsgcHVyaWZpY2F0aW9uPC9rZXl3b3JkPjxrZXl3b3JkPlNl
bnNpdGl2aXR5IGFuZCBTcGVjaWZpY2l0eTwva2V5d29yZD48a2V5d29yZD5TdHJlcHRvY29jY3Vz
IHBuZXVtb25pYWUvKmNoZW1pc3RyeTwva2V5d29yZD48a2V5d29yZD5VcmluZS8qY2hlbWlzdHJ5
PC9rZXl3b3JkPjwva2V5d29yZHM+PGRhdGVzPjx5ZWFyPjIwMTI8L3llYXI+PHB1Yi1kYXRlcz48
ZGF0ZT5BdWc8L2RhdGU+PC9wdWItZGF0ZXM+PC9kYXRlcz48aXNibj4xNTU2LTY4MTEgKFByaW50
KSYjeEQ7MTU1Ni02Nzl4PC9pc2JuPjxhY2Nlc3Npb24tbnVtPjIyNjc1MTU1PC9hY2Nlc3Npb24t
bnVtPjx1cmxzPjwvdXJscz48Y3VzdG9tMj5QTUMzNDE2MDczPC9jdXN0b20yPjxlbGVjdHJvbmlj
LXJlc291cmNlLW51bT5odHRwczovL2RvaS5vcmcvMTAuMTEyOC9DVkkuMDAwNjQtMTI8L2VsZWN0
cm9uaWMtcmVzb3VyY2UtbnVtPjxyZW1vdGUtZGF0YWJhc2UtcHJvdmlkZXI+TkxNPC9yZW1vdGUt
ZGF0YWJhc2UtcHJvdmlkZXI+PGxhbmd1YWdlPmVuZzwvbGFuZ3VhZ2U+PC9yZWNvcmQ+PC9DaXRl
PjxDaXRlPjxBdXRob3I+SGFuc2VuPC9BdXRob3I+PFllYXI+MjAyMzwvWWVhcj48UmVjTnVtPjE2
MzY8L1JlY051bT48cmVjb3JkPjxyZWMtbnVtYmVyPjE2MzY8L3JlYy1udW1iZXI+PGZvcmVpZ24t
a2V5cz48a2V5IGFwcD0iRU4iIGRiLWlkPSJ3OXgydDlycjJ2YXB2cGVzZTliNTB3YWphNXY5MHh3
OTUwcnYiIHRpbWVzdGFtcD0iMTcwMTk1MjA2MyIgZ3VpZD0iYWNlNTkzM2ItODRjOS00NGEzLTlk
NzAtYWFlMDcwYzk1NTQ2Ij4xNjM2PC9rZXk+PC9mb3JlaWduLWtleXM+PHJlZi10eXBlIG5hbWU9
IkpvdXJuYWwgQXJ0aWNsZSI+MTc8L3JlZi10eXBlPjxjb250cmlidXRvcnM+PGF1dGhvcnM+PGF1
dGhvcj5IYW5zZW4sIEsuPC9hdXRob3I+PGF1dGhvcj5Sw7xub3csIEUuPC9hdXRob3I+PGF1dGhv
cj5Ub3Jpc3NvbiwgRy48L2F1dGhvcj48YXV0aG9yPlRoZWlsYWNrZXIsIEMuPC9hdXRob3I+PGF1
dGhvcj5QYWxtYm9yZywgQS48L2F1dGhvcj48YXV0aG9yPlBhbiwgSy48L2F1dGhvcj48YXV0aG9y
PkppYW5nLCBRLjwvYXV0aG9yPjxhdXRob3I+U291dGhlcm4sIEouPC9hdXRob3I+PGF1dGhvcj5C
ZWF2b24sIFIuPC9hdXRob3I+PGF1dGhvcj5HZXNzbmVyLCBCLiBELjwvYXV0aG9yPjxhdXRob3I+
Umllc2JlY2ssIEsuPC9hdXRob3I+PGF1dGhvcj5BaGwsIEouPC9hdXRob3I+PC9hdXRob3JzPjwv
Y29udHJpYnV0b3JzPjxhdXRoLWFkZHJlc3M+U2VjdGlvbiBvZiBJbmZlY3Rpb3VzIERpc2Vhc2Vz
LCBEZXBhcnRtZW50IFRyYW5zbGF0aW9uYWwgTWVkaWNpbmUsIEZhY3VsdHkgb2YgTWVkaWNpbmUs
IEx1bmQgVW5pdmVyc2l0eSwgTWFsbcO2LCBTd2VkZW4uJiN4RDtTZWN0aW9uIG9mIENsaW5pY2Fs
IE1pY3JvYmlvbG9neSwgRGVwYXJ0bWVudCBUcmFuc2xhdGlvbmFsIE1lZGljaW5lLCBGYWN1bHR5
IG9mIE1lZGljaW5lLCBMdW5kIFVuaXZlcnNpdHksIE1hbG3DtiwgU3dlZGVuLiYjeEQ7VmFjY2lu
ZXMgR2xvYmFsIE1lZGljYWwgRGV2ZWxvcG1lbnQsIFNjaWVudGlmaWMgYW5kIENsaW5pY2FsIEFm
ZmFpcnMsIFBmaXplciwgQ29sbGVnZXZpbGxlLCBQQSwgVW5pdGVkIFN0YXRlcy4mI3hEO1BmaXpl
ciBWYWNjaW5lcywgTWVkaWNhbCBEZXZlbG9wbWVudCwgU2NpZW50aWZpYyBhbmQgQ2xpbmljYWwg
QWZmYWlycywgU3RvY2tob2xtLCBTd2VkZW4uPC9hdXRoLWFkZHJlc3M+PHRpdGxlcz48dGl0bGU+
UmFkaW9ncmFwaGljYWxseSBjb25maXJtZWQgY29tbXVuaXR5LWFjcXVpcmVkIHBuZXVtb25pYSBp
biBob3NwaXRhbGl6ZWQgYWR1bHRzIGR1ZSB0byBwbmV1bW9jb2NjYWwgdmFjY2luZSBzZXJvdHlw
ZXMgaW4gU3dlZGVuLCAyMDE2LTIwMTgtVGhlIEVDQVBTIHN0dWR5PC90aXRsZT48c2Vjb25kYXJ5
LXRpdGxlPkZyb250IFB1YmxpYyBIZWFsdGg8L3NlY29uZGFyeS10aXRsZT48L3RpdGxlcz48cGVy
aW9kaWNhbD48ZnVsbC10aXRsZT5Gcm9udCBQdWJsaWMgSGVhbHRoPC9mdWxsLXRpdGxlPjwvcGVy
aW9kaWNhbD48cGFnZXM+MTA4NjY0ODwvcGFnZXM+PHZvbHVtZT4xMTwvdm9sdW1lPjxlZGl0aW9u
PjIwMjMvMDMvMDc8L2VkaXRpb24+PGtleXdvcmRzPjxrZXl3b3JkPkh1bWFuczwva2V5d29yZD48
a2V5d29yZD5BZHVsdDwva2V5d29yZD48a2V5d29yZD5BZG9sZXNjZW50PC9rZXl3b3JkPjxrZXl3
b3JkPkFnZWQ8L2tleXdvcmQ+PGtleXdvcmQ+KlBuZXVtb2NvY2NhbCBWYWNjaW5lczwva2V5d29y
ZD48a2V5d29yZD5TZXJvZ3JvdXA8L2tleXdvcmQ+PGtleXdvcmQ+U3dlZGVuPC9rZXl3b3JkPjxr
ZXl3b3JkPipQbmV1bW9uaWE8L2tleXdvcmQ+PGtleXdvcmQ+SG9zcGl0YWxzLCBVbml2ZXJzaXR5
PC9rZXl3b3JkPjxrZXl3b3JkPlN0cmVwdG9jb2NjdXMgcG5ldW1vbmlhZTwva2V5d29yZD48a2V5
d29yZD5jb21tdW5pdHktYWNxdWlyZWQgcG5ldW1vbmlhIChDQVApPC9rZXl3b3JkPjxrZXl3b3Jk
PnBuZXVtb2NvY2NhbCBjb25qdWdhdGUgdmFjY2luZTwva2V5d29yZD48a2V5d29yZD5wbmV1bW9j
b2NjYWwgdmFjY2luYXRpb248L2tleXdvcmQ+PGtleXdvcmQ+c3RvY2sgYW5kL29yIHN0b2NrIG9w
dGlvbnMuIFJCIGlzIGEgZm9ybWVyIGVtcGxveWVlIG9mIFBmaXplciBhbmQgaG9sZHMgc3RvY2s8
L2tleXdvcmQ+PGtleXdvcmQ+YW5kL29yIHN0b2NrIG9wdGlvbnMuIEpBIGFuZCBLUiBhcmUgcGFy
dGljaXBhdGluZyBpbiBwcm9qZWN0cyBzdXBwb3J0ZWQgYnk8L2tleXdvcmQ+PGtleXdvcmQ+UGZp
emVyLiBLUiBpcyBjb2xsYWJvcmF0aW5nIHdpdGggTW9kZXJuYSwgY29sbGFib3JhdGVkIHdpdGgg
R1NLIGFuZCBoYXMgYmVlbiBhPC9rZXl3b3JkPjxrZXl3b3JkPnNjaWVudGlmaWMgYWR2aXNvciB0
byBNU0QgYW5kIEdTSy4gSkEgaGFzIHJlY2VpdmVkIHBheW1lbnRzIGZvciBsZWN0dXJlcyBhbmQv
b3I8L2tleXdvcmQ+PGtleXdvcmQ+cGFydGljaXBhdGVkIGluIGFkdmlzb3J5IGJvYXJkcyBmb3Ig
ZnJvbSBBc3RyYVplbmVjYSwgR1NLLCBNU0QsIE1FREEsIGFuZCBQZml6ZXIuPC9rZXl3b3JkPjxr
ZXl3b3JkPktSIGhhcyByZWNlaXZlZCBwYXltZW50IGZvciBsZWN0dXJlcyBmcm9tIFBmaXplci4g
VGhlIHJlbWFpbmluZyBhdXRob3JzIGRlY2xhcmU8L2tleXdvcmQ+PGtleXdvcmQ+dGhhdCB0aGUg
cmVzZWFyY2ggd2FzIGNvbmR1Y3RlZCBpbiB0aGUgYWJzZW5jZSBvZiBhbnkgY29tbWVyY2lhbCBv
ciBmaW5hbmNpYWw8L2tleXdvcmQ+PGtleXdvcmQ+cmVsYXRpb25zaGlwcyB0aGF0IGNvdWxkIGJl
IGNvbnN0cnVlZCBhcyBhIHBvdGVudGlhbCBjb25mbGljdCBvZiBpbnRlcmVzdC48L2tleXdvcmQ+
PC9rZXl3b3Jkcz48ZGF0ZXM+PHllYXI+MjAyMzwveWVhcj48L2RhdGVzPjxpc2JuPjIyOTYtMjU2
NTwvaXNibj48YWNjZXNzaW9uLW51bT4zNjg3NTM3OTwvYWNjZXNzaW9uLW51bT48dXJscz48cmVs
YXRlZC11cmxzPjx1cmw+aHR0cHM6Ly93d3cubmNiaS5ubG0ubmloLmdvdi9wbWMvYXJ0aWNsZXMv
UE1DOTk4MTkzNC9wZGYvZnB1YmgtMTEtMTA4NjY0OC5wZGY8L3VybD48L3JlbGF0ZWQtdXJscz48
L3VybHM+PGN1c3RvbTI+UE1DOTk4MTkzNDwvY3VzdG9tMj48ZWxlY3Ryb25pYy1yZXNvdXJjZS1u
dW0+MTAuMzM4OS9mcHViaC4yMDIzLjEwODY2NDg8L2VsZWN0cm9uaWMtcmVzb3VyY2UtbnVtPjxy
ZW1vdGUtZGF0YWJhc2UtcHJvdmlkZXI+TkxNPC9yZW1vdGUtZGF0YWJhc2UtcHJvdmlkZXI+PGxh
bmd1YWdlPmVuZzwvbGFuZ3VhZ2U+PC9yZWNvcmQ+PC9DaXRlPjwvRW5kTm90ZT4A
</w:fldData>
        </w:fldChar>
      </w:r>
      <w:r w:rsidRPr="00F767E7">
        <w:rPr>
          <w:rFonts w:ascii="Arial" w:hAnsi="Arial" w:cs="Arial"/>
          <w:color w:val="000000" w:themeColor="text1"/>
        </w:rPr>
        <w:instrText xml:space="preserve"> ADDIN EN.CITE </w:instrText>
      </w:r>
      <w:r w:rsidRPr="00F767E7">
        <w:rPr>
          <w:rFonts w:ascii="Arial" w:hAnsi="Arial" w:cs="Arial"/>
          <w:color w:val="000000" w:themeColor="text1"/>
        </w:rPr>
        <w:fldChar w:fldCharType="begin">
          <w:fldData xml:space="preserve">PEVuZE5vdGU+PENpdGU+PEF1dGhvcj5LYWxpbmE8L0F1dGhvcj48WWVhcj4yMDIwPC9ZZWFyPjxS
ZWNOdW0+MTA3MzwvUmVjTnVtPjxEaXNwbGF5VGV4dD4oNC02KTwvRGlzcGxheVRleHQ+PHJlY29y
ZD48cmVjLW51bWJlcj4xMDczPC9yZWMtbnVtYmVyPjxmb3JlaWduLWtleXM+PGtleSBhcHA9IkVO
IiBkYi1pZD0idzl4MnQ5cnIydmFwdnBlc2U5YjUwd2FqYTV2OTB4dzk1MHJ2IiB0aW1lc3RhbXA9
IjE2NDg2NDExNDMiIGd1aWQ9IjAxY2RhN2MyLTcyYmItNGIzOS04MTJkLWM3NmE5NTFkMWI0OCI+
MTA3Mzwva2V5PjwvZm9yZWlnbi1rZXlzPjxyZWYtdHlwZSBuYW1lPSJKb3VybmFsIEFydGljbGUi
PjE3PC9yZWYtdHlwZT48Y29udHJpYnV0b3JzPjxhdXRob3JzPjxhdXRob3I+S2FsaW5hLCBXLiBW
LjwvYXV0aG9yPjxhdXRob3I+U291emEsIFYuPC9hdXRob3I+PGF1dGhvcj5XdSwgSy48L2F1dGhv
cj48YXV0aG9yPkdpYXJkaW5hLCBQLjwvYXV0aG9yPjxhdXRob3I+TWNLZWVuLCBBLjwvYXV0aG9y
PjxhdXRob3I+SmlhbmcsIFEuPC9hdXRob3I+PGF1dGhvcj5UYW4sIEMuPC9hdXRob3I+PGF1dGhv
cj5GcmVuY2gsIFIuPC9hdXRob3I+PGF1dGhvcj5SZW4sIFkuPC9hdXRob3I+PGF1dGhvcj5CZWxh
bmdlciwgSy48L2F1dGhvcj48YXV0aG9yPk1jRWxoaW5leSwgUy48L2F1dGhvcj48YXV0aG9yPlVu
bml0aGFuLCBNLjwvYXV0aG9yPjxhdXRob3I+Q2hlbmcsIEguPC9hdXRob3I+PGF1dGhvcj5NaW5p
bm5pLCBULjwvYXV0aG9yPjxhdXRob3I+R2lvcmRhbm8tU2NobWlkdCwgRC48L2F1dGhvcj48YXV0
aG9yPkdlc3NuZXIsIEIuIEQuPC9hdXRob3I+PGF1dGhvcj5KYW5zZW4sIEsuIFUuPC9hdXRob3I+
PGF1dGhvcj5QcmlkZSwgTS4gVy48L2F1dGhvcj48L2F1dGhvcnM+PC9jb250cmlidXRvcnM+PGF1
dGgtYWRkcmVzcz5WYWNjaW5lIFJlc2VhcmNoIGFuZCBEZXZlbG9wbWVudCxQZml6ZXIgUmVzZWFy
Y2gsIFBlYXJsIFJpdmVyLCBOZXcgWW9yaywgVVNBLiYjeEQ7RWFybHkgQ2xpbmljYWwgRGV2ZWxv
cG1lbnQsIFBmaXplciBSZXNlYXJjaCwgUGVhcmwgUml2ZXIsIE5ldyBZb3JrLCBVU0EuJiN4RDtH
bG9iYWwgQ2xpbmljYWwgQWZmYWlycywgUGZpemVyLCBDb2xsZWdldmlsbGUsIFBlbm5zeWx2YW5p
YSwgVVNBLiYjeEQ7TWVkaWNhbCBhbmQgU2NpZW50aWZpYyBBZmZhaXJzLCBQZml6ZXIsIENvbGxl
Z2V2aWxsZSwgUGVubnN5bHZhbmlhLCBVU0EuPC9hdXRoLWFkZHJlc3M+PHRpdGxlcz48dGl0bGU+
UXVhbGlmaWNhdGlvbiBhbmQgQ2xpbmljYWwgVmFsaWRhdGlvbiBvZiBhbiBJbW11bm9kaWFnbm9z
dGljIEFzc2F5IGZvciBEZXRlY3RpbmcgMTEgQWRkaXRpb25hbCBTdHJlcHRvY29jY3VzIHBuZXVt
b25pYWUgU2Vyb3R5cGUtc3BlY2lmaWMgUG9seXNhY2NoYXJpZGVzIGluIEh1bWFuIFVyaW5lPC90
aXRsZT48c2Vjb25kYXJ5LXRpdGxlPkNsaW4gSW5mZWN0IERpczwvc2Vjb25kYXJ5LXRpdGxlPjwv
dGl0bGVzPjxwZXJpb2RpY2FsPjxmdWxsLXRpdGxlPkNsaW4gSW5mZWN0IERpczwvZnVsbC10aXRs
ZT48L3BlcmlvZGljYWw+PHBhZ2VzPmU0MzAtZTQzODwvcGFnZXM+PHZvbHVtZT43MTwvdm9sdW1l
PjxudW1iZXI+OTwvbnVtYmVyPjxlZGl0aW9uPjIwMjAvMDIvMjA8L2VkaXRpb24+PGtleXdvcmRz
PjxrZXl3b3JkPkFkdWx0PC9rZXl3b3JkPjxrZXl3b3JkPkh1bWFuczwva2V5d29yZD48a2V5d29y
ZD4qUG5ldW1vY29jY2FsIEluZmVjdGlvbnM8L2tleXdvcmQ+PGtleXdvcmQ+UG5ldW1vY29jY2Fs
IFZhY2NpbmVzPC9rZXl3b3JkPjxrZXl3b3JkPlBvbHlzYWNjaGFyaWRlczwva2V5d29yZD48a2V5
d29yZD5TZXJvZ3JvdXA8L2tleXdvcmQ+PGtleXdvcmQ+U2Vyb3R5cGluZzwva2V5d29yZD48a2V5
d29yZD4qU3RyZXB0b2NvY2N1cyBwbmV1bW9uaWFlPC9rZXl3b3JkPjxrZXl3b3JkPiogU3RyZXB0
b2NvY2N1cyBwbmV1bW9uaWE8L2tleXdvcmQ+PGtleXdvcmQ+KiBVcmluZSBhbnRpZ2VuIGRldGVj
dGlvbjwva2V5d29yZD48a2V5d29yZD4qcG9seXNhY2NoYXJpZGU8L2tleXdvcmQ+PC9rZXl3b3Jk
cz48ZGF0ZXM+PHllYXI+MjAyMDwveWVhcj48cHViLWRhdGVzPjxkYXRlPkRlYyAzPC9kYXRlPjwv
cHViLWRhdGVzPjwvZGF0ZXM+PGlzYm4+MTA1OC00ODM4IChQcmludCkmI3hEOzEwNTgtNDgzODwv
aXNibj48YWNjZXNzaW9uLW51bT4zMjA3MjE2NTwvYWNjZXNzaW9uLW51bT48dXJscz48L3VybHM+
PGN1c3RvbTI+UE1DNzcxMzY3MjwvY3VzdG9tMj48ZWxlY3Ryb25pYy1yZXNvdXJjZS1udW0+aHR0
cHM6Ly9kb2kub3JnLzEwLjEwOTMvY2lkL2NpYWExNTg8L2VsZWN0cm9uaWMtcmVzb3VyY2UtbnVt
PjxyZW1vdGUtZGF0YWJhc2UtcHJvdmlkZXI+TkxNPC9yZW1vdGUtZGF0YWJhc2UtcHJvdmlkZXI+
PGxhbmd1YWdlPmVuZzwvbGFuZ3VhZ2U+PC9yZWNvcmQ+PC9DaXRlPjxDaXRlPjxBdXRob3I+UHJp
ZGU8L0F1dGhvcj48WWVhcj4yMDEyPC9ZZWFyPjxSZWNOdW0+MTA3MjwvUmVjTnVtPjxyZWNvcmQ+
PHJlYy1udW1iZXI+MTA3MjwvcmVjLW51bWJlcj48Zm9yZWlnbi1rZXlzPjxrZXkgYXBwPSJFTiIg
ZGItaWQ9Inc5eDJ0OXJyMnZhcHZwZXNlOWI1MHdhamE1djkweHc5NTBydiIgdGltZXN0YW1wPSIx
NjQ4NjQxMTQyIiBndWlkPSJjNjY3ZDcxYS0wOTkyLTQyMzUtYWZhNC03YjQwZjRlYzIxYWEiPjEw
NzI8L2tleT48L2ZvcmVpZ24ta2V5cz48cmVmLXR5cGUgbmFtZT0iSm91cm5hbCBBcnRpY2xlIj4x
NzwvcmVmLXR5cGU+PGNvbnRyaWJ1dG9ycz48YXV0aG9ycz48YXV0aG9yPlByaWRlLCBNLiBXLjwv
YXV0aG9yPjxhdXRob3I+SHVpanRzLCBTLiBNLjwvYXV0aG9yPjxhdXRob3I+V3UsIEsuPC9hdXRo
b3I+PGF1dGhvcj5Tb3V6YSwgVi48L2F1dGhvcj48YXV0aG9yPlBhc3NhZG9yLCBTLjwvYXV0aG9y
PjxhdXRob3I+VGluZGVyLCBDLjwvYXV0aG9yPjxhdXRob3I+U29uZywgRS48L2F1dGhvcj48YXV0
aG9yPkVsZmFzc3ksIEEuPC9hdXRob3I+PGF1dGhvcj5NY05laWwsIEwuPC9hdXRob3I+PGF1dGhv
cj5NZW50b24sIFIuPC9hdXRob3I+PGF1dGhvcj5GcmVuY2gsIFIuPC9hdXRob3I+PGF1dGhvcj5D
YWxsYWhhbiwgSi48L2F1dGhvcj48YXV0aG9yPldlYmJlciwgQy48L2F1dGhvcj48YXV0aG9yPkdy
dWJlciwgVy4gQy48L2F1dGhvcj48YXV0aG9yPkJvbnRlbiwgTS4gSi48L2F1dGhvcj48YXV0aG9y
PkphbnNlbiwgSy4gVS48L2F1dGhvcj48L2F1dGhvcnM+PC9jb250cmlidXRvcnM+PGF1dGgtYWRk
cmVzcz5WYWNjaW5lIFJlc2VhcmNoIEVhc3QgYW5kIEVhcmx5IERldmVsb3BtZW50LCBQZml6ZXIg
UmVzZWFyY2gsIFBlYXJsIFJpdmVyLCBOZXcgWW9yaywgTmV3IFlvcmssIFVTQS4gbWljaGFlbC5w
cmlkZUBwZml6ZXIuY29tPC9hdXRoLWFkZHJlc3M+PHRpdGxlcz48dGl0bGU+VmFsaWRhdGlvbiBv
ZiBhbiBpbW11bm9kaWFnbm9zdGljIGFzc2F5IGZvciBkZXRlY3Rpb24gb2YgMTMgU3RyZXB0b2Nv
Y2N1cyBwbmV1bW9uaWFlIHNlcm90eXBlLXNwZWNpZmljIHBvbHlzYWNjaGFyaWRlcyBpbiBodW1h
biB1cmluZTwvdGl0bGU+PHNlY29uZGFyeS10aXRsZT5DbGluIFZhY2NpbmUgSW1tdW5vbDwvc2Vj
b25kYXJ5LXRpdGxlPjwvdGl0bGVzPjxwZXJpb2RpY2FsPjxmdWxsLXRpdGxlPkNsaW4gVmFjY2lu
ZSBJbW11bm9sPC9mdWxsLXRpdGxlPjwvcGVyaW9kaWNhbD48cGFnZXM+MTEzMS00MTwvcGFnZXM+
PHZvbHVtZT4xOTwvdm9sdW1lPjxudW1iZXI+ODwvbnVtYmVyPjxlZGl0aW9uPjIwMTIvMDYvMDg8
L2VkaXRpb24+PGtleXdvcmRzPjxrZXl3b3JkPkFnZWQ8L2tleXdvcmQ+PGtleXdvcmQ+QW5pbWFs
czwva2V5d29yZD48a2V5d29yZD5BbnRpYm9kaWVzLCBCYWN0ZXJpYWw8L2tleXdvcmQ+PGtleXdv
cmQ+QW50aWJvZGllcywgTW9ub2Nsb25hbDwva2V5d29yZD48a2V5d29yZD5BbnRpZ2VucywgQmFj
dGVyaWFsLyphbmFseXNpczwva2V5d29yZD48a2V5d29yZD5DbGluaWNhbCBMYWJvcmF0b3J5IFRl
Y2huaXF1ZXMvKm1ldGhvZHM8L2tleXdvcmQ+PGtleXdvcmQ+RmVtYWxlPC9rZXl3b3JkPjxrZXl3
b3JkPkh1bWFuczwva2V5d29yZD48a2V5d29yZD5JbW11bm9hc3NheS9tZXRob2RzPC9rZXl3b3Jk
PjxrZXl3b3JkPk1hbGU8L2tleXdvcmQ+PGtleXdvcmQ+TWljZTwva2V5d29yZD48a2V5d29yZD5N
aWNlLCBJbmJyZWQgQkFMQiBDPC9rZXl3b3JkPjxrZXl3b3JkPk1pY3Jvc3BoZXJlczwva2V5d29y
ZD48a2V5d29yZD5NaWRkbGUgQWdlZDwva2V5d29yZD48a2V5d29yZD5QbmV1bW9jb2NjYWwgSW5m
ZWN0aW9ucy8qZGlhZ25vc2lzPC9rZXl3b3JkPjxrZXl3b3JkPlBvbHlzYWNjaGFyaWRlcywgQmFj
dGVyaWFsLyppc29sYXRpb24gJmFtcDsgcHVyaWZpY2F0aW9uPC9rZXl3b3JkPjxrZXl3b3JkPlNl
bnNpdGl2aXR5IGFuZCBTcGVjaWZpY2l0eTwva2V5d29yZD48a2V5d29yZD5TdHJlcHRvY29jY3Vz
IHBuZXVtb25pYWUvKmNoZW1pc3RyeTwva2V5d29yZD48a2V5d29yZD5VcmluZS8qY2hlbWlzdHJ5
PC9rZXl3b3JkPjwva2V5d29yZHM+PGRhdGVzPjx5ZWFyPjIwMTI8L3llYXI+PHB1Yi1kYXRlcz48
ZGF0ZT5BdWc8L2RhdGU+PC9wdWItZGF0ZXM+PC9kYXRlcz48aXNibj4xNTU2LTY4MTEgKFByaW50
KSYjeEQ7MTU1Ni02Nzl4PC9pc2JuPjxhY2Nlc3Npb24tbnVtPjIyNjc1MTU1PC9hY2Nlc3Npb24t
bnVtPjx1cmxzPjwvdXJscz48Y3VzdG9tMj5QTUMzNDE2MDczPC9jdXN0b20yPjxlbGVjdHJvbmlj
LXJlc291cmNlLW51bT5odHRwczovL2RvaS5vcmcvMTAuMTEyOC9DVkkuMDAwNjQtMTI8L2VsZWN0
cm9uaWMtcmVzb3VyY2UtbnVtPjxyZW1vdGUtZGF0YWJhc2UtcHJvdmlkZXI+TkxNPC9yZW1vdGUt
ZGF0YWJhc2UtcHJvdmlkZXI+PGxhbmd1YWdlPmVuZzwvbGFuZ3VhZ2U+PC9yZWNvcmQ+PC9DaXRl
PjxDaXRlPjxBdXRob3I+SGFuc2VuPC9BdXRob3I+PFllYXI+MjAyMzwvWWVhcj48UmVjTnVtPjE2
MzY8L1JlY051bT48cmVjb3JkPjxyZWMtbnVtYmVyPjE2MzY8L3JlYy1udW1iZXI+PGZvcmVpZ24t
a2V5cz48a2V5IGFwcD0iRU4iIGRiLWlkPSJ3OXgydDlycjJ2YXB2cGVzZTliNTB3YWphNXY5MHh3
OTUwcnYiIHRpbWVzdGFtcD0iMTcwMTk1MjA2MyIgZ3VpZD0iYWNlNTkzM2ItODRjOS00NGEzLTlk
NzAtYWFlMDcwYzk1NTQ2Ij4xNjM2PC9rZXk+PC9mb3JlaWduLWtleXM+PHJlZi10eXBlIG5hbWU9
IkpvdXJuYWwgQXJ0aWNsZSI+MTc8L3JlZi10eXBlPjxjb250cmlidXRvcnM+PGF1dGhvcnM+PGF1
dGhvcj5IYW5zZW4sIEsuPC9hdXRob3I+PGF1dGhvcj5Sw7xub3csIEUuPC9hdXRob3I+PGF1dGhv
cj5Ub3Jpc3NvbiwgRy48L2F1dGhvcj48YXV0aG9yPlRoZWlsYWNrZXIsIEMuPC9hdXRob3I+PGF1
dGhvcj5QYWxtYm9yZywgQS48L2F1dGhvcj48YXV0aG9yPlBhbiwgSy48L2F1dGhvcj48YXV0aG9y
PkppYW5nLCBRLjwvYXV0aG9yPjxhdXRob3I+U291dGhlcm4sIEouPC9hdXRob3I+PGF1dGhvcj5C
ZWF2b24sIFIuPC9hdXRob3I+PGF1dGhvcj5HZXNzbmVyLCBCLiBELjwvYXV0aG9yPjxhdXRob3I+
Umllc2JlY2ssIEsuPC9hdXRob3I+PGF1dGhvcj5BaGwsIEouPC9hdXRob3I+PC9hdXRob3JzPjwv
Y29udHJpYnV0b3JzPjxhdXRoLWFkZHJlc3M+U2VjdGlvbiBvZiBJbmZlY3Rpb3VzIERpc2Vhc2Vz
LCBEZXBhcnRtZW50IFRyYW5zbGF0aW9uYWwgTWVkaWNpbmUsIEZhY3VsdHkgb2YgTWVkaWNpbmUs
IEx1bmQgVW5pdmVyc2l0eSwgTWFsbcO2LCBTd2VkZW4uJiN4RDtTZWN0aW9uIG9mIENsaW5pY2Fs
IE1pY3JvYmlvbG9neSwgRGVwYXJ0bWVudCBUcmFuc2xhdGlvbmFsIE1lZGljaW5lLCBGYWN1bHR5
IG9mIE1lZGljaW5lLCBMdW5kIFVuaXZlcnNpdHksIE1hbG3DtiwgU3dlZGVuLiYjeEQ7VmFjY2lu
ZXMgR2xvYmFsIE1lZGljYWwgRGV2ZWxvcG1lbnQsIFNjaWVudGlmaWMgYW5kIENsaW5pY2FsIEFm
ZmFpcnMsIFBmaXplciwgQ29sbGVnZXZpbGxlLCBQQSwgVW5pdGVkIFN0YXRlcy4mI3hEO1BmaXpl
ciBWYWNjaW5lcywgTWVkaWNhbCBEZXZlbG9wbWVudCwgU2NpZW50aWZpYyBhbmQgQ2xpbmljYWwg
QWZmYWlycywgU3RvY2tob2xtLCBTd2VkZW4uPC9hdXRoLWFkZHJlc3M+PHRpdGxlcz48dGl0bGU+
UmFkaW9ncmFwaGljYWxseSBjb25maXJtZWQgY29tbXVuaXR5LWFjcXVpcmVkIHBuZXVtb25pYSBp
biBob3NwaXRhbGl6ZWQgYWR1bHRzIGR1ZSB0byBwbmV1bW9jb2NjYWwgdmFjY2luZSBzZXJvdHlw
ZXMgaW4gU3dlZGVuLCAyMDE2LTIwMTgtVGhlIEVDQVBTIHN0dWR5PC90aXRsZT48c2Vjb25kYXJ5
LXRpdGxlPkZyb250IFB1YmxpYyBIZWFsdGg8L3NlY29uZGFyeS10aXRsZT48L3RpdGxlcz48cGVy
aW9kaWNhbD48ZnVsbC10aXRsZT5Gcm9udCBQdWJsaWMgSGVhbHRoPC9mdWxsLXRpdGxlPjwvcGVy
aW9kaWNhbD48cGFnZXM+MTA4NjY0ODwvcGFnZXM+PHZvbHVtZT4xMTwvdm9sdW1lPjxlZGl0aW9u
PjIwMjMvMDMvMDc8L2VkaXRpb24+PGtleXdvcmRzPjxrZXl3b3JkPkh1bWFuczwva2V5d29yZD48
a2V5d29yZD5BZHVsdDwva2V5d29yZD48a2V5d29yZD5BZG9sZXNjZW50PC9rZXl3b3JkPjxrZXl3
b3JkPkFnZWQ8L2tleXdvcmQ+PGtleXdvcmQ+KlBuZXVtb2NvY2NhbCBWYWNjaW5lczwva2V5d29y
ZD48a2V5d29yZD5TZXJvZ3JvdXA8L2tleXdvcmQ+PGtleXdvcmQ+U3dlZGVuPC9rZXl3b3JkPjxr
ZXl3b3JkPipQbmV1bW9uaWE8L2tleXdvcmQ+PGtleXdvcmQ+SG9zcGl0YWxzLCBVbml2ZXJzaXR5
PC9rZXl3b3JkPjxrZXl3b3JkPlN0cmVwdG9jb2NjdXMgcG5ldW1vbmlhZTwva2V5d29yZD48a2V5
d29yZD5jb21tdW5pdHktYWNxdWlyZWQgcG5ldW1vbmlhIChDQVApPC9rZXl3b3JkPjxrZXl3b3Jk
PnBuZXVtb2NvY2NhbCBjb25qdWdhdGUgdmFjY2luZTwva2V5d29yZD48a2V5d29yZD5wbmV1bW9j
b2NjYWwgdmFjY2luYXRpb248L2tleXdvcmQ+PGtleXdvcmQ+c3RvY2sgYW5kL29yIHN0b2NrIG9w
dGlvbnMuIFJCIGlzIGEgZm9ybWVyIGVtcGxveWVlIG9mIFBmaXplciBhbmQgaG9sZHMgc3RvY2s8
L2tleXdvcmQ+PGtleXdvcmQ+YW5kL29yIHN0b2NrIG9wdGlvbnMuIEpBIGFuZCBLUiBhcmUgcGFy
dGljaXBhdGluZyBpbiBwcm9qZWN0cyBzdXBwb3J0ZWQgYnk8L2tleXdvcmQ+PGtleXdvcmQ+UGZp
emVyLiBLUiBpcyBjb2xsYWJvcmF0aW5nIHdpdGggTW9kZXJuYSwgY29sbGFib3JhdGVkIHdpdGgg
R1NLIGFuZCBoYXMgYmVlbiBhPC9rZXl3b3JkPjxrZXl3b3JkPnNjaWVudGlmaWMgYWR2aXNvciB0
byBNU0QgYW5kIEdTSy4gSkEgaGFzIHJlY2VpdmVkIHBheW1lbnRzIGZvciBsZWN0dXJlcyBhbmQv
b3I8L2tleXdvcmQ+PGtleXdvcmQ+cGFydGljaXBhdGVkIGluIGFkdmlzb3J5IGJvYXJkcyBmb3Ig
ZnJvbSBBc3RyYVplbmVjYSwgR1NLLCBNU0QsIE1FREEsIGFuZCBQZml6ZXIuPC9rZXl3b3JkPjxr
ZXl3b3JkPktSIGhhcyByZWNlaXZlZCBwYXltZW50IGZvciBsZWN0dXJlcyBmcm9tIFBmaXplci4g
VGhlIHJlbWFpbmluZyBhdXRob3JzIGRlY2xhcmU8L2tleXdvcmQ+PGtleXdvcmQ+dGhhdCB0aGUg
cmVzZWFyY2ggd2FzIGNvbmR1Y3RlZCBpbiB0aGUgYWJzZW5jZSBvZiBhbnkgY29tbWVyY2lhbCBv
ciBmaW5hbmNpYWw8L2tleXdvcmQ+PGtleXdvcmQ+cmVsYXRpb25zaGlwcyB0aGF0IGNvdWxkIGJl
IGNvbnN0cnVlZCBhcyBhIHBvdGVudGlhbCBjb25mbGljdCBvZiBpbnRlcmVzdC48L2tleXdvcmQ+
PC9rZXl3b3Jkcz48ZGF0ZXM+PHllYXI+MjAyMzwveWVhcj48L2RhdGVzPjxpc2JuPjIyOTYtMjU2
NTwvaXNibj48YWNjZXNzaW9uLW51bT4zNjg3NTM3OTwvYWNjZXNzaW9uLW51bT48dXJscz48cmVs
YXRlZC11cmxzPjx1cmw+aHR0cHM6Ly93d3cubmNiaS5ubG0ubmloLmdvdi9wbWMvYXJ0aWNsZXMv
UE1DOTk4MTkzNC9wZGYvZnB1YmgtMTEtMTA4NjY0OC5wZGY8L3VybD48L3JlbGF0ZWQtdXJscz48
L3VybHM+PGN1c3RvbTI+UE1DOTk4MTkzNDwvY3VzdG9tMj48ZWxlY3Ryb25pYy1yZXNvdXJjZS1u
dW0+MTAuMzM4OS9mcHViaC4yMDIzLjEwODY2NDg8L2VsZWN0cm9uaWMtcmVzb3VyY2UtbnVtPjxy
ZW1vdGUtZGF0YWJhc2UtcHJvdmlkZXI+TkxNPC9yZW1vdGUtZGF0YWJhc2UtcHJvdmlkZXI+PGxh
bmd1YWdlPmVuZzwvbGFuZ3VhZ2U+PC9yZWNvcmQ+PC9DaXRlPjwvRW5kTm90ZT4A
</w:fldData>
        </w:fldChar>
      </w:r>
      <w:r w:rsidRPr="00F767E7">
        <w:rPr>
          <w:rFonts w:ascii="Arial" w:hAnsi="Arial" w:cs="Arial"/>
          <w:color w:val="000000" w:themeColor="text1"/>
        </w:rPr>
        <w:instrText xml:space="preserve"> ADDIN EN.CITE.DATA </w:instrText>
      </w:r>
      <w:r w:rsidRPr="00F767E7">
        <w:rPr>
          <w:rFonts w:ascii="Arial" w:hAnsi="Arial" w:cs="Arial"/>
          <w:color w:val="000000" w:themeColor="text1"/>
        </w:rPr>
      </w:r>
      <w:r w:rsidRPr="00F767E7">
        <w:rPr>
          <w:rFonts w:ascii="Arial" w:hAnsi="Arial" w:cs="Arial"/>
          <w:color w:val="000000" w:themeColor="text1"/>
        </w:rPr>
        <w:fldChar w:fldCharType="end"/>
      </w:r>
      <w:r w:rsidRPr="00F767E7">
        <w:rPr>
          <w:rFonts w:ascii="Arial" w:hAnsi="Arial" w:cs="Arial"/>
          <w:color w:val="000000" w:themeColor="text1"/>
        </w:rPr>
      </w:r>
      <w:r w:rsidRPr="00F767E7">
        <w:rPr>
          <w:rFonts w:ascii="Arial" w:hAnsi="Arial" w:cs="Arial"/>
          <w:color w:val="000000" w:themeColor="text1"/>
        </w:rPr>
        <w:fldChar w:fldCharType="separate"/>
      </w:r>
      <w:r w:rsidRPr="00F767E7">
        <w:rPr>
          <w:rFonts w:ascii="Arial" w:hAnsi="Arial" w:cs="Arial"/>
          <w:noProof/>
          <w:color w:val="000000" w:themeColor="text1"/>
        </w:rPr>
        <w:t>(4-6)</w:t>
      </w:r>
      <w:r w:rsidRPr="00F767E7">
        <w:rPr>
          <w:rFonts w:ascii="Arial" w:hAnsi="Arial" w:cs="Arial"/>
          <w:color w:val="000000" w:themeColor="text1"/>
        </w:rPr>
        <w:fldChar w:fldCharType="end"/>
      </w:r>
      <w:r w:rsidRPr="00F767E7">
        <w:rPr>
          <w:rFonts w:ascii="Arial" w:hAnsi="Arial" w:cs="Arial"/>
          <w:color w:val="000000" w:themeColor="text1"/>
        </w:rPr>
        <w:t xml:space="preserve">. Legionella urine antigen test was analyzed based on clinical indication in 32/61 included patients and no controls. Two different tests were used during the study </w:t>
      </w:r>
      <w:proofErr w:type="spellStart"/>
      <w:r w:rsidRPr="00F767E7">
        <w:rPr>
          <w:rFonts w:ascii="Arial" w:hAnsi="Arial" w:cs="Arial"/>
          <w:color w:val="000000" w:themeColor="text1"/>
        </w:rPr>
        <w:t>Alere</w:t>
      </w:r>
      <w:proofErr w:type="spellEnd"/>
      <w:r w:rsidRPr="00F767E7">
        <w:rPr>
          <w:rFonts w:ascii="Arial" w:hAnsi="Arial" w:cs="Arial"/>
          <w:color w:val="000000" w:themeColor="text1"/>
        </w:rPr>
        <w:t xml:space="preserve"> BinaxNOW and later </w:t>
      </w:r>
      <w:proofErr w:type="spellStart"/>
      <w:r w:rsidRPr="00F767E7">
        <w:rPr>
          <w:rFonts w:ascii="Arial" w:hAnsi="Arial" w:cs="Arial"/>
          <w:color w:val="000000" w:themeColor="text1"/>
        </w:rPr>
        <w:t>ImmuView</w:t>
      </w:r>
      <w:proofErr w:type="spellEnd"/>
      <w:r w:rsidRPr="00F767E7">
        <w:rPr>
          <w:rFonts w:ascii="Arial" w:hAnsi="Arial" w:cs="Arial"/>
          <w:color w:val="000000" w:themeColor="text1"/>
        </w:rPr>
        <w:t xml:space="preserve"> that both detect </w:t>
      </w:r>
      <w:proofErr w:type="spellStart"/>
      <w:r w:rsidRPr="00F767E7">
        <w:rPr>
          <w:rFonts w:ascii="Arial" w:hAnsi="Arial" w:cs="Arial"/>
          <w:color w:val="000000" w:themeColor="text1"/>
        </w:rPr>
        <w:t>serogroup</w:t>
      </w:r>
      <w:proofErr w:type="spellEnd"/>
      <w:r w:rsidRPr="00F767E7">
        <w:rPr>
          <w:rFonts w:ascii="Arial" w:hAnsi="Arial" w:cs="Arial"/>
          <w:color w:val="000000" w:themeColor="text1"/>
        </w:rPr>
        <w:t xml:space="preserve"> 1 antigens</w:t>
      </w:r>
      <w:r w:rsidR="00B917F2" w:rsidRPr="00F767E7">
        <w:rPr>
          <w:rFonts w:ascii="Arial" w:hAnsi="Arial" w:cs="Arial"/>
          <w:color w:val="000000" w:themeColor="text1"/>
        </w:rPr>
        <w:t xml:space="preserve"> of Legionella </w:t>
      </w:r>
      <w:proofErr w:type="spellStart"/>
      <w:r w:rsidR="00B917F2" w:rsidRPr="00F767E7">
        <w:rPr>
          <w:rFonts w:ascii="Arial" w:hAnsi="Arial" w:cs="Arial"/>
          <w:color w:val="000000" w:themeColor="text1"/>
        </w:rPr>
        <w:t>pneumophila</w:t>
      </w:r>
      <w:proofErr w:type="spellEnd"/>
      <w:r w:rsidRPr="00F767E7">
        <w:rPr>
          <w:rFonts w:ascii="Arial" w:hAnsi="Arial" w:cs="Arial"/>
          <w:color w:val="000000" w:themeColor="text1"/>
        </w:rPr>
        <w:t xml:space="preserve">. </w:t>
      </w:r>
    </w:p>
    <w:p w14:paraId="215EDCBB" w14:textId="77777777" w:rsidR="00505DEB" w:rsidRPr="00F767E7" w:rsidRDefault="00505DEB" w:rsidP="00505DEB">
      <w:pPr>
        <w:spacing w:line="360" w:lineRule="auto"/>
        <w:jc w:val="both"/>
        <w:rPr>
          <w:rFonts w:ascii="Arial" w:hAnsi="Arial" w:cs="Arial"/>
          <w:color w:val="000000" w:themeColor="text1"/>
        </w:rPr>
      </w:pPr>
    </w:p>
    <w:p w14:paraId="4F46B332" w14:textId="77777777" w:rsidR="00505DEB" w:rsidRPr="00F767E7" w:rsidRDefault="00505DEB" w:rsidP="00505DEB">
      <w:pPr>
        <w:spacing w:after="240" w:line="360" w:lineRule="auto"/>
        <w:jc w:val="both"/>
        <w:rPr>
          <w:rFonts w:ascii="Arial" w:hAnsi="Arial" w:cs="Arial"/>
          <w:b/>
          <w:bCs/>
          <w:color w:val="000000" w:themeColor="text1"/>
        </w:rPr>
      </w:pPr>
      <w:r w:rsidRPr="00F767E7">
        <w:rPr>
          <w:rFonts w:ascii="Arial" w:hAnsi="Arial" w:cs="Arial"/>
          <w:b/>
          <w:bCs/>
          <w:color w:val="000000" w:themeColor="text1"/>
        </w:rPr>
        <w:t>Bacterial and viral detection by real-time PCR</w:t>
      </w:r>
    </w:p>
    <w:p w14:paraId="66556705" w14:textId="77777777" w:rsidR="00505DEB" w:rsidRPr="00F767E7" w:rsidRDefault="00505DEB" w:rsidP="00505DEB">
      <w:pPr>
        <w:pStyle w:val="C-LPTEXT"/>
        <w:spacing w:before="120" w:after="0" w:line="360" w:lineRule="auto"/>
        <w:ind w:left="0"/>
        <w:jc w:val="both"/>
        <w:rPr>
          <w:rFonts w:ascii="Arial" w:hAnsi="Arial" w:cs="Arial"/>
          <w:color w:val="000000" w:themeColor="text1"/>
          <w:szCs w:val="24"/>
        </w:rPr>
      </w:pPr>
      <w:r w:rsidRPr="00F767E7">
        <w:rPr>
          <w:rFonts w:ascii="Arial" w:hAnsi="Arial" w:cs="Arial"/>
          <w:color w:val="000000" w:themeColor="text1"/>
          <w:szCs w:val="24"/>
        </w:rPr>
        <w:t xml:space="preserve">Available patients and 241 controls were also tested using PCR for detection of respiratory pathogens in the upper respiratory tract. </w:t>
      </w:r>
    </w:p>
    <w:p w14:paraId="755E0D32" w14:textId="77777777" w:rsidR="00505DEB" w:rsidRPr="00F767E7" w:rsidRDefault="00505DEB" w:rsidP="00505DEB">
      <w:pPr>
        <w:pStyle w:val="C-LPTEXT"/>
        <w:spacing w:before="120" w:after="0" w:line="360" w:lineRule="auto"/>
        <w:ind w:left="0"/>
        <w:jc w:val="both"/>
        <w:rPr>
          <w:rFonts w:ascii="Arial" w:hAnsi="Arial" w:cs="Arial"/>
          <w:color w:val="000000" w:themeColor="text1"/>
          <w:szCs w:val="24"/>
        </w:rPr>
      </w:pPr>
      <w:r w:rsidRPr="00F767E7">
        <w:rPr>
          <w:rFonts w:ascii="Arial" w:eastAsiaTheme="minorHAnsi" w:hAnsi="Arial" w:cs="Arial"/>
          <w:color w:val="000000" w:themeColor="text1"/>
          <w:szCs w:val="24"/>
          <w:lang w:val="en-US" w:eastAsia="en-US"/>
        </w:rPr>
        <w:t xml:space="preserve">The nasopharyngeal samples were stored at -80 </w:t>
      </w:r>
      <w:r w:rsidRPr="00F767E7">
        <w:rPr>
          <w:rFonts w:ascii="Arial" w:hAnsi="Arial" w:cs="Arial"/>
          <w:color w:val="000000" w:themeColor="text1"/>
          <w:szCs w:val="24"/>
          <w:lang w:val="en-US"/>
        </w:rPr>
        <w:t>ºC</w:t>
      </w:r>
      <w:r w:rsidRPr="00F767E7">
        <w:rPr>
          <w:rFonts w:ascii="Arial" w:eastAsiaTheme="minorHAnsi" w:hAnsi="Arial" w:cs="Arial"/>
          <w:color w:val="000000" w:themeColor="text1"/>
          <w:szCs w:val="24"/>
          <w:lang w:val="en-US" w:eastAsia="en-US"/>
        </w:rPr>
        <w:t xml:space="preserve"> prior to real-time PCR analysis. </w:t>
      </w:r>
      <w:proofErr w:type="spellStart"/>
      <w:r w:rsidRPr="00F767E7">
        <w:rPr>
          <w:rFonts w:ascii="Arial" w:hAnsi="Arial" w:cs="Arial"/>
          <w:color w:val="000000" w:themeColor="text1"/>
          <w:szCs w:val="24"/>
          <w:shd w:val="clear" w:color="auto" w:fill="FFFFFF"/>
          <w:lang w:val="en-US"/>
        </w:rPr>
        <w:t>MagNA</w:t>
      </w:r>
      <w:proofErr w:type="spellEnd"/>
      <w:r w:rsidRPr="00F767E7">
        <w:rPr>
          <w:rFonts w:ascii="Arial" w:hAnsi="Arial" w:cs="Arial"/>
          <w:color w:val="000000" w:themeColor="text1"/>
          <w:szCs w:val="24"/>
          <w:shd w:val="clear" w:color="auto" w:fill="FFFFFF"/>
          <w:lang w:val="en-US"/>
        </w:rPr>
        <w:t xml:space="preserve"> Pure 96 DNA was used for extraction of </w:t>
      </w:r>
      <w:r w:rsidRPr="00F767E7">
        <w:rPr>
          <w:rFonts w:ascii="Arial" w:eastAsiaTheme="minorHAnsi" w:hAnsi="Arial" w:cs="Arial"/>
          <w:color w:val="000000" w:themeColor="text1"/>
          <w:szCs w:val="24"/>
          <w:lang w:val="en-US" w:eastAsia="en-US"/>
        </w:rPr>
        <w:t xml:space="preserve">DNA/RNA from 200 µl of the nasopharyngeal sample without pretreatment. For this the </w:t>
      </w:r>
      <w:r w:rsidRPr="00F767E7">
        <w:rPr>
          <w:rFonts w:ascii="Arial" w:hAnsi="Arial" w:cs="Arial"/>
          <w:color w:val="000000" w:themeColor="text1"/>
          <w:szCs w:val="24"/>
          <w:shd w:val="clear" w:color="auto" w:fill="FFFFFF"/>
          <w:lang w:val="en-US"/>
        </w:rPr>
        <w:t xml:space="preserve">Viral NA Small volume </w:t>
      </w:r>
      <w:r w:rsidRPr="00F767E7">
        <w:rPr>
          <w:rFonts w:ascii="Arial" w:eastAsiaTheme="minorHAnsi" w:hAnsi="Arial" w:cs="Arial"/>
          <w:color w:val="000000" w:themeColor="text1"/>
          <w:szCs w:val="24"/>
          <w:lang w:val="en-US" w:eastAsia="en-US"/>
        </w:rPr>
        <w:t xml:space="preserve">kit (Roche Diagnostics, Basel, Switzerland) with addition of 20 µl poly(A) (Roche Diagnostics, Basel, Switzerland) was used per sample. RT </w:t>
      </w:r>
      <w:proofErr w:type="spellStart"/>
      <w:r w:rsidRPr="00F767E7">
        <w:rPr>
          <w:rFonts w:ascii="Arial" w:eastAsiaTheme="minorHAnsi" w:hAnsi="Arial" w:cs="Arial"/>
          <w:color w:val="000000" w:themeColor="text1"/>
          <w:szCs w:val="24"/>
          <w:lang w:val="en-US" w:eastAsia="en-US"/>
        </w:rPr>
        <w:t>Realtime</w:t>
      </w:r>
      <w:proofErr w:type="spellEnd"/>
      <w:r w:rsidRPr="00F767E7">
        <w:rPr>
          <w:rFonts w:ascii="Arial" w:eastAsiaTheme="minorHAnsi" w:hAnsi="Arial" w:cs="Arial"/>
          <w:color w:val="000000" w:themeColor="text1"/>
          <w:szCs w:val="24"/>
          <w:lang w:val="en-US" w:eastAsia="en-US"/>
        </w:rPr>
        <w:t xml:space="preserve">-PCR amplifications for viral agents were performed on an ABI 7500 real-time PCR system (Applied </w:t>
      </w:r>
      <w:proofErr w:type="spellStart"/>
      <w:r w:rsidRPr="00F767E7">
        <w:rPr>
          <w:rFonts w:ascii="Arial" w:eastAsiaTheme="minorHAnsi" w:hAnsi="Arial" w:cs="Arial"/>
          <w:color w:val="000000" w:themeColor="text1"/>
          <w:szCs w:val="24"/>
          <w:lang w:val="en-US" w:eastAsia="en-US"/>
        </w:rPr>
        <w:t>Biosystems</w:t>
      </w:r>
      <w:proofErr w:type="spellEnd"/>
      <w:r w:rsidRPr="00F767E7">
        <w:rPr>
          <w:rFonts w:ascii="Arial" w:eastAsiaTheme="minorHAnsi" w:hAnsi="Arial" w:cs="Arial"/>
          <w:color w:val="000000" w:themeColor="text1"/>
          <w:szCs w:val="24"/>
          <w:lang w:val="en-US" w:eastAsia="en-US"/>
        </w:rPr>
        <w:t xml:space="preserve">, Waltham, USA) in five </w:t>
      </w:r>
      <w:r w:rsidRPr="00F767E7">
        <w:rPr>
          <w:rFonts w:ascii="Arial" w:hAnsi="Arial" w:cs="Arial"/>
          <w:color w:val="000000" w:themeColor="text1"/>
          <w:szCs w:val="24"/>
        </w:rPr>
        <w:t xml:space="preserve">multiplex reactions </w:t>
      </w:r>
      <w:r w:rsidRPr="00F767E7">
        <w:rPr>
          <w:rFonts w:ascii="Arial" w:hAnsi="Arial" w:cs="Arial"/>
          <w:color w:val="000000" w:themeColor="text1"/>
          <w:szCs w:val="24"/>
        </w:rPr>
        <w:fldChar w:fldCharType="begin">
          <w:fldData xml:space="preserve">PEVuZE5vdGU+PENpdGU+PEF1dGhvcj5FazwvQXV0aG9yPjxZZWFyPjIwMTk8L1llYXI+PFJlY051
bT4xMTY0PC9SZWNOdW0+PERpc3BsYXlUZXh0Pig3LCA4KTwvRGlzcGxheVRleHQ+PHJlY29yZD48
cmVjLW51bWJlcj4xMTY0PC9yZWMtbnVtYmVyPjxmb3JlaWduLWtleXM+PGtleSBhcHA9IkVOIiBk
Yi1pZD0idzl4MnQ5cnIydmFwdnBlc2U5YjUwd2FqYTV2OTB4dzk1MHJ2IiB0aW1lc3RhbXA9IjE2
ODQ4NDM5NDAiIGd1aWQ9ImU0MjM2ZjVhLWUwZDItNDlmMC05MzY3LTM1M2VhMThlOThjYiI+MTE2
NDwva2V5PjwvZm9yZWlnbi1rZXlzPjxyZWYtdHlwZSBuYW1lPSJKb3VybmFsIEFydGljbGUiPjE3
PC9yZWYtdHlwZT48Y29udHJpYnV0b3JzPjxhdXRob3JzPjxhdXRob3I+RWssIFAuPC9hdXRob3I+
PGF1dGhvcj5Cw7Z0dGlnZXIsIEIuPC9hdXRob3I+PGF1dGhvcj5EYWhsbWFuLCBELjwvYXV0aG9y
PjxhdXRob3I+SGFuc2VuLCBLLiBCLjwvYXV0aG9yPjxhdXRob3I+TnltYW4sIE0uPC9hdXRob3I+
PGF1dGhvcj5OaWxzc29uLCBBLiBDLjwvYXV0aG9yPjwvYXV0aG9ycz48L2NvbnRyaWJ1dG9ycz48
YXV0aC1hZGRyZXNzPmEgSW5mZWN0aW91cyBEaXNlYXNlIFJlc2VhcmNoIFVuaXQsIERlcGFydG1l
bnQgb2YgVHJhbnNsYXRpb25hbCBNZWRpY2luZSAsIEx1bmQgVW5pdmVyc2l0eSAsIE1hbG3DtiAs
IFN3ZWRlbi4mI3hEO2IgRGVwYXJ0bWVudCBvZiBDbGluaWNhbCBNaWNyb2Jpb2xvZ3ksIERpdmlz
aW9uIG9mIExhYm9yYXRvcnkgTWVkaWNpbmUgLCBMdW5kIFVuaXZlcnNpdHkgLCBMdW5kICwgU3dl
ZGVuLiYjeEQ7YyBEaXZpc2lvbiBvZiBQc3ljaGlhdHJ5LCBEZXBhcnRtZW50IG9mIENsaW5pY2Fs
IFNjaWVuY2VzIEx1bmQgLCBMdW5kIFVuaXZlcnNpdHkgLCBMdW5kICwgU3dlZGVuLiYjeEQ7ZCBN
YWxtw7YgQWRkaWN0aW9uIENlbnRyZSAsIFNrw6VuZSBVbml2ZXJzaXR5IEhvc3BpdGFsICwgTWFs
bcO2ICwgU3dlZGVuLiYjeEQ7ZSBDZW50ZXIgZm9yIFByaW1hcnkgSGVhbHRoIENhcmUgUmVzZWFy
Y2gsIERlcGFydG1lbnQgb2YgQ2xpbmljYWwgU2NpZW5jZXMgLCBMdW5kIFVuaXZlcnNpdHkvUmVn
aW9uIFNrw6VuZSAsIE1hbG3DtiAsIFN3ZWRlbi48L2F1dGgtYWRkcmVzcz48dGl0bGVzPjx0aXRs
ZT5BIGNvbWJpbmF0aW9uIG9mIG5hc28tIGFuZCBvcm9waGFyeW5nZWFsIHN3YWJzIGltcHJvdmVz
IHRoZSBkaWFnbm9zdGljIHlpZWxkIG9mIHJlc3BpcmF0b3J5IHZpcnVzZXMgaW4gYWR1bHQgZW1l
cmdlbmN5IGRlcGFydG1lbnQgcGF0aWVudHM8L3RpdGxlPjxzZWNvbmRhcnktdGl0bGU+SW5mZWN0
IERpcyAoTG9uZCk8L3NlY29uZGFyeS10aXRsZT48L3RpdGxlcz48cGVyaW9kaWNhbD48ZnVsbC10
aXRsZT5JbmZlY3QgRGlzIChMb25kKTwvZnVsbC10aXRsZT48L3BlcmlvZGljYWw+PHBhZ2VzPjI0
MS0yNDg8L3BhZ2VzPjx2b2x1bWU+NTE8L3ZvbHVtZT48bnVtYmVyPjQ8L251bWJlcj48ZWRpdGlv
bj4yMDE5LzAyLzE1PC9lZGl0aW9uPjxrZXl3b3Jkcz48a2V5d29yZD5BZHVsdDwva2V5d29yZD48
a2V5d29yZD5BZ2VkPC9rZXl3b3JkPjxrZXl3b3JkPkFnZWQsIDgwIGFuZCBvdmVyPC9rZXl3b3Jk
PjxrZXl3b3JkPkVtZXJnZW5jeSBTZXJ2aWNlLCBIb3NwaXRhbDwva2V5d29yZD48a2V5d29yZD5G
ZW1hbGU8L2tleXdvcmQ+PGtleXdvcmQ+SHVtYW5zPC9rZXl3b3JkPjxrZXl3b3JkPkxpbWl0IG9m
IERldGVjdGlvbjwva2V5d29yZD48a2V5d29yZD5NYWxlPC9rZXl3b3JkPjxrZXl3b3JkPk1pZGRs
ZSBBZ2VkPC9rZXl3b3JkPjxrZXl3b3JkPk11bHRpcGxleCBQb2x5bWVyYXNlIENoYWluIFJlYWN0
aW9uPC9rZXl3b3JkPjxrZXl3b3JkPk5hc29waGFyeW54Lyp2aXJvbG9neTwva2V5d29yZD48a2V5
d29yZD5Pcm9waGFyeW54Lyp2aXJvbG9neTwva2V5d29yZD48a2V5d29yZD5SZXNwaXJhdG9yeSBU
cmFjdCBJbmZlY3Rpb25zLypkaWFnbm9zaXMvKnZpcm9sb2d5PC9rZXl3b3JkPjxrZXl3b3JkPlNw
ZWNpbWVuIEhhbmRsaW5nPC9rZXl3b3JkPjxrZXl3b3JkPlN3ZWRlbjwva2V5d29yZD48a2V5d29y
ZD5WaXJhbCBMb2FkPC9rZXl3b3JkPjxrZXl3b3JkPllvdW5nIEFkdWx0PC9rZXl3b3JkPjxrZXl3
b3JkPkluZmx1ZW56YTwva2V5d29yZD48a2V5d29yZD5QY3I8L2tleXdvcmQ+PGtleXdvcmQ+bmFz
b3BoYXJ5bng8L2tleXdvcmQ+PGtleXdvcmQ+b3JvcGhhcnlueDwva2V5d29yZD48a2V5d29yZD52
aXJhbCBkaWFnbm9zdGljczwva2V5d29yZD48L2tleXdvcmRzPjxkYXRlcz48eWVhcj4yMDE5PC95
ZWFyPjxwdWItZGF0ZXM+PGRhdGU+QXByPC9kYXRlPjwvcHViLWRhdGVzPjwvZGF0ZXM+PGlzYm4+
MjM3NC00MjQzPC9pc2JuPjxhY2Nlc3Npb24tbnVtPjMwNzYwMDg4PC9hY2Nlc3Npb24tbnVtPjx1
cmxzPjxyZWxhdGVkLXVybHM+PHVybD5odHRwczovL3d3dy50YW5kZm9ubGluZS5jb20vZG9pL3Bk
Zi8xMC4xMDgwLzIzNzQ0MjM1LjIwMTguMTU0NjA1NTwvdXJsPjwvcmVsYXRlZC11cmxzPjwvdXJs
cz48ZWxlY3Ryb25pYy1yZXNvdXJjZS1udW0+aHR0cHM6Ly9kb2kub3JnLzEwLjEwODAvMjM3NDQy
MzUuMjAxOC4xNTQ2MDU1PC9lbGVjdHJvbmljLXJlc291cmNlLW51bT48cmVtb3RlLWRhdGFiYXNl
LXByb3ZpZGVyPk5MTTwvcmVtb3RlLWRhdGFiYXNlLXByb3ZpZGVyPjxsYW5ndWFnZT5lbmc8L2xh
bmd1YWdlPjwvcmVjb3JkPjwvQ2l0ZT48Q2l0ZT48QXV0aG9yPsOYc3RieTwvQXV0aG9yPjxZZWFy
PjIwMTM8L1llYXI+PFJlY051bT4xMTYzPC9SZWNOdW0+PHJlY29yZD48cmVjLW51bWJlcj4xMTYz
PC9yZWMtbnVtYmVyPjxmb3JlaWduLWtleXM+PGtleSBhcHA9IkVOIiBkYi1pZD0idzl4MnQ5cnIy
dmFwdnBlc2U5YjUwd2FqYTV2OTB4dzk1MHJ2IiB0aW1lc3RhbXA9IjE2ODQ4NDM5MDMiIGd1aWQ9
IjJmMzlkYjJlLWUyY2UtNDIxNi04YWI4LTg0MDZjYTQ0ZWIxNiI+MTE2Mzwva2V5PjwvZm9yZWln
bi1rZXlzPjxyZWYtdHlwZSBuYW1lPSJKb3VybmFsIEFydGljbGUiPjE3PC9yZWYtdHlwZT48Y29u
dHJpYnV0b3JzPjxhdXRob3JzPjxhdXRob3I+w5hzdGJ5LCBBLiBDLjwvYXV0aG9yPjxhdXRob3I+
R3ViYmVscywgUy48L2F1dGhvcj48YXV0aG9yPkJhYWtlLCBHLjwvYXV0aG9yPjxhdXRob3I+Tmll
bHNlbiwgTC4gUC48L2F1dGhvcj48YXV0aG9yPlJpZWRlbCwgQy48L2F1dGhvcj48YXV0aG9yPkFy
cGksIE0uPC9hdXRob3I+PC9hdXRob3JzPjwvY29udHJpYnV0b3JzPjxhdXRoLWFkZHJlc3M+RGVw
YXJ0bWVudCBvZiBNaWNyb2Jpb2xvZ2ljYWwgRGlhZ25vc3RpY3MgYW5kIFZpcm9sb2d5LCBTdGF0
ZW5zIFNlcnVtIEluc3RpdHV0LCBDb3BlbmhhZ2VuLjwvYXV0aC1hZGRyZXNzPjx0aXRsZXM+PHRp
dGxlPlJlc3BpcmF0b3J5IHZpcm9sb2d5IGFuZCBtaWNyb2Jpb2xvZ3kgaW4gaW50ZW5zaXZlIGNh
cmUgdW5pdHM6IGEgcHJvc3BlY3RpdmUgY29ob3J0IHN0dWR5PC90aXRsZT48c2Vjb25kYXJ5LXRp
dGxlPkFwbWlzPC9zZWNvbmRhcnktdGl0bGU+PC90aXRsZXM+PHBlcmlvZGljYWw+PGZ1bGwtdGl0
bGU+QXBtaXM8L2Z1bGwtdGl0bGU+PC9wZXJpb2RpY2FsPjxwYWdlcz4xMDk3LTEwODwvcGFnZXM+
PHZvbHVtZT4xMjE8L3ZvbHVtZT48bnVtYmVyPjExPC9udW1iZXI+PGVkaXRpb24+MjAxMy8wNS8y
MTwvZWRpdGlvbj48a2V5d29yZHM+PGtleXdvcmQ+QWdlZDwva2V5d29yZD48a2V5d29yZD5Db2hv
cnQgU3R1ZGllczwva2V5d29yZD48a2V5d29yZD5GZW1hbGU8L2tleXdvcmQ+PGtleXdvcmQ+SHVt
YW5zPC9rZXl3b3JkPjxrZXl3b3JkPipJbnRlbnNpdmUgQ2FyZSBVbml0czwva2V5d29yZD48a2V5
d29yZD5NYWxlPC9rZXl3b3JkPjxrZXl3b3JkPk1pZGRsZSBBZ2VkPC9rZXl3b3JkPjxrZXl3b3Jk
PlBoYXJ5bngvbWljcm9iaW9sb2d5L3Zpcm9sb2d5PC9rZXl3b3JkPjxrZXl3b3JkPlByb3NwZWN0
aXZlIFN0dWRpZXM8L2tleXdvcmQ+PGtleXdvcmQ+UmVzcGlyYXRvcnkgVHJhY3QgSW5mZWN0aW9u
cy8qbWljcm9iaW9sb2d5L21vcnRhbGl0eS8qdmlyb2xvZ3k8L2tleXdvcmQ+PGtleXdvcmQ+UGNy
PC9rZXl3b3JkPjxrZXl3b3JkPlJlc3BpcmF0b3J5IHZpcnVzZXM8L2tleXdvcmQ+PGtleXdvcmQ+
YWN1dGUgcmVzcGlyYXRvcnkgZGlzZWFzZTwva2V5d29yZD48a2V5d29yZD5pbmZsdWVuemE8L2tl
eXdvcmQ+PGtleXdvcmQ+aW50ZW5zaXZlIGNhcmU8L2tleXdvcmQ+PC9rZXl3b3Jkcz48ZGF0ZXM+
PHllYXI+MjAxMzwveWVhcj48cHViLWRhdGVzPjxkYXRlPk5vdjwvZGF0ZT48L3B1Yi1kYXRlcz48
L2RhdGVzPjxpc2JuPjA5MDMtNDY0MSAoUHJpbnQpJiN4RDswOTAzLTQ2NDE8L2lzYm4+PGFjY2Vz
c2lvbi1udW0+MjM2ODI5MDI8L2FjY2Vzc2lvbi1udW0+PHVybHM+PC91cmxzPjxjdXN0b20yPlBN
QzcxNTk3MTE8L2N1c3RvbTI+PGVsZWN0cm9uaWMtcmVzb3VyY2UtbnVtPmh0dHBzOi8vZG9pLm9y
Zy8xMC4xMTExL2FwbS4xMjA4OTwvZWxlY3Ryb25pYy1yZXNvdXJjZS1udW0+PHJlbW90ZS1kYXRh
YmFzZS1wcm92aWRlcj5OTE08L3JlbW90ZS1kYXRhYmFzZS1wcm92aWRlcj48bGFuZ3VhZ2U+ZW5n
PC9sYW5ndWFnZT48L3JlY29yZD48L0NpdGU+PC9FbmROb3RlPgB=
</w:fldData>
        </w:fldChar>
      </w:r>
      <w:r w:rsidRPr="00F767E7">
        <w:rPr>
          <w:rFonts w:ascii="Arial" w:hAnsi="Arial" w:cs="Arial"/>
          <w:color w:val="000000" w:themeColor="text1"/>
          <w:szCs w:val="24"/>
        </w:rPr>
        <w:instrText xml:space="preserve"> ADDIN EN.CITE </w:instrText>
      </w:r>
      <w:r w:rsidRPr="00F767E7">
        <w:rPr>
          <w:rFonts w:ascii="Arial" w:hAnsi="Arial" w:cs="Arial"/>
          <w:color w:val="000000" w:themeColor="text1"/>
          <w:szCs w:val="24"/>
        </w:rPr>
        <w:fldChar w:fldCharType="begin">
          <w:fldData xml:space="preserve">PEVuZE5vdGU+PENpdGU+PEF1dGhvcj5FazwvQXV0aG9yPjxZZWFyPjIwMTk8L1llYXI+PFJlY051
bT4xMTY0PC9SZWNOdW0+PERpc3BsYXlUZXh0Pig3LCA4KTwvRGlzcGxheVRleHQ+PHJlY29yZD48
cmVjLW51bWJlcj4xMTY0PC9yZWMtbnVtYmVyPjxmb3JlaWduLWtleXM+PGtleSBhcHA9IkVOIiBk
Yi1pZD0idzl4MnQ5cnIydmFwdnBlc2U5YjUwd2FqYTV2OTB4dzk1MHJ2IiB0aW1lc3RhbXA9IjE2
ODQ4NDM5NDAiIGd1aWQ9ImU0MjM2ZjVhLWUwZDItNDlmMC05MzY3LTM1M2VhMThlOThjYiI+MTE2
NDwva2V5PjwvZm9yZWlnbi1rZXlzPjxyZWYtdHlwZSBuYW1lPSJKb3VybmFsIEFydGljbGUiPjE3
PC9yZWYtdHlwZT48Y29udHJpYnV0b3JzPjxhdXRob3JzPjxhdXRob3I+RWssIFAuPC9hdXRob3I+
PGF1dGhvcj5Cw7Z0dGlnZXIsIEIuPC9hdXRob3I+PGF1dGhvcj5EYWhsbWFuLCBELjwvYXV0aG9y
PjxhdXRob3I+SGFuc2VuLCBLLiBCLjwvYXV0aG9yPjxhdXRob3I+TnltYW4sIE0uPC9hdXRob3I+
PGF1dGhvcj5OaWxzc29uLCBBLiBDLjwvYXV0aG9yPjwvYXV0aG9ycz48L2NvbnRyaWJ1dG9ycz48
YXV0aC1hZGRyZXNzPmEgSW5mZWN0aW91cyBEaXNlYXNlIFJlc2VhcmNoIFVuaXQsIERlcGFydG1l
bnQgb2YgVHJhbnNsYXRpb25hbCBNZWRpY2luZSAsIEx1bmQgVW5pdmVyc2l0eSAsIE1hbG3DtiAs
IFN3ZWRlbi4mI3hEO2IgRGVwYXJ0bWVudCBvZiBDbGluaWNhbCBNaWNyb2Jpb2xvZ3ksIERpdmlz
aW9uIG9mIExhYm9yYXRvcnkgTWVkaWNpbmUgLCBMdW5kIFVuaXZlcnNpdHkgLCBMdW5kICwgU3dl
ZGVuLiYjeEQ7YyBEaXZpc2lvbiBvZiBQc3ljaGlhdHJ5LCBEZXBhcnRtZW50IG9mIENsaW5pY2Fs
IFNjaWVuY2VzIEx1bmQgLCBMdW5kIFVuaXZlcnNpdHkgLCBMdW5kICwgU3dlZGVuLiYjeEQ7ZCBN
YWxtw7YgQWRkaWN0aW9uIENlbnRyZSAsIFNrw6VuZSBVbml2ZXJzaXR5IEhvc3BpdGFsICwgTWFs
bcO2ICwgU3dlZGVuLiYjeEQ7ZSBDZW50ZXIgZm9yIFByaW1hcnkgSGVhbHRoIENhcmUgUmVzZWFy
Y2gsIERlcGFydG1lbnQgb2YgQ2xpbmljYWwgU2NpZW5jZXMgLCBMdW5kIFVuaXZlcnNpdHkvUmVn
aW9uIFNrw6VuZSAsIE1hbG3DtiAsIFN3ZWRlbi48L2F1dGgtYWRkcmVzcz48dGl0bGVzPjx0aXRs
ZT5BIGNvbWJpbmF0aW9uIG9mIG5hc28tIGFuZCBvcm9waGFyeW5nZWFsIHN3YWJzIGltcHJvdmVz
IHRoZSBkaWFnbm9zdGljIHlpZWxkIG9mIHJlc3BpcmF0b3J5IHZpcnVzZXMgaW4gYWR1bHQgZW1l
cmdlbmN5IGRlcGFydG1lbnQgcGF0aWVudHM8L3RpdGxlPjxzZWNvbmRhcnktdGl0bGU+SW5mZWN0
IERpcyAoTG9uZCk8L3NlY29uZGFyeS10aXRsZT48L3RpdGxlcz48cGVyaW9kaWNhbD48ZnVsbC10
aXRsZT5JbmZlY3QgRGlzIChMb25kKTwvZnVsbC10aXRsZT48L3BlcmlvZGljYWw+PHBhZ2VzPjI0
MS0yNDg8L3BhZ2VzPjx2b2x1bWU+NTE8L3ZvbHVtZT48bnVtYmVyPjQ8L251bWJlcj48ZWRpdGlv
bj4yMDE5LzAyLzE1PC9lZGl0aW9uPjxrZXl3b3Jkcz48a2V5d29yZD5BZHVsdDwva2V5d29yZD48
a2V5d29yZD5BZ2VkPC9rZXl3b3JkPjxrZXl3b3JkPkFnZWQsIDgwIGFuZCBvdmVyPC9rZXl3b3Jk
PjxrZXl3b3JkPkVtZXJnZW5jeSBTZXJ2aWNlLCBIb3NwaXRhbDwva2V5d29yZD48a2V5d29yZD5G
ZW1hbGU8L2tleXdvcmQ+PGtleXdvcmQ+SHVtYW5zPC9rZXl3b3JkPjxrZXl3b3JkPkxpbWl0IG9m
IERldGVjdGlvbjwva2V5d29yZD48a2V5d29yZD5NYWxlPC9rZXl3b3JkPjxrZXl3b3JkPk1pZGRs
ZSBBZ2VkPC9rZXl3b3JkPjxrZXl3b3JkPk11bHRpcGxleCBQb2x5bWVyYXNlIENoYWluIFJlYWN0
aW9uPC9rZXl3b3JkPjxrZXl3b3JkPk5hc29waGFyeW54Lyp2aXJvbG9neTwva2V5d29yZD48a2V5
d29yZD5Pcm9waGFyeW54Lyp2aXJvbG9neTwva2V5d29yZD48a2V5d29yZD5SZXNwaXJhdG9yeSBU
cmFjdCBJbmZlY3Rpb25zLypkaWFnbm9zaXMvKnZpcm9sb2d5PC9rZXl3b3JkPjxrZXl3b3JkPlNw
ZWNpbWVuIEhhbmRsaW5nPC9rZXl3b3JkPjxrZXl3b3JkPlN3ZWRlbjwva2V5d29yZD48a2V5d29y
ZD5WaXJhbCBMb2FkPC9rZXl3b3JkPjxrZXl3b3JkPllvdW5nIEFkdWx0PC9rZXl3b3JkPjxrZXl3
b3JkPkluZmx1ZW56YTwva2V5d29yZD48a2V5d29yZD5QY3I8L2tleXdvcmQ+PGtleXdvcmQ+bmFz
b3BoYXJ5bng8L2tleXdvcmQ+PGtleXdvcmQ+b3JvcGhhcnlueDwva2V5d29yZD48a2V5d29yZD52
aXJhbCBkaWFnbm9zdGljczwva2V5d29yZD48L2tleXdvcmRzPjxkYXRlcz48eWVhcj4yMDE5PC95
ZWFyPjxwdWItZGF0ZXM+PGRhdGU+QXByPC9kYXRlPjwvcHViLWRhdGVzPjwvZGF0ZXM+PGlzYm4+
MjM3NC00MjQzPC9pc2JuPjxhY2Nlc3Npb24tbnVtPjMwNzYwMDg4PC9hY2Nlc3Npb24tbnVtPjx1
cmxzPjxyZWxhdGVkLXVybHM+PHVybD5odHRwczovL3d3dy50YW5kZm9ubGluZS5jb20vZG9pL3Bk
Zi8xMC4xMDgwLzIzNzQ0MjM1LjIwMTguMTU0NjA1NTwvdXJsPjwvcmVsYXRlZC11cmxzPjwvdXJs
cz48ZWxlY3Ryb25pYy1yZXNvdXJjZS1udW0+aHR0cHM6Ly9kb2kub3JnLzEwLjEwODAvMjM3NDQy
MzUuMjAxOC4xNTQ2MDU1PC9lbGVjdHJvbmljLXJlc291cmNlLW51bT48cmVtb3RlLWRhdGFiYXNl
LXByb3ZpZGVyPk5MTTwvcmVtb3RlLWRhdGFiYXNlLXByb3ZpZGVyPjxsYW5ndWFnZT5lbmc8L2xh
bmd1YWdlPjwvcmVjb3JkPjwvQ2l0ZT48Q2l0ZT48QXV0aG9yPsOYc3RieTwvQXV0aG9yPjxZZWFy
PjIwMTM8L1llYXI+PFJlY051bT4xMTYzPC9SZWNOdW0+PHJlY29yZD48cmVjLW51bWJlcj4xMTYz
PC9yZWMtbnVtYmVyPjxmb3JlaWduLWtleXM+PGtleSBhcHA9IkVOIiBkYi1pZD0idzl4MnQ5cnIy
dmFwdnBlc2U5YjUwd2FqYTV2OTB4dzk1MHJ2IiB0aW1lc3RhbXA9IjE2ODQ4NDM5MDMiIGd1aWQ9
IjJmMzlkYjJlLWUyY2UtNDIxNi04YWI4LTg0MDZjYTQ0ZWIxNiI+MTE2Mzwva2V5PjwvZm9yZWln
bi1rZXlzPjxyZWYtdHlwZSBuYW1lPSJKb3VybmFsIEFydGljbGUiPjE3PC9yZWYtdHlwZT48Y29u
dHJpYnV0b3JzPjxhdXRob3JzPjxhdXRob3I+w5hzdGJ5LCBBLiBDLjwvYXV0aG9yPjxhdXRob3I+
R3ViYmVscywgUy48L2F1dGhvcj48YXV0aG9yPkJhYWtlLCBHLjwvYXV0aG9yPjxhdXRob3I+Tmll
bHNlbiwgTC4gUC48L2F1dGhvcj48YXV0aG9yPlJpZWRlbCwgQy48L2F1dGhvcj48YXV0aG9yPkFy
cGksIE0uPC9hdXRob3I+PC9hdXRob3JzPjwvY29udHJpYnV0b3JzPjxhdXRoLWFkZHJlc3M+RGVw
YXJ0bWVudCBvZiBNaWNyb2Jpb2xvZ2ljYWwgRGlhZ25vc3RpY3MgYW5kIFZpcm9sb2d5LCBTdGF0
ZW5zIFNlcnVtIEluc3RpdHV0LCBDb3BlbmhhZ2VuLjwvYXV0aC1hZGRyZXNzPjx0aXRsZXM+PHRp
dGxlPlJlc3BpcmF0b3J5IHZpcm9sb2d5IGFuZCBtaWNyb2Jpb2xvZ3kgaW4gaW50ZW5zaXZlIGNh
cmUgdW5pdHM6IGEgcHJvc3BlY3RpdmUgY29ob3J0IHN0dWR5PC90aXRsZT48c2Vjb25kYXJ5LXRp
dGxlPkFwbWlzPC9zZWNvbmRhcnktdGl0bGU+PC90aXRsZXM+PHBlcmlvZGljYWw+PGZ1bGwtdGl0
bGU+QXBtaXM8L2Z1bGwtdGl0bGU+PC9wZXJpb2RpY2FsPjxwYWdlcz4xMDk3LTEwODwvcGFnZXM+
PHZvbHVtZT4xMjE8L3ZvbHVtZT48bnVtYmVyPjExPC9udW1iZXI+PGVkaXRpb24+MjAxMy8wNS8y
MTwvZWRpdGlvbj48a2V5d29yZHM+PGtleXdvcmQ+QWdlZDwva2V5d29yZD48a2V5d29yZD5Db2hv
cnQgU3R1ZGllczwva2V5d29yZD48a2V5d29yZD5GZW1hbGU8L2tleXdvcmQ+PGtleXdvcmQ+SHVt
YW5zPC9rZXl3b3JkPjxrZXl3b3JkPipJbnRlbnNpdmUgQ2FyZSBVbml0czwva2V5d29yZD48a2V5
d29yZD5NYWxlPC9rZXl3b3JkPjxrZXl3b3JkPk1pZGRsZSBBZ2VkPC9rZXl3b3JkPjxrZXl3b3Jk
PlBoYXJ5bngvbWljcm9iaW9sb2d5L3Zpcm9sb2d5PC9rZXl3b3JkPjxrZXl3b3JkPlByb3NwZWN0
aXZlIFN0dWRpZXM8L2tleXdvcmQ+PGtleXdvcmQ+UmVzcGlyYXRvcnkgVHJhY3QgSW5mZWN0aW9u
cy8qbWljcm9iaW9sb2d5L21vcnRhbGl0eS8qdmlyb2xvZ3k8L2tleXdvcmQ+PGtleXdvcmQ+UGNy
PC9rZXl3b3JkPjxrZXl3b3JkPlJlc3BpcmF0b3J5IHZpcnVzZXM8L2tleXdvcmQ+PGtleXdvcmQ+
YWN1dGUgcmVzcGlyYXRvcnkgZGlzZWFzZTwva2V5d29yZD48a2V5d29yZD5pbmZsdWVuemE8L2tl
eXdvcmQ+PGtleXdvcmQ+aW50ZW5zaXZlIGNhcmU8L2tleXdvcmQ+PC9rZXl3b3Jkcz48ZGF0ZXM+
PHllYXI+MjAxMzwveWVhcj48cHViLWRhdGVzPjxkYXRlPk5vdjwvZGF0ZT48L3B1Yi1kYXRlcz48
L2RhdGVzPjxpc2JuPjA5MDMtNDY0MSAoUHJpbnQpJiN4RDswOTAzLTQ2NDE8L2lzYm4+PGFjY2Vz
c2lvbi1udW0+MjM2ODI5MDI8L2FjY2Vzc2lvbi1udW0+PHVybHM+PC91cmxzPjxjdXN0b20yPlBN
QzcxNTk3MTE8L2N1c3RvbTI+PGVsZWN0cm9uaWMtcmVzb3VyY2UtbnVtPmh0dHBzOi8vZG9pLm9y
Zy8xMC4xMTExL2FwbS4xMjA4OTwvZWxlY3Ryb25pYy1yZXNvdXJjZS1udW0+PHJlbW90ZS1kYXRh
YmFzZS1wcm92aWRlcj5OTE08L3JlbW90ZS1kYXRhYmFzZS1wcm92aWRlcj48bGFuZ3VhZ2U+ZW5n
PC9sYW5ndWFnZT48L3JlY29yZD48L0NpdGU+PC9FbmROb3RlPgB=
</w:fldData>
        </w:fldChar>
      </w:r>
      <w:r w:rsidRPr="00F767E7">
        <w:rPr>
          <w:rFonts w:ascii="Arial" w:hAnsi="Arial" w:cs="Arial"/>
          <w:color w:val="000000" w:themeColor="text1"/>
          <w:szCs w:val="24"/>
        </w:rPr>
        <w:instrText xml:space="preserve"> ADDIN EN.CITE.DATA </w:instrText>
      </w:r>
      <w:r w:rsidRPr="00F767E7">
        <w:rPr>
          <w:rFonts w:ascii="Arial" w:hAnsi="Arial" w:cs="Arial"/>
          <w:color w:val="000000" w:themeColor="text1"/>
          <w:szCs w:val="24"/>
        </w:rPr>
      </w:r>
      <w:r w:rsidRPr="00F767E7">
        <w:rPr>
          <w:rFonts w:ascii="Arial" w:hAnsi="Arial" w:cs="Arial"/>
          <w:color w:val="000000" w:themeColor="text1"/>
          <w:szCs w:val="24"/>
        </w:rPr>
        <w:fldChar w:fldCharType="end"/>
      </w:r>
      <w:r w:rsidRPr="00F767E7">
        <w:rPr>
          <w:rFonts w:ascii="Arial" w:hAnsi="Arial" w:cs="Arial"/>
          <w:color w:val="000000" w:themeColor="text1"/>
          <w:szCs w:val="24"/>
        </w:rPr>
      </w:r>
      <w:r w:rsidRPr="00F767E7">
        <w:rPr>
          <w:rFonts w:ascii="Arial" w:hAnsi="Arial" w:cs="Arial"/>
          <w:color w:val="000000" w:themeColor="text1"/>
          <w:szCs w:val="24"/>
        </w:rPr>
        <w:fldChar w:fldCharType="separate"/>
      </w:r>
      <w:r w:rsidRPr="00F767E7">
        <w:rPr>
          <w:rFonts w:ascii="Arial" w:hAnsi="Arial" w:cs="Arial"/>
          <w:noProof/>
          <w:color w:val="000000" w:themeColor="text1"/>
          <w:szCs w:val="24"/>
        </w:rPr>
        <w:t>(7, 8)</w:t>
      </w:r>
      <w:r w:rsidRPr="00F767E7">
        <w:rPr>
          <w:rFonts w:ascii="Arial" w:hAnsi="Arial" w:cs="Arial"/>
          <w:color w:val="000000" w:themeColor="text1"/>
          <w:szCs w:val="24"/>
        </w:rPr>
        <w:fldChar w:fldCharType="end"/>
      </w:r>
      <w:r w:rsidRPr="00F767E7">
        <w:rPr>
          <w:rFonts w:ascii="Arial" w:eastAsiaTheme="minorHAnsi" w:hAnsi="Arial" w:cs="Arial"/>
          <w:color w:val="000000" w:themeColor="text1"/>
          <w:szCs w:val="24"/>
          <w:lang w:val="en-US" w:eastAsia="en-US"/>
        </w:rPr>
        <w:t xml:space="preserve">. The reactions detect </w:t>
      </w:r>
      <w:r w:rsidRPr="00F767E7">
        <w:rPr>
          <w:rFonts w:ascii="Arial" w:hAnsi="Arial" w:cs="Arial"/>
          <w:color w:val="000000" w:themeColor="text1"/>
          <w:szCs w:val="24"/>
        </w:rPr>
        <w:t xml:space="preserve">influenza A (H1N1/H3N2), influenza B, respiratory </w:t>
      </w:r>
      <w:proofErr w:type="spellStart"/>
      <w:r w:rsidRPr="00F767E7">
        <w:rPr>
          <w:rFonts w:ascii="Arial" w:hAnsi="Arial" w:cs="Arial"/>
          <w:color w:val="000000" w:themeColor="text1"/>
          <w:szCs w:val="24"/>
        </w:rPr>
        <w:t>syncytical</w:t>
      </w:r>
      <w:proofErr w:type="spellEnd"/>
      <w:r w:rsidRPr="00F767E7">
        <w:rPr>
          <w:rFonts w:ascii="Arial" w:hAnsi="Arial" w:cs="Arial"/>
          <w:color w:val="000000" w:themeColor="text1"/>
          <w:szCs w:val="24"/>
        </w:rPr>
        <w:t xml:space="preserve"> virus (RSV) A/B, human </w:t>
      </w:r>
      <w:proofErr w:type="spellStart"/>
      <w:r w:rsidRPr="00F767E7">
        <w:rPr>
          <w:rFonts w:ascii="Arial" w:hAnsi="Arial" w:cs="Arial"/>
          <w:color w:val="000000" w:themeColor="text1"/>
          <w:szCs w:val="24"/>
        </w:rPr>
        <w:t>metapneumovirus</w:t>
      </w:r>
      <w:proofErr w:type="spellEnd"/>
      <w:r w:rsidRPr="00F767E7">
        <w:rPr>
          <w:rFonts w:ascii="Arial" w:hAnsi="Arial" w:cs="Arial"/>
          <w:color w:val="000000" w:themeColor="text1"/>
          <w:szCs w:val="24"/>
        </w:rPr>
        <w:t xml:space="preserve"> (</w:t>
      </w:r>
      <w:proofErr w:type="spellStart"/>
      <w:r w:rsidRPr="00F767E7">
        <w:rPr>
          <w:rFonts w:ascii="Arial" w:hAnsi="Arial" w:cs="Arial"/>
          <w:color w:val="000000" w:themeColor="text1"/>
          <w:szCs w:val="24"/>
        </w:rPr>
        <w:t>hMPV</w:t>
      </w:r>
      <w:proofErr w:type="spellEnd"/>
      <w:r w:rsidRPr="00F767E7">
        <w:rPr>
          <w:rFonts w:ascii="Arial" w:hAnsi="Arial" w:cs="Arial"/>
          <w:color w:val="000000" w:themeColor="text1"/>
          <w:szCs w:val="24"/>
        </w:rPr>
        <w:t xml:space="preserve">), parainfluenza virus (PIV) 1 to 3, adenovirus, coronavirus (OC43, NL63, 229E) and rhino-/enterovirus and </w:t>
      </w:r>
      <w:proofErr w:type="spellStart"/>
      <w:r w:rsidRPr="00F767E7">
        <w:rPr>
          <w:rFonts w:ascii="Arial" w:hAnsi="Arial" w:cs="Arial"/>
          <w:color w:val="000000" w:themeColor="text1"/>
          <w:szCs w:val="24"/>
        </w:rPr>
        <w:t>parechovirus</w:t>
      </w:r>
      <w:proofErr w:type="spellEnd"/>
      <w:r w:rsidRPr="00F767E7">
        <w:rPr>
          <w:rFonts w:ascii="Arial" w:hAnsi="Arial" w:cs="Arial"/>
          <w:color w:val="000000" w:themeColor="text1"/>
          <w:szCs w:val="24"/>
        </w:rPr>
        <w:t xml:space="preserve">. For all reactions </w:t>
      </w:r>
      <w:r w:rsidRPr="00F767E7">
        <w:rPr>
          <w:rFonts w:ascii="Arial" w:hAnsi="Arial" w:cs="Arial"/>
          <w:color w:val="000000" w:themeColor="text1"/>
          <w:szCs w:val="24"/>
          <w:lang w:val="en-US"/>
        </w:rPr>
        <w:t>Path-ID Multiplex One-Step RT-PCR Kit (</w:t>
      </w:r>
      <w:proofErr w:type="spellStart"/>
      <w:r w:rsidRPr="00F767E7">
        <w:rPr>
          <w:rFonts w:ascii="Arial" w:hAnsi="Arial" w:cs="Arial"/>
          <w:color w:val="000000" w:themeColor="text1"/>
          <w:szCs w:val="24"/>
          <w:lang w:val="en-US"/>
        </w:rPr>
        <w:t>Ambion</w:t>
      </w:r>
      <w:proofErr w:type="spellEnd"/>
      <w:r w:rsidRPr="00F767E7">
        <w:rPr>
          <w:rFonts w:ascii="Arial" w:hAnsi="Arial" w:cs="Arial"/>
          <w:color w:val="000000" w:themeColor="text1"/>
          <w:szCs w:val="24"/>
          <w:lang w:val="en-US"/>
        </w:rPr>
        <w:t xml:space="preserve">, Life Technologies, </w:t>
      </w:r>
      <w:proofErr w:type="gramStart"/>
      <w:r w:rsidRPr="00F767E7">
        <w:rPr>
          <w:rFonts w:ascii="Arial" w:hAnsi="Arial" w:cs="Arial"/>
          <w:color w:val="000000" w:themeColor="text1"/>
          <w:szCs w:val="24"/>
          <w:lang w:val="en-US"/>
        </w:rPr>
        <w:t>Carlsbad</w:t>
      </w:r>
      <w:proofErr w:type="gramEnd"/>
      <w:r w:rsidRPr="00F767E7">
        <w:rPr>
          <w:rFonts w:ascii="Arial" w:hAnsi="Arial" w:cs="Arial"/>
          <w:color w:val="000000" w:themeColor="text1"/>
          <w:szCs w:val="24"/>
          <w:lang w:val="en-US"/>
        </w:rPr>
        <w:t>, USA) was used. The PCR program used for all viral reactions were</w:t>
      </w:r>
      <w:r w:rsidRPr="00F767E7">
        <w:rPr>
          <w:rFonts w:ascii="Arial" w:hAnsi="Arial" w:cs="Arial"/>
          <w:color w:val="000000" w:themeColor="text1"/>
          <w:szCs w:val="24"/>
        </w:rPr>
        <w:t xml:space="preserve"> a reverse transcription step at 48 </w:t>
      </w:r>
      <w:r w:rsidRPr="00F767E7">
        <w:rPr>
          <w:rFonts w:ascii="Arial" w:hAnsi="Arial" w:cs="Arial"/>
          <w:color w:val="000000" w:themeColor="text1"/>
          <w:szCs w:val="24"/>
          <w:lang w:val="en-US"/>
        </w:rPr>
        <w:t>ºC</w:t>
      </w:r>
      <w:r w:rsidRPr="00F767E7">
        <w:rPr>
          <w:rFonts w:ascii="Arial" w:hAnsi="Arial" w:cs="Arial"/>
          <w:color w:val="000000" w:themeColor="text1"/>
          <w:szCs w:val="24"/>
        </w:rPr>
        <w:t xml:space="preserve"> for 10 minutes and a RT-inactivation and initial denaturation step at 95 </w:t>
      </w:r>
      <w:r w:rsidRPr="00F767E7">
        <w:rPr>
          <w:rFonts w:ascii="Arial" w:hAnsi="Arial" w:cs="Arial"/>
          <w:color w:val="000000" w:themeColor="text1"/>
          <w:szCs w:val="24"/>
          <w:lang w:val="en-US"/>
        </w:rPr>
        <w:t>ºC</w:t>
      </w:r>
      <w:r w:rsidRPr="00F767E7">
        <w:rPr>
          <w:rFonts w:ascii="Arial" w:hAnsi="Arial" w:cs="Arial"/>
          <w:color w:val="000000" w:themeColor="text1"/>
          <w:szCs w:val="24"/>
        </w:rPr>
        <w:t xml:space="preserve"> for 10 minutes followed by 45 cycles of PCR-amplification at 95 </w:t>
      </w:r>
      <w:r w:rsidRPr="00F767E7">
        <w:rPr>
          <w:rFonts w:ascii="Arial" w:hAnsi="Arial" w:cs="Arial"/>
          <w:color w:val="000000" w:themeColor="text1"/>
          <w:szCs w:val="24"/>
          <w:lang w:val="en-US"/>
        </w:rPr>
        <w:t>ºC</w:t>
      </w:r>
      <w:r w:rsidRPr="00F767E7">
        <w:rPr>
          <w:rFonts w:ascii="Arial" w:hAnsi="Arial" w:cs="Arial"/>
          <w:color w:val="000000" w:themeColor="text1"/>
          <w:szCs w:val="24"/>
        </w:rPr>
        <w:t xml:space="preserve"> for 15 seconds and 55 </w:t>
      </w:r>
      <w:r w:rsidRPr="00F767E7">
        <w:rPr>
          <w:rFonts w:ascii="Arial" w:hAnsi="Arial" w:cs="Arial"/>
          <w:color w:val="000000" w:themeColor="text1"/>
          <w:szCs w:val="24"/>
          <w:lang w:val="en-US"/>
        </w:rPr>
        <w:t>ºC</w:t>
      </w:r>
      <w:r w:rsidRPr="00F767E7">
        <w:rPr>
          <w:rFonts w:ascii="Arial" w:hAnsi="Arial" w:cs="Arial"/>
          <w:color w:val="000000" w:themeColor="text1"/>
          <w:szCs w:val="24"/>
        </w:rPr>
        <w:t xml:space="preserve"> for 45 seconds. </w:t>
      </w:r>
    </w:p>
    <w:p w14:paraId="342D23F6" w14:textId="77777777" w:rsidR="00505DEB" w:rsidRPr="00F767E7" w:rsidRDefault="00505DEB" w:rsidP="00505DEB">
      <w:pPr>
        <w:pStyle w:val="C-LPTEXT"/>
        <w:spacing w:before="120" w:after="0" w:line="360" w:lineRule="auto"/>
        <w:ind w:left="0"/>
        <w:jc w:val="both"/>
        <w:rPr>
          <w:rFonts w:ascii="Arial" w:hAnsi="Arial" w:cs="Arial"/>
          <w:color w:val="000000" w:themeColor="text1"/>
          <w:szCs w:val="24"/>
        </w:rPr>
      </w:pPr>
      <w:r w:rsidRPr="00F767E7">
        <w:rPr>
          <w:rFonts w:ascii="Arial" w:hAnsi="Arial" w:cs="Arial"/>
          <w:color w:val="000000" w:themeColor="text1"/>
          <w:szCs w:val="24"/>
        </w:rPr>
        <w:t>Real-time PCR amplification for bacterial detection</w:t>
      </w:r>
      <w:r w:rsidRPr="00F767E7">
        <w:rPr>
          <w:rFonts w:ascii="Arial" w:eastAsiaTheme="minorHAnsi" w:hAnsi="Arial" w:cs="Arial"/>
          <w:color w:val="000000" w:themeColor="text1"/>
          <w:szCs w:val="24"/>
          <w:lang w:val="en-US" w:eastAsia="en-US"/>
        </w:rPr>
        <w:t xml:space="preserve"> were performed using </w:t>
      </w:r>
      <w:proofErr w:type="spellStart"/>
      <w:r w:rsidRPr="00F767E7">
        <w:rPr>
          <w:rFonts w:ascii="Arial" w:hAnsi="Arial" w:cs="Arial"/>
          <w:color w:val="000000" w:themeColor="text1"/>
          <w:szCs w:val="24"/>
        </w:rPr>
        <w:t>SensiFAST</w:t>
      </w:r>
      <w:proofErr w:type="spellEnd"/>
      <w:r w:rsidRPr="00F767E7">
        <w:rPr>
          <w:rFonts w:ascii="Arial" w:hAnsi="Arial" w:cs="Arial"/>
          <w:color w:val="000000" w:themeColor="text1"/>
          <w:szCs w:val="24"/>
        </w:rPr>
        <w:t xml:space="preserve"> Probe No-ROX Kit</w:t>
      </w:r>
      <w:r w:rsidRPr="00F767E7">
        <w:rPr>
          <w:rFonts w:ascii="Arial" w:hAnsi="Arial" w:cs="Arial"/>
          <w:color w:val="000000" w:themeColor="text1"/>
          <w:szCs w:val="24"/>
          <w:lang w:val="en-US"/>
        </w:rPr>
        <w:t xml:space="preserve"> (</w:t>
      </w:r>
      <w:proofErr w:type="spellStart"/>
      <w:r w:rsidRPr="00F767E7">
        <w:rPr>
          <w:rFonts w:ascii="Arial" w:hAnsi="Arial" w:cs="Arial"/>
          <w:color w:val="000000" w:themeColor="text1"/>
          <w:szCs w:val="24"/>
          <w:lang w:val="en-US"/>
        </w:rPr>
        <w:t>Bioline</w:t>
      </w:r>
      <w:proofErr w:type="spellEnd"/>
      <w:r w:rsidRPr="00F767E7">
        <w:rPr>
          <w:rFonts w:ascii="Arial" w:hAnsi="Arial" w:cs="Arial"/>
          <w:color w:val="000000" w:themeColor="text1"/>
          <w:szCs w:val="24"/>
          <w:lang w:val="en-US"/>
        </w:rPr>
        <w:t xml:space="preserve">, Meridian Bioscience, Cincinnati, USA) and a </w:t>
      </w:r>
      <w:r w:rsidRPr="00F767E7">
        <w:rPr>
          <w:rFonts w:ascii="Arial" w:eastAsiaTheme="minorHAnsi" w:hAnsi="Arial" w:cs="Arial"/>
          <w:color w:val="000000" w:themeColor="text1"/>
          <w:szCs w:val="24"/>
          <w:lang w:val="en-US" w:eastAsia="en-US"/>
        </w:rPr>
        <w:t xml:space="preserve">Bio-Rad CFX96 (Bio-Rad, Hercules, USA). Detection of </w:t>
      </w:r>
      <w:proofErr w:type="spellStart"/>
      <w:r w:rsidRPr="00F767E7">
        <w:rPr>
          <w:rFonts w:ascii="Arial" w:eastAsiaTheme="minorHAnsi" w:hAnsi="Arial" w:cs="Arial"/>
          <w:i/>
          <w:iCs/>
          <w:color w:val="000000" w:themeColor="text1"/>
          <w:szCs w:val="24"/>
          <w:lang w:val="en-US" w:eastAsia="en-US"/>
        </w:rPr>
        <w:t>Haemophilus</w:t>
      </w:r>
      <w:proofErr w:type="spellEnd"/>
      <w:r w:rsidRPr="00F767E7">
        <w:rPr>
          <w:rFonts w:ascii="Arial" w:eastAsiaTheme="minorHAnsi" w:hAnsi="Arial" w:cs="Arial"/>
          <w:i/>
          <w:iCs/>
          <w:color w:val="000000" w:themeColor="text1"/>
          <w:szCs w:val="24"/>
          <w:lang w:val="en-US" w:eastAsia="en-US"/>
        </w:rPr>
        <w:t xml:space="preserve"> </w:t>
      </w:r>
      <w:proofErr w:type="spellStart"/>
      <w:r w:rsidRPr="00F767E7">
        <w:rPr>
          <w:rFonts w:ascii="Arial" w:eastAsiaTheme="minorHAnsi" w:hAnsi="Arial" w:cs="Arial"/>
          <w:i/>
          <w:iCs/>
          <w:color w:val="000000" w:themeColor="text1"/>
          <w:szCs w:val="24"/>
          <w:lang w:val="en-US" w:eastAsia="en-US"/>
        </w:rPr>
        <w:t>influenzae</w:t>
      </w:r>
      <w:proofErr w:type="spellEnd"/>
      <w:r w:rsidRPr="00F767E7">
        <w:rPr>
          <w:rFonts w:ascii="Arial" w:eastAsiaTheme="minorHAnsi" w:hAnsi="Arial" w:cs="Arial"/>
          <w:i/>
          <w:iCs/>
          <w:color w:val="000000" w:themeColor="text1"/>
          <w:szCs w:val="24"/>
          <w:lang w:val="en-US" w:eastAsia="en-US"/>
        </w:rPr>
        <w:t xml:space="preserve"> </w:t>
      </w:r>
      <w:r w:rsidRPr="00F767E7">
        <w:rPr>
          <w:rFonts w:ascii="Arial" w:hAnsi="Arial" w:cs="Arial"/>
          <w:color w:val="000000" w:themeColor="text1"/>
          <w:szCs w:val="24"/>
        </w:rPr>
        <w:fldChar w:fldCharType="begin"/>
      </w:r>
      <w:r w:rsidRPr="00F767E7">
        <w:rPr>
          <w:rFonts w:ascii="Arial" w:hAnsi="Arial" w:cs="Arial"/>
          <w:color w:val="000000" w:themeColor="text1"/>
          <w:szCs w:val="24"/>
        </w:rPr>
        <w:instrText xml:space="preserve"> ADDIN EN.CITE &lt;EndNote&gt;&lt;Cite&gt;&lt;Author&gt;Smith-Vaughan&lt;/Author&gt;&lt;Year&gt;2006&lt;/Year&gt;&lt;RecNum&gt;1165&lt;/RecNum&gt;&lt;DisplayText&gt;(9)&lt;/DisplayText&gt;&lt;record&gt;&lt;rec-number&gt;1165&lt;/rec-number&gt;&lt;foreign-keys&gt;&lt;key app="EN" db-id="w9x2t9rr2vapvpese9b50waja5v90xw950rv" timestamp="1684843971" guid="44e5f14a-6fac-4af7-b8fe-167198014157"&gt;1165&lt;/key&gt;&lt;/foreign-keys&gt;&lt;ref-type name="Journal Article"&gt;17&lt;/ref-type&gt;&lt;contributors&gt;&lt;authors&gt;&lt;author&gt;Smith-Vaughan, H.&lt;/author&gt;&lt;author&gt;Byun, R.&lt;/author&gt;&lt;author&gt;Nadkarni, M.&lt;/author&gt;&lt;author&gt;Jacques, N. A.&lt;/author&gt;&lt;author&gt;Hunter, N.&lt;/author&gt;&lt;author&gt;Halpin, S.&lt;/author&gt;&lt;author&gt;Morris, P. S.&lt;/author&gt;&lt;author&gt;Leach, A. J.&lt;/author&gt;&lt;/authors&gt;&lt;/contributors&gt;&lt;auth-address&gt;Menzies School of Health Research, Darwin, Australia. heidi@menzies.edu.au&lt;/auth-address&gt;&lt;titles&gt;&lt;title&gt;Measuring nasal bacterial load and its association with otitis media&lt;/title&gt;&lt;secondary-title&gt;BMC Ear Nose Throat Disord&lt;/secondary-title&gt;&lt;/titles&gt;&lt;periodical&gt;&lt;full-title&gt;BMC Ear Nose Throat Disord&lt;/full-title&gt;&lt;/periodical&gt;&lt;pages&gt;10&lt;/pages&gt;&lt;volume&gt;6&lt;/volume&gt;&lt;edition&gt;2006/05/12&lt;/edition&gt;&lt;dates&gt;&lt;year&gt;2006&lt;/year&gt;&lt;pub-dates&gt;&lt;date&gt;May 10&lt;/date&gt;&lt;/pub-dates&gt;&lt;/dates&gt;&lt;isbn&gt;1472-6815&lt;/isbn&gt;&lt;accession-num&gt;16686940&lt;/accession-num&gt;&lt;urls&gt;&lt;/urls&gt;&lt;custom2&gt;PMC1479363&lt;/custom2&gt;&lt;electronic-resource-num&gt;https://doi.org/10.1186/1472-6815-6-10&lt;/electronic-resource-num&gt;&lt;remote-database-provider&gt;NLM&lt;/remote-database-provider&gt;&lt;language&gt;eng&lt;/language&gt;&lt;/record&gt;&lt;/Cite&gt;&lt;/EndNote&gt;</w:instrText>
      </w:r>
      <w:r w:rsidRPr="00F767E7">
        <w:rPr>
          <w:rFonts w:ascii="Arial" w:hAnsi="Arial" w:cs="Arial"/>
          <w:color w:val="000000" w:themeColor="text1"/>
          <w:szCs w:val="24"/>
        </w:rPr>
        <w:fldChar w:fldCharType="separate"/>
      </w:r>
      <w:r w:rsidRPr="00F767E7">
        <w:rPr>
          <w:rFonts w:ascii="Arial" w:hAnsi="Arial" w:cs="Arial"/>
          <w:noProof/>
          <w:color w:val="000000" w:themeColor="text1"/>
          <w:szCs w:val="24"/>
        </w:rPr>
        <w:t>(9)</w:t>
      </w:r>
      <w:r w:rsidRPr="00F767E7">
        <w:rPr>
          <w:rFonts w:ascii="Arial" w:hAnsi="Arial" w:cs="Arial"/>
          <w:color w:val="000000" w:themeColor="text1"/>
          <w:szCs w:val="24"/>
        </w:rPr>
        <w:fldChar w:fldCharType="end"/>
      </w:r>
      <w:r w:rsidRPr="00F767E7">
        <w:rPr>
          <w:rFonts w:ascii="Arial" w:eastAsiaTheme="minorHAnsi" w:hAnsi="Arial" w:cs="Arial"/>
          <w:color w:val="000000" w:themeColor="text1"/>
          <w:szCs w:val="24"/>
          <w:lang w:val="en-US" w:eastAsia="en-US"/>
        </w:rPr>
        <w:t xml:space="preserve"> and </w:t>
      </w:r>
      <w:r w:rsidRPr="00F767E7">
        <w:rPr>
          <w:rFonts w:ascii="Arial" w:eastAsiaTheme="minorHAnsi" w:hAnsi="Arial" w:cs="Arial"/>
          <w:i/>
          <w:iCs/>
          <w:color w:val="000000" w:themeColor="text1"/>
          <w:szCs w:val="24"/>
          <w:lang w:val="en-US" w:eastAsia="en-US"/>
        </w:rPr>
        <w:t>Streptococcus pneumoniae</w:t>
      </w:r>
      <w:r w:rsidRPr="00F767E7">
        <w:rPr>
          <w:rFonts w:ascii="Arial" w:eastAsiaTheme="minorHAnsi" w:hAnsi="Arial" w:cs="Arial"/>
          <w:color w:val="000000" w:themeColor="text1"/>
          <w:szCs w:val="24"/>
          <w:lang w:val="en-US" w:eastAsia="en-US"/>
        </w:rPr>
        <w:t xml:space="preserve"> was performed. Detection of </w:t>
      </w:r>
      <w:proofErr w:type="spellStart"/>
      <w:r w:rsidRPr="00F767E7">
        <w:rPr>
          <w:rFonts w:ascii="Arial" w:eastAsiaTheme="minorHAnsi" w:hAnsi="Arial" w:cs="Arial"/>
          <w:i/>
          <w:iCs/>
          <w:color w:val="000000" w:themeColor="text1"/>
          <w:szCs w:val="24"/>
          <w:lang w:val="en-US" w:eastAsia="en-US"/>
        </w:rPr>
        <w:t>lytA</w:t>
      </w:r>
      <w:proofErr w:type="spellEnd"/>
      <w:r w:rsidRPr="00F767E7">
        <w:rPr>
          <w:rFonts w:ascii="Arial" w:eastAsiaTheme="minorHAnsi" w:hAnsi="Arial" w:cs="Arial"/>
          <w:color w:val="000000" w:themeColor="text1"/>
          <w:szCs w:val="24"/>
          <w:lang w:val="en-US" w:eastAsia="en-US"/>
        </w:rPr>
        <w:t xml:space="preserve"> in Streptococcus </w:t>
      </w:r>
      <w:proofErr w:type="spellStart"/>
      <w:r w:rsidRPr="00F767E7">
        <w:rPr>
          <w:rFonts w:ascii="Arial" w:eastAsiaTheme="minorHAnsi" w:hAnsi="Arial" w:cs="Arial"/>
          <w:color w:val="000000" w:themeColor="text1"/>
          <w:szCs w:val="24"/>
          <w:lang w:val="en-US" w:eastAsia="en-US"/>
        </w:rPr>
        <w:t>pneumoniae</w:t>
      </w:r>
      <w:proofErr w:type="spellEnd"/>
      <w:r w:rsidRPr="00F767E7">
        <w:rPr>
          <w:rFonts w:ascii="Arial" w:eastAsiaTheme="minorHAnsi" w:hAnsi="Arial" w:cs="Arial"/>
          <w:color w:val="000000" w:themeColor="text1"/>
          <w:szCs w:val="24"/>
          <w:lang w:val="en-US" w:eastAsia="en-US"/>
        </w:rPr>
        <w:t xml:space="preserve"> was </w:t>
      </w:r>
      <w:r w:rsidRPr="00F767E7">
        <w:rPr>
          <w:rFonts w:ascii="Arial" w:hAnsi="Arial" w:cs="Arial"/>
          <w:color w:val="000000" w:themeColor="text1"/>
          <w:szCs w:val="24"/>
        </w:rPr>
        <w:t xml:space="preserve">an in house method developed at the Clinical Microbiology Department (Lund) using forward primer LytA-1-F 5’- GCTGGGTCAAGTACAAGGACACT-3, reverse primer LytA-1-R 5’- </w:t>
      </w:r>
      <w:r w:rsidRPr="00F767E7">
        <w:rPr>
          <w:rFonts w:ascii="Arial" w:hAnsi="Arial" w:cs="Arial"/>
          <w:color w:val="000000" w:themeColor="text1"/>
          <w:szCs w:val="24"/>
        </w:rPr>
        <w:lastRenderedPageBreak/>
        <w:t xml:space="preserve">GTCCGCTGACTGGATAAAGGCA-3’ and probe </w:t>
      </w:r>
      <w:proofErr w:type="spellStart"/>
      <w:r w:rsidRPr="00F767E7">
        <w:rPr>
          <w:rFonts w:ascii="Arial" w:hAnsi="Arial" w:cs="Arial"/>
          <w:color w:val="000000" w:themeColor="text1"/>
          <w:szCs w:val="24"/>
        </w:rPr>
        <w:t>Lyt</w:t>
      </w:r>
      <w:proofErr w:type="spellEnd"/>
      <w:r w:rsidRPr="00F767E7">
        <w:rPr>
          <w:rFonts w:ascii="Arial" w:hAnsi="Arial" w:cs="Arial"/>
          <w:color w:val="000000" w:themeColor="text1"/>
          <w:szCs w:val="24"/>
        </w:rPr>
        <w:t xml:space="preserve">-P 5’- FAM- ACTTAGACGCTAAAGAAGGCGCCATGGTATC-BHQ-1-3’.The PCR program used for </w:t>
      </w:r>
      <w:r w:rsidRPr="00F767E7">
        <w:rPr>
          <w:rFonts w:ascii="Arial" w:hAnsi="Arial" w:cs="Arial"/>
          <w:i/>
          <w:iCs/>
          <w:color w:val="000000" w:themeColor="text1"/>
          <w:szCs w:val="24"/>
        </w:rPr>
        <w:t xml:space="preserve">H. </w:t>
      </w:r>
      <w:proofErr w:type="spellStart"/>
      <w:r w:rsidRPr="00F767E7">
        <w:rPr>
          <w:rFonts w:ascii="Arial" w:hAnsi="Arial" w:cs="Arial"/>
          <w:i/>
          <w:iCs/>
          <w:color w:val="000000" w:themeColor="text1"/>
          <w:szCs w:val="24"/>
        </w:rPr>
        <w:t>influenzae</w:t>
      </w:r>
      <w:proofErr w:type="spellEnd"/>
      <w:r w:rsidRPr="00F767E7">
        <w:rPr>
          <w:rFonts w:ascii="Arial" w:hAnsi="Arial" w:cs="Arial"/>
          <w:color w:val="000000" w:themeColor="text1"/>
          <w:szCs w:val="24"/>
        </w:rPr>
        <w:t xml:space="preserve"> and </w:t>
      </w:r>
      <w:r w:rsidRPr="00F767E7">
        <w:rPr>
          <w:rFonts w:ascii="Arial" w:hAnsi="Arial" w:cs="Arial"/>
          <w:i/>
          <w:iCs/>
          <w:color w:val="000000" w:themeColor="text1"/>
          <w:szCs w:val="24"/>
        </w:rPr>
        <w:t xml:space="preserve">S. </w:t>
      </w:r>
      <w:proofErr w:type="spellStart"/>
      <w:r w:rsidRPr="00F767E7">
        <w:rPr>
          <w:rFonts w:ascii="Arial" w:hAnsi="Arial" w:cs="Arial"/>
          <w:i/>
          <w:iCs/>
          <w:color w:val="000000" w:themeColor="text1"/>
          <w:szCs w:val="24"/>
        </w:rPr>
        <w:t>pneumoniae</w:t>
      </w:r>
      <w:proofErr w:type="spellEnd"/>
      <w:r w:rsidRPr="00F767E7">
        <w:rPr>
          <w:rFonts w:ascii="Arial" w:hAnsi="Arial" w:cs="Arial"/>
          <w:color w:val="000000" w:themeColor="text1"/>
          <w:szCs w:val="24"/>
        </w:rPr>
        <w:t xml:space="preserve"> was a denaturation step at 95 </w:t>
      </w:r>
      <w:r w:rsidRPr="00F767E7">
        <w:rPr>
          <w:rFonts w:ascii="Arial" w:hAnsi="Arial" w:cs="Arial"/>
          <w:color w:val="000000" w:themeColor="text1"/>
          <w:szCs w:val="24"/>
          <w:lang w:val="en-US"/>
        </w:rPr>
        <w:t>ºC</w:t>
      </w:r>
      <w:r w:rsidRPr="00F767E7">
        <w:rPr>
          <w:rFonts w:ascii="Arial" w:hAnsi="Arial" w:cs="Arial"/>
          <w:color w:val="000000" w:themeColor="text1"/>
          <w:szCs w:val="24"/>
        </w:rPr>
        <w:t xml:space="preserve"> for 3 minutes followed by 45 cycles of PCR-amplification at 95 </w:t>
      </w:r>
      <w:r w:rsidRPr="00F767E7">
        <w:rPr>
          <w:rFonts w:ascii="Arial" w:hAnsi="Arial" w:cs="Arial"/>
          <w:color w:val="000000" w:themeColor="text1"/>
          <w:szCs w:val="24"/>
          <w:lang w:val="en-US"/>
        </w:rPr>
        <w:t>ºC</w:t>
      </w:r>
      <w:r w:rsidRPr="00F767E7">
        <w:rPr>
          <w:rFonts w:ascii="Arial" w:hAnsi="Arial" w:cs="Arial"/>
          <w:color w:val="000000" w:themeColor="text1"/>
          <w:szCs w:val="24"/>
        </w:rPr>
        <w:t xml:space="preserve"> for 10 seconds and 60 </w:t>
      </w:r>
      <w:r w:rsidRPr="00F767E7">
        <w:rPr>
          <w:rFonts w:ascii="Arial" w:hAnsi="Arial" w:cs="Arial"/>
          <w:color w:val="000000" w:themeColor="text1"/>
          <w:szCs w:val="24"/>
          <w:lang w:val="en-US"/>
        </w:rPr>
        <w:t>ºC</w:t>
      </w:r>
      <w:r w:rsidRPr="00F767E7">
        <w:rPr>
          <w:rFonts w:ascii="Arial" w:hAnsi="Arial" w:cs="Arial"/>
          <w:color w:val="000000" w:themeColor="text1"/>
          <w:szCs w:val="24"/>
        </w:rPr>
        <w:t xml:space="preserve"> for 50 seconds. </w:t>
      </w:r>
    </w:p>
    <w:p w14:paraId="42C96451" w14:textId="77777777" w:rsidR="00505DEB" w:rsidRPr="00F767E7" w:rsidRDefault="00505DEB" w:rsidP="00505DEB">
      <w:pPr>
        <w:pStyle w:val="C-LPTEXT"/>
        <w:spacing w:before="120" w:after="0" w:line="360" w:lineRule="auto"/>
        <w:ind w:left="0"/>
        <w:jc w:val="both"/>
        <w:rPr>
          <w:rFonts w:ascii="Arial" w:hAnsi="Arial" w:cs="Arial"/>
          <w:color w:val="000000" w:themeColor="text1"/>
          <w:szCs w:val="24"/>
        </w:rPr>
      </w:pPr>
      <w:r w:rsidRPr="00F767E7">
        <w:rPr>
          <w:rFonts w:ascii="Arial" w:hAnsi="Arial" w:cs="Arial"/>
          <w:color w:val="000000" w:themeColor="text1"/>
          <w:szCs w:val="24"/>
        </w:rPr>
        <w:t xml:space="preserve">Also, atypical bacteria were tested, </w:t>
      </w:r>
      <w:r w:rsidRPr="00F767E7">
        <w:rPr>
          <w:rFonts w:ascii="Arial" w:hAnsi="Arial" w:cs="Arial"/>
          <w:i/>
          <w:iCs/>
          <w:color w:val="000000" w:themeColor="text1"/>
          <w:szCs w:val="24"/>
        </w:rPr>
        <w:t xml:space="preserve">M. </w:t>
      </w:r>
      <w:proofErr w:type="spellStart"/>
      <w:r w:rsidRPr="00F767E7">
        <w:rPr>
          <w:rFonts w:ascii="Arial" w:hAnsi="Arial" w:cs="Arial"/>
          <w:i/>
          <w:iCs/>
          <w:color w:val="000000" w:themeColor="text1"/>
          <w:szCs w:val="24"/>
        </w:rPr>
        <w:t>pneumoniae</w:t>
      </w:r>
      <w:proofErr w:type="spellEnd"/>
      <w:r w:rsidRPr="00F767E7">
        <w:rPr>
          <w:rFonts w:ascii="Arial" w:hAnsi="Arial" w:cs="Arial"/>
          <w:color w:val="000000" w:themeColor="text1"/>
          <w:szCs w:val="24"/>
        </w:rPr>
        <w:t xml:space="preserve">, </w:t>
      </w:r>
      <w:r w:rsidRPr="00F767E7">
        <w:rPr>
          <w:rFonts w:ascii="Arial" w:hAnsi="Arial" w:cs="Arial"/>
          <w:i/>
          <w:iCs/>
          <w:color w:val="000000" w:themeColor="text1"/>
          <w:szCs w:val="24"/>
        </w:rPr>
        <w:t xml:space="preserve">C. </w:t>
      </w:r>
      <w:proofErr w:type="spellStart"/>
      <w:r w:rsidRPr="00F767E7">
        <w:rPr>
          <w:rFonts w:ascii="Arial" w:hAnsi="Arial" w:cs="Arial"/>
          <w:i/>
          <w:iCs/>
          <w:color w:val="000000" w:themeColor="text1"/>
          <w:szCs w:val="24"/>
        </w:rPr>
        <w:t>pneumoniae</w:t>
      </w:r>
      <w:proofErr w:type="spellEnd"/>
      <w:r w:rsidRPr="00F767E7">
        <w:rPr>
          <w:rFonts w:ascii="Arial" w:hAnsi="Arial" w:cs="Arial"/>
          <w:color w:val="000000" w:themeColor="text1"/>
          <w:szCs w:val="24"/>
        </w:rPr>
        <w:t xml:space="preserve">, </w:t>
      </w:r>
      <w:r w:rsidRPr="00F767E7">
        <w:rPr>
          <w:rFonts w:ascii="Arial" w:hAnsi="Arial" w:cs="Arial"/>
          <w:i/>
          <w:iCs/>
          <w:color w:val="000000" w:themeColor="text1"/>
          <w:szCs w:val="24"/>
        </w:rPr>
        <w:t xml:space="preserve">B. pertussis </w:t>
      </w:r>
      <w:r w:rsidRPr="00F767E7">
        <w:rPr>
          <w:rFonts w:ascii="Arial" w:hAnsi="Arial" w:cs="Arial"/>
          <w:color w:val="000000" w:themeColor="text1"/>
          <w:szCs w:val="24"/>
        </w:rPr>
        <w:t>and</w:t>
      </w:r>
      <w:r w:rsidRPr="00F767E7">
        <w:rPr>
          <w:rFonts w:ascii="Arial" w:hAnsi="Arial" w:cs="Arial"/>
          <w:i/>
          <w:iCs/>
          <w:color w:val="000000" w:themeColor="text1"/>
          <w:szCs w:val="24"/>
        </w:rPr>
        <w:t xml:space="preserve"> B. </w:t>
      </w:r>
      <w:proofErr w:type="spellStart"/>
      <w:r w:rsidRPr="00F767E7">
        <w:rPr>
          <w:rFonts w:ascii="Arial" w:hAnsi="Arial" w:cs="Arial"/>
          <w:i/>
          <w:iCs/>
          <w:color w:val="000000" w:themeColor="text1"/>
          <w:szCs w:val="24"/>
        </w:rPr>
        <w:t>parapertussis</w:t>
      </w:r>
      <w:proofErr w:type="spellEnd"/>
      <w:r w:rsidRPr="00F767E7">
        <w:rPr>
          <w:rFonts w:ascii="Arial" w:hAnsi="Arial" w:cs="Arial"/>
          <w:i/>
          <w:iCs/>
          <w:color w:val="000000" w:themeColor="text1"/>
          <w:szCs w:val="24"/>
        </w:rPr>
        <w:t xml:space="preserve"> </w:t>
      </w:r>
      <w:r w:rsidRPr="00F767E7">
        <w:rPr>
          <w:rFonts w:ascii="Arial" w:hAnsi="Arial" w:cs="Arial"/>
          <w:color w:val="000000" w:themeColor="text1"/>
          <w:szCs w:val="24"/>
        </w:rPr>
        <w:t xml:space="preserve">using a denaturation step at 95 </w:t>
      </w:r>
      <w:r w:rsidRPr="00F767E7">
        <w:rPr>
          <w:rFonts w:ascii="Arial" w:hAnsi="Arial" w:cs="Arial"/>
          <w:color w:val="000000" w:themeColor="text1"/>
          <w:szCs w:val="24"/>
          <w:lang w:val="en-US"/>
        </w:rPr>
        <w:t>ºC</w:t>
      </w:r>
      <w:r w:rsidRPr="00F767E7">
        <w:rPr>
          <w:rFonts w:ascii="Arial" w:hAnsi="Arial" w:cs="Arial"/>
          <w:color w:val="000000" w:themeColor="text1"/>
          <w:szCs w:val="24"/>
        </w:rPr>
        <w:t xml:space="preserve"> for 5 minutes followed by 45 cycles of PCR-amplification at 95 </w:t>
      </w:r>
      <w:r w:rsidRPr="00F767E7">
        <w:rPr>
          <w:rFonts w:ascii="Arial" w:hAnsi="Arial" w:cs="Arial"/>
          <w:color w:val="000000" w:themeColor="text1"/>
          <w:szCs w:val="24"/>
          <w:lang w:val="en-US"/>
        </w:rPr>
        <w:t>ºC</w:t>
      </w:r>
      <w:r w:rsidRPr="00F767E7">
        <w:rPr>
          <w:rFonts w:ascii="Arial" w:hAnsi="Arial" w:cs="Arial"/>
          <w:color w:val="000000" w:themeColor="text1"/>
          <w:szCs w:val="24"/>
        </w:rPr>
        <w:t xml:space="preserve"> for 10 seconds and 60 </w:t>
      </w:r>
      <w:r w:rsidRPr="00F767E7">
        <w:rPr>
          <w:rFonts w:ascii="Arial" w:hAnsi="Arial" w:cs="Arial"/>
          <w:color w:val="000000" w:themeColor="text1"/>
          <w:szCs w:val="24"/>
          <w:lang w:val="en-US"/>
        </w:rPr>
        <w:t>ºC</w:t>
      </w:r>
      <w:r w:rsidRPr="00F767E7">
        <w:rPr>
          <w:rFonts w:ascii="Arial" w:hAnsi="Arial" w:cs="Arial"/>
          <w:color w:val="000000" w:themeColor="text1"/>
          <w:szCs w:val="24"/>
        </w:rPr>
        <w:t xml:space="preserve"> for 30 seconds </w:t>
      </w:r>
      <w:r w:rsidRPr="00F767E7">
        <w:rPr>
          <w:rFonts w:ascii="Arial" w:hAnsi="Arial" w:cs="Arial"/>
          <w:color w:val="000000" w:themeColor="text1"/>
          <w:szCs w:val="24"/>
        </w:rPr>
        <w:fldChar w:fldCharType="begin">
          <w:fldData xml:space="preserve">PEVuZE5vdGU+PENpdGU+PEF1dGhvcj5IYXJkZWdnZXI8L0F1dGhvcj48WWVhcj4yMDAwPC9ZZWFy
PjxSZWNOdW0+MTE2NjwvUmVjTnVtPjxEaXNwbGF5VGV4dD4oMTAtMTIpPC9EaXNwbGF5VGV4dD48
cmVjb3JkPjxyZWMtbnVtYmVyPjExNjY8L3JlYy1udW1iZXI+PGZvcmVpZ24ta2V5cz48a2V5IGFw
cD0iRU4iIGRiLWlkPSJ3OXgydDlycjJ2YXB2cGVzZTliNTB3YWphNXY5MHh3OTUwcnYiIHRpbWVz
dGFtcD0iMTY4NDg0NDAwMSIgZ3VpZD0iMzAxZDNlODItMzYzYi00ZmM3LWIwZTItNjVmMjE0MDIw
ZTM0Ij4xMTY2PC9rZXk+PC9mb3JlaWduLWtleXM+PHJlZi10eXBlIG5hbWU9IkpvdXJuYWwgQXJ0
aWNsZSI+MTc8L3JlZi10eXBlPjxjb250cmlidXRvcnM+PGF1dGhvcnM+PGF1dGhvcj5IYXJkZWdn
ZXIsIEQuPC9hdXRob3I+PGF1dGhvcj5OYWRhbCwgRC48L2F1dGhvcj48YXV0aG9yPkJvc3NhcnQs
IFcuPC9hdXRob3I+PGF1dGhvcj5BbHR3ZWdnLCBNLjwvYXV0aG9yPjxhdXRob3I+RHV0bHksIEYu
PC9hdXRob3I+PC9hdXRob3JzPjwvY29udHJpYnV0b3JzPjxhdXRoLWFkZHJlc3M+RGVwYXJ0bWVu
dCBvZiBNZWRpY2FsIE1pY3JvYmlvbG9neSwgVW5pdmVyc2l0eSBvZiBaw7xyaWNoLCBTd2l0emVy
bGFuZC48L2F1dGgtYWRkcmVzcz48dGl0bGVzPjx0aXRsZT5SYXBpZCBkZXRlY3Rpb24gb2YgTXlj
b3BsYXNtYSBwbmV1bW9uaWFlIGluIGNsaW5pY2FsIHNhbXBsZXMgYnkgcmVhbC10aW1lIFBDUjwv
dGl0bGU+PHNlY29uZGFyeS10aXRsZT5KIE1pY3JvYmlvbCBNZXRob2RzPC9zZWNvbmRhcnktdGl0
bGU+PC90aXRsZXM+PHBlcmlvZGljYWw+PGZ1bGwtdGl0bGU+SiBNaWNyb2Jpb2wgTWV0aG9kczwv
ZnVsbC10aXRsZT48L3BlcmlvZGljYWw+PHBhZ2VzPjQ1LTUxPC9wYWdlcz48dm9sdW1lPjQxPC92
b2x1bWU+PG51bWJlcj4xPC9udW1iZXI+PGVkaXRpb24+MjAwMC8wNi8xNzwvZWRpdGlvbj48a2V5
d29yZHM+PGtleXdvcmQ+QWRvbGVzY2VudDwva2V5d29yZD48a2V5d29yZD5DaGlsZDwva2V5d29y
ZD48a2V5d29yZD5DaGlsZCwgUHJlc2Nob29sPC9rZXl3b3JkPjxrZXl3b3JkPkNvbXBsZW1lbnQg
Rml4YXRpb24gVGVzdHM8L2tleXdvcmQ+PGtleXdvcmQ+RE5BLCBCYWN0ZXJpYWwvYW5hbHlzaXM8
L2tleXdvcmQ+PGtleXdvcmQ+RE5BLCBSaWJvc29tYWwvYW5hbHlzaXM8L2tleXdvcmQ+PGtleXdv
cmQ+RW56eW1lLUxpbmtlZCBJbW11bm9zb3JiZW50IEFzc2F5PC9rZXl3b3JkPjxrZXl3b3JkPkZs
dW9yZXNjZW50IER5ZXM8L2tleXdvcmQ+PGtleXdvcmQ+SHVtYW5zPC9rZXl3b3JkPjxrZXl3b3Jk
PkluZmFudDwva2V5d29yZD48a2V5d29yZD5JbmZhbnQsIE5ld2Jvcm48L2tleXdvcmQ+PGtleXdv
cmQ+TXljb3BsYXNtYSBwbmV1bW9uaWFlLypnZW5ldGljcy9pc29sYXRpb24gJmFtcDsgcHVyaWZp
Y2F0aW9uPC9rZXl3b3JkPjxrZXl3b3JkPlBvbHltZXJhc2UgQ2hhaW4gUmVhY3Rpb24vbWV0aG9k
czwva2V5d29yZD48a2V5d29yZD5STkEsIFJpYm9zb21hbCwgMTZTL2FuYWx5c2lzPC9rZXl3b3Jk
PjxrZXl3b3JkPlNlbnNpdGl2aXR5IGFuZCBTcGVjaWZpY2l0eTwva2V5d29yZD48a2V5d29yZD5U
YXEgUG9seW1lcmFzZS9jaGVtaXN0cnk8L2tleXdvcmQ+PC9rZXl3b3Jkcz48ZGF0ZXM+PHllYXI+
MjAwMDwveWVhcj48cHViLWRhdGVzPjxkYXRlPkp1bjwvZGF0ZT48L3B1Yi1kYXRlcz48L2RhdGVz
Pjxpc2JuPjAxNjctNzAxMiAoUHJpbnQpJiN4RDswMTY3LTcwMTI8L2lzYm4+PGFjY2Vzc2lvbi1u
dW0+MTA4NTY3NzY8L2FjY2Vzc2lvbi1udW0+PHVybHM+PC91cmxzPjxlbGVjdHJvbmljLXJlc291
cmNlLW51bT5odHRwczovL2RvaS5vcmcvMTAuMTAxNi9zMDE2Ny03MDEyKDAwKTAwMTM1LTQ8L2Vs
ZWN0cm9uaWMtcmVzb3VyY2UtbnVtPjxyZW1vdGUtZGF0YWJhc2UtcHJvdmlkZXI+TkxNPC9yZW1v
dGUtZGF0YWJhc2UtcHJvdmlkZXI+PGxhbmd1YWdlPmVuZzwvbGFuZ3VhZ2U+PC9yZWNvcmQ+PC9D
aXRlPjxDaXRlPjxBdXRob3I+V2VsdGk8L0F1dGhvcj48WWVhcj4yMDAzPC9ZZWFyPjxSZWNOdW0+
MTE2NzwvUmVjTnVtPjxyZWNvcmQ+PHJlYy1udW1iZXI+MTE2NzwvcmVjLW51bWJlcj48Zm9yZWln
bi1rZXlzPjxrZXkgYXBwPSJFTiIgZGItaWQ9Inc5eDJ0OXJyMnZhcHZwZXNlOWI1MHdhamE1djkw
eHc5NTBydiIgdGltZXN0YW1wPSIxNjg0ODQ0MDMxIiBndWlkPSI4N2JhODdiZi04ZTNjLTRjN2Qt
YjA0My1kZjVhYjMwNzk0MzMiPjExNjc8L2tleT48L2ZvcmVpZ24ta2V5cz48cmVmLXR5cGUgbmFt
ZT0iSm91cm5hbCBBcnRpY2xlIj4xNzwvcmVmLXR5cGU+PGNvbnRyaWJ1dG9ycz48YXV0aG9ycz48
YXV0aG9yPldlbHRpLCBNLjwvYXV0aG9yPjxhdXRob3I+SmF0b24sIEsuPC9hdXRob3I+PGF1dGhv
cj5BbHR3ZWdnLCBNLjwvYXV0aG9yPjxhdXRob3I+U2FobGksIFIuPC9hdXRob3I+PGF1dGhvcj5X
ZW5nZXIsIEEuPC9hdXRob3I+PGF1dGhvcj5CaWxsZSwgSi48L2F1dGhvcj48L2F1dGhvcnM+PC9j
b250cmlidXRvcnM+PGF1dGgtYWRkcmVzcz5JbnN0aXR1dGUgb2YgTWljcm9iaW9sb2d5LCBVbml2
ZXJzaXR5IEhvc3BpdGFsIG9mIExhdXNhbm5lLCBMYXVzYW5uZSwgU3dpdHplcmxhbmQuPC9hdXRo
LWFkZHJlc3M+PHRpdGxlcz48dGl0bGU+RGV2ZWxvcG1lbnQgb2YgYSBtdWx0aXBsZXggcmVhbC10
aW1lIHF1YW50aXRhdGl2ZSBQQ1IgYXNzYXkgdG8gZGV0ZWN0IENobGFteWRpYSBwbmV1bW9uaWFl
LCBMZWdpb25lbGxhIHBuZXVtb3BoaWxhIGFuZCBNeWNvcGxhc21hIHBuZXVtb25pYWUgaW4gcmVz
cGlyYXRvcnkgdHJhY3Qgc2VjcmV0aW9uczwvdGl0bGU+PHNlY29uZGFyeS10aXRsZT5EaWFnbiBN
aWNyb2Jpb2wgSW5mZWN0IERpczwvc2Vjb25kYXJ5LXRpdGxlPjwvdGl0bGVzPjxwZXJpb2RpY2Fs
PjxmdWxsLXRpdGxlPkRpYWduIE1pY3JvYmlvbCBJbmZlY3QgRGlzPC9mdWxsLXRpdGxlPjwvcGVy
aW9kaWNhbD48cGFnZXM+ODUtOTU8L3BhZ2VzPjx2b2x1bWU+NDU8L3ZvbHVtZT48bnVtYmVyPjI8
L251bWJlcj48ZWRpdGlvbj4yMDAzLzAzLzA1PC9lZGl0aW9uPjxrZXl3b3Jkcz48a2V5d29yZD5C
aW90ZWNobm9sb2d5PC9rZXl3b3JkPjxrZXl3b3JkPkNobGFteWRvcGhpbGEgSW5mZWN0aW9ucy9k
aWFnbm9zaXM8L2tleXdvcmQ+PGtleXdvcmQ+Q2hsYW15ZG9waGlsYSBwbmV1bW9uaWFlL2dlbmV0
aWNzLyppc29sYXRpb24gJmFtcDsgcHVyaWZpY2F0aW9uPC9rZXl3b3JkPjxrZXl3b3JkPkROQSwg
QmFjdGVyaWFsL2FuYWx5c2lzPC9rZXl3b3JkPjxrZXl3b3JkPkh1bWFuczwva2V5d29yZD48a2V5
d29yZD5MZWdpb25lbGxhIHBuZXVtb3BoaWxhL2dlbmV0aWNzLyppc29sYXRpb24gJmFtcDsgcHVy
aWZpY2F0aW9uPC9rZXl3b3JkPjxrZXl3b3JkPkxlZ2lvbm5haXJlcyZhcG9zOyBEaXNlYXNlL2Rp
YWdub3Npczwva2V5d29yZD48a2V5d29yZD5NeWNvcGxhc21hIHBuZXVtb25pYWUvZ2VuZXRpY3Mv
Kmlzb2xhdGlvbiAmYW1wOyBwdXJpZmljYXRpb248L2tleXdvcmQ+PGtleXdvcmQ+UG5ldW1vbmlh
LCBCYWN0ZXJpYWwvKmRpYWdub3Npczwva2V5d29yZD48a2V5d29yZD5QbmV1bW9uaWEsIE15Y29w
bGFzbWEvZGlhZ25vc2lzPC9rZXl3b3JkPjxrZXl3b3JkPlBvbHltZXJhc2UgQ2hhaW4gUmVhY3Rp
b24vKm1ldGhvZHM8L2tleXdvcmQ+PGtleXdvcmQ+UmVzcGlyYXRvcnkgU3lzdGVtL21ldGFib2xp
c20vbWljcm9iaW9sb2d5PC9rZXl3b3JkPjxrZXl3b3JkPlJldHJvc3BlY3RpdmUgU3R1ZGllczwv
a2V5d29yZD48a2V5d29yZD5TZW5zaXRpdml0eSBhbmQgU3BlY2lmaWNpdHk8L2tleXdvcmQ+PC9r
ZXl3b3Jkcz48ZGF0ZXM+PHllYXI+MjAwMzwveWVhcj48cHViLWRhdGVzPjxkYXRlPkZlYjwvZGF0
ZT48L3B1Yi1kYXRlcz48L2RhdGVzPjxpc2JuPjA3MzItODg5MyAoUHJpbnQpJiN4RDswNzMyLTg4
OTM8L2lzYm4+PGFjY2Vzc2lvbi1udW0+MTI2MTQ5Nzk8L2FjY2Vzc2lvbi1udW0+PHVybHM+PC91
cmxzPjxlbGVjdHJvbmljLXJlc291cmNlLW51bT5odHRwczovL2RvaS5vcmcvMTAuMTAxNi9zMDcz
Mi04ODkzKDAyKTAwNDg0LTQ8L2VsZWN0cm9uaWMtcmVzb3VyY2UtbnVtPjxyZW1vdGUtZGF0YWJh
c2UtcHJvdmlkZXI+TkxNPC9yZW1vdGUtZGF0YWJhc2UtcHJvdmlkZXI+PGxhbmd1YWdlPmVuZzwv
bGFuZ3VhZ2U+PC9yZWNvcmQ+PC9DaXRlPjxDaXRlPjxBdXRob3I+Um9vcmRhPC9BdXRob3I+PFll
YXI+MjAxMTwvWWVhcj48UmVjTnVtPjExNjg8L1JlY051bT48cmVjb3JkPjxyZWMtbnVtYmVyPjEx
Njg8L3JlYy1udW1iZXI+PGZvcmVpZ24ta2V5cz48a2V5IGFwcD0iRU4iIGRiLWlkPSJ3OXgydDly
cjJ2YXB2cGVzZTliNTB3YWphNXY5MHh3OTUwcnYiIHRpbWVzdGFtcD0iMTY4NDg0NDA2NiIgZ3Vp
ZD0iMWUwMGRhNzAtNjUzZS00MjYwLWE5MzYtYWY3ZjQ2MDU3OGNmIj4xMTY4PC9rZXk+PC9mb3Jl
aWduLWtleXM+PHJlZi10eXBlIG5hbWU9IkpvdXJuYWwgQXJ0aWNsZSI+MTc8L3JlZi10eXBlPjxj
b250cmlidXRvcnM+PGF1dGhvcnM+PGF1dGhvcj5Sb29yZGEsIExpZXV3ZTwvYXV0aG9yPjxhdXRo
b3I+QnVpdGVud2VyZiwgSm9oYW5uZXM8L2F1dGhvcj48YXV0aG9yPk9zc2V3YWFyZGUsIEphY29i
dXMgTS48L2F1dGhvcj48YXV0aG9yPnZhbiBkZXIgWmVlLCBBbm5la2U8L2F1dGhvcj48L2F1dGhv
cnM+PC9jb250cmlidXRvcnM+PHRpdGxlcz48dGl0bGU+QSByZWFsLXRpbWUgUENSIGFzc2F5IHdp
dGggaW1wcm92ZWQgc3BlY2lmaWNpdHkgZm9yIGRldGVjdGlvbiBhbmQgZGlzY3JpbWluYXRpb24g
b2YgYWxsIGNsaW5pY2FsbHkgcmVsZXZhbnQgQm9yZGV0ZWxsYSBzcGVjaWVzIGJ5IHRoZSBwcmVz
ZW5jZSBhbmQgZGlzdHJpYnV0aW9uIG9mIHRocmVlIEluc2VydGlvbiBTZXF1ZW5jZSBlbGVtZW50
czwvdGl0bGU+PHNlY29uZGFyeS10aXRsZT5CTUMgUmVzZWFyY2ggTm90ZXM8L3NlY29uZGFyeS10
aXRsZT48L3RpdGxlcz48cGVyaW9kaWNhbD48ZnVsbC10aXRsZT5CTUMgUmVzZWFyY2ggTm90ZXM8
L2Z1bGwtdGl0bGU+PC9wZXJpb2RpY2FsPjxwYWdlcz4xMTwvcGFnZXM+PHZvbHVtZT40PC92b2x1
bWU+PG51bWJlcj4xPC9udW1iZXI+PGRhdGVzPjx5ZWFyPjIwMTE8L3llYXI+PHB1Yi1kYXRlcz48
ZGF0ZT4yMDExLzAxLzIxPC9kYXRlPjwvcHViLWRhdGVzPjwvZGF0ZXM+PGlzYm4+MTc1Ni0wNTAw
PC9pc2JuPjx1cmxzPjxyZWxhdGVkLXVybHM+PHVybD5odHRwczovL2RvaS5vcmcvMTAuMTE4Ni8x
NzU2LTA1MDAtNC0xMTwvdXJsPjwvcmVsYXRlZC11cmxzPjwvdXJscz48ZWxlY3Ryb25pYy1yZXNv
dXJjZS1udW0+aHR0cHM6Ly9kb2kub3JnLzEwLjExODYvMTc1Ni0wNTAwLTQtMTE8L2VsZWN0cm9u
aWMtcmVzb3VyY2UtbnVtPjwvcmVjb3JkPjwvQ2l0ZT48L0VuZE5vdGU+
</w:fldData>
        </w:fldChar>
      </w:r>
      <w:r w:rsidRPr="00F767E7">
        <w:rPr>
          <w:rFonts w:ascii="Arial" w:hAnsi="Arial" w:cs="Arial"/>
          <w:color w:val="000000" w:themeColor="text1"/>
          <w:szCs w:val="24"/>
        </w:rPr>
        <w:instrText xml:space="preserve"> ADDIN EN.CITE </w:instrText>
      </w:r>
      <w:r w:rsidRPr="00F767E7">
        <w:rPr>
          <w:rFonts w:ascii="Arial" w:hAnsi="Arial" w:cs="Arial"/>
          <w:color w:val="000000" w:themeColor="text1"/>
          <w:szCs w:val="24"/>
        </w:rPr>
        <w:fldChar w:fldCharType="begin">
          <w:fldData xml:space="preserve">PEVuZE5vdGU+PENpdGU+PEF1dGhvcj5IYXJkZWdnZXI8L0F1dGhvcj48WWVhcj4yMDAwPC9ZZWFy
PjxSZWNOdW0+MTE2NjwvUmVjTnVtPjxEaXNwbGF5VGV4dD4oMTAtMTIpPC9EaXNwbGF5VGV4dD48
cmVjb3JkPjxyZWMtbnVtYmVyPjExNjY8L3JlYy1udW1iZXI+PGZvcmVpZ24ta2V5cz48a2V5IGFw
cD0iRU4iIGRiLWlkPSJ3OXgydDlycjJ2YXB2cGVzZTliNTB3YWphNXY5MHh3OTUwcnYiIHRpbWVz
dGFtcD0iMTY4NDg0NDAwMSIgZ3VpZD0iMzAxZDNlODItMzYzYi00ZmM3LWIwZTItNjVmMjE0MDIw
ZTM0Ij4xMTY2PC9rZXk+PC9mb3JlaWduLWtleXM+PHJlZi10eXBlIG5hbWU9IkpvdXJuYWwgQXJ0
aWNsZSI+MTc8L3JlZi10eXBlPjxjb250cmlidXRvcnM+PGF1dGhvcnM+PGF1dGhvcj5IYXJkZWdn
ZXIsIEQuPC9hdXRob3I+PGF1dGhvcj5OYWRhbCwgRC48L2F1dGhvcj48YXV0aG9yPkJvc3NhcnQs
IFcuPC9hdXRob3I+PGF1dGhvcj5BbHR3ZWdnLCBNLjwvYXV0aG9yPjxhdXRob3I+RHV0bHksIEYu
PC9hdXRob3I+PC9hdXRob3JzPjwvY29udHJpYnV0b3JzPjxhdXRoLWFkZHJlc3M+RGVwYXJ0bWVu
dCBvZiBNZWRpY2FsIE1pY3JvYmlvbG9neSwgVW5pdmVyc2l0eSBvZiBaw7xyaWNoLCBTd2l0emVy
bGFuZC48L2F1dGgtYWRkcmVzcz48dGl0bGVzPjx0aXRsZT5SYXBpZCBkZXRlY3Rpb24gb2YgTXlj
b3BsYXNtYSBwbmV1bW9uaWFlIGluIGNsaW5pY2FsIHNhbXBsZXMgYnkgcmVhbC10aW1lIFBDUjwv
dGl0bGU+PHNlY29uZGFyeS10aXRsZT5KIE1pY3JvYmlvbCBNZXRob2RzPC9zZWNvbmRhcnktdGl0
bGU+PC90aXRsZXM+PHBlcmlvZGljYWw+PGZ1bGwtdGl0bGU+SiBNaWNyb2Jpb2wgTWV0aG9kczwv
ZnVsbC10aXRsZT48L3BlcmlvZGljYWw+PHBhZ2VzPjQ1LTUxPC9wYWdlcz48dm9sdW1lPjQxPC92
b2x1bWU+PG51bWJlcj4xPC9udW1iZXI+PGVkaXRpb24+MjAwMC8wNi8xNzwvZWRpdGlvbj48a2V5
d29yZHM+PGtleXdvcmQ+QWRvbGVzY2VudDwva2V5d29yZD48a2V5d29yZD5DaGlsZDwva2V5d29y
ZD48a2V5d29yZD5DaGlsZCwgUHJlc2Nob29sPC9rZXl3b3JkPjxrZXl3b3JkPkNvbXBsZW1lbnQg
Rml4YXRpb24gVGVzdHM8L2tleXdvcmQ+PGtleXdvcmQ+RE5BLCBCYWN0ZXJpYWwvYW5hbHlzaXM8
L2tleXdvcmQ+PGtleXdvcmQ+RE5BLCBSaWJvc29tYWwvYW5hbHlzaXM8L2tleXdvcmQ+PGtleXdv
cmQ+RW56eW1lLUxpbmtlZCBJbW11bm9zb3JiZW50IEFzc2F5PC9rZXl3b3JkPjxrZXl3b3JkPkZs
dW9yZXNjZW50IER5ZXM8L2tleXdvcmQ+PGtleXdvcmQ+SHVtYW5zPC9rZXl3b3JkPjxrZXl3b3Jk
PkluZmFudDwva2V5d29yZD48a2V5d29yZD5JbmZhbnQsIE5ld2Jvcm48L2tleXdvcmQ+PGtleXdv
cmQ+TXljb3BsYXNtYSBwbmV1bW9uaWFlLypnZW5ldGljcy9pc29sYXRpb24gJmFtcDsgcHVyaWZp
Y2F0aW9uPC9rZXl3b3JkPjxrZXl3b3JkPlBvbHltZXJhc2UgQ2hhaW4gUmVhY3Rpb24vbWV0aG9k
czwva2V5d29yZD48a2V5d29yZD5STkEsIFJpYm9zb21hbCwgMTZTL2FuYWx5c2lzPC9rZXl3b3Jk
PjxrZXl3b3JkPlNlbnNpdGl2aXR5IGFuZCBTcGVjaWZpY2l0eTwva2V5d29yZD48a2V5d29yZD5U
YXEgUG9seW1lcmFzZS9jaGVtaXN0cnk8L2tleXdvcmQ+PC9rZXl3b3Jkcz48ZGF0ZXM+PHllYXI+
MjAwMDwveWVhcj48cHViLWRhdGVzPjxkYXRlPkp1bjwvZGF0ZT48L3B1Yi1kYXRlcz48L2RhdGVz
Pjxpc2JuPjAxNjctNzAxMiAoUHJpbnQpJiN4RDswMTY3LTcwMTI8L2lzYm4+PGFjY2Vzc2lvbi1u
dW0+MTA4NTY3NzY8L2FjY2Vzc2lvbi1udW0+PHVybHM+PC91cmxzPjxlbGVjdHJvbmljLXJlc291
cmNlLW51bT5odHRwczovL2RvaS5vcmcvMTAuMTAxNi9zMDE2Ny03MDEyKDAwKTAwMTM1LTQ8L2Vs
ZWN0cm9uaWMtcmVzb3VyY2UtbnVtPjxyZW1vdGUtZGF0YWJhc2UtcHJvdmlkZXI+TkxNPC9yZW1v
dGUtZGF0YWJhc2UtcHJvdmlkZXI+PGxhbmd1YWdlPmVuZzwvbGFuZ3VhZ2U+PC9yZWNvcmQ+PC9D
aXRlPjxDaXRlPjxBdXRob3I+V2VsdGk8L0F1dGhvcj48WWVhcj4yMDAzPC9ZZWFyPjxSZWNOdW0+
MTE2NzwvUmVjTnVtPjxyZWNvcmQ+PHJlYy1udW1iZXI+MTE2NzwvcmVjLW51bWJlcj48Zm9yZWln
bi1rZXlzPjxrZXkgYXBwPSJFTiIgZGItaWQ9Inc5eDJ0OXJyMnZhcHZwZXNlOWI1MHdhamE1djkw
eHc5NTBydiIgdGltZXN0YW1wPSIxNjg0ODQ0MDMxIiBndWlkPSI4N2JhODdiZi04ZTNjLTRjN2Qt
YjA0My1kZjVhYjMwNzk0MzMiPjExNjc8L2tleT48L2ZvcmVpZ24ta2V5cz48cmVmLXR5cGUgbmFt
ZT0iSm91cm5hbCBBcnRpY2xlIj4xNzwvcmVmLXR5cGU+PGNvbnRyaWJ1dG9ycz48YXV0aG9ycz48
YXV0aG9yPldlbHRpLCBNLjwvYXV0aG9yPjxhdXRob3I+SmF0b24sIEsuPC9hdXRob3I+PGF1dGhv
cj5BbHR3ZWdnLCBNLjwvYXV0aG9yPjxhdXRob3I+U2FobGksIFIuPC9hdXRob3I+PGF1dGhvcj5X
ZW5nZXIsIEEuPC9hdXRob3I+PGF1dGhvcj5CaWxsZSwgSi48L2F1dGhvcj48L2F1dGhvcnM+PC9j
b250cmlidXRvcnM+PGF1dGgtYWRkcmVzcz5JbnN0aXR1dGUgb2YgTWljcm9iaW9sb2d5LCBVbml2
ZXJzaXR5IEhvc3BpdGFsIG9mIExhdXNhbm5lLCBMYXVzYW5uZSwgU3dpdHplcmxhbmQuPC9hdXRo
LWFkZHJlc3M+PHRpdGxlcz48dGl0bGU+RGV2ZWxvcG1lbnQgb2YgYSBtdWx0aXBsZXggcmVhbC10
aW1lIHF1YW50aXRhdGl2ZSBQQ1IgYXNzYXkgdG8gZGV0ZWN0IENobGFteWRpYSBwbmV1bW9uaWFl
LCBMZWdpb25lbGxhIHBuZXVtb3BoaWxhIGFuZCBNeWNvcGxhc21hIHBuZXVtb25pYWUgaW4gcmVz
cGlyYXRvcnkgdHJhY3Qgc2VjcmV0aW9uczwvdGl0bGU+PHNlY29uZGFyeS10aXRsZT5EaWFnbiBN
aWNyb2Jpb2wgSW5mZWN0IERpczwvc2Vjb25kYXJ5LXRpdGxlPjwvdGl0bGVzPjxwZXJpb2RpY2Fs
PjxmdWxsLXRpdGxlPkRpYWduIE1pY3JvYmlvbCBJbmZlY3QgRGlzPC9mdWxsLXRpdGxlPjwvcGVy
aW9kaWNhbD48cGFnZXM+ODUtOTU8L3BhZ2VzPjx2b2x1bWU+NDU8L3ZvbHVtZT48bnVtYmVyPjI8
L251bWJlcj48ZWRpdGlvbj4yMDAzLzAzLzA1PC9lZGl0aW9uPjxrZXl3b3Jkcz48a2V5d29yZD5C
aW90ZWNobm9sb2d5PC9rZXl3b3JkPjxrZXl3b3JkPkNobGFteWRvcGhpbGEgSW5mZWN0aW9ucy9k
aWFnbm9zaXM8L2tleXdvcmQ+PGtleXdvcmQ+Q2hsYW15ZG9waGlsYSBwbmV1bW9uaWFlL2dlbmV0
aWNzLyppc29sYXRpb24gJmFtcDsgcHVyaWZpY2F0aW9uPC9rZXl3b3JkPjxrZXl3b3JkPkROQSwg
QmFjdGVyaWFsL2FuYWx5c2lzPC9rZXl3b3JkPjxrZXl3b3JkPkh1bWFuczwva2V5d29yZD48a2V5
d29yZD5MZWdpb25lbGxhIHBuZXVtb3BoaWxhL2dlbmV0aWNzLyppc29sYXRpb24gJmFtcDsgcHVy
aWZpY2F0aW9uPC9rZXl3b3JkPjxrZXl3b3JkPkxlZ2lvbm5haXJlcyZhcG9zOyBEaXNlYXNlL2Rp
YWdub3Npczwva2V5d29yZD48a2V5d29yZD5NeWNvcGxhc21hIHBuZXVtb25pYWUvZ2VuZXRpY3Mv
Kmlzb2xhdGlvbiAmYW1wOyBwdXJpZmljYXRpb248L2tleXdvcmQ+PGtleXdvcmQ+UG5ldW1vbmlh
LCBCYWN0ZXJpYWwvKmRpYWdub3Npczwva2V5d29yZD48a2V5d29yZD5QbmV1bW9uaWEsIE15Y29w
bGFzbWEvZGlhZ25vc2lzPC9rZXl3b3JkPjxrZXl3b3JkPlBvbHltZXJhc2UgQ2hhaW4gUmVhY3Rp
b24vKm1ldGhvZHM8L2tleXdvcmQ+PGtleXdvcmQ+UmVzcGlyYXRvcnkgU3lzdGVtL21ldGFib2xp
c20vbWljcm9iaW9sb2d5PC9rZXl3b3JkPjxrZXl3b3JkPlJldHJvc3BlY3RpdmUgU3R1ZGllczwv
a2V5d29yZD48a2V5d29yZD5TZW5zaXRpdml0eSBhbmQgU3BlY2lmaWNpdHk8L2tleXdvcmQ+PC9r
ZXl3b3Jkcz48ZGF0ZXM+PHllYXI+MjAwMzwveWVhcj48cHViLWRhdGVzPjxkYXRlPkZlYjwvZGF0
ZT48L3B1Yi1kYXRlcz48L2RhdGVzPjxpc2JuPjA3MzItODg5MyAoUHJpbnQpJiN4RDswNzMyLTg4
OTM8L2lzYm4+PGFjY2Vzc2lvbi1udW0+MTI2MTQ5Nzk8L2FjY2Vzc2lvbi1udW0+PHVybHM+PC91
cmxzPjxlbGVjdHJvbmljLXJlc291cmNlLW51bT5odHRwczovL2RvaS5vcmcvMTAuMTAxNi9zMDcz
Mi04ODkzKDAyKTAwNDg0LTQ8L2VsZWN0cm9uaWMtcmVzb3VyY2UtbnVtPjxyZW1vdGUtZGF0YWJh
c2UtcHJvdmlkZXI+TkxNPC9yZW1vdGUtZGF0YWJhc2UtcHJvdmlkZXI+PGxhbmd1YWdlPmVuZzwv
bGFuZ3VhZ2U+PC9yZWNvcmQ+PC9DaXRlPjxDaXRlPjxBdXRob3I+Um9vcmRhPC9BdXRob3I+PFll
YXI+MjAxMTwvWWVhcj48UmVjTnVtPjExNjg8L1JlY051bT48cmVjb3JkPjxyZWMtbnVtYmVyPjEx
Njg8L3JlYy1udW1iZXI+PGZvcmVpZ24ta2V5cz48a2V5IGFwcD0iRU4iIGRiLWlkPSJ3OXgydDly
cjJ2YXB2cGVzZTliNTB3YWphNXY5MHh3OTUwcnYiIHRpbWVzdGFtcD0iMTY4NDg0NDA2NiIgZ3Vp
ZD0iMWUwMGRhNzAtNjUzZS00MjYwLWE5MzYtYWY3ZjQ2MDU3OGNmIj4xMTY4PC9rZXk+PC9mb3Jl
aWduLWtleXM+PHJlZi10eXBlIG5hbWU9IkpvdXJuYWwgQXJ0aWNsZSI+MTc8L3JlZi10eXBlPjxj
b250cmlidXRvcnM+PGF1dGhvcnM+PGF1dGhvcj5Sb29yZGEsIExpZXV3ZTwvYXV0aG9yPjxhdXRo
b3I+QnVpdGVud2VyZiwgSm9oYW5uZXM8L2F1dGhvcj48YXV0aG9yPk9zc2V3YWFyZGUsIEphY29i
dXMgTS48L2F1dGhvcj48YXV0aG9yPnZhbiBkZXIgWmVlLCBBbm5la2U8L2F1dGhvcj48L2F1dGhv
cnM+PC9jb250cmlidXRvcnM+PHRpdGxlcz48dGl0bGU+QSByZWFsLXRpbWUgUENSIGFzc2F5IHdp
dGggaW1wcm92ZWQgc3BlY2lmaWNpdHkgZm9yIGRldGVjdGlvbiBhbmQgZGlzY3JpbWluYXRpb24g
b2YgYWxsIGNsaW5pY2FsbHkgcmVsZXZhbnQgQm9yZGV0ZWxsYSBzcGVjaWVzIGJ5IHRoZSBwcmVz
ZW5jZSBhbmQgZGlzdHJpYnV0aW9uIG9mIHRocmVlIEluc2VydGlvbiBTZXF1ZW5jZSBlbGVtZW50
czwvdGl0bGU+PHNlY29uZGFyeS10aXRsZT5CTUMgUmVzZWFyY2ggTm90ZXM8L3NlY29uZGFyeS10
aXRsZT48L3RpdGxlcz48cGVyaW9kaWNhbD48ZnVsbC10aXRsZT5CTUMgUmVzZWFyY2ggTm90ZXM8
L2Z1bGwtdGl0bGU+PC9wZXJpb2RpY2FsPjxwYWdlcz4xMTwvcGFnZXM+PHZvbHVtZT40PC92b2x1
bWU+PG51bWJlcj4xPC9udW1iZXI+PGRhdGVzPjx5ZWFyPjIwMTE8L3llYXI+PHB1Yi1kYXRlcz48
ZGF0ZT4yMDExLzAxLzIxPC9kYXRlPjwvcHViLWRhdGVzPjwvZGF0ZXM+PGlzYm4+MTc1Ni0wNTAw
PC9pc2JuPjx1cmxzPjxyZWxhdGVkLXVybHM+PHVybD5odHRwczovL2RvaS5vcmcvMTAuMTE4Ni8x
NzU2LTA1MDAtNC0xMTwvdXJsPjwvcmVsYXRlZC11cmxzPjwvdXJscz48ZWxlY3Ryb25pYy1yZXNv
dXJjZS1udW0+aHR0cHM6Ly9kb2kub3JnLzEwLjExODYvMTc1Ni0wNTAwLTQtMTE8L2VsZWN0cm9u
aWMtcmVzb3VyY2UtbnVtPjwvcmVjb3JkPjwvQ2l0ZT48L0VuZE5vdGU+
</w:fldData>
        </w:fldChar>
      </w:r>
      <w:r w:rsidRPr="00F767E7">
        <w:rPr>
          <w:rFonts w:ascii="Arial" w:hAnsi="Arial" w:cs="Arial"/>
          <w:color w:val="000000" w:themeColor="text1"/>
          <w:szCs w:val="24"/>
        </w:rPr>
        <w:instrText xml:space="preserve"> ADDIN EN.CITE.DATA </w:instrText>
      </w:r>
      <w:r w:rsidRPr="00F767E7">
        <w:rPr>
          <w:rFonts w:ascii="Arial" w:hAnsi="Arial" w:cs="Arial"/>
          <w:color w:val="000000" w:themeColor="text1"/>
          <w:szCs w:val="24"/>
        </w:rPr>
      </w:r>
      <w:r w:rsidRPr="00F767E7">
        <w:rPr>
          <w:rFonts w:ascii="Arial" w:hAnsi="Arial" w:cs="Arial"/>
          <w:color w:val="000000" w:themeColor="text1"/>
          <w:szCs w:val="24"/>
        </w:rPr>
        <w:fldChar w:fldCharType="end"/>
      </w:r>
      <w:r w:rsidRPr="00F767E7">
        <w:rPr>
          <w:rFonts w:ascii="Arial" w:hAnsi="Arial" w:cs="Arial"/>
          <w:color w:val="000000" w:themeColor="text1"/>
          <w:szCs w:val="24"/>
        </w:rPr>
      </w:r>
      <w:r w:rsidRPr="00F767E7">
        <w:rPr>
          <w:rFonts w:ascii="Arial" w:hAnsi="Arial" w:cs="Arial"/>
          <w:color w:val="000000" w:themeColor="text1"/>
          <w:szCs w:val="24"/>
        </w:rPr>
        <w:fldChar w:fldCharType="separate"/>
      </w:r>
      <w:r w:rsidRPr="00F767E7">
        <w:rPr>
          <w:rFonts w:ascii="Arial" w:hAnsi="Arial" w:cs="Arial"/>
          <w:noProof/>
          <w:color w:val="000000" w:themeColor="text1"/>
          <w:szCs w:val="24"/>
        </w:rPr>
        <w:t>(10-12)</w:t>
      </w:r>
      <w:r w:rsidRPr="00F767E7">
        <w:rPr>
          <w:rFonts w:ascii="Arial" w:hAnsi="Arial" w:cs="Arial"/>
          <w:color w:val="000000" w:themeColor="text1"/>
          <w:szCs w:val="24"/>
        </w:rPr>
        <w:fldChar w:fldCharType="end"/>
      </w:r>
      <w:r w:rsidRPr="00F767E7">
        <w:rPr>
          <w:rFonts w:ascii="Arial" w:hAnsi="Arial" w:cs="Arial"/>
          <w:color w:val="000000" w:themeColor="text1"/>
          <w:szCs w:val="24"/>
        </w:rPr>
        <w:t xml:space="preserve">. </w:t>
      </w:r>
    </w:p>
    <w:p w14:paraId="1EB11E4A" w14:textId="77777777" w:rsidR="00F767E7" w:rsidRPr="00F767E7" w:rsidRDefault="00F767E7" w:rsidP="00A374B4">
      <w:pPr>
        <w:pStyle w:val="StandardWeb"/>
        <w:spacing w:line="480" w:lineRule="auto"/>
        <w:jc w:val="both"/>
        <w:rPr>
          <w:rFonts w:ascii="Arial" w:hAnsi="Arial" w:cs="Arial"/>
          <w:lang w:val="en-US"/>
        </w:rPr>
        <w:sectPr w:rsidR="00F767E7" w:rsidRPr="00F767E7" w:rsidSect="00F767E7">
          <w:pgSz w:w="11906" w:h="16838"/>
          <w:pgMar w:top="1417" w:right="851" w:bottom="1134" w:left="1135" w:header="708" w:footer="708" w:gutter="0"/>
          <w:cols w:space="708"/>
          <w:docGrid w:linePitch="360"/>
        </w:sectPr>
      </w:pPr>
    </w:p>
    <w:p w14:paraId="4480B295" w14:textId="1DB4E536" w:rsidR="00134261" w:rsidRPr="00F767E7" w:rsidRDefault="00134261" w:rsidP="00A374B4">
      <w:pPr>
        <w:pStyle w:val="StandardWeb"/>
        <w:spacing w:line="480" w:lineRule="auto"/>
        <w:jc w:val="both"/>
        <w:rPr>
          <w:rFonts w:ascii="Arial" w:hAnsi="Arial" w:cs="Arial"/>
          <w:lang w:val="en-US"/>
        </w:rPr>
      </w:pPr>
    </w:p>
    <w:p w14:paraId="2A03407E" w14:textId="77777777" w:rsidR="00F767E7" w:rsidRPr="001E3667" w:rsidRDefault="00F767E7" w:rsidP="00696D87">
      <w:pPr>
        <w:rPr>
          <w:rFonts w:ascii="Arial" w:hAnsi="Arial" w:cs="Arial"/>
          <w:b/>
          <w:sz w:val="28"/>
        </w:rPr>
      </w:pPr>
    </w:p>
    <w:p w14:paraId="29764D2F" w14:textId="700FD249" w:rsidR="00F2622C" w:rsidRPr="001E3667" w:rsidRDefault="00F2622C" w:rsidP="00696D87">
      <w:pPr>
        <w:rPr>
          <w:rFonts w:ascii="Arial" w:eastAsia="+mn-ea" w:hAnsi="Arial" w:cs="Arial"/>
          <w:color w:val="000000"/>
          <w:kern w:val="24"/>
        </w:rPr>
      </w:pPr>
      <w:r w:rsidRPr="001E3667">
        <w:rPr>
          <w:rFonts w:ascii="Arial" w:hAnsi="Arial" w:cs="Arial"/>
          <w:b/>
        </w:rPr>
        <w:t xml:space="preserve">Table S1: Primer constructs for Illumina </w:t>
      </w:r>
      <w:r w:rsidRPr="001E3667">
        <w:rPr>
          <w:rFonts w:ascii="Arial" w:hAnsi="Arial" w:cs="Arial"/>
          <w:b/>
          <w:i/>
        </w:rPr>
        <w:t xml:space="preserve">16S </w:t>
      </w:r>
      <w:proofErr w:type="spellStart"/>
      <w:r w:rsidRPr="001E3667">
        <w:rPr>
          <w:rFonts w:ascii="Arial" w:hAnsi="Arial" w:cs="Arial"/>
          <w:b/>
          <w:i/>
        </w:rPr>
        <w:t>rRNA</w:t>
      </w:r>
      <w:proofErr w:type="spellEnd"/>
      <w:r w:rsidRPr="001E3667">
        <w:rPr>
          <w:rFonts w:ascii="Arial" w:hAnsi="Arial" w:cs="Arial"/>
          <w:b/>
        </w:rPr>
        <w:t xml:space="preserve"> amplicon sequencing </w:t>
      </w:r>
    </w:p>
    <w:tbl>
      <w:tblPr>
        <w:tblStyle w:val="Tabellenraster"/>
        <w:tblpPr w:leftFromText="141" w:rightFromText="141" w:vertAnchor="page" w:horzAnchor="margin" w:tblpY="2338"/>
        <w:tblW w:w="0" w:type="auto"/>
        <w:tblLook w:val="04A0" w:firstRow="1" w:lastRow="0" w:firstColumn="1" w:lastColumn="0" w:noHBand="0" w:noVBand="1"/>
      </w:tblPr>
      <w:tblGrid>
        <w:gridCol w:w="2265"/>
        <w:gridCol w:w="2265"/>
        <w:gridCol w:w="5057"/>
      </w:tblGrid>
      <w:tr w:rsidR="00F767E7" w:rsidRPr="00F1052A" w14:paraId="26C4D278" w14:textId="77777777" w:rsidTr="00F767E7">
        <w:tc>
          <w:tcPr>
            <w:tcW w:w="2265" w:type="dxa"/>
            <w:tcBorders>
              <w:top w:val="single" w:sz="12" w:space="0" w:color="auto"/>
              <w:left w:val="nil"/>
              <w:bottom w:val="single" w:sz="12" w:space="0" w:color="auto"/>
              <w:right w:val="nil"/>
            </w:tcBorders>
          </w:tcPr>
          <w:p w14:paraId="4F785D85" w14:textId="77777777" w:rsidR="00F767E7" w:rsidRPr="00F1052A" w:rsidRDefault="00F767E7" w:rsidP="00F767E7">
            <w:pPr>
              <w:pStyle w:val="MDPI51figurecaption"/>
              <w:spacing w:after="0"/>
              <w:ind w:left="0"/>
              <w:rPr>
                <w:rFonts w:ascii="Arial" w:hAnsi="Arial" w:cs="Arial"/>
                <w:b/>
                <w:sz w:val="20"/>
                <w:szCs w:val="24"/>
              </w:rPr>
            </w:pPr>
            <w:r w:rsidRPr="00F1052A">
              <w:rPr>
                <w:rFonts w:ascii="Arial" w:hAnsi="Arial" w:cs="Arial"/>
                <w:b/>
                <w:sz w:val="20"/>
                <w:szCs w:val="24"/>
              </w:rPr>
              <w:t xml:space="preserve">Forward construct </w:t>
            </w:r>
          </w:p>
        </w:tc>
        <w:tc>
          <w:tcPr>
            <w:tcW w:w="2265" w:type="dxa"/>
            <w:tcBorders>
              <w:top w:val="single" w:sz="12" w:space="0" w:color="auto"/>
              <w:left w:val="nil"/>
              <w:bottom w:val="single" w:sz="12" w:space="0" w:color="auto"/>
              <w:right w:val="nil"/>
            </w:tcBorders>
          </w:tcPr>
          <w:p w14:paraId="57A89E31" w14:textId="77777777" w:rsidR="00F767E7" w:rsidRPr="00F1052A" w:rsidRDefault="00F767E7" w:rsidP="00F767E7">
            <w:pPr>
              <w:pStyle w:val="MDPI51figurecaption"/>
              <w:spacing w:after="0"/>
              <w:ind w:left="0"/>
              <w:rPr>
                <w:rFonts w:ascii="Arial" w:hAnsi="Arial" w:cs="Arial"/>
                <w:b/>
                <w:sz w:val="20"/>
                <w:szCs w:val="24"/>
              </w:rPr>
            </w:pPr>
            <w:r w:rsidRPr="00F1052A">
              <w:rPr>
                <w:rFonts w:ascii="Arial" w:hAnsi="Arial" w:cs="Arial"/>
                <w:b/>
                <w:sz w:val="20"/>
                <w:szCs w:val="24"/>
              </w:rPr>
              <w:t>Components</w:t>
            </w:r>
          </w:p>
        </w:tc>
        <w:tc>
          <w:tcPr>
            <w:tcW w:w="5057" w:type="dxa"/>
            <w:tcBorders>
              <w:top w:val="single" w:sz="12" w:space="0" w:color="auto"/>
              <w:left w:val="nil"/>
              <w:bottom w:val="single" w:sz="12" w:space="0" w:color="auto"/>
              <w:right w:val="nil"/>
            </w:tcBorders>
          </w:tcPr>
          <w:p w14:paraId="7AC9B229" w14:textId="77777777" w:rsidR="00F767E7" w:rsidRPr="00F1052A" w:rsidRDefault="00F767E7" w:rsidP="00F767E7">
            <w:pPr>
              <w:pStyle w:val="MDPI51figurecaption"/>
              <w:spacing w:after="0"/>
              <w:ind w:left="0"/>
              <w:rPr>
                <w:rFonts w:ascii="Arial" w:hAnsi="Arial" w:cs="Arial"/>
                <w:b/>
                <w:sz w:val="20"/>
                <w:szCs w:val="24"/>
              </w:rPr>
            </w:pPr>
            <w:r w:rsidRPr="00F1052A">
              <w:rPr>
                <w:rFonts w:ascii="Arial" w:hAnsi="Arial" w:cs="Arial"/>
                <w:b/>
                <w:sz w:val="20"/>
                <w:szCs w:val="24"/>
              </w:rPr>
              <w:t xml:space="preserve">Sequence </w:t>
            </w:r>
          </w:p>
        </w:tc>
      </w:tr>
      <w:tr w:rsidR="00F767E7" w:rsidRPr="00F1052A" w14:paraId="683A4CC9" w14:textId="77777777" w:rsidTr="00F767E7">
        <w:tc>
          <w:tcPr>
            <w:tcW w:w="2265" w:type="dxa"/>
            <w:tcBorders>
              <w:top w:val="single" w:sz="12" w:space="0" w:color="auto"/>
              <w:left w:val="nil"/>
              <w:bottom w:val="nil"/>
              <w:right w:val="nil"/>
            </w:tcBorders>
          </w:tcPr>
          <w:p w14:paraId="67CB1DEF" w14:textId="77777777" w:rsidR="00F767E7" w:rsidRPr="00F1052A" w:rsidRDefault="00F767E7" w:rsidP="00F767E7">
            <w:pPr>
              <w:pStyle w:val="MDPI51figurecaption"/>
              <w:spacing w:after="0"/>
              <w:ind w:left="0"/>
              <w:rPr>
                <w:rFonts w:ascii="Arial" w:hAnsi="Arial" w:cs="Arial"/>
                <w:sz w:val="20"/>
                <w:szCs w:val="22"/>
              </w:rPr>
            </w:pPr>
          </w:p>
        </w:tc>
        <w:tc>
          <w:tcPr>
            <w:tcW w:w="2265" w:type="dxa"/>
            <w:tcBorders>
              <w:top w:val="single" w:sz="12" w:space="0" w:color="auto"/>
              <w:left w:val="nil"/>
              <w:bottom w:val="nil"/>
              <w:right w:val="nil"/>
            </w:tcBorders>
          </w:tcPr>
          <w:p w14:paraId="76483994" w14:textId="77777777" w:rsidR="00F767E7" w:rsidRPr="00F1052A" w:rsidRDefault="00F767E7" w:rsidP="00F767E7">
            <w:pPr>
              <w:pStyle w:val="MDPI51figurecaption"/>
              <w:spacing w:after="0"/>
              <w:ind w:left="0"/>
              <w:rPr>
                <w:rFonts w:ascii="Arial" w:hAnsi="Arial" w:cs="Arial"/>
                <w:sz w:val="20"/>
                <w:szCs w:val="22"/>
              </w:rPr>
            </w:pPr>
            <w:r w:rsidRPr="00F1052A">
              <w:rPr>
                <w:rFonts w:ascii="Arial" w:hAnsi="Arial" w:cs="Arial"/>
                <w:sz w:val="20"/>
                <w:szCs w:val="22"/>
              </w:rPr>
              <w:t>5’ - Illumina Adapter</w:t>
            </w:r>
          </w:p>
        </w:tc>
        <w:tc>
          <w:tcPr>
            <w:tcW w:w="5057" w:type="dxa"/>
            <w:tcBorders>
              <w:top w:val="single" w:sz="12" w:space="0" w:color="auto"/>
              <w:left w:val="nil"/>
              <w:bottom w:val="nil"/>
              <w:right w:val="nil"/>
            </w:tcBorders>
          </w:tcPr>
          <w:p w14:paraId="4BD5E836" w14:textId="77777777" w:rsidR="00F767E7" w:rsidRPr="00F1052A" w:rsidRDefault="00F767E7" w:rsidP="00F767E7">
            <w:pPr>
              <w:pStyle w:val="MDPI51figurecaption"/>
              <w:spacing w:after="0"/>
              <w:ind w:left="0"/>
              <w:rPr>
                <w:rFonts w:ascii="Arial" w:hAnsi="Arial" w:cs="Arial"/>
                <w:sz w:val="20"/>
                <w:szCs w:val="22"/>
              </w:rPr>
            </w:pPr>
            <w:r w:rsidRPr="00F1052A">
              <w:rPr>
                <w:rFonts w:ascii="Arial" w:eastAsia="Calibri" w:hAnsi="Arial" w:cs="Arial"/>
                <w:sz w:val="20"/>
                <w:szCs w:val="22"/>
              </w:rPr>
              <w:t>AATGATACGGCGACCACCGAGATCTACACGCT</w:t>
            </w:r>
          </w:p>
        </w:tc>
      </w:tr>
      <w:tr w:rsidR="00F767E7" w:rsidRPr="00F1052A" w14:paraId="34345792" w14:textId="77777777" w:rsidTr="00F767E7">
        <w:tc>
          <w:tcPr>
            <w:tcW w:w="2265" w:type="dxa"/>
            <w:tcBorders>
              <w:top w:val="nil"/>
              <w:left w:val="nil"/>
              <w:bottom w:val="nil"/>
              <w:right w:val="nil"/>
            </w:tcBorders>
          </w:tcPr>
          <w:p w14:paraId="1FA0ADD0" w14:textId="77777777" w:rsidR="00F767E7" w:rsidRPr="00F1052A" w:rsidRDefault="00F767E7" w:rsidP="00F767E7">
            <w:pPr>
              <w:pStyle w:val="MDPI51figurecaption"/>
              <w:spacing w:after="0"/>
              <w:ind w:left="0"/>
              <w:rPr>
                <w:rFonts w:ascii="Arial" w:hAnsi="Arial" w:cs="Arial"/>
                <w:sz w:val="20"/>
                <w:szCs w:val="22"/>
              </w:rPr>
            </w:pPr>
          </w:p>
        </w:tc>
        <w:tc>
          <w:tcPr>
            <w:tcW w:w="2265" w:type="dxa"/>
            <w:tcBorders>
              <w:top w:val="nil"/>
              <w:left w:val="nil"/>
              <w:bottom w:val="nil"/>
              <w:right w:val="nil"/>
            </w:tcBorders>
          </w:tcPr>
          <w:p w14:paraId="7238C287" w14:textId="77777777" w:rsidR="00F767E7" w:rsidRPr="00F1052A" w:rsidRDefault="00F767E7" w:rsidP="00F767E7">
            <w:pPr>
              <w:pStyle w:val="MDPI51figurecaption"/>
              <w:spacing w:after="0"/>
              <w:ind w:left="0"/>
              <w:rPr>
                <w:rFonts w:ascii="Arial" w:hAnsi="Arial" w:cs="Arial"/>
                <w:sz w:val="20"/>
                <w:szCs w:val="22"/>
              </w:rPr>
            </w:pPr>
            <w:proofErr w:type="spellStart"/>
            <w:r w:rsidRPr="00F1052A">
              <w:rPr>
                <w:rFonts w:ascii="Arial" w:hAnsi="Arial" w:cs="Arial"/>
                <w:sz w:val="20"/>
                <w:szCs w:val="22"/>
              </w:rPr>
              <w:t>Golay</w:t>
            </w:r>
            <w:proofErr w:type="spellEnd"/>
            <w:r w:rsidRPr="00F1052A">
              <w:rPr>
                <w:rFonts w:ascii="Arial" w:hAnsi="Arial" w:cs="Arial"/>
                <w:sz w:val="20"/>
                <w:szCs w:val="22"/>
              </w:rPr>
              <w:t xml:space="preserve"> barcode</w:t>
            </w:r>
          </w:p>
        </w:tc>
        <w:tc>
          <w:tcPr>
            <w:tcW w:w="5057" w:type="dxa"/>
            <w:tcBorders>
              <w:top w:val="nil"/>
              <w:left w:val="nil"/>
              <w:bottom w:val="nil"/>
              <w:right w:val="nil"/>
            </w:tcBorders>
          </w:tcPr>
          <w:p w14:paraId="068B9734" w14:textId="77777777" w:rsidR="00F767E7" w:rsidRPr="00F1052A" w:rsidRDefault="00F767E7" w:rsidP="00F767E7">
            <w:pPr>
              <w:pStyle w:val="MDPI51figurecaption"/>
              <w:spacing w:after="0"/>
              <w:ind w:left="0"/>
              <w:rPr>
                <w:rFonts w:ascii="Arial" w:hAnsi="Arial" w:cs="Arial"/>
                <w:sz w:val="20"/>
                <w:szCs w:val="22"/>
              </w:rPr>
            </w:pPr>
            <w:r w:rsidRPr="00F1052A">
              <w:rPr>
                <w:rFonts w:ascii="Arial" w:hAnsi="Arial" w:cs="Arial"/>
                <w:sz w:val="20"/>
                <w:szCs w:val="22"/>
              </w:rPr>
              <w:t>NNNNNNNNNNNN</w:t>
            </w:r>
          </w:p>
        </w:tc>
      </w:tr>
      <w:tr w:rsidR="00F767E7" w:rsidRPr="00F1052A" w14:paraId="5AB1E595" w14:textId="77777777" w:rsidTr="00F767E7">
        <w:tc>
          <w:tcPr>
            <w:tcW w:w="2265" w:type="dxa"/>
            <w:tcBorders>
              <w:top w:val="nil"/>
              <w:left w:val="nil"/>
              <w:bottom w:val="nil"/>
              <w:right w:val="nil"/>
            </w:tcBorders>
          </w:tcPr>
          <w:p w14:paraId="57103FEC" w14:textId="77777777" w:rsidR="00F767E7" w:rsidRPr="00F1052A" w:rsidRDefault="00F767E7" w:rsidP="00F767E7">
            <w:pPr>
              <w:pStyle w:val="MDPI51figurecaption"/>
              <w:spacing w:after="0"/>
              <w:ind w:left="0"/>
              <w:rPr>
                <w:rFonts w:ascii="Arial" w:hAnsi="Arial" w:cs="Arial"/>
                <w:sz w:val="20"/>
                <w:szCs w:val="22"/>
              </w:rPr>
            </w:pPr>
          </w:p>
        </w:tc>
        <w:tc>
          <w:tcPr>
            <w:tcW w:w="2265" w:type="dxa"/>
            <w:tcBorders>
              <w:top w:val="nil"/>
              <w:left w:val="nil"/>
              <w:bottom w:val="nil"/>
              <w:right w:val="nil"/>
            </w:tcBorders>
          </w:tcPr>
          <w:p w14:paraId="2571304E" w14:textId="77777777" w:rsidR="00F767E7" w:rsidRPr="00F1052A" w:rsidRDefault="00F767E7" w:rsidP="00F767E7">
            <w:pPr>
              <w:pStyle w:val="MDPI51figurecaption"/>
              <w:spacing w:after="0"/>
              <w:ind w:left="0"/>
              <w:rPr>
                <w:rFonts w:ascii="Arial" w:hAnsi="Arial" w:cs="Arial"/>
                <w:sz w:val="20"/>
                <w:szCs w:val="22"/>
              </w:rPr>
            </w:pPr>
            <w:r w:rsidRPr="00F1052A">
              <w:rPr>
                <w:rFonts w:ascii="Arial" w:hAnsi="Arial" w:cs="Arial"/>
                <w:sz w:val="20"/>
                <w:szCs w:val="22"/>
              </w:rPr>
              <w:t>Forward primer pad</w:t>
            </w:r>
          </w:p>
        </w:tc>
        <w:tc>
          <w:tcPr>
            <w:tcW w:w="5057" w:type="dxa"/>
            <w:tcBorders>
              <w:top w:val="nil"/>
              <w:left w:val="nil"/>
              <w:bottom w:val="nil"/>
              <w:right w:val="nil"/>
            </w:tcBorders>
          </w:tcPr>
          <w:p w14:paraId="0256E593" w14:textId="77777777" w:rsidR="00F767E7" w:rsidRPr="00F1052A" w:rsidRDefault="00F767E7" w:rsidP="00F767E7">
            <w:pPr>
              <w:pStyle w:val="MDPI51figurecaption"/>
              <w:spacing w:after="0"/>
              <w:ind w:left="0"/>
              <w:rPr>
                <w:rFonts w:ascii="Arial" w:hAnsi="Arial" w:cs="Arial"/>
                <w:sz w:val="20"/>
                <w:szCs w:val="22"/>
              </w:rPr>
            </w:pPr>
            <w:r w:rsidRPr="00F1052A">
              <w:rPr>
                <w:rFonts w:ascii="Arial" w:hAnsi="Arial" w:cs="Arial"/>
                <w:sz w:val="20"/>
                <w:szCs w:val="22"/>
              </w:rPr>
              <w:t>TATGGTAATT</w:t>
            </w:r>
          </w:p>
        </w:tc>
      </w:tr>
      <w:tr w:rsidR="00F767E7" w:rsidRPr="00F1052A" w14:paraId="57C7B9D3" w14:textId="77777777" w:rsidTr="00F767E7">
        <w:tc>
          <w:tcPr>
            <w:tcW w:w="2265" w:type="dxa"/>
            <w:tcBorders>
              <w:top w:val="nil"/>
              <w:left w:val="nil"/>
              <w:bottom w:val="nil"/>
              <w:right w:val="nil"/>
            </w:tcBorders>
          </w:tcPr>
          <w:p w14:paraId="75C17346" w14:textId="77777777" w:rsidR="00F767E7" w:rsidRPr="00F1052A" w:rsidRDefault="00F767E7" w:rsidP="00F767E7">
            <w:pPr>
              <w:pStyle w:val="MDPI51figurecaption"/>
              <w:spacing w:after="0"/>
              <w:ind w:left="0"/>
              <w:rPr>
                <w:rFonts w:ascii="Arial" w:hAnsi="Arial" w:cs="Arial"/>
                <w:sz w:val="20"/>
                <w:szCs w:val="22"/>
              </w:rPr>
            </w:pPr>
          </w:p>
        </w:tc>
        <w:tc>
          <w:tcPr>
            <w:tcW w:w="2265" w:type="dxa"/>
            <w:tcBorders>
              <w:top w:val="nil"/>
              <w:left w:val="nil"/>
              <w:bottom w:val="nil"/>
              <w:right w:val="nil"/>
            </w:tcBorders>
          </w:tcPr>
          <w:p w14:paraId="197035B9" w14:textId="77777777" w:rsidR="00F767E7" w:rsidRPr="00F1052A" w:rsidRDefault="00F767E7" w:rsidP="00F767E7">
            <w:pPr>
              <w:pStyle w:val="MDPI51figurecaption"/>
              <w:spacing w:after="0"/>
              <w:ind w:left="0"/>
              <w:rPr>
                <w:rFonts w:ascii="Arial" w:hAnsi="Arial" w:cs="Arial"/>
                <w:sz w:val="20"/>
                <w:szCs w:val="22"/>
              </w:rPr>
            </w:pPr>
            <w:r w:rsidRPr="00F1052A">
              <w:rPr>
                <w:rFonts w:ascii="Arial" w:hAnsi="Arial" w:cs="Arial"/>
                <w:sz w:val="20"/>
                <w:szCs w:val="22"/>
              </w:rPr>
              <w:t>Forward linker</w:t>
            </w:r>
          </w:p>
        </w:tc>
        <w:tc>
          <w:tcPr>
            <w:tcW w:w="5057" w:type="dxa"/>
            <w:tcBorders>
              <w:top w:val="nil"/>
              <w:left w:val="nil"/>
              <w:bottom w:val="nil"/>
              <w:right w:val="nil"/>
            </w:tcBorders>
          </w:tcPr>
          <w:p w14:paraId="00C9C643" w14:textId="77777777" w:rsidR="00F767E7" w:rsidRPr="00F1052A" w:rsidRDefault="00F767E7" w:rsidP="00F767E7">
            <w:pPr>
              <w:pStyle w:val="MDPI51figurecaption"/>
              <w:spacing w:after="0"/>
              <w:ind w:left="0"/>
              <w:rPr>
                <w:rFonts w:ascii="Arial" w:hAnsi="Arial" w:cs="Arial"/>
                <w:sz w:val="20"/>
                <w:szCs w:val="22"/>
              </w:rPr>
            </w:pPr>
            <w:r w:rsidRPr="00F1052A">
              <w:rPr>
                <w:rFonts w:ascii="Arial" w:hAnsi="Arial" w:cs="Arial"/>
                <w:sz w:val="20"/>
                <w:szCs w:val="22"/>
              </w:rPr>
              <w:t>GG</w:t>
            </w:r>
          </w:p>
        </w:tc>
      </w:tr>
      <w:tr w:rsidR="00F767E7" w:rsidRPr="00F1052A" w14:paraId="5AAB4699" w14:textId="77777777" w:rsidTr="00F767E7">
        <w:tc>
          <w:tcPr>
            <w:tcW w:w="2265" w:type="dxa"/>
            <w:tcBorders>
              <w:top w:val="nil"/>
              <w:left w:val="nil"/>
              <w:bottom w:val="single" w:sz="12" w:space="0" w:color="auto"/>
              <w:right w:val="nil"/>
            </w:tcBorders>
          </w:tcPr>
          <w:p w14:paraId="2430CA6B" w14:textId="77777777" w:rsidR="00F767E7" w:rsidRPr="00F1052A" w:rsidRDefault="00F767E7" w:rsidP="00F767E7">
            <w:pPr>
              <w:pStyle w:val="MDPI51figurecaption"/>
              <w:spacing w:after="0"/>
              <w:ind w:left="0"/>
              <w:rPr>
                <w:rFonts w:ascii="Arial" w:hAnsi="Arial" w:cs="Arial"/>
                <w:sz w:val="20"/>
                <w:szCs w:val="22"/>
              </w:rPr>
            </w:pPr>
          </w:p>
        </w:tc>
        <w:tc>
          <w:tcPr>
            <w:tcW w:w="2265" w:type="dxa"/>
            <w:tcBorders>
              <w:top w:val="nil"/>
              <w:left w:val="nil"/>
              <w:bottom w:val="single" w:sz="12" w:space="0" w:color="auto"/>
              <w:right w:val="nil"/>
            </w:tcBorders>
          </w:tcPr>
          <w:p w14:paraId="7ED225FC" w14:textId="77777777" w:rsidR="00F767E7" w:rsidRPr="00F1052A" w:rsidRDefault="00F767E7" w:rsidP="00F767E7">
            <w:pPr>
              <w:pStyle w:val="MDPI51figurecaption"/>
              <w:spacing w:after="0"/>
              <w:ind w:left="0"/>
              <w:rPr>
                <w:rFonts w:ascii="Arial" w:hAnsi="Arial" w:cs="Arial"/>
                <w:sz w:val="20"/>
                <w:szCs w:val="22"/>
              </w:rPr>
            </w:pPr>
            <w:r w:rsidRPr="00F1052A">
              <w:rPr>
                <w:rFonts w:ascii="Arial" w:hAnsi="Arial" w:cs="Arial"/>
                <w:sz w:val="20"/>
                <w:szCs w:val="22"/>
              </w:rPr>
              <w:t>Forward primer (F515)</w:t>
            </w:r>
          </w:p>
        </w:tc>
        <w:tc>
          <w:tcPr>
            <w:tcW w:w="5057" w:type="dxa"/>
            <w:tcBorders>
              <w:top w:val="nil"/>
              <w:left w:val="nil"/>
              <w:bottom w:val="single" w:sz="12" w:space="0" w:color="auto"/>
              <w:right w:val="nil"/>
            </w:tcBorders>
          </w:tcPr>
          <w:p w14:paraId="5F0840D0" w14:textId="77777777" w:rsidR="00F767E7" w:rsidRPr="00F1052A" w:rsidRDefault="00F767E7" w:rsidP="00F767E7">
            <w:pPr>
              <w:pStyle w:val="MDPI51figurecaption"/>
              <w:spacing w:after="0"/>
              <w:ind w:left="0"/>
              <w:rPr>
                <w:rFonts w:ascii="Arial" w:hAnsi="Arial" w:cs="Arial"/>
                <w:sz w:val="20"/>
                <w:szCs w:val="22"/>
              </w:rPr>
            </w:pPr>
            <w:r w:rsidRPr="00F1052A">
              <w:rPr>
                <w:rFonts w:ascii="Arial" w:hAnsi="Arial" w:cs="Arial"/>
                <w:sz w:val="20"/>
                <w:szCs w:val="22"/>
              </w:rPr>
              <w:t>GTGYCAGCMGCCGCGGTAA</w:t>
            </w:r>
          </w:p>
        </w:tc>
      </w:tr>
      <w:tr w:rsidR="00F767E7" w:rsidRPr="00F1052A" w14:paraId="0184BE91" w14:textId="77777777" w:rsidTr="00F767E7">
        <w:tc>
          <w:tcPr>
            <w:tcW w:w="2265" w:type="dxa"/>
            <w:tcBorders>
              <w:top w:val="single" w:sz="12" w:space="0" w:color="auto"/>
              <w:left w:val="nil"/>
              <w:bottom w:val="single" w:sz="12" w:space="0" w:color="auto"/>
              <w:right w:val="nil"/>
            </w:tcBorders>
          </w:tcPr>
          <w:p w14:paraId="77C05004" w14:textId="77777777" w:rsidR="00F767E7" w:rsidRPr="00F1052A" w:rsidRDefault="00F767E7" w:rsidP="00F767E7">
            <w:pPr>
              <w:pStyle w:val="MDPI51figurecaption"/>
              <w:spacing w:after="0"/>
              <w:ind w:left="0"/>
              <w:rPr>
                <w:rFonts w:ascii="Arial" w:hAnsi="Arial" w:cs="Arial"/>
                <w:b/>
                <w:sz w:val="20"/>
                <w:szCs w:val="24"/>
              </w:rPr>
            </w:pPr>
            <w:r w:rsidRPr="00F1052A">
              <w:rPr>
                <w:rFonts w:ascii="Arial" w:hAnsi="Arial" w:cs="Arial"/>
                <w:b/>
                <w:sz w:val="20"/>
                <w:szCs w:val="24"/>
              </w:rPr>
              <w:t>Reverse construct</w:t>
            </w:r>
          </w:p>
        </w:tc>
        <w:tc>
          <w:tcPr>
            <w:tcW w:w="2265" w:type="dxa"/>
            <w:tcBorders>
              <w:top w:val="single" w:sz="12" w:space="0" w:color="auto"/>
              <w:left w:val="nil"/>
              <w:bottom w:val="single" w:sz="12" w:space="0" w:color="auto"/>
              <w:right w:val="nil"/>
            </w:tcBorders>
          </w:tcPr>
          <w:p w14:paraId="27CAB3FF" w14:textId="77777777" w:rsidR="00F767E7" w:rsidRPr="00F1052A" w:rsidRDefault="00F767E7" w:rsidP="00F767E7">
            <w:pPr>
              <w:pStyle w:val="MDPI51figurecaption"/>
              <w:spacing w:after="0"/>
              <w:ind w:left="0"/>
              <w:rPr>
                <w:rFonts w:ascii="Arial" w:hAnsi="Arial" w:cs="Arial"/>
                <w:b/>
                <w:sz w:val="20"/>
                <w:szCs w:val="24"/>
              </w:rPr>
            </w:pPr>
            <w:r w:rsidRPr="00F1052A">
              <w:rPr>
                <w:rFonts w:ascii="Arial" w:hAnsi="Arial" w:cs="Arial"/>
                <w:b/>
                <w:sz w:val="20"/>
                <w:szCs w:val="24"/>
              </w:rPr>
              <w:t>Components</w:t>
            </w:r>
          </w:p>
        </w:tc>
        <w:tc>
          <w:tcPr>
            <w:tcW w:w="5057" w:type="dxa"/>
            <w:tcBorders>
              <w:top w:val="single" w:sz="12" w:space="0" w:color="auto"/>
              <w:left w:val="nil"/>
              <w:bottom w:val="single" w:sz="12" w:space="0" w:color="auto"/>
              <w:right w:val="nil"/>
            </w:tcBorders>
          </w:tcPr>
          <w:p w14:paraId="266811EF" w14:textId="77777777" w:rsidR="00F767E7" w:rsidRPr="00F1052A" w:rsidRDefault="00F767E7" w:rsidP="00F767E7">
            <w:pPr>
              <w:pStyle w:val="MDPI51figurecaption"/>
              <w:spacing w:after="0"/>
              <w:ind w:left="0"/>
              <w:rPr>
                <w:rFonts w:ascii="Arial" w:hAnsi="Arial" w:cs="Arial"/>
                <w:b/>
                <w:sz w:val="20"/>
                <w:szCs w:val="24"/>
              </w:rPr>
            </w:pPr>
            <w:r w:rsidRPr="00F1052A">
              <w:rPr>
                <w:rFonts w:ascii="Arial" w:hAnsi="Arial" w:cs="Arial"/>
                <w:b/>
                <w:sz w:val="20"/>
                <w:szCs w:val="24"/>
              </w:rPr>
              <w:t xml:space="preserve">Sequence </w:t>
            </w:r>
          </w:p>
        </w:tc>
      </w:tr>
      <w:tr w:rsidR="00F767E7" w:rsidRPr="00F1052A" w14:paraId="600BBE16" w14:textId="77777777" w:rsidTr="00F767E7">
        <w:tc>
          <w:tcPr>
            <w:tcW w:w="2265" w:type="dxa"/>
            <w:tcBorders>
              <w:top w:val="single" w:sz="12" w:space="0" w:color="auto"/>
              <w:left w:val="nil"/>
              <w:bottom w:val="nil"/>
              <w:right w:val="nil"/>
            </w:tcBorders>
          </w:tcPr>
          <w:p w14:paraId="5C8F71C1" w14:textId="77777777" w:rsidR="00F767E7" w:rsidRPr="00F1052A" w:rsidRDefault="00F767E7" w:rsidP="00F767E7">
            <w:pPr>
              <w:pStyle w:val="MDPI51figurecaption"/>
              <w:spacing w:after="0"/>
              <w:ind w:left="0"/>
              <w:rPr>
                <w:rFonts w:ascii="Arial" w:hAnsi="Arial" w:cs="Arial"/>
                <w:sz w:val="20"/>
                <w:szCs w:val="22"/>
              </w:rPr>
            </w:pPr>
          </w:p>
        </w:tc>
        <w:tc>
          <w:tcPr>
            <w:tcW w:w="2265" w:type="dxa"/>
            <w:tcBorders>
              <w:top w:val="single" w:sz="12" w:space="0" w:color="auto"/>
              <w:left w:val="nil"/>
              <w:bottom w:val="nil"/>
              <w:right w:val="nil"/>
            </w:tcBorders>
          </w:tcPr>
          <w:p w14:paraId="060BD1FC" w14:textId="77777777" w:rsidR="00F767E7" w:rsidRPr="00F1052A" w:rsidRDefault="00F767E7" w:rsidP="00F767E7">
            <w:pPr>
              <w:pStyle w:val="MDPI51figurecaption"/>
              <w:spacing w:after="0"/>
              <w:ind w:left="0"/>
              <w:rPr>
                <w:rFonts w:ascii="Arial" w:hAnsi="Arial" w:cs="Arial"/>
                <w:sz w:val="20"/>
                <w:szCs w:val="22"/>
              </w:rPr>
            </w:pPr>
            <w:r w:rsidRPr="00F1052A">
              <w:rPr>
                <w:rFonts w:ascii="Arial" w:hAnsi="Arial" w:cs="Arial"/>
                <w:sz w:val="20"/>
                <w:szCs w:val="22"/>
              </w:rPr>
              <w:t>3’ - Illumina Adapter</w:t>
            </w:r>
          </w:p>
        </w:tc>
        <w:tc>
          <w:tcPr>
            <w:tcW w:w="5057" w:type="dxa"/>
            <w:tcBorders>
              <w:top w:val="single" w:sz="12" w:space="0" w:color="auto"/>
              <w:left w:val="nil"/>
              <w:bottom w:val="nil"/>
              <w:right w:val="nil"/>
            </w:tcBorders>
          </w:tcPr>
          <w:p w14:paraId="0E835976" w14:textId="77777777" w:rsidR="00F767E7" w:rsidRPr="00F1052A" w:rsidRDefault="00F767E7" w:rsidP="00F767E7">
            <w:pPr>
              <w:pStyle w:val="MDPI51figurecaption"/>
              <w:spacing w:after="0"/>
              <w:ind w:left="0"/>
              <w:rPr>
                <w:rFonts w:ascii="Arial" w:hAnsi="Arial" w:cs="Arial"/>
                <w:sz w:val="20"/>
                <w:szCs w:val="22"/>
              </w:rPr>
            </w:pPr>
            <w:r w:rsidRPr="00F1052A">
              <w:rPr>
                <w:rFonts w:ascii="Arial" w:eastAsia="Calibri" w:hAnsi="Arial" w:cs="Arial"/>
                <w:sz w:val="20"/>
                <w:szCs w:val="22"/>
              </w:rPr>
              <w:t>CAAGCAGAAGACGGCATACGAGAT</w:t>
            </w:r>
          </w:p>
        </w:tc>
      </w:tr>
      <w:tr w:rsidR="00F767E7" w:rsidRPr="00F1052A" w14:paraId="6C351CC0" w14:textId="77777777" w:rsidTr="00F767E7">
        <w:tc>
          <w:tcPr>
            <w:tcW w:w="2265" w:type="dxa"/>
            <w:tcBorders>
              <w:top w:val="nil"/>
              <w:left w:val="nil"/>
              <w:bottom w:val="nil"/>
              <w:right w:val="nil"/>
            </w:tcBorders>
          </w:tcPr>
          <w:p w14:paraId="3D883100" w14:textId="77777777" w:rsidR="00F767E7" w:rsidRPr="00F1052A" w:rsidRDefault="00F767E7" w:rsidP="00F767E7">
            <w:pPr>
              <w:pStyle w:val="MDPI51figurecaption"/>
              <w:spacing w:after="0"/>
              <w:ind w:left="0"/>
              <w:rPr>
                <w:rFonts w:ascii="Arial" w:hAnsi="Arial" w:cs="Arial"/>
                <w:sz w:val="20"/>
                <w:szCs w:val="22"/>
              </w:rPr>
            </w:pPr>
          </w:p>
        </w:tc>
        <w:tc>
          <w:tcPr>
            <w:tcW w:w="2265" w:type="dxa"/>
            <w:tcBorders>
              <w:top w:val="nil"/>
              <w:left w:val="nil"/>
              <w:bottom w:val="nil"/>
              <w:right w:val="nil"/>
            </w:tcBorders>
          </w:tcPr>
          <w:p w14:paraId="2CCCB321" w14:textId="77777777" w:rsidR="00F767E7" w:rsidRPr="00F1052A" w:rsidRDefault="00F767E7" w:rsidP="00F767E7">
            <w:pPr>
              <w:pStyle w:val="MDPI51figurecaption"/>
              <w:spacing w:after="0"/>
              <w:ind w:left="0"/>
              <w:rPr>
                <w:rFonts w:ascii="Arial" w:hAnsi="Arial" w:cs="Arial"/>
                <w:sz w:val="20"/>
                <w:szCs w:val="22"/>
              </w:rPr>
            </w:pPr>
            <w:r w:rsidRPr="00F1052A">
              <w:rPr>
                <w:rFonts w:ascii="Arial" w:hAnsi="Arial" w:cs="Arial"/>
                <w:sz w:val="20"/>
                <w:szCs w:val="22"/>
              </w:rPr>
              <w:t>Reverse primer pad</w:t>
            </w:r>
          </w:p>
        </w:tc>
        <w:tc>
          <w:tcPr>
            <w:tcW w:w="5057" w:type="dxa"/>
            <w:tcBorders>
              <w:top w:val="nil"/>
              <w:left w:val="nil"/>
              <w:bottom w:val="nil"/>
              <w:right w:val="nil"/>
            </w:tcBorders>
          </w:tcPr>
          <w:p w14:paraId="4400C291" w14:textId="77777777" w:rsidR="00F767E7" w:rsidRPr="00F1052A" w:rsidRDefault="00F767E7" w:rsidP="00F767E7">
            <w:pPr>
              <w:pStyle w:val="MDPI51figurecaption"/>
              <w:spacing w:after="0"/>
              <w:ind w:left="0"/>
              <w:rPr>
                <w:rFonts w:ascii="Arial" w:hAnsi="Arial" w:cs="Arial"/>
                <w:sz w:val="20"/>
                <w:szCs w:val="22"/>
              </w:rPr>
            </w:pPr>
            <w:r w:rsidRPr="00F1052A">
              <w:rPr>
                <w:rFonts w:ascii="Arial" w:hAnsi="Arial" w:cs="Arial"/>
                <w:sz w:val="20"/>
                <w:szCs w:val="22"/>
              </w:rPr>
              <w:t>AGTCAGCCAG</w:t>
            </w:r>
          </w:p>
        </w:tc>
      </w:tr>
      <w:tr w:rsidR="00F767E7" w:rsidRPr="00F1052A" w14:paraId="2E5C1C93" w14:textId="77777777" w:rsidTr="00F767E7">
        <w:tc>
          <w:tcPr>
            <w:tcW w:w="2265" w:type="dxa"/>
            <w:tcBorders>
              <w:top w:val="nil"/>
              <w:left w:val="nil"/>
              <w:bottom w:val="nil"/>
              <w:right w:val="nil"/>
            </w:tcBorders>
          </w:tcPr>
          <w:p w14:paraId="4C9CD70D" w14:textId="77777777" w:rsidR="00F767E7" w:rsidRPr="00F1052A" w:rsidRDefault="00F767E7" w:rsidP="00F767E7">
            <w:pPr>
              <w:pStyle w:val="MDPI51figurecaption"/>
              <w:spacing w:after="0"/>
              <w:ind w:left="0"/>
              <w:rPr>
                <w:rFonts w:ascii="Arial" w:hAnsi="Arial" w:cs="Arial"/>
                <w:sz w:val="20"/>
                <w:szCs w:val="22"/>
              </w:rPr>
            </w:pPr>
          </w:p>
        </w:tc>
        <w:tc>
          <w:tcPr>
            <w:tcW w:w="2265" w:type="dxa"/>
            <w:tcBorders>
              <w:top w:val="nil"/>
              <w:left w:val="nil"/>
              <w:bottom w:val="nil"/>
              <w:right w:val="nil"/>
            </w:tcBorders>
          </w:tcPr>
          <w:p w14:paraId="37F2FDBE" w14:textId="77777777" w:rsidR="00F767E7" w:rsidRPr="00F1052A" w:rsidRDefault="00F767E7" w:rsidP="00F767E7">
            <w:pPr>
              <w:pStyle w:val="MDPI51figurecaption"/>
              <w:spacing w:after="0"/>
              <w:ind w:left="0"/>
              <w:rPr>
                <w:rFonts w:ascii="Arial" w:hAnsi="Arial" w:cs="Arial"/>
                <w:sz w:val="20"/>
                <w:szCs w:val="22"/>
              </w:rPr>
            </w:pPr>
            <w:r w:rsidRPr="00F1052A">
              <w:rPr>
                <w:rFonts w:ascii="Arial" w:hAnsi="Arial" w:cs="Arial"/>
                <w:sz w:val="20"/>
                <w:szCs w:val="22"/>
              </w:rPr>
              <w:t>Reverse linker</w:t>
            </w:r>
          </w:p>
        </w:tc>
        <w:tc>
          <w:tcPr>
            <w:tcW w:w="5057" w:type="dxa"/>
            <w:tcBorders>
              <w:top w:val="nil"/>
              <w:left w:val="nil"/>
              <w:bottom w:val="nil"/>
              <w:right w:val="nil"/>
            </w:tcBorders>
          </w:tcPr>
          <w:p w14:paraId="7FFD2AB3" w14:textId="77777777" w:rsidR="00F767E7" w:rsidRPr="00F1052A" w:rsidRDefault="00F767E7" w:rsidP="00F767E7">
            <w:pPr>
              <w:pStyle w:val="MDPI51figurecaption"/>
              <w:spacing w:after="0"/>
              <w:ind w:left="0"/>
              <w:rPr>
                <w:rFonts w:ascii="Arial" w:eastAsia="Calibri" w:hAnsi="Arial" w:cs="Arial"/>
                <w:sz w:val="20"/>
                <w:szCs w:val="22"/>
              </w:rPr>
            </w:pPr>
            <w:r w:rsidRPr="00F1052A">
              <w:rPr>
                <w:rFonts w:ascii="Arial" w:hAnsi="Arial" w:cs="Arial"/>
                <w:sz w:val="20"/>
                <w:szCs w:val="22"/>
              </w:rPr>
              <w:t>CC</w:t>
            </w:r>
          </w:p>
        </w:tc>
      </w:tr>
      <w:tr w:rsidR="00F767E7" w:rsidRPr="00F1052A" w14:paraId="5FCB234E" w14:textId="77777777" w:rsidTr="00F767E7">
        <w:tc>
          <w:tcPr>
            <w:tcW w:w="2265" w:type="dxa"/>
            <w:tcBorders>
              <w:top w:val="nil"/>
              <w:left w:val="nil"/>
              <w:bottom w:val="single" w:sz="12" w:space="0" w:color="auto"/>
              <w:right w:val="nil"/>
            </w:tcBorders>
          </w:tcPr>
          <w:p w14:paraId="1EC0FD82" w14:textId="77777777" w:rsidR="00F767E7" w:rsidRPr="00F1052A" w:rsidRDefault="00F767E7" w:rsidP="00F767E7">
            <w:pPr>
              <w:pStyle w:val="MDPI51figurecaption"/>
              <w:spacing w:after="0"/>
              <w:ind w:left="0"/>
              <w:rPr>
                <w:rFonts w:ascii="Arial" w:hAnsi="Arial" w:cs="Arial"/>
                <w:sz w:val="20"/>
                <w:szCs w:val="22"/>
              </w:rPr>
            </w:pPr>
          </w:p>
        </w:tc>
        <w:tc>
          <w:tcPr>
            <w:tcW w:w="2265" w:type="dxa"/>
            <w:tcBorders>
              <w:top w:val="nil"/>
              <w:left w:val="nil"/>
              <w:bottom w:val="single" w:sz="12" w:space="0" w:color="auto"/>
              <w:right w:val="nil"/>
            </w:tcBorders>
          </w:tcPr>
          <w:p w14:paraId="6CCA305A" w14:textId="77777777" w:rsidR="00F767E7" w:rsidRPr="00F1052A" w:rsidRDefault="00F767E7" w:rsidP="00F767E7">
            <w:pPr>
              <w:pStyle w:val="MDPI51figurecaption"/>
              <w:spacing w:after="0"/>
              <w:ind w:left="0"/>
              <w:rPr>
                <w:rFonts w:ascii="Arial" w:hAnsi="Arial" w:cs="Arial"/>
                <w:sz w:val="20"/>
                <w:szCs w:val="22"/>
              </w:rPr>
            </w:pPr>
            <w:r w:rsidRPr="00F1052A">
              <w:rPr>
                <w:rFonts w:ascii="Arial" w:hAnsi="Arial" w:cs="Arial"/>
                <w:sz w:val="20"/>
                <w:szCs w:val="22"/>
              </w:rPr>
              <w:t>Reverse primer (R806)</w:t>
            </w:r>
          </w:p>
        </w:tc>
        <w:tc>
          <w:tcPr>
            <w:tcW w:w="5057" w:type="dxa"/>
            <w:tcBorders>
              <w:top w:val="nil"/>
              <w:left w:val="nil"/>
              <w:bottom w:val="single" w:sz="12" w:space="0" w:color="auto"/>
              <w:right w:val="nil"/>
            </w:tcBorders>
          </w:tcPr>
          <w:p w14:paraId="23ADDB84" w14:textId="77777777" w:rsidR="00F767E7" w:rsidRPr="00F1052A" w:rsidRDefault="00F767E7" w:rsidP="00F767E7">
            <w:pPr>
              <w:pStyle w:val="MDPI51figurecaption"/>
              <w:spacing w:after="0"/>
              <w:ind w:left="0"/>
              <w:rPr>
                <w:rFonts w:ascii="Arial" w:hAnsi="Arial" w:cs="Arial"/>
                <w:sz w:val="20"/>
                <w:szCs w:val="22"/>
              </w:rPr>
            </w:pPr>
            <w:r w:rsidRPr="00F1052A">
              <w:rPr>
                <w:rFonts w:ascii="Arial" w:hAnsi="Arial" w:cs="Arial"/>
                <w:sz w:val="20"/>
                <w:szCs w:val="22"/>
              </w:rPr>
              <w:t>GGACTACNVGGGTWTCTAAT</w:t>
            </w:r>
          </w:p>
        </w:tc>
      </w:tr>
    </w:tbl>
    <w:p w14:paraId="09B4259F" w14:textId="77777777" w:rsidR="00F2622C" w:rsidRPr="00F1052A" w:rsidRDefault="00F2622C" w:rsidP="00F2622C">
      <w:pPr>
        <w:spacing w:line="360" w:lineRule="auto"/>
        <w:jc w:val="both"/>
        <w:rPr>
          <w:rFonts w:ascii="Arial" w:hAnsi="Arial" w:cs="Arial"/>
          <w:b/>
          <w:sz w:val="22"/>
          <w:lang w:val="en-GB"/>
        </w:rPr>
      </w:pPr>
    </w:p>
    <w:p w14:paraId="35FABA81" w14:textId="77777777" w:rsidR="006A4889" w:rsidRDefault="006A4889" w:rsidP="00F2622C">
      <w:pPr>
        <w:spacing w:line="360" w:lineRule="auto"/>
        <w:jc w:val="both"/>
        <w:rPr>
          <w:rFonts w:ascii="Arial" w:hAnsi="Arial" w:cs="Arial"/>
          <w:b/>
          <w:lang w:val="en-GB"/>
        </w:rPr>
        <w:sectPr w:rsidR="006A4889" w:rsidSect="00A374B4">
          <w:pgSz w:w="16838" w:h="11906" w:orient="landscape"/>
          <w:pgMar w:top="284" w:right="1417" w:bottom="284" w:left="1134" w:header="708" w:footer="708" w:gutter="0"/>
          <w:cols w:space="708"/>
          <w:docGrid w:linePitch="360"/>
        </w:sectPr>
      </w:pPr>
    </w:p>
    <w:p w14:paraId="5A1CBC45" w14:textId="44896342" w:rsidR="006A4889" w:rsidRPr="00FC0359" w:rsidRDefault="006A4889" w:rsidP="006A4889">
      <w:pPr>
        <w:ind w:left="-851"/>
        <w:jc w:val="both"/>
        <w:rPr>
          <w:rFonts w:ascii="Arial" w:hAnsi="Arial" w:cs="Arial"/>
          <w:b/>
          <w:bCs/>
        </w:rPr>
      </w:pPr>
      <w:r w:rsidRPr="00FC0359">
        <w:rPr>
          <w:rFonts w:ascii="Arial" w:hAnsi="Arial" w:cs="Arial"/>
          <w:b/>
          <w:bCs/>
        </w:rPr>
        <w:lastRenderedPageBreak/>
        <w:t xml:space="preserve">Table </w:t>
      </w:r>
      <w:r>
        <w:rPr>
          <w:rFonts w:ascii="Arial" w:hAnsi="Arial" w:cs="Arial"/>
          <w:b/>
          <w:bCs/>
        </w:rPr>
        <w:t>S2</w:t>
      </w:r>
      <w:r w:rsidRPr="00FC0359">
        <w:rPr>
          <w:rFonts w:ascii="Arial" w:hAnsi="Arial" w:cs="Arial"/>
          <w:b/>
          <w:bCs/>
        </w:rPr>
        <w:t xml:space="preserve">. Summary of </w:t>
      </w:r>
      <w:r w:rsidRPr="00FC0359">
        <w:rPr>
          <w:rFonts w:ascii="Arial" w:hAnsi="Arial" w:cs="Arial"/>
          <w:b/>
        </w:rPr>
        <w:t>diagnostic tests performed on nasopharyngeal swab samples from pneumonia patients during infection.</w:t>
      </w:r>
      <w:r w:rsidRPr="00FC0359">
        <w:rPr>
          <w:rFonts w:ascii="Arial" w:hAnsi="Arial" w:cs="Arial"/>
          <w:b/>
          <w:bCs/>
        </w:rPr>
        <w:t xml:space="preserve"> </w:t>
      </w:r>
    </w:p>
    <w:p w14:paraId="1B6F9868" w14:textId="77777777" w:rsidR="006A4889" w:rsidRPr="00FC0359" w:rsidRDefault="006A4889" w:rsidP="006A4889">
      <w:pPr>
        <w:ind w:left="-993"/>
        <w:jc w:val="both"/>
        <w:rPr>
          <w:rFonts w:ascii="Arial" w:hAnsi="Arial" w:cs="Arial"/>
          <w:b/>
          <w:bCs/>
          <w:color w:val="000000" w:themeColor="text1"/>
        </w:rPr>
      </w:pPr>
      <w:r w:rsidRPr="00FC0359">
        <w:rPr>
          <w:rFonts w:ascii="Arial" w:hAnsi="Arial" w:cs="Arial"/>
          <w:b/>
          <w:bCs/>
          <w:noProof/>
          <w:color w:val="000000" w:themeColor="text1"/>
          <w:lang w:val="de-DE" w:eastAsia="de-DE"/>
        </w:rPr>
        <w:drawing>
          <wp:anchor distT="0" distB="0" distL="114300" distR="114300" simplePos="0" relativeHeight="251677696" behindDoc="1" locked="0" layoutInCell="1" allowOverlap="1" wp14:anchorId="2A307757" wp14:editId="205F1767">
            <wp:simplePos x="0" y="0"/>
            <wp:positionH relativeFrom="column">
              <wp:posOffset>-628650</wp:posOffset>
            </wp:positionH>
            <wp:positionV relativeFrom="paragraph">
              <wp:posOffset>-4191</wp:posOffset>
            </wp:positionV>
            <wp:extent cx="10787474" cy="954773"/>
            <wp:effectExtent l="0" t="0" r="0" b="0"/>
            <wp:wrapNone/>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0787474" cy="954773"/>
                    </a:xfrm>
                    <a:prstGeom prst="rect">
                      <a:avLst/>
                    </a:prstGeom>
                    <a:noFill/>
                  </pic:spPr>
                </pic:pic>
              </a:graphicData>
            </a:graphic>
          </wp:anchor>
        </w:drawing>
      </w:r>
    </w:p>
    <w:p w14:paraId="2336927E" w14:textId="77777777" w:rsidR="006A4889" w:rsidRPr="00FC0359" w:rsidRDefault="006A4889" w:rsidP="006A4889">
      <w:pPr>
        <w:spacing w:line="240" w:lineRule="auto"/>
        <w:ind w:left="-993"/>
        <w:rPr>
          <w:rFonts w:ascii="Arial" w:hAnsi="Arial" w:cs="Arial"/>
          <w:i/>
          <w:sz w:val="18"/>
          <w:lang w:val="en-GB"/>
        </w:rPr>
      </w:pPr>
    </w:p>
    <w:p w14:paraId="7F9EB4E6" w14:textId="77777777" w:rsidR="006A4889" w:rsidRPr="00FC0359" w:rsidRDefault="006A4889" w:rsidP="006A4889">
      <w:pPr>
        <w:spacing w:line="240" w:lineRule="auto"/>
        <w:ind w:left="-993"/>
        <w:rPr>
          <w:rFonts w:ascii="Arial" w:hAnsi="Arial" w:cs="Arial"/>
          <w:i/>
          <w:sz w:val="18"/>
          <w:lang w:val="en-GB"/>
        </w:rPr>
      </w:pPr>
    </w:p>
    <w:p w14:paraId="068EE68D" w14:textId="77777777" w:rsidR="006A4889" w:rsidRPr="00FC0359" w:rsidRDefault="006A4889" w:rsidP="006A4889">
      <w:pPr>
        <w:spacing w:line="240" w:lineRule="auto"/>
        <w:ind w:left="-993"/>
        <w:rPr>
          <w:rFonts w:ascii="Arial" w:hAnsi="Arial" w:cs="Arial"/>
          <w:i/>
          <w:sz w:val="18"/>
          <w:lang w:val="en-GB"/>
        </w:rPr>
      </w:pPr>
    </w:p>
    <w:p w14:paraId="332F609A" w14:textId="77777777" w:rsidR="006A4889" w:rsidRPr="00FC0359" w:rsidRDefault="006A4889" w:rsidP="006A4889">
      <w:pPr>
        <w:spacing w:line="240" w:lineRule="auto"/>
        <w:ind w:left="-993"/>
        <w:rPr>
          <w:rFonts w:ascii="Arial" w:hAnsi="Arial" w:cs="Arial"/>
          <w:i/>
          <w:sz w:val="18"/>
          <w:lang w:val="en-GB"/>
        </w:rPr>
      </w:pPr>
    </w:p>
    <w:p w14:paraId="3B99C252" w14:textId="77777777" w:rsidR="006A4889" w:rsidRPr="00FC0359" w:rsidRDefault="006A4889" w:rsidP="006A4889">
      <w:pPr>
        <w:spacing w:line="240" w:lineRule="auto"/>
        <w:ind w:left="-993"/>
        <w:rPr>
          <w:rFonts w:ascii="Arial" w:hAnsi="Arial" w:cs="Arial"/>
          <w:sz w:val="18"/>
          <w:lang w:val="en-GB"/>
        </w:rPr>
      </w:pPr>
      <w:r w:rsidRPr="00FC0359">
        <w:rPr>
          <w:rFonts w:ascii="Arial" w:hAnsi="Arial" w:cs="Arial"/>
          <w:i/>
          <w:sz w:val="18"/>
          <w:lang w:val="en-GB"/>
        </w:rPr>
        <w:t>Strep. spp</w:t>
      </w:r>
      <w:r w:rsidRPr="00FC0359">
        <w:rPr>
          <w:rFonts w:ascii="Arial" w:hAnsi="Arial" w:cs="Arial"/>
          <w:sz w:val="18"/>
          <w:lang w:val="en-GB"/>
        </w:rPr>
        <w:t xml:space="preserve">. = Streptococcus spp.; Sp. = </w:t>
      </w:r>
      <w:r w:rsidRPr="00FC0359">
        <w:rPr>
          <w:rFonts w:ascii="Arial" w:hAnsi="Arial" w:cs="Arial"/>
          <w:i/>
          <w:sz w:val="18"/>
          <w:lang w:val="en-GB"/>
        </w:rPr>
        <w:t xml:space="preserve">Streptococcus </w:t>
      </w:r>
      <w:proofErr w:type="spellStart"/>
      <w:r w:rsidRPr="00FC0359">
        <w:rPr>
          <w:rFonts w:ascii="Arial" w:hAnsi="Arial" w:cs="Arial"/>
          <w:i/>
          <w:sz w:val="18"/>
          <w:lang w:val="en-GB"/>
        </w:rPr>
        <w:t>pneumonie</w:t>
      </w:r>
      <w:proofErr w:type="spellEnd"/>
      <w:r w:rsidRPr="00FC0359">
        <w:rPr>
          <w:rFonts w:ascii="Arial" w:hAnsi="Arial" w:cs="Arial"/>
          <w:sz w:val="18"/>
          <w:lang w:val="en-GB"/>
        </w:rPr>
        <w:t xml:space="preserve">; FC = feature counts; </w:t>
      </w:r>
    </w:p>
    <w:p w14:paraId="14C09D7B" w14:textId="77777777" w:rsidR="006A4889" w:rsidRPr="00FC0359" w:rsidRDefault="006A4889" w:rsidP="006A4889">
      <w:pPr>
        <w:spacing w:line="240" w:lineRule="auto"/>
        <w:ind w:left="-993"/>
        <w:rPr>
          <w:rFonts w:ascii="Arial" w:hAnsi="Arial" w:cs="Arial"/>
          <w:sz w:val="18"/>
          <w:lang w:val="en-GB"/>
        </w:rPr>
      </w:pPr>
      <w:proofErr w:type="gramStart"/>
      <w:r w:rsidRPr="00FC0359">
        <w:rPr>
          <w:rFonts w:ascii="Arial" w:hAnsi="Arial" w:cs="Arial"/>
          <w:sz w:val="18"/>
          <w:lang w:val="en-GB"/>
        </w:rPr>
        <w:t>dark</w:t>
      </w:r>
      <w:proofErr w:type="gramEnd"/>
      <w:r w:rsidRPr="00FC0359">
        <w:rPr>
          <w:rFonts w:ascii="Arial" w:hAnsi="Arial" w:cs="Arial"/>
          <w:sz w:val="18"/>
          <w:lang w:val="en-GB"/>
        </w:rPr>
        <w:t xml:space="preserve"> blue = positive test; grey = negative test;</w:t>
      </w:r>
    </w:p>
    <w:p w14:paraId="3C663B6B" w14:textId="77777777" w:rsidR="006A4889" w:rsidRPr="00FC0359" w:rsidRDefault="006A4889" w:rsidP="006A4889">
      <w:pPr>
        <w:spacing w:line="240" w:lineRule="auto"/>
        <w:ind w:left="-993"/>
        <w:rPr>
          <w:rFonts w:ascii="Arial" w:hAnsi="Arial" w:cs="Arial"/>
          <w:sz w:val="18"/>
          <w:lang w:val="en-GB"/>
        </w:rPr>
      </w:pPr>
      <w:r w:rsidRPr="00FC0359">
        <w:rPr>
          <w:rFonts w:ascii="Arial" w:hAnsi="Arial" w:cs="Arial"/>
          <w:sz w:val="18"/>
          <w:lang w:val="en-GB"/>
        </w:rPr>
        <w:t>- = no test performed</w:t>
      </w:r>
    </w:p>
    <w:p w14:paraId="39025981" w14:textId="77777777" w:rsidR="006A4889" w:rsidRPr="00FC0359" w:rsidRDefault="006A4889" w:rsidP="006A4889">
      <w:pPr>
        <w:rPr>
          <w:rFonts w:ascii="Arial" w:hAnsi="Arial" w:cs="Arial"/>
          <w:lang w:val="en-GB"/>
        </w:rPr>
      </w:pPr>
    </w:p>
    <w:p w14:paraId="491D06DF" w14:textId="77777777" w:rsidR="006A4889" w:rsidRDefault="006A4889" w:rsidP="00F2622C">
      <w:pPr>
        <w:spacing w:line="360" w:lineRule="auto"/>
        <w:jc w:val="both"/>
        <w:rPr>
          <w:rFonts w:ascii="Arial" w:hAnsi="Arial" w:cs="Arial"/>
          <w:b/>
          <w:lang w:val="en-GB"/>
        </w:rPr>
        <w:sectPr w:rsidR="006A4889" w:rsidSect="006A4889">
          <w:pgSz w:w="16838" w:h="11906" w:orient="landscape"/>
          <w:pgMar w:top="1276" w:right="1417" w:bottom="284" w:left="1134" w:header="708" w:footer="708" w:gutter="0"/>
          <w:cols w:space="708"/>
          <w:docGrid w:linePitch="360"/>
        </w:sectPr>
      </w:pPr>
    </w:p>
    <w:p w14:paraId="3A2EA622" w14:textId="7714CC2E" w:rsidR="006A4889" w:rsidRPr="001E3667" w:rsidRDefault="006A4889" w:rsidP="006A4889">
      <w:pPr>
        <w:spacing w:line="360" w:lineRule="auto"/>
        <w:jc w:val="both"/>
        <w:rPr>
          <w:rFonts w:ascii="Arial" w:hAnsi="Arial" w:cs="Arial"/>
          <w:b/>
          <w:color w:val="000000" w:themeColor="text1"/>
        </w:rPr>
      </w:pPr>
      <w:r w:rsidRPr="001E3667">
        <w:rPr>
          <w:rFonts w:ascii="Arial" w:hAnsi="Arial" w:cs="Arial"/>
          <w:b/>
          <w:bCs/>
          <w:color w:val="000000" w:themeColor="text1"/>
        </w:rPr>
        <w:lastRenderedPageBreak/>
        <w:t>Table S</w:t>
      </w:r>
      <w:r>
        <w:rPr>
          <w:rFonts w:ascii="Arial" w:hAnsi="Arial" w:cs="Arial"/>
          <w:b/>
          <w:bCs/>
          <w:color w:val="000000" w:themeColor="text1"/>
        </w:rPr>
        <w:t>3</w:t>
      </w:r>
      <w:r w:rsidRPr="001E3667">
        <w:rPr>
          <w:rFonts w:ascii="Arial" w:hAnsi="Arial" w:cs="Arial"/>
          <w:b/>
          <w:bCs/>
          <w:color w:val="000000" w:themeColor="text1"/>
        </w:rPr>
        <w:t>. Serotype distribution of detected serotypes.</w:t>
      </w:r>
      <w:r w:rsidRPr="001E3667">
        <w:rPr>
          <w:rFonts w:ascii="Arial" w:hAnsi="Arial" w:cs="Arial"/>
          <w:color w:val="000000" w:themeColor="text1"/>
        </w:rPr>
        <w:t xml:space="preserve"> Among the included patient 45/61 had one or several serotypes detected using urine antigen detection and serotyping of isolates from nasopharyngeal culture and blood </w:t>
      </w:r>
      <w:proofErr w:type="gramStart"/>
      <w:r w:rsidRPr="001E3667">
        <w:rPr>
          <w:rFonts w:ascii="Arial" w:hAnsi="Arial" w:cs="Arial"/>
          <w:color w:val="000000" w:themeColor="text1"/>
        </w:rPr>
        <w:t>culture.</w:t>
      </w:r>
      <w:proofErr w:type="gramEnd"/>
      <w:r w:rsidRPr="001E3667">
        <w:rPr>
          <w:rFonts w:ascii="Arial" w:hAnsi="Arial" w:cs="Arial"/>
          <w:color w:val="000000" w:themeColor="text1"/>
        </w:rPr>
        <w:t xml:space="preserve"> Four individuals had 2 different serotypes detected.</w:t>
      </w:r>
    </w:p>
    <w:p w14:paraId="2AA8297D" w14:textId="77777777" w:rsidR="006A4889" w:rsidRPr="00F767E7" w:rsidRDefault="006A4889" w:rsidP="006A4889">
      <w:pPr>
        <w:spacing w:line="240" w:lineRule="auto"/>
        <w:ind w:right="-881"/>
        <w:rPr>
          <w:rFonts w:ascii="Arial" w:hAnsi="Arial" w:cs="Arial"/>
          <w:sz w:val="22"/>
          <w:szCs w:val="22"/>
          <w:lang w:val="de-DE"/>
        </w:rPr>
      </w:pPr>
      <w:r w:rsidRPr="00F767E7">
        <w:rPr>
          <w:rFonts w:ascii="Arial" w:hAnsi="Arial" w:cs="Arial"/>
        </w:rPr>
        <w:fldChar w:fldCharType="begin"/>
      </w:r>
      <w:r w:rsidRPr="00F767E7">
        <w:rPr>
          <w:rFonts w:ascii="Arial" w:hAnsi="Arial" w:cs="Arial"/>
        </w:rPr>
        <w:instrText xml:space="preserve"> LINK Excel.Sheet.12 /Users/lindayambayamba/microbiome/Clinicaldata.xlsx Blad2!R27C2:R29C22 \a \f 4 \h  \* MERGEFORMAT </w:instrText>
      </w:r>
      <w:r w:rsidRPr="00F767E7">
        <w:rPr>
          <w:rFonts w:ascii="Arial" w:hAnsi="Arial" w:cs="Arial"/>
        </w:rPr>
        <w:fldChar w:fldCharType="separate"/>
      </w:r>
    </w:p>
    <w:tbl>
      <w:tblPr>
        <w:tblW w:w="11228" w:type="dxa"/>
        <w:tblInd w:w="-5" w:type="dxa"/>
        <w:tblCellMar>
          <w:left w:w="70" w:type="dxa"/>
          <w:right w:w="70" w:type="dxa"/>
        </w:tblCellMar>
        <w:tblLook w:val="04A0" w:firstRow="1" w:lastRow="0" w:firstColumn="1" w:lastColumn="0" w:noHBand="0" w:noVBand="1"/>
      </w:tblPr>
      <w:tblGrid>
        <w:gridCol w:w="1082"/>
        <w:gridCol w:w="448"/>
        <w:gridCol w:w="448"/>
        <w:gridCol w:w="470"/>
        <w:gridCol w:w="292"/>
        <w:gridCol w:w="544"/>
        <w:gridCol w:w="542"/>
        <w:gridCol w:w="544"/>
        <w:gridCol w:w="520"/>
        <w:gridCol w:w="330"/>
        <w:gridCol w:w="520"/>
        <w:gridCol w:w="403"/>
        <w:gridCol w:w="403"/>
        <w:gridCol w:w="544"/>
        <w:gridCol w:w="520"/>
        <w:gridCol w:w="544"/>
        <w:gridCol w:w="544"/>
        <w:gridCol w:w="520"/>
        <w:gridCol w:w="520"/>
        <w:gridCol w:w="544"/>
        <w:gridCol w:w="426"/>
        <w:gridCol w:w="520"/>
      </w:tblGrid>
      <w:tr w:rsidR="006A4889" w:rsidRPr="00F767E7" w14:paraId="2C036B1B" w14:textId="77777777" w:rsidTr="00945CB8">
        <w:trPr>
          <w:trHeight w:val="386"/>
        </w:trPr>
        <w:tc>
          <w:tcPr>
            <w:tcW w:w="1082"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104C70A9" w14:textId="77777777" w:rsidR="006A4889" w:rsidRPr="00F1052A" w:rsidRDefault="006A4889" w:rsidP="00945CB8">
            <w:pPr>
              <w:spacing w:line="240" w:lineRule="auto"/>
              <w:rPr>
                <w:rFonts w:ascii="Arial" w:eastAsia="Times New Roman" w:hAnsi="Arial" w:cs="Arial"/>
                <w:b/>
                <w:bCs/>
                <w:color w:val="000000"/>
                <w:sz w:val="22"/>
                <w:szCs w:val="20"/>
                <w:lang w:val="sv-SE" w:eastAsia="sv-SE"/>
              </w:rPr>
            </w:pPr>
            <w:proofErr w:type="spellStart"/>
            <w:r w:rsidRPr="00F1052A">
              <w:rPr>
                <w:rFonts w:ascii="Arial" w:eastAsia="Times New Roman" w:hAnsi="Arial" w:cs="Arial"/>
                <w:b/>
                <w:bCs/>
                <w:color w:val="000000"/>
                <w:sz w:val="22"/>
                <w:szCs w:val="20"/>
                <w:lang w:val="sv-SE" w:eastAsia="sv-SE"/>
              </w:rPr>
              <w:t>Serotype</w:t>
            </w:r>
            <w:proofErr w:type="spellEnd"/>
          </w:p>
        </w:tc>
        <w:tc>
          <w:tcPr>
            <w:tcW w:w="475" w:type="dxa"/>
            <w:tcBorders>
              <w:top w:val="single" w:sz="4" w:space="0" w:color="auto"/>
              <w:left w:val="nil"/>
              <w:bottom w:val="single" w:sz="4" w:space="0" w:color="auto"/>
              <w:right w:val="single" w:sz="4" w:space="0" w:color="auto"/>
            </w:tcBorders>
            <w:shd w:val="clear" w:color="auto" w:fill="auto"/>
            <w:vAlign w:val="bottom"/>
            <w:hideMark/>
          </w:tcPr>
          <w:p w14:paraId="5F8ACB79" w14:textId="77777777" w:rsidR="006A4889" w:rsidRPr="00F1052A" w:rsidRDefault="006A4889" w:rsidP="00945CB8">
            <w:pPr>
              <w:spacing w:line="240" w:lineRule="auto"/>
              <w:rPr>
                <w:rFonts w:ascii="Arial" w:eastAsia="Times New Roman" w:hAnsi="Arial" w:cs="Arial"/>
                <w:b/>
                <w:bCs/>
                <w:color w:val="000000"/>
                <w:sz w:val="22"/>
                <w:szCs w:val="20"/>
                <w:lang w:val="sv-SE" w:eastAsia="sv-SE"/>
              </w:rPr>
            </w:pPr>
            <w:r w:rsidRPr="00F1052A">
              <w:rPr>
                <w:rFonts w:ascii="Arial" w:eastAsia="Times New Roman" w:hAnsi="Arial" w:cs="Arial"/>
                <w:b/>
                <w:bCs/>
                <w:color w:val="000000"/>
                <w:sz w:val="22"/>
                <w:szCs w:val="20"/>
                <w:lang w:val="sv-SE" w:eastAsia="sv-SE"/>
              </w:rPr>
              <w:t>3</w:t>
            </w:r>
          </w:p>
        </w:tc>
        <w:tc>
          <w:tcPr>
            <w:tcW w:w="475" w:type="dxa"/>
            <w:tcBorders>
              <w:top w:val="single" w:sz="4" w:space="0" w:color="auto"/>
              <w:left w:val="nil"/>
              <w:bottom w:val="single" w:sz="4" w:space="0" w:color="auto"/>
              <w:right w:val="single" w:sz="4" w:space="0" w:color="auto"/>
            </w:tcBorders>
            <w:shd w:val="clear" w:color="auto" w:fill="auto"/>
            <w:vAlign w:val="bottom"/>
            <w:hideMark/>
          </w:tcPr>
          <w:p w14:paraId="6AACD71E" w14:textId="77777777" w:rsidR="006A4889" w:rsidRPr="00F1052A" w:rsidRDefault="006A4889" w:rsidP="00945CB8">
            <w:pPr>
              <w:spacing w:line="240" w:lineRule="auto"/>
              <w:rPr>
                <w:rFonts w:ascii="Arial" w:eastAsia="Times New Roman" w:hAnsi="Arial" w:cs="Arial"/>
                <w:b/>
                <w:bCs/>
                <w:color w:val="000000"/>
                <w:sz w:val="22"/>
                <w:szCs w:val="20"/>
                <w:lang w:val="sv-SE" w:eastAsia="sv-SE"/>
              </w:rPr>
            </w:pPr>
            <w:r w:rsidRPr="00F1052A">
              <w:rPr>
                <w:rFonts w:ascii="Arial" w:eastAsia="Times New Roman" w:hAnsi="Arial" w:cs="Arial"/>
                <w:b/>
                <w:bCs/>
                <w:color w:val="000000"/>
                <w:sz w:val="22"/>
                <w:szCs w:val="20"/>
                <w:lang w:val="sv-SE" w:eastAsia="sv-SE"/>
              </w:rPr>
              <w:t>8</w:t>
            </w:r>
          </w:p>
        </w:tc>
        <w:tc>
          <w:tcPr>
            <w:tcW w:w="491" w:type="dxa"/>
            <w:tcBorders>
              <w:top w:val="single" w:sz="4" w:space="0" w:color="auto"/>
              <w:left w:val="nil"/>
              <w:bottom w:val="single" w:sz="4" w:space="0" w:color="auto"/>
              <w:right w:val="single" w:sz="4" w:space="0" w:color="auto"/>
            </w:tcBorders>
            <w:shd w:val="clear" w:color="auto" w:fill="auto"/>
            <w:vAlign w:val="bottom"/>
            <w:hideMark/>
          </w:tcPr>
          <w:p w14:paraId="03C584E6" w14:textId="77777777" w:rsidR="006A4889" w:rsidRPr="00F1052A" w:rsidRDefault="006A4889" w:rsidP="00945CB8">
            <w:pPr>
              <w:spacing w:line="240" w:lineRule="auto"/>
              <w:rPr>
                <w:rFonts w:ascii="Arial" w:eastAsia="Times New Roman" w:hAnsi="Arial" w:cs="Arial"/>
                <w:b/>
                <w:bCs/>
                <w:color w:val="000000"/>
                <w:sz w:val="22"/>
                <w:szCs w:val="20"/>
                <w:lang w:val="sv-SE" w:eastAsia="sv-SE"/>
              </w:rPr>
            </w:pPr>
            <w:r w:rsidRPr="00F1052A">
              <w:rPr>
                <w:rFonts w:ascii="Arial" w:eastAsia="Times New Roman" w:hAnsi="Arial" w:cs="Arial"/>
                <w:b/>
                <w:bCs/>
                <w:color w:val="000000"/>
                <w:sz w:val="22"/>
                <w:szCs w:val="20"/>
                <w:lang w:val="sv-SE" w:eastAsia="sv-SE"/>
              </w:rPr>
              <w:t>9N</w:t>
            </w:r>
          </w:p>
        </w:tc>
        <w:tc>
          <w:tcPr>
            <w:tcW w:w="354" w:type="dxa"/>
            <w:tcBorders>
              <w:top w:val="single" w:sz="4" w:space="0" w:color="auto"/>
              <w:left w:val="nil"/>
              <w:bottom w:val="single" w:sz="4" w:space="0" w:color="auto"/>
              <w:right w:val="nil"/>
            </w:tcBorders>
          </w:tcPr>
          <w:p w14:paraId="4B882DB7" w14:textId="77777777" w:rsidR="006A4889" w:rsidRPr="00F1052A" w:rsidRDefault="006A4889" w:rsidP="00945CB8">
            <w:pPr>
              <w:spacing w:line="240" w:lineRule="auto"/>
              <w:rPr>
                <w:rFonts w:ascii="Arial" w:eastAsia="Times New Roman" w:hAnsi="Arial" w:cs="Arial"/>
                <w:b/>
                <w:bCs/>
                <w:color w:val="000000"/>
                <w:sz w:val="22"/>
                <w:szCs w:val="20"/>
                <w:lang w:val="sv-SE" w:eastAsia="sv-SE"/>
              </w:rPr>
            </w:pPr>
          </w:p>
        </w:tc>
        <w:tc>
          <w:tcPr>
            <w:tcW w:w="242" w:type="dxa"/>
            <w:tcBorders>
              <w:top w:val="single" w:sz="4" w:space="0" w:color="auto"/>
              <w:left w:val="nil"/>
              <w:bottom w:val="single" w:sz="4" w:space="0" w:color="auto"/>
              <w:right w:val="single" w:sz="4" w:space="0" w:color="auto"/>
            </w:tcBorders>
            <w:shd w:val="clear" w:color="auto" w:fill="auto"/>
            <w:vAlign w:val="bottom"/>
            <w:hideMark/>
          </w:tcPr>
          <w:p w14:paraId="424EAE3B" w14:textId="77777777" w:rsidR="006A4889" w:rsidRPr="00F1052A" w:rsidRDefault="006A4889" w:rsidP="00945CB8">
            <w:pPr>
              <w:spacing w:line="240" w:lineRule="auto"/>
              <w:rPr>
                <w:rFonts w:ascii="Arial" w:eastAsia="Times New Roman" w:hAnsi="Arial" w:cs="Arial"/>
                <w:b/>
                <w:bCs/>
                <w:color w:val="000000"/>
                <w:sz w:val="22"/>
                <w:szCs w:val="20"/>
                <w:lang w:val="sv-SE" w:eastAsia="sv-SE"/>
              </w:rPr>
            </w:pPr>
            <w:r w:rsidRPr="00F1052A">
              <w:rPr>
                <w:rFonts w:ascii="Arial" w:eastAsia="Times New Roman" w:hAnsi="Arial" w:cs="Arial"/>
                <w:b/>
                <w:bCs/>
                <w:color w:val="000000"/>
                <w:sz w:val="22"/>
                <w:szCs w:val="20"/>
                <w:lang w:val="sv-SE" w:eastAsia="sv-SE"/>
              </w:rPr>
              <w:t>19A</w:t>
            </w:r>
          </w:p>
        </w:tc>
        <w:tc>
          <w:tcPr>
            <w:tcW w:w="661" w:type="dxa"/>
            <w:tcBorders>
              <w:top w:val="single" w:sz="4" w:space="0" w:color="auto"/>
              <w:left w:val="nil"/>
              <w:bottom w:val="single" w:sz="4" w:space="0" w:color="auto"/>
              <w:right w:val="single" w:sz="4" w:space="0" w:color="auto"/>
            </w:tcBorders>
            <w:shd w:val="clear" w:color="auto" w:fill="auto"/>
            <w:vAlign w:val="bottom"/>
            <w:hideMark/>
          </w:tcPr>
          <w:p w14:paraId="5F7EE4B9" w14:textId="77777777" w:rsidR="006A4889" w:rsidRPr="00F1052A" w:rsidRDefault="006A4889" w:rsidP="00945CB8">
            <w:pPr>
              <w:spacing w:line="240" w:lineRule="auto"/>
              <w:rPr>
                <w:rFonts w:ascii="Arial" w:eastAsia="Times New Roman" w:hAnsi="Arial" w:cs="Arial"/>
                <w:b/>
                <w:bCs/>
                <w:color w:val="000000"/>
                <w:sz w:val="22"/>
                <w:szCs w:val="20"/>
                <w:lang w:val="sv-SE" w:eastAsia="sv-SE"/>
              </w:rPr>
            </w:pPr>
            <w:r w:rsidRPr="00F1052A">
              <w:rPr>
                <w:rFonts w:ascii="Arial" w:eastAsia="Times New Roman" w:hAnsi="Arial" w:cs="Arial"/>
                <w:b/>
                <w:bCs/>
                <w:color w:val="000000"/>
                <w:sz w:val="22"/>
                <w:szCs w:val="20"/>
                <w:lang w:val="sv-SE" w:eastAsia="sv-SE"/>
              </w:rPr>
              <w:t>4</w:t>
            </w:r>
          </w:p>
        </w:tc>
        <w:tc>
          <w:tcPr>
            <w:tcW w:w="544" w:type="dxa"/>
            <w:tcBorders>
              <w:top w:val="single" w:sz="4" w:space="0" w:color="auto"/>
              <w:left w:val="nil"/>
              <w:bottom w:val="single" w:sz="4" w:space="0" w:color="auto"/>
              <w:right w:val="single" w:sz="4" w:space="0" w:color="auto"/>
            </w:tcBorders>
            <w:shd w:val="clear" w:color="auto" w:fill="auto"/>
            <w:vAlign w:val="bottom"/>
            <w:hideMark/>
          </w:tcPr>
          <w:p w14:paraId="22197E80" w14:textId="77777777" w:rsidR="006A4889" w:rsidRPr="00F1052A" w:rsidRDefault="006A4889" w:rsidP="00945CB8">
            <w:pPr>
              <w:spacing w:line="240" w:lineRule="auto"/>
              <w:rPr>
                <w:rFonts w:ascii="Arial" w:eastAsia="Times New Roman" w:hAnsi="Arial" w:cs="Arial"/>
                <w:b/>
                <w:bCs/>
                <w:color w:val="000000"/>
                <w:sz w:val="22"/>
                <w:szCs w:val="20"/>
                <w:lang w:val="sv-SE" w:eastAsia="sv-SE"/>
              </w:rPr>
            </w:pPr>
            <w:r w:rsidRPr="00F1052A">
              <w:rPr>
                <w:rFonts w:ascii="Arial" w:eastAsia="Times New Roman" w:hAnsi="Arial" w:cs="Arial"/>
                <w:b/>
                <w:bCs/>
                <w:color w:val="000000"/>
                <w:sz w:val="22"/>
                <w:szCs w:val="20"/>
                <w:lang w:val="sv-SE" w:eastAsia="sv-SE"/>
              </w:rPr>
              <w:t>11A</w:t>
            </w:r>
          </w:p>
        </w:tc>
        <w:tc>
          <w:tcPr>
            <w:tcW w:w="520" w:type="dxa"/>
            <w:tcBorders>
              <w:top w:val="single" w:sz="4" w:space="0" w:color="auto"/>
              <w:left w:val="nil"/>
              <w:bottom w:val="single" w:sz="4" w:space="0" w:color="auto"/>
              <w:right w:val="single" w:sz="4" w:space="0" w:color="auto"/>
            </w:tcBorders>
            <w:shd w:val="clear" w:color="auto" w:fill="auto"/>
            <w:vAlign w:val="bottom"/>
            <w:hideMark/>
          </w:tcPr>
          <w:p w14:paraId="4716C08D" w14:textId="77777777" w:rsidR="006A4889" w:rsidRPr="00F1052A" w:rsidRDefault="006A4889" w:rsidP="00945CB8">
            <w:pPr>
              <w:spacing w:line="240" w:lineRule="auto"/>
              <w:rPr>
                <w:rFonts w:ascii="Arial" w:eastAsia="Times New Roman" w:hAnsi="Arial" w:cs="Arial"/>
                <w:b/>
                <w:bCs/>
                <w:color w:val="000000"/>
                <w:sz w:val="22"/>
                <w:szCs w:val="20"/>
                <w:lang w:val="sv-SE" w:eastAsia="sv-SE"/>
              </w:rPr>
            </w:pPr>
            <w:r w:rsidRPr="00F1052A">
              <w:rPr>
                <w:rFonts w:ascii="Arial" w:eastAsia="Times New Roman" w:hAnsi="Arial" w:cs="Arial"/>
                <w:b/>
                <w:bCs/>
                <w:color w:val="000000"/>
                <w:sz w:val="22"/>
                <w:szCs w:val="20"/>
                <w:lang w:val="sv-SE" w:eastAsia="sv-SE"/>
              </w:rPr>
              <w:t>22F</w:t>
            </w:r>
          </w:p>
        </w:tc>
        <w:tc>
          <w:tcPr>
            <w:tcW w:w="359" w:type="dxa"/>
            <w:tcBorders>
              <w:top w:val="single" w:sz="4" w:space="0" w:color="auto"/>
              <w:left w:val="nil"/>
              <w:bottom w:val="single" w:sz="4" w:space="0" w:color="auto"/>
              <w:right w:val="single" w:sz="4" w:space="0" w:color="auto"/>
            </w:tcBorders>
            <w:shd w:val="clear" w:color="auto" w:fill="auto"/>
            <w:vAlign w:val="bottom"/>
            <w:hideMark/>
          </w:tcPr>
          <w:p w14:paraId="4EE5C913" w14:textId="77777777" w:rsidR="006A4889" w:rsidRPr="00F1052A" w:rsidRDefault="006A4889" w:rsidP="00945CB8">
            <w:pPr>
              <w:spacing w:line="240" w:lineRule="auto"/>
              <w:rPr>
                <w:rFonts w:ascii="Arial" w:eastAsia="Times New Roman" w:hAnsi="Arial" w:cs="Arial"/>
                <w:b/>
                <w:bCs/>
                <w:color w:val="000000"/>
                <w:sz w:val="22"/>
                <w:szCs w:val="20"/>
                <w:lang w:val="sv-SE" w:eastAsia="sv-SE"/>
              </w:rPr>
            </w:pPr>
            <w:r w:rsidRPr="00F1052A">
              <w:rPr>
                <w:rFonts w:ascii="Arial" w:eastAsia="Times New Roman" w:hAnsi="Arial" w:cs="Arial"/>
                <w:b/>
                <w:bCs/>
                <w:color w:val="000000"/>
                <w:sz w:val="22"/>
                <w:szCs w:val="20"/>
                <w:lang w:val="sv-SE" w:eastAsia="sv-SE"/>
              </w:rPr>
              <w:t>5</w:t>
            </w:r>
          </w:p>
        </w:tc>
        <w:tc>
          <w:tcPr>
            <w:tcW w:w="520" w:type="dxa"/>
            <w:tcBorders>
              <w:top w:val="single" w:sz="4" w:space="0" w:color="auto"/>
              <w:left w:val="nil"/>
              <w:bottom w:val="single" w:sz="4" w:space="0" w:color="auto"/>
              <w:right w:val="single" w:sz="4" w:space="0" w:color="auto"/>
            </w:tcBorders>
            <w:shd w:val="clear" w:color="auto" w:fill="auto"/>
            <w:vAlign w:val="bottom"/>
            <w:hideMark/>
          </w:tcPr>
          <w:p w14:paraId="605FAE4C" w14:textId="77777777" w:rsidR="006A4889" w:rsidRPr="00F1052A" w:rsidRDefault="006A4889" w:rsidP="00945CB8">
            <w:pPr>
              <w:spacing w:line="240" w:lineRule="auto"/>
              <w:rPr>
                <w:rFonts w:ascii="Arial" w:eastAsia="Times New Roman" w:hAnsi="Arial" w:cs="Arial"/>
                <w:b/>
                <w:bCs/>
                <w:color w:val="000000"/>
                <w:sz w:val="22"/>
                <w:szCs w:val="20"/>
                <w:lang w:val="sv-SE" w:eastAsia="sv-SE"/>
              </w:rPr>
            </w:pPr>
            <w:r w:rsidRPr="00F1052A">
              <w:rPr>
                <w:rFonts w:ascii="Arial" w:eastAsia="Times New Roman" w:hAnsi="Arial" w:cs="Arial"/>
                <w:b/>
                <w:bCs/>
                <w:color w:val="000000"/>
                <w:sz w:val="22"/>
                <w:szCs w:val="20"/>
                <w:lang w:val="sv-SE" w:eastAsia="sv-SE"/>
              </w:rPr>
              <w:t>33F</w:t>
            </w:r>
          </w:p>
        </w:tc>
        <w:tc>
          <w:tcPr>
            <w:tcW w:w="411" w:type="dxa"/>
            <w:tcBorders>
              <w:top w:val="single" w:sz="4" w:space="0" w:color="auto"/>
              <w:left w:val="nil"/>
              <w:bottom w:val="single" w:sz="4" w:space="0" w:color="auto"/>
              <w:right w:val="single" w:sz="4" w:space="0" w:color="auto"/>
            </w:tcBorders>
            <w:shd w:val="clear" w:color="auto" w:fill="auto"/>
            <w:vAlign w:val="bottom"/>
            <w:hideMark/>
          </w:tcPr>
          <w:p w14:paraId="51AE95FD" w14:textId="77777777" w:rsidR="006A4889" w:rsidRPr="00F1052A" w:rsidRDefault="006A4889" w:rsidP="00945CB8">
            <w:pPr>
              <w:spacing w:line="240" w:lineRule="auto"/>
              <w:rPr>
                <w:rFonts w:ascii="Arial" w:eastAsia="Times New Roman" w:hAnsi="Arial" w:cs="Arial"/>
                <w:b/>
                <w:bCs/>
                <w:color w:val="000000"/>
                <w:sz w:val="22"/>
                <w:szCs w:val="20"/>
                <w:lang w:val="sv-SE" w:eastAsia="sv-SE"/>
              </w:rPr>
            </w:pPr>
            <w:r w:rsidRPr="00F1052A">
              <w:rPr>
                <w:rFonts w:ascii="Arial" w:eastAsia="Times New Roman" w:hAnsi="Arial" w:cs="Arial"/>
                <w:b/>
                <w:bCs/>
                <w:color w:val="000000"/>
                <w:sz w:val="22"/>
                <w:szCs w:val="20"/>
                <w:lang w:val="sv-SE" w:eastAsia="sv-SE"/>
              </w:rPr>
              <w:t>14</w:t>
            </w:r>
          </w:p>
        </w:tc>
        <w:tc>
          <w:tcPr>
            <w:tcW w:w="411" w:type="dxa"/>
            <w:tcBorders>
              <w:top w:val="single" w:sz="4" w:space="0" w:color="auto"/>
              <w:left w:val="nil"/>
              <w:bottom w:val="single" w:sz="4" w:space="0" w:color="auto"/>
              <w:right w:val="single" w:sz="4" w:space="0" w:color="auto"/>
            </w:tcBorders>
            <w:shd w:val="clear" w:color="auto" w:fill="auto"/>
            <w:vAlign w:val="bottom"/>
            <w:hideMark/>
          </w:tcPr>
          <w:p w14:paraId="31BCF8D5" w14:textId="77777777" w:rsidR="006A4889" w:rsidRPr="00F1052A" w:rsidRDefault="006A4889" w:rsidP="00945CB8">
            <w:pPr>
              <w:spacing w:line="240" w:lineRule="auto"/>
              <w:rPr>
                <w:rFonts w:ascii="Arial" w:eastAsia="Times New Roman" w:hAnsi="Arial" w:cs="Arial"/>
                <w:b/>
                <w:bCs/>
                <w:color w:val="000000"/>
                <w:sz w:val="22"/>
                <w:szCs w:val="20"/>
                <w:lang w:val="sv-SE" w:eastAsia="sv-SE"/>
              </w:rPr>
            </w:pPr>
            <w:r w:rsidRPr="00F1052A">
              <w:rPr>
                <w:rFonts w:ascii="Arial" w:eastAsia="Times New Roman" w:hAnsi="Arial" w:cs="Arial"/>
                <w:b/>
                <w:bCs/>
                <w:color w:val="000000"/>
                <w:sz w:val="22"/>
                <w:szCs w:val="20"/>
                <w:lang w:val="sv-SE" w:eastAsia="sv-SE"/>
              </w:rPr>
              <w:t>37</w:t>
            </w:r>
          </w:p>
        </w:tc>
        <w:tc>
          <w:tcPr>
            <w:tcW w:w="544" w:type="dxa"/>
            <w:tcBorders>
              <w:top w:val="single" w:sz="4" w:space="0" w:color="auto"/>
              <w:left w:val="nil"/>
              <w:bottom w:val="single" w:sz="4" w:space="0" w:color="auto"/>
              <w:right w:val="single" w:sz="4" w:space="0" w:color="auto"/>
            </w:tcBorders>
            <w:shd w:val="clear" w:color="auto" w:fill="auto"/>
            <w:vAlign w:val="bottom"/>
            <w:hideMark/>
          </w:tcPr>
          <w:p w14:paraId="39A2C8C3" w14:textId="77777777" w:rsidR="006A4889" w:rsidRPr="00F1052A" w:rsidRDefault="006A4889" w:rsidP="00945CB8">
            <w:pPr>
              <w:spacing w:line="240" w:lineRule="auto"/>
              <w:rPr>
                <w:rFonts w:ascii="Arial" w:eastAsia="Times New Roman" w:hAnsi="Arial" w:cs="Arial"/>
                <w:b/>
                <w:bCs/>
                <w:color w:val="000000"/>
                <w:sz w:val="22"/>
                <w:szCs w:val="20"/>
                <w:lang w:val="sv-SE" w:eastAsia="sv-SE"/>
              </w:rPr>
            </w:pPr>
            <w:r w:rsidRPr="00F1052A">
              <w:rPr>
                <w:rFonts w:ascii="Arial" w:eastAsia="Times New Roman" w:hAnsi="Arial" w:cs="Arial"/>
                <w:b/>
                <w:bCs/>
                <w:color w:val="000000"/>
                <w:sz w:val="22"/>
                <w:szCs w:val="20"/>
                <w:lang w:val="sv-SE" w:eastAsia="sv-SE"/>
              </w:rPr>
              <w:t>10A</w:t>
            </w:r>
          </w:p>
        </w:tc>
        <w:tc>
          <w:tcPr>
            <w:tcW w:w="520" w:type="dxa"/>
            <w:tcBorders>
              <w:top w:val="single" w:sz="4" w:space="0" w:color="auto"/>
              <w:left w:val="nil"/>
              <w:bottom w:val="single" w:sz="4" w:space="0" w:color="auto"/>
              <w:right w:val="single" w:sz="4" w:space="0" w:color="auto"/>
            </w:tcBorders>
            <w:shd w:val="clear" w:color="auto" w:fill="auto"/>
            <w:vAlign w:val="bottom"/>
            <w:hideMark/>
          </w:tcPr>
          <w:p w14:paraId="34FCC253" w14:textId="77777777" w:rsidR="006A4889" w:rsidRPr="00F1052A" w:rsidRDefault="006A4889" w:rsidP="00945CB8">
            <w:pPr>
              <w:spacing w:line="240" w:lineRule="auto"/>
              <w:rPr>
                <w:rFonts w:ascii="Arial" w:eastAsia="Times New Roman" w:hAnsi="Arial" w:cs="Arial"/>
                <w:b/>
                <w:bCs/>
                <w:color w:val="000000"/>
                <w:sz w:val="22"/>
                <w:szCs w:val="20"/>
                <w:lang w:val="sv-SE" w:eastAsia="sv-SE"/>
              </w:rPr>
            </w:pPr>
            <w:r w:rsidRPr="00F1052A">
              <w:rPr>
                <w:rFonts w:ascii="Arial" w:eastAsia="Times New Roman" w:hAnsi="Arial" w:cs="Arial"/>
                <w:b/>
                <w:bCs/>
                <w:color w:val="000000"/>
                <w:sz w:val="22"/>
                <w:szCs w:val="20"/>
                <w:lang w:val="sv-SE" w:eastAsia="sv-SE"/>
              </w:rPr>
              <w:t>17F</w:t>
            </w:r>
          </w:p>
        </w:tc>
        <w:tc>
          <w:tcPr>
            <w:tcW w:w="544" w:type="dxa"/>
            <w:tcBorders>
              <w:top w:val="single" w:sz="4" w:space="0" w:color="auto"/>
              <w:left w:val="nil"/>
              <w:bottom w:val="single" w:sz="4" w:space="0" w:color="auto"/>
              <w:right w:val="single" w:sz="4" w:space="0" w:color="auto"/>
            </w:tcBorders>
            <w:shd w:val="clear" w:color="auto" w:fill="auto"/>
            <w:vAlign w:val="bottom"/>
            <w:hideMark/>
          </w:tcPr>
          <w:p w14:paraId="5FB7A9B1" w14:textId="77777777" w:rsidR="006A4889" w:rsidRPr="00F1052A" w:rsidRDefault="006A4889" w:rsidP="00945CB8">
            <w:pPr>
              <w:spacing w:line="240" w:lineRule="auto"/>
              <w:rPr>
                <w:rFonts w:ascii="Arial" w:eastAsia="Times New Roman" w:hAnsi="Arial" w:cs="Arial"/>
                <w:b/>
                <w:bCs/>
                <w:color w:val="000000"/>
                <w:sz w:val="22"/>
                <w:szCs w:val="20"/>
                <w:lang w:val="sv-SE" w:eastAsia="sv-SE"/>
              </w:rPr>
            </w:pPr>
            <w:r w:rsidRPr="00F1052A">
              <w:rPr>
                <w:rFonts w:ascii="Arial" w:eastAsia="Times New Roman" w:hAnsi="Arial" w:cs="Arial"/>
                <w:b/>
                <w:bCs/>
                <w:color w:val="000000"/>
                <w:sz w:val="22"/>
                <w:szCs w:val="20"/>
                <w:lang w:val="sv-SE" w:eastAsia="sv-SE"/>
              </w:rPr>
              <w:t>18C</w:t>
            </w:r>
          </w:p>
        </w:tc>
        <w:tc>
          <w:tcPr>
            <w:tcW w:w="544" w:type="dxa"/>
            <w:tcBorders>
              <w:top w:val="single" w:sz="4" w:space="0" w:color="auto"/>
              <w:left w:val="nil"/>
              <w:bottom w:val="single" w:sz="4" w:space="0" w:color="auto"/>
              <w:right w:val="single" w:sz="4" w:space="0" w:color="auto"/>
            </w:tcBorders>
            <w:shd w:val="clear" w:color="auto" w:fill="auto"/>
            <w:vAlign w:val="bottom"/>
            <w:hideMark/>
          </w:tcPr>
          <w:p w14:paraId="23F5C657" w14:textId="77777777" w:rsidR="006A4889" w:rsidRPr="00F1052A" w:rsidRDefault="006A4889" w:rsidP="00945CB8">
            <w:pPr>
              <w:spacing w:line="240" w:lineRule="auto"/>
              <w:rPr>
                <w:rFonts w:ascii="Arial" w:eastAsia="Times New Roman" w:hAnsi="Arial" w:cs="Arial"/>
                <w:b/>
                <w:bCs/>
                <w:color w:val="000000"/>
                <w:sz w:val="22"/>
                <w:szCs w:val="20"/>
                <w:lang w:val="sv-SE" w:eastAsia="sv-SE"/>
              </w:rPr>
            </w:pPr>
            <w:r w:rsidRPr="00F1052A">
              <w:rPr>
                <w:rFonts w:ascii="Arial" w:eastAsia="Times New Roman" w:hAnsi="Arial" w:cs="Arial"/>
                <w:b/>
                <w:bCs/>
                <w:color w:val="000000"/>
                <w:sz w:val="22"/>
                <w:szCs w:val="20"/>
                <w:lang w:val="sv-SE" w:eastAsia="sv-SE"/>
              </w:rPr>
              <w:t>15B</w:t>
            </w:r>
          </w:p>
        </w:tc>
        <w:tc>
          <w:tcPr>
            <w:tcW w:w="520" w:type="dxa"/>
            <w:tcBorders>
              <w:top w:val="single" w:sz="4" w:space="0" w:color="auto"/>
              <w:left w:val="nil"/>
              <w:bottom w:val="single" w:sz="4" w:space="0" w:color="auto"/>
              <w:right w:val="single" w:sz="4" w:space="0" w:color="auto"/>
            </w:tcBorders>
            <w:shd w:val="clear" w:color="auto" w:fill="auto"/>
            <w:vAlign w:val="bottom"/>
            <w:hideMark/>
          </w:tcPr>
          <w:p w14:paraId="26C6C5AF" w14:textId="77777777" w:rsidR="006A4889" w:rsidRPr="00F1052A" w:rsidRDefault="006A4889" w:rsidP="00945CB8">
            <w:pPr>
              <w:spacing w:line="240" w:lineRule="auto"/>
              <w:rPr>
                <w:rFonts w:ascii="Arial" w:eastAsia="Times New Roman" w:hAnsi="Arial" w:cs="Arial"/>
                <w:b/>
                <w:bCs/>
                <w:color w:val="000000"/>
                <w:sz w:val="22"/>
                <w:szCs w:val="20"/>
                <w:lang w:val="sv-SE" w:eastAsia="sv-SE"/>
              </w:rPr>
            </w:pPr>
            <w:r w:rsidRPr="00F1052A">
              <w:rPr>
                <w:rFonts w:ascii="Arial" w:eastAsia="Times New Roman" w:hAnsi="Arial" w:cs="Arial"/>
                <w:b/>
                <w:bCs/>
                <w:color w:val="000000"/>
                <w:sz w:val="22"/>
                <w:szCs w:val="20"/>
                <w:lang w:val="sv-SE" w:eastAsia="sv-SE"/>
              </w:rPr>
              <w:t>19F</w:t>
            </w:r>
          </w:p>
        </w:tc>
        <w:tc>
          <w:tcPr>
            <w:tcW w:w="520" w:type="dxa"/>
            <w:tcBorders>
              <w:top w:val="single" w:sz="4" w:space="0" w:color="auto"/>
              <w:left w:val="nil"/>
              <w:bottom w:val="single" w:sz="4" w:space="0" w:color="auto"/>
              <w:right w:val="single" w:sz="4" w:space="0" w:color="auto"/>
            </w:tcBorders>
            <w:shd w:val="clear" w:color="auto" w:fill="auto"/>
            <w:vAlign w:val="bottom"/>
            <w:hideMark/>
          </w:tcPr>
          <w:p w14:paraId="329A8864" w14:textId="77777777" w:rsidR="006A4889" w:rsidRPr="00F1052A" w:rsidRDefault="006A4889" w:rsidP="00945CB8">
            <w:pPr>
              <w:spacing w:line="240" w:lineRule="auto"/>
              <w:rPr>
                <w:rFonts w:ascii="Arial" w:eastAsia="Times New Roman" w:hAnsi="Arial" w:cs="Arial"/>
                <w:b/>
                <w:bCs/>
                <w:color w:val="000000"/>
                <w:sz w:val="22"/>
                <w:szCs w:val="20"/>
                <w:lang w:val="sv-SE" w:eastAsia="sv-SE"/>
              </w:rPr>
            </w:pPr>
            <w:r w:rsidRPr="00F1052A">
              <w:rPr>
                <w:rFonts w:ascii="Arial" w:eastAsia="Times New Roman" w:hAnsi="Arial" w:cs="Arial"/>
                <w:b/>
                <w:bCs/>
                <w:color w:val="000000"/>
                <w:sz w:val="22"/>
                <w:szCs w:val="20"/>
                <w:lang w:val="sv-SE" w:eastAsia="sv-SE"/>
              </w:rPr>
              <w:t>23F</w:t>
            </w:r>
          </w:p>
        </w:tc>
        <w:tc>
          <w:tcPr>
            <w:tcW w:w="544" w:type="dxa"/>
            <w:tcBorders>
              <w:top w:val="single" w:sz="4" w:space="0" w:color="auto"/>
              <w:left w:val="nil"/>
              <w:bottom w:val="single" w:sz="4" w:space="0" w:color="auto"/>
              <w:right w:val="single" w:sz="4" w:space="0" w:color="auto"/>
            </w:tcBorders>
            <w:shd w:val="clear" w:color="auto" w:fill="auto"/>
            <w:vAlign w:val="bottom"/>
            <w:hideMark/>
          </w:tcPr>
          <w:p w14:paraId="6D6F388C" w14:textId="77777777" w:rsidR="006A4889" w:rsidRPr="00F1052A" w:rsidRDefault="006A4889" w:rsidP="00945CB8">
            <w:pPr>
              <w:spacing w:line="240" w:lineRule="auto"/>
              <w:rPr>
                <w:rFonts w:ascii="Arial" w:eastAsia="Times New Roman" w:hAnsi="Arial" w:cs="Arial"/>
                <w:b/>
                <w:bCs/>
                <w:color w:val="000000"/>
                <w:sz w:val="22"/>
                <w:szCs w:val="20"/>
                <w:lang w:val="sv-SE" w:eastAsia="sv-SE"/>
              </w:rPr>
            </w:pPr>
            <w:r w:rsidRPr="00F1052A">
              <w:rPr>
                <w:rFonts w:ascii="Arial" w:eastAsia="Times New Roman" w:hAnsi="Arial" w:cs="Arial"/>
                <w:b/>
                <w:bCs/>
                <w:color w:val="000000"/>
                <w:sz w:val="22"/>
                <w:szCs w:val="20"/>
                <w:lang w:val="sv-SE" w:eastAsia="sv-SE"/>
              </w:rPr>
              <w:t>35B</w:t>
            </w:r>
          </w:p>
        </w:tc>
        <w:tc>
          <w:tcPr>
            <w:tcW w:w="427" w:type="dxa"/>
            <w:tcBorders>
              <w:top w:val="single" w:sz="4" w:space="0" w:color="auto"/>
              <w:left w:val="nil"/>
              <w:bottom w:val="single" w:sz="4" w:space="0" w:color="auto"/>
              <w:right w:val="single" w:sz="4" w:space="0" w:color="auto"/>
            </w:tcBorders>
            <w:shd w:val="clear" w:color="auto" w:fill="auto"/>
            <w:vAlign w:val="bottom"/>
            <w:hideMark/>
          </w:tcPr>
          <w:p w14:paraId="5ED932FE" w14:textId="77777777" w:rsidR="006A4889" w:rsidRPr="00F1052A" w:rsidRDefault="006A4889" w:rsidP="00945CB8">
            <w:pPr>
              <w:spacing w:line="240" w:lineRule="auto"/>
              <w:rPr>
                <w:rFonts w:ascii="Arial" w:eastAsia="Times New Roman" w:hAnsi="Arial" w:cs="Arial"/>
                <w:b/>
                <w:bCs/>
                <w:color w:val="000000"/>
                <w:sz w:val="22"/>
                <w:szCs w:val="20"/>
                <w:lang w:val="sv-SE" w:eastAsia="sv-SE"/>
              </w:rPr>
            </w:pPr>
            <w:r w:rsidRPr="00F1052A">
              <w:rPr>
                <w:rFonts w:ascii="Arial" w:eastAsia="Times New Roman" w:hAnsi="Arial" w:cs="Arial"/>
                <w:b/>
                <w:bCs/>
                <w:color w:val="000000"/>
                <w:sz w:val="22"/>
                <w:szCs w:val="20"/>
                <w:lang w:val="sv-SE" w:eastAsia="sv-SE"/>
              </w:rPr>
              <w:t>6A</w:t>
            </w:r>
          </w:p>
        </w:tc>
        <w:tc>
          <w:tcPr>
            <w:tcW w:w="520" w:type="dxa"/>
            <w:tcBorders>
              <w:top w:val="single" w:sz="4" w:space="0" w:color="auto"/>
              <w:left w:val="nil"/>
              <w:bottom w:val="single" w:sz="4" w:space="0" w:color="auto"/>
              <w:right w:val="single" w:sz="4" w:space="0" w:color="auto"/>
            </w:tcBorders>
            <w:shd w:val="clear" w:color="auto" w:fill="auto"/>
            <w:vAlign w:val="bottom"/>
            <w:hideMark/>
          </w:tcPr>
          <w:p w14:paraId="4D8615E9" w14:textId="77777777" w:rsidR="006A4889" w:rsidRPr="00F1052A" w:rsidRDefault="006A4889" w:rsidP="00945CB8">
            <w:pPr>
              <w:spacing w:line="240" w:lineRule="auto"/>
              <w:rPr>
                <w:rFonts w:ascii="Arial" w:eastAsia="Times New Roman" w:hAnsi="Arial" w:cs="Arial"/>
                <w:b/>
                <w:bCs/>
                <w:color w:val="000000"/>
                <w:sz w:val="22"/>
                <w:szCs w:val="20"/>
                <w:lang w:val="sv-SE" w:eastAsia="sv-SE"/>
              </w:rPr>
            </w:pPr>
            <w:r w:rsidRPr="00F1052A">
              <w:rPr>
                <w:rFonts w:ascii="Arial" w:eastAsia="Times New Roman" w:hAnsi="Arial" w:cs="Arial"/>
                <w:b/>
                <w:bCs/>
                <w:color w:val="000000"/>
                <w:sz w:val="22"/>
                <w:szCs w:val="20"/>
                <w:lang w:val="sv-SE" w:eastAsia="sv-SE"/>
              </w:rPr>
              <w:t>12F</w:t>
            </w:r>
          </w:p>
        </w:tc>
      </w:tr>
      <w:tr w:rsidR="006A4889" w:rsidRPr="00F767E7" w14:paraId="5187EAF7" w14:textId="77777777" w:rsidTr="00945CB8">
        <w:trPr>
          <w:trHeight w:val="386"/>
        </w:trPr>
        <w:tc>
          <w:tcPr>
            <w:tcW w:w="1082" w:type="dxa"/>
            <w:tcBorders>
              <w:top w:val="nil"/>
              <w:left w:val="single" w:sz="4" w:space="0" w:color="auto"/>
              <w:bottom w:val="single" w:sz="4" w:space="0" w:color="auto"/>
              <w:right w:val="single" w:sz="4" w:space="0" w:color="auto"/>
            </w:tcBorders>
            <w:shd w:val="clear" w:color="auto" w:fill="auto"/>
            <w:vAlign w:val="bottom"/>
            <w:hideMark/>
          </w:tcPr>
          <w:p w14:paraId="1A30AE06" w14:textId="77777777" w:rsidR="006A4889" w:rsidRPr="00F1052A" w:rsidRDefault="006A4889" w:rsidP="00945CB8">
            <w:pPr>
              <w:spacing w:line="240" w:lineRule="auto"/>
              <w:jc w:val="center"/>
              <w:rPr>
                <w:rFonts w:ascii="Arial" w:eastAsia="Times New Roman" w:hAnsi="Arial" w:cs="Arial"/>
                <w:color w:val="000000"/>
                <w:sz w:val="22"/>
                <w:szCs w:val="20"/>
                <w:lang w:val="sv-SE" w:eastAsia="sv-SE"/>
              </w:rPr>
            </w:pPr>
            <w:r w:rsidRPr="00F1052A">
              <w:rPr>
                <w:rFonts w:ascii="Arial" w:eastAsia="Times New Roman" w:hAnsi="Arial" w:cs="Arial"/>
                <w:color w:val="000000"/>
                <w:sz w:val="22"/>
                <w:szCs w:val="20"/>
                <w:lang w:val="sv-SE" w:eastAsia="sv-SE"/>
              </w:rPr>
              <w:t>%</w:t>
            </w:r>
          </w:p>
        </w:tc>
        <w:tc>
          <w:tcPr>
            <w:tcW w:w="475" w:type="dxa"/>
            <w:tcBorders>
              <w:top w:val="nil"/>
              <w:left w:val="nil"/>
              <w:bottom w:val="single" w:sz="4" w:space="0" w:color="auto"/>
              <w:right w:val="single" w:sz="4" w:space="0" w:color="auto"/>
            </w:tcBorders>
            <w:shd w:val="clear" w:color="auto" w:fill="auto"/>
            <w:vAlign w:val="bottom"/>
            <w:hideMark/>
          </w:tcPr>
          <w:p w14:paraId="5890CD08" w14:textId="77777777" w:rsidR="006A4889" w:rsidRPr="00F1052A" w:rsidRDefault="006A4889" w:rsidP="00945CB8">
            <w:pPr>
              <w:spacing w:line="240" w:lineRule="auto"/>
              <w:jc w:val="center"/>
              <w:rPr>
                <w:rFonts w:ascii="Arial" w:eastAsia="Times New Roman" w:hAnsi="Arial" w:cs="Arial"/>
                <w:color w:val="000000"/>
                <w:sz w:val="22"/>
                <w:szCs w:val="20"/>
                <w:lang w:val="sv-SE" w:eastAsia="sv-SE"/>
              </w:rPr>
            </w:pPr>
            <w:r w:rsidRPr="00F1052A">
              <w:rPr>
                <w:rFonts w:ascii="Arial" w:eastAsia="Times New Roman" w:hAnsi="Arial" w:cs="Arial"/>
                <w:color w:val="000000"/>
                <w:sz w:val="22"/>
                <w:szCs w:val="20"/>
                <w:lang w:val="sv-SE" w:eastAsia="sv-SE"/>
              </w:rPr>
              <w:t>27</w:t>
            </w:r>
          </w:p>
        </w:tc>
        <w:tc>
          <w:tcPr>
            <w:tcW w:w="475" w:type="dxa"/>
            <w:tcBorders>
              <w:top w:val="nil"/>
              <w:left w:val="nil"/>
              <w:bottom w:val="single" w:sz="4" w:space="0" w:color="auto"/>
              <w:right w:val="single" w:sz="4" w:space="0" w:color="auto"/>
            </w:tcBorders>
            <w:shd w:val="clear" w:color="auto" w:fill="auto"/>
            <w:vAlign w:val="bottom"/>
            <w:hideMark/>
          </w:tcPr>
          <w:p w14:paraId="4616963B" w14:textId="77777777" w:rsidR="006A4889" w:rsidRPr="00F1052A" w:rsidRDefault="006A4889" w:rsidP="00945CB8">
            <w:pPr>
              <w:spacing w:line="240" w:lineRule="auto"/>
              <w:jc w:val="center"/>
              <w:rPr>
                <w:rFonts w:ascii="Arial" w:eastAsia="Times New Roman" w:hAnsi="Arial" w:cs="Arial"/>
                <w:color w:val="000000"/>
                <w:sz w:val="22"/>
                <w:szCs w:val="20"/>
                <w:lang w:val="sv-SE" w:eastAsia="sv-SE"/>
              </w:rPr>
            </w:pPr>
            <w:r w:rsidRPr="00F1052A">
              <w:rPr>
                <w:rFonts w:ascii="Arial" w:eastAsia="Times New Roman" w:hAnsi="Arial" w:cs="Arial"/>
                <w:color w:val="000000"/>
                <w:sz w:val="22"/>
                <w:szCs w:val="20"/>
                <w:lang w:val="sv-SE" w:eastAsia="sv-SE"/>
              </w:rPr>
              <w:t>11</w:t>
            </w:r>
          </w:p>
        </w:tc>
        <w:tc>
          <w:tcPr>
            <w:tcW w:w="491" w:type="dxa"/>
            <w:tcBorders>
              <w:top w:val="nil"/>
              <w:left w:val="nil"/>
              <w:bottom w:val="single" w:sz="4" w:space="0" w:color="auto"/>
              <w:right w:val="single" w:sz="4" w:space="0" w:color="auto"/>
            </w:tcBorders>
            <w:shd w:val="clear" w:color="auto" w:fill="auto"/>
            <w:vAlign w:val="bottom"/>
            <w:hideMark/>
          </w:tcPr>
          <w:p w14:paraId="6B8E259B" w14:textId="77777777" w:rsidR="006A4889" w:rsidRPr="00F1052A" w:rsidRDefault="006A4889" w:rsidP="00945CB8">
            <w:pPr>
              <w:spacing w:line="240" w:lineRule="auto"/>
              <w:jc w:val="center"/>
              <w:rPr>
                <w:rFonts w:ascii="Arial" w:eastAsia="Times New Roman" w:hAnsi="Arial" w:cs="Arial"/>
                <w:color w:val="000000"/>
                <w:sz w:val="22"/>
                <w:szCs w:val="20"/>
                <w:lang w:val="sv-SE" w:eastAsia="sv-SE"/>
              </w:rPr>
            </w:pPr>
            <w:r w:rsidRPr="00F1052A">
              <w:rPr>
                <w:rFonts w:ascii="Arial" w:eastAsia="Times New Roman" w:hAnsi="Arial" w:cs="Arial"/>
                <w:color w:val="000000"/>
                <w:sz w:val="22"/>
                <w:szCs w:val="20"/>
                <w:lang w:val="sv-SE" w:eastAsia="sv-SE"/>
              </w:rPr>
              <w:t>11</w:t>
            </w:r>
          </w:p>
        </w:tc>
        <w:tc>
          <w:tcPr>
            <w:tcW w:w="354" w:type="dxa"/>
            <w:tcBorders>
              <w:top w:val="nil"/>
              <w:left w:val="nil"/>
              <w:bottom w:val="single" w:sz="4" w:space="0" w:color="auto"/>
              <w:right w:val="nil"/>
            </w:tcBorders>
          </w:tcPr>
          <w:p w14:paraId="474592C9" w14:textId="77777777" w:rsidR="006A4889" w:rsidRPr="00F1052A" w:rsidRDefault="006A4889" w:rsidP="00945CB8">
            <w:pPr>
              <w:spacing w:line="240" w:lineRule="auto"/>
              <w:jc w:val="center"/>
              <w:rPr>
                <w:rFonts w:ascii="Arial" w:eastAsia="Times New Roman" w:hAnsi="Arial" w:cs="Arial"/>
                <w:color w:val="000000"/>
                <w:sz w:val="22"/>
                <w:szCs w:val="20"/>
                <w:lang w:val="sv-SE" w:eastAsia="sv-SE"/>
              </w:rPr>
            </w:pPr>
          </w:p>
        </w:tc>
        <w:tc>
          <w:tcPr>
            <w:tcW w:w="242" w:type="dxa"/>
            <w:tcBorders>
              <w:top w:val="nil"/>
              <w:left w:val="nil"/>
              <w:bottom w:val="single" w:sz="4" w:space="0" w:color="auto"/>
              <w:right w:val="single" w:sz="4" w:space="0" w:color="auto"/>
            </w:tcBorders>
            <w:shd w:val="clear" w:color="auto" w:fill="auto"/>
            <w:vAlign w:val="bottom"/>
            <w:hideMark/>
          </w:tcPr>
          <w:p w14:paraId="531CFD03" w14:textId="77777777" w:rsidR="006A4889" w:rsidRPr="00F1052A" w:rsidRDefault="006A4889" w:rsidP="00945CB8">
            <w:pPr>
              <w:spacing w:line="240" w:lineRule="auto"/>
              <w:jc w:val="center"/>
              <w:rPr>
                <w:rFonts w:ascii="Arial" w:eastAsia="Times New Roman" w:hAnsi="Arial" w:cs="Arial"/>
                <w:color w:val="000000"/>
                <w:sz w:val="22"/>
                <w:szCs w:val="20"/>
                <w:lang w:val="sv-SE" w:eastAsia="sv-SE"/>
              </w:rPr>
            </w:pPr>
            <w:r w:rsidRPr="00F1052A">
              <w:rPr>
                <w:rFonts w:ascii="Arial" w:eastAsia="Times New Roman" w:hAnsi="Arial" w:cs="Arial"/>
                <w:color w:val="000000"/>
                <w:sz w:val="22"/>
                <w:szCs w:val="20"/>
                <w:lang w:val="sv-SE" w:eastAsia="sv-SE"/>
              </w:rPr>
              <w:t>9</w:t>
            </w:r>
          </w:p>
        </w:tc>
        <w:tc>
          <w:tcPr>
            <w:tcW w:w="661" w:type="dxa"/>
            <w:tcBorders>
              <w:top w:val="nil"/>
              <w:left w:val="nil"/>
              <w:bottom w:val="single" w:sz="4" w:space="0" w:color="auto"/>
              <w:right w:val="single" w:sz="4" w:space="0" w:color="auto"/>
            </w:tcBorders>
            <w:shd w:val="clear" w:color="auto" w:fill="auto"/>
            <w:vAlign w:val="bottom"/>
            <w:hideMark/>
          </w:tcPr>
          <w:p w14:paraId="1A234DAF" w14:textId="77777777" w:rsidR="006A4889" w:rsidRPr="00F1052A" w:rsidRDefault="006A4889" w:rsidP="00945CB8">
            <w:pPr>
              <w:spacing w:line="240" w:lineRule="auto"/>
              <w:jc w:val="center"/>
              <w:rPr>
                <w:rFonts w:ascii="Arial" w:eastAsia="Times New Roman" w:hAnsi="Arial" w:cs="Arial"/>
                <w:color w:val="000000"/>
                <w:sz w:val="22"/>
                <w:szCs w:val="20"/>
                <w:lang w:val="sv-SE" w:eastAsia="sv-SE"/>
              </w:rPr>
            </w:pPr>
            <w:r w:rsidRPr="00F1052A">
              <w:rPr>
                <w:rFonts w:ascii="Arial" w:eastAsia="Times New Roman" w:hAnsi="Arial" w:cs="Arial"/>
                <w:color w:val="000000"/>
                <w:sz w:val="22"/>
                <w:szCs w:val="20"/>
                <w:lang w:val="sv-SE" w:eastAsia="sv-SE"/>
              </w:rPr>
              <w:t>7</w:t>
            </w:r>
          </w:p>
        </w:tc>
        <w:tc>
          <w:tcPr>
            <w:tcW w:w="544" w:type="dxa"/>
            <w:tcBorders>
              <w:top w:val="nil"/>
              <w:left w:val="nil"/>
              <w:bottom w:val="single" w:sz="4" w:space="0" w:color="auto"/>
              <w:right w:val="single" w:sz="4" w:space="0" w:color="auto"/>
            </w:tcBorders>
            <w:shd w:val="clear" w:color="auto" w:fill="auto"/>
            <w:vAlign w:val="bottom"/>
            <w:hideMark/>
          </w:tcPr>
          <w:p w14:paraId="5767F423" w14:textId="77777777" w:rsidR="006A4889" w:rsidRPr="00F1052A" w:rsidRDefault="006A4889" w:rsidP="00945CB8">
            <w:pPr>
              <w:spacing w:line="240" w:lineRule="auto"/>
              <w:jc w:val="center"/>
              <w:rPr>
                <w:rFonts w:ascii="Arial" w:eastAsia="Times New Roman" w:hAnsi="Arial" w:cs="Arial"/>
                <w:color w:val="000000"/>
                <w:sz w:val="22"/>
                <w:szCs w:val="20"/>
                <w:lang w:val="sv-SE" w:eastAsia="sv-SE"/>
              </w:rPr>
            </w:pPr>
            <w:r w:rsidRPr="00F1052A">
              <w:rPr>
                <w:rFonts w:ascii="Arial" w:eastAsia="Times New Roman" w:hAnsi="Arial" w:cs="Arial"/>
                <w:color w:val="000000"/>
                <w:sz w:val="22"/>
                <w:szCs w:val="20"/>
                <w:lang w:val="sv-SE" w:eastAsia="sv-SE"/>
              </w:rPr>
              <w:t>7</w:t>
            </w:r>
          </w:p>
        </w:tc>
        <w:tc>
          <w:tcPr>
            <w:tcW w:w="520" w:type="dxa"/>
            <w:tcBorders>
              <w:top w:val="nil"/>
              <w:left w:val="nil"/>
              <w:bottom w:val="single" w:sz="4" w:space="0" w:color="auto"/>
              <w:right w:val="single" w:sz="4" w:space="0" w:color="auto"/>
            </w:tcBorders>
            <w:shd w:val="clear" w:color="auto" w:fill="auto"/>
            <w:vAlign w:val="bottom"/>
            <w:hideMark/>
          </w:tcPr>
          <w:p w14:paraId="4A0DBA15" w14:textId="77777777" w:rsidR="006A4889" w:rsidRPr="00F1052A" w:rsidRDefault="006A4889" w:rsidP="00945CB8">
            <w:pPr>
              <w:spacing w:line="240" w:lineRule="auto"/>
              <w:jc w:val="center"/>
              <w:rPr>
                <w:rFonts w:ascii="Arial" w:eastAsia="Times New Roman" w:hAnsi="Arial" w:cs="Arial"/>
                <w:color w:val="000000"/>
                <w:sz w:val="22"/>
                <w:szCs w:val="20"/>
                <w:lang w:val="sv-SE" w:eastAsia="sv-SE"/>
              </w:rPr>
            </w:pPr>
            <w:r w:rsidRPr="00F1052A">
              <w:rPr>
                <w:rFonts w:ascii="Arial" w:eastAsia="Times New Roman" w:hAnsi="Arial" w:cs="Arial"/>
                <w:color w:val="000000"/>
                <w:sz w:val="22"/>
                <w:szCs w:val="20"/>
                <w:lang w:val="sv-SE" w:eastAsia="sv-SE"/>
              </w:rPr>
              <w:t>4</w:t>
            </w:r>
          </w:p>
        </w:tc>
        <w:tc>
          <w:tcPr>
            <w:tcW w:w="359" w:type="dxa"/>
            <w:tcBorders>
              <w:top w:val="nil"/>
              <w:left w:val="nil"/>
              <w:bottom w:val="single" w:sz="4" w:space="0" w:color="auto"/>
              <w:right w:val="single" w:sz="4" w:space="0" w:color="auto"/>
            </w:tcBorders>
            <w:shd w:val="clear" w:color="auto" w:fill="auto"/>
            <w:vAlign w:val="bottom"/>
            <w:hideMark/>
          </w:tcPr>
          <w:p w14:paraId="0BA88987" w14:textId="77777777" w:rsidR="006A4889" w:rsidRPr="001E3667" w:rsidRDefault="006A4889" w:rsidP="00945CB8">
            <w:pPr>
              <w:spacing w:line="240" w:lineRule="auto"/>
              <w:jc w:val="center"/>
              <w:rPr>
                <w:rFonts w:ascii="Arial" w:eastAsia="Times New Roman" w:hAnsi="Arial" w:cs="Arial"/>
                <w:color w:val="000000"/>
                <w:szCs w:val="20"/>
                <w:lang w:val="sv-SE" w:eastAsia="sv-SE"/>
              </w:rPr>
            </w:pPr>
            <w:r w:rsidRPr="00F1052A">
              <w:rPr>
                <w:rFonts w:ascii="Arial" w:eastAsia="Times New Roman" w:hAnsi="Arial" w:cs="Arial"/>
                <w:color w:val="000000"/>
                <w:sz w:val="22"/>
                <w:szCs w:val="20"/>
                <w:lang w:val="sv-SE" w:eastAsia="sv-SE"/>
              </w:rPr>
              <w:t>4</w:t>
            </w:r>
          </w:p>
        </w:tc>
        <w:tc>
          <w:tcPr>
            <w:tcW w:w="520" w:type="dxa"/>
            <w:tcBorders>
              <w:top w:val="nil"/>
              <w:left w:val="nil"/>
              <w:bottom w:val="single" w:sz="4" w:space="0" w:color="auto"/>
              <w:right w:val="single" w:sz="4" w:space="0" w:color="auto"/>
            </w:tcBorders>
            <w:shd w:val="clear" w:color="auto" w:fill="auto"/>
            <w:vAlign w:val="bottom"/>
            <w:hideMark/>
          </w:tcPr>
          <w:p w14:paraId="5BB0C7F9" w14:textId="77777777" w:rsidR="006A4889" w:rsidRPr="00F1052A" w:rsidRDefault="006A4889" w:rsidP="00945CB8">
            <w:pPr>
              <w:spacing w:line="240" w:lineRule="auto"/>
              <w:jc w:val="center"/>
              <w:rPr>
                <w:rFonts w:ascii="Arial" w:eastAsia="Times New Roman" w:hAnsi="Arial" w:cs="Arial"/>
                <w:color w:val="000000"/>
                <w:sz w:val="22"/>
                <w:szCs w:val="20"/>
                <w:lang w:val="sv-SE" w:eastAsia="sv-SE"/>
              </w:rPr>
            </w:pPr>
            <w:r w:rsidRPr="00F1052A">
              <w:rPr>
                <w:rFonts w:ascii="Arial" w:eastAsia="Times New Roman" w:hAnsi="Arial" w:cs="Arial"/>
                <w:color w:val="000000"/>
                <w:sz w:val="22"/>
                <w:szCs w:val="20"/>
                <w:lang w:val="sv-SE" w:eastAsia="sv-SE"/>
              </w:rPr>
              <w:t>4</w:t>
            </w:r>
          </w:p>
        </w:tc>
        <w:tc>
          <w:tcPr>
            <w:tcW w:w="411" w:type="dxa"/>
            <w:tcBorders>
              <w:top w:val="nil"/>
              <w:left w:val="nil"/>
              <w:bottom w:val="single" w:sz="4" w:space="0" w:color="auto"/>
              <w:right w:val="single" w:sz="4" w:space="0" w:color="auto"/>
            </w:tcBorders>
            <w:shd w:val="clear" w:color="auto" w:fill="auto"/>
            <w:vAlign w:val="bottom"/>
            <w:hideMark/>
          </w:tcPr>
          <w:p w14:paraId="27F483AF" w14:textId="77777777" w:rsidR="006A4889" w:rsidRPr="00F1052A" w:rsidRDefault="006A4889" w:rsidP="00945CB8">
            <w:pPr>
              <w:spacing w:line="240" w:lineRule="auto"/>
              <w:jc w:val="center"/>
              <w:rPr>
                <w:rFonts w:ascii="Arial" w:eastAsia="Times New Roman" w:hAnsi="Arial" w:cs="Arial"/>
                <w:color w:val="000000"/>
                <w:sz w:val="22"/>
                <w:szCs w:val="20"/>
                <w:lang w:val="sv-SE" w:eastAsia="sv-SE"/>
              </w:rPr>
            </w:pPr>
            <w:r w:rsidRPr="00F1052A">
              <w:rPr>
                <w:rFonts w:ascii="Arial" w:eastAsia="Times New Roman" w:hAnsi="Arial" w:cs="Arial"/>
                <w:color w:val="000000"/>
                <w:sz w:val="22"/>
                <w:szCs w:val="20"/>
                <w:lang w:val="sv-SE" w:eastAsia="sv-SE"/>
              </w:rPr>
              <w:t>2</w:t>
            </w:r>
          </w:p>
        </w:tc>
        <w:tc>
          <w:tcPr>
            <w:tcW w:w="411" w:type="dxa"/>
            <w:tcBorders>
              <w:top w:val="nil"/>
              <w:left w:val="nil"/>
              <w:bottom w:val="single" w:sz="4" w:space="0" w:color="auto"/>
              <w:right w:val="single" w:sz="4" w:space="0" w:color="auto"/>
            </w:tcBorders>
            <w:shd w:val="clear" w:color="auto" w:fill="auto"/>
            <w:vAlign w:val="bottom"/>
            <w:hideMark/>
          </w:tcPr>
          <w:p w14:paraId="6A6C9D73" w14:textId="77777777" w:rsidR="006A4889" w:rsidRPr="00F1052A" w:rsidRDefault="006A4889" w:rsidP="00945CB8">
            <w:pPr>
              <w:spacing w:line="240" w:lineRule="auto"/>
              <w:jc w:val="center"/>
              <w:rPr>
                <w:rFonts w:ascii="Arial" w:eastAsia="Times New Roman" w:hAnsi="Arial" w:cs="Arial"/>
                <w:color w:val="000000"/>
                <w:sz w:val="22"/>
                <w:szCs w:val="20"/>
                <w:lang w:val="sv-SE" w:eastAsia="sv-SE"/>
              </w:rPr>
            </w:pPr>
            <w:r w:rsidRPr="00F1052A">
              <w:rPr>
                <w:rFonts w:ascii="Arial" w:eastAsia="Times New Roman" w:hAnsi="Arial" w:cs="Arial"/>
                <w:color w:val="000000"/>
                <w:sz w:val="22"/>
                <w:szCs w:val="20"/>
                <w:lang w:val="sv-SE" w:eastAsia="sv-SE"/>
              </w:rPr>
              <w:t>2</w:t>
            </w:r>
          </w:p>
        </w:tc>
        <w:tc>
          <w:tcPr>
            <w:tcW w:w="544" w:type="dxa"/>
            <w:tcBorders>
              <w:top w:val="nil"/>
              <w:left w:val="nil"/>
              <w:bottom w:val="single" w:sz="4" w:space="0" w:color="auto"/>
              <w:right w:val="single" w:sz="4" w:space="0" w:color="auto"/>
            </w:tcBorders>
            <w:shd w:val="clear" w:color="auto" w:fill="auto"/>
            <w:vAlign w:val="bottom"/>
            <w:hideMark/>
          </w:tcPr>
          <w:p w14:paraId="63E12C8D" w14:textId="77777777" w:rsidR="006A4889" w:rsidRPr="00F1052A" w:rsidRDefault="006A4889" w:rsidP="00945CB8">
            <w:pPr>
              <w:spacing w:line="240" w:lineRule="auto"/>
              <w:jc w:val="center"/>
              <w:rPr>
                <w:rFonts w:ascii="Arial" w:eastAsia="Times New Roman" w:hAnsi="Arial" w:cs="Arial"/>
                <w:color w:val="000000"/>
                <w:sz w:val="22"/>
                <w:szCs w:val="20"/>
                <w:lang w:val="sv-SE" w:eastAsia="sv-SE"/>
              </w:rPr>
            </w:pPr>
            <w:r w:rsidRPr="00F1052A">
              <w:rPr>
                <w:rFonts w:ascii="Arial" w:eastAsia="Times New Roman" w:hAnsi="Arial" w:cs="Arial"/>
                <w:color w:val="000000"/>
                <w:sz w:val="22"/>
                <w:szCs w:val="20"/>
                <w:lang w:val="sv-SE" w:eastAsia="sv-SE"/>
              </w:rPr>
              <w:t>2</w:t>
            </w:r>
          </w:p>
        </w:tc>
        <w:tc>
          <w:tcPr>
            <w:tcW w:w="520" w:type="dxa"/>
            <w:tcBorders>
              <w:top w:val="nil"/>
              <w:left w:val="nil"/>
              <w:bottom w:val="single" w:sz="4" w:space="0" w:color="auto"/>
              <w:right w:val="single" w:sz="4" w:space="0" w:color="auto"/>
            </w:tcBorders>
            <w:shd w:val="clear" w:color="auto" w:fill="auto"/>
            <w:vAlign w:val="bottom"/>
            <w:hideMark/>
          </w:tcPr>
          <w:p w14:paraId="50770D04" w14:textId="77777777" w:rsidR="006A4889" w:rsidRPr="00F1052A" w:rsidRDefault="006A4889" w:rsidP="00945CB8">
            <w:pPr>
              <w:spacing w:line="240" w:lineRule="auto"/>
              <w:jc w:val="center"/>
              <w:rPr>
                <w:rFonts w:ascii="Arial" w:eastAsia="Times New Roman" w:hAnsi="Arial" w:cs="Arial"/>
                <w:color w:val="000000"/>
                <w:sz w:val="22"/>
                <w:szCs w:val="20"/>
                <w:lang w:val="sv-SE" w:eastAsia="sv-SE"/>
              </w:rPr>
            </w:pPr>
            <w:r w:rsidRPr="00F1052A">
              <w:rPr>
                <w:rFonts w:ascii="Arial" w:eastAsia="Times New Roman" w:hAnsi="Arial" w:cs="Arial"/>
                <w:color w:val="000000"/>
                <w:sz w:val="22"/>
                <w:szCs w:val="20"/>
                <w:lang w:val="sv-SE" w:eastAsia="sv-SE"/>
              </w:rPr>
              <w:t>2</w:t>
            </w:r>
          </w:p>
        </w:tc>
        <w:tc>
          <w:tcPr>
            <w:tcW w:w="544" w:type="dxa"/>
            <w:tcBorders>
              <w:top w:val="nil"/>
              <w:left w:val="nil"/>
              <w:bottom w:val="single" w:sz="4" w:space="0" w:color="auto"/>
              <w:right w:val="single" w:sz="4" w:space="0" w:color="auto"/>
            </w:tcBorders>
            <w:shd w:val="clear" w:color="auto" w:fill="auto"/>
            <w:vAlign w:val="bottom"/>
            <w:hideMark/>
          </w:tcPr>
          <w:p w14:paraId="023B2C99" w14:textId="77777777" w:rsidR="006A4889" w:rsidRPr="00F1052A" w:rsidRDefault="006A4889" w:rsidP="00945CB8">
            <w:pPr>
              <w:spacing w:line="240" w:lineRule="auto"/>
              <w:jc w:val="center"/>
              <w:rPr>
                <w:rFonts w:ascii="Arial" w:eastAsia="Times New Roman" w:hAnsi="Arial" w:cs="Arial"/>
                <w:color w:val="000000"/>
                <w:sz w:val="22"/>
                <w:szCs w:val="20"/>
                <w:lang w:val="sv-SE" w:eastAsia="sv-SE"/>
              </w:rPr>
            </w:pPr>
            <w:r w:rsidRPr="00F1052A">
              <w:rPr>
                <w:rFonts w:ascii="Arial" w:eastAsia="Times New Roman" w:hAnsi="Arial" w:cs="Arial"/>
                <w:color w:val="000000"/>
                <w:sz w:val="22"/>
                <w:szCs w:val="20"/>
                <w:lang w:val="sv-SE" w:eastAsia="sv-SE"/>
              </w:rPr>
              <w:t>2</w:t>
            </w:r>
          </w:p>
        </w:tc>
        <w:tc>
          <w:tcPr>
            <w:tcW w:w="544" w:type="dxa"/>
            <w:tcBorders>
              <w:top w:val="nil"/>
              <w:left w:val="nil"/>
              <w:bottom w:val="single" w:sz="4" w:space="0" w:color="auto"/>
              <w:right w:val="single" w:sz="4" w:space="0" w:color="auto"/>
            </w:tcBorders>
            <w:shd w:val="clear" w:color="auto" w:fill="auto"/>
            <w:vAlign w:val="bottom"/>
            <w:hideMark/>
          </w:tcPr>
          <w:p w14:paraId="332A8A67" w14:textId="77777777" w:rsidR="006A4889" w:rsidRPr="00F1052A" w:rsidRDefault="006A4889" w:rsidP="00945CB8">
            <w:pPr>
              <w:spacing w:line="240" w:lineRule="auto"/>
              <w:jc w:val="center"/>
              <w:rPr>
                <w:rFonts w:ascii="Arial" w:eastAsia="Times New Roman" w:hAnsi="Arial" w:cs="Arial"/>
                <w:color w:val="000000"/>
                <w:sz w:val="22"/>
                <w:szCs w:val="20"/>
                <w:lang w:val="sv-SE" w:eastAsia="sv-SE"/>
              </w:rPr>
            </w:pPr>
            <w:r w:rsidRPr="00F1052A">
              <w:rPr>
                <w:rFonts w:ascii="Arial" w:eastAsia="Times New Roman" w:hAnsi="Arial" w:cs="Arial"/>
                <w:color w:val="000000"/>
                <w:sz w:val="22"/>
                <w:szCs w:val="20"/>
                <w:lang w:val="sv-SE" w:eastAsia="sv-SE"/>
              </w:rPr>
              <w:t>2</w:t>
            </w:r>
          </w:p>
        </w:tc>
        <w:tc>
          <w:tcPr>
            <w:tcW w:w="520" w:type="dxa"/>
            <w:tcBorders>
              <w:top w:val="nil"/>
              <w:left w:val="nil"/>
              <w:bottom w:val="single" w:sz="4" w:space="0" w:color="auto"/>
              <w:right w:val="single" w:sz="4" w:space="0" w:color="auto"/>
            </w:tcBorders>
            <w:shd w:val="clear" w:color="auto" w:fill="auto"/>
            <w:vAlign w:val="bottom"/>
            <w:hideMark/>
          </w:tcPr>
          <w:p w14:paraId="020C5A54" w14:textId="77777777" w:rsidR="006A4889" w:rsidRPr="00F1052A" w:rsidRDefault="006A4889" w:rsidP="00945CB8">
            <w:pPr>
              <w:spacing w:line="240" w:lineRule="auto"/>
              <w:jc w:val="center"/>
              <w:rPr>
                <w:rFonts w:ascii="Arial" w:eastAsia="Times New Roman" w:hAnsi="Arial" w:cs="Arial"/>
                <w:color w:val="000000"/>
                <w:sz w:val="22"/>
                <w:szCs w:val="20"/>
                <w:lang w:val="sv-SE" w:eastAsia="sv-SE"/>
              </w:rPr>
            </w:pPr>
            <w:r w:rsidRPr="00F1052A">
              <w:rPr>
                <w:rFonts w:ascii="Arial" w:eastAsia="Times New Roman" w:hAnsi="Arial" w:cs="Arial"/>
                <w:color w:val="000000"/>
                <w:sz w:val="22"/>
                <w:szCs w:val="20"/>
                <w:lang w:val="sv-SE" w:eastAsia="sv-SE"/>
              </w:rPr>
              <w:t>2</w:t>
            </w:r>
          </w:p>
        </w:tc>
        <w:tc>
          <w:tcPr>
            <w:tcW w:w="520" w:type="dxa"/>
            <w:tcBorders>
              <w:top w:val="nil"/>
              <w:left w:val="nil"/>
              <w:bottom w:val="single" w:sz="4" w:space="0" w:color="auto"/>
              <w:right w:val="single" w:sz="4" w:space="0" w:color="auto"/>
            </w:tcBorders>
            <w:shd w:val="clear" w:color="auto" w:fill="auto"/>
            <w:vAlign w:val="bottom"/>
            <w:hideMark/>
          </w:tcPr>
          <w:p w14:paraId="2EF208E1" w14:textId="77777777" w:rsidR="006A4889" w:rsidRPr="00F1052A" w:rsidRDefault="006A4889" w:rsidP="00945CB8">
            <w:pPr>
              <w:spacing w:line="240" w:lineRule="auto"/>
              <w:jc w:val="center"/>
              <w:rPr>
                <w:rFonts w:ascii="Arial" w:eastAsia="Times New Roman" w:hAnsi="Arial" w:cs="Arial"/>
                <w:color w:val="000000"/>
                <w:sz w:val="22"/>
                <w:szCs w:val="20"/>
                <w:lang w:val="sv-SE" w:eastAsia="sv-SE"/>
              </w:rPr>
            </w:pPr>
            <w:r w:rsidRPr="00F1052A">
              <w:rPr>
                <w:rFonts w:ascii="Arial" w:eastAsia="Times New Roman" w:hAnsi="Arial" w:cs="Arial"/>
                <w:color w:val="000000"/>
                <w:sz w:val="22"/>
                <w:szCs w:val="20"/>
                <w:lang w:val="sv-SE" w:eastAsia="sv-SE"/>
              </w:rPr>
              <w:t>2</w:t>
            </w:r>
          </w:p>
        </w:tc>
        <w:tc>
          <w:tcPr>
            <w:tcW w:w="544" w:type="dxa"/>
            <w:tcBorders>
              <w:top w:val="nil"/>
              <w:left w:val="nil"/>
              <w:bottom w:val="single" w:sz="4" w:space="0" w:color="auto"/>
              <w:right w:val="single" w:sz="4" w:space="0" w:color="auto"/>
            </w:tcBorders>
            <w:shd w:val="clear" w:color="auto" w:fill="auto"/>
            <w:vAlign w:val="bottom"/>
            <w:hideMark/>
          </w:tcPr>
          <w:p w14:paraId="164B7AB5" w14:textId="77777777" w:rsidR="006A4889" w:rsidRPr="00F1052A" w:rsidRDefault="006A4889" w:rsidP="00945CB8">
            <w:pPr>
              <w:spacing w:line="240" w:lineRule="auto"/>
              <w:jc w:val="center"/>
              <w:rPr>
                <w:rFonts w:ascii="Arial" w:eastAsia="Times New Roman" w:hAnsi="Arial" w:cs="Arial"/>
                <w:color w:val="000000"/>
                <w:sz w:val="22"/>
                <w:szCs w:val="20"/>
                <w:lang w:val="sv-SE" w:eastAsia="sv-SE"/>
              </w:rPr>
            </w:pPr>
            <w:r w:rsidRPr="00F1052A">
              <w:rPr>
                <w:rFonts w:ascii="Arial" w:eastAsia="Times New Roman" w:hAnsi="Arial" w:cs="Arial"/>
                <w:color w:val="000000"/>
                <w:sz w:val="22"/>
                <w:szCs w:val="20"/>
                <w:lang w:val="sv-SE" w:eastAsia="sv-SE"/>
              </w:rPr>
              <w:t>2</w:t>
            </w:r>
          </w:p>
        </w:tc>
        <w:tc>
          <w:tcPr>
            <w:tcW w:w="427" w:type="dxa"/>
            <w:tcBorders>
              <w:top w:val="nil"/>
              <w:left w:val="nil"/>
              <w:bottom w:val="single" w:sz="4" w:space="0" w:color="auto"/>
              <w:right w:val="single" w:sz="4" w:space="0" w:color="auto"/>
            </w:tcBorders>
            <w:shd w:val="clear" w:color="auto" w:fill="auto"/>
            <w:vAlign w:val="bottom"/>
            <w:hideMark/>
          </w:tcPr>
          <w:p w14:paraId="68AF2980" w14:textId="77777777" w:rsidR="006A4889" w:rsidRPr="00F1052A" w:rsidRDefault="006A4889" w:rsidP="00945CB8">
            <w:pPr>
              <w:spacing w:line="240" w:lineRule="auto"/>
              <w:jc w:val="center"/>
              <w:rPr>
                <w:rFonts w:ascii="Arial" w:eastAsia="Times New Roman" w:hAnsi="Arial" w:cs="Arial"/>
                <w:color w:val="000000"/>
                <w:sz w:val="22"/>
                <w:szCs w:val="20"/>
                <w:lang w:val="sv-SE" w:eastAsia="sv-SE"/>
              </w:rPr>
            </w:pPr>
            <w:r w:rsidRPr="00F1052A">
              <w:rPr>
                <w:rFonts w:ascii="Arial" w:eastAsia="Times New Roman" w:hAnsi="Arial" w:cs="Arial"/>
                <w:color w:val="000000"/>
                <w:sz w:val="22"/>
                <w:szCs w:val="20"/>
                <w:lang w:val="sv-SE" w:eastAsia="sv-SE"/>
              </w:rPr>
              <w:t>2</w:t>
            </w:r>
          </w:p>
        </w:tc>
        <w:tc>
          <w:tcPr>
            <w:tcW w:w="520" w:type="dxa"/>
            <w:tcBorders>
              <w:top w:val="nil"/>
              <w:left w:val="nil"/>
              <w:bottom w:val="single" w:sz="4" w:space="0" w:color="auto"/>
              <w:right w:val="single" w:sz="4" w:space="0" w:color="auto"/>
            </w:tcBorders>
            <w:shd w:val="clear" w:color="auto" w:fill="auto"/>
            <w:vAlign w:val="bottom"/>
            <w:hideMark/>
          </w:tcPr>
          <w:p w14:paraId="22D7F2BC" w14:textId="77777777" w:rsidR="006A4889" w:rsidRPr="00F1052A" w:rsidRDefault="006A4889" w:rsidP="00945CB8">
            <w:pPr>
              <w:spacing w:line="240" w:lineRule="auto"/>
              <w:jc w:val="center"/>
              <w:rPr>
                <w:rFonts w:ascii="Arial" w:eastAsia="Times New Roman" w:hAnsi="Arial" w:cs="Arial"/>
                <w:color w:val="000000"/>
                <w:sz w:val="22"/>
                <w:szCs w:val="20"/>
                <w:lang w:val="sv-SE" w:eastAsia="sv-SE"/>
              </w:rPr>
            </w:pPr>
            <w:r w:rsidRPr="00F1052A">
              <w:rPr>
                <w:rFonts w:ascii="Arial" w:eastAsia="Times New Roman" w:hAnsi="Arial" w:cs="Arial"/>
                <w:color w:val="000000"/>
                <w:sz w:val="22"/>
                <w:szCs w:val="20"/>
                <w:lang w:val="sv-SE" w:eastAsia="sv-SE"/>
              </w:rPr>
              <w:t>2</w:t>
            </w:r>
          </w:p>
        </w:tc>
      </w:tr>
      <w:tr w:rsidR="006A4889" w:rsidRPr="00F767E7" w14:paraId="51046131" w14:textId="77777777" w:rsidTr="00945CB8">
        <w:trPr>
          <w:trHeight w:val="386"/>
        </w:trPr>
        <w:tc>
          <w:tcPr>
            <w:tcW w:w="1082" w:type="dxa"/>
            <w:tcBorders>
              <w:top w:val="nil"/>
              <w:left w:val="single" w:sz="4" w:space="0" w:color="auto"/>
              <w:bottom w:val="single" w:sz="4" w:space="0" w:color="auto"/>
              <w:right w:val="single" w:sz="4" w:space="0" w:color="auto"/>
            </w:tcBorders>
            <w:shd w:val="clear" w:color="auto" w:fill="auto"/>
            <w:vAlign w:val="bottom"/>
            <w:hideMark/>
          </w:tcPr>
          <w:p w14:paraId="664DE94F" w14:textId="77777777" w:rsidR="006A4889" w:rsidRPr="00F1052A" w:rsidRDefault="006A4889" w:rsidP="00945CB8">
            <w:pPr>
              <w:spacing w:line="240" w:lineRule="auto"/>
              <w:jc w:val="center"/>
              <w:rPr>
                <w:rFonts w:ascii="Arial" w:eastAsia="Times New Roman" w:hAnsi="Arial" w:cs="Arial"/>
                <w:color w:val="000000"/>
                <w:sz w:val="22"/>
                <w:szCs w:val="20"/>
                <w:lang w:val="sv-SE" w:eastAsia="sv-SE"/>
              </w:rPr>
            </w:pPr>
            <w:r w:rsidRPr="00F1052A">
              <w:rPr>
                <w:rFonts w:ascii="Arial" w:eastAsia="Times New Roman" w:hAnsi="Arial" w:cs="Arial"/>
                <w:color w:val="000000"/>
                <w:sz w:val="22"/>
                <w:szCs w:val="20"/>
                <w:lang w:val="sv-SE" w:eastAsia="sv-SE"/>
              </w:rPr>
              <w:t>n</w:t>
            </w:r>
          </w:p>
        </w:tc>
        <w:tc>
          <w:tcPr>
            <w:tcW w:w="475" w:type="dxa"/>
            <w:tcBorders>
              <w:top w:val="nil"/>
              <w:left w:val="nil"/>
              <w:bottom w:val="single" w:sz="4" w:space="0" w:color="auto"/>
              <w:right w:val="single" w:sz="4" w:space="0" w:color="auto"/>
            </w:tcBorders>
            <w:shd w:val="clear" w:color="auto" w:fill="auto"/>
            <w:vAlign w:val="bottom"/>
            <w:hideMark/>
          </w:tcPr>
          <w:p w14:paraId="55FC64E6" w14:textId="77777777" w:rsidR="006A4889" w:rsidRPr="00F1052A" w:rsidRDefault="006A4889" w:rsidP="00945CB8">
            <w:pPr>
              <w:spacing w:line="240" w:lineRule="auto"/>
              <w:jc w:val="center"/>
              <w:rPr>
                <w:rFonts w:ascii="Arial" w:eastAsia="Times New Roman" w:hAnsi="Arial" w:cs="Arial"/>
                <w:color w:val="000000"/>
                <w:sz w:val="22"/>
                <w:szCs w:val="20"/>
                <w:lang w:val="sv-SE" w:eastAsia="sv-SE"/>
              </w:rPr>
            </w:pPr>
            <w:r w:rsidRPr="00F1052A">
              <w:rPr>
                <w:rFonts w:ascii="Arial" w:eastAsia="Times New Roman" w:hAnsi="Arial" w:cs="Arial"/>
                <w:color w:val="000000"/>
                <w:sz w:val="22"/>
                <w:szCs w:val="20"/>
                <w:lang w:val="sv-SE" w:eastAsia="sv-SE"/>
              </w:rPr>
              <w:t>12</w:t>
            </w:r>
          </w:p>
        </w:tc>
        <w:tc>
          <w:tcPr>
            <w:tcW w:w="475" w:type="dxa"/>
            <w:tcBorders>
              <w:top w:val="nil"/>
              <w:left w:val="nil"/>
              <w:bottom w:val="single" w:sz="4" w:space="0" w:color="auto"/>
              <w:right w:val="single" w:sz="4" w:space="0" w:color="auto"/>
            </w:tcBorders>
            <w:shd w:val="clear" w:color="auto" w:fill="auto"/>
            <w:vAlign w:val="bottom"/>
            <w:hideMark/>
          </w:tcPr>
          <w:p w14:paraId="4EB7A64B" w14:textId="77777777" w:rsidR="006A4889" w:rsidRPr="00F1052A" w:rsidRDefault="006A4889" w:rsidP="00945CB8">
            <w:pPr>
              <w:spacing w:line="240" w:lineRule="auto"/>
              <w:jc w:val="center"/>
              <w:rPr>
                <w:rFonts w:ascii="Arial" w:eastAsia="Times New Roman" w:hAnsi="Arial" w:cs="Arial"/>
                <w:color w:val="000000"/>
                <w:sz w:val="22"/>
                <w:szCs w:val="20"/>
                <w:lang w:val="sv-SE" w:eastAsia="sv-SE"/>
              </w:rPr>
            </w:pPr>
            <w:r w:rsidRPr="00F1052A">
              <w:rPr>
                <w:rFonts w:ascii="Arial" w:eastAsia="Times New Roman" w:hAnsi="Arial" w:cs="Arial"/>
                <w:color w:val="000000"/>
                <w:sz w:val="22"/>
                <w:szCs w:val="20"/>
                <w:lang w:val="sv-SE" w:eastAsia="sv-SE"/>
              </w:rPr>
              <w:t>5</w:t>
            </w:r>
          </w:p>
        </w:tc>
        <w:tc>
          <w:tcPr>
            <w:tcW w:w="491" w:type="dxa"/>
            <w:tcBorders>
              <w:top w:val="nil"/>
              <w:left w:val="nil"/>
              <w:bottom w:val="single" w:sz="4" w:space="0" w:color="auto"/>
              <w:right w:val="single" w:sz="4" w:space="0" w:color="auto"/>
            </w:tcBorders>
            <w:shd w:val="clear" w:color="auto" w:fill="auto"/>
            <w:vAlign w:val="bottom"/>
            <w:hideMark/>
          </w:tcPr>
          <w:p w14:paraId="767363CF" w14:textId="77777777" w:rsidR="006A4889" w:rsidRPr="00F1052A" w:rsidRDefault="006A4889" w:rsidP="00945CB8">
            <w:pPr>
              <w:spacing w:line="240" w:lineRule="auto"/>
              <w:jc w:val="center"/>
              <w:rPr>
                <w:rFonts w:ascii="Arial" w:eastAsia="Times New Roman" w:hAnsi="Arial" w:cs="Arial"/>
                <w:color w:val="000000"/>
                <w:sz w:val="22"/>
                <w:szCs w:val="20"/>
                <w:lang w:val="sv-SE" w:eastAsia="sv-SE"/>
              </w:rPr>
            </w:pPr>
            <w:r w:rsidRPr="00F1052A">
              <w:rPr>
                <w:rFonts w:ascii="Arial" w:eastAsia="Times New Roman" w:hAnsi="Arial" w:cs="Arial"/>
                <w:color w:val="000000"/>
                <w:sz w:val="22"/>
                <w:szCs w:val="20"/>
                <w:lang w:val="sv-SE" w:eastAsia="sv-SE"/>
              </w:rPr>
              <w:t>5</w:t>
            </w:r>
          </w:p>
        </w:tc>
        <w:tc>
          <w:tcPr>
            <w:tcW w:w="354" w:type="dxa"/>
            <w:tcBorders>
              <w:top w:val="nil"/>
              <w:left w:val="nil"/>
              <w:bottom w:val="single" w:sz="4" w:space="0" w:color="auto"/>
              <w:right w:val="nil"/>
            </w:tcBorders>
          </w:tcPr>
          <w:p w14:paraId="43C8F0DD" w14:textId="77777777" w:rsidR="006A4889" w:rsidRPr="00F1052A" w:rsidRDefault="006A4889" w:rsidP="00945CB8">
            <w:pPr>
              <w:spacing w:line="240" w:lineRule="auto"/>
              <w:jc w:val="center"/>
              <w:rPr>
                <w:rFonts w:ascii="Arial" w:eastAsia="Times New Roman" w:hAnsi="Arial" w:cs="Arial"/>
                <w:color w:val="000000"/>
                <w:sz w:val="22"/>
                <w:szCs w:val="20"/>
                <w:lang w:val="sv-SE" w:eastAsia="sv-SE"/>
              </w:rPr>
            </w:pPr>
          </w:p>
        </w:tc>
        <w:tc>
          <w:tcPr>
            <w:tcW w:w="242" w:type="dxa"/>
            <w:tcBorders>
              <w:top w:val="nil"/>
              <w:left w:val="nil"/>
              <w:bottom w:val="single" w:sz="4" w:space="0" w:color="auto"/>
              <w:right w:val="single" w:sz="4" w:space="0" w:color="auto"/>
            </w:tcBorders>
            <w:shd w:val="clear" w:color="auto" w:fill="auto"/>
            <w:vAlign w:val="bottom"/>
            <w:hideMark/>
          </w:tcPr>
          <w:p w14:paraId="0ECD2116" w14:textId="77777777" w:rsidR="006A4889" w:rsidRPr="00F1052A" w:rsidRDefault="006A4889" w:rsidP="00945CB8">
            <w:pPr>
              <w:spacing w:line="240" w:lineRule="auto"/>
              <w:jc w:val="center"/>
              <w:rPr>
                <w:rFonts w:ascii="Arial" w:eastAsia="Times New Roman" w:hAnsi="Arial" w:cs="Arial"/>
                <w:color w:val="000000"/>
                <w:sz w:val="22"/>
                <w:szCs w:val="20"/>
                <w:lang w:val="sv-SE" w:eastAsia="sv-SE"/>
              </w:rPr>
            </w:pPr>
            <w:r w:rsidRPr="00F1052A">
              <w:rPr>
                <w:rFonts w:ascii="Arial" w:eastAsia="Times New Roman" w:hAnsi="Arial" w:cs="Arial"/>
                <w:color w:val="000000"/>
                <w:sz w:val="22"/>
                <w:szCs w:val="20"/>
                <w:lang w:val="sv-SE" w:eastAsia="sv-SE"/>
              </w:rPr>
              <w:t>4</w:t>
            </w:r>
          </w:p>
        </w:tc>
        <w:tc>
          <w:tcPr>
            <w:tcW w:w="661" w:type="dxa"/>
            <w:tcBorders>
              <w:top w:val="nil"/>
              <w:left w:val="nil"/>
              <w:bottom w:val="single" w:sz="4" w:space="0" w:color="auto"/>
              <w:right w:val="single" w:sz="4" w:space="0" w:color="auto"/>
            </w:tcBorders>
            <w:shd w:val="clear" w:color="auto" w:fill="auto"/>
            <w:vAlign w:val="bottom"/>
            <w:hideMark/>
          </w:tcPr>
          <w:p w14:paraId="6E7AF173" w14:textId="77777777" w:rsidR="006A4889" w:rsidRPr="00F1052A" w:rsidRDefault="006A4889" w:rsidP="00945CB8">
            <w:pPr>
              <w:spacing w:line="240" w:lineRule="auto"/>
              <w:jc w:val="center"/>
              <w:rPr>
                <w:rFonts w:ascii="Arial" w:eastAsia="Times New Roman" w:hAnsi="Arial" w:cs="Arial"/>
                <w:color w:val="000000"/>
                <w:sz w:val="22"/>
                <w:szCs w:val="20"/>
                <w:lang w:val="sv-SE" w:eastAsia="sv-SE"/>
              </w:rPr>
            </w:pPr>
            <w:r w:rsidRPr="00F1052A">
              <w:rPr>
                <w:rFonts w:ascii="Arial" w:eastAsia="Times New Roman" w:hAnsi="Arial" w:cs="Arial"/>
                <w:color w:val="000000"/>
                <w:sz w:val="22"/>
                <w:szCs w:val="20"/>
                <w:lang w:val="sv-SE" w:eastAsia="sv-SE"/>
              </w:rPr>
              <w:t>3</w:t>
            </w:r>
          </w:p>
        </w:tc>
        <w:tc>
          <w:tcPr>
            <w:tcW w:w="544" w:type="dxa"/>
            <w:tcBorders>
              <w:top w:val="nil"/>
              <w:left w:val="nil"/>
              <w:bottom w:val="single" w:sz="4" w:space="0" w:color="auto"/>
              <w:right w:val="single" w:sz="4" w:space="0" w:color="auto"/>
            </w:tcBorders>
            <w:shd w:val="clear" w:color="auto" w:fill="auto"/>
            <w:vAlign w:val="bottom"/>
            <w:hideMark/>
          </w:tcPr>
          <w:p w14:paraId="7D8DCC46" w14:textId="77777777" w:rsidR="006A4889" w:rsidRPr="00F1052A" w:rsidRDefault="006A4889" w:rsidP="00945CB8">
            <w:pPr>
              <w:spacing w:line="240" w:lineRule="auto"/>
              <w:jc w:val="center"/>
              <w:rPr>
                <w:rFonts w:ascii="Arial" w:eastAsia="Times New Roman" w:hAnsi="Arial" w:cs="Arial"/>
                <w:color w:val="000000"/>
                <w:sz w:val="22"/>
                <w:szCs w:val="20"/>
                <w:lang w:val="sv-SE" w:eastAsia="sv-SE"/>
              </w:rPr>
            </w:pPr>
            <w:r w:rsidRPr="00F1052A">
              <w:rPr>
                <w:rFonts w:ascii="Arial" w:eastAsia="Times New Roman" w:hAnsi="Arial" w:cs="Arial"/>
                <w:color w:val="000000"/>
                <w:sz w:val="22"/>
                <w:szCs w:val="20"/>
                <w:lang w:val="sv-SE" w:eastAsia="sv-SE"/>
              </w:rPr>
              <w:t>3</w:t>
            </w:r>
          </w:p>
        </w:tc>
        <w:tc>
          <w:tcPr>
            <w:tcW w:w="520" w:type="dxa"/>
            <w:tcBorders>
              <w:top w:val="nil"/>
              <w:left w:val="nil"/>
              <w:bottom w:val="single" w:sz="4" w:space="0" w:color="auto"/>
              <w:right w:val="single" w:sz="4" w:space="0" w:color="auto"/>
            </w:tcBorders>
            <w:shd w:val="clear" w:color="auto" w:fill="auto"/>
            <w:vAlign w:val="bottom"/>
            <w:hideMark/>
          </w:tcPr>
          <w:p w14:paraId="43E2913D" w14:textId="77777777" w:rsidR="006A4889" w:rsidRPr="00F1052A" w:rsidRDefault="006A4889" w:rsidP="00945CB8">
            <w:pPr>
              <w:spacing w:line="240" w:lineRule="auto"/>
              <w:jc w:val="center"/>
              <w:rPr>
                <w:rFonts w:ascii="Arial" w:eastAsia="Times New Roman" w:hAnsi="Arial" w:cs="Arial"/>
                <w:color w:val="000000"/>
                <w:sz w:val="22"/>
                <w:szCs w:val="20"/>
                <w:lang w:val="sv-SE" w:eastAsia="sv-SE"/>
              </w:rPr>
            </w:pPr>
            <w:r w:rsidRPr="00F1052A">
              <w:rPr>
                <w:rFonts w:ascii="Arial" w:eastAsia="Times New Roman" w:hAnsi="Arial" w:cs="Arial"/>
                <w:color w:val="000000"/>
                <w:sz w:val="22"/>
                <w:szCs w:val="20"/>
                <w:lang w:val="sv-SE" w:eastAsia="sv-SE"/>
              </w:rPr>
              <w:t>2</w:t>
            </w:r>
          </w:p>
        </w:tc>
        <w:tc>
          <w:tcPr>
            <w:tcW w:w="359" w:type="dxa"/>
            <w:tcBorders>
              <w:top w:val="nil"/>
              <w:left w:val="nil"/>
              <w:bottom w:val="single" w:sz="4" w:space="0" w:color="auto"/>
              <w:right w:val="single" w:sz="4" w:space="0" w:color="auto"/>
            </w:tcBorders>
            <w:shd w:val="clear" w:color="auto" w:fill="auto"/>
            <w:vAlign w:val="bottom"/>
            <w:hideMark/>
          </w:tcPr>
          <w:p w14:paraId="65EABC15" w14:textId="77777777" w:rsidR="006A4889" w:rsidRPr="00F1052A" w:rsidRDefault="006A4889" w:rsidP="00945CB8">
            <w:pPr>
              <w:spacing w:line="240" w:lineRule="auto"/>
              <w:jc w:val="center"/>
              <w:rPr>
                <w:rFonts w:ascii="Arial" w:eastAsia="Times New Roman" w:hAnsi="Arial" w:cs="Arial"/>
                <w:color w:val="000000"/>
                <w:sz w:val="22"/>
                <w:szCs w:val="20"/>
                <w:lang w:val="sv-SE" w:eastAsia="sv-SE"/>
              </w:rPr>
            </w:pPr>
            <w:r w:rsidRPr="00F1052A">
              <w:rPr>
                <w:rFonts w:ascii="Arial" w:eastAsia="Times New Roman" w:hAnsi="Arial" w:cs="Arial"/>
                <w:color w:val="000000"/>
                <w:sz w:val="22"/>
                <w:szCs w:val="20"/>
                <w:lang w:val="sv-SE" w:eastAsia="sv-SE"/>
              </w:rPr>
              <w:t>2</w:t>
            </w:r>
          </w:p>
        </w:tc>
        <w:tc>
          <w:tcPr>
            <w:tcW w:w="520" w:type="dxa"/>
            <w:tcBorders>
              <w:top w:val="nil"/>
              <w:left w:val="nil"/>
              <w:bottom w:val="single" w:sz="4" w:space="0" w:color="auto"/>
              <w:right w:val="single" w:sz="4" w:space="0" w:color="auto"/>
            </w:tcBorders>
            <w:shd w:val="clear" w:color="auto" w:fill="auto"/>
            <w:vAlign w:val="bottom"/>
            <w:hideMark/>
          </w:tcPr>
          <w:p w14:paraId="793E532F" w14:textId="77777777" w:rsidR="006A4889" w:rsidRPr="00F1052A" w:rsidRDefault="006A4889" w:rsidP="00945CB8">
            <w:pPr>
              <w:spacing w:line="240" w:lineRule="auto"/>
              <w:jc w:val="center"/>
              <w:rPr>
                <w:rFonts w:ascii="Arial" w:eastAsia="Times New Roman" w:hAnsi="Arial" w:cs="Arial"/>
                <w:color w:val="000000"/>
                <w:sz w:val="22"/>
                <w:szCs w:val="20"/>
                <w:lang w:val="sv-SE" w:eastAsia="sv-SE"/>
              </w:rPr>
            </w:pPr>
            <w:r w:rsidRPr="00F1052A">
              <w:rPr>
                <w:rFonts w:ascii="Arial" w:eastAsia="Times New Roman" w:hAnsi="Arial" w:cs="Arial"/>
                <w:color w:val="000000"/>
                <w:sz w:val="22"/>
                <w:szCs w:val="20"/>
                <w:lang w:val="sv-SE" w:eastAsia="sv-SE"/>
              </w:rPr>
              <w:t>2</w:t>
            </w:r>
          </w:p>
        </w:tc>
        <w:tc>
          <w:tcPr>
            <w:tcW w:w="411" w:type="dxa"/>
            <w:tcBorders>
              <w:top w:val="nil"/>
              <w:left w:val="nil"/>
              <w:bottom w:val="single" w:sz="4" w:space="0" w:color="auto"/>
              <w:right w:val="single" w:sz="4" w:space="0" w:color="auto"/>
            </w:tcBorders>
            <w:shd w:val="clear" w:color="auto" w:fill="auto"/>
            <w:vAlign w:val="bottom"/>
            <w:hideMark/>
          </w:tcPr>
          <w:p w14:paraId="670A1EF1" w14:textId="77777777" w:rsidR="006A4889" w:rsidRPr="00F1052A" w:rsidRDefault="006A4889" w:rsidP="00945CB8">
            <w:pPr>
              <w:spacing w:line="240" w:lineRule="auto"/>
              <w:jc w:val="center"/>
              <w:rPr>
                <w:rFonts w:ascii="Arial" w:eastAsia="Times New Roman" w:hAnsi="Arial" w:cs="Arial"/>
                <w:color w:val="000000"/>
                <w:sz w:val="22"/>
                <w:szCs w:val="20"/>
                <w:lang w:val="sv-SE" w:eastAsia="sv-SE"/>
              </w:rPr>
            </w:pPr>
            <w:r w:rsidRPr="00F1052A">
              <w:rPr>
                <w:rFonts w:ascii="Arial" w:eastAsia="Times New Roman" w:hAnsi="Arial" w:cs="Arial"/>
                <w:color w:val="000000"/>
                <w:sz w:val="22"/>
                <w:szCs w:val="20"/>
                <w:lang w:val="sv-SE" w:eastAsia="sv-SE"/>
              </w:rPr>
              <w:t>1</w:t>
            </w:r>
          </w:p>
        </w:tc>
        <w:tc>
          <w:tcPr>
            <w:tcW w:w="411" w:type="dxa"/>
            <w:tcBorders>
              <w:top w:val="nil"/>
              <w:left w:val="nil"/>
              <w:bottom w:val="single" w:sz="4" w:space="0" w:color="auto"/>
              <w:right w:val="single" w:sz="4" w:space="0" w:color="auto"/>
            </w:tcBorders>
            <w:shd w:val="clear" w:color="auto" w:fill="auto"/>
            <w:vAlign w:val="bottom"/>
            <w:hideMark/>
          </w:tcPr>
          <w:p w14:paraId="0A5200E9" w14:textId="77777777" w:rsidR="006A4889" w:rsidRPr="00F1052A" w:rsidRDefault="006A4889" w:rsidP="00945CB8">
            <w:pPr>
              <w:spacing w:line="240" w:lineRule="auto"/>
              <w:jc w:val="center"/>
              <w:rPr>
                <w:rFonts w:ascii="Arial" w:eastAsia="Times New Roman" w:hAnsi="Arial" w:cs="Arial"/>
                <w:color w:val="000000"/>
                <w:sz w:val="22"/>
                <w:szCs w:val="20"/>
                <w:lang w:val="sv-SE" w:eastAsia="sv-SE"/>
              </w:rPr>
            </w:pPr>
            <w:r w:rsidRPr="00F1052A">
              <w:rPr>
                <w:rFonts w:ascii="Arial" w:eastAsia="Times New Roman" w:hAnsi="Arial" w:cs="Arial"/>
                <w:color w:val="000000"/>
                <w:sz w:val="22"/>
                <w:szCs w:val="20"/>
                <w:lang w:val="sv-SE" w:eastAsia="sv-SE"/>
              </w:rPr>
              <w:t>1</w:t>
            </w:r>
          </w:p>
        </w:tc>
        <w:tc>
          <w:tcPr>
            <w:tcW w:w="544" w:type="dxa"/>
            <w:tcBorders>
              <w:top w:val="nil"/>
              <w:left w:val="nil"/>
              <w:bottom w:val="single" w:sz="4" w:space="0" w:color="auto"/>
              <w:right w:val="single" w:sz="4" w:space="0" w:color="auto"/>
            </w:tcBorders>
            <w:shd w:val="clear" w:color="auto" w:fill="auto"/>
            <w:vAlign w:val="bottom"/>
            <w:hideMark/>
          </w:tcPr>
          <w:p w14:paraId="06F999B4" w14:textId="77777777" w:rsidR="006A4889" w:rsidRPr="00F1052A" w:rsidRDefault="006A4889" w:rsidP="00945CB8">
            <w:pPr>
              <w:spacing w:line="240" w:lineRule="auto"/>
              <w:jc w:val="center"/>
              <w:rPr>
                <w:rFonts w:ascii="Arial" w:eastAsia="Times New Roman" w:hAnsi="Arial" w:cs="Arial"/>
                <w:color w:val="000000"/>
                <w:sz w:val="22"/>
                <w:szCs w:val="20"/>
                <w:lang w:val="sv-SE" w:eastAsia="sv-SE"/>
              </w:rPr>
            </w:pPr>
            <w:r w:rsidRPr="00F1052A">
              <w:rPr>
                <w:rFonts w:ascii="Arial" w:eastAsia="Times New Roman" w:hAnsi="Arial" w:cs="Arial"/>
                <w:color w:val="000000"/>
                <w:sz w:val="22"/>
                <w:szCs w:val="20"/>
                <w:lang w:val="sv-SE" w:eastAsia="sv-SE"/>
              </w:rPr>
              <w:t>1</w:t>
            </w:r>
          </w:p>
        </w:tc>
        <w:tc>
          <w:tcPr>
            <w:tcW w:w="520" w:type="dxa"/>
            <w:tcBorders>
              <w:top w:val="nil"/>
              <w:left w:val="nil"/>
              <w:bottom w:val="single" w:sz="4" w:space="0" w:color="auto"/>
              <w:right w:val="single" w:sz="4" w:space="0" w:color="auto"/>
            </w:tcBorders>
            <w:shd w:val="clear" w:color="auto" w:fill="auto"/>
            <w:vAlign w:val="bottom"/>
            <w:hideMark/>
          </w:tcPr>
          <w:p w14:paraId="308A4491" w14:textId="77777777" w:rsidR="006A4889" w:rsidRPr="00F1052A" w:rsidRDefault="006A4889" w:rsidP="00945CB8">
            <w:pPr>
              <w:spacing w:line="240" w:lineRule="auto"/>
              <w:jc w:val="center"/>
              <w:rPr>
                <w:rFonts w:ascii="Arial" w:eastAsia="Times New Roman" w:hAnsi="Arial" w:cs="Arial"/>
                <w:color w:val="000000"/>
                <w:sz w:val="22"/>
                <w:szCs w:val="20"/>
                <w:lang w:val="sv-SE" w:eastAsia="sv-SE"/>
              </w:rPr>
            </w:pPr>
            <w:r w:rsidRPr="00F1052A">
              <w:rPr>
                <w:rFonts w:ascii="Arial" w:eastAsia="Times New Roman" w:hAnsi="Arial" w:cs="Arial"/>
                <w:color w:val="000000"/>
                <w:sz w:val="22"/>
                <w:szCs w:val="20"/>
                <w:lang w:val="sv-SE" w:eastAsia="sv-SE"/>
              </w:rPr>
              <w:t>1</w:t>
            </w:r>
          </w:p>
        </w:tc>
        <w:tc>
          <w:tcPr>
            <w:tcW w:w="544" w:type="dxa"/>
            <w:tcBorders>
              <w:top w:val="nil"/>
              <w:left w:val="nil"/>
              <w:bottom w:val="single" w:sz="4" w:space="0" w:color="auto"/>
              <w:right w:val="single" w:sz="4" w:space="0" w:color="auto"/>
            </w:tcBorders>
            <w:shd w:val="clear" w:color="auto" w:fill="auto"/>
            <w:vAlign w:val="bottom"/>
            <w:hideMark/>
          </w:tcPr>
          <w:p w14:paraId="43752EAA" w14:textId="77777777" w:rsidR="006A4889" w:rsidRPr="00F1052A" w:rsidRDefault="006A4889" w:rsidP="00945CB8">
            <w:pPr>
              <w:spacing w:line="240" w:lineRule="auto"/>
              <w:jc w:val="center"/>
              <w:rPr>
                <w:rFonts w:ascii="Arial" w:eastAsia="Times New Roman" w:hAnsi="Arial" w:cs="Arial"/>
                <w:color w:val="000000"/>
                <w:sz w:val="22"/>
                <w:szCs w:val="20"/>
                <w:lang w:val="sv-SE" w:eastAsia="sv-SE"/>
              </w:rPr>
            </w:pPr>
            <w:r w:rsidRPr="00F1052A">
              <w:rPr>
                <w:rFonts w:ascii="Arial" w:eastAsia="Times New Roman" w:hAnsi="Arial" w:cs="Arial"/>
                <w:color w:val="000000"/>
                <w:sz w:val="22"/>
                <w:szCs w:val="20"/>
                <w:lang w:val="sv-SE" w:eastAsia="sv-SE"/>
              </w:rPr>
              <w:t>1</w:t>
            </w:r>
          </w:p>
        </w:tc>
        <w:tc>
          <w:tcPr>
            <w:tcW w:w="544" w:type="dxa"/>
            <w:tcBorders>
              <w:top w:val="nil"/>
              <w:left w:val="nil"/>
              <w:bottom w:val="single" w:sz="4" w:space="0" w:color="auto"/>
              <w:right w:val="single" w:sz="4" w:space="0" w:color="auto"/>
            </w:tcBorders>
            <w:shd w:val="clear" w:color="auto" w:fill="auto"/>
            <w:vAlign w:val="bottom"/>
            <w:hideMark/>
          </w:tcPr>
          <w:p w14:paraId="018C0E3F" w14:textId="77777777" w:rsidR="006A4889" w:rsidRPr="00F1052A" w:rsidRDefault="006A4889" w:rsidP="00945CB8">
            <w:pPr>
              <w:spacing w:line="240" w:lineRule="auto"/>
              <w:jc w:val="center"/>
              <w:rPr>
                <w:rFonts w:ascii="Arial" w:eastAsia="Times New Roman" w:hAnsi="Arial" w:cs="Arial"/>
                <w:color w:val="000000"/>
                <w:sz w:val="22"/>
                <w:szCs w:val="20"/>
                <w:lang w:val="sv-SE" w:eastAsia="sv-SE"/>
              </w:rPr>
            </w:pPr>
            <w:r w:rsidRPr="00F1052A">
              <w:rPr>
                <w:rFonts w:ascii="Arial" w:eastAsia="Times New Roman" w:hAnsi="Arial" w:cs="Arial"/>
                <w:color w:val="000000"/>
                <w:sz w:val="22"/>
                <w:szCs w:val="20"/>
                <w:lang w:val="sv-SE" w:eastAsia="sv-SE"/>
              </w:rPr>
              <w:t>1</w:t>
            </w:r>
          </w:p>
        </w:tc>
        <w:tc>
          <w:tcPr>
            <w:tcW w:w="520" w:type="dxa"/>
            <w:tcBorders>
              <w:top w:val="nil"/>
              <w:left w:val="nil"/>
              <w:bottom w:val="single" w:sz="4" w:space="0" w:color="auto"/>
              <w:right w:val="single" w:sz="4" w:space="0" w:color="auto"/>
            </w:tcBorders>
            <w:shd w:val="clear" w:color="auto" w:fill="auto"/>
            <w:vAlign w:val="bottom"/>
            <w:hideMark/>
          </w:tcPr>
          <w:p w14:paraId="750B3C3C" w14:textId="77777777" w:rsidR="006A4889" w:rsidRPr="00F1052A" w:rsidRDefault="006A4889" w:rsidP="00945CB8">
            <w:pPr>
              <w:spacing w:line="240" w:lineRule="auto"/>
              <w:jc w:val="center"/>
              <w:rPr>
                <w:rFonts w:ascii="Arial" w:eastAsia="Times New Roman" w:hAnsi="Arial" w:cs="Arial"/>
                <w:color w:val="000000"/>
                <w:sz w:val="22"/>
                <w:szCs w:val="20"/>
                <w:lang w:val="sv-SE" w:eastAsia="sv-SE"/>
              </w:rPr>
            </w:pPr>
            <w:r w:rsidRPr="00F1052A">
              <w:rPr>
                <w:rFonts w:ascii="Arial" w:eastAsia="Times New Roman" w:hAnsi="Arial" w:cs="Arial"/>
                <w:color w:val="000000"/>
                <w:sz w:val="22"/>
                <w:szCs w:val="20"/>
                <w:lang w:val="sv-SE" w:eastAsia="sv-SE"/>
              </w:rPr>
              <w:t>1</w:t>
            </w:r>
          </w:p>
        </w:tc>
        <w:tc>
          <w:tcPr>
            <w:tcW w:w="520" w:type="dxa"/>
            <w:tcBorders>
              <w:top w:val="nil"/>
              <w:left w:val="nil"/>
              <w:bottom w:val="single" w:sz="4" w:space="0" w:color="auto"/>
              <w:right w:val="single" w:sz="4" w:space="0" w:color="auto"/>
            </w:tcBorders>
            <w:shd w:val="clear" w:color="auto" w:fill="auto"/>
            <w:vAlign w:val="bottom"/>
            <w:hideMark/>
          </w:tcPr>
          <w:p w14:paraId="4B12B03A" w14:textId="77777777" w:rsidR="006A4889" w:rsidRPr="00F1052A" w:rsidRDefault="006A4889" w:rsidP="00945CB8">
            <w:pPr>
              <w:spacing w:line="240" w:lineRule="auto"/>
              <w:jc w:val="center"/>
              <w:rPr>
                <w:rFonts w:ascii="Arial" w:eastAsia="Times New Roman" w:hAnsi="Arial" w:cs="Arial"/>
                <w:color w:val="000000"/>
                <w:sz w:val="22"/>
                <w:szCs w:val="20"/>
                <w:lang w:val="sv-SE" w:eastAsia="sv-SE"/>
              </w:rPr>
            </w:pPr>
            <w:r w:rsidRPr="00F1052A">
              <w:rPr>
                <w:rFonts w:ascii="Arial" w:eastAsia="Times New Roman" w:hAnsi="Arial" w:cs="Arial"/>
                <w:color w:val="000000"/>
                <w:sz w:val="22"/>
                <w:szCs w:val="20"/>
                <w:lang w:val="sv-SE" w:eastAsia="sv-SE"/>
              </w:rPr>
              <w:t>1</w:t>
            </w:r>
          </w:p>
        </w:tc>
        <w:tc>
          <w:tcPr>
            <w:tcW w:w="544" w:type="dxa"/>
            <w:tcBorders>
              <w:top w:val="nil"/>
              <w:left w:val="nil"/>
              <w:bottom w:val="single" w:sz="4" w:space="0" w:color="auto"/>
              <w:right w:val="single" w:sz="4" w:space="0" w:color="auto"/>
            </w:tcBorders>
            <w:shd w:val="clear" w:color="auto" w:fill="auto"/>
            <w:vAlign w:val="bottom"/>
            <w:hideMark/>
          </w:tcPr>
          <w:p w14:paraId="26FF6BC7" w14:textId="77777777" w:rsidR="006A4889" w:rsidRPr="00F1052A" w:rsidRDefault="006A4889" w:rsidP="00945CB8">
            <w:pPr>
              <w:spacing w:line="240" w:lineRule="auto"/>
              <w:jc w:val="center"/>
              <w:rPr>
                <w:rFonts w:ascii="Arial" w:eastAsia="Times New Roman" w:hAnsi="Arial" w:cs="Arial"/>
                <w:color w:val="000000"/>
                <w:sz w:val="22"/>
                <w:szCs w:val="20"/>
                <w:lang w:val="sv-SE" w:eastAsia="sv-SE"/>
              </w:rPr>
            </w:pPr>
            <w:r w:rsidRPr="00F1052A">
              <w:rPr>
                <w:rFonts w:ascii="Arial" w:eastAsia="Times New Roman" w:hAnsi="Arial" w:cs="Arial"/>
                <w:color w:val="000000"/>
                <w:sz w:val="22"/>
                <w:szCs w:val="20"/>
                <w:lang w:val="sv-SE" w:eastAsia="sv-SE"/>
              </w:rPr>
              <w:t>1</w:t>
            </w:r>
          </w:p>
        </w:tc>
        <w:tc>
          <w:tcPr>
            <w:tcW w:w="427" w:type="dxa"/>
            <w:tcBorders>
              <w:top w:val="nil"/>
              <w:left w:val="nil"/>
              <w:bottom w:val="single" w:sz="4" w:space="0" w:color="auto"/>
              <w:right w:val="single" w:sz="4" w:space="0" w:color="auto"/>
            </w:tcBorders>
            <w:shd w:val="clear" w:color="auto" w:fill="auto"/>
            <w:vAlign w:val="bottom"/>
            <w:hideMark/>
          </w:tcPr>
          <w:p w14:paraId="2FD66871" w14:textId="77777777" w:rsidR="006A4889" w:rsidRPr="00F1052A" w:rsidRDefault="006A4889" w:rsidP="00945CB8">
            <w:pPr>
              <w:spacing w:line="240" w:lineRule="auto"/>
              <w:jc w:val="center"/>
              <w:rPr>
                <w:rFonts w:ascii="Arial" w:eastAsia="Times New Roman" w:hAnsi="Arial" w:cs="Arial"/>
                <w:color w:val="000000"/>
                <w:sz w:val="22"/>
                <w:szCs w:val="20"/>
                <w:lang w:val="sv-SE" w:eastAsia="sv-SE"/>
              </w:rPr>
            </w:pPr>
            <w:r w:rsidRPr="00F1052A">
              <w:rPr>
                <w:rFonts w:ascii="Arial" w:eastAsia="Times New Roman" w:hAnsi="Arial" w:cs="Arial"/>
                <w:color w:val="000000"/>
                <w:sz w:val="22"/>
                <w:szCs w:val="20"/>
                <w:lang w:val="sv-SE" w:eastAsia="sv-SE"/>
              </w:rPr>
              <w:t>1</w:t>
            </w:r>
          </w:p>
        </w:tc>
        <w:tc>
          <w:tcPr>
            <w:tcW w:w="520" w:type="dxa"/>
            <w:tcBorders>
              <w:top w:val="nil"/>
              <w:left w:val="nil"/>
              <w:bottom w:val="single" w:sz="4" w:space="0" w:color="auto"/>
              <w:right w:val="single" w:sz="4" w:space="0" w:color="auto"/>
            </w:tcBorders>
            <w:shd w:val="clear" w:color="auto" w:fill="auto"/>
            <w:vAlign w:val="bottom"/>
            <w:hideMark/>
          </w:tcPr>
          <w:p w14:paraId="4F7184E7" w14:textId="77777777" w:rsidR="006A4889" w:rsidRPr="00F1052A" w:rsidRDefault="006A4889" w:rsidP="00945CB8">
            <w:pPr>
              <w:spacing w:line="240" w:lineRule="auto"/>
              <w:jc w:val="center"/>
              <w:rPr>
                <w:rFonts w:ascii="Arial" w:eastAsia="Times New Roman" w:hAnsi="Arial" w:cs="Arial"/>
                <w:color w:val="000000"/>
                <w:sz w:val="22"/>
                <w:szCs w:val="20"/>
                <w:lang w:val="sv-SE" w:eastAsia="sv-SE"/>
              </w:rPr>
            </w:pPr>
            <w:r w:rsidRPr="00F1052A">
              <w:rPr>
                <w:rFonts w:ascii="Arial" w:eastAsia="Times New Roman" w:hAnsi="Arial" w:cs="Arial"/>
                <w:color w:val="000000"/>
                <w:sz w:val="22"/>
                <w:szCs w:val="20"/>
                <w:lang w:val="sv-SE" w:eastAsia="sv-SE"/>
              </w:rPr>
              <w:t>1</w:t>
            </w:r>
          </w:p>
        </w:tc>
      </w:tr>
    </w:tbl>
    <w:p w14:paraId="1F0C158F" w14:textId="77777777" w:rsidR="00846E13" w:rsidRDefault="006A4889" w:rsidP="00F2622C">
      <w:pPr>
        <w:spacing w:line="360" w:lineRule="auto"/>
        <w:jc w:val="both"/>
        <w:rPr>
          <w:rFonts w:ascii="Arial" w:hAnsi="Arial" w:cs="Arial"/>
          <w:sz w:val="20"/>
        </w:rPr>
        <w:sectPr w:rsidR="00846E13" w:rsidSect="006A4889">
          <w:pgSz w:w="16838" w:h="11906" w:orient="landscape"/>
          <w:pgMar w:top="1276" w:right="1417" w:bottom="284" w:left="1134" w:header="708" w:footer="708" w:gutter="0"/>
          <w:cols w:space="708"/>
          <w:docGrid w:linePitch="360"/>
        </w:sectPr>
      </w:pPr>
      <w:r w:rsidRPr="00F767E7">
        <w:rPr>
          <w:rFonts w:ascii="Arial" w:hAnsi="Arial" w:cs="Arial"/>
          <w:sz w:val="20"/>
        </w:rPr>
        <w:fldChar w:fldCharType="end"/>
      </w:r>
    </w:p>
    <w:p w14:paraId="1388ED88" w14:textId="02732E4C" w:rsidR="00497B88" w:rsidRPr="00F767E7" w:rsidRDefault="00497B88" w:rsidP="00F2622C">
      <w:pPr>
        <w:spacing w:line="360" w:lineRule="auto"/>
        <w:jc w:val="both"/>
        <w:rPr>
          <w:rFonts w:ascii="Arial" w:hAnsi="Arial" w:cs="Arial"/>
          <w:b/>
          <w:lang w:val="en-GB"/>
        </w:rPr>
      </w:pPr>
    </w:p>
    <w:p w14:paraId="5EC1AEAD" w14:textId="77777777" w:rsidR="00303CD3" w:rsidRPr="00F767E7" w:rsidRDefault="00303CD3" w:rsidP="00497B88">
      <w:pPr>
        <w:spacing w:line="240" w:lineRule="auto"/>
        <w:ind w:right="-881"/>
        <w:rPr>
          <w:rFonts w:ascii="Arial" w:hAnsi="Arial" w:cs="Arial"/>
          <w:b/>
          <w:sz w:val="28"/>
        </w:rPr>
      </w:pPr>
    </w:p>
    <w:p w14:paraId="4C6100A6" w14:textId="6D7E171D" w:rsidR="00497B88" w:rsidRPr="001E3667" w:rsidRDefault="00497B88" w:rsidP="00497B88">
      <w:pPr>
        <w:spacing w:line="240" w:lineRule="auto"/>
        <w:ind w:right="-881"/>
        <w:rPr>
          <w:rFonts w:ascii="Arial" w:hAnsi="Arial" w:cs="Arial"/>
          <w:b/>
          <w:sz w:val="22"/>
        </w:rPr>
      </w:pPr>
      <w:r w:rsidRPr="001E3667">
        <w:rPr>
          <w:rFonts w:ascii="Arial" w:hAnsi="Arial" w:cs="Arial"/>
          <w:b/>
        </w:rPr>
        <w:t>Table S</w:t>
      </w:r>
      <w:r w:rsidR="00945CB8">
        <w:rPr>
          <w:rFonts w:ascii="Arial" w:hAnsi="Arial" w:cs="Arial"/>
          <w:b/>
        </w:rPr>
        <w:t>4</w:t>
      </w:r>
      <w:r w:rsidRPr="001E3667">
        <w:rPr>
          <w:rFonts w:ascii="Arial" w:hAnsi="Arial" w:cs="Arial"/>
          <w:b/>
        </w:rPr>
        <w:t>: Nasopharynx core microbiome</w:t>
      </w:r>
    </w:p>
    <w:p w14:paraId="4062C6F5" w14:textId="77777777" w:rsidR="00497B88" w:rsidRPr="00F1052A" w:rsidRDefault="00497B88" w:rsidP="00497B88">
      <w:pPr>
        <w:spacing w:line="240" w:lineRule="auto"/>
        <w:ind w:right="-881"/>
        <w:rPr>
          <w:rFonts w:ascii="Arial" w:hAnsi="Arial" w:cs="Arial"/>
          <w:b/>
        </w:rPr>
      </w:pPr>
    </w:p>
    <w:tbl>
      <w:tblPr>
        <w:tblStyle w:val="Tabellenraster3"/>
        <w:tblW w:w="0" w:type="auto"/>
        <w:tblInd w:w="-5" w:type="dxa"/>
        <w:tblLook w:val="04A0" w:firstRow="1" w:lastRow="0" w:firstColumn="1" w:lastColumn="0" w:noHBand="0" w:noVBand="1"/>
      </w:tblPr>
      <w:tblGrid>
        <w:gridCol w:w="4258"/>
        <w:gridCol w:w="4252"/>
        <w:gridCol w:w="4536"/>
      </w:tblGrid>
      <w:tr w:rsidR="00497B88" w:rsidRPr="001E3667" w14:paraId="3C735F4B" w14:textId="77777777" w:rsidTr="001E3667">
        <w:tc>
          <w:tcPr>
            <w:tcW w:w="4258" w:type="dxa"/>
            <w:tcBorders>
              <w:top w:val="single" w:sz="12" w:space="0" w:color="auto"/>
              <w:left w:val="nil"/>
              <w:bottom w:val="single" w:sz="4" w:space="0" w:color="auto"/>
              <w:right w:val="nil"/>
            </w:tcBorders>
          </w:tcPr>
          <w:p w14:paraId="28777900" w14:textId="77777777" w:rsidR="00497B88" w:rsidRPr="001E3667" w:rsidRDefault="00497B88" w:rsidP="00AB1391">
            <w:pPr>
              <w:spacing w:line="240" w:lineRule="auto"/>
              <w:ind w:right="-56"/>
              <w:jc w:val="right"/>
              <w:rPr>
                <w:rFonts w:ascii="Arial" w:hAnsi="Arial" w:cs="Arial"/>
                <w:b/>
                <w:sz w:val="8"/>
                <w:szCs w:val="10"/>
              </w:rPr>
            </w:pPr>
          </w:p>
          <w:p w14:paraId="0A69C03B" w14:textId="77777777" w:rsidR="00497B88" w:rsidRPr="001E3667" w:rsidRDefault="00497B88" w:rsidP="00AB1391">
            <w:pPr>
              <w:spacing w:line="240" w:lineRule="auto"/>
              <w:ind w:right="-56"/>
              <w:jc w:val="right"/>
              <w:rPr>
                <w:rFonts w:ascii="Arial" w:hAnsi="Arial" w:cs="Arial"/>
                <w:b/>
                <w:szCs w:val="28"/>
              </w:rPr>
            </w:pPr>
            <w:r w:rsidRPr="001E3667">
              <w:rPr>
                <w:rFonts w:ascii="Arial" w:hAnsi="Arial" w:cs="Arial"/>
                <w:b/>
                <w:szCs w:val="28"/>
              </w:rPr>
              <w:t>Patients</w:t>
            </w:r>
          </w:p>
        </w:tc>
        <w:tc>
          <w:tcPr>
            <w:tcW w:w="4252" w:type="dxa"/>
            <w:tcBorders>
              <w:top w:val="single" w:sz="12" w:space="0" w:color="auto"/>
              <w:left w:val="nil"/>
            </w:tcBorders>
          </w:tcPr>
          <w:p w14:paraId="16005900" w14:textId="77777777" w:rsidR="00497B88" w:rsidRPr="001E3667" w:rsidRDefault="00497B88" w:rsidP="00AB1391">
            <w:pPr>
              <w:spacing w:line="240" w:lineRule="auto"/>
              <w:jc w:val="center"/>
              <w:rPr>
                <w:rFonts w:ascii="Arial" w:hAnsi="Arial" w:cs="Arial"/>
                <w:b/>
                <w:szCs w:val="28"/>
              </w:rPr>
            </w:pPr>
          </w:p>
        </w:tc>
        <w:tc>
          <w:tcPr>
            <w:tcW w:w="4536" w:type="dxa"/>
            <w:tcBorders>
              <w:top w:val="single" w:sz="12" w:space="0" w:color="auto"/>
              <w:right w:val="nil"/>
            </w:tcBorders>
          </w:tcPr>
          <w:p w14:paraId="26630601" w14:textId="77777777" w:rsidR="00497B88" w:rsidRPr="001E3667" w:rsidRDefault="00497B88" w:rsidP="00AB1391">
            <w:pPr>
              <w:spacing w:line="240" w:lineRule="auto"/>
              <w:jc w:val="center"/>
              <w:rPr>
                <w:rFonts w:ascii="Arial" w:hAnsi="Arial" w:cs="Arial"/>
                <w:b/>
                <w:sz w:val="8"/>
                <w:szCs w:val="10"/>
              </w:rPr>
            </w:pPr>
          </w:p>
          <w:p w14:paraId="3FEA2643" w14:textId="77777777" w:rsidR="00497B88" w:rsidRPr="001E3667" w:rsidRDefault="00497B88" w:rsidP="00AB1391">
            <w:pPr>
              <w:spacing w:line="240" w:lineRule="auto"/>
              <w:jc w:val="center"/>
              <w:rPr>
                <w:rFonts w:ascii="Arial" w:hAnsi="Arial" w:cs="Arial"/>
                <w:b/>
                <w:szCs w:val="28"/>
              </w:rPr>
            </w:pPr>
            <w:r w:rsidRPr="001E3667">
              <w:rPr>
                <w:rFonts w:ascii="Arial" w:hAnsi="Arial" w:cs="Arial"/>
                <w:b/>
                <w:szCs w:val="28"/>
              </w:rPr>
              <w:t>Healthy individuals</w:t>
            </w:r>
          </w:p>
          <w:p w14:paraId="14CAA046" w14:textId="77777777" w:rsidR="00497B88" w:rsidRPr="001E3667" w:rsidRDefault="00497B88" w:rsidP="00AB1391">
            <w:pPr>
              <w:spacing w:line="240" w:lineRule="auto"/>
              <w:jc w:val="center"/>
              <w:rPr>
                <w:rFonts w:ascii="Arial" w:hAnsi="Arial" w:cs="Arial"/>
                <w:b/>
                <w:sz w:val="14"/>
                <w:szCs w:val="16"/>
              </w:rPr>
            </w:pPr>
          </w:p>
        </w:tc>
      </w:tr>
      <w:tr w:rsidR="00497B88" w:rsidRPr="001E3667" w14:paraId="29A83AF4" w14:textId="77777777" w:rsidTr="001E3667">
        <w:tc>
          <w:tcPr>
            <w:tcW w:w="4258" w:type="dxa"/>
            <w:tcBorders>
              <w:left w:val="nil"/>
              <w:bottom w:val="single" w:sz="4" w:space="0" w:color="auto"/>
              <w:right w:val="single" w:sz="4" w:space="0" w:color="auto"/>
            </w:tcBorders>
          </w:tcPr>
          <w:p w14:paraId="311B8D20" w14:textId="77777777" w:rsidR="00497B88" w:rsidRPr="001E3667" w:rsidRDefault="00497B88" w:rsidP="00AB1391">
            <w:pPr>
              <w:spacing w:line="360" w:lineRule="auto"/>
              <w:jc w:val="center"/>
              <w:rPr>
                <w:rFonts w:ascii="Arial" w:hAnsi="Arial" w:cs="Arial"/>
                <w:b/>
              </w:rPr>
            </w:pPr>
            <w:r w:rsidRPr="001E3667">
              <w:rPr>
                <w:rFonts w:ascii="Arial" w:hAnsi="Arial" w:cs="Arial"/>
                <w:b/>
              </w:rPr>
              <w:t>Infection</w:t>
            </w:r>
          </w:p>
        </w:tc>
        <w:tc>
          <w:tcPr>
            <w:tcW w:w="4252" w:type="dxa"/>
            <w:tcBorders>
              <w:left w:val="single" w:sz="4" w:space="0" w:color="auto"/>
            </w:tcBorders>
          </w:tcPr>
          <w:p w14:paraId="0901C60B" w14:textId="77777777" w:rsidR="00497B88" w:rsidRPr="001E3667" w:rsidRDefault="00497B88" w:rsidP="00AB1391">
            <w:pPr>
              <w:spacing w:line="360" w:lineRule="auto"/>
              <w:jc w:val="center"/>
              <w:rPr>
                <w:rFonts w:ascii="Arial" w:hAnsi="Arial" w:cs="Arial"/>
                <w:b/>
              </w:rPr>
            </w:pPr>
            <w:r w:rsidRPr="001E3667">
              <w:rPr>
                <w:rFonts w:ascii="Arial" w:hAnsi="Arial" w:cs="Arial"/>
                <w:b/>
              </w:rPr>
              <w:t>Post-infection</w:t>
            </w:r>
          </w:p>
        </w:tc>
        <w:tc>
          <w:tcPr>
            <w:tcW w:w="4536" w:type="dxa"/>
            <w:tcBorders>
              <w:right w:val="nil"/>
            </w:tcBorders>
          </w:tcPr>
          <w:p w14:paraId="24173711" w14:textId="77777777" w:rsidR="00497B88" w:rsidRPr="001E3667" w:rsidRDefault="00497B88" w:rsidP="00AB1391">
            <w:pPr>
              <w:spacing w:line="360" w:lineRule="auto"/>
              <w:jc w:val="center"/>
              <w:rPr>
                <w:rFonts w:ascii="Arial" w:hAnsi="Arial" w:cs="Arial"/>
                <w:sz w:val="22"/>
              </w:rPr>
            </w:pPr>
          </w:p>
        </w:tc>
      </w:tr>
      <w:tr w:rsidR="00497B88" w:rsidRPr="001E3667" w14:paraId="3D28BF84" w14:textId="77777777" w:rsidTr="001E3667">
        <w:tc>
          <w:tcPr>
            <w:tcW w:w="4258" w:type="dxa"/>
            <w:tcBorders>
              <w:left w:val="nil"/>
              <w:right w:val="single" w:sz="4" w:space="0" w:color="auto"/>
            </w:tcBorders>
          </w:tcPr>
          <w:p w14:paraId="35EA69D3" w14:textId="77777777" w:rsidR="00497B88" w:rsidRPr="001E3667" w:rsidRDefault="00497B88" w:rsidP="00AB1391">
            <w:pPr>
              <w:rPr>
                <w:rFonts w:ascii="Arial" w:hAnsi="Arial" w:cs="Arial"/>
                <w:sz w:val="22"/>
              </w:rPr>
            </w:pPr>
            <w:proofErr w:type="spellStart"/>
            <w:r w:rsidRPr="001E3667">
              <w:rPr>
                <w:rFonts w:ascii="Arial" w:hAnsi="Arial" w:cs="Arial"/>
                <w:i/>
                <w:sz w:val="22"/>
              </w:rPr>
              <w:t>Corynebacterium</w:t>
            </w:r>
            <w:proofErr w:type="spellEnd"/>
            <w:r w:rsidRPr="001E3667">
              <w:rPr>
                <w:rFonts w:ascii="Arial" w:hAnsi="Arial" w:cs="Arial"/>
                <w:sz w:val="22"/>
              </w:rPr>
              <w:t xml:space="preserve"> spp. (mean 22521 FC)</w:t>
            </w:r>
          </w:p>
        </w:tc>
        <w:tc>
          <w:tcPr>
            <w:tcW w:w="4252" w:type="dxa"/>
            <w:tcBorders>
              <w:left w:val="single" w:sz="4" w:space="0" w:color="auto"/>
            </w:tcBorders>
          </w:tcPr>
          <w:p w14:paraId="7CEA8C8E" w14:textId="77777777" w:rsidR="00497B88" w:rsidRPr="001E3667" w:rsidRDefault="00497B88" w:rsidP="00AB1391">
            <w:pPr>
              <w:rPr>
                <w:rFonts w:ascii="Arial" w:hAnsi="Arial" w:cs="Arial"/>
                <w:sz w:val="22"/>
              </w:rPr>
            </w:pPr>
            <w:proofErr w:type="spellStart"/>
            <w:r w:rsidRPr="001E3667">
              <w:rPr>
                <w:rFonts w:ascii="Arial" w:hAnsi="Arial" w:cs="Arial"/>
                <w:i/>
                <w:sz w:val="22"/>
              </w:rPr>
              <w:t>Corynebacterium</w:t>
            </w:r>
            <w:proofErr w:type="spellEnd"/>
            <w:r w:rsidRPr="001E3667">
              <w:rPr>
                <w:rFonts w:ascii="Arial" w:hAnsi="Arial" w:cs="Arial"/>
                <w:sz w:val="22"/>
              </w:rPr>
              <w:t xml:space="preserve"> spp. (mean 15618 FC)</w:t>
            </w:r>
          </w:p>
        </w:tc>
        <w:tc>
          <w:tcPr>
            <w:tcW w:w="4536" w:type="dxa"/>
            <w:tcBorders>
              <w:right w:val="nil"/>
            </w:tcBorders>
          </w:tcPr>
          <w:p w14:paraId="4D1F19AC" w14:textId="77777777" w:rsidR="00497B88" w:rsidRPr="001E3667" w:rsidRDefault="00497B88" w:rsidP="00AB1391">
            <w:pPr>
              <w:rPr>
                <w:rFonts w:ascii="Arial" w:hAnsi="Arial" w:cs="Arial"/>
                <w:sz w:val="22"/>
              </w:rPr>
            </w:pPr>
            <w:proofErr w:type="spellStart"/>
            <w:r w:rsidRPr="001E3667">
              <w:rPr>
                <w:rFonts w:ascii="Arial" w:hAnsi="Arial" w:cs="Arial"/>
                <w:i/>
                <w:sz w:val="22"/>
              </w:rPr>
              <w:t>Corynebacterium</w:t>
            </w:r>
            <w:proofErr w:type="spellEnd"/>
            <w:r w:rsidRPr="001E3667">
              <w:rPr>
                <w:rFonts w:ascii="Arial" w:hAnsi="Arial" w:cs="Arial"/>
                <w:sz w:val="22"/>
              </w:rPr>
              <w:t xml:space="preserve"> spp. (mean 20798 FC)</w:t>
            </w:r>
          </w:p>
        </w:tc>
      </w:tr>
      <w:tr w:rsidR="00497B88" w:rsidRPr="001E3667" w14:paraId="10D726A5" w14:textId="77777777" w:rsidTr="001E3667">
        <w:tc>
          <w:tcPr>
            <w:tcW w:w="4258" w:type="dxa"/>
            <w:tcBorders>
              <w:left w:val="nil"/>
              <w:right w:val="single" w:sz="4" w:space="0" w:color="auto"/>
            </w:tcBorders>
          </w:tcPr>
          <w:p w14:paraId="5F47F13C" w14:textId="77777777" w:rsidR="00497B88" w:rsidRPr="001E3667" w:rsidRDefault="00497B88" w:rsidP="00AB1391">
            <w:pPr>
              <w:rPr>
                <w:rFonts w:ascii="Arial" w:hAnsi="Arial" w:cs="Arial"/>
                <w:sz w:val="22"/>
              </w:rPr>
            </w:pPr>
            <w:r w:rsidRPr="001E3667">
              <w:rPr>
                <w:rFonts w:ascii="Arial" w:hAnsi="Arial" w:cs="Arial"/>
                <w:i/>
                <w:sz w:val="22"/>
              </w:rPr>
              <w:t>Staphylococcus</w:t>
            </w:r>
            <w:r w:rsidRPr="001E3667">
              <w:rPr>
                <w:rFonts w:ascii="Arial" w:hAnsi="Arial" w:cs="Arial"/>
                <w:sz w:val="22"/>
              </w:rPr>
              <w:t xml:space="preserve"> spp. (mean 13795 FC)</w:t>
            </w:r>
          </w:p>
        </w:tc>
        <w:tc>
          <w:tcPr>
            <w:tcW w:w="4252" w:type="dxa"/>
            <w:tcBorders>
              <w:left w:val="single" w:sz="4" w:space="0" w:color="auto"/>
            </w:tcBorders>
          </w:tcPr>
          <w:p w14:paraId="65FE732C" w14:textId="77777777" w:rsidR="00497B88" w:rsidRPr="001E3667" w:rsidRDefault="00497B88" w:rsidP="00AB1391">
            <w:pPr>
              <w:rPr>
                <w:rFonts w:ascii="Arial" w:hAnsi="Arial" w:cs="Arial"/>
                <w:sz w:val="22"/>
              </w:rPr>
            </w:pPr>
            <w:r w:rsidRPr="001E3667">
              <w:rPr>
                <w:rFonts w:ascii="Arial" w:hAnsi="Arial" w:cs="Arial"/>
                <w:i/>
                <w:sz w:val="22"/>
              </w:rPr>
              <w:t>Staphylococcus</w:t>
            </w:r>
            <w:r w:rsidRPr="001E3667">
              <w:rPr>
                <w:rFonts w:ascii="Arial" w:hAnsi="Arial" w:cs="Arial"/>
                <w:sz w:val="22"/>
              </w:rPr>
              <w:t xml:space="preserve"> spp. (mean 10232 FC)</w:t>
            </w:r>
          </w:p>
        </w:tc>
        <w:tc>
          <w:tcPr>
            <w:tcW w:w="4536" w:type="dxa"/>
            <w:tcBorders>
              <w:right w:val="nil"/>
            </w:tcBorders>
          </w:tcPr>
          <w:p w14:paraId="6D9539CC" w14:textId="77777777" w:rsidR="00497B88" w:rsidRPr="001E3667" w:rsidRDefault="00497B88" w:rsidP="00AB1391">
            <w:pPr>
              <w:rPr>
                <w:rFonts w:ascii="Arial" w:hAnsi="Arial" w:cs="Arial"/>
                <w:sz w:val="22"/>
              </w:rPr>
            </w:pPr>
            <w:r w:rsidRPr="001E3667">
              <w:rPr>
                <w:rFonts w:ascii="Arial" w:hAnsi="Arial" w:cs="Arial"/>
                <w:i/>
                <w:sz w:val="22"/>
              </w:rPr>
              <w:t>Staphylococcus</w:t>
            </w:r>
            <w:r w:rsidRPr="001E3667">
              <w:rPr>
                <w:rFonts w:ascii="Arial" w:hAnsi="Arial" w:cs="Arial"/>
                <w:sz w:val="22"/>
              </w:rPr>
              <w:t xml:space="preserve"> spp. (mean 14308 FC)</w:t>
            </w:r>
          </w:p>
        </w:tc>
      </w:tr>
      <w:tr w:rsidR="00497B88" w:rsidRPr="001E3667" w14:paraId="49243A68" w14:textId="77777777" w:rsidTr="001E3667">
        <w:tc>
          <w:tcPr>
            <w:tcW w:w="4258" w:type="dxa"/>
            <w:tcBorders>
              <w:left w:val="nil"/>
              <w:right w:val="single" w:sz="4" w:space="0" w:color="auto"/>
            </w:tcBorders>
          </w:tcPr>
          <w:p w14:paraId="28F25232" w14:textId="77777777" w:rsidR="00497B88" w:rsidRPr="001E3667" w:rsidRDefault="00497B88" w:rsidP="00AB1391">
            <w:pPr>
              <w:rPr>
                <w:rFonts w:ascii="Arial" w:hAnsi="Arial" w:cs="Arial"/>
                <w:sz w:val="22"/>
              </w:rPr>
            </w:pPr>
            <w:r w:rsidRPr="001E3667">
              <w:rPr>
                <w:rFonts w:ascii="Arial" w:hAnsi="Arial" w:cs="Arial"/>
                <w:i/>
                <w:sz w:val="22"/>
              </w:rPr>
              <w:t xml:space="preserve">Streptococcus </w:t>
            </w:r>
            <w:r w:rsidRPr="001E3667">
              <w:rPr>
                <w:rFonts w:ascii="Arial" w:hAnsi="Arial" w:cs="Arial"/>
                <w:sz w:val="22"/>
              </w:rPr>
              <w:t>spp. (mean 12916 FC)</w:t>
            </w:r>
          </w:p>
        </w:tc>
        <w:tc>
          <w:tcPr>
            <w:tcW w:w="4252" w:type="dxa"/>
            <w:tcBorders>
              <w:left w:val="single" w:sz="4" w:space="0" w:color="auto"/>
            </w:tcBorders>
          </w:tcPr>
          <w:p w14:paraId="7348223A" w14:textId="77777777" w:rsidR="00497B88" w:rsidRPr="001E3667" w:rsidRDefault="00497B88" w:rsidP="00AB1391">
            <w:pPr>
              <w:rPr>
                <w:rFonts w:ascii="Arial" w:hAnsi="Arial" w:cs="Arial"/>
                <w:i/>
                <w:sz w:val="22"/>
              </w:rPr>
            </w:pPr>
            <w:r w:rsidRPr="001E3667">
              <w:rPr>
                <w:rFonts w:ascii="Arial" w:hAnsi="Arial" w:cs="Arial"/>
                <w:i/>
                <w:sz w:val="22"/>
              </w:rPr>
              <w:t xml:space="preserve">Moraxella </w:t>
            </w:r>
            <w:r w:rsidRPr="001E3667">
              <w:rPr>
                <w:rFonts w:ascii="Arial" w:hAnsi="Arial" w:cs="Arial"/>
                <w:sz w:val="22"/>
              </w:rPr>
              <w:t>spp</w:t>
            </w:r>
            <w:r w:rsidRPr="001E3667">
              <w:rPr>
                <w:rFonts w:ascii="Arial" w:hAnsi="Arial" w:cs="Arial"/>
                <w:i/>
                <w:sz w:val="22"/>
              </w:rPr>
              <w:t>.</w:t>
            </w:r>
            <w:r w:rsidRPr="001E3667">
              <w:rPr>
                <w:rFonts w:ascii="Arial" w:hAnsi="Arial" w:cs="Arial"/>
                <w:sz w:val="22"/>
              </w:rPr>
              <w:t xml:space="preserve"> (mean 5592 FC)</w:t>
            </w:r>
          </w:p>
        </w:tc>
        <w:tc>
          <w:tcPr>
            <w:tcW w:w="4536" w:type="dxa"/>
            <w:tcBorders>
              <w:right w:val="nil"/>
            </w:tcBorders>
          </w:tcPr>
          <w:p w14:paraId="3155F1A6" w14:textId="77777777" w:rsidR="00497B88" w:rsidRPr="001E3667" w:rsidRDefault="00497B88" w:rsidP="00AB1391">
            <w:pPr>
              <w:rPr>
                <w:rFonts w:ascii="Arial" w:hAnsi="Arial" w:cs="Arial"/>
                <w:i/>
                <w:sz w:val="22"/>
              </w:rPr>
            </w:pPr>
            <w:r w:rsidRPr="001E3667">
              <w:rPr>
                <w:rFonts w:ascii="Arial" w:hAnsi="Arial" w:cs="Arial"/>
                <w:i/>
                <w:sz w:val="22"/>
              </w:rPr>
              <w:t xml:space="preserve">Moraxella </w:t>
            </w:r>
            <w:r w:rsidRPr="001E3667">
              <w:rPr>
                <w:rFonts w:ascii="Arial" w:hAnsi="Arial" w:cs="Arial"/>
                <w:sz w:val="22"/>
              </w:rPr>
              <w:t>spp</w:t>
            </w:r>
            <w:r w:rsidRPr="001E3667">
              <w:rPr>
                <w:rFonts w:ascii="Arial" w:hAnsi="Arial" w:cs="Arial"/>
                <w:i/>
                <w:sz w:val="22"/>
              </w:rPr>
              <w:t>.</w:t>
            </w:r>
            <w:r w:rsidRPr="001E3667">
              <w:rPr>
                <w:rFonts w:ascii="Arial" w:hAnsi="Arial" w:cs="Arial"/>
                <w:sz w:val="22"/>
              </w:rPr>
              <w:t xml:space="preserve"> (mean 11090 FC)</w:t>
            </w:r>
          </w:p>
        </w:tc>
      </w:tr>
      <w:tr w:rsidR="00497B88" w:rsidRPr="001E3667" w14:paraId="77E3422C" w14:textId="77777777" w:rsidTr="001E3667">
        <w:tc>
          <w:tcPr>
            <w:tcW w:w="4258" w:type="dxa"/>
            <w:tcBorders>
              <w:left w:val="nil"/>
              <w:bottom w:val="single" w:sz="4" w:space="0" w:color="auto"/>
              <w:right w:val="single" w:sz="4" w:space="0" w:color="auto"/>
            </w:tcBorders>
          </w:tcPr>
          <w:p w14:paraId="0DE17E1A" w14:textId="77777777" w:rsidR="00497B88" w:rsidRPr="001E3667" w:rsidRDefault="00497B88" w:rsidP="00AB1391">
            <w:pPr>
              <w:rPr>
                <w:rFonts w:ascii="Arial" w:hAnsi="Arial" w:cs="Arial"/>
                <w:i/>
                <w:sz w:val="22"/>
              </w:rPr>
            </w:pPr>
            <w:r w:rsidRPr="001E3667">
              <w:rPr>
                <w:rFonts w:ascii="Arial" w:hAnsi="Arial" w:cs="Arial"/>
                <w:i/>
                <w:sz w:val="22"/>
              </w:rPr>
              <w:t xml:space="preserve">Moraxella </w:t>
            </w:r>
            <w:r w:rsidRPr="001E3667">
              <w:rPr>
                <w:rFonts w:ascii="Arial" w:hAnsi="Arial" w:cs="Arial"/>
                <w:sz w:val="22"/>
              </w:rPr>
              <w:t>spp</w:t>
            </w:r>
            <w:r w:rsidRPr="001E3667">
              <w:rPr>
                <w:rFonts w:ascii="Arial" w:hAnsi="Arial" w:cs="Arial"/>
                <w:i/>
                <w:sz w:val="22"/>
              </w:rPr>
              <w:t>.</w:t>
            </w:r>
            <w:r w:rsidRPr="001E3667">
              <w:rPr>
                <w:rFonts w:ascii="Arial" w:hAnsi="Arial" w:cs="Arial"/>
                <w:sz w:val="22"/>
              </w:rPr>
              <w:t xml:space="preserve"> (mean 6902 FC)</w:t>
            </w:r>
          </w:p>
        </w:tc>
        <w:tc>
          <w:tcPr>
            <w:tcW w:w="4252" w:type="dxa"/>
            <w:tcBorders>
              <w:left w:val="single" w:sz="4" w:space="0" w:color="auto"/>
              <w:bottom w:val="single" w:sz="4" w:space="0" w:color="auto"/>
            </w:tcBorders>
          </w:tcPr>
          <w:p w14:paraId="1EAF6884" w14:textId="77777777" w:rsidR="00497B88" w:rsidRPr="001E3667" w:rsidRDefault="00497B88" w:rsidP="00AB1391">
            <w:pPr>
              <w:rPr>
                <w:rFonts w:ascii="Arial" w:hAnsi="Arial" w:cs="Arial"/>
                <w:i/>
                <w:sz w:val="22"/>
              </w:rPr>
            </w:pPr>
            <w:proofErr w:type="spellStart"/>
            <w:r w:rsidRPr="001E3667">
              <w:rPr>
                <w:rFonts w:ascii="Arial" w:hAnsi="Arial" w:cs="Arial"/>
                <w:i/>
                <w:sz w:val="22"/>
              </w:rPr>
              <w:t>Dolosigranulum</w:t>
            </w:r>
            <w:proofErr w:type="spellEnd"/>
            <w:r w:rsidRPr="001E3667">
              <w:rPr>
                <w:rFonts w:ascii="Arial" w:hAnsi="Arial" w:cs="Arial"/>
                <w:i/>
                <w:sz w:val="22"/>
              </w:rPr>
              <w:t xml:space="preserve"> </w:t>
            </w:r>
            <w:r w:rsidRPr="001E3667">
              <w:rPr>
                <w:rFonts w:ascii="Arial" w:hAnsi="Arial" w:cs="Arial"/>
                <w:sz w:val="22"/>
              </w:rPr>
              <w:t>spp</w:t>
            </w:r>
            <w:r w:rsidRPr="001E3667">
              <w:rPr>
                <w:rFonts w:ascii="Arial" w:hAnsi="Arial" w:cs="Arial"/>
                <w:i/>
                <w:sz w:val="22"/>
              </w:rPr>
              <w:t>.</w:t>
            </w:r>
            <w:r w:rsidRPr="001E3667">
              <w:rPr>
                <w:rFonts w:ascii="Arial" w:hAnsi="Arial" w:cs="Arial"/>
                <w:sz w:val="22"/>
              </w:rPr>
              <w:t xml:space="preserve"> (mean 5327 FC)</w:t>
            </w:r>
          </w:p>
        </w:tc>
        <w:tc>
          <w:tcPr>
            <w:tcW w:w="4536" w:type="dxa"/>
            <w:tcBorders>
              <w:bottom w:val="single" w:sz="4" w:space="0" w:color="auto"/>
              <w:right w:val="nil"/>
            </w:tcBorders>
          </w:tcPr>
          <w:p w14:paraId="4A4944DA" w14:textId="77777777" w:rsidR="00497B88" w:rsidRPr="001E3667" w:rsidRDefault="00497B88" w:rsidP="00AB1391">
            <w:pPr>
              <w:rPr>
                <w:rFonts w:ascii="Arial" w:hAnsi="Arial" w:cs="Arial"/>
                <w:i/>
                <w:sz w:val="22"/>
              </w:rPr>
            </w:pPr>
            <w:proofErr w:type="spellStart"/>
            <w:r w:rsidRPr="001E3667">
              <w:rPr>
                <w:rFonts w:ascii="Arial" w:hAnsi="Arial" w:cs="Arial"/>
                <w:i/>
                <w:sz w:val="22"/>
              </w:rPr>
              <w:t>Dolosigranulum</w:t>
            </w:r>
            <w:proofErr w:type="spellEnd"/>
            <w:r w:rsidRPr="001E3667">
              <w:rPr>
                <w:rFonts w:ascii="Arial" w:hAnsi="Arial" w:cs="Arial"/>
                <w:i/>
                <w:sz w:val="22"/>
              </w:rPr>
              <w:t xml:space="preserve"> </w:t>
            </w:r>
            <w:r w:rsidRPr="001E3667">
              <w:rPr>
                <w:rFonts w:ascii="Arial" w:hAnsi="Arial" w:cs="Arial"/>
                <w:sz w:val="22"/>
              </w:rPr>
              <w:t>spp</w:t>
            </w:r>
            <w:r w:rsidRPr="001E3667">
              <w:rPr>
                <w:rFonts w:ascii="Arial" w:hAnsi="Arial" w:cs="Arial"/>
                <w:i/>
                <w:sz w:val="22"/>
              </w:rPr>
              <w:t>.</w:t>
            </w:r>
            <w:r w:rsidRPr="001E3667">
              <w:rPr>
                <w:rFonts w:ascii="Arial" w:hAnsi="Arial" w:cs="Arial"/>
                <w:sz w:val="22"/>
              </w:rPr>
              <w:t xml:space="preserve"> (mean 10074 FC)</w:t>
            </w:r>
          </w:p>
        </w:tc>
      </w:tr>
      <w:tr w:rsidR="00497B88" w:rsidRPr="001E3667" w14:paraId="130F2111" w14:textId="77777777" w:rsidTr="001E3667">
        <w:tc>
          <w:tcPr>
            <w:tcW w:w="4258" w:type="dxa"/>
            <w:tcBorders>
              <w:left w:val="nil"/>
              <w:bottom w:val="single" w:sz="12" w:space="0" w:color="auto"/>
              <w:right w:val="single" w:sz="4" w:space="0" w:color="auto"/>
            </w:tcBorders>
          </w:tcPr>
          <w:p w14:paraId="646E9029" w14:textId="77777777" w:rsidR="00497B88" w:rsidRPr="001E3667" w:rsidRDefault="00497B88" w:rsidP="00AB1391">
            <w:pPr>
              <w:rPr>
                <w:rFonts w:ascii="Arial" w:hAnsi="Arial" w:cs="Arial"/>
                <w:i/>
                <w:sz w:val="22"/>
              </w:rPr>
            </w:pPr>
            <w:proofErr w:type="spellStart"/>
            <w:r w:rsidRPr="001E3667">
              <w:rPr>
                <w:rFonts w:ascii="Arial" w:hAnsi="Arial" w:cs="Arial"/>
                <w:i/>
                <w:sz w:val="22"/>
              </w:rPr>
              <w:t>Dolosigranulum</w:t>
            </w:r>
            <w:proofErr w:type="spellEnd"/>
            <w:r w:rsidRPr="001E3667">
              <w:rPr>
                <w:rFonts w:ascii="Arial" w:hAnsi="Arial" w:cs="Arial"/>
                <w:i/>
                <w:sz w:val="22"/>
              </w:rPr>
              <w:t xml:space="preserve"> </w:t>
            </w:r>
            <w:r w:rsidRPr="001E3667">
              <w:rPr>
                <w:rFonts w:ascii="Arial" w:hAnsi="Arial" w:cs="Arial"/>
                <w:sz w:val="22"/>
              </w:rPr>
              <w:t>spp</w:t>
            </w:r>
            <w:r w:rsidRPr="001E3667">
              <w:rPr>
                <w:rFonts w:ascii="Arial" w:hAnsi="Arial" w:cs="Arial"/>
                <w:i/>
                <w:sz w:val="22"/>
              </w:rPr>
              <w:t>.</w:t>
            </w:r>
            <w:r w:rsidRPr="001E3667">
              <w:rPr>
                <w:rFonts w:ascii="Arial" w:hAnsi="Arial" w:cs="Arial"/>
                <w:sz w:val="22"/>
              </w:rPr>
              <w:t xml:space="preserve"> (mean 4232 FC)</w:t>
            </w:r>
          </w:p>
        </w:tc>
        <w:tc>
          <w:tcPr>
            <w:tcW w:w="4252" w:type="dxa"/>
            <w:tcBorders>
              <w:left w:val="single" w:sz="4" w:space="0" w:color="auto"/>
              <w:bottom w:val="single" w:sz="12" w:space="0" w:color="auto"/>
            </w:tcBorders>
          </w:tcPr>
          <w:p w14:paraId="009D709B" w14:textId="77777777" w:rsidR="00497B88" w:rsidRPr="001E3667" w:rsidRDefault="00497B88" w:rsidP="00AB1391">
            <w:pPr>
              <w:rPr>
                <w:rFonts w:ascii="Arial" w:hAnsi="Arial" w:cs="Arial"/>
                <w:i/>
                <w:sz w:val="22"/>
              </w:rPr>
            </w:pPr>
            <w:proofErr w:type="spellStart"/>
            <w:r w:rsidRPr="001E3667">
              <w:rPr>
                <w:rFonts w:ascii="Arial" w:hAnsi="Arial" w:cs="Arial"/>
                <w:i/>
                <w:sz w:val="22"/>
              </w:rPr>
              <w:t>Haemophilus</w:t>
            </w:r>
            <w:proofErr w:type="spellEnd"/>
            <w:r w:rsidRPr="001E3667">
              <w:rPr>
                <w:rFonts w:ascii="Arial" w:hAnsi="Arial" w:cs="Arial"/>
                <w:i/>
                <w:sz w:val="22"/>
              </w:rPr>
              <w:t xml:space="preserve"> </w:t>
            </w:r>
            <w:r w:rsidRPr="001E3667">
              <w:rPr>
                <w:rFonts w:ascii="Arial" w:hAnsi="Arial" w:cs="Arial"/>
                <w:sz w:val="22"/>
              </w:rPr>
              <w:t>spp. (mean 3592 FC)</w:t>
            </w:r>
          </w:p>
        </w:tc>
        <w:tc>
          <w:tcPr>
            <w:tcW w:w="4536" w:type="dxa"/>
            <w:tcBorders>
              <w:bottom w:val="single" w:sz="12" w:space="0" w:color="auto"/>
              <w:right w:val="nil"/>
            </w:tcBorders>
          </w:tcPr>
          <w:p w14:paraId="32F59984" w14:textId="77777777" w:rsidR="00497B88" w:rsidRPr="001E3667" w:rsidRDefault="00497B88" w:rsidP="00AB1391">
            <w:pPr>
              <w:rPr>
                <w:rFonts w:ascii="Arial" w:hAnsi="Arial" w:cs="Arial"/>
                <w:i/>
                <w:sz w:val="22"/>
              </w:rPr>
            </w:pPr>
            <w:proofErr w:type="spellStart"/>
            <w:r w:rsidRPr="001E3667">
              <w:rPr>
                <w:rFonts w:ascii="Arial" w:hAnsi="Arial" w:cs="Arial"/>
                <w:i/>
                <w:sz w:val="22"/>
              </w:rPr>
              <w:t>Prevotella</w:t>
            </w:r>
            <w:proofErr w:type="spellEnd"/>
            <w:r w:rsidRPr="001E3667">
              <w:rPr>
                <w:rFonts w:ascii="Arial" w:hAnsi="Arial" w:cs="Arial"/>
                <w:i/>
                <w:sz w:val="22"/>
              </w:rPr>
              <w:t xml:space="preserve"> </w:t>
            </w:r>
            <w:r w:rsidRPr="001E3667">
              <w:rPr>
                <w:rFonts w:ascii="Arial" w:hAnsi="Arial" w:cs="Arial"/>
                <w:sz w:val="22"/>
              </w:rPr>
              <w:t>spp. (mean 3461 FC)</w:t>
            </w:r>
          </w:p>
        </w:tc>
      </w:tr>
    </w:tbl>
    <w:p w14:paraId="1DDFC78A" w14:textId="77777777" w:rsidR="00945CB8" w:rsidRDefault="00497B88" w:rsidP="00497B88">
      <w:pPr>
        <w:spacing w:line="240" w:lineRule="auto"/>
        <w:ind w:right="-881"/>
        <w:rPr>
          <w:rFonts w:ascii="Arial" w:hAnsi="Arial" w:cs="Arial"/>
          <w:sz w:val="22"/>
        </w:rPr>
        <w:sectPr w:rsidR="00945CB8" w:rsidSect="00A374B4">
          <w:pgSz w:w="16838" w:h="11906" w:orient="landscape"/>
          <w:pgMar w:top="284" w:right="1417" w:bottom="284" w:left="1134" w:header="708" w:footer="708" w:gutter="0"/>
          <w:cols w:space="708"/>
          <w:docGrid w:linePitch="360"/>
        </w:sectPr>
      </w:pPr>
      <w:r w:rsidRPr="001E3667">
        <w:rPr>
          <w:rFonts w:ascii="Arial" w:hAnsi="Arial" w:cs="Arial"/>
          <w:sz w:val="22"/>
        </w:rPr>
        <w:t>Shown are the top 5 main bacterial taxa for each group, ordered by mean feature counts (FC) detected</w:t>
      </w:r>
    </w:p>
    <w:p w14:paraId="0A222600" w14:textId="1069411C" w:rsidR="00945CB8" w:rsidRPr="00FC0359" w:rsidRDefault="00945CB8" w:rsidP="00945CB8">
      <w:pPr>
        <w:spacing w:line="360" w:lineRule="auto"/>
        <w:ind w:left="-567"/>
        <w:rPr>
          <w:rFonts w:ascii="Arial" w:hAnsi="Arial" w:cs="Arial"/>
          <w:b/>
        </w:rPr>
      </w:pPr>
      <w:r w:rsidRPr="00FC0359">
        <w:rPr>
          <w:rFonts w:ascii="Arial" w:hAnsi="Arial" w:cs="Arial"/>
          <w:b/>
        </w:rPr>
        <w:lastRenderedPageBreak/>
        <w:t xml:space="preserve">Table </w:t>
      </w:r>
      <w:r>
        <w:rPr>
          <w:rFonts w:ascii="Arial" w:hAnsi="Arial" w:cs="Arial"/>
          <w:b/>
        </w:rPr>
        <w:t>S5</w:t>
      </w:r>
      <w:r w:rsidRPr="00FC0359">
        <w:rPr>
          <w:rFonts w:ascii="Arial" w:hAnsi="Arial" w:cs="Arial"/>
          <w:b/>
        </w:rPr>
        <w:t>: Differentially Abundant Bacterial Taxa between Patient Sampling Time Points and Healthy Controls measured by ANCOMBC</w:t>
      </w:r>
    </w:p>
    <w:p w14:paraId="5B1880BA" w14:textId="77777777" w:rsidR="00945CB8" w:rsidRPr="00FC0359" w:rsidRDefault="00945CB8" w:rsidP="00945CB8">
      <w:pPr>
        <w:spacing w:line="360" w:lineRule="auto"/>
        <w:ind w:left="-567"/>
        <w:rPr>
          <w:rFonts w:ascii="Arial" w:hAnsi="Arial" w:cs="Arial"/>
          <w:b/>
        </w:rPr>
      </w:pPr>
    </w:p>
    <w:tbl>
      <w:tblPr>
        <w:tblStyle w:val="Tabellenraster"/>
        <w:tblW w:w="14766" w:type="dxa"/>
        <w:tblInd w:w="-567" w:type="dxa"/>
        <w:tblLook w:val="04A0" w:firstRow="1" w:lastRow="0" w:firstColumn="1" w:lastColumn="0" w:noHBand="0" w:noVBand="1"/>
      </w:tblPr>
      <w:tblGrid>
        <w:gridCol w:w="3402"/>
        <w:gridCol w:w="2127"/>
        <w:gridCol w:w="1673"/>
        <w:gridCol w:w="1884"/>
        <w:gridCol w:w="1899"/>
        <w:gridCol w:w="1796"/>
        <w:gridCol w:w="1985"/>
      </w:tblGrid>
      <w:tr w:rsidR="00945CB8" w:rsidRPr="00FC0359" w14:paraId="3B7C282C" w14:textId="77777777" w:rsidTr="00945CB8">
        <w:tc>
          <w:tcPr>
            <w:tcW w:w="3402" w:type="dxa"/>
            <w:tcBorders>
              <w:top w:val="single" w:sz="12" w:space="0" w:color="auto"/>
              <w:left w:val="nil"/>
              <w:bottom w:val="single" w:sz="12" w:space="0" w:color="auto"/>
              <w:right w:val="single" w:sz="12" w:space="0" w:color="auto"/>
            </w:tcBorders>
          </w:tcPr>
          <w:p w14:paraId="560F3849" w14:textId="77777777" w:rsidR="00945CB8" w:rsidRPr="00FC0359" w:rsidRDefault="00945CB8" w:rsidP="00945CB8">
            <w:pPr>
              <w:spacing w:line="240" w:lineRule="auto"/>
              <w:rPr>
                <w:rFonts w:ascii="Arial" w:hAnsi="Arial" w:cs="Arial"/>
                <w:b/>
                <w:sz w:val="22"/>
                <w:szCs w:val="22"/>
              </w:rPr>
            </w:pPr>
            <w:r w:rsidRPr="00FC0359">
              <w:rPr>
                <w:rFonts w:ascii="Arial" w:hAnsi="Arial" w:cs="Arial"/>
                <w:b/>
                <w:sz w:val="22"/>
                <w:szCs w:val="22"/>
              </w:rPr>
              <w:t>Group1 vs. Group2</w:t>
            </w:r>
          </w:p>
        </w:tc>
        <w:tc>
          <w:tcPr>
            <w:tcW w:w="2127" w:type="dxa"/>
            <w:tcBorders>
              <w:top w:val="single" w:sz="12" w:space="0" w:color="auto"/>
              <w:left w:val="single" w:sz="12" w:space="0" w:color="auto"/>
              <w:bottom w:val="single" w:sz="12" w:space="0" w:color="auto"/>
              <w:right w:val="single" w:sz="12" w:space="0" w:color="auto"/>
            </w:tcBorders>
          </w:tcPr>
          <w:p w14:paraId="20EF24C2" w14:textId="77777777" w:rsidR="00945CB8" w:rsidRPr="00FC0359" w:rsidRDefault="00945CB8" w:rsidP="00945CB8">
            <w:pPr>
              <w:spacing w:before="60" w:after="60" w:line="240" w:lineRule="auto"/>
              <w:jc w:val="center"/>
              <w:rPr>
                <w:rFonts w:ascii="Arial" w:hAnsi="Arial" w:cs="Arial"/>
                <w:b/>
                <w:bCs/>
                <w:sz w:val="22"/>
                <w:szCs w:val="22"/>
              </w:rPr>
            </w:pPr>
            <w:r w:rsidRPr="00FC0359">
              <w:rPr>
                <w:rFonts w:ascii="Arial" w:hAnsi="Arial" w:cs="Arial"/>
                <w:b/>
                <w:bCs/>
                <w:sz w:val="22"/>
                <w:szCs w:val="22"/>
              </w:rPr>
              <w:t>Taxa</w:t>
            </w:r>
          </w:p>
        </w:tc>
        <w:tc>
          <w:tcPr>
            <w:tcW w:w="1673" w:type="dxa"/>
            <w:tcBorders>
              <w:top w:val="single" w:sz="12" w:space="0" w:color="auto"/>
              <w:left w:val="single" w:sz="12" w:space="0" w:color="auto"/>
              <w:bottom w:val="single" w:sz="12" w:space="0" w:color="auto"/>
              <w:right w:val="single" w:sz="12" w:space="0" w:color="auto"/>
            </w:tcBorders>
          </w:tcPr>
          <w:p w14:paraId="1161F0F5" w14:textId="77777777" w:rsidR="00945CB8" w:rsidRPr="00FC0359" w:rsidRDefault="00945CB8" w:rsidP="00945CB8">
            <w:pPr>
              <w:spacing w:before="60" w:after="60" w:line="240" w:lineRule="auto"/>
              <w:jc w:val="center"/>
              <w:rPr>
                <w:rFonts w:ascii="Arial" w:hAnsi="Arial" w:cs="Arial"/>
                <w:b/>
                <w:bCs/>
                <w:i/>
                <w:sz w:val="22"/>
                <w:szCs w:val="22"/>
              </w:rPr>
            </w:pPr>
            <w:r w:rsidRPr="00FC0359">
              <w:rPr>
                <w:rFonts w:ascii="Arial" w:hAnsi="Arial" w:cs="Arial"/>
                <w:b/>
                <w:bCs/>
                <w:i/>
                <w:sz w:val="22"/>
                <w:szCs w:val="22"/>
              </w:rPr>
              <w:t>p-</w:t>
            </w:r>
            <w:r w:rsidRPr="00FC0359">
              <w:rPr>
                <w:rFonts w:ascii="Arial" w:hAnsi="Arial" w:cs="Arial"/>
                <w:b/>
                <w:bCs/>
                <w:sz w:val="22"/>
                <w:szCs w:val="22"/>
              </w:rPr>
              <w:t>value</w:t>
            </w:r>
          </w:p>
        </w:tc>
        <w:tc>
          <w:tcPr>
            <w:tcW w:w="1884" w:type="dxa"/>
            <w:tcBorders>
              <w:top w:val="single" w:sz="12" w:space="0" w:color="auto"/>
              <w:left w:val="single" w:sz="12" w:space="0" w:color="auto"/>
              <w:bottom w:val="single" w:sz="12" w:space="0" w:color="auto"/>
              <w:right w:val="nil"/>
            </w:tcBorders>
          </w:tcPr>
          <w:p w14:paraId="7565AF9B" w14:textId="77777777" w:rsidR="00945CB8" w:rsidRPr="00FC0359" w:rsidRDefault="00945CB8" w:rsidP="00945CB8">
            <w:pPr>
              <w:spacing w:before="60" w:after="60" w:line="240" w:lineRule="auto"/>
              <w:jc w:val="center"/>
              <w:rPr>
                <w:rFonts w:ascii="Arial" w:hAnsi="Arial" w:cs="Arial"/>
                <w:b/>
                <w:bCs/>
                <w:sz w:val="22"/>
                <w:szCs w:val="22"/>
              </w:rPr>
            </w:pPr>
            <w:r w:rsidRPr="00FC0359">
              <w:rPr>
                <w:rFonts w:ascii="Arial" w:hAnsi="Arial" w:cs="Arial"/>
                <w:b/>
                <w:bCs/>
                <w:sz w:val="22"/>
                <w:szCs w:val="22"/>
              </w:rPr>
              <w:t>FC_Group1</w:t>
            </w:r>
          </w:p>
        </w:tc>
        <w:tc>
          <w:tcPr>
            <w:tcW w:w="1899" w:type="dxa"/>
            <w:tcBorders>
              <w:top w:val="single" w:sz="12" w:space="0" w:color="auto"/>
              <w:left w:val="nil"/>
              <w:bottom w:val="single" w:sz="12" w:space="0" w:color="auto"/>
              <w:right w:val="single" w:sz="12" w:space="0" w:color="auto"/>
            </w:tcBorders>
          </w:tcPr>
          <w:p w14:paraId="590ECDE2" w14:textId="77777777" w:rsidR="00945CB8" w:rsidRPr="00FC0359" w:rsidRDefault="00945CB8" w:rsidP="00945CB8">
            <w:pPr>
              <w:spacing w:before="60" w:after="60" w:line="240" w:lineRule="auto"/>
              <w:jc w:val="center"/>
              <w:rPr>
                <w:rFonts w:ascii="Arial" w:hAnsi="Arial" w:cs="Arial"/>
                <w:b/>
                <w:bCs/>
                <w:sz w:val="22"/>
                <w:szCs w:val="22"/>
              </w:rPr>
            </w:pPr>
            <w:r w:rsidRPr="00FC0359">
              <w:rPr>
                <w:rFonts w:ascii="Arial" w:hAnsi="Arial" w:cs="Arial"/>
                <w:b/>
                <w:bCs/>
                <w:sz w:val="22"/>
                <w:szCs w:val="22"/>
              </w:rPr>
              <w:t>FC_Group2</w:t>
            </w:r>
          </w:p>
        </w:tc>
        <w:tc>
          <w:tcPr>
            <w:tcW w:w="1796" w:type="dxa"/>
            <w:tcBorders>
              <w:top w:val="single" w:sz="12" w:space="0" w:color="auto"/>
              <w:left w:val="single" w:sz="12" w:space="0" w:color="auto"/>
              <w:bottom w:val="single" w:sz="12" w:space="0" w:color="auto"/>
              <w:right w:val="nil"/>
            </w:tcBorders>
          </w:tcPr>
          <w:p w14:paraId="27FD4B9E" w14:textId="77777777" w:rsidR="00945CB8" w:rsidRPr="00FC0359" w:rsidRDefault="00945CB8" w:rsidP="00945CB8">
            <w:pPr>
              <w:spacing w:before="60" w:after="60" w:line="240" w:lineRule="auto"/>
              <w:jc w:val="center"/>
              <w:rPr>
                <w:rFonts w:ascii="Arial" w:hAnsi="Arial" w:cs="Arial"/>
                <w:b/>
                <w:bCs/>
                <w:sz w:val="22"/>
                <w:szCs w:val="22"/>
              </w:rPr>
            </w:pPr>
            <w:r w:rsidRPr="00FC0359">
              <w:rPr>
                <w:rFonts w:ascii="Arial" w:hAnsi="Arial" w:cs="Arial"/>
                <w:b/>
                <w:bCs/>
                <w:sz w:val="22"/>
                <w:szCs w:val="22"/>
              </w:rPr>
              <w:t>RA %_Group1</w:t>
            </w:r>
          </w:p>
        </w:tc>
        <w:tc>
          <w:tcPr>
            <w:tcW w:w="1985" w:type="dxa"/>
            <w:tcBorders>
              <w:top w:val="single" w:sz="12" w:space="0" w:color="auto"/>
              <w:left w:val="nil"/>
              <w:bottom w:val="single" w:sz="12" w:space="0" w:color="auto"/>
              <w:right w:val="nil"/>
            </w:tcBorders>
          </w:tcPr>
          <w:p w14:paraId="3B4AB12F" w14:textId="77777777" w:rsidR="00945CB8" w:rsidRPr="00FC0359" w:rsidRDefault="00945CB8" w:rsidP="00945CB8">
            <w:pPr>
              <w:spacing w:before="60" w:after="60" w:line="240" w:lineRule="auto"/>
              <w:jc w:val="center"/>
              <w:rPr>
                <w:rFonts w:ascii="Arial" w:hAnsi="Arial" w:cs="Arial"/>
                <w:b/>
                <w:bCs/>
                <w:sz w:val="22"/>
                <w:szCs w:val="22"/>
              </w:rPr>
            </w:pPr>
            <w:r w:rsidRPr="00FC0359">
              <w:rPr>
                <w:rFonts w:ascii="Arial" w:hAnsi="Arial" w:cs="Arial"/>
                <w:b/>
                <w:bCs/>
                <w:sz w:val="22"/>
                <w:szCs w:val="22"/>
              </w:rPr>
              <w:t>RA %_Group2</w:t>
            </w:r>
          </w:p>
        </w:tc>
      </w:tr>
      <w:tr w:rsidR="00945CB8" w:rsidRPr="00FC0359" w14:paraId="75D8C94A" w14:textId="77777777" w:rsidTr="00945CB8">
        <w:trPr>
          <w:trHeight w:val="286"/>
        </w:trPr>
        <w:tc>
          <w:tcPr>
            <w:tcW w:w="3402" w:type="dxa"/>
            <w:tcBorders>
              <w:top w:val="single" w:sz="12" w:space="0" w:color="auto"/>
              <w:left w:val="nil"/>
              <w:bottom w:val="nil"/>
              <w:right w:val="single" w:sz="12" w:space="0" w:color="auto"/>
            </w:tcBorders>
          </w:tcPr>
          <w:p w14:paraId="251E007E" w14:textId="77777777" w:rsidR="00945CB8" w:rsidRPr="00FC0359" w:rsidRDefault="00945CB8" w:rsidP="00945CB8">
            <w:pPr>
              <w:spacing w:before="60" w:line="240" w:lineRule="auto"/>
              <w:rPr>
                <w:rFonts w:ascii="Arial" w:hAnsi="Arial" w:cs="Arial"/>
                <w:b/>
                <w:bCs/>
                <w:sz w:val="22"/>
                <w:szCs w:val="22"/>
              </w:rPr>
            </w:pPr>
            <w:r w:rsidRPr="00FC0359">
              <w:rPr>
                <w:rFonts w:ascii="Arial" w:hAnsi="Arial" w:cs="Arial"/>
                <w:b/>
                <w:bCs/>
                <w:sz w:val="22"/>
                <w:szCs w:val="22"/>
              </w:rPr>
              <w:t>Infection vs. Post-infection</w:t>
            </w:r>
          </w:p>
        </w:tc>
        <w:tc>
          <w:tcPr>
            <w:tcW w:w="2127" w:type="dxa"/>
            <w:tcBorders>
              <w:top w:val="single" w:sz="12" w:space="0" w:color="auto"/>
              <w:left w:val="single" w:sz="12" w:space="0" w:color="auto"/>
              <w:bottom w:val="single" w:sz="4" w:space="0" w:color="auto"/>
              <w:right w:val="single" w:sz="12" w:space="0" w:color="auto"/>
            </w:tcBorders>
          </w:tcPr>
          <w:p w14:paraId="0B05B9D1" w14:textId="77777777" w:rsidR="00945CB8" w:rsidRPr="00FC0359" w:rsidRDefault="00945CB8" w:rsidP="00945CB8">
            <w:pPr>
              <w:spacing w:before="60" w:line="240" w:lineRule="auto"/>
              <w:jc w:val="center"/>
              <w:rPr>
                <w:rFonts w:ascii="Arial" w:hAnsi="Arial" w:cs="Arial"/>
                <w:i/>
                <w:sz w:val="22"/>
                <w:szCs w:val="22"/>
              </w:rPr>
            </w:pPr>
            <w:r w:rsidRPr="00FC0359">
              <w:rPr>
                <w:rFonts w:ascii="Arial" w:hAnsi="Arial" w:cs="Arial"/>
                <w:i/>
                <w:sz w:val="22"/>
                <w:szCs w:val="22"/>
              </w:rPr>
              <w:t xml:space="preserve">Streptococcus </w:t>
            </w:r>
            <w:r w:rsidRPr="00FC0359">
              <w:rPr>
                <w:rFonts w:ascii="Arial" w:hAnsi="Arial" w:cs="Arial"/>
                <w:sz w:val="22"/>
                <w:szCs w:val="22"/>
              </w:rPr>
              <w:t>spp</w:t>
            </w:r>
            <w:r w:rsidRPr="00FC0359">
              <w:rPr>
                <w:rFonts w:ascii="Arial" w:hAnsi="Arial" w:cs="Arial"/>
                <w:i/>
                <w:sz w:val="22"/>
                <w:szCs w:val="22"/>
              </w:rPr>
              <w:t>.</w:t>
            </w:r>
          </w:p>
        </w:tc>
        <w:tc>
          <w:tcPr>
            <w:tcW w:w="1673" w:type="dxa"/>
            <w:tcBorders>
              <w:top w:val="single" w:sz="12" w:space="0" w:color="auto"/>
              <w:left w:val="single" w:sz="12" w:space="0" w:color="auto"/>
              <w:bottom w:val="single" w:sz="4" w:space="0" w:color="auto"/>
              <w:right w:val="single" w:sz="12" w:space="0" w:color="auto"/>
            </w:tcBorders>
          </w:tcPr>
          <w:p w14:paraId="75B64ACF" w14:textId="77777777" w:rsidR="00945CB8" w:rsidRPr="00FC0359" w:rsidRDefault="00945CB8" w:rsidP="00945CB8">
            <w:pPr>
              <w:spacing w:before="60" w:line="240" w:lineRule="auto"/>
              <w:jc w:val="center"/>
              <w:rPr>
                <w:rFonts w:ascii="Arial" w:hAnsi="Arial" w:cs="Arial"/>
                <w:sz w:val="22"/>
                <w:szCs w:val="22"/>
              </w:rPr>
            </w:pPr>
            <w:r w:rsidRPr="00FC0359">
              <w:rPr>
                <w:rFonts w:ascii="Arial" w:hAnsi="Arial" w:cs="Arial"/>
                <w:sz w:val="22"/>
                <w:szCs w:val="22"/>
              </w:rPr>
              <w:t>0.00004</w:t>
            </w:r>
          </w:p>
        </w:tc>
        <w:tc>
          <w:tcPr>
            <w:tcW w:w="1884" w:type="dxa"/>
            <w:tcBorders>
              <w:top w:val="single" w:sz="12" w:space="0" w:color="auto"/>
              <w:left w:val="single" w:sz="12" w:space="0" w:color="auto"/>
              <w:bottom w:val="single" w:sz="4" w:space="0" w:color="auto"/>
              <w:right w:val="nil"/>
            </w:tcBorders>
          </w:tcPr>
          <w:p w14:paraId="6D60D6C4" w14:textId="77777777" w:rsidR="00945CB8" w:rsidRPr="00FC0359" w:rsidRDefault="00945CB8" w:rsidP="00945CB8">
            <w:pPr>
              <w:spacing w:before="60" w:line="240" w:lineRule="auto"/>
              <w:jc w:val="center"/>
              <w:rPr>
                <w:rFonts w:ascii="Arial" w:hAnsi="Arial" w:cs="Arial"/>
                <w:sz w:val="22"/>
                <w:szCs w:val="22"/>
              </w:rPr>
            </w:pPr>
            <w:r w:rsidRPr="00FC0359">
              <w:rPr>
                <w:rFonts w:ascii="Arial" w:hAnsi="Arial" w:cs="Arial"/>
                <w:sz w:val="22"/>
                <w:szCs w:val="22"/>
              </w:rPr>
              <w:t>12916.3</w:t>
            </w:r>
          </w:p>
        </w:tc>
        <w:tc>
          <w:tcPr>
            <w:tcW w:w="1899" w:type="dxa"/>
            <w:tcBorders>
              <w:top w:val="single" w:sz="12" w:space="0" w:color="auto"/>
              <w:left w:val="nil"/>
              <w:bottom w:val="single" w:sz="4" w:space="0" w:color="auto"/>
              <w:right w:val="single" w:sz="12" w:space="0" w:color="auto"/>
            </w:tcBorders>
          </w:tcPr>
          <w:p w14:paraId="371C08E0" w14:textId="77777777" w:rsidR="00945CB8" w:rsidRPr="00FC0359" w:rsidRDefault="00945CB8" w:rsidP="00945CB8">
            <w:pPr>
              <w:spacing w:before="60" w:line="240" w:lineRule="auto"/>
              <w:jc w:val="center"/>
              <w:rPr>
                <w:rFonts w:ascii="Arial" w:hAnsi="Arial" w:cs="Arial"/>
                <w:sz w:val="22"/>
                <w:szCs w:val="22"/>
              </w:rPr>
            </w:pPr>
            <w:r w:rsidRPr="00FC0359">
              <w:rPr>
                <w:rFonts w:ascii="Arial" w:hAnsi="Arial" w:cs="Arial"/>
                <w:sz w:val="22"/>
                <w:szCs w:val="22"/>
              </w:rPr>
              <w:t>2011.4</w:t>
            </w:r>
          </w:p>
        </w:tc>
        <w:tc>
          <w:tcPr>
            <w:tcW w:w="1796" w:type="dxa"/>
            <w:tcBorders>
              <w:top w:val="single" w:sz="12" w:space="0" w:color="auto"/>
              <w:left w:val="single" w:sz="12" w:space="0" w:color="auto"/>
              <w:bottom w:val="single" w:sz="4" w:space="0" w:color="auto"/>
              <w:right w:val="nil"/>
            </w:tcBorders>
          </w:tcPr>
          <w:p w14:paraId="498D53F7" w14:textId="77777777" w:rsidR="00945CB8" w:rsidRPr="00FC0359" w:rsidRDefault="00945CB8" w:rsidP="00945CB8">
            <w:pPr>
              <w:spacing w:line="240" w:lineRule="auto"/>
              <w:jc w:val="center"/>
              <w:rPr>
                <w:rFonts w:ascii="Arial" w:hAnsi="Arial" w:cs="Arial"/>
                <w:color w:val="000000"/>
                <w:sz w:val="22"/>
                <w:szCs w:val="22"/>
              </w:rPr>
            </w:pPr>
            <w:r w:rsidRPr="00FC0359">
              <w:rPr>
                <w:rFonts w:ascii="Arial" w:hAnsi="Arial" w:cs="Arial"/>
                <w:color w:val="000000"/>
                <w:sz w:val="22"/>
                <w:szCs w:val="22"/>
              </w:rPr>
              <w:t xml:space="preserve">14.64 </w:t>
            </w:r>
          </w:p>
          <w:p w14:paraId="4DDAF55C" w14:textId="77777777" w:rsidR="00945CB8" w:rsidRPr="00FC0359" w:rsidRDefault="00945CB8" w:rsidP="00945CB8">
            <w:pPr>
              <w:spacing w:before="60" w:line="240" w:lineRule="auto"/>
              <w:jc w:val="center"/>
              <w:rPr>
                <w:rFonts w:ascii="Arial" w:hAnsi="Arial" w:cs="Arial"/>
                <w:sz w:val="22"/>
                <w:szCs w:val="22"/>
              </w:rPr>
            </w:pPr>
          </w:p>
        </w:tc>
        <w:tc>
          <w:tcPr>
            <w:tcW w:w="1985" w:type="dxa"/>
            <w:tcBorders>
              <w:top w:val="single" w:sz="12" w:space="0" w:color="auto"/>
              <w:left w:val="nil"/>
              <w:bottom w:val="single" w:sz="4" w:space="0" w:color="auto"/>
              <w:right w:val="nil"/>
            </w:tcBorders>
          </w:tcPr>
          <w:p w14:paraId="6403A0F6" w14:textId="77777777" w:rsidR="00945CB8" w:rsidRPr="00FC0359" w:rsidRDefault="00945CB8" w:rsidP="00945CB8">
            <w:pPr>
              <w:spacing w:line="240" w:lineRule="auto"/>
              <w:jc w:val="center"/>
              <w:rPr>
                <w:rFonts w:ascii="Arial" w:hAnsi="Arial" w:cs="Arial"/>
                <w:color w:val="000000"/>
                <w:sz w:val="22"/>
                <w:szCs w:val="22"/>
              </w:rPr>
            </w:pPr>
            <w:r w:rsidRPr="00FC0359">
              <w:rPr>
                <w:rFonts w:ascii="Arial" w:hAnsi="Arial" w:cs="Arial"/>
                <w:color w:val="000000"/>
                <w:sz w:val="22"/>
                <w:szCs w:val="22"/>
              </w:rPr>
              <w:t>3.89</w:t>
            </w:r>
          </w:p>
          <w:p w14:paraId="7A42F5B3" w14:textId="77777777" w:rsidR="00945CB8" w:rsidRPr="00FC0359" w:rsidRDefault="00945CB8" w:rsidP="00945CB8">
            <w:pPr>
              <w:spacing w:before="60" w:line="240" w:lineRule="auto"/>
              <w:jc w:val="center"/>
              <w:rPr>
                <w:rFonts w:ascii="Arial" w:hAnsi="Arial" w:cs="Arial"/>
                <w:sz w:val="22"/>
                <w:szCs w:val="22"/>
              </w:rPr>
            </w:pPr>
          </w:p>
        </w:tc>
      </w:tr>
      <w:tr w:rsidR="00945CB8" w:rsidRPr="00FC0359" w14:paraId="54DBF2DF" w14:textId="77777777" w:rsidTr="00945CB8">
        <w:trPr>
          <w:trHeight w:val="286"/>
        </w:trPr>
        <w:tc>
          <w:tcPr>
            <w:tcW w:w="3402" w:type="dxa"/>
            <w:tcBorders>
              <w:top w:val="nil"/>
              <w:left w:val="nil"/>
              <w:bottom w:val="nil"/>
              <w:right w:val="single" w:sz="12" w:space="0" w:color="auto"/>
            </w:tcBorders>
          </w:tcPr>
          <w:p w14:paraId="18AF0011" w14:textId="77777777" w:rsidR="00945CB8" w:rsidRPr="00FC0359" w:rsidRDefault="00945CB8" w:rsidP="00945CB8">
            <w:pPr>
              <w:spacing w:before="60" w:line="240" w:lineRule="auto"/>
              <w:rPr>
                <w:rFonts w:ascii="Arial" w:hAnsi="Arial" w:cs="Arial"/>
                <w:b/>
                <w:bCs/>
                <w:sz w:val="22"/>
                <w:szCs w:val="22"/>
              </w:rPr>
            </w:pPr>
          </w:p>
        </w:tc>
        <w:tc>
          <w:tcPr>
            <w:tcW w:w="2127" w:type="dxa"/>
            <w:tcBorders>
              <w:top w:val="single" w:sz="12" w:space="0" w:color="auto"/>
              <w:left w:val="single" w:sz="12" w:space="0" w:color="auto"/>
              <w:bottom w:val="single" w:sz="4" w:space="0" w:color="auto"/>
              <w:right w:val="single" w:sz="12" w:space="0" w:color="auto"/>
            </w:tcBorders>
          </w:tcPr>
          <w:p w14:paraId="0CA23A1C" w14:textId="77777777" w:rsidR="00945CB8" w:rsidRPr="00FC0359" w:rsidRDefault="00945CB8" w:rsidP="00945CB8">
            <w:pPr>
              <w:spacing w:before="60" w:line="240" w:lineRule="auto"/>
              <w:jc w:val="center"/>
              <w:rPr>
                <w:rFonts w:ascii="Arial" w:hAnsi="Arial" w:cs="Arial"/>
                <w:i/>
                <w:sz w:val="22"/>
                <w:szCs w:val="22"/>
              </w:rPr>
            </w:pPr>
            <w:r w:rsidRPr="00FC0359">
              <w:rPr>
                <w:rFonts w:ascii="Arial" w:hAnsi="Arial" w:cs="Arial"/>
                <w:i/>
                <w:sz w:val="22"/>
                <w:szCs w:val="22"/>
              </w:rPr>
              <w:t>Bacillus spp.</w:t>
            </w:r>
          </w:p>
          <w:p w14:paraId="469C04E9" w14:textId="77777777" w:rsidR="00945CB8" w:rsidRPr="00FC0359" w:rsidRDefault="00945CB8" w:rsidP="00945CB8">
            <w:pPr>
              <w:spacing w:before="60" w:line="240" w:lineRule="auto"/>
              <w:jc w:val="center"/>
              <w:rPr>
                <w:rFonts w:ascii="Arial" w:hAnsi="Arial" w:cs="Arial"/>
                <w:i/>
                <w:sz w:val="22"/>
                <w:szCs w:val="22"/>
              </w:rPr>
            </w:pPr>
          </w:p>
        </w:tc>
        <w:tc>
          <w:tcPr>
            <w:tcW w:w="1673" w:type="dxa"/>
            <w:tcBorders>
              <w:top w:val="single" w:sz="12" w:space="0" w:color="auto"/>
              <w:left w:val="single" w:sz="12" w:space="0" w:color="auto"/>
              <w:bottom w:val="single" w:sz="4" w:space="0" w:color="auto"/>
              <w:right w:val="single" w:sz="12" w:space="0" w:color="auto"/>
            </w:tcBorders>
          </w:tcPr>
          <w:p w14:paraId="6A753615" w14:textId="77777777" w:rsidR="00945CB8" w:rsidRPr="00FC0359" w:rsidRDefault="00945CB8" w:rsidP="00945CB8">
            <w:pPr>
              <w:spacing w:before="60" w:line="240" w:lineRule="auto"/>
              <w:jc w:val="center"/>
              <w:rPr>
                <w:rFonts w:ascii="Arial" w:hAnsi="Arial" w:cs="Arial"/>
                <w:sz w:val="22"/>
                <w:szCs w:val="22"/>
              </w:rPr>
            </w:pPr>
            <w:r w:rsidRPr="00FC0359">
              <w:rPr>
                <w:rFonts w:ascii="Arial" w:hAnsi="Arial" w:cs="Arial"/>
                <w:sz w:val="22"/>
                <w:szCs w:val="22"/>
              </w:rPr>
              <w:t>0.023</w:t>
            </w:r>
          </w:p>
        </w:tc>
        <w:tc>
          <w:tcPr>
            <w:tcW w:w="1884" w:type="dxa"/>
            <w:tcBorders>
              <w:top w:val="single" w:sz="12" w:space="0" w:color="auto"/>
              <w:left w:val="single" w:sz="12" w:space="0" w:color="auto"/>
              <w:bottom w:val="single" w:sz="4" w:space="0" w:color="auto"/>
              <w:right w:val="nil"/>
            </w:tcBorders>
          </w:tcPr>
          <w:p w14:paraId="2DA8C2DC" w14:textId="77777777" w:rsidR="00945CB8" w:rsidRPr="00FC0359" w:rsidRDefault="00945CB8" w:rsidP="00945CB8">
            <w:pPr>
              <w:spacing w:before="60" w:line="240" w:lineRule="auto"/>
              <w:jc w:val="center"/>
              <w:rPr>
                <w:rFonts w:ascii="Arial" w:hAnsi="Arial" w:cs="Arial"/>
                <w:sz w:val="22"/>
                <w:szCs w:val="22"/>
              </w:rPr>
            </w:pPr>
            <w:r w:rsidRPr="00FC0359">
              <w:rPr>
                <w:rFonts w:ascii="Arial" w:hAnsi="Arial" w:cs="Arial"/>
                <w:sz w:val="22"/>
                <w:szCs w:val="22"/>
              </w:rPr>
              <w:t>1987.8</w:t>
            </w:r>
          </w:p>
        </w:tc>
        <w:tc>
          <w:tcPr>
            <w:tcW w:w="1899" w:type="dxa"/>
            <w:tcBorders>
              <w:top w:val="single" w:sz="12" w:space="0" w:color="auto"/>
              <w:left w:val="nil"/>
              <w:bottom w:val="single" w:sz="4" w:space="0" w:color="auto"/>
              <w:right w:val="single" w:sz="12" w:space="0" w:color="auto"/>
            </w:tcBorders>
          </w:tcPr>
          <w:p w14:paraId="3E4835BB" w14:textId="77777777" w:rsidR="00945CB8" w:rsidRPr="00FC0359" w:rsidRDefault="00945CB8" w:rsidP="00945CB8">
            <w:pPr>
              <w:spacing w:before="60" w:line="240" w:lineRule="auto"/>
              <w:jc w:val="center"/>
              <w:rPr>
                <w:rFonts w:ascii="Arial" w:hAnsi="Arial" w:cs="Arial"/>
                <w:sz w:val="22"/>
                <w:szCs w:val="22"/>
              </w:rPr>
            </w:pPr>
            <w:r w:rsidRPr="00FC0359">
              <w:rPr>
                <w:rFonts w:ascii="Arial" w:hAnsi="Arial" w:cs="Arial"/>
                <w:sz w:val="22"/>
                <w:szCs w:val="22"/>
              </w:rPr>
              <w:t>1037.6</w:t>
            </w:r>
          </w:p>
        </w:tc>
        <w:tc>
          <w:tcPr>
            <w:tcW w:w="1796" w:type="dxa"/>
            <w:tcBorders>
              <w:top w:val="single" w:sz="12" w:space="0" w:color="auto"/>
              <w:left w:val="single" w:sz="12" w:space="0" w:color="auto"/>
              <w:bottom w:val="single" w:sz="4" w:space="0" w:color="auto"/>
              <w:right w:val="nil"/>
            </w:tcBorders>
          </w:tcPr>
          <w:p w14:paraId="73422F88" w14:textId="77777777" w:rsidR="00945CB8" w:rsidRPr="00FC0359" w:rsidRDefault="00945CB8" w:rsidP="00945CB8">
            <w:pPr>
              <w:spacing w:line="240" w:lineRule="auto"/>
              <w:jc w:val="center"/>
              <w:rPr>
                <w:rFonts w:ascii="Arial" w:hAnsi="Arial" w:cs="Arial"/>
                <w:color w:val="000000"/>
                <w:sz w:val="22"/>
                <w:szCs w:val="22"/>
              </w:rPr>
            </w:pPr>
            <w:r w:rsidRPr="00FC0359">
              <w:rPr>
                <w:rFonts w:ascii="Arial" w:hAnsi="Arial" w:cs="Arial"/>
                <w:color w:val="000000"/>
                <w:sz w:val="22"/>
                <w:szCs w:val="22"/>
              </w:rPr>
              <w:t xml:space="preserve">2.45 </w:t>
            </w:r>
          </w:p>
        </w:tc>
        <w:tc>
          <w:tcPr>
            <w:tcW w:w="1985" w:type="dxa"/>
            <w:tcBorders>
              <w:top w:val="single" w:sz="12" w:space="0" w:color="auto"/>
              <w:left w:val="nil"/>
              <w:bottom w:val="single" w:sz="4" w:space="0" w:color="auto"/>
              <w:right w:val="nil"/>
            </w:tcBorders>
          </w:tcPr>
          <w:p w14:paraId="4D266420" w14:textId="77777777" w:rsidR="00945CB8" w:rsidRPr="00FC0359" w:rsidRDefault="00945CB8" w:rsidP="00945CB8">
            <w:pPr>
              <w:spacing w:line="240" w:lineRule="auto"/>
              <w:jc w:val="center"/>
              <w:rPr>
                <w:rFonts w:ascii="Arial" w:hAnsi="Arial" w:cs="Arial"/>
                <w:color w:val="000000"/>
                <w:sz w:val="22"/>
                <w:szCs w:val="22"/>
              </w:rPr>
            </w:pPr>
            <w:r w:rsidRPr="00FC0359">
              <w:rPr>
                <w:rFonts w:ascii="Arial" w:hAnsi="Arial" w:cs="Arial"/>
                <w:color w:val="000000"/>
                <w:sz w:val="22"/>
                <w:szCs w:val="22"/>
              </w:rPr>
              <w:t>0.28</w:t>
            </w:r>
          </w:p>
        </w:tc>
      </w:tr>
      <w:tr w:rsidR="00945CB8" w:rsidRPr="00FC0359" w14:paraId="367481F2" w14:textId="77777777" w:rsidTr="00945CB8">
        <w:trPr>
          <w:trHeight w:val="286"/>
        </w:trPr>
        <w:tc>
          <w:tcPr>
            <w:tcW w:w="3402" w:type="dxa"/>
            <w:tcBorders>
              <w:top w:val="nil"/>
              <w:left w:val="nil"/>
              <w:bottom w:val="single" w:sz="4" w:space="0" w:color="auto"/>
              <w:right w:val="single" w:sz="12" w:space="0" w:color="auto"/>
            </w:tcBorders>
          </w:tcPr>
          <w:p w14:paraId="15012749" w14:textId="77777777" w:rsidR="00945CB8" w:rsidRPr="00FC0359" w:rsidRDefault="00945CB8" w:rsidP="00945CB8">
            <w:pPr>
              <w:spacing w:before="60" w:line="240" w:lineRule="auto"/>
              <w:rPr>
                <w:rFonts w:ascii="Arial" w:hAnsi="Arial" w:cs="Arial"/>
                <w:b/>
                <w:bCs/>
                <w:sz w:val="22"/>
                <w:szCs w:val="22"/>
              </w:rPr>
            </w:pPr>
          </w:p>
        </w:tc>
        <w:tc>
          <w:tcPr>
            <w:tcW w:w="2127" w:type="dxa"/>
            <w:tcBorders>
              <w:top w:val="single" w:sz="12" w:space="0" w:color="auto"/>
              <w:left w:val="single" w:sz="12" w:space="0" w:color="auto"/>
              <w:bottom w:val="single" w:sz="4" w:space="0" w:color="auto"/>
              <w:right w:val="single" w:sz="12" w:space="0" w:color="auto"/>
            </w:tcBorders>
          </w:tcPr>
          <w:p w14:paraId="684CDFED" w14:textId="77777777" w:rsidR="00945CB8" w:rsidRPr="00FC0359" w:rsidRDefault="00945CB8" w:rsidP="00945CB8">
            <w:pPr>
              <w:spacing w:before="60" w:line="240" w:lineRule="auto"/>
              <w:jc w:val="center"/>
              <w:rPr>
                <w:rFonts w:ascii="Arial" w:hAnsi="Arial" w:cs="Arial"/>
                <w:i/>
                <w:sz w:val="22"/>
                <w:szCs w:val="22"/>
              </w:rPr>
            </w:pPr>
            <w:proofErr w:type="spellStart"/>
            <w:r w:rsidRPr="00FC0359">
              <w:rPr>
                <w:rFonts w:ascii="Arial" w:hAnsi="Arial" w:cs="Arial"/>
                <w:i/>
                <w:sz w:val="22"/>
                <w:szCs w:val="22"/>
              </w:rPr>
              <w:t>Paraclostridium</w:t>
            </w:r>
            <w:proofErr w:type="spellEnd"/>
            <w:r w:rsidRPr="00FC0359">
              <w:rPr>
                <w:rFonts w:ascii="Arial" w:hAnsi="Arial" w:cs="Arial"/>
                <w:i/>
                <w:sz w:val="22"/>
                <w:szCs w:val="22"/>
              </w:rPr>
              <w:t xml:space="preserve"> spp.</w:t>
            </w:r>
          </w:p>
          <w:p w14:paraId="68378114" w14:textId="77777777" w:rsidR="00945CB8" w:rsidRPr="00FC0359" w:rsidRDefault="00945CB8" w:rsidP="00945CB8">
            <w:pPr>
              <w:spacing w:before="60" w:line="240" w:lineRule="auto"/>
              <w:jc w:val="center"/>
              <w:rPr>
                <w:rFonts w:ascii="Arial" w:hAnsi="Arial" w:cs="Arial"/>
                <w:i/>
                <w:sz w:val="22"/>
                <w:szCs w:val="22"/>
              </w:rPr>
            </w:pPr>
          </w:p>
        </w:tc>
        <w:tc>
          <w:tcPr>
            <w:tcW w:w="1673" w:type="dxa"/>
            <w:tcBorders>
              <w:top w:val="single" w:sz="12" w:space="0" w:color="auto"/>
              <w:left w:val="single" w:sz="12" w:space="0" w:color="auto"/>
              <w:bottom w:val="single" w:sz="4" w:space="0" w:color="auto"/>
              <w:right w:val="single" w:sz="12" w:space="0" w:color="auto"/>
            </w:tcBorders>
          </w:tcPr>
          <w:p w14:paraId="345FD161" w14:textId="77777777" w:rsidR="00945CB8" w:rsidRPr="00FC0359" w:rsidRDefault="00945CB8" w:rsidP="00945CB8">
            <w:pPr>
              <w:spacing w:before="60" w:line="240" w:lineRule="auto"/>
              <w:jc w:val="center"/>
              <w:rPr>
                <w:rFonts w:ascii="Arial" w:hAnsi="Arial" w:cs="Arial"/>
                <w:sz w:val="22"/>
                <w:szCs w:val="22"/>
              </w:rPr>
            </w:pPr>
            <w:r w:rsidRPr="00FC0359">
              <w:rPr>
                <w:rFonts w:ascii="Arial" w:hAnsi="Arial" w:cs="Arial"/>
                <w:sz w:val="22"/>
                <w:szCs w:val="22"/>
              </w:rPr>
              <w:t>0.032</w:t>
            </w:r>
          </w:p>
        </w:tc>
        <w:tc>
          <w:tcPr>
            <w:tcW w:w="1884" w:type="dxa"/>
            <w:tcBorders>
              <w:top w:val="single" w:sz="12" w:space="0" w:color="auto"/>
              <w:left w:val="single" w:sz="12" w:space="0" w:color="auto"/>
              <w:bottom w:val="single" w:sz="4" w:space="0" w:color="auto"/>
              <w:right w:val="nil"/>
            </w:tcBorders>
          </w:tcPr>
          <w:p w14:paraId="5AF04C68" w14:textId="77777777" w:rsidR="00945CB8" w:rsidRPr="00FC0359" w:rsidRDefault="00945CB8" w:rsidP="00945CB8">
            <w:pPr>
              <w:spacing w:before="60" w:line="240" w:lineRule="auto"/>
              <w:jc w:val="center"/>
              <w:rPr>
                <w:rFonts w:ascii="Arial" w:hAnsi="Arial" w:cs="Arial"/>
                <w:sz w:val="22"/>
                <w:szCs w:val="22"/>
              </w:rPr>
            </w:pPr>
            <w:r w:rsidRPr="00FC0359">
              <w:rPr>
                <w:rFonts w:ascii="Arial" w:hAnsi="Arial" w:cs="Arial"/>
                <w:sz w:val="22"/>
                <w:szCs w:val="22"/>
              </w:rPr>
              <w:t>644.1</w:t>
            </w:r>
          </w:p>
        </w:tc>
        <w:tc>
          <w:tcPr>
            <w:tcW w:w="1899" w:type="dxa"/>
            <w:tcBorders>
              <w:top w:val="single" w:sz="12" w:space="0" w:color="auto"/>
              <w:left w:val="nil"/>
              <w:bottom w:val="single" w:sz="4" w:space="0" w:color="auto"/>
              <w:right w:val="single" w:sz="12" w:space="0" w:color="auto"/>
            </w:tcBorders>
          </w:tcPr>
          <w:p w14:paraId="4FB00746" w14:textId="77777777" w:rsidR="00945CB8" w:rsidRPr="00FC0359" w:rsidRDefault="00945CB8" w:rsidP="00945CB8">
            <w:pPr>
              <w:spacing w:before="60" w:line="240" w:lineRule="auto"/>
              <w:jc w:val="center"/>
              <w:rPr>
                <w:rFonts w:ascii="Arial" w:hAnsi="Arial" w:cs="Arial"/>
                <w:sz w:val="22"/>
                <w:szCs w:val="22"/>
              </w:rPr>
            </w:pPr>
            <w:r w:rsidRPr="00FC0359">
              <w:rPr>
                <w:rFonts w:ascii="Arial" w:hAnsi="Arial" w:cs="Arial"/>
                <w:sz w:val="22"/>
                <w:szCs w:val="22"/>
              </w:rPr>
              <w:t>106.5</w:t>
            </w:r>
          </w:p>
        </w:tc>
        <w:tc>
          <w:tcPr>
            <w:tcW w:w="1796" w:type="dxa"/>
            <w:tcBorders>
              <w:top w:val="single" w:sz="12" w:space="0" w:color="auto"/>
              <w:left w:val="single" w:sz="12" w:space="0" w:color="auto"/>
              <w:bottom w:val="single" w:sz="4" w:space="0" w:color="auto"/>
              <w:right w:val="nil"/>
            </w:tcBorders>
          </w:tcPr>
          <w:p w14:paraId="2F13EBF0" w14:textId="77777777" w:rsidR="00945CB8" w:rsidRPr="00FC0359" w:rsidRDefault="00945CB8" w:rsidP="00945CB8">
            <w:pPr>
              <w:spacing w:line="240" w:lineRule="auto"/>
              <w:jc w:val="center"/>
              <w:rPr>
                <w:rFonts w:ascii="Arial" w:hAnsi="Arial" w:cs="Arial"/>
                <w:color w:val="000000"/>
                <w:sz w:val="22"/>
                <w:szCs w:val="22"/>
              </w:rPr>
            </w:pPr>
            <w:r w:rsidRPr="00FC0359">
              <w:rPr>
                <w:rFonts w:ascii="Arial" w:hAnsi="Arial" w:cs="Arial"/>
                <w:color w:val="000000"/>
                <w:sz w:val="22"/>
                <w:szCs w:val="22"/>
              </w:rPr>
              <w:t>0.8</w:t>
            </w:r>
          </w:p>
        </w:tc>
        <w:tc>
          <w:tcPr>
            <w:tcW w:w="1985" w:type="dxa"/>
            <w:tcBorders>
              <w:top w:val="single" w:sz="12" w:space="0" w:color="auto"/>
              <w:left w:val="nil"/>
              <w:bottom w:val="single" w:sz="4" w:space="0" w:color="auto"/>
              <w:right w:val="nil"/>
            </w:tcBorders>
          </w:tcPr>
          <w:p w14:paraId="2A4F120F" w14:textId="77777777" w:rsidR="00945CB8" w:rsidRPr="00FC0359" w:rsidRDefault="00945CB8" w:rsidP="00945CB8">
            <w:pPr>
              <w:spacing w:line="240" w:lineRule="auto"/>
              <w:jc w:val="center"/>
              <w:rPr>
                <w:rFonts w:ascii="Arial" w:hAnsi="Arial" w:cs="Arial"/>
                <w:color w:val="000000"/>
                <w:sz w:val="22"/>
                <w:szCs w:val="22"/>
              </w:rPr>
            </w:pPr>
            <w:r w:rsidRPr="00FC0359">
              <w:rPr>
                <w:rFonts w:ascii="Arial" w:hAnsi="Arial" w:cs="Arial"/>
                <w:color w:val="000000"/>
                <w:sz w:val="22"/>
                <w:szCs w:val="22"/>
              </w:rPr>
              <w:t>0.14</w:t>
            </w:r>
          </w:p>
        </w:tc>
      </w:tr>
      <w:tr w:rsidR="00945CB8" w:rsidRPr="00FC0359" w14:paraId="25C8A1D3" w14:textId="77777777" w:rsidTr="00945CB8">
        <w:tc>
          <w:tcPr>
            <w:tcW w:w="3402" w:type="dxa"/>
            <w:tcBorders>
              <w:top w:val="single" w:sz="4" w:space="0" w:color="auto"/>
              <w:left w:val="nil"/>
              <w:bottom w:val="single" w:sz="12" w:space="0" w:color="auto"/>
              <w:right w:val="single" w:sz="12" w:space="0" w:color="auto"/>
            </w:tcBorders>
          </w:tcPr>
          <w:p w14:paraId="2EA9F91B" w14:textId="77777777" w:rsidR="00945CB8" w:rsidRPr="00FC0359" w:rsidRDefault="00945CB8" w:rsidP="00945CB8">
            <w:pPr>
              <w:spacing w:line="240" w:lineRule="auto"/>
              <w:rPr>
                <w:rFonts w:ascii="Arial" w:hAnsi="Arial" w:cs="Arial"/>
                <w:sz w:val="22"/>
                <w:szCs w:val="22"/>
              </w:rPr>
            </w:pPr>
            <w:r w:rsidRPr="00FC0359">
              <w:rPr>
                <w:rFonts w:ascii="Arial" w:hAnsi="Arial" w:cs="Arial"/>
                <w:b/>
                <w:bCs/>
                <w:sz w:val="22"/>
                <w:szCs w:val="22"/>
              </w:rPr>
              <w:t>Infection vs. Healthy Controls</w:t>
            </w:r>
          </w:p>
        </w:tc>
        <w:tc>
          <w:tcPr>
            <w:tcW w:w="2127" w:type="dxa"/>
            <w:tcBorders>
              <w:top w:val="single" w:sz="4" w:space="0" w:color="auto"/>
              <w:left w:val="single" w:sz="12" w:space="0" w:color="auto"/>
              <w:bottom w:val="single" w:sz="12" w:space="0" w:color="auto"/>
              <w:right w:val="single" w:sz="12" w:space="0" w:color="auto"/>
            </w:tcBorders>
          </w:tcPr>
          <w:p w14:paraId="49C652A1" w14:textId="77777777" w:rsidR="00945CB8" w:rsidRPr="00FC0359" w:rsidRDefault="00945CB8" w:rsidP="00945CB8">
            <w:pPr>
              <w:spacing w:line="240" w:lineRule="auto"/>
              <w:jc w:val="center"/>
              <w:rPr>
                <w:rFonts w:ascii="Arial" w:hAnsi="Arial" w:cs="Arial"/>
                <w:sz w:val="22"/>
                <w:szCs w:val="22"/>
              </w:rPr>
            </w:pPr>
            <w:r w:rsidRPr="00FC0359">
              <w:rPr>
                <w:rFonts w:ascii="Arial" w:hAnsi="Arial" w:cs="Arial"/>
                <w:i/>
                <w:sz w:val="22"/>
                <w:szCs w:val="22"/>
              </w:rPr>
              <w:t xml:space="preserve">Streptococcus </w:t>
            </w:r>
            <w:r w:rsidRPr="00FC0359">
              <w:rPr>
                <w:rFonts w:ascii="Arial" w:hAnsi="Arial" w:cs="Arial"/>
                <w:sz w:val="22"/>
                <w:szCs w:val="22"/>
              </w:rPr>
              <w:t>spp</w:t>
            </w:r>
            <w:r w:rsidRPr="00FC0359">
              <w:rPr>
                <w:rFonts w:ascii="Arial" w:hAnsi="Arial" w:cs="Arial"/>
                <w:i/>
                <w:sz w:val="22"/>
                <w:szCs w:val="22"/>
              </w:rPr>
              <w:t>.</w:t>
            </w:r>
          </w:p>
        </w:tc>
        <w:tc>
          <w:tcPr>
            <w:tcW w:w="1673" w:type="dxa"/>
            <w:tcBorders>
              <w:top w:val="single" w:sz="4" w:space="0" w:color="auto"/>
              <w:left w:val="single" w:sz="12" w:space="0" w:color="auto"/>
              <w:bottom w:val="single" w:sz="12" w:space="0" w:color="auto"/>
              <w:right w:val="single" w:sz="12" w:space="0" w:color="auto"/>
            </w:tcBorders>
          </w:tcPr>
          <w:p w14:paraId="585CD1D0" w14:textId="77777777" w:rsidR="00945CB8" w:rsidRPr="00FC0359" w:rsidRDefault="00945CB8" w:rsidP="00945CB8">
            <w:pPr>
              <w:spacing w:line="240" w:lineRule="auto"/>
              <w:jc w:val="center"/>
              <w:rPr>
                <w:rFonts w:ascii="Arial" w:hAnsi="Arial" w:cs="Arial"/>
                <w:sz w:val="22"/>
                <w:szCs w:val="22"/>
              </w:rPr>
            </w:pPr>
            <w:r w:rsidRPr="00FC0359">
              <w:rPr>
                <w:rFonts w:ascii="Arial" w:hAnsi="Arial" w:cs="Arial"/>
                <w:sz w:val="22"/>
                <w:szCs w:val="22"/>
              </w:rPr>
              <w:t>0.00791</w:t>
            </w:r>
          </w:p>
          <w:p w14:paraId="7BEA04E8" w14:textId="77777777" w:rsidR="00945CB8" w:rsidRPr="00FC0359" w:rsidRDefault="00945CB8" w:rsidP="00945CB8">
            <w:pPr>
              <w:spacing w:line="240" w:lineRule="auto"/>
              <w:jc w:val="center"/>
              <w:rPr>
                <w:rFonts w:ascii="Arial" w:hAnsi="Arial" w:cs="Arial"/>
                <w:sz w:val="22"/>
                <w:szCs w:val="22"/>
              </w:rPr>
            </w:pPr>
          </w:p>
        </w:tc>
        <w:tc>
          <w:tcPr>
            <w:tcW w:w="1884" w:type="dxa"/>
            <w:tcBorders>
              <w:top w:val="single" w:sz="4" w:space="0" w:color="auto"/>
              <w:left w:val="single" w:sz="12" w:space="0" w:color="auto"/>
              <w:bottom w:val="single" w:sz="12" w:space="0" w:color="auto"/>
              <w:right w:val="nil"/>
            </w:tcBorders>
          </w:tcPr>
          <w:p w14:paraId="5BCB2B25" w14:textId="77777777" w:rsidR="00945CB8" w:rsidRPr="00FC0359" w:rsidRDefault="00945CB8" w:rsidP="00945CB8">
            <w:pPr>
              <w:spacing w:line="240" w:lineRule="auto"/>
              <w:jc w:val="center"/>
              <w:rPr>
                <w:rFonts w:ascii="Arial" w:hAnsi="Arial" w:cs="Arial"/>
                <w:sz w:val="22"/>
                <w:szCs w:val="22"/>
              </w:rPr>
            </w:pPr>
            <w:r w:rsidRPr="00FC0359">
              <w:rPr>
                <w:rFonts w:ascii="Arial" w:hAnsi="Arial" w:cs="Arial"/>
                <w:sz w:val="22"/>
                <w:szCs w:val="22"/>
              </w:rPr>
              <w:t>12916.3</w:t>
            </w:r>
          </w:p>
        </w:tc>
        <w:tc>
          <w:tcPr>
            <w:tcW w:w="1899" w:type="dxa"/>
            <w:tcBorders>
              <w:top w:val="single" w:sz="4" w:space="0" w:color="auto"/>
              <w:left w:val="nil"/>
              <w:bottom w:val="single" w:sz="12" w:space="0" w:color="auto"/>
              <w:right w:val="single" w:sz="12" w:space="0" w:color="auto"/>
            </w:tcBorders>
          </w:tcPr>
          <w:p w14:paraId="1C4315D1" w14:textId="77777777" w:rsidR="00945CB8" w:rsidRPr="00FC0359" w:rsidRDefault="00945CB8" w:rsidP="00945CB8">
            <w:pPr>
              <w:spacing w:line="240" w:lineRule="auto"/>
              <w:jc w:val="center"/>
              <w:rPr>
                <w:rFonts w:ascii="Arial" w:hAnsi="Arial" w:cs="Arial"/>
                <w:sz w:val="22"/>
                <w:szCs w:val="22"/>
              </w:rPr>
            </w:pPr>
            <w:r w:rsidRPr="00FC0359">
              <w:rPr>
                <w:rFonts w:ascii="Arial" w:hAnsi="Arial" w:cs="Arial"/>
                <w:sz w:val="22"/>
                <w:szCs w:val="22"/>
              </w:rPr>
              <w:t>1603.8</w:t>
            </w:r>
          </w:p>
        </w:tc>
        <w:tc>
          <w:tcPr>
            <w:tcW w:w="1796" w:type="dxa"/>
            <w:tcBorders>
              <w:top w:val="single" w:sz="4" w:space="0" w:color="auto"/>
              <w:left w:val="single" w:sz="12" w:space="0" w:color="auto"/>
              <w:bottom w:val="single" w:sz="12" w:space="0" w:color="auto"/>
              <w:right w:val="nil"/>
            </w:tcBorders>
          </w:tcPr>
          <w:p w14:paraId="54A8B191" w14:textId="77777777" w:rsidR="00945CB8" w:rsidRPr="00FC0359" w:rsidRDefault="00945CB8" w:rsidP="00945CB8">
            <w:pPr>
              <w:spacing w:line="240" w:lineRule="auto"/>
              <w:jc w:val="center"/>
              <w:rPr>
                <w:rFonts w:ascii="Arial" w:hAnsi="Arial" w:cs="Arial"/>
                <w:sz w:val="22"/>
                <w:szCs w:val="22"/>
              </w:rPr>
            </w:pPr>
            <w:r w:rsidRPr="00FC0359">
              <w:rPr>
                <w:rFonts w:ascii="Arial" w:hAnsi="Arial" w:cs="Arial"/>
                <w:sz w:val="22"/>
                <w:szCs w:val="22"/>
              </w:rPr>
              <w:t>14.64%</w:t>
            </w:r>
          </w:p>
        </w:tc>
        <w:tc>
          <w:tcPr>
            <w:tcW w:w="1985" w:type="dxa"/>
            <w:tcBorders>
              <w:top w:val="single" w:sz="4" w:space="0" w:color="auto"/>
              <w:left w:val="nil"/>
              <w:bottom w:val="single" w:sz="12" w:space="0" w:color="auto"/>
              <w:right w:val="nil"/>
            </w:tcBorders>
          </w:tcPr>
          <w:p w14:paraId="66B0DBD1" w14:textId="77777777" w:rsidR="00945CB8" w:rsidRPr="00FC0359" w:rsidRDefault="00945CB8" w:rsidP="00945CB8">
            <w:pPr>
              <w:spacing w:line="240" w:lineRule="auto"/>
              <w:jc w:val="center"/>
              <w:rPr>
                <w:rFonts w:ascii="Arial" w:hAnsi="Arial" w:cs="Arial"/>
                <w:color w:val="000000"/>
                <w:sz w:val="22"/>
                <w:szCs w:val="22"/>
              </w:rPr>
            </w:pPr>
            <w:r w:rsidRPr="00FC0359">
              <w:rPr>
                <w:rFonts w:ascii="Arial" w:hAnsi="Arial" w:cs="Arial"/>
                <w:color w:val="000000"/>
                <w:sz w:val="22"/>
                <w:szCs w:val="22"/>
              </w:rPr>
              <w:t>2.36%</w:t>
            </w:r>
          </w:p>
          <w:p w14:paraId="29EDE075" w14:textId="77777777" w:rsidR="00945CB8" w:rsidRPr="00FC0359" w:rsidRDefault="00945CB8" w:rsidP="00945CB8">
            <w:pPr>
              <w:spacing w:line="240" w:lineRule="auto"/>
              <w:jc w:val="center"/>
              <w:rPr>
                <w:rFonts w:ascii="Arial" w:hAnsi="Arial" w:cs="Arial"/>
                <w:sz w:val="22"/>
                <w:szCs w:val="22"/>
              </w:rPr>
            </w:pPr>
          </w:p>
        </w:tc>
      </w:tr>
    </w:tbl>
    <w:p w14:paraId="1CF4F3C5" w14:textId="77777777" w:rsidR="00945CB8" w:rsidRPr="00FC0359" w:rsidRDefault="00945CB8" w:rsidP="00945CB8">
      <w:pPr>
        <w:spacing w:line="240" w:lineRule="auto"/>
        <w:ind w:left="-567"/>
        <w:rPr>
          <w:rFonts w:ascii="Arial" w:hAnsi="Arial" w:cs="Arial"/>
          <w:sz w:val="22"/>
          <w:szCs w:val="22"/>
        </w:rPr>
      </w:pPr>
      <w:r w:rsidRPr="00FC0359">
        <w:rPr>
          <w:rFonts w:ascii="Arial" w:hAnsi="Arial" w:cs="Arial"/>
          <w:sz w:val="22"/>
          <w:szCs w:val="22"/>
        </w:rPr>
        <w:t>FC = mean feature counts; RA = mean relative abundance</w:t>
      </w:r>
    </w:p>
    <w:p w14:paraId="46744C6D" w14:textId="189B6E36" w:rsidR="00497B88" w:rsidRPr="00F1052A" w:rsidRDefault="00497B88" w:rsidP="00497B88">
      <w:pPr>
        <w:spacing w:line="240" w:lineRule="auto"/>
        <w:ind w:right="-881"/>
        <w:rPr>
          <w:rFonts w:ascii="Arial" w:hAnsi="Arial" w:cs="Arial"/>
          <w:sz w:val="20"/>
        </w:rPr>
        <w:sectPr w:rsidR="00497B88" w:rsidRPr="00F1052A" w:rsidSect="00945CB8">
          <w:pgSz w:w="16838" w:h="11906" w:orient="landscape"/>
          <w:pgMar w:top="1135" w:right="1417" w:bottom="284" w:left="1134" w:header="708" w:footer="708" w:gutter="0"/>
          <w:cols w:space="708"/>
          <w:docGrid w:linePitch="360"/>
        </w:sectPr>
      </w:pPr>
    </w:p>
    <w:p w14:paraId="48163278" w14:textId="04E3E387" w:rsidR="00F2622C" w:rsidRPr="001E3667" w:rsidRDefault="00F2622C" w:rsidP="00F2622C">
      <w:pPr>
        <w:spacing w:line="360" w:lineRule="auto"/>
        <w:jc w:val="both"/>
        <w:rPr>
          <w:rFonts w:ascii="Arial" w:hAnsi="Arial" w:cs="Arial"/>
          <w:b/>
          <w:bCs/>
          <w:lang w:val="en-GB"/>
        </w:rPr>
      </w:pPr>
      <w:r w:rsidRPr="001E3667">
        <w:rPr>
          <w:rFonts w:ascii="Arial" w:hAnsi="Arial" w:cs="Arial"/>
          <w:b/>
          <w:lang w:val="en-GB"/>
        </w:rPr>
        <w:lastRenderedPageBreak/>
        <w:t>T</w:t>
      </w:r>
      <w:r w:rsidRPr="001E3667">
        <w:rPr>
          <w:rFonts w:ascii="Arial" w:hAnsi="Arial" w:cs="Arial"/>
          <w:b/>
          <w:bCs/>
          <w:lang w:val="en-GB"/>
        </w:rPr>
        <w:t>able S</w:t>
      </w:r>
      <w:r w:rsidR="00846E13">
        <w:rPr>
          <w:rFonts w:ascii="Arial" w:hAnsi="Arial" w:cs="Arial"/>
          <w:b/>
          <w:bCs/>
          <w:lang w:val="en-GB"/>
        </w:rPr>
        <w:t>6</w:t>
      </w:r>
      <w:r w:rsidRPr="001E3667">
        <w:rPr>
          <w:rFonts w:ascii="Arial" w:hAnsi="Arial" w:cs="Arial"/>
          <w:b/>
          <w:bCs/>
          <w:lang w:val="en-GB"/>
        </w:rPr>
        <w:t xml:space="preserve">: Pearson correlation analysis between the relative abundance (RA) of </w:t>
      </w:r>
      <w:r w:rsidRPr="001E3667">
        <w:rPr>
          <w:rFonts w:ascii="Arial" w:hAnsi="Arial" w:cs="Arial"/>
          <w:b/>
          <w:bCs/>
          <w:i/>
          <w:iCs/>
          <w:lang w:val="en-GB"/>
        </w:rPr>
        <w:t>Streptococcus</w:t>
      </w:r>
      <w:r w:rsidRPr="001E3667">
        <w:rPr>
          <w:rFonts w:ascii="Arial" w:hAnsi="Arial" w:cs="Arial"/>
          <w:b/>
          <w:bCs/>
          <w:lang w:val="en-GB"/>
        </w:rPr>
        <w:t xml:space="preserve"> </w:t>
      </w:r>
      <w:r w:rsidRPr="001E3667">
        <w:rPr>
          <w:rFonts w:ascii="Arial" w:hAnsi="Arial" w:cs="Arial"/>
          <w:b/>
          <w:bCs/>
          <w:i/>
          <w:lang w:val="en-GB"/>
        </w:rPr>
        <w:t>spp</w:t>
      </w:r>
      <w:r w:rsidRPr="001E3667">
        <w:rPr>
          <w:rFonts w:ascii="Arial" w:hAnsi="Arial" w:cs="Arial"/>
          <w:b/>
          <w:bCs/>
          <w:lang w:val="en-GB"/>
        </w:rPr>
        <w:t>. in nasopharynx samples of infected CAP patients and clinical diagnostic test results.</w:t>
      </w:r>
    </w:p>
    <w:p w14:paraId="5C4D597F" w14:textId="77777777" w:rsidR="00134261" w:rsidRPr="00F767E7" w:rsidRDefault="00134261" w:rsidP="00F2622C">
      <w:pPr>
        <w:spacing w:line="360" w:lineRule="auto"/>
        <w:jc w:val="both"/>
        <w:rPr>
          <w:rFonts w:ascii="Arial" w:hAnsi="Arial" w:cs="Arial"/>
          <w:b/>
          <w:lang w:val="en-GB"/>
        </w:rPr>
      </w:pPr>
    </w:p>
    <w:tbl>
      <w:tblPr>
        <w:tblStyle w:val="Tabellenraster"/>
        <w:tblW w:w="0" w:type="auto"/>
        <w:tblInd w:w="-147" w:type="dxa"/>
        <w:tblLook w:val="04A0" w:firstRow="1" w:lastRow="0" w:firstColumn="1" w:lastColumn="0" w:noHBand="0" w:noVBand="1"/>
      </w:tblPr>
      <w:tblGrid>
        <w:gridCol w:w="4042"/>
        <w:gridCol w:w="3902"/>
        <w:gridCol w:w="3260"/>
        <w:gridCol w:w="3119"/>
      </w:tblGrid>
      <w:tr w:rsidR="00696D87" w:rsidRPr="001E3667" w14:paraId="3F9C06EA" w14:textId="77777777" w:rsidTr="00AD7A22">
        <w:tc>
          <w:tcPr>
            <w:tcW w:w="4042" w:type="dxa"/>
            <w:tcBorders>
              <w:top w:val="nil"/>
              <w:left w:val="nil"/>
              <w:bottom w:val="double" w:sz="6" w:space="0" w:color="auto"/>
              <w:right w:val="nil"/>
            </w:tcBorders>
          </w:tcPr>
          <w:p w14:paraId="15511451" w14:textId="77777777" w:rsidR="00696D87" w:rsidRPr="001E3667" w:rsidRDefault="00696D87" w:rsidP="00696D87">
            <w:pPr>
              <w:spacing w:line="240" w:lineRule="auto"/>
              <w:ind w:right="-881"/>
              <w:rPr>
                <w:rFonts w:ascii="Arial" w:hAnsi="Arial" w:cs="Arial"/>
                <w:szCs w:val="28"/>
              </w:rPr>
            </w:pPr>
          </w:p>
        </w:tc>
        <w:tc>
          <w:tcPr>
            <w:tcW w:w="3902" w:type="dxa"/>
            <w:tcBorders>
              <w:top w:val="nil"/>
              <w:left w:val="nil"/>
              <w:bottom w:val="double" w:sz="6" w:space="0" w:color="auto"/>
              <w:right w:val="nil"/>
            </w:tcBorders>
          </w:tcPr>
          <w:p w14:paraId="6285356D" w14:textId="77777777" w:rsidR="00696D87" w:rsidRPr="001E3667" w:rsidRDefault="00696D87" w:rsidP="00696D87">
            <w:pPr>
              <w:spacing w:line="240" w:lineRule="auto"/>
              <w:ind w:right="-881"/>
              <w:jc w:val="center"/>
              <w:rPr>
                <w:rFonts w:ascii="Arial" w:hAnsi="Arial" w:cs="Arial"/>
                <w:sz w:val="20"/>
                <w:szCs w:val="20"/>
              </w:rPr>
            </w:pPr>
            <w:r w:rsidRPr="001E3667">
              <w:rPr>
                <w:rFonts w:ascii="Arial" w:hAnsi="Arial" w:cs="Arial"/>
                <w:b/>
                <w:sz w:val="28"/>
                <w:szCs w:val="20"/>
              </w:rPr>
              <w:t>Correlations</w:t>
            </w:r>
          </w:p>
        </w:tc>
        <w:tc>
          <w:tcPr>
            <w:tcW w:w="3260" w:type="dxa"/>
            <w:tcBorders>
              <w:top w:val="nil"/>
              <w:left w:val="nil"/>
              <w:bottom w:val="double" w:sz="6" w:space="0" w:color="auto"/>
              <w:right w:val="nil"/>
            </w:tcBorders>
          </w:tcPr>
          <w:p w14:paraId="2B5F73CF" w14:textId="77777777" w:rsidR="00696D87" w:rsidRPr="001E3667" w:rsidRDefault="00696D87" w:rsidP="00696D87">
            <w:pPr>
              <w:spacing w:line="240" w:lineRule="auto"/>
              <w:ind w:right="-109"/>
              <w:rPr>
                <w:rFonts w:ascii="Arial" w:hAnsi="Arial" w:cs="Arial"/>
                <w:b/>
                <w:sz w:val="20"/>
                <w:szCs w:val="20"/>
              </w:rPr>
            </w:pPr>
          </w:p>
          <w:p w14:paraId="07EAA48B" w14:textId="77777777" w:rsidR="00696D87" w:rsidRPr="001E3667" w:rsidRDefault="00696D87" w:rsidP="00696D87">
            <w:pPr>
              <w:spacing w:line="240" w:lineRule="auto"/>
              <w:ind w:right="-109"/>
              <w:rPr>
                <w:rFonts w:ascii="Arial" w:hAnsi="Arial" w:cs="Arial"/>
                <w:b/>
                <w:sz w:val="20"/>
                <w:szCs w:val="20"/>
              </w:rPr>
            </w:pPr>
          </w:p>
        </w:tc>
        <w:tc>
          <w:tcPr>
            <w:tcW w:w="3119" w:type="dxa"/>
            <w:tcBorders>
              <w:top w:val="nil"/>
              <w:left w:val="nil"/>
              <w:bottom w:val="double" w:sz="6" w:space="0" w:color="auto"/>
              <w:right w:val="nil"/>
            </w:tcBorders>
          </w:tcPr>
          <w:p w14:paraId="4FB721E4" w14:textId="77777777" w:rsidR="00696D87" w:rsidRPr="001E3667" w:rsidRDefault="00696D87" w:rsidP="00696D87">
            <w:pPr>
              <w:spacing w:line="240" w:lineRule="auto"/>
              <w:ind w:right="-881"/>
              <w:rPr>
                <w:rFonts w:ascii="Arial" w:hAnsi="Arial" w:cs="Arial"/>
                <w:b/>
                <w:i/>
                <w:sz w:val="20"/>
                <w:szCs w:val="20"/>
              </w:rPr>
            </w:pPr>
          </w:p>
        </w:tc>
      </w:tr>
      <w:tr w:rsidR="00696D87" w:rsidRPr="001E3667" w14:paraId="2B335FC4" w14:textId="77777777" w:rsidTr="00AD7A22">
        <w:tc>
          <w:tcPr>
            <w:tcW w:w="4042" w:type="dxa"/>
            <w:tcBorders>
              <w:top w:val="double" w:sz="6" w:space="0" w:color="auto"/>
              <w:left w:val="nil"/>
              <w:bottom w:val="single" w:sz="8" w:space="0" w:color="auto"/>
              <w:right w:val="nil"/>
            </w:tcBorders>
          </w:tcPr>
          <w:p w14:paraId="5FC205BD" w14:textId="77777777" w:rsidR="00696D87" w:rsidRPr="001E3667" w:rsidRDefault="00696D87" w:rsidP="00696D87">
            <w:pPr>
              <w:spacing w:line="240" w:lineRule="auto"/>
              <w:ind w:right="-881"/>
              <w:rPr>
                <w:rFonts w:ascii="Arial" w:hAnsi="Arial" w:cs="Arial"/>
                <w:sz w:val="20"/>
                <w:szCs w:val="28"/>
              </w:rPr>
            </w:pPr>
          </w:p>
        </w:tc>
        <w:tc>
          <w:tcPr>
            <w:tcW w:w="3902" w:type="dxa"/>
            <w:tcBorders>
              <w:top w:val="double" w:sz="6" w:space="0" w:color="auto"/>
              <w:left w:val="nil"/>
              <w:bottom w:val="single" w:sz="8" w:space="0" w:color="auto"/>
              <w:right w:val="nil"/>
            </w:tcBorders>
          </w:tcPr>
          <w:p w14:paraId="31630F7C" w14:textId="77777777" w:rsidR="00696D87" w:rsidRPr="001E3667" w:rsidRDefault="00696D87" w:rsidP="00696D87">
            <w:pPr>
              <w:spacing w:line="240" w:lineRule="auto"/>
              <w:ind w:right="-881"/>
              <w:rPr>
                <w:rFonts w:ascii="Arial" w:hAnsi="Arial" w:cs="Arial"/>
                <w:sz w:val="20"/>
                <w:szCs w:val="20"/>
              </w:rPr>
            </w:pPr>
          </w:p>
        </w:tc>
        <w:tc>
          <w:tcPr>
            <w:tcW w:w="3260" w:type="dxa"/>
            <w:tcBorders>
              <w:top w:val="double" w:sz="6" w:space="0" w:color="auto"/>
              <w:left w:val="nil"/>
              <w:bottom w:val="single" w:sz="8" w:space="0" w:color="auto"/>
              <w:right w:val="nil"/>
            </w:tcBorders>
          </w:tcPr>
          <w:p w14:paraId="4055CA22" w14:textId="77777777" w:rsidR="00696D87" w:rsidRPr="001E3667" w:rsidRDefault="00696D87" w:rsidP="00696D87">
            <w:pPr>
              <w:spacing w:line="240" w:lineRule="auto"/>
              <w:ind w:right="-109"/>
              <w:jc w:val="center"/>
              <w:rPr>
                <w:rFonts w:ascii="Arial" w:hAnsi="Arial" w:cs="Arial"/>
                <w:b/>
                <w:sz w:val="20"/>
                <w:szCs w:val="20"/>
              </w:rPr>
            </w:pPr>
          </w:p>
        </w:tc>
        <w:tc>
          <w:tcPr>
            <w:tcW w:w="3119" w:type="dxa"/>
            <w:tcBorders>
              <w:top w:val="double" w:sz="6" w:space="0" w:color="auto"/>
              <w:left w:val="nil"/>
              <w:bottom w:val="single" w:sz="8" w:space="0" w:color="auto"/>
              <w:right w:val="nil"/>
            </w:tcBorders>
          </w:tcPr>
          <w:p w14:paraId="36385C22" w14:textId="77777777" w:rsidR="00696D87" w:rsidRPr="001E3667" w:rsidRDefault="00696D87" w:rsidP="00696D87">
            <w:pPr>
              <w:spacing w:line="240" w:lineRule="auto"/>
              <w:ind w:right="-881"/>
              <w:rPr>
                <w:rFonts w:ascii="Arial" w:hAnsi="Arial" w:cs="Arial"/>
                <w:b/>
              </w:rPr>
            </w:pPr>
            <w:r w:rsidRPr="001E3667">
              <w:rPr>
                <w:rFonts w:ascii="Arial" w:hAnsi="Arial" w:cs="Arial"/>
                <w:b/>
                <w:i/>
              </w:rPr>
              <w:t xml:space="preserve">            Streptococcus</w:t>
            </w:r>
            <w:r w:rsidRPr="001E3667">
              <w:rPr>
                <w:rFonts w:ascii="Arial" w:hAnsi="Arial" w:cs="Arial"/>
                <w:b/>
              </w:rPr>
              <w:t xml:space="preserve"> RA</w:t>
            </w:r>
          </w:p>
        </w:tc>
      </w:tr>
      <w:tr w:rsidR="00696D87" w:rsidRPr="001E3667" w14:paraId="0F92F3CE" w14:textId="77777777" w:rsidTr="00AD7A22">
        <w:tc>
          <w:tcPr>
            <w:tcW w:w="4042" w:type="dxa"/>
            <w:tcBorders>
              <w:top w:val="single" w:sz="8" w:space="0" w:color="auto"/>
              <w:left w:val="nil"/>
              <w:bottom w:val="nil"/>
              <w:right w:val="nil"/>
            </w:tcBorders>
          </w:tcPr>
          <w:p w14:paraId="6CEDACC1" w14:textId="77777777" w:rsidR="00696D87" w:rsidRPr="001E3667" w:rsidRDefault="00696D87" w:rsidP="00AD7A22">
            <w:pPr>
              <w:ind w:right="-104"/>
              <w:rPr>
                <w:rFonts w:ascii="Arial" w:hAnsi="Arial" w:cs="Arial"/>
                <w:b/>
              </w:rPr>
            </w:pPr>
            <w:r w:rsidRPr="001E3667">
              <w:rPr>
                <w:rFonts w:ascii="Arial" w:hAnsi="Arial" w:cs="Arial"/>
                <w:b/>
              </w:rPr>
              <w:t xml:space="preserve">Pearson </w:t>
            </w:r>
          </w:p>
        </w:tc>
        <w:tc>
          <w:tcPr>
            <w:tcW w:w="3902" w:type="dxa"/>
            <w:tcBorders>
              <w:top w:val="single" w:sz="8" w:space="0" w:color="auto"/>
              <w:left w:val="nil"/>
              <w:bottom w:val="single" w:sz="8" w:space="0" w:color="auto"/>
              <w:right w:val="nil"/>
            </w:tcBorders>
          </w:tcPr>
          <w:p w14:paraId="75095E0C" w14:textId="77777777" w:rsidR="00696D87" w:rsidRPr="001E3667" w:rsidRDefault="00696D87" w:rsidP="00AD7A22">
            <w:pPr>
              <w:ind w:right="-104"/>
              <w:rPr>
                <w:rFonts w:ascii="Arial" w:hAnsi="Arial" w:cs="Arial"/>
                <w:b/>
                <w:sz w:val="22"/>
                <w:szCs w:val="22"/>
              </w:rPr>
            </w:pPr>
            <w:r w:rsidRPr="001E3667">
              <w:rPr>
                <w:rFonts w:ascii="Arial" w:hAnsi="Arial" w:cs="Arial"/>
                <w:b/>
                <w:sz w:val="22"/>
                <w:szCs w:val="22"/>
              </w:rPr>
              <w:t>PCR</w:t>
            </w:r>
          </w:p>
        </w:tc>
        <w:tc>
          <w:tcPr>
            <w:tcW w:w="3260" w:type="dxa"/>
            <w:tcBorders>
              <w:top w:val="single" w:sz="8" w:space="0" w:color="auto"/>
              <w:left w:val="nil"/>
              <w:bottom w:val="single" w:sz="8" w:space="0" w:color="auto"/>
              <w:right w:val="nil"/>
            </w:tcBorders>
          </w:tcPr>
          <w:p w14:paraId="0369EEF8" w14:textId="77777777" w:rsidR="00696D87" w:rsidRPr="001E3667" w:rsidRDefault="00696D87" w:rsidP="00AD7A22">
            <w:pPr>
              <w:spacing w:line="276" w:lineRule="auto"/>
              <w:ind w:right="-105"/>
              <w:rPr>
                <w:rFonts w:ascii="Arial" w:hAnsi="Arial" w:cs="Arial"/>
                <w:sz w:val="22"/>
                <w:szCs w:val="22"/>
              </w:rPr>
            </w:pPr>
            <w:r w:rsidRPr="001E3667">
              <w:rPr>
                <w:rFonts w:ascii="Arial" w:hAnsi="Arial" w:cs="Arial"/>
                <w:sz w:val="22"/>
                <w:szCs w:val="22"/>
              </w:rPr>
              <w:t>Correlation coefficient</w:t>
            </w:r>
          </w:p>
          <w:p w14:paraId="12015645" w14:textId="77777777" w:rsidR="00696D87" w:rsidRPr="001E3667" w:rsidRDefault="00696D87" w:rsidP="00AD7A22">
            <w:pPr>
              <w:spacing w:line="276" w:lineRule="auto"/>
              <w:ind w:right="-105"/>
              <w:rPr>
                <w:rFonts w:ascii="Arial" w:hAnsi="Arial" w:cs="Arial"/>
                <w:sz w:val="22"/>
                <w:szCs w:val="22"/>
              </w:rPr>
            </w:pPr>
            <w:r w:rsidRPr="001E3667">
              <w:rPr>
                <w:rFonts w:ascii="Arial" w:hAnsi="Arial" w:cs="Arial"/>
                <w:sz w:val="22"/>
                <w:szCs w:val="22"/>
              </w:rPr>
              <w:t>Sig. (2-tailed)</w:t>
            </w:r>
          </w:p>
          <w:p w14:paraId="5857550E" w14:textId="77777777" w:rsidR="00696D87" w:rsidRPr="001E3667" w:rsidRDefault="00696D87" w:rsidP="00AD7A22">
            <w:pPr>
              <w:spacing w:line="276" w:lineRule="auto"/>
              <w:ind w:right="-105"/>
              <w:rPr>
                <w:rFonts w:ascii="Arial" w:hAnsi="Arial" w:cs="Arial"/>
                <w:sz w:val="22"/>
                <w:szCs w:val="22"/>
              </w:rPr>
            </w:pPr>
            <w:r w:rsidRPr="001E3667">
              <w:rPr>
                <w:rFonts w:ascii="Arial" w:hAnsi="Arial" w:cs="Arial"/>
                <w:sz w:val="22"/>
                <w:szCs w:val="22"/>
              </w:rPr>
              <w:t>N</w:t>
            </w:r>
          </w:p>
        </w:tc>
        <w:tc>
          <w:tcPr>
            <w:tcW w:w="3119" w:type="dxa"/>
            <w:tcBorders>
              <w:top w:val="single" w:sz="8" w:space="0" w:color="auto"/>
              <w:left w:val="nil"/>
              <w:bottom w:val="single" w:sz="8" w:space="0" w:color="auto"/>
              <w:right w:val="nil"/>
            </w:tcBorders>
          </w:tcPr>
          <w:p w14:paraId="2966D892" w14:textId="77777777" w:rsidR="00696D87" w:rsidRPr="001E3667" w:rsidRDefault="00696D87" w:rsidP="00AD7A22">
            <w:pPr>
              <w:spacing w:line="276" w:lineRule="auto"/>
              <w:ind w:right="-111"/>
              <w:jc w:val="center"/>
              <w:rPr>
                <w:rFonts w:ascii="Arial" w:hAnsi="Arial" w:cs="Arial"/>
                <w:sz w:val="22"/>
                <w:szCs w:val="22"/>
              </w:rPr>
            </w:pPr>
            <w:r w:rsidRPr="001E3667">
              <w:rPr>
                <w:rFonts w:ascii="Arial" w:hAnsi="Arial" w:cs="Arial"/>
                <w:sz w:val="22"/>
                <w:szCs w:val="22"/>
              </w:rPr>
              <w:t>.413</w:t>
            </w:r>
          </w:p>
          <w:p w14:paraId="698F34C0" w14:textId="77777777" w:rsidR="00696D87" w:rsidRPr="001E3667" w:rsidRDefault="00696D87" w:rsidP="00AD7A22">
            <w:pPr>
              <w:spacing w:line="276" w:lineRule="auto"/>
              <w:ind w:right="-111"/>
              <w:jc w:val="center"/>
              <w:rPr>
                <w:rFonts w:ascii="Arial" w:hAnsi="Arial" w:cs="Arial"/>
                <w:sz w:val="22"/>
                <w:szCs w:val="22"/>
              </w:rPr>
            </w:pPr>
            <w:r w:rsidRPr="001E3667">
              <w:rPr>
                <w:rFonts w:ascii="Arial" w:hAnsi="Arial" w:cs="Arial"/>
                <w:sz w:val="22"/>
                <w:szCs w:val="22"/>
              </w:rPr>
              <w:t xml:space="preserve">    .001**</w:t>
            </w:r>
          </w:p>
          <w:p w14:paraId="35E7902E" w14:textId="77777777" w:rsidR="00696D87" w:rsidRPr="001E3667" w:rsidRDefault="00696D87" w:rsidP="00AD7A22">
            <w:pPr>
              <w:spacing w:line="276" w:lineRule="auto"/>
              <w:ind w:right="-111"/>
              <w:jc w:val="center"/>
              <w:rPr>
                <w:rFonts w:ascii="Arial" w:hAnsi="Arial" w:cs="Arial"/>
                <w:sz w:val="22"/>
                <w:szCs w:val="22"/>
              </w:rPr>
            </w:pPr>
            <w:r w:rsidRPr="001E3667">
              <w:rPr>
                <w:rFonts w:ascii="Arial" w:hAnsi="Arial" w:cs="Arial"/>
                <w:sz w:val="22"/>
                <w:szCs w:val="22"/>
              </w:rPr>
              <w:t>61</w:t>
            </w:r>
          </w:p>
        </w:tc>
      </w:tr>
      <w:tr w:rsidR="00696D87" w:rsidRPr="001E3667" w14:paraId="50F910EC" w14:textId="77777777" w:rsidTr="00AD7A22">
        <w:tc>
          <w:tcPr>
            <w:tcW w:w="4042" w:type="dxa"/>
            <w:tcBorders>
              <w:top w:val="nil"/>
              <w:left w:val="nil"/>
              <w:bottom w:val="nil"/>
              <w:right w:val="nil"/>
            </w:tcBorders>
          </w:tcPr>
          <w:p w14:paraId="139FD711" w14:textId="77777777" w:rsidR="00696D87" w:rsidRPr="001E3667" w:rsidRDefault="00696D87" w:rsidP="00AD7A22">
            <w:pPr>
              <w:ind w:right="-104"/>
              <w:rPr>
                <w:rFonts w:ascii="Arial" w:hAnsi="Arial" w:cs="Arial"/>
                <w:b/>
                <w:sz w:val="28"/>
                <w:szCs w:val="32"/>
              </w:rPr>
            </w:pPr>
          </w:p>
        </w:tc>
        <w:tc>
          <w:tcPr>
            <w:tcW w:w="3902" w:type="dxa"/>
            <w:tcBorders>
              <w:top w:val="single" w:sz="8" w:space="0" w:color="auto"/>
              <w:left w:val="nil"/>
              <w:bottom w:val="single" w:sz="8" w:space="0" w:color="auto"/>
              <w:right w:val="nil"/>
            </w:tcBorders>
          </w:tcPr>
          <w:p w14:paraId="760A679C" w14:textId="77777777" w:rsidR="00696D87" w:rsidRPr="001E3667" w:rsidRDefault="00696D87" w:rsidP="00AD7A22">
            <w:pPr>
              <w:ind w:right="-104"/>
              <w:rPr>
                <w:rFonts w:ascii="Arial" w:hAnsi="Arial" w:cs="Arial"/>
                <w:b/>
                <w:sz w:val="22"/>
                <w:szCs w:val="22"/>
              </w:rPr>
            </w:pPr>
            <w:r w:rsidRPr="001E3667">
              <w:rPr>
                <w:rFonts w:ascii="Arial" w:hAnsi="Arial" w:cs="Arial"/>
                <w:b/>
                <w:sz w:val="22"/>
                <w:szCs w:val="22"/>
              </w:rPr>
              <w:t>UAD</w:t>
            </w:r>
          </w:p>
        </w:tc>
        <w:tc>
          <w:tcPr>
            <w:tcW w:w="3260" w:type="dxa"/>
            <w:tcBorders>
              <w:top w:val="single" w:sz="8" w:space="0" w:color="auto"/>
              <w:left w:val="nil"/>
              <w:bottom w:val="single" w:sz="8" w:space="0" w:color="auto"/>
              <w:right w:val="nil"/>
            </w:tcBorders>
          </w:tcPr>
          <w:p w14:paraId="0835D3F8" w14:textId="77777777" w:rsidR="00696D87" w:rsidRPr="001E3667" w:rsidRDefault="00696D87" w:rsidP="00AD7A22">
            <w:pPr>
              <w:spacing w:line="276" w:lineRule="auto"/>
              <w:ind w:right="-105"/>
              <w:rPr>
                <w:rFonts w:ascii="Arial" w:hAnsi="Arial" w:cs="Arial"/>
                <w:sz w:val="22"/>
                <w:szCs w:val="22"/>
              </w:rPr>
            </w:pPr>
            <w:r w:rsidRPr="001E3667">
              <w:rPr>
                <w:rFonts w:ascii="Arial" w:hAnsi="Arial" w:cs="Arial"/>
                <w:sz w:val="22"/>
                <w:szCs w:val="22"/>
              </w:rPr>
              <w:t>Correlation coefficient</w:t>
            </w:r>
          </w:p>
          <w:p w14:paraId="14119428" w14:textId="77777777" w:rsidR="00696D87" w:rsidRPr="001E3667" w:rsidRDefault="00696D87" w:rsidP="00AD7A22">
            <w:pPr>
              <w:spacing w:line="276" w:lineRule="auto"/>
              <w:ind w:right="-105"/>
              <w:rPr>
                <w:rFonts w:ascii="Arial" w:hAnsi="Arial" w:cs="Arial"/>
                <w:sz w:val="22"/>
                <w:szCs w:val="22"/>
              </w:rPr>
            </w:pPr>
            <w:r w:rsidRPr="001E3667">
              <w:rPr>
                <w:rFonts w:ascii="Arial" w:hAnsi="Arial" w:cs="Arial"/>
                <w:sz w:val="22"/>
                <w:szCs w:val="22"/>
              </w:rPr>
              <w:t>Sig. (2-tailed)</w:t>
            </w:r>
          </w:p>
          <w:p w14:paraId="016D8BD1" w14:textId="77777777" w:rsidR="00696D87" w:rsidRPr="001E3667" w:rsidRDefault="00696D87" w:rsidP="00AD7A22">
            <w:pPr>
              <w:spacing w:line="276" w:lineRule="auto"/>
              <w:ind w:right="-105"/>
              <w:rPr>
                <w:rFonts w:ascii="Arial" w:hAnsi="Arial" w:cs="Arial"/>
                <w:sz w:val="22"/>
                <w:szCs w:val="22"/>
              </w:rPr>
            </w:pPr>
            <w:r w:rsidRPr="001E3667">
              <w:rPr>
                <w:rFonts w:ascii="Arial" w:hAnsi="Arial" w:cs="Arial"/>
                <w:sz w:val="22"/>
                <w:szCs w:val="22"/>
              </w:rPr>
              <w:t>N</w:t>
            </w:r>
          </w:p>
        </w:tc>
        <w:tc>
          <w:tcPr>
            <w:tcW w:w="3119" w:type="dxa"/>
            <w:tcBorders>
              <w:top w:val="single" w:sz="8" w:space="0" w:color="auto"/>
              <w:left w:val="nil"/>
              <w:bottom w:val="single" w:sz="8" w:space="0" w:color="auto"/>
              <w:right w:val="nil"/>
            </w:tcBorders>
          </w:tcPr>
          <w:p w14:paraId="629976C3" w14:textId="77777777" w:rsidR="00696D87" w:rsidRPr="001E3667" w:rsidRDefault="00696D87" w:rsidP="00AD7A22">
            <w:pPr>
              <w:spacing w:line="276" w:lineRule="auto"/>
              <w:ind w:right="-111"/>
              <w:jc w:val="center"/>
              <w:rPr>
                <w:rFonts w:ascii="Arial" w:hAnsi="Arial" w:cs="Arial"/>
                <w:sz w:val="22"/>
                <w:szCs w:val="22"/>
              </w:rPr>
            </w:pPr>
            <w:r w:rsidRPr="001E3667">
              <w:rPr>
                <w:rFonts w:ascii="Arial" w:hAnsi="Arial" w:cs="Arial"/>
                <w:sz w:val="22"/>
                <w:szCs w:val="22"/>
              </w:rPr>
              <w:t xml:space="preserve">-.026 </w:t>
            </w:r>
          </w:p>
          <w:p w14:paraId="346E0CA1" w14:textId="77777777" w:rsidR="00696D87" w:rsidRPr="001E3667" w:rsidRDefault="00696D87" w:rsidP="00AD7A22">
            <w:pPr>
              <w:spacing w:line="276" w:lineRule="auto"/>
              <w:ind w:right="-111"/>
              <w:jc w:val="center"/>
              <w:rPr>
                <w:rFonts w:ascii="Arial" w:hAnsi="Arial" w:cs="Arial"/>
                <w:sz w:val="22"/>
                <w:szCs w:val="22"/>
              </w:rPr>
            </w:pPr>
            <w:r w:rsidRPr="001E3667">
              <w:rPr>
                <w:rFonts w:ascii="Arial" w:hAnsi="Arial" w:cs="Arial"/>
                <w:sz w:val="22"/>
                <w:szCs w:val="22"/>
              </w:rPr>
              <w:t>.841</w:t>
            </w:r>
          </w:p>
          <w:p w14:paraId="7CE7501B" w14:textId="77777777" w:rsidR="00696D87" w:rsidRPr="001E3667" w:rsidRDefault="00696D87" w:rsidP="00AD7A22">
            <w:pPr>
              <w:spacing w:line="276" w:lineRule="auto"/>
              <w:ind w:right="-111"/>
              <w:jc w:val="center"/>
              <w:rPr>
                <w:rFonts w:ascii="Arial" w:hAnsi="Arial" w:cs="Arial"/>
                <w:sz w:val="22"/>
                <w:szCs w:val="22"/>
              </w:rPr>
            </w:pPr>
            <w:r w:rsidRPr="001E3667">
              <w:rPr>
                <w:rFonts w:ascii="Arial" w:hAnsi="Arial" w:cs="Arial"/>
                <w:sz w:val="22"/>
                <w:szCs w:val="22"/>
              </w:rPr>
              <w:t>61</w:t>
            </w:r>
          </w:p>
        </w:tc>
      </w:tr>
      <w:tr w:rsidR="00696D87" w:rsidRPr="001E3667" w14:paraId="58844A2A" w14:textId="77777777" w:rsidTr="00AD7A22">
        <w:tc>
          <w:tcPr>
            <w:tcW w:w="4042" w:type="dxa"/>
            <w:tcBorders>
              <w:top w:val="nil"/>
              <w:left w:val="nil"/>
              <w:bottom w:val="nil"/>
              <w:right w:val="nil"/>
            </w:tcBorders>
          </w:tcPr>
          <w:p w14:paraId="7E0B03F9" w14:textId="77777777" w:rsidR="00696D87" w:rsidRPr="001E3667" w:rsidRDefault="00696D87" w:rsidP="00AD7A22">
            <w:pPr>
              <w:ind w:right="-104"/>
              <w:rPr>
                <w:rFonts w:ascii="Arial" w:hAnsi="Arial" w:cs="Arial"/>
                <w:b/>
                <w:sz w:val="28"/>
                <w:szCs w:val="32"/>
              </w:rPr>
            </w:pPr>
          </w:p>
        </w:tc>
        <w:tc>
          <w:tcPr>
            <w:tcW w:w="3902" w:type="dxa"/>
            <w:tcBorders>
              <w:top w:val="single" w:sz="8" w:space="0" w:color="auto"/>
              <w:left w:val="nil"/>
              <w:bottom w:val="single" w:sz="8" w:space="0" w:color="auto"/>
              <w:right w:val="nil"/>
            </w:tcBorders>
          </w:tcPr>
          <w:p w14:paraId="07A46A49" w14:textId="77777777" w:rsidR="00696D87" w:rsidRPr="001E3667" w:rsidRDefault="00696D87" w:rsidP="00AD7A22">
            <w:pPr>
              <w:ind w:right="-104"/>
              <w:rPr>
                <w:rFonts w:ascii="Arial" w:hAnsi="Arial" w:cs="Arial"/>
                <w:b/>
                <w:sz w:val="22"/>
                <w:szCs w:val="22"/>
              </w:rPr>
            </w:pPr>
            <w:r w:rsidRPr="001E3667">
              <w:rPr>
                <w:rFonts w:ascii="Arial" w:hAnsi="Arial" w:cs="Arial"/>
                <w:b/>
                <w:sz w:val="22"/>
                <w:szCs w:val="22"/>
              </w:rPr>
              <w:t>UAT</w:t>
            </w:r>
          </w:p>
        </w:tc>
        <w:tc>
          <w:tcPr>
            <w:tcW w:w="3260" w:type="dxa"/>
            <w:tcBorders>
              <w:top w:val="single" w:sz="8" w:space="0" w:color="auto"/>
              <w:left w:val="nil"/>
              <w:bottom w:val="single" w:sz="8" w:space="0" w:color="auto"/>
              <w:right w:val="nil"/>
            </w:tcBorders>
          </w:tcPr>
          <w:p w14:paraId="498E2BB1" w14:textId="77777777" w:rsidR="00696D87" w:rsidRPr="001E3667" w:rsidRDefault="00696D87" w:rsidP="00AD7A22">
            <w:pPr>
              <w:spacing w:line="276" w:lineRule="auto"/>
              <w:ind w:right="-105"/>
              <w:rPr>
                <w:rFonts w:ascii="Arial" w:hAnsi="Arial" w:cs="Arial"/>
                <w:sz w:val="22"/>
                <w:szCs w:val="22"/>
              </w:rPr>
            </w:pPr>
            <w:r w:rsidRPr="001E3667">
              <w:rPr>
                <w:rFonts w:ascii="Arial" w:hAnsi="Arial" w:cs="Arial"/>
                <w:sz w:val="22"/>
                <w:szCs w:val="22"/>
              </w:rPr>
              <w:t>Correlation coefficient</w:t>
            </w:r>
          </w:p>
          <w:p w14:paraId="6E2EEF7A" w14:textId="77777777" w:rsidR="00696D87" w:rsidRPr="001E3667" w:rsidRDefault="00696D87" w:rsidP="00AD7A22">
            <w:pPr>
              <w:spacing w:line="276" w:lineRule="auto"/>
              <w:ind w:right="-105"/>
              <w:rPr>
                <w:rFonts w:ascii="Arial" w:hAnsi="Arial" w:cs="Arial"/>
                <w:sz w:val="22"/>
                <w:szCs w:val="22"/>
              </w:rPr>
            </w:pPr>
            <w:r w:rsidRPr="001E3667">
              <w:rPr>
                <w:rFonts w:ascii="Arial" w:hAnsi="Arial" w:cs="Arial"/>
                <w:sz w:val="22"/>
                <w:szCs w:val="22"/>
              </w:rPr>
              <w:t>Sig. (2-tailed)</w:t>
            </w:r>
          </w:p>
          <w:p w14:paraId="19A614C8" w14:textId="77777777" w:rsidR="00696D87" w:rsidRPr="001E3667" w:rsidRDefault="00696D87" w:rsidP="00AD7A22">
            <w:pPr>
              <w:spacing w:line="276" w:lineRule="auto"/>
              <w:ind w:right="-105"/>
              <w:rPr>
                <w:rFonts w:ascii="Arial" w:hAnsi="Arial" w:cs="Arial"/>
                <w:sz w:val="22"/>
                <w:szCs w:val="22"/>
              </w:rPr>
            </w:pPr>
            <w:r w:rsidRPr="001E3667">
              <w:rPr>
                <w:rFonts w:ascii="Arial" w:hAnsi="Arial" w:cs="Arial"/>
                <w:sz w:val="22"/>
                <w:szCs w:val="22"/>
              </w:rPr>
              <w:t>N</w:t>
            </w:r>
          </w:p>
        </w:tc>
        <w:tc>
          <w:tcPr>
            <w:tcW w:w="3119" w:type="dxa"/>
            <w:tcBorders>
              <w:top w:val="single" w:sz="8" w:space="0" w:color="auto"/>
              <w:left w:val="nil"/>
              <w:bottom w:val="single" w:sz="8" w:space="0" w:color="auto"/>
              <w:right w:val="nil"/>
            </w:tcBorders>
          </w:tcPr>
          <w:p w14:paraId="13780112" w14:textId="77777777" w:rsidR="00696D87" w:rsidRPr="001E3667" w:rsidRDefault="00696D87" w:rsidP="00AD7A22">
            <w:pPr>
              <w:spacing w:line="276" w:lineRule="auto"/>
              <w:ind w:right="-111"/>
              <w:jc w:val="center"/>
              <w:rPr>
                <w:rFonts w:ascii="Arial" w:hAnsi="Arial" w:cs="Arial"/>
                <w:sz w:val="22"/>
                <w:szCs w:val="22"/>
              </w:rPr>
            </w:pPr>
            <w:r w:rsidRPr="001E3667">
              <w:rPr>
                <w:rFonts w:ascii="Arial" w:hAnsi="Arial" w:cs="Arial"/>
                <w:sz w:val="22"/>
                <w:szCs w:val="22"/>
              </w:rPr>
              <w:t>.113</w:t>
            </w:r>
          </w:p>
          <w:p w14:paraId="7DCDBCCB" w14:textId="77777777" w:rsidR="00696D87" w:rsidRPr="001E3667" w:rsidRDefault="00696D87" w:rsidP="00AD7A22">
            <w:pPr>
              <w:spacing w:line="276" w:lineRule="auto"/>
              <w:ind w:right="-111"/>
              <w:jc w:val="center"/>
              <w:rPr>
                <w:rFonts w:ascii="Arial" w:hAnsi="Arial" w:cs="Arial"/>
                <w:sz w:val="22"/>
                <w:szCs w:val="22"/>
              </w:rPr>
            </w:pPr>
            <w:r w:rsidRPr="001E3667">
              <w:rPr>
                <w:rFonts w:ascii="Arial" w:hAnsi="Arial" w:cs="Arial"/>
                <w:sz w:val="22"/>
                <w:szCs w:val="22"/>
              </w:rPr>
              <w:t>.385</w:t>
            </w:r>
          </w:p>
          <w:p w14:paraId="58D0ACDC" w14:textId="77777777" w:rsidR="00696D87" w:rsidRPr="001E3667" w:rsidRDefault="00696D87" w:rsidP="00AD7A22">
            <w:pPr>
              <w:spacing w:line="276" w:lineRule="auto"/>
              <w:ind w:right="-111"/>
              <w:jc w:val="center"/>
              <w:rPr>
                <w:rFonts w:ascii="Arial" w:hAnsi="Arial" w:cs="Arial"/>
                <w:sz w:val="22"/>
                <w:szCs w:val="22"/>
              </w:rPr>
            </w:pPr>
            <w:r w:rsidRPr="001E3667">
              <w:rPr>
                <w:rFonts w:ascii="Arial" w:hAnsi="Arial" w:cs="Arial"/>
                <w:sz w:val="22"/>
                <w:szCs w:val="22"/>
              </w:rPr>
              <w:t>61</w:t>
            </w:r>
          </w:p>
        </w:tc>
      </w:tr>
      <w:tr w:rsidR="00696D87" w:rsidRPr="001E3667" w14:paraId="504EBE25" w14:textId="77777777" w:rsidTr="00AD7A22">
        <w:tc>
          <w:tcPr>
            <w:tcW w:w="4042" w:type="dxa"/>
            <w:tcBorders>
              <w:top w:val="nil"/>
              <w:left w:val="nil"/>
              <w:bottom w:val="nil"/>
              <w:right w:val="nil"/>
            </w:tcBorders>
          </w:tcPr>
          <w:p w14:paraId="661E09B8" w14:textId="77777777" w:rsidR="00696D87" w:rsidRPr="001E3667" w:rsidRDefault="00696D87" w:rsidP="00AD7A22">
            <w:pPr>
              <w:ind w:right="-104"/>
              <w:rPr>
                <w:rFonts w:ascii="Arial" w:hAnsi="Arial" w:cs="Arial"/>
                <w:b/>
                <w:sz w:val="28"/>
                <w:szCs w:val="32"/>
              </w:rPr>
            </w:pPr>
          </w:p>
        </w:tc>
        <w:tc>
          <w:tcPr>
            <w:tcW w:w="3902" w:type="dxa"/>
            <w:tcBorders>
              <w:top w:val="single" w:sz="8" w:space="0" w:color="auto"/>
              <w:left w:val="nil"/>
              <w:bottom w:val="single" w:sz="8" w:space="0" w:color="auto"/>
              <w:right w:val="nil"/>
            </w:tcBorders>
          </w:tcPr>
          <w:p w14:paraId="2967B73B" w14:textId="77777777" w:rsidR="00696D87" w:rsidRPr="001E3667" w:rsidRDefault="00696D87" w:rsidP="00AD7A22">
            <w:pPr>
              <w:ind w:right="-104"/>
              <w:rPr>
                <w:rFonts w:ascii="Arial" w:hAnsi="Arial" w:cs="Arial"/>
                <w:b/>
                <w:sz w:val="22"/>
                <w:szCs w:val="22"/>
              </w:rPr>
            </w:pPr>
            <w:r w:rsidRPr="001E3667">
              <w:rPr>
                <w:rFonts w:ascii="Arial" w:hAnsi="Arial" w:cs="Arial"/>
                <w:b/>
                <w:sz w:val="22"/>
                <w:szCs w:val="22"/>
              </w:rPr>
              <w:t>Sp. positive blood culture</w:t>
            </w:r>
          </w:p>
        </w:tc>
        <w:tc>
          <w:tcPr>
            <w:tcW w:w="3260" w:type="dxa"/>
            <w:tcBorders>
              <w:top w:val="single" w:sz="8" w:space="0" w:color="auto"/>
              <w:left w:val="nil"/>
              <w:bottom w:val="single" w:sz="8" w:space="0" w:color="auto"/>
              <w:right w:val="nil"/>
            </w:tcBorders>
          </w:tcPr>
          <w:p w14:paraId="0AED0EAE" w14:textId="77777777" w:rsidR="00696D87" w:rsidRPr="001E3667" w:rsidRDefault="00696D87" w:rsidP="00AD7A22">
            <w:pPr>
              <w:spacing w:line="276" w:lineRule="auto"/>
              <w:ind w:right="-105"/>
              <w:rPr>
                <w:rFonts w:ascii="Arial" w:hAnsi="Arial" w:cs="Arial"/>
                <w:sz w:val="22"/>
                <w:szCs w:val="22"/>
              </w:rPr>
            </w:pPr>
            <w:r w:rsidRPr="001E3667">
              <w:rPr>
                <w:rFonts w:ascii="Arial" w:hAnsi="Arial" w:cs="Arial"/>
                <w:sz w:val="22"/>
                <w:szCs w:val="22"/>
              </w:rPr>
              <w:t>Correlation coefficient</w:t>
            </w:r>
          </w:p>
          <w:p w14:paraId="4358DE2F" w14:textId="77777777" w:rsidR="00696D87" w:rsidRPr="001E3667" w:rsidRDefault="00696D87" w:rsidP="00AD7A22">
            <w:pPr>
              <w:spacing w:line="276" w:lineRule="auto"/>
              <w:ind w:right="-105"/>
              <w:rPr>
                <w:rFonts w:ascii="Arial" w:hAnsi="Arial" w:cs="Arial"/>
                <w:sz w:val="22"/>
                <w:szCs w:val="22"/>
              </w:rPr>
            </w:pPr>
            <w:r w:rsidRPr="001E3667">
              <w:rPr>
                <w:rFonts w:ascii="Arial" w:hAnsi="Arial" w:cs="Arial"/>
                <w:sz w:val="22"/>
                <w:szCs w:val="22"/>
              </w:rPr>
              <w:t>Sig. (2-tailed)</w:t>
            </w:r>
          </w:p>
          <w:p w14:paraId="43509B06" w14:textId="77777777" w:rsidR="00696D87" w:rsidRPr="001E3667" w:rsidRDefault="00696D87" w:rsidP="00AD7A22">
            <w:pPr>
              <w:spacing w:line="276" w:lineRule="auto"/>
              <w:ind w:right="-105"/>
              <w:rPr>
                <w:rFonts w:ascii="Arial" w:hAnsi="Arial" w:cs="Arial"/>
                <w:sz w:val="22"/>
                <w:szCs w:val="22"/>
              </w:rPr>
            </w:pPr>
            <w:r w:rsidRPr="001E3667">
              <w:rPr>
                <w:rFonts w:ascii="Arial" w:hAnsi="Arial" w:cs="Arial"/>
                <w:sz w:val="22"/>
                <w:szCs w:val="22"/>
              </w:rPr>
              <w:t>N</w:t>
            </w:r>
          </w:p>
        </w:tc>
        <w:tc>
          <w:tcPr>
            <w:tcW w:w="3119" w:type="dxa"/>
            <w:tcBorders>
              <w:top w:val="single" w:sz="8" w:space="0" w:color="auto"/>
              <w:left w:val="nil"/>
              <w:bottom w:val="single" w:sz="8" w:space="0" w:color="auto"/>
              <w:right w:val="nil"/>
            </w:tcBorders>
          </w:tcPr>
          <w:p w14:paraId="065808E1" w14:textId="77777777" w:rsidR="00696D87" w:rsidRPr="001E3667" w:rsidRDefault="00696D87" w:rsidP="00AD7A22">
            <w:pPr>
              <w:spacing w:line="276" w:lineRule="auto"/>
              <w:ind w:right="-111"/>
              <w:jc w:val="center"/>
              <w:rPr>
                <w:rFonts w:ascii="Arial" w:hAnsi="Arial" w:cs="Arial"/>
                <w:sz w:val="22"/>
                <w:szCs w:val="22"/>
              </w:rPr>
            </w:pPr>
            <w:r w:rsidRPr="001E3667">
              <w:rPr>
                <w:rFonts w:ascii="Arial" w:hAnsi="Arial" w:cs="Arial"/>
                <w:sz w:val="22"/>
                <w:szCs w:val="22"/>
              </w:rPr>
              <w:t xml:space="preserve">-.109 </w:t>
            </w:r>
          </w:p>
          <w:p w14:paraId="7A594F17" w14:textId="77777777" w:rsidR="00696D87" w:rsidRPr="001E3667" w:rsidRDefault="00696D87" w:rsidP="00AD7A22">
            <w:pPr>
              <w:spacing w:line="276" w:lineRule="auto"/>
              <w:ind w:right="-111"/>
              <w:jc w:val="center"/>
              <w:rPr>
                <w:rFonts w:ascii="Arial" w:hAnsi="Arial" w:cs="Arial"/>
                <w:sz w:val="22"/>
                <w:szCs w:val="22"/>
              </w:rPr>
            </w:pPr>
            <w:r w:rsidRPr="001E3667">
              <w:rPr>
                <w:rFonts w:ascii="Arial" w:hAnsi="Arial" w:cs="Arial"/>
                <w:sz w:val="22"/>
                <w:szCs w:val="22"/>
              </w:rPr>
              <w:t>.417</w:t>
            </w:r>
          </w:p>
          <w:p w14:paraId="4F3C1DC4" w14:textId="77777777" w:rsidR="00696D87" w:rsidRPr="001E3667" w:rsidRDefault="00696D87" w:rsidP="00AD7A22">
            <w:pPr>
              <w:spacing w:line="276" w:lineRule="auto"/>
              <w:ind w:right="-111"/>
              <w:jc w:val="center"/>
              <w:rPr>
                <w:rFonts w:ascii="Arial" w:hAnsi="Arial" w:cs="Arial"/>
                <w:sz w:val="22"/>
                <w:szCs w:val="22"/>
              </w:rPr>
            </w:pPr>
            <w:r w:rsidRPr="001E3667">
              <w:rPr>
                <w:rFonts w:ascii="Arial" w:hAnsi="Arial" w:cs="Arial"/>
                <w:sz w:val="22"/>
                <w:szCs w:val="22"/>
              </w:rPr>
              <w:t>58</w:t>
            </w:r>
          </w:p>
        </w:tc>
      </w:tr>
      <w:tr w:rsidR="00696D87" w:rsidRPr="001E3667" w14:paraId="087EA744" w14:textId="77777777" w:rsidTr="00AD7A22">
        <w:tc>
          <w:tcPr>
            <w:tcW w:w="4042" w:type="dxa"/>
            <w:tcBorders>
              <w:top w:val="nil"/>
              <w:left w:val="nil"/>
              <w:bottom w:val="single" w:sz="4" w:space="0" w:color="auto"/>
              <w:right w:val="nil"/>
            </w:tcBorders>
          </w:tcPr>
          <w:p w14:paraId="77E17864" w14:textId="77777777" w:rsidR="00696D87" w:rsidRPr="001E3667" w:rsidRDefault="00696D87" w:rsidP="00AD7A22">
            <w:pPr>
              <w:ind w:right="-104"/>
              <w:rPr>
                <w:rFonts w:ascii="Arial" w:hAnsi="Arial" w:cs="Arial"/>
                <w:b/>
                <w:sz w:val="28"/>
                <w:szCs w:val="32"/>
                <w:highlight w:val="yellow"/>
              </w:rPr>
            </w:pPr>
          </w:p>
        </w:tc>
        <w:tc>
          <w:tcPr>
            <w:tcW w:w="3902" w:type="dxa"/>
            <w:tcBorders>
              <w:top w:val="single" w:sz="8" w:space="0" w:color="auto"/>
              <w:left w:val="nil"/>
              <w:bottom w:val="single" w:sz="4" w:space="0" w:color="auto"/>
              <w:right w:val="nil"/>
            </w:tcBorders>
          </w:tcPr>
          <w:p w14:paraId="1FD48433" w14:textId="77777777" w:rsidR="00696D87" w:rsidRPr="001E3667" w:rsidRDefault="00696D87" w:rsidP="00AD7A22">
            <w:pPr>
              <w:ind w:right="-104"/>
              <w:rPr>
                <w:rFonts w:ascii="Arial" w:hAnsi="Arial" w:cs="Arial"/>
                <w:b/>
                <w:sz w:val="22"/>
                <w:szCs w:val="22"/>
                <w:highlight w:val="yellow"/>
              </w:rPr>
            </w:pPr>
            <w:r w:rsidRPr="001E3667">
              <w:rPr>
                <w:rFonts w:ascii="Arial" w:hAnsi="Arial" w:cs="Arial"/>
                <w:b/>
                <w:sz w:val="22"/>
                <w:szCs w:val="22"/>
              </w:rPr>
              <w:t>NP</w:t>
            </w:r>
          </w:p>
        </w:tc>
        <w:tc>
          <w:tcPr>
            <w:tcW w:w="3260" w:type="dxa"/>
            <w:tcBorders>
              <w:top w:val="single" w:sz="8" w:space="0" w:color="auto"/>
              <w:left w:val="nil"/>
              <w:bottom w:val="single" w:sz="8" w:space="0" w:color="auto"/>
              <w:right w:val="nil"/>
            </w:tcBorders>
          </w:tcPr>
          <w:p w14:paraId="36E05359" w14:textId="77777777" w:rsidR="00696D87" w:rsidRPr="001E3667" w:rsidRDefault="00696D87" w:rsidP="00AD7A22">
            <w:pPr>
              <w:spacing w:line="276" w:lineRule="auto"/>
              <w:ind w:right="-105"/>
              <w:rPr>
                <w:rFonts w:ascii="Arial" w:hAnsi="Arial" w:cs="Arial"/>
                <w:sz w:val="22"/>
                <w:szCs w:val="22"/>
              </w:rPr>
            </w:pPr>
            <w:r w:rsidRPr="001E3667">
              <w:rPr>
                <w:rFonts w:ascii="Arial" w:hAnsi="Arial" w:cs="Arial"/>
                <w:sz w:val="22"/>
                <w:szCs w:val="22"/>
              </w:rPr>
              <w:t>Correlation coefficient</w:t>
            </w:r>
          </w:p>
          <w:p w14:paraId="56EA475C" w14:textId="77777777" w:rsidR="00696D87" w:rsidRPr="001E3667" w:rsidRDefault="00696D87" w:rsidP="00AD7A22">
            <w:pPr>
              <w:spacing w:line="276" w:lineRule="auto"/>
              <w:ind w:right="-105"/>
              <w:rPr>
                <w:rFonts w:ascii="Arial" w:hAnsi="Arial" w:cs="Arial"/>
                <w:sz w:val="22"/>
                <w:szCs w:val="22"/>
              </w:rPr>
            </w:pPr>
            <w:r w:rsidRPr="001E3667">
              <w:rPr>
                <w:rFonts w:ascii="Arial" w:hAnsi="Arial" w:cs="Arial"/>
                <w:sz w:val="22"/>
                <w:szCs w:val="22"/>
              </w:rPr>
              <w:t>Sig. (2-tailed)</w:t>
            </w:r>
          </w:p>
          <w:p w14:paraId="74C07FF1" w14:textId="77777777" w:rsidR="00696D87" w:rsidRPr="001E3667" w:rsidRDefault="00696D87" w:rsidP="00AD7A22">
            <w:pPr>
              <w:spacing w:line="276" w:lineRule="auto"/>
              <w:ind w:right="-105"/>
              <w:rPr>
                <w:rFonts w:ascii="Arial" w:hAnsi="Arial" w:cs="Arial"/>
                <w:sz w:val="22"/>
                <w:szCs w:val="22"/>
              </w:rPr>
            </w:pPr>
            <w:r w:rsidRPr="001E3667">
              <w:rPr>
                <w:rFonts w:ascii="Arial" w:hAnsi="Arial" w:cs="Arial"/>
                <w:sz w:val="22"/>
                <w:szCs w:val="22"/>
              </w:rPr>
              <w:t>N</w:t>
            </w:r>
          </w:p>
        </w:tc>
        <w:tc>
          <w:tcPr>
            <w:tcW w:w="3119" w:type="dxa"/>
            <w:tcBorders>
              <w:top w:val="single" w:sz="8" w:space="0" w:color="auto"/>
              <w:left w:val="nil"/>
              <w:bottom w:val="single" w:sz="8" w:space="0" w:color="auto"/>
              <w:right w:val="nil"/>
            </w:tcBorders>
          </w:tcPr>
          <w:p w14:paraId="17F9337E" w14:textId="77777777" w:rsidR="00696D87" w:rsidRPr="001E3667" w:rsidRDefault="00696D87" w:rsidP="00AD7A22">
            <w:pPr>
              <w:spacing w:line="276" w:lineRule="auto"/>
              <w:ind w:right="-111"/>
              <w:jc w:val="center"/>
              <w:rPr>
                <w:rFonts w:ascii="Arial" w:hAnsi="Arial" w:cs="Arial"/>
                <w:sz w:val="22"/>
                <w:szCs w:val="22"/>
              </w:rPr>
            </w:pPr>
            <w:r w:rsidRPr="001E3667">
              <w:rPr>
                <w:rFonts w:ascii="Arial" w:hAnsi="Arial" w:cs="Arial"/>
                <w:sz w:val="22"/>
                <w:szCs w:val="22"/>
              </w:rPr>
              <w:t xml:space="preserve">.139 </w:t>
            </w:r>
          </w:p>
          <w:p w14:paraId="4E3934D3" w14:textId="77777777" w:rsidR="00696D87" w:rsidRPr="001E3667" w:rsidRDefault="00696D87" w:rsidP="00AD7A22">
            <w:pPr>
              <w:spacing w:line="276" w:lineRule="auto"/>
              <w:ind w:right="-111"/>
              <w:jc w:val="center"/>
              <w:rPr>
                <w:rFonts w:ascii="Arial" w:hAnsi="Arial" w:cs="Arial"/>
                <w:sz w:val="22"/>
                <w:szCs w:val="22"/>
              </w:rPr>
            </w:pPr>
            <w:r w:rsidRPr="001E3667">
              <w:rPr>
                <w:rFonts w:ascii="Arial" w:hAnsi="Arial" w:cs="Arial"/>
                <w:sz w:val="22"/>
                <w:szCs w:val="22"/>
              </w:rPr>
              <w:t>.284</w:t>
            </w:r>
          </w:p>
          <w:p w14:paraId="03AC6A82" w14:textId="77777777" w:rsidR="00696D87" w:rsidRPr="001E3667" w:rsidRDefault="00696D87" w:rsidP="00AD7A22">
            <w:pPr>
              <w:spacing w:line="276" w:lineRule="auto"/>
              <w:ind w:right="-111"/>
              <w:jc w:val="center"/>
              <w:rPr>
                <w:rFonts w:ascii="Arial" w:hAnsi="Arial" w:cs="Arial"/>
                <w:sz w:val="22"/>
                <w:szCs w:val="22"/>
              </w:rPr>
            </w:pPr>
            <w:r w:rsidRPr="001E3667">
              <w:rPr>
                <w:rFonts w:ascii="Arial" w:hAnsi="Arial" w:cs="Arial"/>
                <w:sz w:val="22"/>
                <w:szCs w:val="22"/>
              </w:rPr>
              <w:t>61</w:t>
            </w:r>
          </w:p>
        </w:tc>
      </w:tr>
    </w:tbl>
    <w:p w14:paraId="7DE38B5B" w14:textId="77777777" w:rsidR="00696D87" w:rsidRPr="001E3667" w:rsidRDefault="00696D87" w:rsidP="00696D87">
      <w:pPr>
        <w:spacing w:line="240" w:lineRule="auto"/>
        <w:ind w:right="-881"/>
        <w:rPr>
          <w:rFonts w:ascii="Arial" w:hAnsi="Arial" w:cs="Arial"/>
          <w:sz w:val="22"/>
          <w:szCs w:val="22"/>
        </w:rPr>
      </w:pPr>
      <w:r w:rsidRPr="001E3667">
        <w:rPr>
          <w:rFonts w:ascii="Arial" w:hAnsi="Arial" w:cs="Arial"/>
          <w:sz w:val="22"/>
          <w:szCs w:val="22"/>
        </w:rPr>
        <w:t>** Correlation is significant at the 0.01 level (2-tailed).</w:t>
      </w:r>
    </w:p>
    <w:p w14:paraId="1D660FFB" w14:textId="77777777" w:rsidR="00696D87" w:rsidRPr="001E3667" w:rsidRDefault="00696D87" w:rsidP="00696D87">
      <w:pPr>
        <w:spacing w:line="240" w:lineRule="auto"/>
        <w:ind w:right="-881"/>
        <w:rPr>
          <w:rFonts w:ascii="Arial" w:hAnsi="Arial" w:cs="Arial"/>
          <w:sz w:val="22"/>
          <w:szCs w:val="22"/>
        </w:rPr>
      </w:pPr>
      <w:r w:rsidRPr="001E3667">
        <w:rPr>
          <w:rFonts w:ascii="Arial" w:hAnsi="Arial" w:cs="Arial"/>
          <w:sz w:val="22"/>
          <w:szCs w:val="22"/>
        </w:rPr>
        <w:t xml:space="preserve">  * Correlation is significant at the 0.05 level (2-tailed).</w:t>
      </w:r>
    </w:p>
    <w:p w14:paraId="169B0B80" w14:textId="4717287E" w:rsidR="00F2622C" w:rsidRPr="001E3667" w:rsidRDefault="00F2622C" w:rsidP="00F2622C">
      <w:pPr>
        <w:rPr>
          <w:rFonts w:ascii="Arial" w:hAnsi="Arial" w:cs="Arial"/>
          <w:sz w:val="28"/>
        </w:rPr>
      </w:pPr>
    </w:p>
    <w:p w14:paraId="5514E22C" w14:textId="36924593" w:rsidR="00F2622C" w:rsidRPr="00F767E7" w:rsidRDefault="00F2622C" w:rsidP="00F2622C">
      <w:pPr>
        <w:rPr>
          <w:rFonts w:ascii="Arial" w:hAnsi="Arial" w:cs="Arial"/>
          <w:lang w:val="en-GB"/>
        </w:rPr>
      </w:pPr>
    </w:p>
    <w:p w14:paraId="2483F281" w14:textId="2866432C" w:rsidR="005222D8" w:rsidRPr="00F767E7" w:rsidRDefault="005222D8" w:rsidP="00F2622C">
      <w:pPr>
        <w:rPr>
          <w:rFonts w:ascii="Arial" w:hAnsi="Arial" w:cs="Arial"/>
          <w:lang w:val="en-GB"/>
        </w:rPr>
      </w:pPr>
    </w:p>
    <w:p w14:paraId="08C98A86" w14:textId="77777777" w:rsidR="00F1052A" w:rsidRDefault="00F1052A" w:rsidP="00F2622C">
      <w:pPr>
        <w:rPr>
          <w:rFonts w:ascii="Arial" w:hAnsi="Arial" w:cs="Arial"/>
          <w:lang w:val="en-GB"/>
        </w:rPr>
        <w:sectPr w:rsidR="00F1052A" w:rsidSect="00E17CAF">
          <w:pgSz w:w="16838" w:h="11906" w:orient="landscape"/>
          <w:pgMar w:top="709" w:right="1417" w:bottom="426" w:left="1134" w:header="708" w:footer="708" w:gutter="0"/>
          <w:cols w:space="708"/>
          <w:docGrid w:linePitch="360"/>
        </w:sectPr>
      </w:pPr>
    </w:p>
    <w:p w14:paraId="3974EF0A" w14:textId="485A15B8" w:rsidR="00F2622C" w:rsidRPr="00F767E7" w:rsidRDefault="00F2622C" w:rsidP="00A374B4">
      <w:pPr>
        <w:spacing w:after="160" w:line="259" w:lineRule="auto"/>
        <w:ind w:left="-851"/>
        <w:rPr>
          <w:rFonts w:ascii="Arial" w:eastAsia="+mn-ea" w:hAnsi="Arial" w:cs="Arial"/>
          <w:b/>
          <w:color w:val="000000"/>
          <w:kern w:val="24"/>
        </w:rPr>
      </w:pPr>
      <w:r w:rsidRPr="00F767E7">
        <w:rPr>
          <w:rFonts w:ascii="Arial" w:eastAsia="+mn-ea" w:hAnsi="Arial" w:cs="Arial"/>
          <w:b/>
          <w:color w:val="000000"/>
          <w:kern w:val="24"/>
        </w:rPr>
        <w:lastRenderedPageBreak/>
        <w:t>Table S</w:t>
      </w:r>
      <w:r w:rsidR="00846E13">
        <w:rPr>
          <w:rFonts w:ascii="Arial" w:eastAsia="+mn-ea" w:hAnsi="Arial" w:cs="Arial"/>
          <w:b/>
          <w:color w:val="000000"/>
          <w:kern w:val="24"/>
        </w:rPr>
        <w:t>7</w:t>
      </w:r>
      <w:r w:rsidRPr="00F767E7">
        <w:rPr>
          <w:rFonts w:ascii="Arial" w:eastAsia="+mn-ea" w:hAnsi="Arial" w:cs="Arial"/>
          <w:b/>
          <w:color w:val="000000"/>
          <w:kern w:val="24"/>
        </w:rPr>
        <w:t>: Literature review summarizing significant bacterial associations and correlations identified in the nasopharyngeal microbiome in this study.</w:t>
      </w:r>
    </w:p>
    <w:tbl>
      <w:tblPr>
        <w:tblStyle w:val="Tabellenraster"/>
        <w:tblW w:w="14674" w:type="dxa"/>
        <w:tblInd w:w="-426" w:type="dxa"/>
        <w:tblLayout w:type="fixed"/>
        <w:tblLook w:val="04A0" w:firstRow="1" w:lastRow="0" w:firstColumn="1" w:lastColumn="0" w:noHBand="0" w:noVBand="1"/>
      </w:tblPr>
      <w:tblGrid>
        <w:gridCol w:w="4111"/>
        <w:gridCol w:w="4069"/>
        <w:gridCol w:w="1898"/>
        <w:gridCol w:w="1681"/>
        <w:gridCol w:w="1879"/>
        <w:gridCol w:w="1036"/>
      </w:tblGrid>
      <w:tr w:rsidR="00AD7A22" w:rsidRPr="009A1AC0" w14:paraId="4593A9A8" w14:textId="77777777" w:rsidTr="00F1052A">
        <w:trPr>
          <w:trHeight w:val="347"/>
        </w:trPr>
        <w:tc>
          <w:tcPr>
            <w:tcW w:w="4111" w:type="dxa"/>
            <w:tcBorders>
              <w:top w:val="single" w:sz="12" w:space="0" w:color="auto"/>
              <w:left w:val="nil"/>
              <w:bottom w:val="single" w:sz="12" w:space="0" w:color="auto"/>
              <w:right w:val="single" w:sz="12" w:space="0" w:color="auto"/>
            </w:tcBorders>
          </w:tcPr>
          <w:p w14:paraId="50A977A7" w14:textId="77777777" w:rsidR="00AD7A22" w:rsidRPr="009A1AC0" w:rsidRDefault="00AD7A22" w:rsidP="00A374B4">
            <w:pPr>
              <w:spacing w:line="240" w:lineRule="auto"/>
              <w:jc w:val="center"/>
              <w:rPr>
                <w:rFonts w:ascii="Arial" w:hAnsi="Arial" w:cs="Arial"/>
                <w:b/>
                <w:szCs w:val="20"/>
              </w:rPr>
            </w:pPr>
            <w:r w:rsidRPr="009A1AC0">
              <w:rPr>
                <w:rFonts w:ascii="Arial" w:hAnsi="Arial" w:cs="Arial"/>
                <w:b/>
                <w:szCs w:val="28"/>
              </w:rPr>
              <w:t>This study</w:t>
            </w:r>
          </w:p>
          <w:p w14:paraId="12DA1EA5" w14:textId="7B5D9852" w:rsidR="00A374B4" w:rsidRPr="009A1AC0" w:rsidRDefault="00A374B4" w:rsidP="00A374B4">
            <w:pPr>
              <w:spacing w:line="240" w:lineRule="auto"/>
              <w:jc w:val="center"/>
              <w:rPr>
                <w:rFonts w:ascii="Arial" w:hAnsi="Arial" w:cs="Arial"/>
                <w:b/>
                <w:szCs w:val="20"/>
              </w:rPr>
            </w:pPr>
          </w:p>
        </w:tc>
        <w:tc>
          <w:tcPr>
            <w:tcW w:w="4069" w:type="dxa"/>
            <w:tcBorders>
              <w:top w:val="single" w:sz="12" w:space="0" w:color="auto"/>
              <w:left w:val="single" w:sz="12" w:space="0" w:color="auto"/>
              <w:bottom w:val="single" w:sz="12" w:space="0" w:color="auto"/>
              <w:right w:val="nil"/>
            </w:tcBorders>
          </w:tcPr>
          <w:p w14:paraId="54D64ED8" w14:textId="77777777" w:rsidR="00AD7A22" w:rsidRPr="009A1AC0" w:rsidRDefault="00AD7A22" w:rsidP="00A374B4">
            <w:pPr>
              <w:spacing w:line="240" w:lineRule="auto"/>
              <w:rPr>
                <w:rFonts w:ascii="Arial" w:hAnsi="Arial" w:cs="Arial"/>
                <w:szCs w:val="28"/>
              </w:rPr>
            </w:pPr>
          </w:p>
        </w:tc>
        <w:tc>
          <w:tcPr>
            <w:tcW w:w="1898" w:type="dxa"/>
            <w:tcBorders>
              <w:top w:val="single" w:sz="12" w:space="0" w:color="auto"/>
              <w:left w:val="nil"/>
              <w:bottom w:val="single" w:sz="12" w:space="0" w:color="auto"/>
              <w:right w:val="nil"/>
            </w:tcBorders>
          </w:tcPr>
          <w:p w14:paraId="3C9BA96F" w14:textId="77777777" w:rsidR="00AD7A22" w:rsidRPr="009A1AC0" w:rsidRDefault="00AD7A22" w:rsidP="00A374B4">
            <w:pPr>
              <w:spacing w:line="240" w:lineRule="auto"/>
              <w:rPr>
                <w:rFonts w:ascii="Arial" w:hAnsi="Arial" w:cs="Arial"/>
                <w:szCs w:val="28"/>
              </w:rPr>
            </w:pPr>
          </w:p>
        </w:tc>
        <w:tc>
          <w:tcPr>
            <w:tcW w:w="1681" w:type="dxa"/>
            <w:tcBorders>
              <w:top w:val="single" w:sz="12" w:space="0" w:color="auto"/>
              <w:left w:val="nil"/>
              <w:bottom w:val="single" w:sz="12" w:space="0" w:color="auto"/>
              <w:right w:val="nil"/>
            </w:tcBorders>
          </w:tcPr>
          <w:p w14:paraId="356B248C" w14:textId="0C3E7C06" w:rsidR="00AD7A22" w:rsidRPr="009A1AC0" w:rsidRDefault="00AD7A22" w:rsidP="00A374B4">
            <w:pPr>
              <w:spacing w:line="240" w:lineRule="auto"/>
              <w:rPr>
                <w:rFonts w:ascii="Arial" w:hAnsi="Arial" w:cs="Arial"/>
                <w:b/>
                <w:szCs w:val="28"/>
              </w:rPr>
            </w:pPr>
            <w:r w:rsidRPr="009A1AC0">
              <w:rPr>
                <w:rFonts w:ascii="Arial" w:hAnsi="Arial" w:cs="Arial"/>
                <w:b/>
                <w:szCs w:val="28"/>
              </w:rPr>
              <w:t>Literature</w:t>
            </w:r>
          </w:p>
        </w:tc>
        <w:tc>
          <w:tcPr>
            <w:tcW w:w="1879" w:type="dxa"/>
            <w:tcBorders>
              <w:top w:val="single" w:sz="12" w:space="0" w:color="auto"/>
              <w:left w:val="nil"/>
              <w:bottom w:val="single" w:sz="12" w:space="0" w:color="auto"/>
              <w:right w:val="nil"/>
            </w:tcBorders>
          </w:tcPr>
          <w:p w14:paraId="0A994095" w14:textId="77777777" w:rsidR="00AD7A22" w:rsidRPr="009A1AC0" w:rsidRDefault="00AD7A22" w:rsidP="00A374B4">
            <w:pPr>
              <w:spacing w:line="240" w:lineRule="auto"/>
              <w:rPr>
                <w:rFonts w:ascii="Arial" w:hAnsi="Arial" w:cs="Arial"/>
                <w:szCs w:val="20"/>
              </w:rPr>
            </w:pPr>
          </w:p>
          <w:p w14:paraId="6A65D1EB" w14:textId="49883D02" w:rsidR="00A374B4" w:rsidRPr="009A1AC0" w:rsidRDefault="00A374B4" w:rsidP="00A374B4">
            <w:pPr>
              <w:spacing w:line="240" w:lineRule="auto"/>
              <w:rPr>
                <w:rFonts w:ascii="Arial" w:hAnsi="Arial" w:cs="Arial"/>
                <w:szCs w:val="20"/>
              </w:rPr>
            </w:pPr>
          </w:p>
        </w:tc>
        <w:tc>
          <w:tcPr>
            <w:tcW w:w="1036" w:type="dxa"/>
            <w:tcBorders>
              <w:top w:val="single" w:sz="12" w:space="0" w:color="auto"/>
              <w:left w:val="nil"/>
              <w:bottom w:val="single" w:sz="12" w:space="0" w:color="auto"/>
              <w:right w:val="nil"/>
            </w:tcBorders>
          </w:tcPr>
          <w:p w14:paraId="5F331403" w14:textId="77777777" w:rsidR="00AD7A22" w:rsidRPr="009A1AC0" w:rsidRDefault="00AD7A22" w:rsidP="00A374B4">
            <w:pPr>
              <w:spacing w:line="240" w:lineRule="auto"/>
              <w:rPr>
                <w:rFonts w:ascii="Arial" w:hAnsi="Arial" w:cs="Arial"/>
                <w:szCs w:val="28"/>
              </w:rPr>
            </w:pPr>
          </w:p>
        </w:tc>
      </w:tr>
      <w:tr w:rsidR="00AD7A22" w:rsidRPr="00F767E7" w14:paraId="0CCC1623" w14:textId="77777777" w:rsidTr="00F1052A">
        <w:trPr>
          <w:trHeight w:val="489"/>
        </w:trPr>
        <w:tc>
          <w:tcPr>
            <w:tcW w:w="4111" w:type="dxa"/>
            <w:tcBorders>
              <w:top w:val="single" w:sz="12" w:space="0" w:color="auto"/>
              <w:left w:val="nil"/>
              <w:bottom w:val="single" w:sz="12" w:space="0" w:color="auto"/>
              <w:right w:val="single" w:sz="12" w:space="0" w:color="auto"/>
            </w:tcBorders>
          </w:tcPr>
          <w:p w14:paraId="57078DA9" w14:textId="7D009F92" w:rsidR="00AD7A22" w:rsidRPr="00F767E7" w:rsidRDefault="00AD7A22" w:rsidP="000B7B46">
            <w:pPr>
              <w:spacing w:line="240" w:lineRule="auto"/>
              <w:jc w:val="center"/>
              <w:rPr>
                <w:rFonts w:ascii="Arial" w:hAnsi="Arial" w:cs="Arial"/>
                <w:b/>
                <w:sz w:val="22"/>
                <w:szCs w:val="22"/>
              </w:rPr>
            </w:pPr>
            <w:r w:rsidRPr="00F767E7">
              <w:rPr>
                <w:rFonts w:ascii="Arial" w:hAnsi="Arial" w:cs="Arial"/>
                <w:b/>
                <w:sz w:val="22"/>
                <w:szCs w:val="22"/>
              </w:rPr>
              <w:t>Significant bacterial associations (genus level)</w:t>
            </w:r>
          </w:p>
        </w:tc>
        <w:tc>
          <w:tcPr>
            <w:tcW w:w="4069" w:type="dxa"/>
            <w:tcBorders>
              <w:top w:val="single" w:sz="12" w:space="0" w:color="auto"/>
              <w:left w:val="single" w:sz="12" w:space="0" w:color="auto"/>
              <w:bottom w:val="single" w:sz="12" w:space="0" w:color="auto"/>
            </w:tcBorders>
          </w:tcPr>
          <w:p w14:paraId="57D26329" w14:textId="77777777" w:rsidR="00AD7A22" w:rsidRPr="00F767E7" w:rsidRDefault="00AD7A22" w:rsidP="00AD7A22">
            <w:pPr>
              <w:spacing w:line="240" w:lineRule="auto"/>
              <w:jc w:val="center"/>
              <w:rPr>
                <w:rFonts w:ascii="Arial" w:hAnsi="Arial" w:cs="Arial"/>
                <w:b/>
                <w:sz w:val="22"/>
                <w:szCs w:val="22"/>
              </w:rPr>
            </w:pPr>
            <w:r w:rsidRPr="00F767E7">
              <w:rPr>
                <w:rFonts w:ascii="Arial" w:hAnsi="Arial" w:cs="Arial"/>
                <w:b/>
                <w:sz w:val="22"/>
                <w:szCs w:val="22"/>
              </w:rPr>
              <w:t>Study details</w:t>
            </w:r>
          </w:p>
        </w:tc>
        <w:tc>
          <w:tcPr>
            <w:tcW w:w="1898" w:type="dxa"/>
            <w:tcBorders>
              <w:top w:val="single" w:sz="12" w:space="0" w:color="auto"/>
              <w:bottom w:val="single" w:sz="12" w:space="0" w:color="auto"/>
            </w:tcBorders>
          </w:tcPr>
          <w:p w14:paraId="3D3302C6" w14:textId="77777777" w:rsidR="00AD7A22" w:rsidRPr="00F767E7" w:rsidRDefault="00AD7A22" w:rsidP="00AD7A22">
            <w:pPr>
              <w:spacing w:line="240" w:lineRule="auto"/>
              <w:jc w:val="center"/>
              <w:rPr>
                <w:rFonts w:ascii="Arial" w:hAnsi="Arial" w:cs="Arial"/>
                <w:b/>
                <w:sz w:val="22"/>
                <w:szCs w:val="22"/>
              </w:rPr>
            </w:pPr>
            <w:r w:rsidRPr="00F767E7">
              <w:rPr>
                <w:rFonts w:ascii="Arial" w:hAnsi="Arial" w:cs="Arial"/>
                <w:b/>
                <w:sz w:val="22"/>
                <w:szCs w:val="22"/>
              </w:rPr>
              <w:t>Study population</w:t>
            </w:r>
          </w:p>
        </w:tc>
        <w:tc>
          <w:tcPr>
            <w:tcW w:w="1681" w:type="dxa"/>
            <w:tcBorders>
              <w:top w:val="single" w:sz="12" w:space="0" w:color="auto"/>
              <w:bottom w:val="single" w:sz="12" w:space="0" w:color="auto"/>
            </w:tcBorders>
          </w:tcPr>
          <w:p w14:paraId="68FE2877" w14:textId="77777777" w:rsidR="00AD7A22" w:rsidRPr="00F767E7" w:rsidRDefault="00AD7A22" w:rsidP="00AD7A22">
            <w:pPr>
              <w:spacing w:line="240" w:lineRule="auto"/>
              <w:jc w:val="center"/>
              <w:rPr>
                <w:rFonts w:ascii="Arial" w:hAnsi="Arial" w:cs="Arial"/>
                <w:b/>
                <w:sz w:val="22"/>
                <w:szCs w:val="22"/>
              </w:rPr>
            </w:pPr>
            <w:r w:rsidRPr="00F767E7">
              <w:rPr>
                <w:rFonts w:ascii="Arial" w:hAnsi="Arial" w:cs="Arial"/>
                <w:b/>
                <w:sz w:val="22"/>
                <w:szCs w:val="22"/>
              </w:rPr>
              <w:t>Children</w:t>
            </w:r>
          </w:p>
          <w:p w14:paraId="79634275" w14:textId="77777777" w:rsidR="00AD7A22" w:rsidRPr="00F767E7" w:rsidRDefault="00AD7A22" w:rsidP="00AD7A22">
            <w:pPr>
              <w:spacing w:line="240" w:lineRule="auto"/>
              <w:jc w:val="center"/>
              <w:rPr>
                <w:rFonts w:ascii="Arial" w:hAnsi="Arial" w:cs="Arial"/>
                <w:b/>
                <w:sz w:val="22"/>
                <w:szCs w:val="22"/>
              </w:rPr>
            </w:pPr>
            <w:r w:rsidRPr="00F767E7">
              <w:rPr>
                <w:rFonts w:ascii="Arial" w:hAnsi="Arial" w:cs="Arial"/>
                <w:b/>
                <w:sz w:val="22"/>
                <w:szCs w:val="22"/>
              </w:rPr>
              <w:t>/adults</w:t>
            </w:r>
          </w:p>
          <w:p w14:paraId="6FF96B8D" w14:textId="77777777" w:rsidR="00AD7A22" w:rsidRPr="00F767E7" w:rsidRDefault="00AD7A22" w:rsidP="00AD7A22">
            <w:pPr>
              <w:spacing w:line="240" w:lineRule="auto"/>
              <w:jc w:val="center"/>
              <w:rPr>
                <w:rFonts w:ascii="Arial" w:hAnsi="Arial" w:cs="Arial"/>
                <w:b/>
                <w:sz w:val="22"/>
                <w:szCs w:val="22"/>
              </w:rPr>
            </w:pPr>
          </w:p>
        </w:tc>
        <w:tc>
          <w:tcPr>
            <w:tcW w:w="1879" w:type="dxa"/>
            <w:tcBorders>
              <w:top w:val="single" w:sz="12" w:space="0" w:color="auto"/>
              <w:bottom w:val="single" w:sz="12" w:space="0" w:color="auto"/>
            </w:tcBorders>
          </w:tcPr>
          <w:p w14:paraId="4E9FF389" w14:textId="77777777" w:rsidR="00AD7A22" w:rsidRPr="00F767E7" w:rsidRDefault="00AD7A22" w:rsidP="00AD7A22">
            <w:pPr>
              <w:spacing w:line="240" w:lineRule="auto"/>
              <w:jc w:val="center"/>
              <w:rPr>
                <w:rFonts w:ascii="Arial" w:hAnsi="Arial" w:cs="Arial"/>
                <w:b/>
                <w:sz w:val="22"/>
                <w:szCs w:val="22"/>
              </w:rPr>
            </w:pPr>
            <w:r w:rsidRPr="00F767E7">
              <w:rPr>
                <w:rFonts w:ascii="Arial" w:hAnsi="Arial" w:cs="Arial"/>
                <w:b/>
                <w:sz w:val="22"/>
                <w:szCs w:val="22"/>
              </w:rPr>
              <w:t>Body site location</w:t>
            </w:r>
          </w:p>
        </w:tc>
        <w:tc>
          <w:tcPr>
            <w:tcW w:w="1036" w:type="dxa"/>
            <w:tcBorders>
              <w:top w:val="single" w:sz="12" w:space="0" w:color="auto"/>
              <w:bottom w:val="single" w:sz="12" w:space="0" w:color="auto"/>
              <w:right w:val="nil"/>
            </w:tcBorders>
          </w:tcPr>
          <w:p w14:paraId="694EBD96" w14:textId="77777777" w:rsidR="00AD7A22" w:rsidRPr="00F767E7" w:rsidRDefault="00AD7A22" w:rsidP="00AD7A22">
            <w:pPr>
              <w:spacing w:line="240" w:lineRule="auto"/>
              <w:jc w:val="center"/>
              <w:rPr>
                <w:rFonts w:ascii="Arial" w:hAnsi="Arial" w:cs="Arial"/>
                <w:b/>
                <w:sz w:val="22"/>
                <w:szCs w:val="22"/>
              </w:rPr>
            </w:pPr>
            <w:r w:rsidRPr="00F767E7">
              <w:rPr>
                <w:rFonts w:ascii="Arial" w:hAnsi="Arial" w:cs="Arial"/>
                <w:b/>
                <w:sz w:val="22"/>
                <w:szCs w:val="22"/>
              </w:rPr>
              <w:t>Source</w:t>
            </w:r>
          </w:p>
        </w:tc>
      </w:tr>
      <w:tr w:rsidR="00AD7A22" w:rsidRPr="00F767E7" w14:paraId="3056D41B" w14:textId="77777777" w:rsidTr="00F1052A">
        <w:trPr>
          <w:trHeight w:val="536"/>
        </w:trPr>
        <w:tc>
          <w:tcPr>
            <w:tcW w:w="4111" w:type="dxa"/>
            <w:tcBorders>
              <w:top w:val="single" w:sz="12" w:space="0" w:color="auto"/>
              <w:left w:val="nil"/>
              <w:bottom w:val="nil"/>
              <w:right w:val="single" w:sz="12" w:space="0" w:color="auto"/>
            </w:tcBorders>
            <w:shd w:val="clear" w:color="auto" w:fill="DEEAF6" w:themeFill="accent1" w:themeFillTint="33"/>
          </w:tcPr>
          <w:p w14:paraId="0C79ECBF" w14:textId="77777777" w:rsidR="00AD7A22" w:rsidRPr="00F767E7" w:rsidRDefault="00AD7A22" w:rsidP="00AD7A22">
            <w:pPr>
              <w:spacing w:line="240" w:lineRule="auto"/>
              <w:rPr>
                <w:rFonts w:ascii="Arial" w:hAnsi="Arial" w:cs="Arial"/>
                <w:i/>
                <w:sz w:val="22"/>
                <w:szCs w:val="22"/>
              </w:rPr>
            </w:pPr>
            <w:proofErr w:type="spellStart"/>
            <w:r w:rsidRPr="00F767E7">
              <w:rPr>
                <w:rFonts w:ascii="Arial" w:hAnsi="Arial" w:cs="Arial"/>
                <w:i/>
                <w:sz w:val="22"/>
                <w:szCs w:val="22"/>
              </w:rPr>
              <w:t>Corynebacterium</w:t>
            </w:r>
            <w:proofErr w:type="spellEnd"/>
            <w:r w:rsidRPr="00F767E7">
              <w:rPr>
                <w:rFonts w:ascii="Arial" w:hAnsi="Arial" w:cs="Arial"/>
                <w:i/>
                <w:sz w:val="22"/>
                <w:szCs w:val="22"/>
              </w:rPr>
              <w:t xml:space="preserve"> - </w:t>
            </w:r>
            <w:r w:rsidRPr="00F767E7">
              <w:rPr>
                <w:rFonts w:ascii="Arial" w:hAnsi="Arial" w:cs="Arial"/>
                <w:i/>
                <w:sz w:val="22"/>
                <w:szCs w:val="22"/>
                <w:shd w:val="clear" w:color="auto" w:fill="DEEAF6" w:themeFill="accent1" w:themeFillTint="33"/>
              </w:rPr>
              <w:t>Staphylococcus</w:t>
            </w:r>
            <w:r w:rsidRPr="00F767E7">
              <w:rPr>
                <w:rFonts w:ascii="Arial" w:hAnsi="Arial" w:cs="Arial"/>
                <w:i/>
                <w:sz w:val="22"/>
                <w:szCs w:val="22"/>
              </w:rPr>
              <w:t xml:space="preserve"> (I) / (C)</w:t>
            </w:r>
          </w:p>
        </w:tc>
        <w:tc>
          <w:tcPr>
            <w:tcW w:w="4069" w:type="dxa"/>
            <w:tcBorders>
              <w:top w:val="single" w:sz="12" w:space="0" w:color="auto"/>
              <w:left w:val="single" w:sz="12" w:space="0" w:color="auto"/>
            </w:tcBorders>
          </w:tcPr>
          <w:p w14:paraId="3C7C1F6C" w14:textId="77777777" w:rsidR="00AD7A22" w:rsidRPr="00F767E7" w:rsidRDefault="00AD7A22" w:rsidP="00AD7A22">
            <w:pPr>
              <w:spacing w:line="240" w:lineRule="auto"/>
              <w:rPr>
                <w:rFonts w:ascii="Arial" w:hAnsi="Arial" w:cs="Arial"/>
                <w:sz w:val="22"/>
                <w:szCs w:val="22"/>
              </w:rPr>
            </w:pPr>
            <w:proofErr w:type="spellStart"/>
            <w:r w:rsidRPr="00F767E7">
              <w:rPr>
                <w:rFonts w:ascii="Arial" w:hAnsi="Arial" w:cs="Arial"/>
                <w:i/>
                <w:sz w:val="22"/>
                <w:szCs w:val="22"/>
              </w:rPr>
              <w:t>Corynebacterium</w:t>
            </w:r>
            <w:proofErr w:type="spellEnd"/>
            <w:r w:rsidRPr="00F767E7">
              <w:rPr>
                <w:rFonts w:ascii="Arial" w:hAnsi="Arial" w:cs="Arial"/>
                <w:i/>
                <w:sz w:val="22"/>
                <w:szCs w:val="22"/>
              </w:rPr>
              <w:t xml:space="preserve"> </w:t>
            </w:r>
            <w:proofErr w:type="spellStart"/>
            <w:r w:rsidRPr="00F767E7">
              <w:rPr>
                <w:rFonts w:ascii="Arial" w:hAnsi="Arial" w:cs="Arial"/>
                <w:i/>
                <w:sz w:val="22"/>
                <w:szCs w:val="22"/>
              </w:rPr>
              <w:t>pseudodiphtheriticum</w:t>
            </w:r>
            <w:proofErr w:type="spellEnd"/>
            <w:r w:rsidRPr="00F767E7">
              <w:rPr>
                <w:rFonts w:ascii="Arial" w:hAnsi="Arial" w:cs="Arial"/>
                <w:sz w:val="22"/>
                <w:szCs w:val="22"/>
              </w:rPr>
              <w:t xml:space="preserve"> inhibited </w:t>
            </w:r>
            <w:r w:rsidRPr="00F767E7">
              <w:rPr>
                <w:rFonts w:ascii="Arial" w:hAnsi="Arial" w:cs="Arial"/>
                <w:i/>
                <w:sz w:val="22"/>
                <w:szCs w:val="22"/>
              </w:rPr>
              <w:t>S. aureus</w:t>
            </w:r>
            <w:r w:rsidRPr="00F767E7">
              <w:rPr>
                <w:rFonts w:ascii="Arial" w:hAnsi="Arial" w:cs="Arial"/>
                <w:sz w:val="22"/>
                <w:szCs w:val="22"/>
              </w:rPr>
              <w:t xml:space="preserve"> growth</w:t>
            </w:r>
          </w:p>
        </w:tc>
        <w:tc>
          <w:tcPr>
            <w:tcW w:w="1898" w:type="dxa"/>
            <w:tcBorders>
              <w:top w:val="single" w:sz="12" w:space="0" w:color="auto"/>
            </w:tcBorders>
          </w:tcPr>
          <w:p w14:paraId="00CE4961" w14:textId="77777777" w:rsidR="00AD7A22" w:rsidRPr="00F767E7" w:rsidRDefault="00AD7A22" w:rsidP="00AD7A22">
            <w:pPr>
              <w:spacing w:line="240" w:lineRule="auto"/>
              <w:rPr>
                <w:rFonts w:ascii="Arial" w:hAnsi="Arial" w:cs="Arial"/>
                <w:i/>
                <w:sz w:val="22"/>
                <w:szCs w:val="22"/>
              </w:rPr>
            </w:pPr>
            <w:r w:rsidRPr="00F767E7">
              <w:rPr>
                <w:rFonts w:ascii="Arial" w:hAnsi="Arial" w:cs="Arial"/>
                <w:i/>
                <w:sz w:val="22"/>
                <w:szCs w:val="22"/>
              </w:rPr>
              <w:t>Healthy individuals</w:t>
            </w:r>
          </w:p>
        </w:tc>
        <w:tc>
          <w:tcPr>
            <w:tcW w:w="1681" w:type="dxa"/>
            <w:tcBorders>
              <w:top w:val="single" w:sz="12" w:space="0" w:color="auto"/>
            </w:tcBorders>
          </w:tcPr>
          <w:p w14:paraId="04E1CB3C" w14:textId="77777777" w:rsidR="00AD7A22" w:rsidRPr="00F767E7" w:rsidRDefault="00AD7A22" w:rsidP="00AD7A22">
            <w:pPr>
              <w:spacing w:line="240" w:lineRule="auto"/>
              <w:rPr>
                <w:rFonts w:ascii="Arial" w:hAnsi="Arial" w:cs="Arial"/>
                <w:sz w:val="22"/>
                <w:szCs w:val="22"/>
              </w:rPr>
            </w:pPr>
            <w:r w:rsidRPr="00F767E7">
              <w:rPr>
                <w:rFonts w:ascii="Arial" w:hAnsi="Arial" w:cs="Arial"/>
                <w:sz w:val="22"/>
                <w:szCs w:val="22"/>
              </w:rPr>
              <w:t>adults</w:t>
            </w:r>
          </w:p>
        </w:tc>
        <w:tc>
          <w:tcPr>
            <w:tcW w:w="1879" w:type="dxa"/>
            <w:tcBorders>
              <w:top w:val="single" w:sz="12" w:space="0" w:color="auto"/>
            </w:tcBorders>
          </w:tcPr>
          <w:p w14:paraId="653E6ABA" w14:textId="77777777" w:rsidR="00AD7A22" w:rsidRPr="00F767E7" w:rsidRDefault="00AD7A22" w:rsidP="00AD7A22">
            <w:pPr>
              <w:spacing w:line="240" w:lineRule="auto"/>
              <w:rPr>
                <w:rFonts w:ascii="Arial" w:hAnsi="Arial" w:cs="Arial"/>
                <w:sz w:val="22"/>
                <w:szCs w:val="22"/>
              </w:rPr>
            </w:pPr>
            <w:r w:rsidRPr="00F767E7">
              <w:rPr>
                <w:rFonts w:ascii="Arial" w:hAnsi="Arial" w:cs="Arial"/>
                <w:sz w:val="22"/>
                <w:szCs w:val="22"/>
              </w:rPr>
              <w:t>Nasal cavity</w:t>
            </w:r>
          </w:p>
        </w:tc>
        <w:tc>
          <w:tcPr>
            <w:tcW w:w="1036" w:type="dxa"/>
            <w:tcBorders>
              <w:top w:val="single" w:sz="12" w:space="0" w:color="auto"/>
              <w:right w:val="nil"/>
            </w:tcBorders>
          </w:tcPr>
          <w:p w14:paraId="2691542C" w14:textId="20D4C1D4" w:rsidR="00AD7A22" w:rsidRPr="00F767E7" w:rsidRDefault="00066693" w:rsidP="00066693">
            <w:pPr>
              <w:spacing w:line="240" w:lineRule="auto"/>
              <w:rPr>
                <w:rFonts w:ascii="Arial" w:hAnsi="Arial" w:cs="Arial"/>
                <w:sz w:val="22"/>
                <w:szCs w:val="22"/>
              </w:rPr>
            </w:pPr>
            <w:r>
              <w:rPr>
                <w:rFonts w:ascii="Arial" w:hAnsi="Arial" w:cs="Arial"/>
                <w:sz w:val="22"/>
                <w:szCs w:val="22"/>
              </w:rPr>
              <w:fldChar w:fldCharType="begin"/>
            </w:r>
            <w:r>
              <w:rPr>
                <w:rFonts w:ascii="Arial" w:hAnsi="Arial" w:cs="Arial"/>
                <w:sz w:val="22"/>
                <w:szCs w:val="22"/>
              </w:rPr>
              <w:instrText xml:space="preserve"> ADDIN EN.CITE &lt;EndNote&gt;&lt;Cite&gt;&lt;Author&gt;Yan&lt;/Author&gt;&lt;Year&gt;2013&lt;/Year&gt;&lt;RecNum&gt;115&lt;/RecNum&gt;&lt;DisplayText&gt;(13)&lt;/DisplayText&gt;&lt;record&gt;&lt;rec-number&gt;115&lt;/rec-number&gt;&lt;foreign-keys&gt;&lt;key app="EN" db-id="r2av2zpv4rx0aoeppe0xefziwdttzsswdv9p" timestamp="1726096803"&gt;115&lt;/key&gt;&lt;/foreign-keys&gt;&lt;ref-type name="Journal Article"&gt;17&lt;/ref-type&gt;&lt;contributors&gt;&lt;authors&gt;&lt;author&gt;Yan, Miling&lt;/author&gt;&lt;author&gt;Pamp, Sünje J&lt;/author&gt;&lt;author&gt;Fukuyama, Julia&lt;/author&gt;&lt;author&gt;Hwang, Peter H&lt;/author&gt;&lt;author&gt;Cho, Do-Yeon&lt;/author&gt;&lt;author&gt;Holmes, Susan&lt;/author&gt;&lt;author&gt;Relman, David A&lt;/author&gt;&lt;/authors&gt;&lt;/contributors&gt;&lt;titles&gt;&lt;title&gt;Nasal microenvironments and interspecific interactions influence nasal microbiota complexity and S. aureus carriage&lt;/title&gt;&lt;secondary-title&gt;Cell host &amp;amp; microbe&lt;/secondary-title&gt;&lt;/titles&gt;&lt;periodical&gt;&lt;full-title&gt;Cell host &amp;amp; microbe&lt;/full-title&gt;&lt;/periodical&gt;&lt;pages&gt;631-640&lt;/pages&gt;&lt;volume&gt;14&lt;/volume&gt;&lt;number&gt;6&lt;/number&gt;&lt;dates&gt;&lt;year&gt;2013&lt;/year&gt;&lt;/dates&gt;&lt;isbn&gt;1931-3128&lt;/isbn&gt;&lt;urls&gt;&lt;/urls&gt;&lt;/record&gt;&lt;/Cite&gt;&lt;/EndNote&gt;</w:instrText>
            </w:r>
            <w:r>
              <w:rPr>
                <w:rFonts w:ascii="Arial" w:hAnsi="Arial" w:cs="Arial"/>
                <w:sz w:val="22"/>
                <w:szCs w:val="22"/>
              </w:rPr>
              <w:fldChar w:fldCharType="separate"/>
            </w:r>
            <w:r>
              <w:rPr>
                <w:rFonts w:ascii="Arial" w:hAnsi="Arial" w:cs="Arial"/>
                <w:noProof/>
                <w:sz w:val="22"/>
                <w:szCs w:val="22"/>
              </w:rPr>
              <w:t>(13)</w:t>
            </w:r>
            <w:r>
              <w:rPr>
                <w:rFonts w:ascii="Arial" w:hAnsi="Arial" w:cs="Arial"/>
                <w:sz w:val="22"/>
                <w:szCs w:val="22"/>
              </w:rPr>
              <w:fldChar w:fldCharType="end"/>
            </w:r>
          </w:p>
        </w:tc>
      </w:tr>
      <w:tr w:rsidR="00AD7A22" w:rsidRPr="00F767E7" w14:paraId="5826E735" w14:textId="77777777" w:rsidTr="00F1052A">
        <w:trPr>
          <w:trHeight w:val="805"/>
        </w:trPr>
        <w:tc>
          <w:tcPr>
            <w:tcW w:w="4111" w:type="dxa"/>
            <w:tcBorders>
              <w:top w:val="nil"/>
              <w:left w:val="nil"/>
              <w:bottom w:val="nil"/>
              <w:right w:val="single" w:sz="12" w:space="0" w:color="auto"/>
            </w:tcBorders>
            <w:shd w:val="clear" w:color="auto" w:fill="DEEAF6" w:themeFill="accent1" w:themeFillTint="33"/>
          </w:tcPr>
          <w:p w14:paraId="0E13EB86" w14:textId="77777777" w:rsidR="00AD7A22" w:rsidRPr="00F767E7" w:rsidRDefault="00AD7A22" w:rsidP="00AD7A22">
            <w:pPr>
              <w:spacing w:line="240" w:lineRule="auto"/>
              <w:rPr>
                <w:rFonts w:ascii="Arial" w:hAnsi="Arial" w:cs="Arial"/>
                <w:i/>
                <w:sz w:val="22"/>
                <w:szCs w:val="22"/>
              </w:rPr>
            </w:pPr>
          </w:p>
        </w:tc>
        <w:tc>
          <w:tcPr>
            <w:tcW w:w="4069" w:type="dxa"/>
            <w:tcBorders>
              <w:left w:val="single" w:sz="12" w:space="0" w:color="auto"/>
            </w:tcBorders>
          </w:tcPr>
          <w:p w14:paraId="2D3F33BF" w14:textId="77777777" w:rsidR="00AD7A22" w:rsidRPr="00F767E7" w:rsidRDefault="00AD7A22" w:rsidP="00AD7A22">
            <w:pPr>
              <w:spacing w:line="240" w:lineRule="auto"/>
              <w:rPr>
                <w:rFonts w:ascii="Arial" w:hAnsi="Arial" w:cs="Arial"/>
                <w:sz w:val="22"/>
                <w:szCs w:val="22"/>
              </w:rPr>
            </w:pPr>
            <w:proofErr w:type="spellStart"/>
            <w:r w:rsidRPr="00F767E7">
              <w:rPr>
                <w:rFonts w:ascii="Arial" w:hAnsi="Arial" w:cs="Arial"/>
                <w:i/>
                <w:sz w:val="22"/>
                <w:szCs w:val="22"/>
              </w:rPr>
              <w:t>Corynebacterium</w:t>
            </w:r>
            <w:proofErr w:type="spellEnd"/>
            <w:r w:rsidRPr="00F767E7">
              <w:rPr>
                <w:rFonts w:ascii="Arial" w:hAnsi="Arial" w:cs="Arial"/>
                <w:i/>
                <w:sz w:val="22"/>
                <w:szCs w:val="22"/>
              </w:rPr>
              <w:t xml:space="preserve"> </w:t>
            </w:r>
            <w:proofErr w:type="spellStart"/>
            <w:r w:rsidRPr="00F767E7">
              <w:rPr>
                <w:rFonts w:ascii="Arial" w:hAnsi="Arial" w:cs="Arial"/>
                <w:i/>
                <w:sz w:val="22"/>
                <w:szCs w:val="22"/>
              </w:rPr>
              <w:t>pseudodiphtheriticum</w:t>
            </w:r>
            <w:proofErr w:type="spellEnd"/>
            <w:r w:rsidRPr="00F767E7">
              <w:rPr>
                <w:rFonts w:ascii="Arial" w:hAnsi="Arial" w:cs="Arial"/>
                <w:sz w:val="22"/>
                <w:szCs w:val="22"/>
              </w:rPr>
              <w:t xml:space="preserve"> mediates contact-independent bactericidal activity against </w:t>
            </w:r>
            <w:r w:rsidRPr="00F767E7">
              <w:rPr>
                <w:rFonts w:ascii="Arial" w:hAnsi="Arial" w:cs="Arial"/>
                <w:i/>
                <w:sz w:val="22"/>
                <w:szCs w:val="22"/>
              </w:rPr>
              <w:t>S. aureus</w:t>
            </w:r>
          </w:p>
        </w:tc>
        <w:tc>
          <w:tcPr>
            <w:tcW w:w="1898" w:type="dxa"/>
          </w:tcPr>
          <w:p w14:paraId="6CB0E579" w14:textId="77777777" w:rsidR="00AD7A22" w:rsidRPr="00F767E7" w:rsidRDefault="00AD7A22" w:rsidP="00AD7A22">
            <w:pPr>
              <w:spacing w:line="240" w:lineRule="auto"/>
              <w:rPr>
                <w:rFonts w:ascii="Arial" w:hAnsi="Arial" w:cs="Arial"/>
                <w:i/>
                <w:sz w:val="22"/>
                <w:szCs w:val="22"/>
              </w:rPr>
            </w:pPr>
            <w:r w:rsidRPr="00F767E7">
              <w:rPr>
                <w:rFonts w:ascii="Arial" w:hAnsi="Arial" w:cs="Arial"/>
                <w:i/>
                <w:sz w:val="22"/>
                <w:szCs w:val="22"/>
              </w:rPr>
              <w:t>In vitro (</w:t>
            </w:r>
            <w:r w:rsidRPr="00F767E7">
              <w:rPr>
                <w:rFonts w:ascii="Arial" w:hAnsi="Arial" w:cs="Arial"/>
                <w:sz w:val="22"/>
                <w:szCs w:val="22"/>
              </w:rPr>
              <w:t>clinical isolates)</w:t>
            </w:r>
          </w:p>
        </w:tc>
        <w:tc>
          <w:tcPr>
            <w:tcW w:w="1681" w:type="dxa"/>
          </w:tcPr>
          <w:p w14:paraId="596050E9" w14:textId="77777777" w:rsidR="00AD7A22" w:rsidRPr="00F767E7" w:rsidRDefault="00AD7A22" w:rsidP="00AD7A22">
            <w:pPr>
              <w:spacing w:line="240" w:lineRule="auto"/>
              <w:rPr>
                <w:rFonts w:ascii="Arial" w:hAnsi="Arial" w:cs="Arial"/>
                <w:sz w:val="22"/>
                <w:szCs w:val="22"/>
              </w:rPr>
            </w:pPr>
            <w:r w:rsidRPr="00F767E7">
              <w:rPr>
                <w:rFonts w:ascii="Arial" w:hAnsi="Arial" w:cs="Arial"/>
                <w:sz w:val="22"/>
                <w:szCs w:val="22"/>
              </w:rPr>
              <w:t>-</w:t>
            </w:r>
          </w:p>
        </w:tc>
        <w:tc>
          <w:tcPr>
            <w:tcW w:w="1879" w:type="dxa"/>
          </w:tcPr>
          <w:p w14:paraId="5F0CE185" w14:textId="77777777" w:rsidR="00AD7A22" w:rsidRPr="00F767E7" w:rsidRDefault="00AD7A22" w:rsidP="00AD7A22">
            <w:pPr>
              <w:spacing w:line="240" w:lineRule="auto"/>
              <w:rPr>
                <w:rFonts w:ascii="Arial" w:hAnsi="Arial" w:cs="Arial"/>
                <w:sz w:val="22"/>
                <w:szCs w:val="22"/>
              </w:rPr>
            </w:pPr>
            <w:r w:rsidRPr="00F767E7">
              <w:rPr>
                <w:rFonts w:ascii="Arial" w:hAnsi="Arial" w:cs="Arial"/>
                <w:sz w:val="22"/>
                <w:szCs w:val="22"/>
              </w:rPr>
              <w:t>Nasal cavity</w:t>
            </w:r>
          </w:p>
        </w:tc>
        <w:tc>
          <w:tcPr>
            <w:tcW w:w="1036" w:type="dxa"/>
            <w:tcBorders>
              <w:right w:val="nil"/>
            </w:tcBorders>
          </w:tcPr>
          <w:p w14:paraId="0C349438" w14:textId="07128808" w:rsidR="00AD7A22" w:rsidRPr="00F767E7" w:rsidRDefault="00066693" w:rsidP="00066693">
            <w:pPr>
              <w:spacing w:line="240" w:lineRule="auto"/>
              <w:rPr>
                <w:rFonts w:ascii="Arial" w:hAnsi="Arial" w:cs="Arial"/>
                <w:sz w:val="22"/>
                <w:szCs w:val="22"/>
              </w:rPr>
            </w:pPr>
            <w:r>
              <w:rPr>
                <w:rFonts w:ascii="Arial" w:hAnsi="Arial" w:cs="Arial"/>
                <w:sz w:val="22"/>
                <w:szCs w:val="22"/>
              </w:rPr>
              <w:fldChar w:fldCharType="begin"/>
            </w:r>
            <w:r>
              <w:rPr>
                <w:rFonts w:ascii="Arial" w:hAnsi="Arial" w:cs="Arial"/>
                <w:sz w:val="22"/>
                <w:szCs w:val="22"/>
              </w:rPr>
              <w:instrText xml:space="preserve"> ADDIN EN.CITE &lt;EndNote&gt;&lt;Cite&gt;&lt;Author&gt;Hardy&lt;/Author&gt;&lt;Year&gt;2019&lt;/Year&gt;&lt;RecNum&gt;139&lt;/RecNum&gt;&lt;DisplayText&gt;(14)&lt;/DisplayText&gt;&lt;record&gt;&lt;rec-number&gt;139&lt;/rec-number&gt;&lt;foreign-keys&gt;&lt;key app="EN" db-id="r2av2zpv4rx0aoeppe0xefziwdttzsswdv9p" timestamp="1728295824"&gt;139&lt;/key&gt;&lt;/foreign-keys&gt;&lt;ref-type name="Journal Article"&gt;17&lt;/ref-type&gt;&lt;contributors&gt;&lt;authors&gt;&lt;author&gt;Hardy, Britney L&lt;/author&gt;&lt;author&gt;Dickey, Seth W&lt;/author&gt;&lt;author&gt;Plaut, Roger D&lt;/author&gt;&lt;author&gt;Riggins, Daniel P&lt;/author&gt;&lt;author&gt;Stibitz, Scott&lt;/author&gt;&lt;author&gt;Otto, Michael&lt;/author&gt;&lt;author&gt;Merrell, D Scott&lt;/author&gt;&lt;/authors&gt;&lt;/contributors&gt;&lt;titles&gt;&lt;title&gt;Corynebacterium pseudodiphtheriticum exploits Staphylococcus aureus virulence components in a novel polymicrobial defense strategy&lt;/title&gt;&lt;secondary-title&gt;MBio&lt;/secondary-title&gt;&lt;/titles&gt;&lt;periodical&gt;&lt;full-title&gt;MBio&lt;/full-title&gt;&lt;/periodical&gt;&lt;pages&gt;10.1128/mbio. 02491-18&lt;/pages&gt;&lt;volume&gt;10&lt;/volume&gt;&lt;number&gt;1&lt;/number&gt;&lt;dates&gt;&lt;year&gt;2019&lt;/year&gt;&lt;/dates&gt;&lt;isbn&gt;2161-2129&lt;/isbn&gt;&lt;urls&gt;&lt;/urls&gt;&lt;/record&gt;&lt;/Cite&gt;&lt;/EndNote&gt;</w:instrText>
            </w:r>
            <w:r>
              <w:rPr>
                <w:rFonts w:ascii="Arial" w:hAnsi="Arial" w:cs="Arial"/>
                <w:sz w:val="22"/>
                <w:szCs w:val="22"/>
              </w:rPr>
              <w:fldChar w:fldCharType="separate"/>
            </w:r>
            <w:r>
              <w:rPr>
                <w:rFonts w:ascii="Arial" w:hAnsi="Arial" w:cs="Arial"/>
                <w:noProof/>
                <w:sz w:val="22"/>
                <w:szCs w:val="22"/>
              </w:rPr>
              <w:t>(14)</w:t>
            </w:r>
            <w:r>
              <w:rPr>
                <w:rFonts w:ascii="Arial" w:hAnsi="Arial" w:cs="Arial"/>
                <w:sz w:val="22"/>
                <w:szCs w:val="22"/>
              </w:rPr>
              <w:fldChar w:fldCharType="end"/>
            </w:r>
          </w:p>
        </w:tc>
      </w:tr>
      <w:tr w:rsidR="00AD7A22" w:rsidRPr="00F767E7" w14:paraId="2F44AFF2" w14:textId="77777777" w:rsidTr="00F1052A">
        <w:trPr>
          <w:trHeight w:val="536"/>
        </w:trPr>
        <w:tc>
          <w:tcPr>
            <w:tcW w:w="4111" w:type="dxa"/>
            <w:tcBorders>
              <w:top w:val="nil"/>
              <w:left w:val="nil"/>
              <w:bottom w:val="nil"/>
              <w:right w:val="single" w:sz="12" w:space="0" w:color="auto"/>
            </w:tcBorders>
            <w:shd w:val="clear" w:color="auto" w:fill="DEEAF6" w:themeFill="accent1" w:themeFillTint="33"/>
          </w:tcPr>
          <w:p w14:paraId="6780C54D" w14:textId="77777777" w:rsidR="00AD7A22" w:rsidRPr="00F767E7" w:rsidRDefault="00AD7A22" w:rsidP="00AD7A22">
            <w:pPr>
              <w:spacing w:line="240" w:lineRule="auto"/>
              <w:rPr>
                <w:rFonts w:ascii="Arial" w:hAnsi="Arial" w:cs="Arial"/>
                <w:i/>
                <w:sz w:val="22"/>
                <w:szCs w:val="22"/>
              </w:rPr>
            </w:pPr>
          </w:p>
        </w:tc>
        <w:tc>
          <w:tcPr>
            <w:tcW w:w="4069" w:type="dxa"/>
            <w:tcBorders>
              <w:left w:val="single" w:sz="12" w:space="0" w:color="auto"/>
            </w:tcBorders>
          </w:tcPr>
          <w:p w14:paraId="521E0E23" w14:textId="77777777" w:rsidR="00AD7A22" w:rsidRPr="00F767E7" w:rsidRDefault="00AD7A22" w:rsidP="00AD7A22">
            <w:pPr>
              <w:spacing w:line="240" w:lineRule="auto"/>
              <w:rPr>
                <w:rFonts w:ascii="Arial" w:hAnsi="Arial" w:cs="Arial"/>
                <w:sz w:val="22"/>
                <w:szCs w:val="22"/>
              </w:rPr>
            </w:pPr>
            <w:proofErr w:type="spellStart"/>
            <w:r w:rsidRPr="00F767E7">
              <w:rPr>
                <w:rFonts w:ascii="Arial" w:hAnsi="Arial" w:cs="Arial"/>
                <w:i/>
                <w:sz w:val="22"/>
                <w:szCs w:val="22"/>
              </w:rPr>
              <w:t>Corynebacterium</w:t>
            </w:r>
            <w:proofErr w:type="spellEnd"/>
            <w:r w:rsidRPr="00F767E7">
              <w:rPr>
                <w:rFonts w:ascii="Arial" w:hAnsi="Arial" w:cs="Arial"/>
                <w:i/>
                <w:sz w:val="22"/>
                <w:szCs w:val="22"/>
              </w:rPr>
              <w:t xml:space="preserve"> </w:t>
            </w:r>
            <w:proofErr w:type="spellStart"/>
            <w:r w:rsidRPr="00F767E7">
              <w:rPr>
                <w:rFonts w:ascii="Arial" w:hAnsi="Arial" w:cs="Arial"/>
                <w:i/>
                <w:sz w:val="22"/>
                <w:szCs w:val="22"/>
              </w:rPr>
              <w:t>accolens</w:t>
            </w:r>
            <w:proofErr w:type="spellEnd"/>
            <w:r w:rsidRPr="00F767E7">
              <w:rPr>
                <w:rFonts w:ascii="Arial" w:hAnsi="Arial" w:cs="Arial"/>
                <w:sz w:val="22"/>
                <w:szCs w:val="22"/>
              </w:rPr>
              <w:t xml:space="preserve"> has antimicrobial activity against </w:t>
            </w:r>
            <w:r w:rsidRPr="00F767E7">
              <w:rPr>
                <w:rFonts w:ascii="Arial" w:hAnsi="Arial" w:cs="Arial"/>
                <w:i/>
                <w:sz w:val="22"/>
                <w:szCs w:val="22"/>
              </w:rPr>
              <w:t>S. aureus</w:t>
            </w:r>
            <w:r w:rsidRPr="00F767E7">
              <w:rPr>
                <w:rFonts w:ascii="Arial" w:hAnsi="Arial" w:cs="Arial"/>
                <w:sz w:val="22"/>
                <w:szCs w:val="22"/>
              </w:rPr>
              <w:t xml:space="preserve"> </w:t>
            </w:r>
          </w:p>
        </w:tc>
        <w:tc>
          <w:tcPr>
            <w:tcW w:w="1898" w:type="dxa"/>
          </w:tcPr>
          <w:p w14:paraId="66113585" w14:textId="77777777" w:rsidR="00AD7A22" w:rsidRPr="00F767E7" w:rsidRDefault="00AD7A22" w:rsidP="00AD7A22">
            <w:pPr>
              <w:spacing w:line="240" w:lineRule="auto"/>
              <w:rPr>
                <w:rFonts w:ascii="Arial" w:hAnsi="Arial" w:cs="Arial"/>
                <w:i/>
                <w:sz w:val="22"/>
                <w:szCs w:val="22"/>
              </w:rPr>
            </w:pPr>
            <w:r w:rsidRPr="00F767E7">
              <w:rPr>
                <w:rFonts w:ascii="Arial" w:hAnsi="Arial" w:cs="Arial"/>
                <w:i/>
                <w:sz w:val="22"/>
                <w:szCs w:val="22"/>
              </w:rPr>
              <w:t>In vitro (</w:t>
            </w:r>
            <w:r w:rsidRPr="00F767E7">
              <w:rPr>
                <w:rFonts w:ascii="Arial" w:hAnsi="Arial" w:cs="Arial"/>
                <w:sz w:val="22"/>
                <w:szCs w:val="22"/>
              </w:rPr>
              <w:t>clinical isolates)</w:t>
            </w:r>
          </w:p>
        </w:tc>
        <w:tc>
          <w:tcPr>
            <w:tcW w:w="1681" w:type="dxa"/>
          </w:tcPr>
          <w:p w14:paraId="3D3F233B" w14:textId="77777777" w:rsidR="00AD7A22" w:rsidRPr="00F767E7" w:rsidRDefault="00AD7A22" w:rsidP="00AD7A22">
            <w:pPr>
              <w:spacing w:line="240" w:lineRule="auto"/>
              <w:rPr>
                <w:rFonts w:ascii="Arial" w:hAnsi="Arial" w:cs="Arial"/>
                <w:sz w:val="22"/>
                <w:szCs w:val="22"/>
              </w:rPr>
            </w:pPr>
            <w:r w:rsidRPr="00F767E7">
              <w:rPr>
                <w:rFonts w:ascii="Arial" w:hAnsi="Arial" w:cs="Arial"/>
                <w:sz w:val="22"/>
                <w:szCs w:val="22"/>
              </w:rPr>
              <w:t>adults</w:t>
            </w:r>
          </w:p>
        </w:tc>
        <w:tc>
          <w:tcPr>
            <w:tcW w:w="1879" w:type="dxa"/>
          </w:tcPr>
          <w:p w14:paraId="3A376833" w14:textId="77777777" w:rsidR="00AD7A22" w:rsidRPr="00F767E7" w:rsidRDefault="00AD7A22" w:rsidP="00AD7A22">
            <w:pPr>
              <w:spacing w:line="240" w:lineRule="auto"/>
              <w:rPr>
                <w:rFonts w:ascii="Arial" w:hAnsi="Arial" w:cs="Arial"/>
                <w:sz w:val="22"/>
                <w:szCs w:val="22"/>
              </w:rPr>
            </w:pPr>
            <w:r w:rsidRPr="00F767E7">
              <w:rPr>
                <w:rFonts w:ascii="Arial" w:hAnsi="Arial" w:cs="Arial"/>
                <w:sz w:val="22"/>
                <w:szCs w:val="22"/>
              </w:rPr>
              <w:t>Nasal cavity</w:t>
            </w:r>
          </w:p>
        </w:tc>
        <w:tc>
          <w:tcPr>
            <w:tcW w:w="1036" w:type="dxa"/>
            <w:tcBorders>
              <w:right w:val="nil"/>
            </w:tcBorders>
          </w:tcPr>
          <w:p w14:paraId="7AA5373A" w14:textId="4142A6F6" w:rsidR="00AD7A22" w:rsidRPr="00F767E7" w:rsidRDefault="00066693" w:rsidP="00066693">
            <w:pPr>
              <w:spacing w:line="240" w:lineRule="auto"/>
              <w:rPr>
                <w:rFonts w:ascii="Arial" w:hAnsi="Arial" w:cs="Arial"/>
                <w:sz w:val="22"/>
                <w:szCs w:val="22"/>
              </w:rPr>
            </w:pPr>
            <w:r>
              <w:rPr>
                <w:rFonts w:ascii="Arial" w:hAnsi="Arial" w:cs="Arial"/>
                <w:sz w:val="22"/>
                <w:szCs w:val="22"/>
              </w:rPr>
              <w:fldChar w:fldCharType="begin"/>
            </w:r>
            <w:r>
              <w:rPr>
                <w:rFonts w:ascii="Arial" w:hAnsi="Arial" w:cs="Arial"/>
                <w:sz w:val="22"/>
                <w:szCs w:val="22"/>
              </w:rPr>
              <w:instrText xml:space="preserve"> ADDIN EN.CITE &lt;EndNote&gt;&lt;Cite&gt;&lt;Author&gt;Menberu&lt;/Author&gt;&lt;Year&gt;2021&lt;/Year&gt;&lt;RecNum&gt;140&lt;/RecNum&gt;&lt;DisplayText&gt;(15)&lt;/DisplayText&gt;&lt;record&gt;&lt;rec-number&gt;140&lt;/rec-number&gt;&lt;foreign-keys&gt;&lt;key app="EN" db-id="r2av2zpv4rx0aoeppe0xefziwdttzsswdv9p" timestamp="1728295867"&gt;140&lt;/key&gt;&lt;/foreign-keys&gt;&lt;ref-type name="Journal Article"&gt;17&lt;/ref-type&gt;&lt;contributors&gt;&lt;authors&gt;&lt;author&gt;Menberu, Martha Alemayehu&lt;/author&gt;&lt;author&gt;Liu, Sha&lt;/author&gt;&lt;author&gt;Cooksley, Clare&lt;/author&gt;&lt;author&gt;Hayes, Andrew James&lt;/author&gt;&lt;author&gt;Psaltis, Alkis James&lt;/author&gt;&lt;author&gt;Wormald, Peter-John&lt;/author&gt;&lt;author&gt;Vreugde, Sarah&lt;/author&gt;&lt;/authors&gt;&lt;/contributors&gt;&lt;titles&gt;&lt;title&gt;Corynebacterium accolens has antimicrobial activity against Staphylococcus aureus and methicillin-resistant S. aureus pathogens isolated from the sinonasal niche of chronic rhinosinusitis patients&lt;/title&gt;&lt;secondary-title&gt;Pathogens&lt;/secondary-title&gt;&lt;/titles&gt;&lt;periodical&gt;&lt;full-title&gt;Pathogens&lt;/full-title&gt;&lt;/periodical&gt;&lt;pages&gt;207&lt;/pages&gt;&lt;volume&gt;10&lt;/volume&gt;&lt;number&gt;2&lt;/number&gt;&lt;dates&gt;&lt;year&gt;2021&lt;/year&gt;&lt;/dates&gt;&lt;isbn&gt;2076-0817&lt;/isbn&gt;&lt;urls&gt;&lt;/urls&gt;&lt;/record&gt;&lt;/Cite&gt;&lt;/EndNote&gt;</w:instrText>
            </w:r>
            <w:r>
              <w:rPr>
                <w:rFonts w:ascii="Arial" w:hAnsi="Arial" w:cs="Arial"/>
                <w:sz w:val="22"/>
                <w:szCs w:val="22"/>
              </w:rPr>
              <w:fldChar w:fldCharType="separate"/>
            </w:r>
            <w:r>
              <w:rPr>
                <w:rFonts w:ascii="Arial" w:hAnsi="Arial" w:cs="Arial"/>
                <w:noProof/>
                <w:sz w:val="22"/>
                <w:szCs w:val="22"/>
              </w:rPr>
              <w:t>(15)</w:t>
            </w:r>
            <w:r>
              <w:rPr>
                <w:rFonts w:ascii="Arial" w:hAnsi="Arial" w:cs="Arial"/>
                <w:sz w:val="22"/>
                <w:szCs w:val="22"/>
              </w:rPr>
              <w:fldChar w:fldCharType="end"/>
            </w:r>
          </w:p>
        </w:tc>
      </w:tr>
      <w:tr w:rsidR="00AD7A22" w:rsidRPr="00F767E7" w14:paraId="3280AE6E" w14:textId="77777777" w:rsidTr="00F1052A">
        <w:trPr>
          <w:trHeight w:val="536"/>
        </w:trPr>
        <w:tc>
          <w:tcPr>
            <w:tcW w:w="4111" w:type="dxa"/>
            <w:tcBorders>
              <w:top w:val="nil"/>
              <w:left w:val="nil"/>
              <w:bottom w:val="single" w:sz="8" w:space="0" w:color="auto"/>
              <w:right w:val="single" w:sz="12" w:space="0" w:color="auto"/>
            </w:tcBorders>
            <w:shd w:val="clear" w:color="auto" w:fill="DEEAF6" w:themeFill="accent1" w:themeFillTint="33"/>
          </w:tcPr>
          <w:p w14:paraId="791EA4C3" w14:textId="77777777" w:rsidR="00AD7A22" w:rsidRPr="00F767E7" w:rsidRDefault="00AD7A22" w:rsidP="00AD7A22">
            <w:pPr>
              <w:spacing w:line="240" w:lineRule="auto"/>
              <w:rPr>
                <w:rFonts w:ascii="Arial" w:hAnsi="Arial" w:cs="Arial"/>
                <w:i/>
                <w:sz w:val="22"/>
                <w:szCs w:val="22"/>
              </w:rPr>
            </w:pPr>
          </w:p>
        </w:tc>
        <w:tc>
          <w:tcPr>
            <w:tcW w:w="4069" w:type="dxa"/>
            <w:tcBorders>
              <w:left w:val="single" w:sz="12" w:space="0" w:color="auto"/>
            </w:tcBorders>
          </w:tcPr>
          <w:p w14:paraId="5068A30D" w14:textId="4BD2FC9A" w:rsidR="00AD7A22" w:rsidRPr="00F767E7" w:rsidRDefault="00AD7A22" w:rsidP="009A1AC0">
            <w:pPr>
              <w:spacing w:line="240" w:lineRule="auto"/>
              <w:rPr>
                <w:rFonts w:ascii="Arial" w:hAnsi="Arial" w:cs="Arial"/>
                <w:sz w:val="22"/>
                <w:szCs w:val="22"/>
              </w:rPr>
            </w:pPr>
            <w:proofErr w:type="spellStart"/>
            <w:r w:rsidRPr="00F767E7">
              <w:rPr>
                <w:rFonts w:ascii="Arial" w:hAnsi="Arial" w:cs="Arial"/>
                <w:sz w:val="22"/>
                <w:szCs w:val="22"/>
              </w:rPr>
              <w:t>Corynebacterium</w:t>
            </w:r>
            <w:proofErr w:type="spellEnd"/>
            <w:r w:rsidRPr="00F767E7">
              <w:rPr>
                <w:rFonts w:ascii="Arial" w:hAnsi="Arial" w:cs="Arial"/>
                <w:sz w:val="22"/>
                <w:szCs w:val="22"/>
              </w:rPr>
              <w:t xml:space="preserve"> abundance negatively</w:t>
            </w:r>
            <w:r w:rsidR="009A1AC0">
              <w:rPr>
                <w:rFonts w:ascii="Arial" w:hAnsi="Arial" w:cs="Arial"/>
                <w:sz w:val="22"/>
                <w:szCs w:val="22"/>
              </w:rPr>
              <w:t xml:space="preserve"> </w:t>
            </w:r>
            <w:r w:rsidRPr="00F767E7">
              <w:rPr>
                <w:rFonts w:ascii="Arial" w:hAnsi="Arial" w:cs="Arial"/>
                <w:sz w:val="22"/>
                <w:szCs w:val="22"/>
              </w:rPr>
              <w:t xml:space="preserve">correlates with </w:t>
            </w:r>
            <w:r w:rsidRPr="009A1AC0">
              <w:rPr>
                <w:rFonts w:ascii="Arial" w:hAnsi="Arial" w:cs="Arial"/>
                <w:i/>
                <w:sz w:val="22"/>
                <w:szCs w:val="22"/>
              </w:rPr>
              <w:t>S. aureus</w:t>
            </w:r>
          </w:p>
        </w:tc>
        <w:tc>
          <w:tcPr>
            <w:tcW w:w="1898" w:type="dxa"/>
          </w:tcPr>
          <w:p w14:paraId="594416AB" w14:textId="271B8214" w:rsidR="00AD7A22" w:rsidRPr="00F767E7" w:rsidRDefault="00AD7A22" w:rsidP="00AD7A22">
            <w:pPr>
              <w:spacing w:line="240" w:lineRule="auto"/>
              <w:rPr>
                <w:rFonts w:ascii="Arial" w:hAnsi="Arial" w:cs="Arial"/>
                <w:sz w:val="22"/>
                <w:szCs w:val="22"/>
              </w:rPr>
            </w:pPr>
            <w:r w:rsidRPr="00F767E7">
              <w:rPr>
                <w:rFonts w:ascii="Arial" w:hAnsi="Arial" w:cs="Arial"/>
                <w:i/>
                <w:sz w:val="22"/>
                <w:szCs w:val="22"/>
              </w:rPr>
              <w:t>Neonates in ICU</w:t>
            </w:r>
            <w:r w:rsidR="00E17CAF">
              <w:rPr>
                <w:rFonts w:ascii="Arial" w:hAnsi="Arial" w:cs="Arial"/>
                <w:i/>
                <w:sz w:val="22"/>
                <w:szCs w:val="22"/>
              </w:rPr>
              <w:t xml:space="preserve"> </w:t>
            </w:r>
            <w:r w:rsidRPr="00F767E7">
              <w:rPr>
                <w:rFonts w:ascii="Arial" w:hAnsi="Arial" w:cs="Arial"/>
                <w:i/>
                <w:sz w:val="22"/>
                <w:szCs w:val="22"/>
              </w:rPr>
              <w:t>(NICU)</w:t>
            </w:r>
          </w:p>
        </w:tc>
        <w:tc>
          <w:tcPr>
            <w:tcW w:w="1681" w:type="dxa"/>
          </w:tcPr>
          <w:p w14:paraId="24267C02" w14:textId="77777777" w:rsidR="00AD7A22" w:rsidRPr="00F767E7" w:rsidRDefault="00AD7A22" w:rsidP="00AD7A22">
            <w:pPr>
              <w:spacing w:line="240" w:lineRule="auto"/>
              <w:rPr>
                <w:rFonts w:ascii="Arial" w:hAnsi="Arial" w:cs="Arial"/>
                <w:sz w:val="22"/>
                <w:szCs w:val="22"/>
              </w:rPr>
            </w:pPr>
            <w:r w:rsidRPr="00F767E7">
              <w:rPr>
                <w:rFonts w:ascii="Arial" w:hAnsi="Arial" w:cs="Arial"/>
                <w:sz w:val="22"/>
                <w:szCs w:val="22"/>
              </w:rPr>
              <w:t>infants</w:t>
            </w:r>
          </w:p>
        </w:tc>
        <w:tc>
          <w:tcPr>
            <w:tcW w:w="1879" w:type="dxa"/>
          </w:tcPr>
          <w:p w14:paraId="7370230D" w14:textId="77777777" w:rsidR="00AD7A22" w:rsidRPr="00F767E7" w:rsidRDefault="00AD7A22" w:rsidP="00AD7A22">
            <w:pPr>
              <w:spacing w:line="240" w:lineRule="auto"/>
              <w:rPr>
                <w:rFonts w:ascii="Arial" w:hAnsi="Arial" w:cs="Arial"/>
                <w:sz w:val="22"/>
                <w:szCs w:val="22"/>
              </w:rPr>
            </w:pPr>
            <w:r w:rsidRPr="00F767E7">
              <w:rPr>
                <w:rFonts w:ascii="Arial" w:hAnsi="Arial" w:cs="Arial"/>
                <w:sz w:val="22"/>
                <w:szCs w:val="22"/>
              </w:rPr>
              <w:t>Nasal cavity</w:t>
            </w:r>
          </w:p>
        </w:tc>
        <w:tc>
          <w:tcPr>
            <w:tcW w:w="1036" w:type="dxa"/>
            <w:tcBorders>
              <w:right w:val="nil"/>
            </w:tcBorders>
          </w:tcPr>
          <w:p w14:paraId="2FFDB11F" w14:textId="5E43B9E1" w:rsidR="00AD7A22" w:rsidRPr="00F767E7" w:rsidRDefault="00E17CAF" w:rsidP="00E17CAF">
            <w:pPr>
              <w:spacing w:line="240" w:lineRule="auto"/>
              <w:rPr>
                <w:rFonts w:ascii="Arial" w:hAnsi="Arial" w:cs="Arial"/>
                <w:sz w:val="22"/>
                <w:szCs w:val="22"/>
              </w:rPr>
            </w:pPr>
            <w:r>
              <w:rPr>
                <w:rFonts w:ascii="Arial" w:hAnsi="Arial" w:cs="Arial"/>
                <w:sz w:val="22"/>
                <w:szCs w:val="22"/>
              </w:rPr>
              <w:fldChar w:fldCharType="begin"/>
            </w:r>
            <w:r>
              <w:rPr>
                <w:rFonts w:ascii="Arial" w:hAnsi="Arial" w:cs="Arial"/>
                <w:sz w:val="22"/>
                <w:szCs w:val="22"/>
              </w:rPr>
              <w:instrText xml:space="preserve"> ADDIN EN.CITE &lt;EndNote&gt;&lt;Cite&gt;&lt;Author&gt;Khamash&lt;/Author&gt;&lt;Year&gt;2019&lt;/Year&gt;&lt;RecNum&gt;116&lt;/RecNum&gt;&lt;DisplayText&gt;(16)&lt;/DisplayText&gt;&lt;record&gt;&lt;rec-number&gt;116&lt;/rec-number&gt;&lt;foreign-keys&gt;&lt;key app="EN" db-id="r2av2zpv4rx0aoeppe0xefziwdttzsswdv9p" timestamp="1726096936"&gt;116&lt;/key&gt;&lt;/foreign-keys&gt;&lt;ref-type name="Conference Proceedings"&gt;10&lt;/ref-type&gt;&lt;contributors&gt;&lt;authors&gt;&lt;author&gt;Khamash, Dina F&lt;/author&gt;&lt;author&gt;Mongodin, Emmanuel F&lt;/author&gt;&lt;author&gt;White, James R&lt;/author&gt;&lt;author&gt;Voskertchian, Annie&lt;/author&gt;&lt;author&gt;Hittle, Lauren&lt;/author&gt;&lt;author&gt;Colantuoni, Elizabeth&lt;/author&gt;&lt;author&gt;Milstone, Aaron M&lt;/author&gt;&lt;/authors&gt;&lt;/contributors&gt;&lt;titles&gt;&lt;title&gt;The association between the developing nasal microbiota of hospitalized neonates and Staphylococcus aureus colonization&lt;/title&gt;&lt;secondary-title&gt;Open forum infectious diseases&lt;/secondary-title&gt;&lt;/titles&gt;&lt;pages&gt;ofz062&lt;/pages&gt;&lt;volume&gt;6&lt;/volume&gt;&lt;number&gt;4&lt;/number&gt;&lt;dates&gt;&lt;year&gt;2019&lt;/year&gt;&lt;/dates&gt;&lt;publisher&gt;Oxford University Press US&lt;/publisher&gt;&lt;isbn&gt;2328-8957&lt;/isbn&gt;&lt;urls&gt;&lt;/urls&gt;&lt;/record&gt;&lt;/Cite&gt;&lt;/EndNote&gt;</w:instrText>
            </w:r>
            <w:r>
              <w:rPr>
                <w:rFonts w:ascii="Arial" w:hAnsi="Arial" w:cs="Arial"/>
                <w:sz w:val="22"/>
                <w:szCs w:val="22"/>
              </w:rPr>
              <w:fldChar w:fldCharType="separate"/>
            </w:r>
            <w:r>
              <w:rPr>
                <w:rFonts w:ascii="Arial" w:hAnsi="Arial" w:cs="Arial"/>
                <w:noProof/>
                <w:sz w:val="22"/>
                <w:szCs w:val="22"/>
              </w:rPr>
              <w:t>(16)</w:t>
            </w:r>
            <w:r>
              <w:rPr>
                <w:rFonts w:ascii="Arial" w:hAnsi="Arial" w:cs="Arial"/>
                <w:sz w:val="22"/>
                <w:szCs w:val="22"/>
              </w:rPr>
              <w:fldChar w:fldCharType="end"/>
            </w:r>
          </w:p>
        </w:tc>
      </w:tr>
      <w:tr w:rsidR="00AD7A22" w:rsidRPr="00F767E7" w14:paraId="584333BB" w14:textId="77777777" w:rsidTr="00F1052A">
        <w:trPr>
          <w:trHeight w:val="1049"/>
        </w:trPr>
        <w:tc>
          <w:tcPr>
            <w:tcW w:w="4111" w:type="dxa"/>
            <w:tcBorders>
              <w:top w:val="single" w:sz="8" w:space="0" w:color="auto"/>
              <w:left w:val="nil"/>
              <w:bottom w:val="nil"/>
              <w:right w:val="single" w:sz="12" w:space="0" w:color="auto"/>
            </w:tcBorders>
            <w:shd w:val="clear" w:color="auto" w:fill="DEEAF6" w:themeFill="accent1" w:themeFillTint="33"/>
          </w:tcPr>
          <w:p w14:paraId="0DB08655" w14:textId="77777777" w:rsidR="00AD7A22" w:rsidRPr="00F767E7" w:rsidRDefault="00AD7A22" w:rsidP="00AD7A22">
            <w:pPr>
              <w:spacing w:line="240" w:lineRule="auto"/>
              <w:rPr>
                <w:rFonts w:ascii="Arial" w:hAnsi="Arial" w:cs="Arial"/>
                <w:i/>
                <w:sz w:val="22"/>
                <w:szCs w:val="22"/>
              </w:rPr>
            </w:pPr>
            <w:r w:rsidRPr="00F767E7">
              <w:rPr>
                <w:rFonts w:ascii="Arial" w:hAnsi="Arial" w:cs="Arial"/>
                <w:i/>
                <w:sz w:val="22"/>
                <w:szCs w:val="22"/>
              </w:rPr>
              <w:t xml:space="preserve">Streptococcus – </w:t>
            </w:r>
            <w:proofErr w:type="spellStart"/>
            <w:r w:rsidRPr="00F767E7">
              <w:rPr>
                <w:rFonts w:ascii="Arial" w:hAnsi="Arial" w:cs="Arial"/>
                <w:i/>
                <w:sz w:val="22"/>
                <w:szCs w:val="22"/>
              </w:rPr>
              <w:t>Corynebacterium</w:t>
            </w:r>
            <w:proofErr w:type="spellEnd"/>
            <w:r w:rsidRPr="00F767E7">
              <w:rPr>
                <w:rFonts w:ascii="Arial" w:hAnsi="Arial" w:cs="Arial"/>
                <w:i/>
                <w:sz w:val="22"/>
                <w:szCs w:val="22"/>
              </w:rPr>
              <w:t xml:space="preserve"> (I)</w:t>
            </w:r>
          </w:p>
        </w:tc>
        <w:tc>
          <w:tcPr>
            <w:tcW w:w="4069" w:type="dxa"/>
            <w:tcBorders>
              <w:left w:val="single" w:sz="12" w:space="0" w:color="auto"/>
            </w:tcBorders>
          </w:tcPr>
          <w:p w14:paraId="481E3296" w14:textId="303E8BA2" w:rsidR="00AD7A22" w:rsidRPr="00F767E7" w:rsidRDefault="000B7B46" w:rsidP="00AD7A22">
            <w:pPr>
              <w:spacing w:line="240" w:lineRule="auto"/>
              <w:rPr>
                <w:rFonts w:ascii="Arial" w:hAnsi="Arial" w:cs="Arial"/>
                <w:sz w:val="22"/>
                <w:szCs w:val="22"/>
              </w:rPr>
            </w:pPr>
            <w:proofErr w:type="spellStart"/>
            <w:r w:rsidRPr="00F1052A">
              <w:rPr>
                <w:rFonts w:ascii="Arial" w:hAnsi="Arial" w:cs="Arial"/>
                <w:i/>
                <w:sz w:val="22"/>
                <w:szCs w:val="22"/>
              </w:rPr>
              <w:t>Corynebacterium</w:t>
            </w:r>
            <w:proofErr w:type="spellEnd"/>
            <w:r w:rsidRPr="000B7B46">
              <w:rPr>
                <w:rFonts w:ascii="Arial" w:hAnsi="Arial" w:cs="Arial"/>
                <w:sz w:val="22"/>
                <w:szCs w:val="22"/>
              </w:rPr>
              <w:t xml:space="preserve"> may protect against </w:t>
            </w:r>
            <w:r w:rsidRPr="00F1052A">
              <w:rPr>
                <w:rFonts w:ascii="Arial" w:hAnsi="Arial" w:cs="Arial"/>
                <w:i/>
                <w:sz w:val="22"/>
                <w:szCs w:val="22"/>
              </w:rPr>
              <w:t>Streptococcus pneumoniae</w:t>
            </w:r>
            <w:r w:rsidRPr="000B7B46">
              <w:rPr>
                <w:rFonts w:ascii="Arial" w:hAnsi="Arial" w:cs="Arial"/>
                <w:sz w:val="22"/>
                <w:szCs w:val="22"/>
              </w:rPr>
              <w:t xml:space="preserve"> colonization in young children's nasopharyngeal microbiome</w:t>
            </w:r>
          </w:p>
        </w:tc>
        <w:tc>
          <w:tcPr>
            <w:tcW w:w="1898" w:type="dxa"/>
          </w:tcPr>
          <w:p w14:paraId="498777D0" w14:textId="77777777" w:rsidR="00AD7A22" w:rsidRPr="00F767E7" w:rsidRDefault="00AD7A22" w:rsidP="00AD7A22">
            <w:pPr>
              <w:spacing w:line="240" w:lineRule="auto"/>
              <w:rPr>
                <w:rFonts w:ascii="Arial" w:hAnsi="Arial" w:cs="Arial"/>
                <w:sz w:val="22"/>
                <w:szCs w:val="22"/>
              </w:rPr>
            </w:pPr>
            <w:r w:rsidRPr="00F767E7">
              <w:rPr>
                <w:rFonts w:ascii="Arial" w:hAnsi="Arial" w:cs="Arial"/>
                <w:i/>
                <w:sz w:val="22"/>
                <w:szCs w:val="22"/>
              </w:rPr>
              <w:t>Healthy children</w:t>
            </w:r>
          </w:p>
        </w:tc>
        <w:tc>
          <w:tcPr>
            <w:tcW w:w="1681" w:type="dxa"/>
          </w:tcPr>
          <w:p w14:paraId="6D0C3FCD" w14:textId="77777777" w:rsidR="00AD7A22" w:rsidRPr="00F767E7" w:rsidRDefault="00AD7A22" w:rsidP="00AD7A22">
            <w:pPr>
              <w:spacing w:line="240" w:lineRule="auto"/>
              <w:rPr>
                <w:rFonts w:ascii="Arial" w:hAnsi="Arial" w:cs="Arial"/>
                <w:sz w:val="22"/>
                <w:szCs w:val="22"/>
              </w:rPr>
            </w:pPr>
            <w:r w:rsidRPr="00F767E7">
              <w:rPr>
                <w:rFonts w:ascii="Arial" w:hAnsi="Arial" w:cs="Arial"/>
                <w:sz w:val="22"/>
                <w:szCs w:val="22"/>
              </w:rPr>
              <w:t>children</w:t>
            </w:r>
          </w:p>
        </w:tc>
        <w:tc>
          <w:tcPr>
            <w:tcW w:w="1879" w:type="dxa"/>
          </w:tcPr>
          <w:p w14:paraId="09F88221" w14:textId="77777777" w:rsidR="00AD7A22" w:rsidRPr="00F767E7" w:rsidRDefault="00AD7A22" w:rsidP="00AD7A22">
            <w:pPr>
              <w:spacing w:line="240" w:lineRule="auto"/>
              <w:rPr>
                <w:rFonts w:ascii="Arial" w:hAnsi="Arial" w:cs="Arial"/>
                <w:sz w:val="22"/>
                <w:szCs w:val="22"/>
              </w:rPr>
            </w:pPr>
            <w:r w:rsidRPr="00F767E7">
              <w:rPr>
                <w:rFonts w:ascii="Arial" w:hAnsi="Arial" w:cs="Arial"/>
                <w:sz w:val="22"/>
                <w:szCs w:val="22"/>
              </w:rPr>
              <w:t>Nasopharynx</w:t>
            </w:r>
          </w:p>
        </w:tc>
        <w:tc>
          <w:tcPr>
            <w:tcW w:w="1036" w:type="dxa"/>
            <w:tcBorders>
              <w:right w:val="nil"/>
            </w:tcBorders>
          </w:tcPr>
          <w:p w14:paraId="1DA4D9C6" w14:textId="2C33523A" w:rsidR="00AD7A22" w:rsidRPr="00F767E7" w:rsidRDefault="00E17CAF" w:rsidP="003B3DFA">
            <w:pPr>
              <w:spacing w:line="240" w:lineRule="auto"/>
              <w:rPr>
                <w:rFonts w:ascii="Arial" w:hAnsi="Arial" w:cs="Arial"/>
                <w:sz w:val="22"/>
                <w:szCs w:val="22"/>
              </w:rPr>
            </w:pPr>
            <w:r>
              <w:rPr>
                <w:rFonts w:ascii="Arial" w:hAnsi="Arial" w:cs="Arial"/>
                <w:sz w:val="22"/>
                <w:szCs w:val="22"/>
              </w:rPr>
              <w:fldChar w:fldCharType="begin"/>
            </w:r>
            <w:r w:rsidR="003B3DFA">
              <w:rPr>
                <w:rFonts w:ascii="Arial" w:hAnsi="Arial" w:cs="Arial"/>
                <w:sz w:val="22"/>
                <w:szCs w:val="22"/>
              </w:rPr>
              <w:instrText xml:space="preserve"> ADDIN EN.CITE &lt;EndNote&gt;&lt;Cite&gt;&lt;Author&gt;Bomar&lt;/Author&gt;&lt;Year&gt;2016&lt;/Year&gt;&lt;RecNum&gt;6&lt;/RecNum&gt;&lt;DisplayText&gt;(17)&lt;/DisplayText&gt;&lt;record&gt;&lt;rec-number&gt;6&lt;/rec-number&gt;&lt;foreign-keys&gt;&lt;key app="EN" db-id="fx9aedv0l0atznezra8xp0pv0ftaxtrfrde9" timestamp="1729078831"&gt;6&lt;/key&gt;&lt;/foreign-keys&gt;&lt;ref-type name="Journal Article"&gt;17&lt;/ref-type&gt;&lt;contributors&gt;&lt;authors&gt;&lt;author&gt;Bomar, Lindsey&lt;/author&gt;&lt;author&gt;Brugger, Silvio D&lt;/author&gt;&lt;author&gt;Yost, Brian H&lt;/author&gt;&lt;author&gt;Davies, Sean S&lt;/author&gt;&lt;author&gt;Lemon, Katherine P&lt;/author&gt;&lt;/authors&gt;&lt;/contributors&gt;&lt;titles&gt;&lt;title&gt;Corynebacterium accolens releases antipneumococcal free fatty acids from human nostril and skin surface triacylglycerols&lt;/title&gt;&lt;secondary-title&gt;MBio&lt;/secondary-title&gt;&lt;/titles&gt;&lt;periodical&gt;&lt;full-title&gt;MBio&lt;/full-title&gt;&lt;/periodical&gt;&lt;pages&gt;10.1128/mbio. 01725-15&lt;/pages&gt;&lt;volume&gt;7&lt;/volume&gt;&lt;number&gt;1&lt;/number&gt;&lt;dates&gt;&lt;year&gt;2016&lt;/year&gt;&lt;/dates&gt;&lt;isbn&gt;2161-2129&lt;/isbn&gt;&lt;urls&gt;&lt;/urls&gt;&lt;/record&gt;&lt;/Cite&gt;&lt;/EndNote&gt;</w:instrText>
            </w:r>
            <w:r>
              <w:rPr>
                <w:rFonts w:ascii="Arial" w:hAnsi="Arial" w:cs="Arial"/>
                <w:sz w:val="22"/>
                <w:szCs w:val="22"/>
              </w:rPr>
              <w:fldChar w:fldCharType="separate"/>
            </w:r>
            <w:r>
              <w:rPr>
                <w:rFonts w:ascii="Arial" w:hAnsi="Arial" w:cs="Arial"/>
                <w:noProof/>
                <w:sz w:val="22"/>
                <w:szCs w:val="22"/>
              </w:rPr>
              <w:t>(17)</w:t>
            </w:r>
            <w:r>
              <w:rPr>
                <w:rFonts w:ascii="Arial" w:hAnsi="Arial" w:cs="Arial"/>
                <w:sz w:val="22"/>
                <w:szCs w:val="22"/>
              </w:rPr>
              <w:fldChar w:fldCharType="end"/>
            </w:r>
          </w:p>
        </w:tc>
      </w:tr>
      <w:tr w:rsidR="00AD7A22" w:rsidRPr="00F767E7" w14:paraId="7C3422BD" w14:textId="77777777" w:rsidTr="00F1052A">
        <w:trPr>
          <w:trHeight w:val="805"/>
        </w:trPr>
        <w:tc>
          <w:tcPr>
            <w:tcW w:w="4111" w:type="dxa"/>
            <w:tcBorders>
              <w:top w:val="nil"/>
              <w:left w:val="nil"/>
              <w:bottom w:val="nil"/>
              <w:right w:val="single" w:sz="12" w:space="0" w:color="auto"/>
            </w:tcBorders>
            <w:shd w:val="clear" w:color="auto" w:fill="DEEAF6" w:themeFill="accent1" w:themeFillTint="33"/>
          </w:tcPr>
          <w:p w14:paraId="25246C9E" w14:textId="77777777" w:rsidR="00AD7A22" w:rsidRPr="00F767E7" w:rsidRDefault="00AD7A22" w:rsidP="00AD7A22">
            <w:pPr>
              <w:spacing w:line="240" w:lineRule="auto"/>
              <w:rPr>
                <w:rFonts w:ascii="Arial" w:hAnsi="Arial" w:cs="Arial"/>
                <w:i/>
                <w:sz w:val="22"/>
                <w:szCs w:val="22"/>
              </w:rPr>
            </w:pPr>
          </w:p>
        </w:tc>
        <w:tc>
          <w:tcPr>
            <w:tcW w:w="4069" w:type="dxa"/>
            <w:tcBorders>
              <w:left w:val="single" w:sz="12" w:space="0" w:color="auto"/>
            </w:tcBorders>
          </w:tcPr>
          <w:p w14:paraId="0167C185" w14:textId="77777777" w:rsidR="00AD7A22" w:rsidRPr="00F767E7" w:rsidRDefault="00AD7A22" w:rsidP="00AD7A22">
            <w:pPr>
              <w:spacing w:line="240" w:lineRule="auto"/>
              <w:rPr>
                <w:rFonts w:ascii="Arial" w:hAnsi="Arial" w:cs="Arial"/>
                <w:sz w:val="22"/>
                <w:szCs w:val="22"/>
              </w:rPr>
            </w:pPr>
            <w:proofErr w:type="spellStart"/>
            <w:r w:rsidRPr="00F767E7">
              <w:rPr>
                <w:rFonts w:ascii="Arial" w:hAnsi="Arial" w:cs="Arial"/>
                <w:i/>
                <w:sz w:val="22"/>
                <w:szCs w:val="22"/>
              </w:rPr>
              <w:t>Corynebacterium</w:t>
            </w:r>
            <w:proofErr w:type="spellEnd"/>
            <w:r w:rsidRPr="00F767E7">
              <w:rPr>
                <w:rFonts w:ascii="Arial" w:hAnsi="Arial" w:cs="Arial"/>
                <w:i/>
                <w:sz w:val="22"/>
                <w:szCs w:val="22"/>
              </w:rPr>
              <w:t xml:space="preserve"> </w:t>
            </w:r>
            <w:proofErr w:type="spellStart"/>
            <w:r w:rsidRPr="00F767E7">
              <w:rPr>
                <w:rFonts w:ascii="Arial" w:hAnsi="Arial" w:cs="Arial"/>
                <w:i/>
                <w:sz w:val="22"/>
                <w:szCs w:val="22"/>
              </w:rPr>
              <w:t>accolens</w:t>
            </w:r>
            <w:proofErr w:type="spellEnd"/>
            <w:r w:rsidRPr="00F767E7">
              <w:rPr>
                <w:rFonts w:ascii="Arial" w:hAnsi="Arial" w:cs="Arial"/>
                <w:sz w:val="22"/>
                <w:szCs w:val="22"/>
              </w:rPr>
              <w:t xml:space="preserve"> cultures in-</w:t>
            </w:r>
          </w:p>
          <w:p w14:paraId="0477AFCF" w14:textId="77777777" w:rsidR="00AD7A22" w:rsidRPr="00F767E7" w:rsidRDefault="00AD7A22" w:rsidP="00AD7A22">
            <w:pPr>
              <w:spacing w:line="240" w:lineRule="auto"/>
              <w:rPr>
                <w:rFonts w:ascii="Arial" w:hAnsi="Arial" w:cs="Arial"/>
                <w:sz w:val="22"/>
                <w:szCs w:val="22"/>
              </w:rPr>
            </w:pPr>
            <w:proofErr w:type="spellStart"/>
            <w:r w:rsidRPr="00F767E7">
              <w:rPr>
                <w:rFonts w:ascii="Arial" w:hAnsi="Arial" w:cs="Arial"/>
                <w:sz w:val="22"/>
                <w:szCs w:val="22"/>
              </w:rPr>
              <w:t>hibited</w:t>
            </w:r>
            <w:proofErr w:type="spellEnd"/>
            <w:r w:rsidRPr="00F767E7">
              <w:rPr>
                <w:rFonts w:ascii="Arial" w:hAnsi="Arial" w:cs="Arial"/>
                <w:sz w:val="22"/>
                <w:szCs w:val="22"/>
              </w:rPr>
              <w:t xml:space="preserve"> </w:t>
            </w:r>
            <w:r w:rsidRPr="00F767E7">
              <w:rPr>
                <w:rFonts w:ascii="Arial" w:hAnsi="Arial" w:cs="Arial"/>
                <w:i/>
                <w:sz w:val="22"/>
                <w:szCs w:val="22"/>
              </w:rPr>
              <w:t>S. pneumoniae</w:t>
            </w:r>
            <w:r w:rsidRPr="00F767E7">
              <w:rPr>
                <w:rFonts w:ascii="Arial" w:hAnsi="Arial" w:cs="Arial"/>
                <w:sz w:val="22"/>
                <w:szCs w:val="22"/>
              </w:rPr>
              <w:t xml:space="preserve"> growth through the lipase LipS1</w:t>
            </w:r>
          </w:p>
        </w:tc>
        <w:tc>
          <w:tcPr>
            <w:tcW w:w="1898" w:type="dxa"/>
          </w:tcPr>
          <w:p w14:paraId="7EA05D48" w14:textId="77777777" w:rsidR="00AD7A22" w:rsidRPr="00F767E7" w:rsidRDefault="00AD7A22" w:rsidP="00AD7A22">
            <w:pPr>
              <w:spacing w:line="240" w:lineRule="auto"/>
              <w:rPr>
                <w:rFonts w:ascii="Arial" w:hAnsi="Arial" w:cs="Arial"/>
                <w:i/>
                <w:sz w:val="22"/>
                <w:szCs w:val="22"/>
              </w:rPr>
            </w:pPr>
            <w:r w:rsidRPr="00F767E7">
              <w:rPr>
                <w:rFonts w:ascii="Arial" w:hAnsi="Arial" w:cs="Arial"/>
                <w:i/>
                <w:sz w:val="22"/>
                <w:szCs w:val="22"/>
              </w:rPr>
              <w:t>in vitro</w:t>
            </w:r>
          </w:p>
        </w:tc>
        <w:tc>
          <w:tcPr>
            <w:tcW w:w="1681" w:type="dxa"/>
          </w:tcPr>
          <w:p w14:paraId="69278A9F" w14:textId="77777777" w:rsidR="00AD7A22" w:rsidRPr="00F767E7" w:rsidRDefault="00AD7A22" w:rsidP="00AD7A22">
            <w:pPr>
              <w:spacing w:line="240" w:lineRule="auto"/>
              <w:rPr>
                <w:rFonts w:ascii="Arial" w:hAnsi="Arial" w:cs="Arial"/>
                <w:sz w:val="22"/>
                <w:szCs w:val="22"/>
              </w:rPr>
            </w:pPr>
            <w:r w:rsidRPr="00F767E7">
              <w:rPr>
                <w:rFonts w:ascii="Arial" w:hAnsi="Arial" w:cs="Arial"/>
                <w:sz w:val="22"/>
                <w:szCs w:val="22"/>
              </w:rPr>
              <w:t>-</w:t>
            </w:r>
          </w:p>
        </w:tc>
        <w:tc>
          <w:tcPr>
            <w:tcW w:w="1879" w:type="dxa"/>
          </w:tcPr>
          <w:p w14:paraId="2CFDF345" w14:textId="77777777" w:rsidR="00AD7A22" w:rsidRPr="00F767E7" w:rsidRDefault="00AD7A22" w:rsidP="00AD7A22">
            <w:pPr>
              <w:spacing w:line="240" w:lineRule="auto"/>
              <w:rPr>
                <w:rFonts w:ascii="Arial" w:hAnsi="Arial" w:cs="Arial"/>
                <w:sz w:val="22"/>
                <w:szCs w:val="22"/>
              </w:rPr>
            </w:pPr>
            <w:r w:rsidRPr="00F767E7">
              <w:rPr>
                <w:rFonts w:ascii="Arial" w:hAnsi="Arial" w:cs="Arial"/>
                <w:sz w:val="22"/>
                <w:szCs w:val="22"/>
              </w:rPr>
              <w:t>-</w:t>
            </w:r>
          </w:p>
        </w:tc>
        <w:tc>
          <w:tcPr>
            <w:tcW w:w="1036" w:type="dxa"/>
            <w:tcBorders>
              <w:right w:val="nil"/>
            </w:tcBorders>
          </w:tcPr>
          <w:p w14:paraId="256A5B0F" w14:textId="39C45AEA" w:rsidR="00AD7A22" w:rsidRPr="00F767E7" w:rsidRDefault="00E17CAF" w:rsidP="003B3DFA">
            <w:pPr>
              <w:spacing w:line="240" w:lineRule="auto"/>
              <w:rPr>
                <w:rFonts w:ascii="Arial" w:hAnsi="Arial" w:cs="Arial"/>
                <w:sz w:val="22"/>
                <w:szCs w:val="22"/>
              </w:rPr>
            </w:pPr>
            <w:r>
              <w:rPr>
                <w:rFonts w:ascii="Arial" w:hAnsi="Arial" w:cs="Arial"/>
                <w:sz w:val="22"/>
                <w:szCs w:val="22"/>
              </w:rPr>
              <w:fldChar w:fldCharType="begin"/>
            </w:r>
            <w:r w:rsidR="003B3DFA">
              <w:rPr>
                <w:rFonts w:ascii="Arial" w:hAnsi="Arial" w:cs="Arial"/>
                <w:sz w:val="22"/>
                <w:szCs w:val="22"/>
              </w:rPr>
              <w:instrText xml:space="preserve"> ADDIN EN.CITE &lt;EndNote&gt;&lt;Cite&gt;&lt;Author&gt;Bomar&lt;/Author&gt;&lt;Year&gt;2016&lt;/Year&gt;&lt;RecNum&gt;6&lt;/RecNum&gt;&lt;DisplayText&gt;(17)&lt;/DisplayText&gt;&lt;record&gt;&lt;rec-number&gt;6&lt;/rec-number&gt;&lt;foreign-keys&gt;&lt;key app="EN" db-id="fx9aedv0l0atznezra8xp0pv0ftaxtrfrde9" timestamp="1729078831"&gt;6&lt;/key&gt;&lt;/foreign-keys&gt;&lt;ref-type name="Journal Article"&gt;17&lt;/ref-type&gt;&lt;contributors&gt;&lt;authors&gt;&lt;author&gt;Bomar, Lindsey&lt;/author&gt;&lt;author&gt;Brugger, Silvio D&lt;/author&gt;&lt;author&gt;Yost, Brian H&lt;/author&gt;&lt;author&gt;Davies, Sean S&lt;/author&gt;&lt;author&gt;Lemon, Katherine P&lt;/author&gt;&lt;/authors&gt;&lt;/contributors&gt;&lt;titles&gt;&lt;title&gt;Corynebacterium accolens releases antipneumococcal free fatty acids from human nostril and skin surface triacylglycerols&lt;/title&gt;&lt;secondary-title&gt;MBio&lt;/secondary-title&gt;&lt;/titles&gt;&lt;periodical&gt;&lt;full-title&gt;MBio&lt;/full-title&gt;&lt;/periodical&gt;&lt;pages&gt;10.1128/mbio. 01725-15&lt;/pages&gt;&lt;volume&gt;7&lt;/volume&gt;&lt;number&gt;1&lt;/number&gt;&lt;dates&gt;&lt;year&gt;2016&lt;/year&gt;&lt;/dates&gt;&lt;isbn&gt;2161-2129&lt;/isbn&gt;&lt;urls&gt;&lt;/urls&gt;&lt;/record&gt;&lt;/Cite&gt;&lt;/EndNote&gt;</w:instrText>
            </w:r>
            <w:r>
              <w:rPr>
                <w:rFonts w:ascii="Arial" w:hAnsi="Arial" w:cs="Arial"/>
                <w:sz w:val="22"/>
                <w:szCs w:val="22"/>
              </w:rPr>
              <w:fldChar w:fldCharType="separate"/>
            </w:r>
            <w:r>
              <w:rPr>
                <w:rFonts w:ascii="Arial" w:hAnsi="Arial" w:cs="Arial"/>
                <w:noProof/>
                <w:sz w:val="22"/>
                <w:szCs w:val="22"/>
              </w:rPr>
              <w:t>(17)</w:t>
            </w:r>
            <w:r>
              <w:rPr>
                <w:rFonts w:ascii="Arial" w:hAnsi="Arial" w:cs="Arial"/>
                <w:sz w:val="22"/>
                <w:szCs w:val="22"/>
              </w:rPr>
              <w:fldChar w:fldCharType="end"/>
            </w:r>
          </w:p>
        </w:tc>
      </w:tr>
      <w:tr w:rsidR="00AD7A22" w:rsidRPr="00F767E7" w14:paraId="790B7CBC" w14:textId="77777777" w:rsidTr="00F1052A">
        <w:trPr>
          <w:trHeight w:val="805"/>
        </w:trPr>
        <w:tc>
          <w:tcPr>
            <w:tcW w:w="4111" w:type="dxa"/>
            <w:tcBorders>
              <w:top w:val="nil"/>
              <w:left w:val="nil"/>
              <w:bottom w:val="nil"/>
              <w:right w:val="single" w:sz="12" w:space="0" w:color="auto"/>
            </w:tcBorders>
            <w:shd w:val="clear" w:color="auto" w:fill="DEEAF6" w:themeFill="accent1" w:themeFillTint="33"/>
          </w:tcPr>
          <w:p w14:paraId="7725BA1F" w14:textId="77777777" w:rsidR="00AD7A22" w:rsidRPr="00F767E7" w:rsidRDefault="00AD7A22" w:rsidP="00AD7A22">
            <w:pPr>
              <w:spacing w:line="240" w:lineRule="auto"/>
              <w:rPr>
                <w:rFonts w:ascii="Arial" w:hAnsi="Arial" w:cs="Arial"/>
                <w:i/>
                <w:sz w:val="22"/>
                <w:szCs w:val="22"/>
              </w:rPr>
            </w:pPr>
          </w:p>
        </w:tc>
        <w:tc>
          <w:tcPr>
            <w:tcW w:w="4069" w:type="dxa"/>
            <w:tcBorders>
              <w:left w:val="single" w:sz="12" w:space="0" w:color="auto"/>
            </w:tcBorders>
          </w:tcPr>
          <w:p w14:paraId="7D623510" w14:textId="77777777" w:rsidR="00AD7A22" w:rsidRPr="00F767E7" w:rsidRDefault="00AD7A22" w:rsidP="00AD7A22">
            <w:pPr>
              <w:spacing w:line="240" w:lineRule="auto"/>
              <w:rPr>
                <w:rFonts w:ascii="Arial" w:hAnsi="Arial" w:cs="Arial"/>
                <w:sz w:val="22"/>
                <w:szCs w:val="22"/>
              </w:rPr>
            </w:pPr>
            <w:proofErr w:type="spellStart"/>
            <w:r w:rsidRPr="00F767E7">
              <w:rPr>
                <w:rFonts w:ascii="Arial" w:hAnsi="Arial" w:cs="Arial"/>
                <w:i/>
                <w:sz w:val="22"/>
                <w:szCs w:val="22"/>
              </w:rPr>
              <w:t>Corynebacterium</w:t>
            </w:r>
            <w:proofErr w:type="spellEnd"/>
            <w:r w:rsidRPr="00F767E7">
              <w:rPr>
                <w:rFonts w:ascii="Arial" w:hAnsi="Arial" w:cs="Arial"/>
                <w:sz w:val="22"/>
                <w:szCs w:val="22"/>
              </w:rPr>
              <w:t xml:space="preserve"> species Inhibit </w:t>
            </w:r>
            <w:r w:rsidRPr="00F767E7">
              <w:rPr>
                <w:rFonts w:ascii="Arial" w:hAnsi="Arial" w:cs="Arial"/>
                <w:i/>
                <w:sz w:val="22"/>
                <w:szCs w:val="22"/>
              </w:rPr>
              <w:t>Streptococcus pneumoniae</w:t>
            </w:r>
            <w:r w:rsidRPr="00F767E7">
              <w:rPr>
                <w:rFonts w:ascii="Arial" w:hAnsi="Arial" w:cs="Arial"/>
                <w:sz w:val="22"/>
                <w:szCs w:val="22"/>
              </w:rPr>
              <w:t xml:space="preserve"> colonization and infection of the mouse airway</w:t>
            </w:r>
          </w:p>
        </w:tc>
        <w:tc>
          <w:tcPr>
            <w:tcW w:w="1898" w:type="dxa"/>
          </w:tcPr>
          <w:p w14:paraId="3B9AA61E" w14:textId="77777777" w:rsidR="00AD7A22" w:rsidRPr="00F767E7" w:rsidRDefault="00AD7A22" w:rsidP="00AD7A22">
            <w:pPr>
              <w:spacing w:line="240" w:lineRule="auto"/>
              <w:rPr>
                <w:rFonts w:ascii="Arial" w:hAnsi="Arial" w:cs="Arial"/>
                <w:i/>
                <w:sz w:val="22"/>
                <w:szCs w:val="22"/>
              </w:rPr>
            </w:pPr>
            <w:r w:rsidRPr="00F767E7">
              <w:rPr>
                <w:rFonts w:ascii="Arial" w:hAnsi="Arial" w:cs="Arial"/>
                <w:i/>
                <w:sz w:val="22"/>
                <w:szCs w:val="22"/>
              </w:rPr>
              <w:t>Mice</w:t>
            </w:r>
          </w:p>
        </w:tc>
        <w:tc>
          <w:tcPr>
            <w:tcW w:w="1681" w:type="dxa"/>
          </w:tcPr>
          <w:p w14:paraId="36E397C1" w14:textId="77777777" w:rsidR="00AD7A22" w:rsidRPr="00F767E7" w:rsidRDefault="00AD7A22" w:rsidP="00AD7A22">
            <w:pPr>
              <w:spacing w:line="240" w:lineRule="auto"/>
              <w:rPr>
                <w:rFonts w:ascii="Arial" w:hAnsi="Arial" w:cs="Arial"/>
                <w:sz w:val="22"/>
                <w:szCs w:val="22"/>
              </w:rPr>
            </w:pPr>
            <w:r w:rsidRPr="00F767E7">
              <w:rPr>
                <w:rFonts w:ascii="Arial" w:hAnsi="Arial" w:cs="Arial"/>
                <w:sz w:val="22"/>
                <w:szCs w:val="22"/>
              </w:rPr>
              <w:t>-</w:t>
            </w:r>
          </w:p>
        </w:tc>
        <w:tc>
          <w:tcPr>
            <w:tcW w:w="1879" w:type="dxa"/>
          </w:tcPr>
          <w:p w14:paraId="54418C32" w14:textId="77777777" w:rsidR="00AD7A22" w:rsidRPr="00F767E7" w:rsidRDefault="00AD7A22" w:rsidP="00AD7A22">
            <w:pPr>
              <w:spacing w:line="240" w:lineRule="auto"/>
              <w:rPr>
                <w:rFonts w:ascii="Arial" w:hAnsi="Arial" w:cs="Arial"/>
                <w:sz w:val="22"/>
                <w:szCs w:val="22"/>
              </w:rPr>
            </w:pPr>
            <w:r w:rsidRPr="00F767E7">
              <w:rPr>
                <w:rFonts w:ascii="Arial" w:hAnsi="Arial" w:cs="Arial"/>
                <w:sz w:val="22"/>
                <w:szCs w:val="22"/>
              </w:rPr>
              <w:t>Lung</w:t>
            </w:r>
          </w:p>
        </w:tc>
        <w:tc>
          <w:tcPr>
            <w:tcW w:w="1036" w:type="dxa"/>
            <w:tcBorders>
              <w:right w:val="nil"/>
            </w:tcBorders>
          </w:tcPr>
          <w:p w14:paraId="71AC4622" w14:textId="16CFDBD0" w:rsidR="00AD7A22" w:rsidRPr="00F767E7" w:rsidRDefault="00E17CAF" w:rsidP="00E17CAF">
            <w:pPr>
              <w:spacing w:line="240" w:lineRule="auto"/>
              <w:rPr>
                <w:rFonts w:ascii="Arial" w:hAnsi="Arial" w:cs="Arial"/>
                <w:sz w:val="22"/>
                <w:szCs w:val="22"/>
              </w:rPr>
            </w:pPr>
            <w:r>
              <w:rPr>
                <w:rFonts w:ascii="Arial" w:hAnsi="Arial" w:cs="Arial"/>
                <w:sz w:val="22"/>
                <w:szCs w:val="22"/>
              </w:rPr>
              <w:fldChar w:fldCharType="begin"/>
            </w:r>
            <w:r>
              <w:rPr>
                <w:rFonts w:ascii="Arial" w:hAnsi="Arial" w:cs="Arial"/>
                <w:sz w:val="22"/>
                <w:szCs w:val="22"/>
              </w:rPr>
              <w:instrText xml:space="preserve"> ADDIN EN.CITE &lt;EndNote&gt;&lt;Cite&gt;&lt;Author&gt;Horn&lt;/Author&gt;&lt;Year&gt;2022&lt;/Year&gt;&lt;RecNum&gt;88&lt;/RecNum&gt;&lt;DisplayText&gt;(18)&lt;/DisplayText&gt;&lt;record&gt;&lt;rec-number&gt;88&lt;/rec-number&gt;&lt;foreign-keys&gt;&lt;key app="EN" db-id="r2av2zpv4rx0aoeppe0xefziwdttzsswdv9p" timestamp="1718111380"&gt;88&lt;/key&gt;&lt;/foreign-keys&gt;&lt;ref-type name="Journal Article"&gt;17&lt;/ref-type&gt;&lt;contributors&gt;&lt;authors&gt;&lt;author&gt;Horn, Kadi J&lt;/author&gt;&lt;author&gt;Jaberi Vivar, Alexander C&lt;/author&gt;&lt;author&gt;Arenas, Vera&lt;/author&gt;&lt;author&gt;Andani, Sameer&lt;/author&gt;&lt;author&gt;Janoff, Edward N&lt;/author&gt;&lt;author&gt;Clark, Sarah E&lt;/author&gt;&lt;/authors&gt;&lt;/contributors&gt;&lt;titles&gt;&lt;title&gt;Corynebacterium species inhibit Streptococcus pneumoniae colonization and infection of the mouse airway&lt;/title&gt;&lt;secondary-title&gt;Frontiers in Microbiology&lt;/secondary-title&gt;&lt;/titles&gt;&lt;periodical&gt;&lt;full-title&gt;Frontiers in microbiology&lt;/full-title&gt;&lt;/periodical&gt;&lt;pages&gt;804935&lt;/pages&gt;&lt;volume&gt;12&lt;/volume&gt;&lt;dates&gt;&lt;year&gt;2022&lt;/year&gt;&lt;/dates&gt;&lt;isbn&gt;1664-302X&lt;/isbn&gt;&lt;urls&gt;&lt;/urls&gt;&lt;/record&gt;&lt;/Cite&gt;&lt;/EndNote&gt;</w:instrText>
            </w:r>
            <w:r>
              <w:rPr>
                <w:rFonts w:ascii="Arial" w:hAnsi="Arial" w:cs="Arial"/>
                <w:sz w:val="22"/>
                <w:szCs w:val="22"/>
              </w:rPr>
              <w:fldChar w:fldCharType="separate"/>
            </w:r>
            <w:r>
              <w:rPr>
                <w:rFonts w:ascii="Arial" w:hAnsi="Arial" w:cs="Arial"/>
                <w:noProof/>
                <w:sz w:val="22"/>
                <w:szCs w:val="22"/>
              </w:rPr>
              <w:t>(18)</w:t>
            </w:r>
            <w:r>
              <w:rPr>
                <w:rFonts w:ascii="Arial" w:hAnsi="Arial" w:cs="Arial"/>
                <w:sz w:val="22"/>
                <w:szCs w:val="22"/>
              </w:rPr>
              <w:fldChar w:fldCharType="end"/>
            </w:r>
          </w:p>
        </w:tc>
      </w:tr>
      <w:tr w:rsidR="00AD7A22" w:rsidRPr="00F767E7" w14:paraId="3AC8CF09" w14:textId="77777777" w:rsidTr="00F1052A">
        <w:trPr>
          <w:trHeight w:val="268"/>
        </w:trPr>
        <w:tc>
          <w:tcPr>
            <w:tcW w:w="4111" w:type="dxa"/>
            <w:tcBorders>
              <w:top w:val="nil"/>
              <w:left w:val="nil"/>
              <w:right w:val="single" w:sz="12" w:space="0" w:color="auto"/>
            </w:tcBorders>
            <w:shd w:val="clear" w:color="auto" w:fill="DEEAF6" w:themeFill="accent1" w:themeFillTint="33"/>
          </w:tcPr>
          <w:p w14:paraId="48BD3833" w14:textId="77777777" w:rsidR="00AD7A22" w:rsidRPr="00F767E7" w:rsidRDefault="00AD7A22" w:rsidP="00AD7A22">
            <w:pPr>
              <w:spacing w:line="240" w:lineRule="auto"/>
              <w:rPr>
                <w:rFonts w:ascii="Arial" w:hAnsi="Arial" w:cs="Arial"/>
                <w:i/>
                <w:sz w:val="22"/>
                <w:szCs w:val="22"/>
              </w:rPr>
            </w:pPr>
          </w:p>
        </w:tc>
        <w:tc>
          <w:tcPr>
            <w:tcW w:w="4069" w:type="dxa"/>
            <w:tcBorders>
              <w:left w:val="single" w:sz="12" w:space="0" w:color="auto"/>
            </w:tcBorders>
          </w:tcPr>
          <w:p w14:paraId="1E21D8C4" w14:textId="77777777" w:rsidR="00AD7A22" w:rsidRPr="00F767E7" w:rsidRDefault="00AD7A22" w:rsidP="00AD7A22">
            <w:pPr>
              <w:spacing w:line="240" w:lineRule="auto"/>
              <w:rPr>
                <w:rFonts w:ascii="Arial" w:hAnsi="Arial" w:cs="Arial"/>
                <w:sz w:val="22"/>
                <w:szCs w:val="22"/>
              </w:rPr>
            </w:pPr>
            <w:r w:rsidRPr="00F767E7">
              <w:rPr>
                <w:rFonts w:ascii="Arial" w:hAnsi="Arial" w:cs="Arial"/>
                <w:sz w:val="22"/>
                <w:szCs w:val="22"/>
              </w:rPr>
              <w:t>-</w:t>
            </w:r>
          </w:p>
        </w:tc>
        <w:tc>
          <w:tcPr>
            <w:tcW w:w="1898" w:type="dxa"/>
          </w:tcPr>
          <w:p w14:paraId="1385A1AF" w14:textId="77777777" w:rsidR="00AD7A22" w:rsidRPr="00F767E7" w:rsidRDefault="00AD7A22" w:rsidP="00AD7A22">
            <w:pPr>
              <w:spacing w:line="240" w:lineRule="auto"/>
              <w:rPr>
                <w:rFonts w:ascii="Arial" w:hAnsi="Arial" w:cs="Arial"/>
                <w:i/>
                <w:sz w:val="22"/>
                <w:szCs w:val="22"/>
              </w:rPr>
            </w:pPr>
            <w:r w:rsidRPr="00F767E7">
              <w:rPr>
                <w:rFonts w:ascii="Arial" w:hAnsi="Arial" w:cs="Arial"/>
                <w:sz w:val="22"/>
                <w:szCs w:val="22"/>
              </w:rPr>
              <w:t>-</w:t>
            </w:r>
          </w:p>
        </w:tc>
        <w:tc>
          <w:tcPr>
            <w:tcW w:w="1681" w:type="dxa"/>
          </w:tcPr>
          <w:p w14:paraId="08987F2F" w14:textId="77777777" w:rsidR="00AD7A22" w:rsidRPr="00F767E7" w:rsidRDefault="00AD7A22" w:rsidP="00AD7A22">
            <w:pPr>
              <w:spacing w:line="240" w:lineRule="auto"/>
              <w:rPr>
                <w:rFonts w:ascii="Arial" w:hAnsi="Arial" w:cs="Arial"/>
                <w:sz w:val="22"/>
                <w:szCs w:val="22"/>
              </w:rPr>
            </w:pPr>
            <w:r w:rsidRPr="00F767E7">
              <w:rPr>
                <w:rFonts w:ascii="Arial" w:hAnsi="Arial" w:cs="Arial"/>
                <w:sz w:val="22"/>
                <w:szCs w:val="22"/>
              </w:rPr>
              <w:t>-</w:t>
            </w:r>
          </w:p>
        </w:tc>
        <w:tc>
          <w:tcPr>
            <w:tcW w:w="1879" w:type="dxa"/>
          </w:tcPr>
          <w:p w14:paraId="5D53E1EC" w14:textId="77777777" w:rsidR="00AD7A22" w:rsidRPr="00F767E7" w:rsidRDefault="00AD7A22" w:rsidP="00AD7A22">
            <w:pPr>
              <w:spacing w:line="240" w:lineRule="auto"/>
              <w:rPr>
                <w:rFonts w:ascii="Arial" w:hAnsi="Arial" w:cs="Arial"/>
                <w:sz w:val="22"/>
                <w:szCs w:val="22"/>
              </w:rPr>
            </w:pPr>
            <w:r w:rsidRPr="00F767E7">
              <w:rPr>
                <w:rFonts w:ascii="Arial" w:hAnsi="Arial" w:cs="Arial"/>
                <w:sz w:val="22"/>
                <w:szCs w:val="22"/>
              </w:rPr>
              <w:t>-</w:t>
            </w:r>
          </w:p>
        </w:tc>
        <w:tc>
          <w:tcPr>
            <w:tcW w:w="1036" w:type="dxa"/>
            <w:tcBorders>
              <w:right w:val="nil"/>
            </w:tcBorders>
          </w:tcPr>
          <w:p w14:paraId="760F0F3F" w14:textId="77777777" w:rsidR="00AD7A22" w:rsidRPr="00F767E7" w:rsidRDefault="00AD7A22" w:rsidP="00AD7A22">
            <w:pPr>
              <w:spacing w:line="240" w:lineRule="auto"/>
              <w:rPr>
                <w:rFonts w:ascii="Arial" w:hAnsi="Arial" w:cs="Arial"/>
                <w:sz w:val="22"/>
                <w:szCs w:val="22"/>
              </w:rPr>
            </w:pPr>
            <w:r w:rsidRPr="00F767E7">
              <w:rPr>
                <w:rFonts w:ascii="Arial" w:hAnsi="Arial" w:cs="Arial"/>
                <w:sz w:val="22"/>
                <w:szCs w:val="22"/>
              </w:rPr>
              <w:t>-</w:t>
            </w:r>
          </w:p>
        </w:tc>
      </w:tr>
      <w:tr w:rsidR="00AD7A22" w:rsidRPr="00F767E7" w14:paraId="7742AD35" w14:textId="77777777" w:rsidTr="00F1052A">
        <w:trPr>
          <w:trHeight w:val="268"/>
        </w:trPr>
        <w:tc>
          <w:tcPr>
            <w:tcW w:w="4111" w:type="dxa"/>
            <w:tcBorders>
              <w:left w:val="nil"/>
              <w:right w:val="single" w:sz="12" w:space="0" w:color="auto"/>
            </w:tcBorders>
            <w:shd w:val="clear" w:color="auto" w:fill="FFD3C5"/>
          </w:tcPr>
          <w:p w14:paraId="44BB5C85" w14:textId="77777777" w:rsidR="00AD7A22" w:rsidRPr="00F767E7" w:rsidRDefault="00AD7A22" w:rsidP="00AD7A22">
            <w:pPr>
              <w:spacing w:line="240" w:lineRule="auto"/>
              <w:rPr>
                <w:rFonts w:ascii="Arial" w:hAnsi="Arial" w:cs="Arial"/>
                <w:i/>
                <w:sz w:val="22"/>
                <w:szCs w:val="22"/>
              </w:rPr>
            </w:pPr>
            <w:r w:rsidRPr="00F767E7">
              <w:rPr>
                <w:rFonts w:ascii="Arial" w:hAnsi="Arial" w:cs="Arial"/>
                <w:i/>
                <w:sz w:val="22"/>
                <w:szCs w:val="22"/>
              </w:rPr>
              <w:t xml:space="preserve">Staphylococcus – </w:t>
            </w:r>
            <w:proofErr w:type="spellStart"/>
            <w:r w:rsidRPr="00F767E7">
              <w:rPr>
                <w:rFonts w:ascii="Arial" w:hAnsi="Arial" w:cs="Arial"/>
                <w:i/>
                <w:sz w:val="22"/>
                <w:szCs w:val="22"/>
              </w:rPr>
              <w:t>Lawsonella</w:t>
            </w:r>
            <w:proofErr w:type="spellEnd"/>
            <w:r w:rsidRPr="00F767E7">
              <w:rPr>
                <w:rFonts w:ascii="Arial" w:hAnsi="Arial" w:cs="Arial"/>
                <w:i/>
                <w:sz w:val="22"/>
                <w:szCs w:val="22"/>
              </w:rPr>
              <w:t xml:space="preserve"> (I)</w:t>
            </w:r>
          </w:p>
        </w:tc>
        <w:tc>
          <w:tcPr>
            <w:tcW w:w="4069" w:type="dxa"/>
            <w:tcBorders>
              <w:left w:val="single" w:sz="12" w:space="0" w:color="auto"/>
            </w:tcBorders>
          </w:tcPr>
          <w:p w14:paraId="62D92265" w14:textId="77777777" w:rsidR="00AD7A22" w:rsidRPr="00F767E7" w:rsidRDefault="00AD7A22" w:rsidP="00AD7A22">
            <w:pPr>
              <w:spacing w:line="240" w:lineRule="auto"/>
              <w:rPr>
                <w:rFonts w:ascii="Arial" w:hAnsi="Arial" w:cs="Arial"/>
                <w:sz w:val="22"/>
                <w:szCs w:val="22"/>
              </w:rPr>
            </w:pPr>
            <w:r w:rsidRPr="00F767E7">
              <w:rPr>
                <w:rFonts w:ascii="Arial" w:hAnsi="Arial" w:cs="Arial"/>
                <w:sz w:val="22"/>
                <w:szCs w:val="22"/>
              </w:rPr>
              <w:t>-</w:t>
            </w:r>
          </w:p>
        </w:tc>
        <w:tc>
          <w:tcPr>
            <w:tcW w:w="1898" w:type="dxa"/>
          </w:tcPr>
          <w:p w14:paraId="3F0972DB" w14:textId="77777777" w:rsidR="00AD7A22" w:rsidRPr="00F767E7" w:rsidRDefault="00AD7A22" w:rsidP="00AD7A22">
            <w:pPr>
              <w:spacing w:line="240" w:lineRule="auto"/>
              <w:rPr>
                <w:rFonts w:ascii="Arial" w:hAnsi="Arial" w:cs="Arial"/>
                <w:sz w:val="22"/>
                <w:szCs w:val="22"/>
              </w:rPr>
            </w:pPr>
            <w:r w:rsidRPr="00F767E7">
              <w:rPr>
                <w:rFonts w:ascii="Arial" w:hAnsi="Arial" w:cs="Arial"/>
                <w:sz w:val="22"/>
                <w:szCs w:val="22"/>
              </w:rPr>
              <w:t>-</w:t>
            </w:r>
          </w:p>
        </w:tc>
        <w:tc>
          <w:tcPr>
            <w:tcW w:w="1681" w:type="dxa"/>
          </w:tcPr>
          <w:p w14:paraId="68880031" w14:textId="77777777" w:rsidR="00AD7A22" w:rsidRPr="00F767E7" w:rsidRDefault="00AD7A22" w:rsidP="00AD7A22">
            <w:pPr>
              <w:spacing w:line="240" w:lineRule="auto"/>
              <w:rPr>
                <w:rFonts w:ascii="Arial" w:hAnsi="Arial" w:cs="Arial"/>
                <w:sz w:val="22"/>
                <w:szCs w:val="22"/>
              </w:rPr>
            </w:pPr>
            <w:r w:rsidRPr="00F767E7">
              <w:rPr>
                <w:rFonts w:ascii="Arial" w:hAnsi="Arial" w:cs="Arial"/>
                <w:sz w:val="22"/>
                <w:szCs w:val="22"/>
              </w:rPr>
              <w:t>-</w:t>
            </w:r>
          </w:p>
        </w:tc>
        <w:tc>
          <w:tcPr>
            <w:tcW w:w="1879" w:type="dxa"/>
          </w:tcPr>
          <w:p w14:paraId="447C4053" w14:textId="77777777" w:rsidR="00AD7A22" w:rsidRPr="00F767E7" w:rsidRDefault="00AD7A22" w:rsidP="00AD7A22">
            <w:pPr>
              <w:spacing w:line="240" w:lineRule="auto"/>
              <w:rPr>
                <w:rFonts w:ascii="Arial" w:hAnsi="Arial" w:cs="Arial"/>
                <w:sz w:val="22"/>
                <w:szCs w:val="22"/>
              </w:rPr>
            </w:pPr>
            <w:r w:rsidRPr="00F767E7">
              <w:rPr>
                <w:rFonts w:ascii="Arial" w:hAnsi="Arial" w:cs="Arial"/>
                <w:sz w:val="22"/>
                <w:szCs w:val="22"/>
              </w:rPr>
              <w:t>-</w:t>
            </w:r>
          </w:p>
        </w:tc>
        <w:tc>
          <w:tcPr>
            <w:tcW w:w="1036" w:type="dxa"/>
            <w:tcBorders>
              <w:right w:val="nil"/>
            </w:tcBorders>
          </w:tcPr>
          <w:p w14:paraId="6DBC98E6" w14:textId="77777777" w:rsidR="00AD7A22" w:rsidRPr="00F767E7" w:rsidRDefault="00AD7A22" w:rsidP="00AD7A22">
            <w:pPr>
              <w:spacing w:line="240" w:lineRule="auto"/>
              <w:rPr>
                <w:rFonts w:ascii="Arial" w:hAnsi="Arial" w:cs="Arial"/>
                <w:sz w:val="22"/>
                <w:szCs w:val="22"/>
              </w:rPr>
            </w:pPr>
            <w:r w:rsidRPr="00F767E7">
              <w:rPr>
                <w:rFonts w:ascii="Arial" w:hAnsi="Arial" w:cs="Arial"/>
                <w:sz w:val="22"/>
                <w:szCs w:val="22"/>
              </w:rPr>
              <w:t>-</w:t>
            </w:r>
          </w:p>
        </w:tc>
      </w:tr>
      <w:tr w:rsidR="00AD7A22" w:rsidRPr="00F767E7" w14:paraId="751141BC" w14:textId="77777777" w:rsidTr="00F1052A">
        <w:trPr>
          <w:trHeight w:val="292"/>
        </w:trPr>
        <w:tc>
          <w:tcPr>
            <w:tcW w:w="4111" w:type="dxa"/>
            <w:tcBorders>
              <w:left w:val="nil"/>
              <w:right w:val="single" w:sz="12" w:space="0" w:color="auto"/>
            </w:tcBorders>
            <w:shd w:val="clear" w:color="auto" w:fill="FFD3C5"/>
          </w:tcPr>
          <w:p w14:paraId="53FBBB9F" w14:textId="77777777" w:rsidR="00AD7A22" w:rsidRPr="00F767E7" w:rsidRDefault="00AD7A22" w:rsidP="00AD7A22">
            <w:pPr>
              <w:spacing w:line="240" w:lineRule="auto"/>
              <w:rPr>
                <w:rFonts w:ascii="Arial" w:hAnsi="Arial" w:cs="Arial"/>
                <w:i/>
                <w:sz w:val="22"/>
                <w:szCs w:val="22"/>
              </w:rPr>
            </w:pPr>
            <w:proofErr w:type="spellStart"/>
            <w:r w:rsidRPr="00F767E7">
              <w:rPr>
                <w:rFonts w:ascii="Arial" w:hAnsi="Arial" w:cs="Arial"/>
                <w:i/>
                <w:sz w:val="22"/>
                <w:szCs w:val="22"/>
              </w:rPr>
              <w:t>Bacillaceae</w:t>
            </w:r>
            <w:proofErr w:type="spellEnd"/>
            <w:r w:rsidRPr="00F767E7">
              <w:rPr>
                <w:rFonts w:ascii="Arial" w:hAnsi="Arial" w:cs="Arial"/>
                <w:i/>
                <w:sz w:val="22"/>
                <w:szCs w:val="22"/>
              </w:rPr>
              <w:t xml:space="preserve"> – </w:t>
            </w:r>
            <w:proofErr w:type="spellStart"/>
            <w:r w:rsidRPr="00F767E7">
              <w:rPr>
                <w:rFonts w:ascii="Arial" w:hAnsi="Arial" w:cs="Arial"/>
                <w:i/>
                <w:sz w:val="22"/>
                <w:szCs w:val="22"/>
              </w:rPr>
              <w:t>Anaerococcus</w:t>
            </w:r>
            <w:proofErr w:type="spellEnd"/>
            <w:r w:rsidRPr="00F767E7">
              <w:rPr>
                <w:rFonts w:ascii="Arial" w:hAnsi="Arial" w:cs="Arial"/>
                <w:i/>
                <w:sz w:val="22"/>
                <w:szCs w:val="22"/>
              </w:rPr>
              <w:t xml:space="preserve"> (I)</w:t>
            </w:r>
          </w:p>
        </w:tc>
        <w:tc>
          <w:tcPr>
            <w:tcW w:w="4069" w:type="dxa"/>
            <w:tcBorders>
              <w:left w:val="single" w:sz="12" w:space="0" w:color="auto"/>
            </w:tcBorders>
          </w:tcPr>
          <w:p w14:paraId="7B5995DB" w14:textId="77777777" w:rsidR="00AD7A22" w:rsidRPr="00F767E7" w:rsidRDefault="00AD7A22" w:rsidP="00AD7A22">
            <w:pPr>
              <w:spacing w:line="240" w:lineRule="auto"/>
              <w:rPr>
                <w:rFonts w:ascii="Arial" w:hAnsi="Arial" w:cs="Arial"/>
                <w:sz w:val="22"/>
                <w:szCs w:val="22"/>
              </w:rPr>
            </w:pPr>
            <w:r w:rsidRPr="00F767E7">
              <w:rPr>
                <w:rFonts w:ascii="Arial" w:hAnsi="Arial" w:cs="Arial"/>
                <w:sz w:val="22"/>
                <w:szCs w:val="22"/>
              </w:rPr>
              <w:t>-</w:t>
            </w:r>
          </w:p>
        </w:tc>
        <w:tc>
          <w:tcPr>
            <w:tcW w:w="1898" w:type="dxa"/>
          </w:tcPr>
          <w:p w14:paraId="36D6DD42" w14:textId="77777777" w:rsidR="00AD7A22" w:rsidRPr="00F767E7" w:rsidRDefault="00AD7A22" w:rsidP="00AD7A22">
            <w:pPr>
              <w:spacing w:line="240" w:lineRule="auto"/>
              <w:rPr>
                <w:rFonts w:ascii="Arial" w:hAnsi="Arial" w:cs="Arial"/>
                <w:sz w:val="22"/>
                <w:szCs w:val="22"/>
              </w:rPr>
            </w:pPr>
            <w:r w:rsidRPr="00F767E7">
              <w:rPr>
                <w:rFonts w:ascii="Arial" w:hAnsi="Arial" w:cs="Arial"/>
                <w:sz w:val="22"/>
                <w:szCs w:val="22"/>
              </w:rPr>
              <w:t>-</w:t>
            </w:r>
          </w:p>
        </w:tc>
        <w:tc>
          <w:tcPr>
            <w:tcW w:w="1681" w:type="dxa"/>
          </w:tcPr>
          <w:p w14:paraId="6BF2F9A0" w14:textId="77777777" w:rsidR="00AD7A22" w:rsidRPr="00F767E7" w:rsidRDefault="00AD7A22" w:rsidP="00AD7A22">
            <w:pPr>
              <w:spacing w:line="240" w:lineRule="auto"/>
              <w:rPr>
                <w:rFonts w:ascii="Arial" w:hAnsi="Arial" w:cs="Arial"/>
                <w:sz w:val="22"/>
                <w:szCs w:val="22"/>
              </w:rPr>
            </w:pPr>
            <w:r w:rsidRPr="00F767E7">
              <w:rPr>
                <w:rFonts w:ascii="Arial" w:hAnsi="Arial" w:cs="Arial"/>
                <w:sz w:val="22"/>
                <w:szCs w:val="22"/>
              </w:rPr>
              <w:t>-</w:t>
            </w:r>
          </w:p>
        </w:tc>
        <w:tc>
          <w:tcPr>
            <w:tcW w:w="1879" w:type="dxa"/>
          </w:tcPr>
          <w:p w14:paraId="635F685B" w14:textId="77777777" w:rsidR="00AD7A22" w:rsidRPr="00F767E7" w:rsidRDefault="00AD7A22" w:rsidP="00AD7A22">
            <w:pPr>
              <w:spacing w:line="240" w:lineRule="auto"/>
              <w:rPr>
                <w:rFonts w:ascii="Arial" w:hAnsi="Arial" w:cs="Arial"/>
                <w:sz w:val="22"/>
                <w:szCs w:val="22"/>
              </w:rPr>
            </w:pPr>
            <w:r w:rsidRPr="00F767E7">
              <w:rPr>
                <w:rFonts w:ascii="Arial" w:hAnsi="Arial" w:cs="Arial"/>
                <w:sz w:val="22"/>
                <w:szCs w:val="22"/>
              </w:rPr>
              <w:t>-</w:t>
            </w:r>
          </w:p>
        </w:tc>
        <w:tc>
          <w:tcPr>
            <w:tcW w:w="1036" w:type="dxa"/>
            <w:tcBorders>
              <w:right w:val="nil"/>
            </w:tcBorders>
          </w:tcPr>
          <w:p w14:paraId="5E33675D" w14:textId="77777777" w:rsidR="00AD7A22" w:rsidRPr="00F767E7" w:rsidRDefault="00AD7A22" w:rsidP="00AD7A22">
            <w:pPr>
              <w:spacing w:line="240" w:lineRule="auto"/>
              <w:rPr>
                <w:rFonts w:ascii="Arial" w:hAnsi="Arial" w:cs="Arial"/>
                <w:sz w:val="22"/>
                <w:szCs w:val="22"/>
              </w:rPr>
            </w:pPr>
            <w:r w:rsidRPr="00F767E7">
              <w:rPr>
                <w:rFonts w:ascii="Arial" w:hAnsi="Arial" w:cs="Arial"/>
                <w:sz w:val="22"/>
                <w:szCs w:val="22"/>
              </w:rPr>
              <w:t>-</w:t>
            </w:r>
          </w:p>
        </w:tc>
      </w:tr>
      <w:tr w:rsidR="00AD7A22" w:rsidRPr="00F767E7" w14:paraId="4BBA16B9" w14:textId="77777777" w:rsidTr="00F1052A">
        <w:trPr>
          <w:trHeight w:val="268"/>
        </w:trPr>
        <w:tc>
          <w:tcPr>
            <w:tcW w:w="4111" w:type="dxa"/>
            <w:tcBorders>
              <w:left w:val="nil"/>
              <w:right w:val="single" w:sz="12" w:space="0" w:color="auto"/>
            </w:tcBorders>
            <w:shd w:val="clear" w:color="auto" w:fill="FFD3C5"/>
          </w:tcPr>
          <w:p w14:paraId="3213B92A" w14:textId="77777777" w:rsidR="00AD7A22" w:rsidRPr="00F767E7" w:rsidRDefault="00AD7A22" w:rsidP="00AD7A22">
            <w:pPr>
              <w:spacing w:line="240" w:lineRule="auto"/>
              <w:rPr>
                <w:rFonts w:ascii="Arial" w:hAnsi="Arial" w:cs="Arial"/>
                <w:i/>
                <w:sz w:val="22"/>
                <w:szCs w:val="22"/>
              </w:rPr>
            </w:pPr>
            <w:proofErr w:type="spellStart"/>
            <w:r w:rsidRPr="00F767E7">
              <w:rPr>
                <w:rFonts w:ascii="Arial" w:hAnsi="Arial" w:cs="Arial"/>
                <w:i/>
                <w:sz w:val="22"/>
                <w:szCs w:val="22"/>
              </w:rPr>
              <w:t>Bacillaceae</w:t>
            </w:r>
            <w:proofErr w:type="spellEnd"/>
            <w:r w:rsidRPr="00F767E7">
              <w:rPr>
                <w:rFonts w:ascii="Arial" w:hAnsi="Arial" w:cs="Arial"/>
                <w:i/>
                <w:sz w:val="22"/>
                <w:szCs w:val="22"/>
              </w:rPr>
              <w:t xml:space="preserve"> – </w:t>
            </w:r>
            <w:proofErr w:type="spellStart"/>
            <w:r w:rsidRPr="00F767E7">
              <w:rPr>
                <w:rFonts w:ascii="Arial" w:hAnsi="Arial" w:cs="Arial"/>
                <w:i/>
                <w:sz w:val="22"/>
                <w:szCs w:val="22"/>
              </w:rPr>
              <w:t>Anoxybacillus</w:t>
            </w:r>
            <w:proofErr w:type="spellEnd"/>
            <w:r w:rsidRPr="00F767E7">
              <w:rPr>
                <w:rFonts w:ascii="Arial" w:hAnsi="Arial" w:cs="Arial"/>
                <w:i/>
                <w:sz w:val="22"/>
                <w:szCs w:val="22"/>
              </w:rPr>
              <w:t xml:space="preserve"> (I)</w:t>
            </w:r>
          </w:p>
        </w:tc>
        <w:tc>
          <w:tcPr>
            <w:tcW w:w="4069" w:type="dxa"/>
            <w:tcBorders>
              <w:left w:val="single" w:sz="12" w:space="0" w:color="auto"/>
              <w:bottom w:val="single" w:sz="8" w:space="0" w:color="auto"/>
            </w:tcBorders>
          </w:tcPr>
          <w:p w14:paraId="39B36171" w14:textId="77777777" w:rsidR="00AD7A22" w:rsidRPr="00F767E7" w:rsidRDefault="00AD7A22" w:rsidP="00AD7A22">
            <w:pPr>
              <w:spacing w:line="240" w:lineRule="auto"/>
              <w:rPr>
                <w:rFonts w:ascii="Arial" w:hAnsi="Arial" w:cs="Arial"/>
                <w:sz w:val="22"/>
                <w:szCs w:val="22"/>
              </w:rPr>
            </w:pPr>
            <w:r w:rsidRPr="00F767E7">
              <w:rPr>
                <w:rFonts w:ascii="Arial" w:hAnsi="Arial" w:cs="Arial"/>
                <w:sz w:val="22"/>
                <w:szCs w:val="22"/>
              </w:rPr>
              <w:t>-</w:t>
            </w:r>
          </w:p>
        </w:tc>
        <w:tc>
          <w:tcPr>
            <w:tcW w:w="1898" w:type="dxa"/>
            <w:tcBorders>
              <w:bottom w:val="single" w:sz="8" w:space="0" w:color="auto"/>
            </w:tcBorders>
          </w:tcPr>
          <w:p w14:paraId="31ADF615" w14:textId="77777777" w:rsidR="00AD7A22" w:rsidRPr="00F767E7" w:rsidRDefault="00AD7A22" w:rsidP="00AD7A22">
            <w:pPr>
              <w:spacing w:line="240" w:lineRule="auto"/>
              <w:rPr>
                <w:rFonts w:ascii="Arial" w:hAnsi="Arial" w:cs="Arial"/>
                <w:sz w:val="22"/>
                <w:szCs w:val="22"/>
              </w:rPr>
            </w:pPr>
            <w:r w:rsidRPr="00F767E7">
              <w:rPr>
                <w:rFonts w:ascii="Arial" w:hAnsi="Arial" w:cs="Arial"/>
                <w:sz w:val="22"/>
                <w:szCs w:val="22"/>
              </w:rPr>
              <w:t>-</w:t>
            </w:r>
          </w:p>
        </w:tc>
        <w:tc>
          <w:tcPr>
            <w:tcW w:w="1681" w:type="dxa"/>
            <w:tcBorders>
              <w:bottom w:val="single" w:sz="8" w:space="0" w:color="auto"/>
            </w:tcBorders>
          </w:tcPr>
          <w:p w14:paraId="79C648C9" w14:textId="77777777" w:rsidR="00AD7A22" w:rsidRPr="00F767E7" w:rsidRDefault="00AD7A22" w:rsidP="00AD7A22">
            <w:pPr>
              <w:spacing w:line="240" w:lineRule="auto"/>
              <w:rPr>
                <w:rFonts w:ascii="Arial" w:hAnsi="Arial" w:cs="Arial"/>
                <w:sz w:val="22"/>
                <w:szCs w:val="22"/>
              </w:rPr>
            </w:pPr>
            <w:r w:rsidRPr="00F767E7">
              <w:rPr>
                <w:rFonts w:ascii="Arial" w:hAnsi="Arial" w:cs="Arial"/>
                <w:sz w:val="22"/>
                <w:szCs w:val="22"/>
              </w:rPr>
              <w:t>-</w:t>
            </w:r>
          </w:p>
        </w:tc>
        <w:tc>
          <w:tcPr>
            <w:tcW w:w="1879" w:type="dxa"/>
            <w:tcBorders>
              <w:bottom w:val="single" w:sz="8" w:space="0" w:color="auto"/>
            </w:tcBorders>
          </w:tcPr>
          <w:p w14:paraId="46E339F6" w14:textId="77777777" w:rsidR="00AD7A22" w:rsidRPr="00F767E7" w:rsidRDefault="00AD7A22" w:rsidP="00AD7A22">
            <w:pPr>
              <w:spacing w:line="240" w:lineRule="auto"/>
              <w:rPr>
                <w:rFonts w:ascii="Arial" w:hAnsi="Arial" w:cs="Arial"/>
                <w:sz w:val="22"/>
                <w:szCs w:val="22"/>
              </w:rPr>
            </w:pPr>
            <w:r w:rsidRPr="00F767E7">
              <w:rPr>
                <w:rFonts w:ascii="Arial" w:hAnsi="Arial" w:cs="Arial"/>
                <w:sz w:val="22"/>
                <w:szCs w:val="22"/>
              </w:rPr>
              <w:t>-</w:t>
            </w:r>
          </w:p>
        </w:tc>
        <w:tc>
          <w:tcPr>
            <w:tcW w:w="1036" w:type="dxa"/>
            <w:tcBorders>
              <w:bottom w:val="single" w:sz="8" w:space="0" w:color="auto"/>
              <w:right w:val="nil"/>
            </w:tcBorders>
          </w:tcPr>
          <w:p w14:paraId="16335E6C" w14:textId="77777777" w:rsidR="00AD7A22" w:rsidRPr="00F767E7" w:rsidRDefault="00AD7A22" w:rsidP="00AD7A22">
            <w:pPr>
              <w:spacing w:line="240" w:lineRule="auto"/>
              <w:rPr>
                <w:rFonts w:ascii="Arial" w:hAnsi="Arial" w:cs="Arial"/>
                <w:sz w:val="22"/>
                <w:szCs w:val="22"/>
              </w:rPr>
            </w:pPr>
            <w:r w:rsidRPr="00F767E7">
              <w:rPr>
                <w:rFonts w:ascii="Arial" w:hAnsi="Arial" w:cs="Arial"/>
                <w:sz w:val="22"/>
                <w:szCs w:val="22"/>
              </w:rPr>
              <w:t>-</w:t>
            </w:r>
          </w:p>
        </w:tc>
      </w:tr>
      <w:tr w:rsidR="00AD7A22" w:rsidRPr="00F767E7" w14:paraId="4E565EF5" w14:textId="77777777" w:rsidTr="00F1052A">
        <w:trPr>
          <w:trHeight w:val="512"/>
        </w:trPr>
        <w:tc>
          <w:tcPr>
            <w:tcW w:w="4111" w:type="dxa"/>
            <w:tcBorders>
              <w:top w:val="single" w:sz="8" w:space="0" w:color="auto"/>
              <w:left w:val="nil"/>
              <w:bottom w:val="single" w:sz="4" w:space="0" w:color="auto"/>
              <w:right w:val="single" w:sz="12" w:space="0" w:color="auto"/>
            </w:tcBorders>
            <w:shd w:val="clear" w:color="auto" w:fill="FFD3C5"/>
          </w:tcPr>
          <w:p w14:paraId="3D06879B" w14:textId="77777777" w:rsidR="00AD7A22" w:rsidRPr="00F767E7" w:rsidRDefault="00AD7A22" w:rsidP="00AD7A22">
            <w:pPr>
              <w:spacing w:line="240" w:lineRule="auto"/>
              <w:rPr>
                <w:rFonts w:ascii="Arial" w:hAnsi="Arial" w:cs="Arial"/>
                <w:i/>
                <w:sz w:val="22"/>
                <w:szCs w:val="22"/>
              </w:rPr>
            </w:pPr>
            <w:proofErr w:type="spellStart"/>
            <w:r w:rsidRPr="00F767E7">
              <w:rPr>
                <w:rFonts w:ascii="Arial" w:hAnsi="Arial" w:cs="Arial"/>
                <w:i/>
                <w:sz w:val="22"/>
                <w:szCs w:val="22"/>
              </w:rPr>
              <w:t>Peptoniphilus</w:t>
            </w:r>
            <w:proofErr w:type="spellEnd"/>
            <w:r w:rsidRPr="00F767E7">
              <w:rPr>
                <w:rFonts w:ascii="Arial" w:hAnsi="Arial" w:cs="Arial"/>
                <w:i/>
                <w:sz w:val="22"/>
                <w:szCs w:val="22"/>
              </w:rPr>
              <w:t xml:space="preserve"> – </w:t>
            </w:r>
            <w:proofErr w:type="spellStart"/>
            <w:r w:rsidRPr="00F767E7">
              <w:rPr>
                <w:rFonts w:ascii="Arial" w:hAnsi="Arial" w:cs="Arial"/>
                <w:i/>
                <w:sz w:val="22"/>
                <w:szCs w:val="22"/>
              </w:rPr>
              <w:t>Lawsonella</w:t>
            </w:r>
            <w:proofErr w:type="spellEnd"/>
            <w:r w:rsidRPr="00F767E7">
              <w:rPr>
                <w:rFonts w:ascii="Arial" w:hAnsi="Arial" w:cs="Arial"/>
                <w:i/>
                <w:sz w:val="22"/>
                <w:szCs w:val="22"/>
              </w:rPr>
              <w:t xml:space="preserve"> (I)</w:t>
            </w:r>
          </w:p>
        </w:tc>
        <w:tc>
          <w:tcPr>
            <w:tcW w:w="4069" w:type="dxa"/>
            <w:tcBorders>
              <w:top w:val="single" w:sz="8" w:space="0" w:color="auto"/>
              <w:left w:val="single" w:sz="12" w:space="0" w:color="auto"/>
              <w:bottom w:val="single" w:sz="8" w:space="0" w:color="auto"/>
            </w:tcBorders>
          </w:tcPr>
          <w:p w14:paraId="3E8D1B54" w14:textId="77777777" w:rsidR="00AD7A22" w:rsidRPr="00F767E7" w:rsidRDefault="00AD7A22" w:rsidP="00AD7A22">
            <w:pPr>
              <w:spacing w:line="240" w:lineRule="auto"/>
              <w:rPr>
                <w:rFonts w:ascii="Arial" w:hAnsi="Arial" w:cs="Arial"/>
                <w:sz w:val="22"/>
                <w:szCs w:val="22"/>
              </w:rPr>
            </w:pPr>
            <w:r w:rsidRPr="00F767E7">
              <w:rPr>
                <w:rFonts w:ascii="Arial" w:hAnsi="Arial" w:cs="Arial"/>
                <w:sz w:val="22"/>
                <w:szCs w:val="22"/>
              </w:rPr>
              <w:t>Co-</w:t>
            </w:r>
            <w:proofErr w:type="spellStart"/>
            <w:r w:rsidRPr="00F767E7">
              <w:rPr>
                <w:rFonts w:ascii="Arial" w:hAnsi="Arial" w:cs="Arial"/>
                <w:sz w:val="22"/>
                <w:szCs w:val="22"/>
              </w:rPr>
              <w:t>ocurrence</w:t>
            </w:r>
            <w:proofErr w:type="spellEnd"/>
            <w:r w:rsidRPr="00F767E7">
              <w:rPr>
                <w:rFonts w:ascii="Arial" w:hAnsi="Arial" w:cs="Arial"/>
                <w:sz w:val="22"/>
                <w:szCs w:val="22"/>
              </w:rPr>
              <w:t xml:space="preserve"> between </w:t>
            </w:r>
            <w:proofErr w:type="spellStart"/>
            <w:r w:rsidRPr="00F767E7">
              <w:rPr>
                <w:rFonts w:ascii="Arial" w:hAnsi="Arial" w:cs="Arial"/>
                <w:i/>
                <w:sz w:val="22"/>
                <w:szCs w:val="22"/>
              </w:rPr>
              <w:t>Anaerococcus</w:t>
            </w:r>
            <w:proofErr w:type="spellEnd"/>
            <w:r w:rsidRPr="00F767E7">
              <w:rPr>
                <w:rFonts w:ascii="Arial" w:hAnsi="Arial" w:cs="Arial"/>
                <w:sz w:val="22"/>
                <w:szCs w:val="22"/>
              </w:rPr>
              <w:t xml:space="preserve"> and </w:t>
            </w:r>
            <w:proofErr w:type="spellStart"/>
            <w:r w:rsidRPr="00F767E7">
              <w:rPr>
                <w:rFonts w:ascii="Arial" w:hAnsi="Arial" w:cs="Arial"/>
                <w:i/>
                <w:sz w:val="22"/>
                <w:szCs w:val="22"/>
              </w:rPr>
              <w:t>Peptoniphilus</w:t>
            </w:r>
            <w:proofErr w:type="spellEnd"/>
            <w:r w:rsidRPr="00F767E7">
              <w:rPr>
                <w:rFonts w:ascii="Arial" w:hAnsi="Arial" w:cs="Arial"/>
                <w:sz w:val="22"/>
                <w:szCs w:val="22"/>
              </w:rPr>
              <w:t xml:space="preserve"> in human chronic wounds </w:t>
            </w:r>
          </w:p>
        </w:tc>
        <w:tc>
          <w:tcPr>
            <w:tcW w:w="1898" w:type="dxa"/>
            <w:tcBorders>
              <w:top w:val="single" w:sz="8" w:space="0" w:color="auto"/>
              <w:bottom w:val="single" w:sz="8" w:space="0" w:color="auto"/>
            </w:tcBorders>
          </w:tcPr>
          <w:p w14:paraId="465E2D12" w14:textId="77777777" w:rsidR="00AD7A22" w:rsidRPr="00F767E7" w:rsidRDefault="00AD7A22" w:rsidP="00AD7A22">
            <w:pPr>
              <w:spacing w:line="240" w:lineRule="auto"/>
              <w:rPr>
                <w:rFonts w:ascii="Arial" w:hAnsi="Arial" w:cs="Arial"/>
                <w:sz w:val="22"/>
                <w:szCs w:val="22"/>
              </w:rPr>
            </w:pPr>
            <w:r w:rsidRPr="00F767E7">
              <w:rPr>
                <w:rFonts w:ascii="Arial" w:hAnsi="Arial" w:cs="Arial"/>
                <w:sz w:val="22"/>
                <w:szCs w:val="22"/>
              </w:rPr>
              <w:t>wound cotton swabs from adults</w:t>
            </w:r>
          </w:p>
        </w:tc>
        <w:tc>
          <w:tcPr>
            <w:tcW w:w="1681" w:type="dxa"/>
            <w:tcBorders>
              <w:top w:val="single" w:sz="8" w:space="0" w:color="auto"/>
              <w:bottom w:val="single" w:sz="8" w:space="0" w:color="auto"/>
            </w:tcBorders>
          </w:tcPr>
          <w:p w14:paraId="25F3F74A" w14:textId="77777777" w:rsidR="00AD7A22" w:rsidRPr="00F767E7" w:rsidRDefault="00AD7A22" w:rsidP="00AD7A22">
            <w:pPr>
              <w:spacing w:line="240" w:lineRule="auto"/>
              <w:rPr>
                <w:rFonts w:ascii="Arial" w:hAnsi="Arial" w:cs="Arial"/>
                <w:sz w:val="22"/>
                <w:szCs w:val="22"/>
              </w:rPr>
            </w:pPr>
            <w:r w:rsidRPr="00F767E7">
              <w:rPr>
                <w:rFonts w:ascii="Arial" w:hAnsi="Arial" w:cs="Arial"/>
                <w:sz w:val="22"/>
                <w:szCs w:val="22"/>
              </w:rPr>
              <w:t>adults</w:t>
            </w:r>
          </w:p>
        </w:tc>
        <w:tc>
          <w:tcPr>
            <w:tcW w:w="1879" w:type="dxa"/>
            <w:tcBorders>
              <w:top w:val="single" w:sz="8" w:space="0" w:color="auto"/>
              <w:bottom w:val="single" w:sz="8" w:space="0" w:color="auto"/>
            </w:tcBorders>
          </w:tcPr>
          <w:p w14:paraId="1B628D01" w14:textId="77777777" w:rsidR="00AD7A22" w:rsidRPr="00F767E7" w:rsidRDefault="00AD7A22" w:rsidP="00AD7A22">
            <w:pPr>
              <w:spacing w:line="240" w:lineRule="auto"/>
              <w:rPr>
                <w:rFonts w:ascii="Arial" w:hAnsi="Arial" w:cs="Arial"/>
                <w:sz w:val="22"/>
                <w:szCs w:val="22"/>
              </w:rPr>
            </w:pPr>
            <w:r w:rsidRPr="00F767E7">
              <w:rPr>
                <w:rFonts w:ascii="Arial" w:hAnsi="Arial" w:cs="Arial"/>
                <w:sz w:val="22"/>
                <w:szCs w:val="22"/>
              </w:rPr>
              <w:t>skin</w:t>
            </w:r>
          </w:p>
        </w:tc>
        <w:tc>
          <w:tcPr>
            <w:tcW w:w="1036" w:type="dxa"/>
            <w:tcBorders>
              <w:top w:val="single" w:sz="8" w:space="0" w:color="auto"/>
              <w:bottom w:val="single" w:sz="8" w:space="0" w:color="auto"/>
              <w:right w:val="nil"/>
            </w:tcBorders>
          </w:tcPr>
          <w:p w14:paraId="2EC81EE7" w14:textId="0BD0C097" w:rsidR="00AD7A22" w:rsidRPr="00F767E7" w:rsidRDefault="00E17CAF" w:rsidP="00E17CAF">
            <w:pPr>
              <w:spacing w:line="240" w:lineRule="auto"/>
              <w:rPr>
                <w:rFonts w:ascii="Arial" w:hAnsi="Arial" w:cs="Arial"/>
                <w:sz w:val="22"/>
                <w:szCs w:val="22"/>
              </w:rPr>
            </w:pPr>
            <w:r>
              <w:rPr>
                <w:rFonts w:ascii="Arial" w:hAnsi="Arial" w:cs="Arial"/>
                <w:sz w:val="22"/>
                <w:szCs w:val="22"/>
              </w:rPr>
              <w:fldChar w:fldCharType="begin"/>
            </w:r>
            <w:r>
              <w:rPr>
                <w:rFonts w:ascii="Arial" w:hAnsi="Arial" w:cs="Arial"/>
                <w:sz w:val="22"/>
                <w:szCs w:val="22"/>
              </w:rPr>
              <w:instrText xml:space="preserve"> ADDIN EN.CITE &lt;EndNote&gt;&lt;Cite&gt;&lt;Author&gt;Choi&lt;/Author&gt;&lt;Year&gt;2019&lt;/Year&gt;&lt;RecNum&gt;141&lt;/RecNum&gt;&lt;DisplayText&gt;(19)&lt;/DisplayText&gt;&lt;record&gt;&lt;rec-number&gt;141&lt;/rec-number&gt;&lt;foreign-keys&gt;&lt;key app="EN" db-id="r2av2zpv4rx0aoeppe0xefziwdttzsswdv9p" timestamp="1728300550"&gt;141&lt;/key&gt;&lt;/foreign-keys&gt;&lt;ref-type name="Journal Article"&gt;17&lt;/ref-type&gt;&lt;contributors&gt;&lt;authors&gt;&lt;author&gt;Choi, Yongwook&lt;/author&gt;&lt;author&gt;Banerjee, Anirban&lt;/author&gt;&lt;author&gt;McNish, Sean&lt;/author&gt;&lt;author&gt;Couch, Kara S&lt;/author&gt;&lt;author&gt;Torralba, Manolito G&lt;/author&gt;&lt;author&gt;Lucas, Sarah&lt;/author&gt;&lt;author&gt;Tovchigrechko, Andrey&lt;/author&gt;&lt;author&gt;Madupu, Ramana&lt;/author&gt;&lt;author&gt;Yooseph, Shibu&lt;/author&gt;&lt;author&gt;Nelson, Karen E&lt;/author&gt;&lt;/authors&gt;&lt;/contributors&gt;&lt;titles&gt;&lt;title&gt;Co-occurrence of anaerobes in human chronic wounds&lt;/title&gt;&lt;secondary-title&gt;Microbial ecology&lt;/secondary-title&gt;&lt;/titles&gt;&lt;periodical&gt;&lt;full-title&gt;Microbial ecology&lt;/full-title&gt;&lt;/periodical&gt;&lt;pages&gt;808-820&lt;/pages&gt;&lt;volume&gt;77&lt;/volume&gt;&lt;dates&gt;&lt;year&gt;2019&lt;/year&gt;&lt;/dates&gt;&lt;isbn&gt;0095-3628&lt;/isbn&gt;&lt;urls&gt;&lt;/urls&gt;&lt;/record&gt;&lt;/Cite&gt;&lt;/EndNote&gt;</w:instrText>
            </w:r>
            <w:r>
              <w:rPr>
                <w:rFonts w:ascii="Arial" w:hAnsi="Arial" w:cs="Arial"/>
                <w:sz w:val="22"/>
                <w:szCs w:val="22"/>
              </w:rPr>
              <w:fldChar w:fldCharType="separate"/>
            </w:r>
            <w:r>
              <w:rPr>
                <w:rFonts w:ascii="Arial" w:hAnsi="Arial" w:cs="Arial"/>
                <w:noProof/>
                <w:sz w:val="22"/>
                <w:szCs w:val="22"/>
              </w:rPr>
              <w:t>(19)</w:t>
            </w:r>
            <w:r>
              <w:rPr>
                <w:rFonts w:ascii="Arial" w:hAnsi="Arial" w:cs="Arial"/>
                <w:sz w:val="22"/>
                <w:szCs w:val="22"/>
              </w:rPr>
              <w:fldChar w:fldCharType="end"/>
            </w:r>
          </w:p>
        </w:tc>
      </w:tr>
      <w:tr w:rsidR="00AD7A22" w:rsidRPr="00F767E7" w14:paraId="0035F4FC" w14:textId="77777777" w:rsidTr="00F1052A">
        <w:trPr>
          <w:trHeight w:val="268"/>
        </w:trPr>
        <w:tc>
          <w:tcPr>
            <w:tcW w:w="4111" w:type="dxa"/>
            <w:tcBorders>
              <w:top w:val="single" w:sz="4" w:space="0" w:color="auto"/>
              <w:left w:val="nil"/>
              <w:bottom w:val="single" w:sz="12" w:space="0" w:color="auto"/>
            </w:tcBorders>
            <w:shd w:val="clear" w:color="auto" w:fill="FFD3C5"/>
          </w:tcPr>
          <w:p w14:paraId="6285AB14" w14:textId="77777777" w:rsidR="00AD7A22" w:rsidRPr="00F767E7" w:rsidRDefault="00AD7A22" w:rsidP="00AD7A22">
            <w:pPr>
              <w:spacing w:line="240" w:lineRule="auto"/>
              <w:jc w:val="both"/>
              <w:rPr>
                <w:rFonts w:ascii="Arial" w:hAnsi="Arial" w:cs="Arial"/>
                <w:i/>
                <w:sz w:val="22"/>
                <w:szCs w:val="22"/>
              </w:rPr>
            </w:pPr>
            <w:proofErr w:type="spellStart"/>
            <w:r w:rsidRPr="00F767E7">
              <w:rPr>
                <w:rFonts w:ascii="Arial" w:hAnsi="Arial" w:cs="Arial"/>
                <w:i/>
                <w:sz w:val="22"/>
                <w:szCs w:val="22"/>
              </w:rPr>
              <w:t>Anaerococcus</w:t>
            </w:r>
            <w:proofErr w:type="spellEnd"/>
            <w:r w:rsidRPr="00F767E7">
              <w:rPr>
                <w:rFonts w:ascii="Arial" w:hAnsi="Arial" w:cs="Arial"/>
                <w:i/>
                <w:sz w:val="22"/>
                <w:szCs w:val="22"/>
              </w:rPr>
              <w:t xml:space="preserve"> – </w:t>
            </w:r>
            <w:proofErr w:type="spellStart"/>
            <w:r w:rsidRPr="00F767E7">
              <w:rPr>
                <w:rFonts w:ascii="Arial" w:hAnsi="Arial" w:cs="Arial"/>
                <w:i/>
                <w:sz w:val="22"/>
                <w:szCs w:val="22"/>
              </w:rPr>
              <w:t>Peptoniphilus</w:t>
            </w:r>
            <w:proofErr w:type="spellEnd"/>
            <w:r w:rsidRPr="00F767E7">
              <w:rPr>
                <w:rFonts w:ascii="Arial" w:hAnsi="Arial" w:cs="Arial"/>
                <w:i/>
                <w:sz w:val="22"/>
                <w:szCs w:val="22"/>
              </w:rPr>
              <w:t xml:space="preserve"> (I) / (PI)</w:t>
            </w:r>
          </w:p>
        </w:tc>
        <w:tc>
          <w:tcPr>
            <w:tcW w:w="4069" w:type="dxa"/>
            <w:tcBorders>
              <w:top w:val="single" w:sz="8" w:space="0" w:color="auto"/>
              <w:left w:val="single" w:sz="12" w:space="0" w:color="auto"/>
              <w:bottom w:val="single" w:sz="12" w:space="0" w:color="auto"/>
              <w:right w:val="single" w:sz="8" w:space="0" w:color="auto"/>
            </w:tcBorders>
          </w:tcPr>
          <w:p w14:paraId="3D010272" w14:textId="77777777" w:rsidR="00AD7A22" w:rsidRPr="00F767E7" w:rsidRDefault="00AD7A22" w:rsidP="00AD7A22">
            <w:pPr>
              <w:tabs>
                <w:tab w:val="left" w:pos="615"/>
              </w:tabs>
              <w:spacing w:line="240" w:lineRule="auto"/>
              <w:rPr>
                <w:rFonts w:ascii="Arial" w:hAnsi="Arial" w:cs="Arial"/>
                <w:sz w:val="22"/>
                <w:szCs w:val="22"/>
              </w:rPr>
            </w:pPr>
            <w:r w:rsidRPr="00F767E7">
              <w:rPr>
                <w:rFonts w:ascii="Arial" w:hAnsi="Arial" w:cs="Arial"/>
                <w:sz w:val="22"/>
                <w:szCs w:val="22"/>
              </w:rPr>
              <w:t>-</w:t>
            </w:r>
          </w:p>
        </w:tc>
        <w:tc>
          <w:tcPr>
            <w:tcW w:w="1898" w:type="dxa"/>
            <w:tcBorders>
              <w:top w:val="single" w:sz="8" w:space="0" w:color="auto"/>
              <w:left w:val="single" w:sz="8" w:space="0" w:color="auto"/>
              <w:bottom w:val="single" w:sz="12" w:space="0" w:color="auto"/>
              <w:right w:val="single" w:sz="8" w:space="0" w:color="auto"/>
            </w:tcBorders>
          </w:tcPr>
          <w:p w14:paraId="6AC7A3A2" w14:textId="77777777" w:rsidR="00AD7A22" w:rsidRPr="00F767E7" w:rsidRDefault="00AD7A22" w:rsidP="00AD7A22">
            <w:pPr>
              <w:spacing w:line="240" w:lineRule="auto"/>
              <w:rPr>
                <w:rFonts w:ascii="Arial" w:hAnsi="Arial" w:cs="Arial"/>
                <w:sz w:val="22"/>
                <w:szCs w:val="22"/>
              </w:rPr>
            </w:pPr>
            <w:r w:rsidRPr="00F767E7">
              <w:rPr>
                <w:rFonts w:ascii="Arial" w:hAnsi="Arial" w:cs="Arial"/>
                <w:sz w:val="22"/>
                <w:szCs w:val="22"/>
              </w:rPr>
              <w:t>-</w:t>
            </w:r>
          </w:p>
        </w:tc>
        <w:tc>
          <w:tcPr>
            <w:tcW w:w="1681" w:type="dxa"/>
            <w:tcBorders>
              <w:top w:val="single" w:sz="8" w:space="0" w:color="auto"/>
              <w:left w:val="single" w:sz="8" w:space="0" w:color="auto"/>
              <w:bottom w:val="single" w:sz="12" w:space="0" w:color="auto"/>
              <w:right w:val="single" w:sz="8" w:space="0" w:color="auto"/>
            </w:tcBorders>
          </w:tcPr>
          <w:p w14:paraId="07DD5DFD" w14:textId="77777777" w:rsidR="00AD7A22" w:rsidRPr="00F767E7" w:rsidRDefault="00AD7A22" w:rsidP="00AD7A22">
            <w:pPr>
              <w:spacing w:line="240" w:lineRule="auto"/>
              <w:rPr>
                <w:rFonts w:ascii="Arial" w:hAnsi="Arial" w:cs="Arial"/>
                <w:sz w:val="22"/>
                <w:szCs w:val="22"/>
              </w:rPr>
            </w:pPr>
            <w:r w:rsidRPr="00F767E7">
              <w:rPr>
                <w:rFonts w:ascii="Arial" w:hAnsi="Arial" w:cs="Arial"/>
                <w:sz w:val="22"/>
                <w:szCs w:val="22"/>
              </w:rPr>
              <w:t>-</w:t>
            </w:r>
          </w:p>
        </w:tc>
        <w:tc>
          <w:tcPr>
            <w:tcW w:w="1879" w:type="dxa"/>
            <w:tcBorders>
              <w:top w:val="single" w:sz="8" w:space="0" w:color="auto"/>
              <w:left w:val="single" w:sz="8" w:space="0" w:color="auto"/>
              <w:bottom w:val="single" w:sz="12" w:space="0" w:color="auto"/>
              <w:right w:val="single" w:sz="8" w:space="0" w:color="auto"/>
            </w:tcBorders>
          </w:tcPr>
          <w:p w14:paraId="526B682F" w14:textId="77777777" w:rsidR="00AD7A22" w:rsidRPr="00F767E7" w:rsidRDefault="00AD7A22" w:rsidP="00AD7A22">
            <w:pPr>
              <w:spacing w:line="240" w:lineRule="auto"/>
              <w:rPr>
                <w:rFonts w:ascii="Arial" w:hAnsi="Arial" w:cs="Arial"/>
                <w:sz w:val="22"/>
                <w:szCs w:val="22"/>
              </w:rPr>
            </w:pPr>
            <w:r w:rsidRPr="00F767E7">
              <w:rPr>
                <w:rFonts w:ascii="Arial" w:hAnsi="Arial" w:cs="Arial"/>
                <w:sz w:val="22"/>
                <w:szCs w:val="22"/>
              </w:rPr>
              <w:t>-</w:t>
            </w:r>
          </w:p>
        </w:tc>
        <w:tc>
          <w:tcPr>
            <w:tcW w:w="1036" w:type="dxa"/>
            <w:tcBorders>
              <w:top w:val="single" w:sz="8" w:space="0" w:color="auto"/>
              <w:left w:val="single" w:sz="8" w:space="0" w:color="auto"/>
              <w:bottom w:val="single" w:sz="12" w:space="0" w:color="auto"/>
              <w:right w:val="nil"/>
            </w:tcBorders>
          </w:tcPr>
          <w:p w14:paraId="7D88B288" w14:textId="77777777" w:rsidR="00AD7A22" w:rsidRPr="00F767E7" w:rsidRDefault="00AD7A22" w:rsidP="00AD7A22">
            <w:pPr>
              <w:spacing w:line="240" w:lineRule="auto"/>
              <w:rPr>
                <w:rFonts w:ascii="Arial" w:hAnsi="Arial" w:cs="Arial"/>
                <w:sz w:val="22"/>
                <w:szCs w:val="22"/>
              </w:rPr>
            </w:pPr>
            <w:r w:rsidRPr="00F767E7">
              <w:rPr>
                <w:rFonts w:ascii="Arial" w:hAnsi="Arial" w:cs="Arial"/>
                <w:sz w:val="22"/>
                <w:szCs w:val="22"/>
              </w:rPr>
              <w:t>-</w:t>
            </w:r>
          </w:p>
        </w:tc>
      </w:tr>
    </w:tbl>
    <w:p w14:paraId="3104187A" w14:textId="77777777" w:rsidR="00AD7A22" w:rsidRPr="00F767E7" w:rsidRDefault="00AD7A22" w:rsidP="00F1052A">
      <w:pPr>
        <w:spacing w:line="240" w:lineRule="auto"/>
        <w:ind w:left="-426"/>
        <w:rPr>
          <w:rFonts w:ascii="Arial" w:hAnsi="Arial" w:cs="Arial"/>
          <w:sz w:val="20"/>
          <w:szCs w:val="20"/>
        </w:rPr>
      </w:pPr>
      <w:r w:rsidRPr="00F767E7">
        <w:rPr>
          <w:rFonts w:ascii="Arial" w:hAnsi="Arial" w:cs="Arial"/>
          <w:sz w:val="20"/>
          <w:szCs w:val="20"/>
        </w:rPr>
        <w:t>blue: negative correlation; red: positive correlation; (I): infection phase</w:t>
      </w:r>
      <w:r w:rsidRPr="00F767E7">
        <w:rPr>
          <w:rFonts w:ascii="Arial" w:hAnsi="Arial" w:cs="Arial"/>
          <w:sz w:val="20"/>
          <w:szCs w:val="20"/>
        </w:rPr>
        <w:tab/>
      </w:r>
    </w:p>
    <w:p w14:paraId="2DCEF7D4" w14:textId="77777777" w:rsidR="00F2622C" w:rsidRPr="00F767E7" w:rsidRDefault="00F2622C" w:rsidP="00F2622C">
      <w:pPr>
        <w:pStyle w:val="StandardWeb"/>
        <w:spacing w:before="0" w:beforeAutospacing="0" w:after="0" w:afterAutospacing="0"/>
        <w:jc w:val="both"/>
        <w:rPr>
          <w:rFonts w:ascii="Arial" w:eastAsia="+mn-ea" w:hAnsi="Arial" w:cs="Arial"/>
          <w:color w:val="000000"/>
          <w:kern w:val="24"/>
          <w:lang w:val="en-US"/>
        </w:rPr>
        <w:sectPr w:rsidR="00F2622C" w:rsidRPr="00F767E7" w:rsidSect="00E17CAF">
          <w:pgSz w:w="16838" w:h="11906" w:orient="landscape"/>
          <w:pgMar w:top="709" w:right="1417" w:bottom="426" w:left="1134" w:header="708" w:footer="708" w:gutter="0"/>
          <w:cols w:space="708"/>
          <w:docGrid w:linePitch="360"/>
        </w:sectPr>
      </w:pPr>
    </w:p>
    <w:p w14:paraId="0B57B6EF" w14:textId="74AD4E22" w:rsidR="00F2622C" w:rsidRPr="00F767E7" w:rsidRDefault="00F2622C" w:rsidP="00F2622C">
      <w:pPr>
        <w:pStyle w:val="StandardWeb"/>
        <w:spacing w:before="0" w:beforeAutospacing="0" w:after="0" w:afterAutospacing="0"/>
        <w:jc w:val="both"/>
        <w:rPr>
          <w:rFonts w:ascii="Arial" w:eastAsia="+mn-ea" w:hAnsi="Arial" w:cs="Arial"/>
          <w:color w:val="000000"/>
          <w:kern w:val="24"/>
          <w:lang w:val="en-US"/>
        </w:rPr>
      </w:pPr>
    </w:p>
    <w:tbl>
      <w:tblPr>
        <w:tblStyle w:val="Tabellenraster"/>
        <w:tblW w:w="14176" w:type="dxa"/>
        <w:tblLayout w:type="fixed"/>
        <w:tblLook w:val="04A0" w:firstRow="1" w:lastRow="0" w:firstColumn="1" w:lastColumn="0" w:noHBand="0" w:noVBand="1"/>
      </w:tblPr>
      <w:tblGrid>
        <w:gridCol w:w="3481"/>
        <w:gridCol w:w="4081"/>
        <w:gridCol w:w="1904"/>
        <w:gridCol w:w="1686"/>
        <w:gridCol w:w="1884"/>
        <w:gridCol w:w="1140"/>
      </w:tblGrid>
      <w:tr w:rsidR="00AD7A22" w:rsidRPr="00F767E7" w14:paraId="5AD30FAA" w14:textId="77777777" w:rsidTr="000B7B46">
        <w:trPr>
          <w:trHeight w:val="269"/>
        </w:trPr>
        <w:tc>
          <w:tcPr>
            <w:tcW w:w="3481" w:type="dxa"/>
            <w:tcBorders>
              <w:top w:val="single" w:sz="12" w:space="0" w:color="auto"/>
              <w:left w:val="nil"/>
              <w:bottom w:val="single" w:sz="12" w:space="0" w:color="auto"/>
              <w:right w:val="single" w:sz="12" w:space="0" w:color="auto"/>
            </w:tcBorders>
          </w:tcPr>
          <w:p w14:paraId="3D07F1B4" w14:textId="77777777" w:rsidR="00AD7A22" w:rsidRPr="00F1052A" w:rsidRDefault="00AD7A22" w:rsidP="00AD7A22">
            <w:pPr>
              <w:spacing w:line="240" w:lineRule="auto"/>
              <w:jc w:val="center"/>
              <w:rPr>
                <w:rFonts w:ascii="Arial" w:hAnsi="Arial" w:cs="Arial"/>
                <w:b/>
                <w:szCs w:val="28"/>
              </w:rPr>
            </w:pPr>
            <w:r w:rsidRPr="00F1052A">
              <w:rPr>
                <w:rFonts w:ascii="Arial" w:hAnsi="Arial" w:cs="Arial"/>
                <w:b/>
                <w:szCs w:val="28"/>
              </w:rPr>
              <w:t>This study</w:t>
            </w:r>
          </w:p>
        </w:tc>
        <w:tc>
          <w:tcPr>
            <w:tcW w:w="4081" w:type="dxa"/>
            <w:tcBorders>
              <w:top w:val="single" w:sz="12" w:space="0" w:color="auto"/>
              <w:left w:val="single" w:sz="12" w:space="0" w:color="auto"/>
              <w:bottom w:val="single" w:sz="12" w:space="0" w:color="auto"/>
              <w:right w:val="nil"/>
            </w:tcBorders>
          </w:tcPr>
          <w:p w14:paraId="74D049AC" w14:textId="77777777" w:rsidR="00AD7A22" w:rsidRPr="00F1052A" w:rsidRDefault="00AD7A22" w:rsidP="00AD7A22">
            <w:pPr>
              <w:spacing w:line="240" w:lineRule="auto"/>
              <w:rPr>
                <w:rFonts w:ascii="Arial" w:hAnsi="Arial" w:cs="Arial"/>
                <w:szCs w:val="28"/>
              </w:rPr>
            </w:pPr>
          </w:p>
        </w:tc>
        <w:tc>
          <w:tcPr>
            <w:tcW w:w="1904" w:type="dxa"/>
            <w:tcBorders>
              <w:top w:val="single" w:sz="12" w:space="0" w:color="auto"/>
              <w:left w:val="nil"/>
              <w:bottom w:val="single" w:sz="12" w:space="0" w:color="auto"/>
              <w:right w:val="nil"/>
            </w:tcBorders>
          </w:tcPr>
          <w:p w14:paraId="75A75008" w14:textId="77777777" w:rsidR="00AD7A22" w:rsidRPr="00F1052A" w:rsidRDefault="00AD7A22" w:rsidP="00AD7A22">
            <w:pPr>
              <w:spacing w:line="240" w:lineRule="auto"/>
              <w:rPr>
                <w:rFonts w:ascii="Arial" w:hAnsi="Arial" w:cs="Arial"/>
                <w:szCs w:val="28"/>
              </w:rPr>
            </w:pPr>
          </w:p>
        </w:tc>
        <w:tc>
          <w:tcPr>
            <w:tcW w:w="1686" w:type="dxa"/>
            <w:tcBorders>
              <w:top w:val="single" w:sz="12" w:space="0" w:color="auto"/>
              <w:left w:val="nil"/>
              <w:bottom w:val="single" w:sz="12" w:space="0" w:color="auto"/>
              <w:right w:val="nil"/>
            </w:tcBorders>
          </w:tcPr>
          <w:p w14:paraId="1D56C7AB" w14:textId="77777777" w:rsidR="00AD7A22" w:rsidRPr="00F1052A" w:rsidRDefault="00AD7A22" w:rsidP="00AD7A22">
            <w:pPr>
              <w:spacing w:line="240" w:lineRule="auto"/>
              <w:rPr>
                <w:rFonts w:ascii="Arial" w:hAnsi="Arial" w:cs="Arial"/>
                <w:b/>
                <w:szCs w:val="28"/>
              </w:rPr>
            </w:pPr>
            <w:r w:rsidRPr="00F1052A">
              <w:rPr>
                <w:rFonts w:ascii="Arial" w:hAnsi="Arial" w:cs="Arial"/>
                <w:b/>
                <w:szCs w:val="28"/>
              </w:rPr>
              <w:t>Literature</w:t>
            </w:r>
          </w:p>
          <w:p w14:paraId="2536AB90" w14:textId="77777777" w:rsidR="00AD7A22" w:rsidRPr="00F1052A" w:rsidRDefault="00AD7A22" w:rsidP="00AD7A22">
            <w:pPr>
              <w:spacing w:line="240" w:lineRule="auto"/>
              <w:rPr>
                <w:rFonts w:ascii="Arial" w:hAnsi="Arial" w:cs="Arial"/>
                <w:b/>
                <w:szCs w:val="28"/>
              </w:rPr>
            </w:pPr>
          </w:p>
        </w:tc>
        <w:tc>
          <w:tcPr>
            <w:tcW w:w="1884" w:type="dxa"/>
            <w:tcBorders>
              <w:top w:val="single" w:sz="12" w:space="0" w:color="auto"/>
              <w:left w:val="nil"/>
              <w:bottom w:val="single" w:sz="12" w:space="0" w:color="auto"/>
              <w:right w:val="nil"/>
            </w:tcBorders>
          </w:tcPr>
          <w:p w14:paraId="3D606EE2" w14:textId="77777777" w:rsidR="00AD7A22" w:rsidRPr="00F1052A" w:rsidRDefault="00AD7A22" w:rsidP="00AD7A22">
            <w:pPr>
              <w:spacing w:line="240" w:lineRule="auto"/>
              <w:rPr>
                <w:rFonts w:ascii="Arial" w:hAnsi="Arial" w:cs="Arial"/>
                <w:szCs w:val="28"/>
              </w:rPr>
            </w:pPr>
          </w:p>
        </w:tc>
        <w:tc>
          <w:tcPr>
            <w:tcW w:w="1140" w:type="dxa"/>
            <w:tcBorders>
              <w:top w:val="single" w:sz="12" w:space="0" w:color="auto"/>
              <w:left w:val="nil"/>
              <w:bottom w:val="single" w:sz="12" w:space="0" w:color="auto"/>
              <w:right w:val="nil"/>
            </w:tcBorders>
          </w:tcPr>
          <w:p w14:paraId="378A9717" w14:textId="77777777" w:rsidR="00AD7A22" w:rsidRPr="00F1052A" w:rsidRDefault="00AD7A22" w:rsidP="00AD7A22">
            <w:pPr>
              <w:spacing w:line="240" w:lineRule="auto"/>
              <w:rPr>
                <w:rFonts w:ascii="Arial" w:hAnsi="Arial" w:cs="Arial"/>
                <w:szCs w:val="28"/>
              </w:rPr>
            </w:pPr>
          </w:p>
        </w:tc>
      </w:tr>
      <w:tr w:rsidR="00AD7A22" w:rsidRPr="00F767E7" w14:paraId="439865B2" w14:textId="77777777" w:rsidTr="000B7B46">
        <w:trPr>
          <w:trHeight w:val="621"/>
        </w:trPr>
        <w:tc>
          <w:tcPr>
            <w:tcW w:w="3481" w:type="dxa"/>
            <w:tcBorders>
              <w:top w:val="single" w:sz="12" w:space="0" w:color="auto"/>
              <w:left w:val="nil"/>
              <w:bottom w:val="single" w:sz="12" w:space="0" w:color="auto"/>
              <w:right w:val="single" w:sz="12" w:space="0" w:color="auto"/>
            </w:tcBorders>
          </w:tcPr>
          <w:p w14:paraId="6E0CE371" w14:textId="77777777" w:rsidR="00AD7A22" w:rsidRPr="00F767E7" w:rsidRDefault="00AD7A22" w:rsidP="00AD7A22">
            <w:pPr>
              <w:spacing w:line="240" w:lineRule="auto"/>
              <w:jc w:val="center"/>
              <w:rPr>
                <w:rFonts w:ascii="Arial" w:hAnsi="Arial" w:cs="Arial"/>
                <w:b/>
                <w:sz w:val="22"/>
                <w:szCs w:val="22"/>
              </w:rPr>
            </w:pPr>
            <w:r w:rsidRPr="00F767E7">
              <w:rPr>
                <w:rFonts w:ascii="Arial" w:hAnsi="Arial" w:cs="Arial"/>
                <w:b/>
                <w:sz w:val="22"/>
                <w:szCs w:val="22"/>
              </w:rPr>
              <w:t xml:space="preserve">Significant bacterial associations </w:t>
            </w:r>
          </w:p>
          <w:p w14:paraId="7F7E5B76" w14:textId="77777777" w:rsidR="00AD7A22" w:rsidRPr="00F767E7" w:rsidRDefault="00AD7A22" w:rsidP="00AD7A22">
            <w:pPr>
              <w:spacing w:line="240" w:lineRule="auto"/>
              <w:jc w:val="center"/>
              <w:rPr>
                <w:rFonts w:ascii="Arial" w:hAnsi="Arial" w:cs="Arial"/>
                <w:b/>
                <w:sz w:val="22"/>
                <w:szCs w:val="22"/>
              </w:rPr>
            </w:pPr>
            <w:r w:rsidRPr="00F767E7">
              <w:rPr>
                <w:rFonts w:ascii="Arial" w:hAnsi="Arial" w:cs="Arial"/>
                <w:b/>
                <w:sz w:val="22"/>
                <w:szCs w:val="22"/>
              </w:rPr>
              <w:t>(genus level)</w:t>
            </w:r>
          </w:p>
        </w:tc>
        <w:tc>
          <w:tcPr>
            <w:tcW w:w="4081" w:type="dxa"/>
            <w:tcBorders>
              <w:top w:val="single" w:sz="12" w:space="0" w:color="auto"/>
              <w:left w:val="single" w:sz="12" w:space="0" w:color="auto"/>
              <w:bottom w:val="single" w:sz="12" w:space="0" w:color="auto"/>
            </w:tcBorders>
          </w:tcPr>
          <w:p w14:paraId="2D87AFFC" w14:textId="77777777" w:rsidR="00AD7A22" w:rsidRPr="00F767E7" w:rsidRDefault="00AD7A22" w:rsidP="00AD7A22">
            <w:pPr>
              <w:spacing w:line="240" w:lineRule="auto"/>
              <w:jc w:val="center"/>
              <w:rPr>
                <w:rFonts w:ascii="Arial" w:hAnsi="Arial" w:cs="Arial"/>
                <w:b/>
                <w:sz w:val="22"/>
                <w:szCs w:val="22"/>
              </w:rPr>
            </w:pPr>
            <w:r w:rsidRPr="00F767E7">
              <w:rPr>
                <w:rFonts w:ascii="Arial" w:hAnsi="Arial" w:cs="Arial"/>
                <w:b/>
                <w:sz w:val="22"/>
                <w:szCs w:val="22"/>
              </w:rPr>
              <w:t>Study details</w:t>
            </w:r>
          </w:p>
        </w:tc>
        <w:tc>
          <w:tcPr>
            <w:tcW w:w="1904" w:type="dxa"/>
            <w:tcBorders>
              <w:top w:val="single" w:sz="12" w:space="0" w:color="auto"/>
              <w:bottom w:val="single" w:sz="12" w:space="0" w:color="auto"/>
            </w:tcBorders>
          </w:tcPr>
          <w:p w14:paraId="49772299" w14:textId="77777777" w:rsidR="00AD7A22" w:rsidRPr="00F767E7" w:rsidRDefault="00AD7A22" w:rsidP="00AD7A22">
            <w:pPr>
              <w:spacing w:line="240" w:lineRule="auto"/>
              <w:jc w:val="center"/>
              <w:rPr>
                <w:rFonts w:ascii="Arial" w:hAnsi="Arial" w:cs="Arial"/>
                <w:b/>
                <w:sz w:val="22"/>
                <w:szCs w:val="22"/>
              </w:rPr>
            </w:pPr>
            <w:r w:rsidRPr="00F767E7">
              <w:rPr>
                <w:rFonts w:ascii="Arial" w:hAnsi="Arial" w:cs="Arial"/>
                <w:b/>
                <w:sz w:val="22"/>
                <w:szCs w:val="22"/>
              </w:rPr>
              <w:t>Study population</w:t>
            </w:r>
          </w:p>
        </w:tc>
        <w:tc>
          <w:tcPr>
            <w:tcW w:w="1686" w:type="dxa"/>
            <w:tcBorders>
              <w:top w:val="single" w:sz="12" w:space="0" w:color="auto"/>
              <w:bottom w:val="single" w:sz="12" w:space="0" w:color="auto"/>
            </w:tcBorders>
          </w:tcPr>
          <w:p w14:paraId="7A772F6E" w14:textId="77777777" w:rsidR="00AD7A22" w:rsidRPr="00F767E7" w:rsidRDefault="00AD7A22" w:rsidP="00AD7A22">
            <w:pPr>
              <w:spacing w:line="240" w:lineRule="auto"/>
              <w:jc w:val="center"/>
              <w:rPr>
                <w:rFonts w:ascii="Arial" w:hAnsi="Arial" w:cs="Arial"/>
                <w:b/>
                <w:sz w:val="22"/>
                <w:szCs w:val="22"/>
              </w:rPr>
            </w:pPr>
            <w:r w:rsidRPr="00F767E7">
              <w:rPr>
                <w:rFonts w:ascii="Arial" w:hAnsi="Arial" w:cs="Arial"/>
                <w:b/>
                <w:sz w:val="22"/>
                <w:szCs w:val="22"/>
              </w:rPr>
              <w:t>Children</w:t>
            </w:r>
          </w:p>
          <w:p w14:paraId="496385B9" w14:textId="77777777" w:rsidR="00AD7A22" w:rsidRPr="00F767E7" w:rsidRDefault="00AD7A22" w:rsidP="00AD7A22">
            <w:pPr>
              <w:spacing w:line="240" w:lineRule="auto"/>
              <w:jc w:val="center"/>
              <w:rPr>
                <w:rFonts w:ascii="Arial" w:hAnsi="Arial" w:cs="Arial"/>
                <w:b/>
                <w:sz w:val="22"/>
                <w:szCs w:val="22"/>
              </w:rPr>
            </w:pPr>
            <w:r w:rsidRPr="00F767E7">
              <w:rPr>
                <w:rFonts w:ascii="Arial" w:hAnsi="Arial" w:cs="Arial"/>
                <w:b/>
                <w:sz w:val="22"/>
                <w:szCs w:val="22"/>
              </w:rPr>
              <w:t>/adults</w:t>
            </w:r>
          </w:p>
          <w:p w14:paraId="0A0DE04E" w14:textId="77777777" w:rsidR="00AD7A22" w:rsidRPr="00F767E7" w:rsidRDefault="00AD7A22" w:rsidP="00AD7A22">
            <w:pPr>
              <w:spacing w:line="240" w:lineRule="auto"/>
              <w:jc w:val="center"/>
              <w:rPr>
                <w:rFonts w:ascii="Arial" w:hAnsi="Arial" w:cs="Arial"/>
                <w:b/>
                <w:sz w:val="22"/>
                <w:szCs w:val="22"/>
              </w:rPr>
            </w:pPr>
          </w:p>
        </w:tc>
        <w:tc>
          <w:tcPr>
            <w:tcW w:w="1884" w:type="dxa"/>
            <w:tcBorders>
              <w:top w:val="single" w:sz="12" w:space="0" w:color="auto"/>
              <w:bottom w:val="single" w:sz="12" w:space="0" w:color="auto"/>
            </w:tcBorders>
          </w:tcPr>
          <w:p w14:paraId="5162B87F" w14:textId="77777777" w:rsidR="00AD7A22" w:rsidRPr="00F767E7" w:rsidRDefault="00AD7A22" w:rsidP="00AD7A22">
            <w:pPr>
              <w:spacing w:line="240" w:lineRule="auto"/>
              <w:jc w:val="center"/>
              <w:rPr>
                <w:rFonts w:ascii="Arial" w:hAnsi="Arial" w:cs="Arial"/>
                <w:b/>
                <w:sz w:val="22"/>
                <w:szCs w:val="22"/>
              </w:rPr>
            </w:pPr>
            <w:r w:rsidRPr="00F767E7">
              <w:rPr>
                <w:rFonts w:ascii="Arial" w:hAnsi="Arial" w:cs="Arial"/>
                <w:b/>
                <w:sz w:val="22"/>
                <w:szCs w:val="22"/>
              </w:rPr>
              <w:t>Body site location</w:t>
            </w:r>
          </w:p>
        </w:tc>
        <w:tc>
          <w:tcPr>
            <w:tcW w:w="1140" w:type="dxa"/>
            <w:tcBorders>
              <w:top w:val="single" w:sz="12" w:space="0" w:color="auto"/>
              <w:bottom w:val="single" w:sz="12" w:space="0" w:color="auto"/>
              <w:right w:val="nil"/>
            </w:tcBorders>
          </w:tcPr>
          <w:p w14:paraId="534CC7C3" w14:textId="77777777" w:rsidR="00AD7A22" w:rsidRPr="00F767E7" w:rsidRDefault="00AD7A22" w:rsidP="00AD7A22">
            <w:pPr>
              <w:spacing w:line="240" w:lineRule="auto"/>
              <w:jc w:val="center"/>
              <w:rPr>
                <w:rFonts w:ascii="Arial" w:hAnsi="Arial" w:cs="Arial"/>
                <w:b/>
                <w:sz w:val="22"/>
                <w:szCs w:val="22"/>
              </w:rPr>
            </w:pPr>
            <w:r w:rsidRPr="00F767E7">
              <w:rPr>
                <w:rFonts w:ascii="Arial" w:hAnsi="Arial" w:cs="Arial"/>
                <w:b/>
                <w:sz w:val="22"/>
                <w:szCs w:val="22"/>
              </w:rPr>
              <w:t>Source</w:t>
            </w:r>
          </w:p>
        </w:tc>
      </w:tr>
      <w:tr w:rsidR="00AD7A22" w:rsidRPr="00F767E7" w14:paraId="5B72A962" w14:textId="77777777" w:rsidTr="000B7B46">
        <w:trPr>
          <w:trHeight w:val="276"/>
        </w:trPr>
        <w:tc>
          <w:tcPr>
            <w:tcW w:w="3481" w:type="dxa"/>
            <w:tcBorders>
              <w:top w:val="single" w:sz="12" w:space="0" w:color="auto"/>
              <w:left w:val="nil"/>
              <w:bottom w:val="single" w:sz="4" w:space="0" w:color="auto"/>
              <w:right w:val="single" w:sz="12" w:space="0" w:color="auto"/>
            </w:tcBorders>
            <w:shd w:val="clear" w:color="auto" w:fill="DEEAF6" w:themeFill="accent1" w:themeFillTint="33"/>
          </w:tcPr>
          <w:p w14:paraId="4882400B" w14:textId="77777777" w:rsidR="00AD7A22" w:rsidRPr="00F767E7" w:rsidRDefault="00AD7A22" w:rsidP="00AD7A22">
            <w:pPr>
              <w:spacing w:line="240" w:lineRule="auto"/>
              <w:rPr>
                <w:rFonts w:ascii="Arial" w:hAnsi="Arial" w:cs="Arial"/>
                <w:i/>
                <w:sz w:val="22"/>
                <w:szCs w:val="22"/>
              </w:rPr>
            </w:pPr>
            <w:proofErr w:type="spellStart"/>
            <w:r w:rsidRPr="00F767E7">
              <w:rPr>
                <w:rFonts w:ascii="Arial" w:hAnsi="Arial" w:cs="Arial"/>
                <w:i/>
                <w:sz w:val="22"/>
                <w:szCs w:val="22"/>
              </w:rPr>
              <w:t>Corynebacterium</w:t>
            </w:r>
            <w:proofErr w:type="spellEnd"/>
            <w:r w:rsidRPr="00F767E7">
              <w:rPr>
                <w:rFonts w:ascii="Arial" w:hAnsi="Arial" w:cs="Arial"/>
                <w:i/>
                <w:sz w:val="22"/>
                <w:szCs w:val="22"/>
              </w:rPr>
              <w:t xml:space="preserve"> – </w:t>
            </w:r>
            <w:proofErr w:type="spellStart"/>
            <w:r w:rsidRPr="00F767E7">
              <w:rPr>
                <w:rFonts w:ascii="Arial" w:hAnsi="Arial" w:cs="Arial"/>
                <w:i/>
                <w:sz w:val="22"/>
                <w:szCs w:val="22"/>
              </w:rPr>
              <w:t>Prevotella</w:t>
            </w:r>
            <w:proofErr w:type="spellEnd"/>
            <w:r w:rsidRPr="00F767E7">
              <w:rPr>
                <w:rFonts w:ascii="Arial" w:hAnsi="Arial" w:cs="Arial"/>
                <w:i/>
                <w:sz w:val="22"/>
                <w:szCs w:val="22"/>
              </w:rPr>
              <w:t xml:space="preserve"> (PI)</w:t>
            </w:r>
          </w:p>
        </w:tc>
        <w:tc>
          <w:tcPr>
            <w:tcW w:w="4081" w:type="dxa"/>
            <w:tcBorders>
              <w:left w:val="single" w:sz="12" w:space="0" w:color="auto"/>
            </w:tcBorders>
          </w:tcPr>
          <w:p w14:paraId="47DFD2CB" w14:textId="77777777" w:rsidR="00AD7A22" w:rsidRPr="00F767E7" w:rsidRDefault="00AD7A22" w:rsidP="00AD7A22">
            <w:pPr>
              <w:tabs>
                <w:tab w:val="left" w:pos="615"/>
              </w:tabs>
              <w:spacing w:line="240" w:lineRule="auto"/>
              <w:rPr>
                <w:rFonts w:ascii="Arial" w:hAnsi="Arial" w:cs="Arial"/>
                <w:sz w:val="22"/>
                <w:szCs w:val="22"/>
              </w:rPr>
            </w:pPr>
            <w:r w:rsidRPr="00F767E7">
              <w:rPr>
                <w:rFonts w:ascii="Arial" w:hAnsi="Arial" w:cs="Arial"/>
                <w:sz w:val="22"/>
                <w:szCs w:val="22"/>
              </w:rPr>
              <w:t>-</w:t>
            </w:r>
          </w:p>
        </w:tc>
        <w:tc>
          <w:tcPr>
            <w:tcW w:w="1904" w:type="dxa"/>
          </w:tcPr>
          <w:p w14:paraId="70A685B1" w14:textId="77777777" w:rsidR="00AD7A22" w:rsidRPr="00F767E7" w:rsidRDefault="00AD7A22" w:rsidP="00AD7A22">
            <w:pPr>
              <w:spacing w:line="240" w:lineRule="auto"/>
              <w:rPr>
                <w:rFonts w:ascii="Arial" w:hAnsi="Arial" w:cs="Arial"/>
                <w:sz w:val="22"/>
                <w:szCs w:val="22"/>
              </w:rPr>
            </w:pPr>
            <w:r w:rsidRPr="00F767E7">
              <w:rPr>
                <w:rFonts w:ascii="Arial" w:hAnsi="Arial" w:cs="Arial"/>
                <w:sz w:val="22"/>
                <w:szCs w:val="22"/>
              </w:rPr>
              <w:t>-</w:t>
            </w:r>
          </w:p>
        </w:tc>
        <w:tc>
          <w:tcPr>
            <w:tcW w:w="1686" w:type="dxa"/>
          </w:tcPr>
          <w:p w14:paraId="3F63D03C" w14:textId="77777777" w:rsidR="00AD7A22" w:rsidRPr="00F767E7" w:rsidRDefault="00AD7A22" w:rsidP="00AD7A22">
            <w:pPr>
              <w:spacing w:line="240" w:lineRule="auto"/>
              <w:rPr>
                <w:rFonts w:ascii="Arial" w:hAnsi="Arial" w:cs="Arial"/>
                <w:sz w:val="22"/>
                <w:szCs w:val="22"/>
              </w:rPr>
            </w:pPr>
            <w:r w:rsidRPr="00F767E7">
              <w:rPr>
                <w:rFonts w:ascii="Arial" w:hAnsi="Arial" w:cs="Arial"/>
                <w:sz w:val="22"/>
                <w:szCs w:val="22"/>
              </w:rPr>
              <w:t>-</w:t>
            </w:r>
          </w:p>
        </w:tc>
        <w:tc>
          <w:tcPr>
            <w:tcW w:w="1884" w:type="dxa"/>
          </w:tcPr>
          <w:p w14:paraId="73386E3A" w14:textId="77777777" w:rsidR="00AD7A22" w:rsidRPr="00F767E7" w:rsidRDefault="00AD7A22" w:rsidP="00AD7A22">
            <w:pPr>
              <w:spacing w:line="240" w:lineRule="auto"/>
              <w:rPr>
                <w:rFonts w:ascii="Arial" w:hAnsi="Arial" w:cs="Arial"/>
                <w:sz w:val="22"/>
                <w:szCs w:val="22"/>
              </w:rPr>
            </w:pPr>
            <w:r w:rsidRPr="00F767E7">
              <w:rPr>
                <w:rFonts w:ascii="Arial" w:hAnsi="Arial" w:cs="Arial"/>
                <w:sz w:val="22"/>
                <w:szCs w:val="22"/>
              </w:rPr>
              <w:t>-</w:t>
            </w:r>
          </w:p>
        </w:tc>
        <w:tc>
          <w:tcPr>
            <w:tcW w:w="1140" w:type="dxa"/>
            <w:tcBorders>
              <w:right w:val="nil"/>
            </w:tcBorders>
          </w:tcPr>
          <w:p w14:paraId="56E99E81" w14:textId="77777777" w:rsidR="00AD7A22" w:rsidRPr="00F767E7" w:rsidRDefault="00AD7A22" w:rsidP="00AD7A22">
            <w:pPr>
              <w:spacing w:line="240" w:lineRule="auto"/>
              <w:rPr>
                <w:rFonts w:ascii="Arial" w:hAnsi="Arial" w:cs="Arial"/>
                <w:sz w:val="22"/>
                <w:szCs w:val="22"/>
              </w:rPr>
            </w:pPr>
            <w:r w:rsidRPr="00F767E7">
              <w:rPr>
                <w:rFonts w:ascii="Arial" w:hAnsi="Arial" w:cs="Arial"/>
                <w:sz w:val="22"/>
                <w:szCs w:val="22"/>
              </w:rPr>
              <w:t>-</w:t>
            </w:r>
          </w:p>
        </w:tc>
      </w:tr>
      <w:tr w:rsidR="00AD7A22" w:rsidRPr="00F767E7" w14:paraId="51205AF3" w14:textId="77777777" w:rsidTr="000B7B46">
        <w:trPr>
          <w:trHeight w:val="301"/>
        </w:trPr>
        <w:tc>
          <w:tcPr>
            <w:tcW w:w="3481" w:type="dxa"/>
            <w:tcBorders>
              <w:left w:val="nil"/>
              <w:right w:val="single" w:sz="12" w:space="0" w:color="auto"/>
            </w:tcBorders>
            <w:shd w:val="clear" w:color="auto" w:fill="DEEAF6" w:themeFill="accent1" w:themeFillTint="33"/>
          </w:tcPr>
          <w:p w14:paraId="58D8EB5E" w14:textId="77777777" w:rsidR="00AD7A22" w:rsidRPr="00F767E7" w:rsidRDefault="00AD7A22" w:rsidP="00AD7A22">
            <w:pPr>
              <w:spacing w:line="240" w:lineRule="auto"/>
              <w:rPr>
                <w:rFonts w:ascii="Arial" w:hAnsi="Arial" w:cs="Arial"/>
                <w:i/>
                <w:sz w:val="22"/>
                <w:szCs w:val="22"/>
              </w:rPr>
            </w:pPr>
            <w:proofErr w:type="spellStart"/>
            <w:r w:rsidRPr="00F767E7">
              <w:rPr>
                <w:rFonts w:ascii="Arial" w:hAnsi="Arial" w:cs="Arial"/>
                <w:i/>
                <w:sz w:val="22"/>
                <w:szCs w:val="22"/>
              </w:rPr>
              <w:t>Corynebacterium</w:t>
            </w:r>
            <w:proofErr w:type="spellEnd"/>
            <w:r w:rsidRPr="00F767E7">
              <w:rPr>
                <w:rFonts w:ascii="Arial" w:hAnsi="Arial" w:cs="Arial"/>
                <w:i/>
                <w:sz w:val="22"/>
                <w:szCs w:val="22"/>
              </w:rPr>
              <w:t xml:space="preserve"> – </w:t>
            </w:r>
            <w:proofErr w:type="spellStart"/>
            <w:r w:rsidRPr="00F767E7">
              <w:rPr>
                <w:rFonts w:ascii="Arial" w:hAnsi="Arial" w:cs="Arial"/>
                <w:i/>
                <w:sz w:val="22"/>
                <w:szCs w:val="22"/>
              </w:rPr>
              <w:t>Bacillaceae</w:t>
            </w:r>
            <w:proofErr w:type="spellEnd"/>
            <w:r w:rsidRPr="00F767E7">
              <w:rPr>
                <w:rFonts w:ascii="Arial" w:hAnsi="Arial" w:cs="Arial"/>
                <w:i/>
                <w:sz w:val="22"/>
                <w:szCs w:val="22"/>
              </w:rPr>
              <w:t xml:space="preserve"> (PI)</w:t>
            </w:r>
          </w:p>
        </w:tc>
        <w:tc>
          <w:tcPr>
            <w:tcW w:w="4081" w:type="dxa"/>
            <w:tcBorders>
              <w:left w:val="single" w:sz="12" w:space="0" w:color="auto"/>
            </w:tcBorders>
          </w:tcPr>
          <w:p w14:paraId="14CA5C07" w14:textId="77777777" w:rsidR="00AD7A22" w:rsidRPr="00F767E7" w:rsidRDefault="00AD7A22" w:rsidP="00AD7A22">
            <w:pPr>
              <w:spacing w:line="240" w:lineRule="auto"/>
              <w:rPr>
                <w:rFonts w:ascii="Arial" w:hAnsi="Arial" w:cs="Arial"/>
                <w:sz w:val="22"/>
                <w:szCs w:val="22"/>
              </w:rPr>
            </w:pPr>
            <w:r w:rsidRPr="00F767E7">
              <w:rPr>
                <w:rFonts w:ascii="Arial" w:hAnsi="Arial" w:cs="Arial"/>
                <w:sz w:val="22"/>
                <w:szCs w:val="22"/>
              </w:rPr>
              <w:t>-</w:t>
            </w:r>
          </w:p>
        </w:tc>
        <w:tc>
          <w:tcPr>
            <w:tcW w:w="1904" w:type="dxa"/>
          </w:tcPr>
          <w:p w14:paraId="32393B15" w14:textId="77777777" w:rsidR="00AD7A22" w:rsidRPr="00F767E7" w:rsidRDefault="00AD7A22" w:rsidP="00AD7A22">
            <w:pPr>
              <w:spacing w:line="240" w:lineRule="auto"/>
              <w:rPr>
                <w:rFonts w:ascii="Arial" w:hAnsi="Arial" w:cs="Arial"/>
                <w:sz w:val="22"/>
                <w:szCs w:val="22"/>
              </w:rPr>
            </w:pPr>
            <w:r w:rsidRPr="00F767E7">
              <w:rPr>
                <w:rFonts w:ascii="Arial" w:hAnsi="Arial" w:cs="Arial"/>
                <w:sz w:val="22"/>
                <w:szCs w:val="22"/>
              </w:rPr>
              <w:t>-</w:t>
            </w:r>
          </w:p>
        </w:tc>
        <w:tc>
          <w:tcPr>
            <w:tcW w:w="1686" w:type="dxa"/>
          </w:tcPr>
          <w:p w14:paraId="589C537E" w14:textId="77777777" w:rsidR="00AD7A22" w:rsidRPr="00F767E7" w:rsidRDefault="00AD7A22" w:rsidP="00AD7A22">
            <w:pPr>
              <w:spacing w:line="240" w:lineRule="auto"/>
              <w:rPr>
                <w:rFonts w:ascii="Arial" w:hAnsi="Arial" w:cs="Arial"/>
                <w:sz w:val="22"/>
                <w:szCs w:val="22"/>
              </w:rPr>
            </w:pPr>
            <w:r w:rsidRPr="00F767E7">
              <w:rPr>
                <w:rFonts w:ascii="Arial" w:hAnsi="Arial" w:cs="Arial"/>
                <w:sz w:val="22"/>
                <w:szCs w:val="22"/>
              </w:rPr>
              <w:t>-</w:t>
            </w:r>
          </w:p>
        </w:tc>
        <w:tc>
          <w:tcPr>
            <w:tcW w:w="1884" w:type="dxa"/>
          </w:tcPr>
          <w:p w14:paraId="003BF1D4" w14:textId="77777777" w:rsidR="00AD7A22" w:rsidRPr="00F767E7" w:rsidRDefault="00AD7A22" w:rsidP="00AD7A22">
            <w:pPr>
              <w:spacing w:line="240" w:lineRule="auto"/>
              <w:rPr>
                <w:rFonts w:ascii="Arial" w:hAnsi="Arial" w:cs="Arial"/>
                <w:sz w:val="22"/>
                <w:szCs w:val="22"/>
              </w:rPr>
            </w:pPr>
            <w:r w:rsidRPr="00F767E7">
              <w:rPr>
                <w:rFonts w:ascii="Arial" w:hAnsi="Arial" w:cs="Arial"/>
                <w:sz w:val="22"/>
                <w:szCs w:val="22"/>
              </w:rPr>
              <w:t>-</w:t>
            </w:r>
          </w:p>
        </w:tc>
        <w:tc>
          <w:tcPr>
            <w:tcW w:w="1140" w:type="dxa"/>
            <w:tcBorders>
              <w:right w:val="nil"/>
            </w:tcBorders>
          </w:tcPr>
          <w:p w14:paraId="16B8F875" w14:textId="77777777" w:rsidR="00AD7A22" w:rsidRPr="00F767E7" w:rsidRDefault="00AD7A22" w:rsidP="00AD7A22">
            <w:pPr>
              <w:spacing w:line="240" w:lineRule="auto"/>
              <w:rPr>
                <w:rFonts w:ascii="Arial" w:hAnsi="Arial" w:cs="Arial"/>
                <w:sz w:val="22"/>
                <w:szCs w:val="22"/>
              </w:rPr>
            </w:pPr>
            <w:r w:rsidRPr="00F767E7">
              <w:rPr>
                <w:rFonts w:ascii="Arial" w:hAnsi="Arial" w:cs="Arial"/>
                <w:sz w:val="22"/>
                <w:szCs w:val="22"/>
              </w:rPr>
              <w:t>-</w:t>
            </w:r>
          </w:p>
        </w:tc>
      </w:tr>
      <w:tr w:rsidR="00AD7A22" w:rsidRPr="00F767E7" w14:paraId="61DE4014" w14:textId="77777777" w:rsidTr="000B7B46">
        <w:trPr>
          <w:trHeight w:val="552"/>
        </w:trPr>
        <w:tc>
          <w:tcPr>
            <w:tcW w:w="3481" w:type="dxa"/>
            <w:tcBorders>
              <w:left w:val="nil"/>
              <w:right w:val="single" w:sz="12" w:space="0" w:color="auto"/>
            </w:tcBorders>
            <w:shd w:val="clear" w:color="auto" w:fill="FFD3C5"/>
          </w:tcPr>
          <w:p w14:paraId="614DF832" w14:textId="77777777" w:rsidR="00AD7A22" w:rsidRPr="00F767E7" w:rsidRDefault="00AD7A22" w:rsidP="00AD7A22">
            <w:pPr>
              <w:tabs>
                <w:tab w:val="left" w:pos="2445"/>
              </w:tabs>
              <w:spacing w:line="240" w:lineRule="auto"/>
              <w:rPr>
                <w:rFonts w:ascii="Arial" w:hAnsi="Arial" w:cs="Arial"/>
                <w:i/>
                <w:sz w:val="22"/>
                <w:szCs w:val="22"/>
              </w:rPr>
            </w:pPr>
            <w:proofErr w:type="spellStart"/>
            <w:r w:rsidRPr="00F767E7">
              <w:rPr>
                <w:rFonts w:ascii="Arial" w:hAnsi="Arial" w:cs="Arial"/>
                <w:i/>
                <w:sz w:val="22"/>
                <w:szCs w:val="22"/>
              </w:rPr>
              <w:t>Anaerococcus</w:t>
            </w:r>
            <w:proofErr w:type="spellEnd"/>
            <w:r w:rsidRPr="00F767E7">
              <w:rPr>
                <w:rFonts w:ascii="Arial" w:hAnsi="Arial" w:cs="Arial"/>
                <w:i/>
                <w:sz w:val="22"/>
                <w:szCs w:val="22"/>
              </w:rPr>
              <w:t xml:space="preserve"> – </w:t>
            </w:r>
            <w:proofErr w:type="spellStart"/>
            <w:r w:rsidRPr="00F767E7">
              <w:rPr>
                <w:rFonts w:ascii="Arial" w:hAnsi="Arial" w:cs="Arial"/>
                <w:i/>
                <w:sz w:val="22"/>
                <w:szCs w:val="22"/>
              </w:rPr>
              <w:t>Prevotella</w:t>
            </w:r>
            <w:proofErr w:type="spellEnd"/>
            <w:r w:rsidRPr="00F767E7">
              <w:rPr>
                <w:rFonts w:ascii="Arial" w:hAnsi="Arial" w:cs="Arial"/>
                <w:i/>
                <w:sz w:val="22"/>
                <w:szCs w:val="22"/>
              </w:rPr>
              <w:t xml:space="preserve"> (PI)</w:t>
            </w:r>
          </w:p>
        </w:tc>
        <w:tc>
          <w:tcPr>
            <w:tcW w:w="4081" w:type="dxa"/>
            <w:tcBorders>
              <w:left w:val="single" w:sz="12" w:space="0" w:color="auto"/>
            </w:tcBorders>
          </w:tcPr>
          <w:p w14:paraId="07377301" w14:textId="77777777" w:rsidR="00AD7A22" w:rsidRPr="00F767E7" w:rsidRDefault="00AD7A22" w:rsidP="00AD7A22">
            <w:pPr>
              <w:spacing w:line="240" w:lineRule="auto"/>
              <w:rPr>
                <w:rFonts w:ascii="Arial" w:hAnsi="Arial" w:cs="Arial"/>
                <w:sz w:val="22"/>
                <w:szCs w:val="22"/>
              </w:rPr>
            </w:pPr>
            <w:r w:rsidRPr="00F767E7">
              <w:rPr>
                <w:rFonts w:ascii="Arial" w:hAnsi="Arial" w:cs="Arial"/>
                <w:sz w:val="22"/>
                <w:szCs w:val="22"/>
              </w:rPr>
              <w:t>Co-</w:t>
            </w:r>
            <w:proofErr w:type="spellStart"/>
            <w:r w:rsidRPr="00F767E7">
              <w:rPr>
                <w:rFonts w:ascii="Arial" w:hAnsi="Arial" w:cs="Arial"/>
                <w:sz w:val="22"/>
                <w:szCs w:val="22"/>
              </w:rPr>
              <w:t>ocurrence</w:t>
            </w:r>
            <w:proofErr w:type="spellEnd"/>
            <w:r w:rsidRPr="00F767E7">
              <w:rPr>
                <w:rFonts w:ascii="Arial" w:hAnsi="Arial" w:cs="Arial"/>
                <w:sz w:val="22"/>
                <w:szCs w:val="22"/>
              </w:rPr>
              <w:t xml:space="preserve"> between </w:t>
            </w:r>
            <w:proofErr w:type="spellStart"/>
            <w:r w:rsidRPr="00F767E7">
              <w:rPr>
                <w:rFonts w:ascii="Arial" w:hAnsi="Arial" w:cs="Arial"/>
                <w:i/>
                <w:sz w:val="22"/>
                <w:szCs w:val="22"/>
              </w:rPr>
              <w:t>Anaerococcus</w:t>
            </w:r>
            <w:proofErr w:type="spellEnd"/>
            <w:r w:rsidRPr="00F767E7">
              <w:rPr>
                <w:rFonts w:ascii="Arial" w:hAnsi="Arial" w:cs="Arial"/>
                <w:sz w:val="22"/>
                <w:szCs w:val="22"/>
              </w:rPr>
              <w:t xml:space="preserve"> and </w:t>
            </w:r>
            <w:proofErr w:type="spellStart"/>
            <w:r w:rsidRPr="00F767E7">
              <w:rPr>
                <w:rFonts w:ascii="Arial" w:hAnsi="Arial" w:cs="Arial"/>
                <w:i/>
                <w:sz w:val="22"/>
                <w:szCs w:val="22"/>
              </w:rPr>
              <w:t>Prevotella</w:t>
            </w:r>
            <w:proofErr w:type="spellEnd"/>
            <w:r w:rsidRPr="00F767E7">
              <w:rPr>
                <w:rFonts w:ascii="Arial" w:hAnsi="Arial" w:cs="Arial"/>
                <w:sz w:val="22"/>
                <w:szCs w:val="22"/>
              </w:rPr>
              <w:t xml:space="preserve"> in human chronic wounds </w:t>
            </w:r>
          </w:p>
        </w:tc>
        <w:tc>
          <w:tcPr>
            <w:tcW w:w="1904" w:type="dxa"/>
          </w:tcPr>
          <w:p w14:paraId="7543A2DC" w14:textId="77777777" w:rsidR="00AD7A22" w:rsidRPr="00F767E7" w:rsidRDefault="00AD7A22" w:rsidP="00AD7A22">
            <w:pPr>
              <w:spacing w:line="240" w:lineRule="auto"/>
              <w:rPr>
                <w:rFonts w:ascii="Arial" w:hAnsi="Arial" w:cs="Arial"/>
                <w:sz w:val="22"/>
                <w:szCs w:val="22"/>
              </w:rPr>
            </w:pPr>
            <w:r w:rsidRPr="00F767E7">
              <w:rPr>
                <w:rFonts w:ascii="Arial" w:hAnsi="Arial" w:cs="Arial"/>
                <w:sz w:val="22"/>
                <w:szCs w:val="22"/>
              </w:rPr>
              <w:t>wound cotton swabs from adults</w:t>
            </w:r>
          </w:p>
        </w:tc>
        <w:tc>
          <w:tcPr>
            <w:tcW w:w="1686" w:type="dxa"/>
          </w:tcPr>
          <w:p w14:paraId="3ECBC649" w14:textId="77777777" w:rsidR="00AD7A22" w:rsidRPr="00F767E7" w:rsidRDefault="00AD7A22" w:rsidP="00AD7A22">
            <w:pPr>
              <w:spacing w:line="240" w:lineRule="auto"/>
              <w:rPr>
                <w:rFonts w:ascii="Arial" w:hAnsi="Arial" w:cs="Arial"/>
                <w:sz w:val="22"/>
                <w:szCs w:val="22"/>
              </w:rPr>
            </w:pPr>
            <w:r w:rsidRPr="00F767E7">
              <w:rPr>
                <w:rFonts w:ascii="Arial" w:hAnsi="Arial" w:cs="Arial"/>
                <w:sz w:val="22"/>
                <w:szCs w:val="22"/>
              </w:rPr>
              <w:t>adults</w:t>
            </w:r>
          </w:p>
        </w:tc>
        <w:tc>
          <w:tcPr>
            <w:tcW w:w="1884" w:type="dxa"/>
          </w:tcPr>
          <w:p w14:paraId="2A82BBCF" w14:textId="77777777" w:rsidR="00AD7A22" w:rsidRPr="00F767E7" w:rsidRDefault="00AD7A22" w:rsidP="00AD7A22">
            <w:pPr>
              <w:spacing w:line="240" w:lineRule="auto"/>
              <w:rPr>
                <w:rFonts w:ascii="Arial" w:hAnsi="Arial" w:cs="Arial"/>
                <w:sz w:val="22"/>
                <w:szCs w:val="22"/>
              </w:rPr>
            </w:pPr>
            <w:r w:rsidRPr="00F767E7">
              <w:rPr>
                <w:rFonts w:ascii="Arial" w:hAnsi="Arial" w:cs="Arial"/>
                <w:sz w:val="22"/>
                <w:szCs w:val="22"/>
              </w:rPr>
              <w:t>skin</w:t>
            </w:r>
          </w:p>
        </w:tc>
        <w:tc>
          <w:tcPr>
            <w:tcW w:w="1140" w:type="dxa"/>
            <w:tcBorders>
              <w:right w:val="nil"/>
            </w:tcBorders>
          </w:tcPr>
          <w:p w14:paraId="746BAD24" w14:textId="1F38FDEA" w:rsidR="00AD7A22" w:rsidRPr="00F767E7" w:rsidRDefault="000B7B46" w:rsidP="000B7B46">
            <w:pPr>
              <w:spacing w:line="240" w:lineRule="auto"/>
              <w:rPr>
                <w:rFonts w:ascii="Arial" w:hAnsi="Arial" w:cs="Arial"/>
                <w:sz w:val="22"/>
                <w:szCs w:val="22"/>
              </w:rPr>
            </w:pPr>
            <w:r>
              <w:rPr>
                <w:rFonts w:ascii="Arial" w:hAnsi="Arial" w:cs="Arial"/>
                <w:sz w:val="22"/>
                <w:szCs w:val="22"/>
              </w:rPr>
              <w:fldChar w:fldCharType="begin"/>
            </w:r>
            <w:r>
              <w:rPr>
                <w:rFonts w:ascii="Arial" w:hAnsi="Arial" w:cs="Arial"/>
                <w:sz w:val="22"/>
                <w:szCs w:val="22"/>
              </w:rPr>
              <w:instrText xml:space="preserve"> ADDIN EN.CITE &lt;EndNote&gt;&lt;Cite&gt;&lt;Author&gt;Choi&lt;/Author&gt;&lt;Year&gt;2019&lt;/Year&gt;&lt;RecNum&gt;141&lt;/RecNum&gt;&lt;DisplayText&gt;(19)&lt;/DisplayText&gt;&lt;record&gt;&lt;rec-number&gt;141&lt;/rec-number&gt;&lt;foreign-keys&gt;&lt;key app="EN" db-id="r2av2zpv4rx0aoeppe0xefziwdttzsswdv9p" timestamp="1728300550"&gt;141&lt;/key&gt;&lt;/foreign-keys&gt;&lt;ref-type name="Journal Article"&gt;17&lt;/ref-type&gt;&lt;contributors&gt;&lt;authors&gt;&lt;author&gt;Choi, Yongwook&lt;/author&gt;&lt;author&gt;Banerjee, Anirban&lt;/author&gt;&lt;author&gt;McNish, Sean&lt;/author&gt;&lt;author&gt;Couch, Kara S&lt;/author&gt;&lt;author&gt;Torralba, Manolito G&lt;/author&gt;&lt;author&gt;Lucas, Sarah&lt;/author&gt;&lt;author&gt;Tovchigrechko, Andrey&lt;/author&gt;&lt;author&gt;Madupu, Ramana&lt;/author&gt;&lt;author&gt;Yooseph, Shibu&lt;/author&gt;&lt;author&gt;Nelson, Karen E&lt;/author&gt;&lt;/authors&gt;&lt;/contributors&gt;&lt;titles&gt;&lt;title&gt;Co-occurrence of anaerobes in human chronic wounds&lt;/title&gt;&lt;secondary-title&gt;Microbial ecology&lt;/secondary-title&gt;&lt;/titles&gt;&lt;periodical&gt;&lt;full-title&gt;Microbial ecology&lt;/full-title&gt;&lt;/periodical&gt;&lt;pages&gt;808-820&lt;/pages&gt;&lt;volume&gt;77&lt;/volume&gt;&lt;dates&gt;&lt;year&gt;2019&lt;/year&gt;&lt;/dates&gt;&lt;isbn&gt;0095-3628&lt;/isbn&gt;&lt;urls&gt;&lt;/urls&gt;&lt;/record&gt;&lt;/Cite&gt;&lt;/EndNote&gt;</w:instrText>
            </w:r>
            <w:r>
              <w:rPr>
                <w:rFonts w:ascii="Arial" w:hAnsi="Arial" w:cs="Arial"/>
                <w:sz w:val="22"/>
                <w:szCs w:val="22"/>
              </w:rPr>
              <w:fldChar w:fldCharType="separate"/>
            </w:r>
            <w:r>
              <w:rPr>
                <w:rFonts w:ascii="Arial" w:hAnsi="Arial" w:cs="Arial"/>
                <w:noProof/>
                <w:sz w:val="22"/>
                <w:szCs w:val="22"/>
              </w:rPr>
              <w:t>(19)</w:t>
            </w:r>
            <w:r>
              <w:rPr>
                <w:rFonts w:ascii="Arial" w:hAnsi="Arial" w:cs="Arial"/>
                <w:sz w:val="22"/>
                <w:szCs w:val="22"/>
              </w:rPr>
              <w:fldChar w:fldCharType="end"/>
            </w:r>
          </w:p>
        </w:tc>
      </w:tr>
      <w:tr w:rsidR="00AD7A22" w:rsidRPr="00F767E7" w14:paraId="2A3CC7D3" w14:textId="77777777" w:rsidTr="000B7B46">
        <w:trPr>
          <w:trHeight w:val="803"/>
        </w:trPr>
        <w:tc>
          <w:tcPr>
            <w:tcW w:w="3481" w:type="dxa"/>
            <w:tcBorders>
              <w:left w:val="nil"/>
              <w:bottom w:val="nil"/>
              <w:right w:val="single" w:sz="12" w:space="0" w:color="auto"/>
            </w:tcBorders>
            <w:shd w:val="clear" w:color="auto" w:fill="FFD3C5"/>
          </w:tcPr>
          <w:p w14:paraId="264D1ECD" w14:textId="77777777" w:rsidR="00AD7A22" w:rsidRPr="00F767E7" w:rsidRDefault="00AD7A22" w:rsidP="00AD7A22">
            <w:pPr>
              <w:tabs>
                <w:tab w:val="left" w:pos="2445"/>
              </w:tabs>
              <w:spacing w:line="240" w:lineRule="auto"/>
              <w:rPr>
                <w:rFonts w:ascii="Arial" w:hAnsi="Arial" w:cs="Arial"/>
                <w:i/>
                <w:sz w:val="22"/>
                <w:szCs w:val="22"/>
              </w:rPr>
            </w:pPr>
            <w:r w:rsidRPr="00F767E7">
              <w:rPr>
                <w:rFonts w:ascii="Arial" w:hAnsi="Arial" w:cs="Arial"/>
                <w:i/>
                <w:sz w:val="22"/>
                <w:szCs w:val="22"/>
              </w:rPr>
              <w:t xml:space="preserve">Streptococcus – </w:t>
            </w:r>
            <w:proofErr w:type="spellStart"/>
            <w:r w:rsidRPr="00F767E7">
              <w:rPr>
                <w:rFonts w:ascii="Arial" w:hAnsi="Arial" w:cs="Arial"/>
                <w:i/>
                <w:sz w:val="22"/>
                <w:szCs w:val="22"/>
              </w:rPr>
              <w:t>Veillonella</w:t>
            </w:r>
            <w:proofErr w:type="spellEnd"/>
            <w:r w:rsidRPr="00F767E7">
              <w:rPr>
                <w:rFonts w:ascii="Arial" w:hAnsi="Arial" w:cs="Arial"/>
                <w:i/>
                <w:sz w:val="22"/>
                <w:szCs w:val="22"/>
              </w:rPr>
              <w:t xml:space="preserve"> (PI)</w:t>
            </w:r>
          </w:p>
        </w:tc>
        <w:tc>
          <w:tcPr>
            <w:tcW w:w="4081" w:type="dxa"/>
            <w:tcBorders>
              <w:left w:val="single" w:sz="12" w:space="0" w:color="auto"/>
            </w:tcBorders>
          </w:tcPr>
          <w:p w14:paraId="77A368A6" w14:textId="77777777" w:rsidR="00AD7A22" w:rsidRPr="00F767E7" w:rsidRDefault="00AD7A22" w:rsidP="00AD7A22">
            <w:pPr>
              <w:spacing w:line="240" w:lineRule="auto"/>
              <w:rPr>
                <w:rFonts w:ascii="Arial" w:hAnsi="Arial" w:cs="Arial"/>
                <w:sz w:val="22"/>
                <w:szCs w:val="22"/>
              </w:rPr>
            </w:pPr>
            <w:proofErr w:type="spellStart"/>
            <w:r w:rsidRPr="00F767E7">
              <w:rPr>
                <w:rStyle w:val="Hervorhebung"/>
                <w:rFonts w:ascii="Arial" w:hAnsi="Arial" w:cs="Arial"/>
                <w:sz w:val="22"/>
                <w:szCs w:val="22"/>
              </w:rPr>
              <w:t>Veillonella</w:t>
            </w:r>
            <w:proofErr w:type="spellEnd"/>
            <w:r w:rsidRPr="00F767E7">
              <w:rPr>
                <w:rStyle w:val="Hervorhebung"/>
                <w:rFonts w:ascii="Arial" w:hAnsi="Arial" w:cs="Arial"/>
                <w:sz w:val="22"/>
                <w:szCs w:val="22"/>
              </w:rPr>
              <w:t xml:space="preserve">. </w:t>
            </w:r>
            <w:proofErr w:type="spellStart"/>
            <w:r w:rsidRPr="00F767E7">
              <w:rPr>
                <w:rStyle w:val="Hervorhebung"/>
                <w:rFonts w:ascii="Arial" w:hAnsi="Arial" w:cs="Arial"/>
                <w:sz w:val="22"/>
                <w:szCs w:val="22"/>
              </w:rPr>
              <w:t>tobetsuensis</w:t>
            </w:r>
            <w:proofErr w:type="spellEnd"/>
            <w:r w:rsidRPr="00F767E7">
              <w:rPr>
                <w:rFonts w:ascii="Arial" w:hAnsi="Arial" w:cs="Arial"/>
                <w:sz w:val="22"/>
                <w:szCs w:val="22"/>
              </w:rPr>
              <w:t xml:space="preserve"> produces signaling molecules that promote the proliferation of </w:t>
            </w:r>
            <w:r w:rsidRPr="00F767E7">
              <w:rPr>
                <w:rStyle w:val="Hervorhebung"/>
                <w:rFonts w:ascii="Arial" w:hAnsi="Arial" w:cs="Arial"/>
                <w:sz w:val="22"/>
                <w:szCs w:val="22"/>
              </w:rPr>
              <w:t xml:space="preserve">Streptococcus </w:t>
            </w:r>
            <w:proofErr w:type="spellStart"/>
            <w:r w:rsidRPr="00F767E7">
              <w:rPr>
                <w:rStyle w:val="Hervorhebung"/>
                <w:rFonts w:ascii="Arial" w:hAnsi="Arial" w:cs="Arial"/>
                <w:sz w:val="22"/>
                <w:szCs w:val="22"/>
              </w:rPr>
              <w:t>gordonii</w:t>
            </w:r>
            <w:proofErr w:type="spellEnd"/>
            <w:r w:rsidRPr="00F767E7">
              <w:rPr>
                <w:rFonts w:ascii="Arial" w:hAnsi="Arial" w:cs="Arial"/>
                <w:sz w:val="22"/>
                <w:szCs w:val="22"/>
              </w:rPr>
              <w:t xml:space="preserve"> in biofilm formation</w:t>
            </w:r>
          </w:p>
        </w:tc>
        <w:tc>
          <w:tcPr>
            <w:tcW w:w="1904" w:type="dxa"/>
          </w:tcPr>
          <w:p w14:paraId="52F2A1C3" w14:textId="77777777" w:rsidR="00AD7A22" w:rsidRPr="00F767E7" w:rsidRDefault="00AD7A22" w:rsidP="00AD7A22">
            <w:pPr>
              <w:spacing w:line="240" w:lineRule="auto"/>
              <w:rPr>
                <w:rFonts w:ascii="Arial" w:hAnsi="Arial" w:cs="Arial"/>
                <w:sz w:val="22"/>
                <w:szCs w:val="22"/>
              </w:rPr>
            </w:pPr>
            <w:r w:rsidRPr="00F767E7">
              <w:rPr>
                <w:rFonts w:ascii="Arial" w:hAnsi="Arial" w:cs="Arial"/>
                <w:i/>
                <w:sz w:val="22"/>
                <w:szCs w:val="22"/>
              </w:rPr>
              <w:t>in vitro</w:t>
            </w:r>
          </w:p>
        </w:tc>
        <w:tc>
          <w:tcPr>
            <w:tcW w:w="1686" w:type="dxa"/>
          </w:tcPr>
          <w:p w14:paraId="4134A09D" w14:textId="77777777" w:rsidR="00AD7A22" w:rsidRPr="00F767E7" w:rsidRDefault="00AD7A22" w:rsidP="00AD7A22">
            <w:pPr>
              <w:spacing w:line="240" w:lineRule="auto"/>
              <w:rPr>
                <w:rFonts w:ascii="Arial" w:hAnsi="Arial" w:cs="Arial"/>
                <w:sz w:val="22"/>
                <w:szCs w:val="22"/>
              </w:rPr>
            </w:pPr>
            <w:r w:rsidRPr="00F767E7">
              <w:rPr>
                <w:rFonts w:ascii="Arial" w:hAnsi="Arial" w:cs="Arial"/>
                <w:sz w:val="22"/>
                <w:szCs w:val="22"/>
              </w:rPr>
              <w:t>-</w:t>
            </w:r>
          </w:p>
        </w:tc>
        <w:tc>
          <w:tcPr>
            <w:tcW w:w="1884" w:type="dxa"/>
          </w:tcPr>
          <w:p w14:paraId="1B027AA8" w14:textId="77777777" w:rsidR="00AD7A22" w:rsidRPr="00F767E7" w:rsidRDefault="00AD7A22" w:rsidP="00AD7A22">
            <w:pPr>
              <w:spacing w:line="240" w:lineRule="auto"/>
              <w:rPr>
                <w:rFonts w:ascii="Arial" w:hAnsi="Arial" w:cs="Arial"/>
                <w:sz w:val="22"/>
                <w:szCs w:val="22"/>
              </w:rPr>
            </w:pPr>
            <w:r w:rsidRPr="00F767E7">
              <w:rPr>
                <w:rFonts w:ascii="Arial" w:hAnsi="Arial" w:cs="Arial"/>
                <w:sz w:val="22"/>
                <w:szCs w:val="22"/>
              </w:rPr>
              <w:t>Oral cavity</w:t>
            </w:r>
          </w:p>
        </w:tc>
        <w:tc>
          <w:tcPr>
            <w:tcW w:w="1140" w:type="dxa"/>
            <w:tcBorders>
              <w:right w:val="nil"/>
            </w:tcBorders>
          </w:tcPr>
          <w:p w14:paraId="49284DC8" w14:textId="0EE73265" w:rsidR="00AD7A22" w:rsidRPr="00F767E7" w:rsidRDefault="000B7B46" w:rsidP="000B7B46">
            <w:pPr>
              <w:spacing w:line="240" w:lineRule="auto"/>
              <w:rPr>
                <w:rFonts w:ascii="Arial" w:hAnsi="Arial" w:cs="Arial"/>
                <w:sz w:val="22"/>
                <w:szCs w:val="22"/>
              </w:rPr>
            </w:pPr>
            <w:r>
              <w:rPr>
                <w:rFonts w:ascii="Arial" w:hAnsi="Arial" w:cs="Arial"/>
                <w:sz w:val="22"/>
                <w:szCs w:val="22"/>
              </w:rPr>
              <w:fldChar w:fldCharType="begin"/>
            </w:r>
            <w:r>
              <w:rPr>
                <w:rFonts w:ascii="Arial" w:hAnsi="Arial" w:cs="Arial"/>
                <w:sz w:val="22"/>
                <w:szCs w:val="22"/>
              </w:rPr>
              <w:instrText xml:space="preserve"> ADDIN EN.CITE &lt;EndNote&gt;&lt;Cite&gt;&lt;Author&gt;Mashima&lt;/Author&gt;&lt;Year&gt;2015&lt;/Year&gt;&lt;RecNum&gt;142&lt;/RecNum&gt;&lt;DisplayText&gt;(20)&lt;/DisplayText&gt;&lt;record&gt;&lt;rec-number&gt;142&lt;/rec-number&gt;&lt;foreign-keys&gt;&lt;key app="EN" db-id="r2av2zpv4rx0aoeppe0xefziwdttzsswdv9p" timestamp="1728300770"&gt;142&lt;/key&gt;&lt;/foreign-keys&gt;&lt;ref-type name="Generic"&gt;13&lt;/ref-type&gt;&lt;contributors&gt;&lt;authors&gt;&lt;author&gt;Mashima, Izumi&lt;/author&gt;&lt;author&gt;Nakazawa, Futoshi&lt;/author&gt;&lt;/authors&gt;&lt;/contributors&gt;&lt;titles&gt;&lt;title&gt;Interaction between Streptococcus spp. and Veillonella tobetsuensis in the early stages of oral biofilm formation&lt;/title&gt;&lt;/titles&gt;&lt;dates&gt;&lt;year&gt;2015&lt;/year&gt;&lt;/dates&gt;&lt;publisher&gt;Am Soc Microbiol&lt;/publisher&gt;&lt;isbn&gt;0021-9193&lt;/isbn&gt;&lt;urls&gt;&lt;/urls&gt;&lt;/record&gt;&lt;/Cite&gt;&lt;/EndNote&gt;</w:instrText>
            </w:r>
            <w:r>
              <w:rPr>
                <w:rFonts w:ascii="Arial" w:hAnsi="Arial" w:cs="Arial"/>
                <w:sz w:val="22"/>
                <w:szCs w:val="22"/>
              </w:rPr>
              <w:fldChar w:fldCharType="separate"/>
            </w:r>
            <w:r>
              <w:rPr>
                <w:rFonts w:ascii="Arial" w:hAnsi="Arial" w:cs="Arial"/>
                <w:noProof/>
                <w:sz w:val="22"/>
                <w:szCs w:val="22"/>
              </w:rPr>
              <w:t>(20)</w:t>
            </w:r>
            <w:r>
              <w:rPr>
                <w:rFonts w:ascii="Arial" w:hAnsi="Arial" w:cs="Arial"/>
                <w:sz w:val="22"/>
                <w:szCs w:val="22"/>
              </w:rPr>
              <w:fldChar w:fldCharType="end"/>
            </w:r>
          </w:p>
        </w:tc>
      </w:tr>
      <w:tr w:rsidR="00AD7A22" w:rsidRPr="00F767E7" w14:paraId="4C38F697" w14:textId="77777777" w:rsidTr="000B7B46">
        <w:trPr>
          <w:trHeight w:val="828"/>
        </w:trPr>
        <w:tc>
          <w:tcPr>
            <w:tcW w:w="3481" w:type="dxa"/>
            <w:tcBorders>
              <w:top w:val="nil"/>
              <w:left w:val="nil"/>
              <w:bottom w:val="single" w:sz="4" w:space="0" w:color="auto"/>
              <w:right w:val="single" w:sz="12" w:space="0" w:color="auto"/>
            </w:tcBorders>
            <w:shd w:val="clear" w:color="auto" w:fill="FFD3C5"/>
          </w:tcPr>
          <w:p w14:paraId="78CABF24" w14:textId="77777777" w:rsidR="00AD7A22" w:rsidRPr="00F767E7" w:rsidRDefault="00AD7A22" w:rsidP="00AD7A22">
            <w:pPr>
              <w:spacing w:line="240" w:lineRule="auto"/>
              <w:rPr>
                <w:rFonts w:ascii="Arial" w:hAnsi="Arial" w:cs="Arial"/>
                <w:i/>
                <w:sz w:val="22"/>
                <w:szCs w:val="22"/>
              </w:rPr>
            </w:pPr>
          </w:p>
        </w:tc>
        <w:tc>
          <w:tcPr>
            <w:tcW w:w="4081" w:type="dxa"/>
            <w:tcBorders>
              <w:left w:val="single" w:sz="12" w:space="0" w:color="auto"/>
            </w:tcBorders>
          </w:tcPr>
          <w:p w14:paraId="1513D1F3" w14:textId="77777777" w:rsidR="00AD7A22" w:rsidRPr="00F767E7" w:rsidRDefault="00AD7A22" w:rsidP="00AD7A22">
            <w:pPr>
              <w:spacing w:line="240" w:lineRule="auto"/>
              <w:rPr>
                <w:rFonts w:ascii="Arial" w:hAnsi="Arial" w:cs="Arial"/>
                <w:sz w:val="22"/>
                <w:szCs w:val="22"/>
              </w:rPr>
            </w:pPr>
            <w:r w:rsidRPr="00F767E7">
              <w:rPr>
                <w:rFonts w:ascii="Arial" w:hAnsi="Arial" w:cs="Arial"/>
                <w:sz w:val="22"/>
                <w:szCs w:val="22"/>
              </w:rPr>
              <w:t xml:space="preserve">Significant positive correlation between higher levels of </w:t>
            </w:r>
            <w:r w:rsidRPr="00F767E7">
              <w:rPr>
                <w:rStyle w:val="Hervorhebung"/>
                <w:rFonts w:ascii="Arial" w:hAnsi="Arial" w:cs="Arial"/>
                <w:sz w:val="22"/>
                <w:szCs w:val="22"/>
              </w:rPr>
              <w:t xml:space="preserve">Streptococcus </w:t>
            </w:r>
            <w:proofErr w:type="spellStart"/>
            <w:r w:rsidRPr="00F767E7">
              <w:rPr>
                <w:rStyle w:val="Hervorhebung"/>
                <w:rFonts w:ascii="Arial" w:hAnsi="Arial" w:cs="Arial"/>
                <w:sz w:val="22"/>
                <w:szCs w:val="22"/>
              </w:rPr>
              <w:t>mutans</w:t>
            </w:r>
            <w:proofErr w:type="spellEnd"/>
            <w:r w:rsidRPr="00F767E7">
              <w:rPr>
                <w:rFonts w:ascii="Arial" w:hAnsi="Arial" w:cs="Arial"/>
                <w:sz w:val="22"/>
                <w:szCs w:val="22"/>
              </w:rPr>
              <w:t xml:space="preserve"> and </w:t>
            </w:r>
            <w:proofErr w:type="spellStart"/>
            <w:r w:rsidRPr="00F767E7">
              <w:rPr>
                <w:rStyle w:val="Hervorhebung"/>
                <w:rFonts w:ascii="Arial" w:hAnsi="Arial" w:cs="Arial"/>
                <w:sz w:val="22"/>
                <w:szCs w:val="22"/>
              </w:rPr>
              <w:t>Veillonella</w:t>
            </w:r>
            <w:proofErr w:type="spellEnd"/>
            <w:r w:rsidRPr="00F767E7">
              <w:rPr>
                <w:rStyle w:val="Hervorhebung"/>
                <w:rFonts w:ascii="Arial" w:hAnsi="Arial" w:cs="Arial"/>
                <w:sz w:val="22"/>
                <w:szCs w:val="22"/>
              </w:rPr>
              <w:t xml:space="preserve"> </w:t>
            </w:r>
            <w:proofErr w:type="spellStart"/>
            <w:r w:rsidRPr="00F767E7">
              <w:rPr>
                <w:rStyle w:val="Hervorhebung"/>
                <w:rFonts w:ascii="Arial" w:hAnsi="Arial" w:cs="Arial"/>
                <w:sz w:val="22"/>
                <w:szCs w:val="22"/>
              </w:rPr>
              <w:t>parvula</w:t>
            </w:r>
            <w:proofErr w:type="spellEnd"/>
            <w:r w:rsidRPr="00F767E7">
              <w:rPr>
                <w:rFonts w:ascii="Arial" w:hAnsi="Arial" w:cs="Arial"/>
                <w:sz w:val="22"/>
                <w:szCs w:val="22"/>
              </w:rPr>
              <w:t>/</w:t>
            </w:r>
            <w:proofErr w:type="spellStart"/>
            <w:r w:rsidRPr="00F767E7">
              <w:rPr>
                <w:rStyle w:val="Hervorhebung"/>
                <w:rFonts w:ascii="Arial" w:hAnsi="Arial" w:cs="Arial"/>
                <w:sz w:val="22"/>
                <w:szCs w:val="22"/>
              </w:rPr>
              <w:t>dispar</w:t>
            </w:r>
            <w:proofErr w:type="spellEnd"/>
            <w:r w:rsidRPr="00F767E7">
              <w:rPr>
                <w:rFonts w:ascii="Arial" w:hAnsi="Arial" w:cs="Arial"/>
                <w:sz w:val="22"/>
                <w:szCs w:val="22"/>
              </w:rPr>
              <w:t>.</w:t>
            </w:r>
          </w:p>
        </w:tc>
        <w:tc>
          <w:tcPr>
            <w:tcW w:w="1904" w:type="dxa"/>
          </w:tcPr>
          <w:p w14:paraId="346A1325" w14:textId="77777777" w:rsidR="00AD7A22" w:rsidRPr="00F767E7" w:rsidRDefault="00AD7A22" w:rsidP="00AD7A22">
            <w:pPr>
              <w:spacing w:line="240" w:lineRule="auto"/>
              <w:rPr>
                <w:rFonts w:ascii="Arial" w:hAnsi="Arial" w:cs="Arial"/>
                <w:sz w:val="22"/>
                <w:szCs w:val="22"/>
              </w:rPr>
            </w:pPr>
            <w:r w:rsidRPr="00F767E7">
              <w:rPr>
                <w:rFonts w:ascii="Arial" w:hAnsi="Arial" w:cs="Arial"/>
                <w:sz w:val="22"/>
                <w:szCs w:val="22"/>
              </w:rPr>
              <w:t>Root caries infection</w:t>
            </w:r>
          </w:p>
        </w:tc>
        <w:tc>
          <w:tcPr>
            <w:tcW w:w="1686" w:type="dxa"/>
          </w:tcPr>
          <w:p w14:paraId="646D514C" w14:textId="77777777" w:rsidR="00AD7A22" w:rsidRPr="00F767E7" w:rsidRDefault="00AD7A22" w:rsidP="00AD7A22">
            <w:pPr>
              <w:spacing w:line="240" w:lineRule="auto"/>
              <w:rPr>
                <w:rFonts w:ascii="Arial" w:hAnsi="Arial" w:cs="Arial"/>
                <w:sz w:val="22"/>
                <w:szCs w:val="22"/>
              </w:rPr>
            </w:pPr>
            <w:r w:rsidRPr="00F767E7">
              <w:rPr>
                <w:rFonts w:ascii="Arial" w:hAnsi="Arial" w:cs="Arial"/>
                <w:sz w:val="22"/>
                <w:szCs w:val="22"/>
              </w:rPr>
              <w:t>Elderly adults</w:t>
            </w:r>
          </w:p>
        </w:tc>
        <w:tc>
          <w:tcPr>
            <w:tcW w:w="1884" w:type="dxa"/>
          </w:tcPr>
          <w:p w14:paraId="50D4CF2A" w14:textId="77777777" w:rsidR="00AD7A22" w:rsidRPr="00F767E7" w:rsidRDefault="00AD7A22" w:rsidP="00AD7A22">
            <w:pPr>
              <w:spacing w:line="240" w:lineRule="auto"/>
              <w:rPr>
                <w:rFonts w:ascii="Arial" w:hAnsi="Arial" w:cs="Arial"/>
                <w:sz w:val="22"/>
                <w:szCs w:val="22"/>
              </w:rPr>
            </w:pPr>
            <w:r w:rsidRPr="00F767E7">
              <w:rPr>
                <w:rFonts w:ascii="Arial" w:hAnsi="Arial" w:cs="Arial"/>
                <w:sz w:val="22"/>
                <w:szCs w:val="22"/>
              </w:rPr>
              <w:t>Oral cavity</w:t>
            </w:r>
          </w:p>
        </w:tc>
        <w:tc>
          <w:tcPr>
            <w:tcW w:w="1140" w:type="dxa"/>
            <w:tcBorders>
              <w:right w:val="nil"/>
            </w:tcBorders>
          </w:tcPr>
          <w:p w14:paraId="0F1C5015" w14:textId="2671A3DF" w:rsidR="00AD7A22" w:rsidRPr="00F767E7" w:rsidRDefault="000B7B46" w:rsidP="000B7B46">
            <w:pPr>
              <w:spacing w:line="240" w:lineRule="auto"/>
              <w:rPr>
                <w:rFonts w:ascii="Arial" w:hAnsi="Arial" w:cs="Arial"/>
                <w:sz w:val="22"/>
                <w:szCs w:val="22"/>
              </w:rPr>
            </w:pPr>
            <w:r>
              <w:rPr>
                <w:rFonts w:ascii="Arial" w:hAnsi="Arial" w:cs="Arial"/>
                <w:sz w:val="22"/>
                <w:szCs w:val="22"/>
              </w:rPr>
              <w:fldChar w:fldCharType="begin"/>
            </w:r>
            <w:r>
              <w:rPr>
                <w:rFonts w:ascii="Arial" w:hAnsi="Arial" w:cs="Arial"/>
                <w:sz w:val="22"/>
                <w:szCs w:val="22"/>
              </w:rPr>
              <w:instrText xml:space="preserve"> ADDIN EN.CITE &lt;EndNote&gt;&lt;Cite&gt;&lt;Author&gt;Abram&lt;/Author&gt;&lt;Year&gt;2022&lt;/Year&gt;&lt;RecNum&gt;143&lt;/RecNum&gt;&lt;DisplayText&gt;(21)&lt;/DisplayText&gt;&lt;record&gt;&lt;rec-number&gt;143&lt;/rec-number&gt;&lt;foreign-keys&gt;&lt;key app="EN" db-id="r2av2zpv4rx0aoeppe0xefziwdttzsswdv9p" timestamp="1728300807"&gt;143&lt;/key&gt;&lt;/foreign-keys&gt;&lt;ref-type name="Journal Article"&gt;17&lt;/ref-type&gt;&lt;contributors&gt;&lt;authors&gt;&lt;author&gt;Abram, Amber M&lt;/author&gt;&lt;author&gt;Szewczyk, Michelle M&lt;/author&gt;&lt;author&gt;Park, Seon G&lt;/author&gt;&lt;author&gt;Sam, Sumita S&lt;/author&gt;&lt;author&gt;Eldana, Haya B&lt;/author&gt;&lt;author&gt;Koria, Fadi J&lt;/author&gt;&lt;author&gt;Ferracciolo, Joseph M&lt;/author&gt;&lt;author&gt;Young, Laura A&lt;/author&gt;&lt;author&gt;Qadir, Hina&lt;/author&gt;&lt;author&gt;Bonham, Aaron J&lt;/author&gt;&lt;/authors&gt;&lt;/contributors&gt;&lt;titles&gt;&lt;title&gt;A co-association of Streptococcus mutans and Veillonella parvula/dispar in root caries patients and in vitro biofilms&lt;/title&gt;&lt;secondary-title&gt;Infection and immunity&lt;/secondary-title&gt;&lt;/titles&gt;&lt;periodical&gt;&lt;full-title&gt;Infection and immunity&lt;/full-title&gt;&lt;/periodical&gt;&lt;pages&gt;e00355-22&lt;/pages&gt;&lt;volume&gt;90&lt;/volume&gt;&lt;number&gt;10&lt;/number&gt;&lt;dates&gt;&lt;year&gt;2022&lt;/year&gt;&lt;/dates&gt;&lt;isbn&gt;0019-9567&lt;/isbn&gt;&lt;urls&gt;&lt;/urls&gt;&lt;/record&gt;&lt;/Cite&gt;&lt;/EndNote&gt;</w:instrText>
            </w:r>
            <w:r>
              <w:rPr>
                <w:rFonts w:ascii="Arial" w:hAnsi="Arial" w:cs="Arial"/>
                <w:sz w:val="22"/>
                <w:szCs w:val="22"/>
              </w:rPr>
              <w:fldChar w:fldCharType="separate"/>
            </w:r>
            <w:r>
              <w:rPr>
                <w:rFonts w:ascii="Arial" w:hAnsi="Arial" w:cs="Arial"/>
                <w:noProof/>
                <w:sz w:val="22"/>
                <w:szCs w:val="22"/>
              </w:rPr>
              <w:t>(21)</w:t>
            </w:r>
            <w:r>
              <w:rPr>
                <w:rFonts w:ascii="Arial" w:hAnsi="Arial" w:cs="Arial"/>
                <w:sz w:val="22"/>
                <w:szCs w:val="22"/>
              </w:rPr>
              <w:fldChar w:fldCharType="end"/>
            </w:r>
          </w:p>
        </w:tc>
      </w:tr>
      <w:tr w:rsidR="00AD7A22" w:rsidRPr="00F767E7" w14:paraId="080B04E5" w14:textId="77777777" w:rsidTr="000B7B46">
        <w:trPr>
          <w:trHeight w:val="1105"/>
        </w:trPr>
        <w:tc>
          <w:tcPr>
            <w:tcW w:w="3481" w:type="dxa"/>
            <w:tcBorders>
              <w:top w:val="single" w:sz="4" w:space="0" w:color="auto"/>
              <w:left w:val="nil"/>
              <w:right w:val="single" w:sz="12" w:space="0" w:color="auto"/>
            </w:tcBorders>
            <w:shd w:val="clear" w:color="auto" w:fill="FFD3C5"/>
          </w:tcPr>
          <w:p w14:paraId="4058EB34" w14:textId="77777777" w:rsidR="00AD7A22" w:rsidRPr="00F767E7" w:rsidRDefault="00AD7A22" w:rsidP="00AD7A22">
            <w:pPr>
              <w:spacing w:line="240" w:lineRule="auto"/>
              <w:rPr>
                <w:rFonts w:ascii="Arial" w:hAnsi="Arial" w:cs="Arial"/>
                <w:i/>
                <w:sz w:val="22"/>
                <w:szCs w:val="22"/>
              </w:rPr>
            </w:pPr>
            <w:r w:rsidRPr="00F767E7">
              <w:rPr>
                <w:rFonts w:ascii="Arial" w:hAnsi="Arial" w:cs="Arial"/>
                <w:i/>
                <w:sz w:val="22"/>
                <w:szCs w:val="22"/>
              </w:rPr>
              <w:t xml:space="preserve">Streptococcus – </w:t>
            </w:r>
            <w:proofErr w:type="spellStart"/>
            <w:r w:rsidRPr="00F767E7">
              <w:rPr>
                <w:rFonts w:ascii="Arial" w:hAnsi="Arial" w:cs="Arial"/>
                <w:i/>
                <w:sz w:val="22"/>
                <w:szCs w:val="22"/>
              </w:rPr>
              <w:t>Prevotella</w:t>
            </w:r>
            <w:proofErr w:type="spellEnd"/>
            <w:r w:rsidRPr="00F767E7">
              <w:rPr>
                <w:rFonts w:ascii="Arial" w:hAnsi="Arial" w:cs="Arial"/>
                <w:i/>
                <w:sz w:val="22"/>
                <w:szCs w:val="22"/>
              </w:rPr>
              <w:t xml:space="preserve"> (PI)</w:t>
            </w:r>
          </w:p>
        </w:tc>
        <w:tc>
          <w:tcPr>
            <w:tcW w:w="4081" w:type="dxa"/>
            <w:tcBorders>
              <w:left w:val="single" w:sz="12" w:space="0" w:color="auto"/>
              <w:bottom w:val="single" w:sz="4" w:space="0" w:color="auto"/>
            </w:tcBorders>
          </w:tcPr>
          <w:p w14:paraId="2E43F665" w14:textId="77777777" w:rsidR="00AD7A22" w:rsidRPr="00F767E7" w:rsidRDefault="00AD7A22" w:rsidP="00AD7A22">
            <w:pPr>
              <w:spacing w:line="240" w:lineRule="auto"/>
              <w:rPr>
                <w:rFonts w:ascii="Arial" w:hAnsi="Arial" w:cs="Arial"/>
                <w:sz w:val="22"/>
                <w:szCs w:val="22"/>
              </w:rPr>
            </w:pPr>
            <w:proofErr w:type="spellStart"/>
            <w:r w:rsidRPr="00F767E7">
              <w:rPr>
                <w:rFonts w:ascii="Arial" w:hAnsi="Arial" w:cs="Arial"/>
                <w:i/>
                <w:sz w:val="22"/>
                <w:szCs w:val="22"/>
              </w:rPr>
              <w:t>Prevotella</w:t>
            </w:r>
            <w:proofErr w:type="spellEnd"/>
            <w:r w:rsidRPr="00F767E7">
              <w:rPr>
                <w:rFonts w:ascii="Arial" w:hAnsi="Arial" w:cs="Arial"/>
                <w:sz w:val="22"/>
                <w:szCs w:val="22"/>
              </w:rPr>
              <w:t xml:space="preserve"> species increased </w:t>
            </w:r>
            <w:r w:rsidRPr="00F767E7">
              <w:rPr>
                <w:rFonts w:ascii="Arial" w:hAnsi="Arial" w:cs="Arial"/>
                <w:i/>
                <w:sz w:val="22"/>
                <w:szCs w:val="22"/>
              </w:rPr>
              <w:t>S. pneumoniae</w:t>
            </w:r>
            <w:r w:rsidRPr="00F767E7">
              <w:rPr>
                <w:rFonts w:ascii="Arial" w:hAnsi="Arial" w:cs="Arial"/>
                <w:sz w:val="22"/>
                <w:szCs w:val="22"/>
              </w:rPr>
              <w:t xml:space="preserve"> clearance, such as </w:t>
            </w:r>
            <w:r w:rsidRPr="00F767E7">
              <w:rPr>
                <w:rFonts w:ascii="Arial" w:hAnsi="Arial" w:cs="Arial"/>
                <w:i/>
                <w:sz w:val="22"/>
                <w:szCs w:val="22"/>
              </w:rPr>
              <w:t xml:space="preserve">P. </w:t>
            </w:r>
            <w:proofErr w:type="spellStart"/>
            <w:r w:rsidRPr="00F767E7">
              <w:rPr>
                <w:rFonts w:ascii="Arial" w:hAnsi="Arial" w:cs="Arial"/>
                <w:i/>
                <w:sz w:val="22"/>
                <w:szCs w:val="22"/>
              </w:rPr>
              <w:t>melaninogenica</w:t>
            </w:r>
            <w:proofErr w:type="spellEnd"/>
            <w:r w:rsidRPr="00F767E7">
              <w:rPr>
                <w:rFonts w:ascii="Arial" w:hAnsi="Arial" w:cs="Arial"/>
                <w:sz w:val="22"/>
                <w:szCs w:val="22"/>
              </w:rPr>
              <w:t>, activating neutrophils in a TLR2-dependent</w:t>
            </w:r>
          </w:p>
          <w:p w14:paraId="005045A1" w14:textId="77777777" w:rsidR="00AD7A22" w:rsidRPr="00F767E7" w:rsidRDefault="00AD7A22" w:rsidP="00AD7A22">
            <w:pPr>
              <w:spacing w:line="240" w:lineRule="auto"/>
              <w:rPr>
                <w:rFonts w:ascii="Arial" w:hAnsi="Arial" w:cs="Arial"/>
                <w:sz w:val="22"/>
                <w:szCs w:val="22"/>
              </w:rPr>
            </w:pPr>
            <w:r w:rsidRPr="00F767E7">
              <w:rPr>
                <w:rFonts w:ascii="Arial" w:hAnsi="Arial" w:cs="Arial"/>
                <w:sz w:val="22"/>
                <w:szCs w:val="22"/>
              </w:rPr>
              <w:t>manner</w:t>
            </w:r>
          </w:p>
        </w:tc>
        <w:tc>
          <w:tcPr>
            <w:tcW w:w="1904" w:type="dxa"/>
            <w:tcBorders>
              <w:bottom w:val="single" w:sz="4" w:space="0" w:color="auto"/>
            </w:tcBorders>
          </w:tcPr>
          <w:p w14:paraId="228BE92A" w14:textId="77777777" w:rsidR="00AD7A22" w:rsidRPr="00F767E7" w:rsidRDefault="00AD7A22" w:rsidP="00AD7A22">
            <w:pPr>
              <w:spacing w:line="240" w:lineRule="auto"/>
              <w:rPr>
                <w:rFonts w:ascii="Arial" w:hAnsi="Arial" w:cs="Arial"/>
                <w:sz w:val="22"/>
                <w:szCs w:val="22"/>
              </w:rPr>
            </w:pPr>
            <w:r w:rsidRPr="00F767E7">
              <w:rPr>
                <w:rFonts w:ascii="Arial" w:hAnsi="Arial" w:cs="Arial"/>
                <w:sz w:val="22"/>
                <w:szCs w:val="22"/>
              </w:rPr>
              <w:t>Mice</w:t>
            </w:r>
          </w:p>
        </w:tc>
        <w:tc>
          <w:tcPr>
            <w:tcW w:w="1686" w:type="dxa"/>
            <w:tcBorders>
              <w:bottom w:val="single" w:sz="4" w:space="0" w:color="auto"/>
            </w:tcBorders>
          </w:tcPr>
          <w:p w14:paraId="6C7CA229" w14:textId="77777777" w:rsidR="00AD7A22" w:rsidRPr="00F767E7" w:rsidRDefault="00AD7A22" w:rsidP="00AD7A22">
            <w:pPr>
              <w:spacing w:line="240" w:lineRule="auto"/>
              <w:rPr>
                <w:rFonts w:ascii="Arial" w:hAnsi="Arial" w:cs="Arial"/>
                <w:sz w:val="22"/>
                <w:szCs w:val="22"/>
              </w:rPr>
            </w:pPr>
            <w:r w:rsidRPr="00F767E7">
              <w:rPr>
                <w:rFonts w:ascii="Arial" w:hAnsi="Arial" w:cs="Arial"/>
                <w:sz w:val="22"/>
                <w:szCs w:val="22"/>
              </w:rPr>
              <w:t>-</w:t>
            </w:r>
          </w:p>
        </w:tc>
        <w:tc>
          <w:tcPr>
            <w:tcW w:w="1884" w:type="dxa"/>
            <w:tcBorders>
              <w:bottom w:val="single" w:sz="4" w:space="0" w:color="auto"/>
            </w:tcBorders>
          </w:tcPr>
          <w:p w14:paraId="0465E613" w14:textId="77777777" w:rsidR="00AD7A22" w:rsidRPr="00F767E7" w:rsidRDefault="00AD7A22" w:rsidP="00AD7A22">
            <w:pPr>
              <w:spacing w:line="240" w:lineRule="auto"/>
              <w:rPr>
                <w:rFonts w:ascii="Arial" w:hAnsi="Arial" w:cs="Arial"/>
                <w:sz w:val="22"/>
                <w:szCs w:val="22"/>
              </w:rPr>
            </w:pPr>
            <w:r w:rsidRPr="00F767E7">
              <w:rPr>
                <w:rFonts w:ascii="Arial" w:hAnsi="Arial" w:cs="Arial"/>
                <w:sz w:val="22"/>
                <w:szCs w:val="22"/>
              </w:rPr>
              <w:t>Lung</w:t>
            </w:r>
          </w:p>
        </w:tc>
        <w:tc>
          <w:tcPr>
            <w:tcW w:w="1140" w:type="dxa"/>
            <w:tcBorders>
              <w:bottom w:val="single" w:sz="4" w:space="0" w:color="auto"/>
              <w:right w:val="nil"/>
            </w:tcBorders>
          </w:tcPr>
          <w:p w14:paraId="54381F06" w14:textId="6213817A" w:rsidR="00AD7A22" w:rsidRPr="00F767E7" w:rsidRDefault="000B7B46" w:rsidP="000B7B46">
            <w:pPr>
              <w:spacing w:line="240" w:lineRule="auto"/>
              <w:rPr>
                <w:rFonts w:ascii="Arial" w:hAnsi="Arial" w:cs="Arial"/>
                <w:sz w:val="22"/>
                <w:szCs w:val="22"/>
              </w:rPr>
            </w:pPr>
            <w:r>
              <w:rPr>
                <w:rFonts w:ascii="Arial" w:hAnsi="Arial" w:cs="Arial"/>
                <w:sz w:val="22"/>
                <w:szCs w:val="22"/>
              </w:rPr>
              <w:fldChar w:fldCharType="begin"/>
            </w:r>
            <w:r>
              <w:rPr>
                <w:rFonts w:ascii="Arial" w:hAnsi="Arial" w:cs="Arial"/>
                <w:sz w:val="22"/>
                <w:szCs w:val="22"/>
              </w:rPr>
              <w:instrText xml:space="preserve"> ADDIN EN.CITE &lt;EndNote&gt;&lt;Cite&gt;&lt;Author&gt;Horn&lt;/Author&gt;&lt;Year&gt;2022&lt;/Year&gt;&lt;RecNum&gt;103&lt;/RecNum&gt;&lt;DisplayText&gt;(22)&lt;/DisplayText&gt;&lt;record&gt;&lt;rec-number&gt;103&lt;/rec-number&gt;&lt;foreign-keys&gt;&lt;key app="EN" db-id="r2av2zpv4rx0aoeppe0xefziwdttzsswdv9p" timestamp="1725971621"&gt;103&lt;/key&gt;&lt;/foreign-keys&gt;&lt;ref-type name="Journal Article"&gt;17&lt;/ref-type&gt;&lt;contributors&gt;&lt;authors&gt;&lt;author&gt;Horn, Kadi J&lt;/author&gt;&lt;author&gt;Schopper, Melissa A&lt;/author&gt;&lt;author&gt;Drigot, Zoe G&lt;/author&gt;&lt;author&gt;Clark, Sarah E&lt;/author&gt;&lt;/authors&gt;&lt;/contributors&gt;&lt;titles&gt;&lt;title&gt;Airway Prevotella promote TLR2-dependent neutrophil activation and rapid clearance of Streptococcus pneumoniae from the lung&lt;/title&gt;&lt;secondary-title&gt;Nature Communications&lt;/secondary-title&gt;&lt;/titles&gt;&lt;periodical&gt;&lt;full-title&gt;Nature Communications&lt;/full-title&gt;&lt;/periodical&gt;&lt;pages&gt;3321&lt;/pages&gt;&lt;volume&gt;13&lt;/volume&gt;&lt;number&gt;1&lt;/number&gt;&lt;dates&gt;&lt;year&gt;2022&lt;/year&gt;&lt;/dates&gt;&lt;isbn&gt;2041-1723&lt;/isbn&gt;&lt;urls&gt;&lt;/urls&gt;&lt;/record&gt;&lt;/Cite&gt;&lt;/EndNote&gt;</w:instrText>
            </w:r>
            <w:r>
              <w:rPr>
                <w:rFonts w:ascii="Arial" w:hAnsi="Arial" w:cs="Arial"/>
                <w:sz w:val="22"/>
                <w:szCs w:val="22"/>
              </w:rPr>
              <w:fldChar w:fldCharType="separate"/>
            </w:r>
            <w:r>
              <w:rPr>
                <w:rFonts w:ascii="Arial" w:hAnsi="Arial" w:cs="Arial"/>
                <w:noProof/>
                <w:sz w:val="22"/>
                <w:szCs w:val="22"/>
              </w:rPr>
              <w:t>(22)</w:t>
            </w:r>
            <w:r>
              <w:rPr>
                <w:rFonts w:ascii="Arial" w:hAnsi="Arial" w:cs="Arial"/>
                <w:sz w:val="22"/>
                <w:szCs w:val="22"/>
              </w:rPr>
              <w:fldChar w:fldCharType="end"/>
            </w:r>
          </w:p>
        </w:tc>
      </w:tr>
      <w:tr w:rsidR="00AD7A22" w:rsidRPr="00F767E7" w14:paraId="0CCDDAE6" w14:textId="77777777" w:rsidTr="000B7B46">
        <w:trPr>
          <w:trHeight w:val="276"/>
        </w:trPr>
        <w:tc>
          <w:tcPr>
            <w:tcW w:w="3481" w:type="dxa"/>
            <w:tcBorders>
              <w:left w:val="nil"/>
              <w:bottom w:val="single" w:sz="8" w:space="0" w:color="auto"/>
              <w:right w:val="single" w:sz="12" w:space="0" w:color="auto"/>
            </w:tcBorders>
            <w:shd w:val="clear" w:color="auto" w:fill="FFD3C5"/>
          </w:tcPr>
          <w:p w14:paraId="29C78542" w14:textId="77777777" w:rsidR="00AD7A22" w:rsidRPr="00F767E7" w:rsidRDefault="00AD7A22" w:rsidP="00AD7A22">
            <w:pPr>
              <w:spacing w:line="240" w:lineRule="auto"/>
              <w:rPr>
                <w:rFonts w:ascii="Arial" w:hAnsi="Arial" w:cs="Arial"/>
                <w:i/>
                <w:sz w:val="22"/>
                <w:szCs w:val="22"/>
              </w:rPr>
            </w:pPr>
            <w:proofErr w:type="spellStart"/>
            <w:r w:rsidRPr="00F767E7">
              <w:rPr>
                <w:rFonts w:ascii="Arial" w:hAnsi="Arial" w:cs="Arial"/>
                <w:i/>
                <w:sz w:val="22"/>
                <w:szCs w:val="22"/>
              </w:rPr>
              <w:t>Veillonella</w:t>
            </w:r>
            <w:proofErr w:type="spellEnd"/>
            <w:r w:rsidRPr="00F767E7">
              <w:rPr>
                <w:rFonts w:ascii="Arial" w:hAnsi="Arial" w:cs="Arial"/>
                <w:i/>
                <w:sz w:val="22"/>
                <w:szCs w:val="22"/>
              </w:rPr>
              <w:t xml:space="preserve"> – </w:t>
            </w:r>
            <w:proofErr w:type="spellStart"/>
            <w:r w:rsidRPr="00F767E7">
              <w:rPr>
                <w:rFonts w:ascii="Arial" w:hAnsi="Arial" w:cs="Arial"/>
                <w:i/>
                <w:sz w:val="22"/>
                <w:szCs w:val="22"/>
              </w:rPr>
              <w:t>Prevotella</w:t>
            </w:r>
            <w:proofErr w:type="spellEnd"/>
            <w:r w:rsidRPr="00F767E7">
              <w:rPr>
                <w:rFonts w:ascii="Arial" w:hAnsi="Arial" w:cs="Arial"/>
                <w:i/>
                <w:sz w:val="22"/>
                <w:szCs w:val="22"/>
              </w:rPr>
              <w:t xml:space="preserve"> (PI)</w:t>
            </w:r>
          </w:p>
        </w:tc>
        <w:tc>
          <w:tcPr>
            <w:tcW w:w="4081" w:type="dxa"/>
            <w:tcBorders>
              <w:top w:val="single" w:sz="8" w:space="0" w:color="auto"/>
              <w:left w:val="single" w:sz="12" w:space="0" w:color="auto"/>
              <w:bottom w:val="single" w:sz="8" w:space="0" w:color="auto"/>
            </w:tcBorders>
          </w:tcPr>
          <w:p w14:paraId="664FF410" w14:textId="77777777" w:rsidR="00AD7A22" w:rsidRPr="00F767E7" w:rsidRDefault="00AD7A22" w:rsidP="00AD7A22">
            <w:pPr>
              <w:spacing w:line="240" w:lineRule="auto"/>
              <w:rPr>
                <w:rFonts w:ascii="Arial" w:hAnsi="Arial" w:cs="Arial"/>
                <w:sz w:val="22"/>
                <w:szCs w:val="22"/>
              </w:rPr>
            </w:pPr>
            <w:r w:rsidRPr="00F767E7">
              <w:rPr>
                <w:rFonts w:ascii="Arial" w:hAnsi="Arial" w:cs="Arial"/>
                <w:sz w:val="22"/>
                <w:szCs w:val="22"/>
              </w:rPr>
              <w:t>-</w:t>
            </w:r>
          </w:p>
        </w:tc>
        <w:tc>
          <w:tcPr>
            <w:tcW w:w="1904" w:type="dxa"/>
            <w:tcBorders>
              <w:top w:val="single" w:sz="8" w:space="0" w:color="auto"/>
              <w:bottom w:val="single" w:sz="8" w:space="0" w:color="auto"/>
            </w:tcBorders>
          </w:tcPr>
          <w:p w14:paraId="245307C5" w14:textId="77777777" w:rsidR="00AD7A22" w:rsidRPr="00F767E7" w:rsidRDefault="00AD7A22" w:rsidP="00AD7A22">
            <w:pPr>
              <w:spacing w:line="240" w:lineRule="auto"/>
              <w:rPr>
                <w:rFonts w:ascii="Arial" w:hAnsi="Arial" w:cs="Arial"/>
                <w:sz w:val="22"/>
                <w:szCs w:val="22"/>
              </w:rPr>
            </w:pPr>
            <w:r w:rsidRPr="00F767E7">
              <w:rPr>
                <w:rFonts w:ascii="Arial" w:hAnsi="Arial" w:cs="Arial"/>
                <w:sz w:val="22"/>
                <w:szCs w:val="22"/>
              </w:rPr>
              <w:t>-</w:t>
            </w:r>
          </w:p>
        </w:tc>
        <w:tc>
          <w:tcPr>
            <w:tcW w:w="1686" w:type="dxa"/>
            <w:tcBorders>
              <w:top w:val="single" w:sz="8" w:space="0" w:color="auto"/>
              <w:bottom w:val="single" w:sz="8" w:space="0" w:color="auto"/>
            </w:tcBorders>
          </w:tcPr>
          <w:p w14:paraId="205DD102" w14:textId="77777777" w:rsidR="00AD7A22" w:rsidRPr="00F767E7" w:rsidRDefault="00AD7A22" w:rsidP="00AD7A22">
            <w:pPr>
              <w:spacing w:line="240" w:lineRule="auto"/>
              <w:rPr>
                <w:rFonts w:ascii="Arial" w:hAnsi="Arial" w:cs="Arial"/>
                <w:sz w:val="22"/>
                <w:szCs w:val="22"/>
              </w:rPr>
            </w:pPr>
            <w:r w:rsidRPr="00F767E7">
              <w:rPr>
                <w:rFonts w:ascii="Arial" w:hAnsi="Arial" w:cs="Arial"/>
                <w:sz w:val="22"/>
                <w:szCs w:val="22"/>
              </w:rPr>
              <w:t>-</w:t>
            </w:r>
          </w:p>
        </w:tc>
        <w:tc>
          <w:tcPr>
            <w:tcW w:w="1884" w:type="dxa"/>
            <w:tcBorders>
              <w:top w:val="single" w:sz="8" w:space="0" w:color="auto"/>
              <w:bottom w:val="single" w:sz="8" w:space="0" w:color="auto"/>
            </w:tcBorders>
          </w:tcPr>
          <w:p w14:paraId="4A27F54B" w14:textId="77777777" w:rsidR="00AD7A22" w:rsidRPr="00F767E7" w:rsidRDefault="00AD7A22" w:rsidP="00AD7A22">
            <w:pPr>
              <w:spacing w:line="240" w:lineRule="auto"/>
              <w:rPr>
                <w:rFonts w:ascii="Arial" w:hAnsi="Arial" w:cs="Arial"/>
                <w:sz w:val="22"/>
                <w:szCs w:val="22"/>
              </w:rPr>
            </w:pPr>
            <w:r w:rsidRPr="00F767E7">
              <w:rPr>
                <w:rFonts w:ascii="Arial" w:hAnsi="Arial" w:cs="Arial"/>
                <w:sz w:val="22"/>
                <w:szCs w:val="22"/>
              </w:rPr>
              <w:t>-</w:t>
            </w:r>
          </w:p>
        </w:tc>
        <w:tc>
          <w:tcPr>
            <w:tcW w:w="1140" w:type="dxa"/>
            <w:tcBorders>
              <w:top w:val="single" w:sz="8" w:space="0" w:color="auto"/>
              <w:bottom w:val="single" w:sz="8" w:space="0" w:color="auto"/>
              <w:right w:val="nil"/>
            </w:tcBorders>
          </w:tcPr>
          <w:p w14:paraId="79FA2798" w14:textId="77777777" w:rsidR="00AD7A22" w:rsidRPr="00F767E7" w:rsidRDefault="00AD7A22" w:rsidP="00AD7A22">
            <w:pPr>
              <w:spacing w:line="240" w:lineRule="auto"/>
              <w:rPr>
                <w:rFonts w:ascii="Arial" w:hAnsi="Arial" w:cs="Arial"/>
                <w:sz w:val="22"/>
                <w:szCs w:val="22"/>
              </w:rPr>
            </w:pPr>
            <w:r w:rsidRPr="00F767E7">
              <w:rPr>
                <w:rFonts w:ascii="Arial" w:hAnsi="Arial" w:cs="Arial"/>
                <w:sz w:val="22"/>
                <w:szCs w:val="22"/>
              </w:rPr>
              <w:t>-</w:t>
            </w:r>
          </w:p>
        </w:tc>
      </w:tr>
      <w:tr w:rsidR="00AD7A22" w:rsidRPr="00F767E7" w14:paraId="6081EA6F" w14:textId="77777777" w:rsidTr="000B7B46">
        <w:trPr>
          <w:trHeight w:val="251"/>
        </w:trPr>
        <w:tc>
          <w:tcPr>
            <w:tcW w:w="3481" w:type="dxa"/>
            <w:tcBorders>
              <w:top w:val="single" w:sz="8" w:space="0" w:color="auto"/>
              <w:left w:val="nil"/>
              <w:bottom w:val="single" w:sz="8" w:space="0" w:color="auto"/>
              <w:right w:val="single" w:sz="8" w:space="0" w:color="auto"/>
            </w:tcBorders>
            <w:shd w:val="clear" w:color="auto" w:fill="FFD3C5"/>
          </w:tcPr>
          <w:p w14:paraId="50535397" w14:textId="77777777" w:rsidR="00AD7A22" w:rsidRPr="00F767E7" w:rsidRDefault="00AD7A22" w:rsidP="00AD7A22">
            <w:pPr>
              <w:tabs>
                <w:tab w:val="left" w:pos="1060"/>
              </w:tabs>
              <w:spacing w:line="240" w:lineRule="auto"/>
              <w:rPr>
                <w:rFonts w:ascii="Arial" w:hAnsi="Arial" w:cs="Arial"/>
                <w:i/>
                <w:sz w:val="22"/>
                <w:szCs w:val="22"/>
              </w:rPr>
            </w:pPr>
            <w:proofErr w:type="spellStart"/>
            <w:r w:rsidRPr="00F767E7">
              <w:rPr>
                <w:rFonts w:ascii="Arial" w:hAnsi="Arial" w:cs="Arial"/>
                <w:i/>
                <w:sz w:val="22"/>
                <w:szCs w:val="22"/>
              </w:rPr>
              <w:t>Bacillaceae</w:t>
            </w:r>
            <w:proofErr w:type="spellEnd"/>
            <w:r w:rsidRPr="00F767E7">
              <w:rPr>
                <w:rFonts w:ascii="Arial" w:hAnsi="Arial" w:cs="Arial"/>
                <w:i/>
                <w:sz w:val="22"/>
                <w:szCs w:val="22"/>
              </w:rPr>
              <w:t xml:space="preserve"> – </w:t>
            </w:r>
            <w:proofErr w:type="spellStart"/>
            <w:r w:rsidRPr="00F767E7">
              <w:rPr>
                <w:rFonts w:ascii="Arial" w:hAnsi="Arial" w:cs="Arial"/>
                <w:i/>
                <w:sz w:val="22"/>
                <w:szCs w:val="22"/>
              </w:rPr>
              <w:t>Geobacillus</w:t>
            </w:r>
            <w:proofErr w:type="spellEnd"/>
            <w:r w:rsidRPr="00F767E7">
              <w:rPr>
                <w:rFonts w:ascii="Arial" w:hAnsi="Arial" w:cs="Arial"/>
                <w:i/>
                <w:sz w:val="22"/>
                <w:szCs w:val="22"/>
              </w:rPr>
              <w:t xml:space="preserve"> (PI)</w:t>
            </w:r>
          </w:p>
        </w:tc>
        <w:tc>
          <w:tcPr>
            <w:tcW w:w="4081" w:type="dxa"/>
            <w:tcBorders>
              <w:top w:val="single" w:sz="8" w:space="0" w:color="auto"/>
              <w:left w:val="single" w:sz="8" w:space="0" w:color="auto"/>
              <w:bottom w:val="single" w:sz="8" w:space="0" w:color="auto"/>
              <w:right w:val="single" w:sz="8" w:space="0" w:color="auto"/>
            </w:tcBorders>
          </w:tcPr>
          <w:p w14:paraId="27BA9DE0" w14:textId="77777777" w:rsidR="00AD7A22" w:rsidRPr="00F767E7" w:rsidRDefault="00AD7A22" w:rsidP="00AD7A22">
            <w:pPr>
              <w:spacing w:line="240" w:lineRule="auto"/>
              <w:rPr>
                <w:rFonts w:ascii="Arial" w:hAnsi="Arial" w:cs="Arial"/>
                <w:sz w:val="22"/>
                <w:szCs w:val="22"/>
              </w:rPr>
            </w:pPr>
            <w:r w:rsidRPr="00F767E7">
              <w:rPr>
                <w:rFonts w:ascii="Arial" w:hAnsi="Arial" w:cs="Arial"/>
                <w:sz w:val="22"/>
                <w:szCs w:val="22"/>
              </w:rPr>
              <w:t>-</w:t>
            </w:r>
          </w:p>
        </w:tc>
        <w:tc>
          <w:tcPr>
            <w:tcW w:w="1904" w:type="dxa"/>
            <w:tcBorders>
              <w:top w:val="single" w:sz="8" w:space="0" w:color="auto"/>
              <w:left w:val="single" w:sz="8" w:space="0" w:color="auto"/>
              <w:bottom w:val="single" w:sz="8" w:space="0" w:color="auto"/>
              <w:right w:val="single" w:sz="8" w:space="0" w:color="auto"/>
            </w:tcBorders>
          </w:tcPr>
          <w:p w14:paraId="3D4761EF" w14:textId="77777777" w:rsidR="00AD7A22" w:rsidRPr="00F767E7" w:rsidRDefault="00AD7A22" w:rsidP="00AD7A22">
            <w:pPr>
              <w:spacing w:line="240" w:lineRule="auto"/>
              <w:rPr>
                <w:rFonts w:ascii="Arial" w:hAnsi="Arial" w:cs="Arial"/>
                <w:sz w:val="22"/>
                <w:szCs w:val="22"/>
              </w:rPr>
            </w:pPr>
            <w:r w:rsidRPr="00F767E7">
              <w:rPr>
                <w:rFonts w:ascii="Arial" w:hAnsi="Arial" w:cs="Arial"/>
                <w:sz w:val="22"/>
                <w:szCs w:val="22"/>
              </w:rPr>
              <w:t>-</w:t>
            </w:r>
          </w:p>
        </w:tc>
        <w:tc>
          <w:tcPr>
            <w:tcW w:w="1686" w:type="dxa"/>
            <w:tcBorders>
              <w:top w:val="single" w:sz="8" w:space="0" w:color="auto"/>
              <w:left w:val="single" w:sz="8" w:space="0" w:color="auto"/>
              <w:bottom w:val="single" w:sz="8" w:space="0" w:color="auto"/>
              <w:right w:val="single" w:sz="8" w:space="0" w:color="auto"/>
            </w:tcBorders>
          </w:tcPr>
          <w:p w14:paraId="7684D334" w14:textId="77777777" w:rsidR="00AD7A22" w:rsidRPr="00F767E7" w:rsidRDefault="00AD7A22" w:rsidP="00AD7A22">
            <w:pPr>
              <w:spacing w:line="240" w:lineRule="auto"/>
              <w:rPr>
                <w:rFonts w:ascii="Arial" w:hAnsi="Arial" w:cs="Arial"/>
                <w:sz w:val="22"/>
                <w:szCs w:val="22"/>
              </w:rPr>
            </w:pPr>
            <w:r w:rsidRPr="00F767E7">
              <w:rPr>
                <w:rFonts w:ascii="Arial" w:hAnsi="Arial" w:cs="Arial"/>
                <w:sz w:val="22"/>
                <w:szCs w:val="22"/>
              </w:rPr>
              <w:t>-</w:t>
            </w:r>
          </w:p>
        </w:tc>
        <w:tc>
          <w:tcPr>
            <w:tcW w:w="1884" w:type="dxa"/>
            <w:tcBorders>
              <w:top w:val="single" w:sz="8" w:space="0" w:color="auto"/>
              <w:left w:val="single" w:sz="8" w:space="0" w:color="auto"/>
              <w:bottom w:val="single" w:sz="8" w:space="0" w:color="auto"/>
              <w:right w:val="single" w:sz="8" w:space="0" w:color="auto"/>
            </w:tcBorders>
          </w:tcPr>
          <w:p w14:paraId="60A779BC" w14:textId="77777777" w:rsidR="00AD7A22" w:rsidRPr="00F767E7" w:rsidRDefault="00AD7A22" w:rsidP="00AD7A22">
            <w:pPr>
              <w:spacing w:line="240" w:lineRule="auto"/>
              <w:rPr>
                <w:rFonts w:ascii="Arial" w:hAnsi="Arial" w:cs="Arial"/>
                <w:sz w:val="22"/>
                <w:szCs w:val="22"/>
              </w:rPr>
            </w:pPr>
            <w:r w:rsidRPr="00F767E7">
              <w:rPr>
                <w:rFonts w:ascii="Arial" w:hAnsi="Arial" w:cs="Arial"/>
                <w:sz w:val="22"/>
                <w:szCs w:val="22"/>
              </w:rPr>
              <w:t>-</w:t>
            </w:r>
          </w:p>
        </w:tc>
        <w:tc>
          <w:tcPr>
            <w:tcW w:w="1140" w:type="dxa"/>
            <w:tcBorders>
              <w:top w:val="single" w:sz="8" w:space="0" w:color="auto"/>
              <w:left w:val="single" w:sz="8" w:space="0" w:color="auto"/>
              <w:bottom w:val="single" w:sz="8" w:space="0" w:color="auto"/>
              <w:right w:val="nil"/>
            </w:tcBorders>
          </w:tcPr>
          <w:p w14:paraId="13F60747" w14:textId="77777777" w:rsidR="00AD7A22" w:rsidRPr="00F767E7" w:rsidRDefault="00AD7A22" w:rsidP="00AD7A22">
            <w:pPr>
              <w:spacing w:line="240" w:lineRule="auto"/>
              <w:rPr>
                <w:rFonts w:ascii="Arial" w:hAnsi="Arial" w:cs="Arial"/>
                <w:sz w:val="22"/>
                <w:szCs w:val="22"/>
              </w:rPr>
            </w:pPr>
            <w:r w:rsidRPr="00F767E7">
              <w:rPr>
                <w:rFonts w:ascii="Arial" w:hAnsi="Arial" w:cs="Arial"/>
                <w:sz w:val="22"/>
                <w:szCs w:val="22"/>
              </w:rPr>
              <w:t>-</w:t>
            </w:r>
          </w:p>
        </w:tc>
      </w:tr>
    </w:tbl>
    <w:p w14:paraId="730B94A4" w14:textId="48D4CB13" w:rsidR="00AD7A22" w:rsidRPr="00F767E7" w:rsidRDefault="00AD7A22" w:rsidP="000B7B46">
      <w:pPr>
        <w:spacing w:line="240" w:lineRule="auto"/>
        <w:rPr>
          <w:rFonts w:ascii="Arial" w:hAnsi="Arial" w:cs="Arial"/>
          <w:sz w:val="20"/>
          <w:szCs w:val="20"/>
        </w:rPr>
      </w:pPr>
      <w:r w:rsidRPr="00F767E7">
        <w:rPr>
          <w:rFonts w:ascii="Arial" w:hAnsi="Arial" w:cs="Arial"/>
          <w:sz w:val="20"/>
          <w:szCs w:val="20"/>
        </w:rPr>
        <w:t>blue: negative correlation; red: positive correlation; (PI):</w:t>
      </w:r>
      <w:r w:rsidR="00A374B4" w:rsidRPr="00F767E7">
        <w:rPr>
          <w:rFonts w:ascii="Arial" w:hAnsi="Arial" w:cs="Arial"/>
          <w:sz w:val="20"/>
          <w:szCs w:val="20"/>
        </w:rPr>
        <w:t>Post-</w:t>
      </w:r>
      <w:r w:rsidRPr="00F767E7">
        <w:rPr>
          <w:rFonts w:ascii="Arial" w:hAnsi="Arial" w:cs="Arial"/>
          <w:sz w:val="20"/>
          <w:szCs w:val="20"/>
        </w:rPr>
        <w:t>infection phase</w:t>
      </w:r>
      <w:r w:rsidRPr="00F767E7">
        <w:rPr>
          <w:rFonts w:ascii="Arial" w:hAnsi="Arial" w:cs="Arial"/>
          <w:sz w:val="20"/>
          <w:szCs w:val="20"/>
        </w:rPr>
        <w:tab/>
      </w:r>
      <w:r w:rsidRPr="00F767E7">
        <w:rPr>
          <w:rFonts w:ascii="Arial" w:hAnsi="Arial" w:cs="Arial"/>
          <w:sz w:val="20"/>
          <w:szCs w:val="20"/>
        </w:rPr>
        <w:tab/>
      </w:r>
    </w:p>
    <w:p w14:paraId="78063C08" w14:textId="17D2F126" w:rsidR="00F2622C" w:rsidRPr="00F767E7" w:rsidRDefault="00F2622C" w:rsidP="00F2622C">
      <w:pPr>
        <w:pStyle w:val="StandardWeb"/>
        <w:spacing w:before="0" w:beforeAutospacing="0" w:after="0" w:afterAutospacing="0"/>
        <w:jc w:val="both"/>
        <w:rPr>
          <w:rFonts w:ascii="Arial" w:eastAsia="+mn-ea" w:hAnsi="Arial" w:cs="Arial"/>
          <w:color w:val="000000"/>
          <w:kern w:val="24"/>
          <w:lang w:val="en-US"/>
        </w:rPr>
      </w:pPr>
    </w:p>
    <w:p w14:paraId="2239EBB4" w14:textId="77777777" w:rsidR="00F2622C" w:rsidRPr="00F767E7" w:rsidRDefault="00F2622C" w:rsidP="00F2622C">
      <w:pPr>
        <w:pStyle w:val="StandardWeb"/>
        <w:spacing w:before="0" w:beforeAutospacing="0" w:after="0" w:afterAutospacing="0"/>
        <w:jc w:val="both"/>
        <w:rPr>
          <w:rFonts w:ascii="Arial" w:eastAsia="+mn-ea" w:hAnsi="Arial" w:cs="Arial"/>
          <w:color w:val="000000"/>
          <w:kern w:val="24"/>
          <w:lang w:val="en-US"/>
        </w:rPr>
      </w:pPr>
    </w:p>
    <w:p w14:paraId="23142857" w14:textId="77777777" w:rsidR="00F2622C" w:rsidRPr="00F767E7" w:rsidRDefault="00F2622C" w:rsidP="00F2622C">
      <w:pPr>
        <w:pStyle w:val="StandardWeb"/>
        <w:spacing w:before="0" w:beforeAutospacing="0" w:after="0" w:afterAutospacing="0"/>
        <w:jc w:val="both"/>
        <w:rPr>
          <w:rFonts w:ascii="Arial" w:eastAsia="+mn-ea" w:hAnsi="Arial" w:cs="Arial"/>
          <w:color w:val="000000"/>
          <w:kern w:val="24"/>
          <w:lang w:val="en-US"/>
        </w:rPr>
      </w:pPr>
    </w:p>
    <w:p w14:paraId="575C642D" w14:textId="281890E6" w:rsidR="00F2622C" w:rsidRPr="00F767E7" w:rsidRDefault="00F2622C" w:rsidP="00F2622C">
      <w:pPr>
        <w:pStyle w:val="StandardWeb"/>
        <w:spacing w:before="0" w:beforeAutospacing="0" w:after="0" w:afterAutospacing="0"/>
        <w:jc w:val="both"/>
        <w:rPr>
          <w:rFonts w:ascii="Arial" w:eastAsia="+mn-ea" w:hAnsi="Arial" w:cs="Arial"/>
          <w:color w:val="000000"/>
          <w:kern w:val="24"/>
          <w:lang w:val="en-US"/>
        </w:rPr>
      </w:pPr>
    </w:p>
    <w:p w14:paraId="517B89A4" w14:textId="5B053086" w:rsidR="00606D24" w:rsidRPr="00F767E7" w:rsidRDefault="00606D24" w:rsidP="00F2622C">
      <w:pPr>
        <w:pStyle w:val="StandardWeb"/>
        <w:spacing w:before="0" w:beforeAutospacing="0" w:after="0" w:afterAutospacing="0"/>
        <w:jc w:val="both"/>
        <w:rPr>
          <w:rFonts w:ascii="Arial" w:eastAsia="+mn-ea" w:hAnsi="Arial" w:cs="Arial"/>
          <w:color w:val="000000"/>
          <w:kern w:val="24"/>
          <w:lang w:val="en-US"/>
        </w:rPr>
      </w:pPr>
    </w:p>
    <w:p w14:paraId="71237272" w14:textId="39C25391" w:rsidR="00606D24" w:rsidRPr="00F767E7" w:rsidRDefault="00606D24" w:rsidP="00F2622C">
      <w:pPr>
        <w:pStyle w:val="StandardWeb"/>
        <w:spacing w:before="0" w:beforeAutospacing="0" w:after="0" w:afterAutospacing="0"/>
        <w:jc w:val="both"/>
        <w:rPr>
          <w:rFonts w:ascii="Arial" w:eastAsia="+mn-ea" w:hAnsi="Arial" w:cs="Arial"/>
          <w:color w:val="000000"/>
          <w:kern w:val="24"/>
          <w:lang w:val="en-US"/>
        </w:rPr>
      </w:pPr>
    </w:p>
    <w:p w14:paraId="6F0CADCD" w14:textId="77777777" w:rsidR="00606D24" w:rsidRPr="00F767E7" w:rsidRDefault="00606D24" w:rsidP="00F2622C">
      <w:pPr>
        <w:pStyle w:val="StandardWeb"/>
        <w:spacing w:before="0" w:beforeAutospacing="0" w:after="0" w:afterAutospacing="0"/>
        <w:jc w:val="both"/>
        <w:rPr>
          <w:rFonts w:ascii="Arial" w:eastAsia="+mn-ea" w:hAnsi="Arial" w:cs="Arial"/>
          <w:color w:val="000000"/>
          <w:kern w:val="24"/>
          <w:lang w:val="en-US"/>
        </w:rPr>
      </w:pPr>
    </w:p>
    <w:p w14:paraId="3966D7E3" w14:textId="77777777" w:rsidR="00F2622C" w:rsidRPr="00F767E7" w:rsidRDefault="00F2622C">
      <w:pPr>
        <w:rPr>
          <w:rFonts w:ascii="Arial" w:hAnsi="Arial" w:cs="Arial"/>
        </w:rPr>
      </w:pPr>
    </w:p>
    <w:tbl>
      <w:tblPr>
        <w:tblStyle w:val="Tabellenraster"/>
        <w:tblW w:w="13893" w:type="dxa"/>
        <w:tblLayout w:type="fixed"/>
        <w:tblLook w:val="04A0" w:firstRow="1" w:lastRow="0" w:firstColumn="1" w:lastColumn="0" w:noHBand="0" w:noVBand="1"/>
      </w:tblPr>
      <w:tblGrid>
        <w:gridCol w:w="3417"/>
        <w:gridCol w:w="4006"/>
        <w:gridCol w:w="1868"/>
        <w:gridCol w:w="1654"/>
        <w:gridCol w:w="1850"/>
        <w:gridCol w:w="1098"/>
      </w:tblGrid>
      <w:tr w:rsidR="00AD7A22" w:rsidRPr="00F767E7" w14:paraId="495AA526" w14:textId="77777777" w:rsidTr="000B7B46">
        <w:trPr>
          <w:trHeight w:val="463"/>
        </w:trPr>
        <w:tc>
          <w:tcPr>
            <w:tcW w:w="3417" w:type="dxa"/>
            <w:tcBorders>
              <w:top w:val="single" w:sz="4" w:space="0" w:color="auto"/>
              <w:left w:val="nil"/>
              <w:bottom w:val="single" w:sz="12" w:space="0" w:color="auto"/>
            </w:tcBorders>
            <w:shd w:val="clear" w:color="auto" w:fill="auto"/>
          </w:tcPr>
          <w:p w14:paraId="7EEDAE1E" w14:textId="77777777" w:rsidR="00AD7A22" w:rsidRPr="00F1052A" w:rsidRDefault="00AD7A22" w:rsidP="00AD7A22">
            <w:pPr>
              <w:spacing w:line="240" w:lineRule="auto"/>
              <w:jc w:val="center"/>
              <w:rPr>
                <w:rFonts w:ascii="Arial" w:hAnsi="Arial" w:cs="Arial"/>
                <w:b/>
                <w:szCs w:val="28"/>
              </w:rPr>
            </w:pPr>
            <w:r w:rsidRPr="00F1052A">
              <w:rPr>
                <w:rFonts w:ascii="Arial" w:hAnsi="Arial" w:cs="Arial"/>
                <w:b/>
                <w:szCs w:val="28"/>
              </w:rPr>
              <w:lastRenderedPageBreak/>
              <w:t>This study</w:t>
            </w:r>
          </w:p>
        </w:tc>
        <w:tc>
          <w:tcPr>
            <w:tcW w:w="4006" w:type="dxa"/>
            <w:tcBorders>
              <w:top w:val="single" w:sz="8" w:space="0" w:color="auto"/>
              <w:left w:val="single" w:sz="12" w:space="0" w:color="auto"/>
              <w:bottom w:val="single" w:sz="12" w:space="0" w:color="auto"/>
              <w:right w:val="nil"/>
            </w:tcBorders>
          </w:tcPr>
          <w:p w14:paraId="7F3DB6BF" w14:textId="77777777" w:rsidR="00AD7A22" w:rsidRPr="00F1052A" w:rsidRDefault="00AD7A22" w:rsidP="00AD7A22">
            <w:pPr>
              <w:spacing w:line="240" w:lineRule="auto"/>
              <w:rPr>
                <w:rFonts w:ascii="Arial" w:hAnsi="Arial" w:cs="Arial"/>
                <w:szCs w:val="28"/>
              </w:rPr>
            </w:pPr>
          </w:p>
        </w:tc>
        <w:tc>
          <w:tcPr>
            <w:tcW w:w="1868" w:type="dxa"/>
            <w:tcBorders>
              <w:top w:val="single" w:sz="8" w:space="0" w:color="auto"/>
              <w:left w:val="nil"/>
              <w:bottom w:val="single" w:sz="12" w:space="0" w:color="auto"/>
              <w:right w:val="nil"/>
            </w:tcBorders>
          </w:tcPr>
          <w:p w14:paraId="7D98B558" w14:textId="77777777" w:rsidR="00AD7A22" w:rsidRPr="00F1052A" w:rsidRDefault="00AD7A22" w:rsidP="00AD7A22">
            <w:pPr>
              <w:spacing w:line="240" w:lineRule="auto"/>
              <w:rPr>
                <w:rFonts w:ascii="Arial" w:hAnsi="Arial" w:cs="Arial"/>
                <w:szCs w:val="28"/>
              </w:rPr>
            </w:pPr>
          </w:p>
        </w:tc>
        <w:tc>
          <w:tcPr>
            <w:tcW w:w="1654" w:type="dxa"/>
            <w:tcBorders>
              <w:top w:val="single" w:sz="8" w:space="0" w:color="auto"/>
              <w:left w:val="nil"/>
              <w:bottom w:val="single" w:sz="12" w:space="0" w:color="auto"/>
              <w:right w:val="nil"/>
            </w:tcBorders>
          </w:tcPr>
          <w:p w14:paraId="3B244368" w14:textId="77777777" w:rsidR="00AD7A22" w:rsidRPr="00F1052A" w:rsidRDefault="00AD7A22" w:rsidP="00AD7A22">
            <w:pPr>
              <w:spacing w:line="240" w:lineRule="auto"/>
              <w:rPr>
                <w:rFonts w:ascii="Arial" w:hAnsi="Arial" w:cs="Arial"/>
                <w:b/>
                <w:szCs w:val="28"/>
              </w:rPr>
            </w:pPr>
            <w:r w:rsidRPr="00F1052A">
              <w:rPr>
                <w:rFonts w:ascii="Arial" w:hAnsi="Arial" w:cs="Arial"/>
                <w:b/>
                <w:szCs w:val="28"/>
              </w:rPr>
              <w:t>Literature</w:t>
            </w:r>
          </w:p>
          <w:p w14:paraId="793ABB01" w14:textId="77777777" w:rsidR="00AD7A22" w:rsidRPr="00F1052A" w:rsidRDefault="00AD7A22" w:rsidP="00AD7A22">
            <w:pPr>
              <w:spacing w:line="240" w:lineRule="auto"/>
              <w:rPr>
                <w:rFonts w:ascii="Arial" w:hAnsi="Arial" w:cs="Arial"/>
                <w:b/>
                <w:szCs w:val="28"/>
              </w:rPr>
            </w:pPr>
          </w:p>
        </w:tc>
        <w:tc>
          <w:tcPr>
            <w:tcW w:w="1850" w:type="dxa"/>
            <w:tcBorders>
              <w:top w:val="single" w:sz="8" w:space="0" w:color="auto"/>
              <w:left w:val="nil"/>
              <w:bottom w:val="single" w:sz="12" w:space="0" w:color="auto"/>
              <w:right w:val="nil"/>
            </w:tcBorders>
          </w:tcPr>
          <w:p w14:paraId="5D25077A" w14:textId="77777777" w:rsidR="00AD7A22" w:rsidRPr="00F767E7" w:rsidRDefault="00AD7A22" w:rsidP="00AD7A22">
            <w:pPr>
              <w:spacing w:line="240" w:lineRule="auto"/>
              <w:rPr>
                <w:rFonts w:ascii="Arial" w:hAnsi="Arial" w:cs="Arial"/>
                <w:sz w:val="28"/>
                <w:szCs w:val="28"/>
              </w:rPr>
            </w:pPr>
          </w:p>
        </w:tc>
        <w:tc>
          <w:tcPr>
            <w:tcW w:w="1098" w:type="dxa"/>
            <w:tcBorders>
              <w:top w:val="single" w:sz="8" w:space="0" w:color="auto"/>
              <w:left w:val="nil"/>
              <w:bottom w:val="single" w:sz="12" w:space="0" w:color="auto"/>
              <w:right w:val="nil"/>
            </w:tcBorders>
          </w:tcPr>
          <w:p w14:paraId="709CC5BC" w14:textId="77777777" w:rsidR="00AD7A22" w:rsidRPr="00F767E7" w:rsidRDefault="00AD7A22" w:rsidP="00AD7A22">
            <w:pPr>
              <w:spacing w:line="240" w:lineRule="auto"/>
              <w:rPr>
                <w:rFonts w:ascii="Arial" w:hAnsi="Arial" w:cs="Arial"/>
                <w:sz w:val="28"/>
                <w:szCs w:val="28"/>
              </w:rPr>
            </w:pPr>
          </w:p>
        </w:tc>
      </w:tr>
      <w:tr w:rsidR="00AD7A22" w:rsidRPr="00F767E7" w14:paraId="1C431E4B" w14:textId="77777777" w:rsidTr="000B7B46">
        <w:trPr>
          <w:trHeight w:val="574"/>
        </w:trPr>
        <w:tc>
          <w:tcPr>
            <w:tcW w:w="3417" w:type="dxa"/>
            <w:tcBorders>
              <w:top w:val="single" w:sz="4" w:space="0" w:color="auto"/>
              <w:left w:val="nil"/>
              <w:bottom w:val="single" w:sz="12" w:space="0" w:color="auto"/>
            </w:tcBorders>
            <w:shd w:val="clear" w:color="auto" w:fill="auto"/>
          </w:tcPr>
          <w:p w14:paraId="357E735B" w14:textId="77777777" w:rsidR="00AD7A22" w:rsidRPr="00F767E7" w:rsidRDefault="00AD7A22" w:rsidP="00AD7A22">
            <w:pPr>
              <w:spacing w:line="240" w:lineRule="auto"/>
              <w:jc w:val="center"/>
              <w:rPr>
                <w:rFonts w:ascii="Arial" w:hAnsi="Arial" w:cs="Arial"/>
                <w:b/>
                <w:sz w:val="22"/>
                <w:szCs w:val="22"/>
              </w:rPr>
            </w:pPr>
            <w:r w:rsidRPr="00F767E7">
              <w:rPr>
                <w:rFonts w:ascii="Arial" w:hAnsi="Arial" w:cs="Arial"/>
                <w:b/>
                <w:sz w:val="22"/>
                <w:szCs w:val="22"/>
              </w:rPr>
              <w:t xml:space="preserve">Significant bacterial associations </w:t>
            </w:r>
          </w:p>
          <w:p w14:paraId="4F1C27A6" w14:textId="77777777" w:rsidR="00AD7A22" w:rsidRPr="00F767E7" w:rsidRDefault="00AD7A22" w:rsidP="00AD7A22">
            <w:pPr>
              <w:spacing w:line="240" w:lineRule="auto"/>
              <w:jc w:val="center"/>
              <w:rPr>
                <w:rFonts w:ascii="Arial" w:hAnsi="Arial" w:cs="Arial"/>
                <w:b/>
                <w:i/>
                <w:sz w:val="22"/>
                <w:szCs w:val="22"/>
              </w:rPr>
            </w:pPr>
            <w:r w:rsidRPr="00F767E7">
              <w:rPr>
                <w:rFonts w:ascii="Arial" w:hAnsi="Arial" w:cs="Arial"/>
                <w:b/>
                <w:sz w:val="22"/>
                <w:szCs w:val="22"/>
              </w:rPr>
              <w:t>(genus level)</w:t>
            </w:r>
          </w:p>
        </w:tc>
        <w:tc>
          <w:tcPr>
            <w:tcW w:w="4006" w:type="dxa"/>
            <w:tcBorders>
              <w:top w:val="single" w:sz="8" w:space="0" w:color="auto"/>
              <w:left w:val="single" w:sz="12" w:space="0" w:color="auto"/>
              <w:bottom w:val="single" w:sz="12" w:space="0" w:color="auto"/>
              <w:right w:val="single" w:sz="8" w:space="0" w:color="auto"/>
            </w:tcBorders>
          </w:tcPr>
          <w:p w14:paraId="0629F0FC" w14:textId="77777777" w:rsidR="00AD7A22" w:rsidRPr="00F767E7" w:rsidRDefault="00AD7A22" w:rsidP="00AD7A22">
            <w:pPr>
              <w:spacing w:line="240" w:lineRule="auto"/>
              <w:jc w:val="center"/>
              <w:rPr>
                <w:rFonts w:ascii="Arial" w:hAnsi="Arial" w:cs="Arial"/>
                <w:b/>
                <w:sz w:val="22"/>
                <w:szCs w:val="22"/>
              </w:rPr>
            </w:pPr>
            <w:r w:rsidRPr="00F767E7">
              <w:rPr>
                <w:rFonts w:ascii="Arial" w:hAnsi="Arial" w:cs="Arial"/>
                <w:b/>
                <w:sz w:val="22"/>
                <w:szCs w:val="22"/>
              </w:rPr>
              <w:t>Study details</w:t>
            </w:r>
          </w:p>
        </w:tc>
        <w:tc>
          <w:tcPr>
            <w:tcW w:w="1868" w:type="dxa"/>
            <w:tcBorders>
              <w:top w:val="single" w:sz="8" w:space="0" w:color="auto"/>
              <w:left w:val="single" w:sz="8" w:space="0" w:color="auto"/>
              <w:bottom w:val="single" w:sz="12" w:space="0" w:color="auto"/>
              <w:right w:val="single" w:sz="8" w:space="0" w:color="auto"/>
            </w:tcBorders>
          </w:tcPr>
          <w:p w14:paraId="120EB9AF" w14:textId="77777777" w:rsidR="00AD7A22" w:rsidRPr="00F767E7" w:rsidRDefault="00AD7A22" w:rsidP="00AD7A22">
            <w:pPr>
              <w:spacing w:line="240" w:lineRule="auto"/>
              <w:jc w:val="center"/>
              <w:rPr>
                <w:rFonts w:ascii="Arial" w:hAnsi="Arial" w:cs="Arial"/>
                <w:b/>
                <w:sz w:val="22"/>
                <w:szCs w:val="22"/>
              </w:rPr>
            </w:pPr>
            <w:r w:rsidRPr="00F767E7">
              <w:rPr>
                <w:rFonts w:ascii="Arial" w:hAnsi="Arial" w:cs="Arial"/>
                <w:b/>
                <w:sz w:val="22"/>
                <w:szCs w:val="22"/>
              </w:rPr>
              <w:t>Study population</w:t>
            </w:r>
          </w:p>
        </w:tc>
        <w:tc>
          <w:tcPr>
            <w:tcW w:w="1654" w:type="dxa"/>
            <w:tcBorders>
              <w:top w:val="single" w:sz="8" w:space="0" w:color="auto"/>
              <w:left w:val="single" w:sz="8" w:space="0" w:color="auto"/>
              <w:bottom w:val="single" w:sz="12" w:space="0" w:color="auto"/>
              <w:right w:val="single" w:sz="8" w:space="0" w:color="auto"/>
            </w:tcBorders>
          </w:tcPr>
          <w:p w14:paraId="59F622A6" w14:textId="77777777" w:rsidR="00AD7A22" w:rsidRPr="00F767E7" w:rsidRDefault="00AD7A22" w:rsidP="00AD7A22">
            <w:pPr>
              <w:spacing w:line="240" w:lineRule="auto"/>
              <w:jc w:val="center"/>
              <w:rPr>
                <w:rFonts w:ascii="Arial" w:hAnsi="Arial" w:cs="Arial"/>
                <w:b/>
                <w:sz w:val="22"/>
                <w:szCs w:val="22"/>
              </w:rPr>
            </w:pPr>
            <w:r w:rsidRPr="00F767E7">
              <w:rPr>
                <w:rFonts w:ascii="Arial" w:hAnsi="Arial" w:cs="Arial"/>
                <w:b/>
                <w:sz w:val="22"/>
                <w:szCs w:val="22"/>
              </w:rPr>
              <w:t>Children</w:t>
            </w:r>
          </w:p>
          <w:p w14:paraId="529C1D5C" w14:textId="77777777" w:rsidR="00AD7A22" w:rsidRPr="00F767E7" w:rsidRDefault="00AD7A22" w:rsidP="00AD7A22">
            <w:pPr>
              <w:spacing w:line="240" w:lineRule="auto"/>
              <w:jc w:val="center"/>
              <w:rPr>
                <w:rFonts w:ascii="Arial" w:hAnsi="Arial" w:cs="Arial"/>
                <w:b/>
                <w:sz w:val="22"/>
                <w:szCs w:val="22"/>
              </w:rPr>
            </w:pPr>
            <w:r w:rsidRPr="00F767E7">
              <w:rPr>
                <w:rFonts w:ascii="Arial" w:hAnsi="Arial" w:cs="Arial"/>
                <w:b/>
                <w:sz w:val="22"/>
                <w:szCs w:val="22"/>
              </w:rPr>
              <w:t>/adults</w:t>
            </w:r>
          </w:p>
          <w:p w14:paraId="4A1F3135" w14:textId="77777777" w:rsidR="00AD7A22" w:rsidRPr="00F767E7" w:rsidRDefault="00AD7A22" w:rsidP="00AD7A22">
            <w:pPr>
              <w:spacing w:line="240" w:lineRule="auto"/>
              <w:jc w:val="center"/>
              <w:rPr>
                <w:rFonts w:ascii="Arial" w:hAnsi="Arial" w:cs="Arial"/>
                <w:b/>
                <w:sz w:val="22"/>
                <w:szCs w:val="22"/>
              </w:rPr>
            </w:pPr>
          </w:p>
        </w:tc>
        <w:tc>
          <w:tcPr>
            <w:tcW w:w="1850" w:type="dxa"/>
            <w:tcBorders>
              <w:top w:val="single" w:sz="8" w:space="0" w:color="auto"/>
              <w:left w:val="single" w:sz="8" w:space="0" w:color="auto"/>
              <w:bottom w:val="single" w:sz="12" w:space="0" w:color="auto"/>
              <w:right w:val="single" w:sz="8" w:space="0" w:color="auto"/>
            </w:tcBorders>
          </w:tcPr>
          <w:p w14:paraId="29AF8F7A" w14:textId="77777777" w:rsidR="00AD7A22" w:rsidRPr="00F767E7" w:rsidRDefault="00AD7A22" w:rsidP="00AD7A22">
            <w:pPr>
              <w:spacing w:line="240" w:lineRule="auto"/>
              <w:jc w:val="center"/>
              <w:rPr>
                <w:rFonts w:ascii="Arial" w:hAnsi="Arial" w:cs="Arial"/>
                <w:b/>
                <w:sz w:val="22"/>
                <w:szCs w:val="22"/>
              </w:rPr>
            </w:pPr>
            <w:r w:rsidRPr="00F767E7">
              <w:rPr>
                <w:rFonts w:ascii="Arial" w:hAnsi="Arial" w:cs="Arial"/>
                <w:b/>
                <w:sz w:val="22"/>
                <w:szCs w:val="22"/>
              </w:rPr>
              <w:t>Body site location</w:t>
            </w:r>
          </w:p>
        </w:tc>
        <w:tc>
          <w:tcPr>
            <w:tcW w:w="1098" w:type="dxa"/>
            <w:tcBorders>
              <w:top w:val="single" w:sz="8" w:space="0" w:color="auto"/>
              <w:left w:val="single" w:sz="8" w:space="0" w:color="auto"/>
              <w:bottom w:val="single" w:sz="12" w:space="0" w:color="auto"/>
              <w:right w:val="nil"/>
            </w:tcBorders>
          </w:tcPr>
          <w:p w14:paraId="4F201143" w14:textId="77777777" w:rsidR="00AD7A22" w:rsidRPr="00F767E7" w:rsidRDefault="00AD7A22" w:rsidP="00AD7A22">
            <w:pPr>
              <w:spacing w:line="240" w:lineRule="auto"/>
              <w:jc w:val="center"/>
              <w:rPr>
                <w:rFonts w:ascii="Arial" w:hAnsi="Arial" w:cs="Arial"/>
                <w:b/>
                <w:sz w:val="22"/>
                <w:szCs w:val="22"/>
              </w:rPr>
            </w:pPr>
            <w:r w:rsidRPr="00F767E7">
              <w:rPr>
                <w:rFonts w:ascii="Arial" w:hAnsi="Arial" w:cs="Arial"/>
                <w:b/>
                <w:sz w:val="22"/>
                <w:szCs w:val="22"/>
              </w:rPr>
              <w:t>Source</w:t>
            </w:r>
          </w:p>
        </w:tc>
      </w:tr>
      <w:tr w:rsidR="00AD7A22" w:rsidRPr="00F767E7" w14:paraId="2274FDB9" w14:textId="77777777" w:rsidTr="000B7B46">
        <w:trPr>
          <w:trHeight w:val="545"/>
        </w:trPr>
        <w:tc>
          <w:tcPr>
            <w:tcW w:w="3417" w:type="dxa"/>
            <w:tcBorders>
              <w:top w:val="single" w:sz="12" w:space="0" w:color="auto"/>
              <w:left w:val="nil"/>
              <w:bottom w:val="single" w:sz="4" w:space="0" w:color="auto"/>
              <w:right w:val="single" w:sz="12" w:space="0" w:color="auto"/>
            </w:tcBorders>
            <w:shd w:val="clear" w:color="auto" w:fill="DEEAF6" w:themeFill="accent1" w:themeFillTint="33"/>
          </w:tcPr>
          <w:p w14:paraId="55EDECC0" w14:textId="77777777" w:rsidR="00AD7A22" w:rsidRPr="00F767E7" w:rsidRDefault="00AD7A22" w:rsidP="00AD7A22">
            <w:pPr>
              <w:spacing w:line="240" w:lineRule="auto"/>
              <w:rPr>
                <w:rFonts w:ascii="Arial" w:hAnsi="Arial" w:cs="Arial"/>
                <w:i/>
                <w:sz w:val="22"/>
                <w:szCs w:val="22"/>
              </w:rPr>
            </w:pPr>
            <w:r w:rsidRPr="00F767E7">
              <w:rPr>
                <w:rFonts w:ascii="Arial" w:hAnsi="Arial" w:cs="Arial"/>
                <w:i/>
                <w:sz w:val="22"/>
                <w:szCs w:val="22"/>
              </w:rPr>
              <w:t>Staphylococcus – Moraxella (C)</w:t>
            </w:r>
            <w:r w:rsidRPr="00F767E7">
              <w:rPr>
                <w:rFonts w:ascii="Arial" w:hAnsi="Arial" w:cs="Arial"/>
                <w:i/>
                <w:sz w:val="22"/>
                <w:szCs w:val="22"/>
              </w:rPr>
              <w:tab/>
            </w:r>
          </w:p>
        </w:tc>
        <w:tc>
          <w:tcPr>
            <w:tcW w:w="4006" w:type="dxa"/>
            <w:tcBorders>
              <w:left w:val="single" w:sz="12" w:space="0" w:color="auto"/>
            </w:tcBorders>
          </w:tcPr>
          <w:p w14:paraId="23A062DC" w14:textId="77777777" w:rsidR="00AD7A22" w:rsidRPr="00F767E7" w:rsidRDefault="00AD7A22" w:rsidP="00AD7A22">
            <w:pPr>
              <w:spacing w:line="240" w:lineRule="auto"/>
              <w:rPr>
                <w:rFonts w:ascii="Arial" w:hAnsi="Arial" w:cs="Arial"/>
                <w:sz w:val="22"/>
                <w:szCs w:val="22"/>
                <w:lang w:val="sv-SE"/>
              </w:rPr>
            </w:pPr>
            <w:r w:rsidRPr="00F767E7">
              <w:rPr>
                <w:rStyle w:val="Hervorhebung"/>
                <w:rFonts w:ascii="Arial" w:hAnsi="Arial" w:cs="Arial"/>
                <w:sz w:val="22"/>
                <w:szCs w:val="22"/>
                <w:lang w:val="sv-SE"/>
              </w:rPr>
              <w:t xml:space="preserve">D. </w:t>
            </w:r>
            <w:proofErr w:type="spellStart"/>
            <w:r w:rsidRPr="00F767E7">
              <w:rPr>
                <w:rStyle w:val="Hervorhebung"/>
                <w:rFonts w:ascii="Arial" w:hAnsi="Arial" w:cs="Arial"/>
                <w:sz w:val="22"/>
                <w:szCs w:val="22"/>
                <w:lang w:val="sv-SE"/>
              </w:rPr>
              <w:t>pigrum</w:t>
            </w:r>
            <w:proofErr w:type="spellEnd"/>
            <w:r w:rsidRPr="00F767E7">
              <w:rPr>
                <w:rFonts w:ascii="Arial" w:hAnsi="Arial" w:cs="Arial"/>
                <w:sz w:val="22"/>
                <w:szCs w:val="22"/>
                <w:lang w:val="sv-SE"/>
              </w:rPr>
              <w:t xml:space="preserve"> </w:t>
            </w:r>
            <w:proofErr w:type="spellStart"/>
            <w:r w:rsidRPr="00F767E7">
              <w:rPr>
                <w:rFonts w:ascii="Arial" w:hAnsi="Arial" w:cs="Arial"/>
                <w:sz w:val="22"/>
                <w:szCs w:val="22"/>
                <w:lang w:val="sv-SE"/>
              </w:rPr>
              <w:t>inhibited</w:t>
            </w:r>
            <w:proofErr w:type="spellEnd"/>
            <w:r w:rsidRPr="00F767E7">
              <w:rPr>
                <w:rFonts w:ascii="Arial" w:hAnsi="Arial" w:cs="Arial"/>
                <w:sz w:val="22"/>
                <w:szCs w:val="22"/>
                <w:lang w:val="sv-SE"/>
              </w:rPr>
              <w:t xml:space="preserve"> </w:t>
            </w:r>
            <w:r w:rsidRPr="00F767E7">
              <w:rPr>
                <w:rStyle w:val="Hervorhebung"/>
                <w:rFonts w:ascii="Arial" w:hAnsi="Arial" w:cs="Arial"/>
                <w:sz w:val="22"/>
                <w:szCs w:val="22"/>
                <w:lang w:val="sv-SE"/>
              </w:rPr>
              <w:t xml:space="preserve">S. </w:t>
            </w:r>
            <w:proofErr w:type="spellStart"/>
            <w:r w:rsidRPr="00F767E7">
              <w:rPr>
                <w:rStyle w:val="Hervorhebung"/>
                <w:rFonts w:ascii="Arial" w:hAnsi="Arial" w:cs="Arial"/>
                <w:sz w:val="22"/>
                <w:szCs w:val="22"/>
                <w:lang w:val="sv-SE"/>
              </w:rPr>
              <w:t>aureus</w:t>
            </w:r>
            <w:proofErr w:type="spellEnd"/>
            <w:r w:rsidRPr="00F767E7">
              <w:rPr>
                <w:rFonts w:ascii="Arial" w:hAnsi="Arial" w:cs="Arial"/>
                <w:sz w:val="22"/>
                <w:szCs w:val="22"/>
                <w:lang w:val="sv-SE"/>
              </w:rPr>
              <w:t xml:space="preserve"> </w:t>
            </w:r>
            <w:r w:rsidRPr="00F767E7">
              <w:rPr>
                <w:rStyle w:val="Hervorhebung"/>
                <w:rFonts w:ascii="Arial" w:hAnsi="Arial" w:cs="Arial"/>
                <w:sz w:val="22"/>
                <w:szCs w:val="22"/>
                <w:lang w:val="sv-SE"/>
              </w:rPr>
              <w:t>in vitro.</w:t>
            </w:r>
            <w:r w:rsidRPr="00F767E7">
              <w:rPr>
                <w:rFonts w:ascii="Arial" w:hAnsi="Arial" w:cs="Arial"/>
                <w:sz w:val="22"/>
                <w:szCs w:val="22"/>
                <w:lang w:val="sv-SE"/>
              </w:rPr>
              <w:t xml:space="preserve"> </w:t>
            </w:r>
          </w:p>
        </w:tc>
        <w:tc>
          <w:tcPr>
            <w:tcW w:w="1868" w:type="dxa"/>
          </w:tcPr>
          <w:p w14:paraId="5AFD54FB" w14:textId="77777777" w:rsidR="00AD7A22" w:rsidRPr="00F767E7" w:rsidRDefault="00AD7A22" w:rsidP="00AD7A22">
            <w:pPr>
              <w:spacing w:line="240" w:lineRule="auto"/>
              <w:rPr>
                <w:rFonts w:ascii="Arial" w:hAnsi="Arial" w:cs="Arial"/>
                <w:sz w:val="22"/>
                <w:szCs w:val="22"/>
              </w:rPr>
            </w:pPr>
            <w:r w:rsidRPr="00F767E7">
              <w:rPr>
                <w:rFonts w:ascii="Arial" w:hAnsi="Arial" w:cs="Arial"/>
                <w:i/>
                <w:sz w:val="22"/>
                <w:szCs w:val="22"/>
              </w:rPr>
              <w:t>in vitro</w:t>
            </w:r>
          </w:p>
        </w:tc>
        <w:tc>
          <w:tcPr>
            <w:tcW w:w="1654" w:type="dxa"/>
          </w:tcPr>
          <w:p w14:paraId="43B210D4" w14:textId="77777777" w:rsidR="00AD7A22" w:rsidRPr="00F767E7" w:rsidRDefault="00AD7A22" w:rsidP="00AD7A22">
            <w:pPr>
              <w:spacing w:line="240" w:lineRule="auto"/>
              <w:rPr>
                <w:rFonts w:ascii="Arial" w:hAnsi="Arial" w:cs="Arial"/>
                <w:sz w:val="22"/>
                <w:szCs w:val="22"/>
              </w:rPr>
            </w:pPr>
            <w:r w:rsidRPr="00F767E7">
              <w:rPr>
                <w:rFonts w:ascii="Arial" w:hAnsi="Arial" w:cs="Arial"/>
                <w:sz w:val="22"/>
                <w:szCs w:val="22"/>
              </w:rPr>
              <w:t>-</w:t>
            </w:r>
          </w:p>
        </w:tc>
        <w:tc>
          <w:tcPr>
            <w:tcW w:w="1850" w:type="dxa"/>
          </w:tcPr>
          <w:p w14:paraId="213C6138" w14:textId="77777777" w:rsidR="00AD7A22" w:rsidRPr="00F767E7" w:rsidRDefault="00AD7A22" w:rsidP="00AD7A22">
            <w:pPr>
              <w:spacing w:line="240" w:lineRule="auto"/>
              <w:rPr>
                <w:rFonts w:ascii="Arial" w:hAnsi="Arial" w:cs="Arial"/>
                <w:sz w:val="22"/>
                <w:szCs w:val="22"/>
              </w:rPr>
            </w:pPr>
            <w:r w:rsidRPr="00F767E7">
              <w:rPr>
                <w:rFonts w:ascii="Arial" w:hAnsi="Arial" w:cs="Arial"/>
                <w:sz w:val="22"/>
                <w:szCs w:val="22"/>
              </w:rPr>
              <w:t>Nasal cavity</w:t>
            </w:r>
          </w:p>
        </w:tc>
        <w:tc>
          <w:tcPr>
            <w:tcW w:w="1098" w:type="dxa"/>
            <w:tcBorders>
              <w:right w:val="nil"/>
            </w:tcBorders>
          </w:tcPr>
          <w:p w14:paraId="246A70C5" w14:textId="25DC6E8F" w:rsidR="00AD7A22" w:rsidRPr="00F767E7" w:rsidRDefault="000B7B46" w:rsidP="000B7B46">
            <w:pPr>
              <w:spacing w:line="240" w:lineRule="auto"/>
              <w:rPr>
                <w:rFonts w:ascii="Arial" w:hAnsi="Arial" w:cs="Arial"/>
                <w:sz w:val="22"/>
                <w:szCs w:val="22"/>
              </w:rPr>
            </w:pPr>
            <w:r>
              <w:rPr>
                <w:rFonts w:ascii="Arial" w:hAnsi="Arial" w:cs="Arial"/>
                <w:sz w:val="22"/>
                <w:szCs w:val="22"/>
              </w:rPr>
              <w:fldChar w:fldCharType="begin"/>
            </w:r>
            <w:r>
              <w:rPr>
                <w:rFonts w:ascii="Arial" w:hAnsi="Arial" w:cs="Arial"/>
                <w:sz w:val="22"/>
                <w:szCs w:val="22"/>
              </w:rPr>
              <w:instrText xml:space="preserve"> ADDIN EN.CITE &lt;EndNote&gt;&lt;Cite&gt;&lt;Author&gt;Brugger&lt;/Author&gt;&lt;Year&gt;2020&lt;/Year&gt;&lt;RecNum&gt;144&lt;/RecNum&gt;&lt;DisplayText&gt;(23)&lt;/DisplayText&gt;&lt;record&gt;&lt;rec-number&gt;144&lt;/rec-number&gt;&lt;foreign-keys&gt;&lt;key app="EN" db-id="r2av2zpv4rx0aoeppe0xefziwdttzsswdv9p" timestamp="1728300936"&gt;144&lt;/key&gt;&lt;/foreign-keys&gt;&lt;ref-type name="Journal Article"&gt;17&lt;/ref-type&gt;&lt;contributors&gt;&lt;authors&gt;&lt;author&gt;Brugger, Silvio D&lt;/author&gt;&lt;author&gt;Eslami, Sara M&lt;/author&gt;&lt;author&gt;Pettigrew, Melinda M&lt;/author&gt;&lt;author&gt;Escapa, Isabel F&lt;/author&gt;&lt;author&gt;Henke, Matthew T&lt;/author&gt;&lt;author&gt;Kong, Yong&lt;/author&gt;&lt;author&gt;Lemon, Katherine P&lt;/author&gt;&lt;/authors&gt;&lt;/contributors&gt;&lt;titles&gt;&lt;title&gt;Dolosigranulum pigrum cooperation and competition in human nasal microbiota&lt;/title&gt;&lt;secondary-title&gt;Msphere&lt;/secondary-title&gt;&lt;/titles&gt;&lt;periodical&gt;&lt;full-title&gt;Msphere&lt;/full-title&gt;&lt;/periodical&gt;&lt;pages&gt;10.1128/msphere. 00852-20&lt;/pages&gt;&lt;volume&gt;5&lt;/volume&gt;&lt;number&gt;5&lt;/number&gt;&lt;dates&gt;&lt;year&gt;2020&lt;/year&gt;&lt;/dates&gt;&lt;isbn&gt;2379-5042&lt;/isbn&gt;&lt;urls&gt;&lt;/urls&gt;&lt;/record&gt;&lt;/Cite&gt;&lt;Cite&gt;&lt;Author&gt;Brugger&lt;/Author&gt;&lt;Year&gt;2020&lt;/Year&gt;&lt;RecNum&gt;144&lt;/RecNum&gt;&lt;record&gt;&lt;rec-number&gt;144&lt;/rec-number&gt;&lt;foreign-keys&gt;&lt;key app="EN" db-id="r2av2zpv4rx0aoeppe0xefziwdttzsswdv9p" timestamp="1728300936"&gt;144&lt;/key&gt;&lt;/foreign-keys&gt;&lt;ref-type name="Journal Article"&gt;17&lt;/ref-type&gt;&lt;contributors&gt;&lt;authors&gt;&lt;author&gt;Brugger, Silvio D&lt;/author&gt;&lt;author&gt;Eslami, Sara M&lt;/author&gt;&lt;author&gt;Pettigrew, Melinda M&lt;/author&gt;&lt;author&gt;Escapa, Isabel F&lt;/author&gt;&lt;author&gt;Henke, Matthew T&lt;/author&gt;&lt;author&gt;Kong, Yong&lt;/author&gt;&lt;author&gt;Lemon, Katherine P&lt;/author&gt;&lt;/authors&gt;&lt;/contributors&gt;&lt;titles&gt;&lt;title&gt;Dolosigranulum pigrum cooperation and competition in human nasal microbiota&lt;/title&gt;&lt;secondary-title&gt;Msphere&lt;/secondary-title&gt;&lt;/titles&gt;&lt;periodical&gt;&lt;full-title&gt;Msphere&lt;/full-title&gt;&lt;/periodical&gt;&lt;pages&gt;10.1128/msphere. 00852-20&lt;/pages&gt;&lt;volume&gt;5&lt;/volume&gt;&lt;number&gt;5&lt;/number&gt;&lt;dates&gt;&lt;year&gt;2020&lt;/year&gt;&lt;/dates&gt;&lt;isbn&gt;2379-5042&lt;/isbn&gt;&lt;urls&gt;&lt;/urls&gt;&lt;/record&gt;&lt;/Cite&gt;&lt;/EndNote&gt;</w:instrText>
            </w:r>
            <w:r>
              <w:rPr>
                <w:rFonts w:ascii="Arial" w:hAnsi="Arial" w:cs="Arial"/>
                <w:sz w:val="22"/>
                <w:szCs w:val="22"/>
              </w:rPr>
              <w:fldChar w:fldCharType="separate"/>
            </w:r>
            <w:r>
              <w:rPr>
                <w:rFonts w:ascii="Arial" w:hAnsi="Arial" w:cs="Arial"/>
                <w:noProof/>
                <w:sz w:val="22"/>
                <w:szCs w:val="22"/>
              </w:rPr>
              <w:t>(23)</w:t>
            </w:r>
            <w:r>
              <w:rPr>
                <w:rFonts w:ascii="Arial" w:hAnsi="Arial" w:cs="Arial"/>
                <w:sz w:val="22"/>
                <w:szCs w:val="22"/>
              </w:rPr>
              <w:fldChar w:fldCharType="end"/>
            </w:r>
          </w:p>
        </w:tc>
      </w:tr>
      <w:tr w:rsidR="00AD7A22" w:rsidRPr="00F767E7" w14:paraId="7D78F673" w14:textId="77777777" w:rsidTr="000B7B46">
        <w:trPr>
          <w:trHeight w:val="526"/>
        </w:trPr>
        <w:tc>
          <w:tcPr>
            <w:tcW w:w="3417" w:type="dxa"/>
            <w:tcBorders>
              <w:left w:val="nil"/>
              <w:right w:val="single" w:sz="12" w:space="0" w:color="auto"/>
            </w:tcBorders>
            <w:shd w:val="clear" w:color="auto" w:fill="DEEAF6" w:themeFill="accent1" w:themeFillTint="33"/>
          </w:tcPr>
          <w:p w14:paraId="7D3678F8" w14:textId="77777777" w:rsidR="00AD7A22" w:rsidRPr="00F767E7" w:rsidRDefault="00AD7A22" w:rsidP="00AD7A22">
            <w:pPr>
              <w:spacing w:line="240" w:lineRule="auto"/>
              <w:rPr>
                <w:rFonts w:ascii="Arial" w:hAnsi="Arial" w:cs="Arial"/>
                <w:i/>
                <w:sz w:val="22"/>
                <w:szCs w:val="22"/>
              </w:rPr>
            </w:pPr>
            <w:r w:rsidRPr="00F767E7">
              <w:rPr>
                <w:rFonts w:ascii="Arial" w:hAnsi="Arial" w:cs="Arial"/>
                <w:i/>
                <w:sz w:val="22"/>
                <w:szCs w:val="22"/>
              </w:rPr>
              <w:t xml:space="preserve">Staphylococcus – </w:t>
            </w:r>
            <w:proofErr w:type="spellStart"/>
            <w:r w:rsidRPr="00F767E7">
              <w:rPr>
                <w:rFonts w:ascii="Arial" w:hAnsi="Arial" w:cs="Arial"/>
                <w:i/>
                <w:sz w:val="22"/>
                <w:szCs w:val="22"/>
              </w:rPr>
              <w:t>Dolosigranulum</w:t>
            </w:r>
            <w:proofErr w:type="spellEnd"/>
            <w:r w:rsidRPr="00F767E7">
              <w:rPr>
                <w:rFonts w:ascii="Arial" w:hAnsi="Arial" w:cs="Arial"/>
                <w:i/>
                <w:sz w:val="22"/>
                <w:szCs w:val="22"/>
              </w:rPr>
              <w:t xml:space="preserve"> (C)</w:t>
            </w:r>
          </w:p>
        </w:tc>
        <w:tc>
          <w:tcPr>
            <w:tcW w:w="4006" w:type="dxa"/>
            <w:tcBorders>
              <w:left w:val="single" w:sz="12" w:space="0" w:color="auto"/>
            </w:tcBorders>
          </w:tcPr>
          <w:p w14:paraId="2DCBCF56" w14:textId="77777777" w:rsidR="00AD7A22" w:rsidRPr="00F767E7" w:rsidRDefault="00AD7A22" w:rsidP="00AD7A22">
            <w:pPr>
              <w:spacing w:line="240" w:lineRule="auto"/>
              <w:rPr>
                <w:rFonts w:ascii="Arial" w:hAnsi="Arial" w:cs="Arial"/>
                <w:sz w:val="22"/>
                <w:szCs w:val="22"/>
              </w:rPr>
            </w:pPr>
            <w:proofErr w:type="spellStart"/>
            <w:r w:rsidRPr="00F767E7">
              <w:rPr>
                <w:rStyle w:val="Hervorhebung"/>
                <w:rFonts w:ascii="Arial" w:hAnsi="Arial" w:cs="Arial"/>
                <w:sz w:val="22"/>
                <w:szCs w:val="22"/>
              </w:rPr>
              <w:t>Dolosigranulum</w:t>
            </w:r>
            <w:proofErr w:type="spellEnd"/>
            <w:r w:rsidRPr="00F767E7">
              <w:rPr>
                <w:rStyle w:val="Hervorhebung"/>
                <w:rFonts w:ascii="Arial" w:hAnsi="Arial" w:cs="Arial"/>
                <w:sz w:val="22"/>
                <w:szCs w:val="22"/>
              </w:rPr>
              <w:t xml:space="preserve"> </w:t>
            </w:r>
            <w:proofErr w:type="spellStart"/>
            <w:r w:rsidRPr="00F767E7">
              <w:rPr>
                <w:rStyle w:val="Hervorhebung"/>
                <w:rFonts w:ascii="Arial" w:hAnsi="Arial" w:cs="Arial"/>
                <w:sz w:val="22"/>
                <w:szCs w:val="22"/>
              </w:rPr>
              <w:t>pigrum</w:t>
            </w:r>
            <w:proofErr w:type="spellEnd"/>
            <w:r w:rsidRPr="00F767E7">
              <w:rPr>
                <w:rStyle w:val="Hervorhebung"/>
                <w:rFonts w:ascii="Arial" w:hAnsi="Arial" w:cs="Arial"/>
                <w:sz w:val="22"/>
                <w:szCs w:val="22"/>
              </w:rPr>
              <w:t xml:space="preserve"> and S. aureus are inversely correlated in adult nasal microbiota</w:t>
            </w:r>
          </w:p>
        </w:tc>
        <w:tc>
          <w:tcPr>
            <w:tcW w:w="1868" w:type="dxa"/>
          </w:tcPr>
          <w:p w14:paraId="7EDDD8DA" w14:textId="77777777" w:rsidR="00AD7A22" w:rsidRPr="00F767E7" w:rsidRDefault="00AD7A22" w:rsidP="00AD7A22">
            <w:pPr>
              <w:spacing w:line="240" w:lineRule="auto"/>
              <w:rPr>
                <w:rFonts w:ascii="Arial" w:hAnsi="Arial" w:cs="Arial"/>
                <w:i/>
                <w:sz w:val="22"/>
                <w:szCs w:val="22"/>
              </w:rPr>
            </w:pPr>
            <w:r w:rsidRPr="00F767E7">
              <w:rPr>
                <w:rFonts w:ascii="Arial" w:hAnsi="Arial" w:cs="Arial"/>
                <w:sz w:val="22"/>
                <w:szCs w:val="22"/>
              </w:rPr>
              <w:t>Healthy subjects</w:t>
            </w:r>
          </w:p>
        </w:tc>
        <w:tc>
          <w:tcPr>
            <w:tcW w:w="1654" w:type="dxa"/>
          </w:tcPr>
          <w:p w14:paraId="1FD50F65" w14:textId="77777777" w:rsidR="00AD7A22" w:rsidRPr="00F767E7" w:rsidRDefault="00AD7A22" w:rsidP="00AD7A22">
            <w:pPr>
              <w:spacing w:line="240" w:lineRule="auto"/>
              <w:rPr>
                <w:rFonts w:ascii="Arial" w:hAnsi="Arial" w:cs="Arial"/>
                <w:sz w:val="22"/>
                <w:szCs w:val="22"/>
              </w:rPr>
            </w:pPr>
            <w:r w:rsidRPr="00F767E7">
              <w:rPr>
                <w:rFonts w:ascii="Arial" w:hAnsi="Arial" w:cs="Arial"/>
                <w:sz w:val="22"/>
                <w:szCs w:val="22"/>
              </w:rPr>
              <w:t>Infants-adults</w:t>
            </w:r>
          </w:p>
        </w:tc>
        <w:tc>
          <w:tcPr>
            <w:tcW w:w="1850" w:type="dxa"/>
          </w:tcPr>
          <w:p w14:paraId="4BBC5442" w14:textId="77777777" w:rsidR="00AD7A22" w:rsidRPr="00F767E7" w:rsidRDefault="00AD7A22" w:rsidP="00AD7A22">
            <w:pPr>
              <w:spacing w:line="240" w:lineRule="auto"/>
              <w:rPr>
                <w:rFonts w:ascii="Arial" w:hAnsi="Arial" w:cs="Arial"/>
                <w:sz w:val="22"/>
                <w:szCs w:val="22"/>
              </w:rPr>
            </w:pPr>
            <w:r w:rsidRPr="00F767E7">
              <w:rPr>
                <w:rFonts w:ascii="Arial" w:hAnsi="Arial" w:cs="Arial"/>
                <w:sz w:val="22"/>
                <w:szCs w:val="22"/>
              </w:rPr>
              <w:t>Nasal cavity</w:t>
            </w:r>
          </w:p>
        </w:tc>
        <w:tc>
          <w:tcPr>
            <w:tcW w:w="1098" w:type="dxa"/>
            <w:tcBorders>
              <w:right w:val="nil"/>
            </w:tcBorders>
          </w:tcPr>
          <w:p w14:paraId="12F93528" w14:textId="4FEEDE32" w:rsidR="00AD7A22" w:rsidRPr="00F767E7" w:rsidRDefault="000B7B46" w:rsidP="003B3DFA">
            <w:pPr>
              <w:spacing w:line="240" w:lineRule="auto"/>
              <w:rPr>
                <w:rFonts w:ascii="Arial" w:hAnsi="Arial" w:cs="Arial"/>
                <w:sz w:val="22"/>
                <w:szCs w:val="22"/>
              </w:rPr>
            </w:pPr>
            <w:r>
              <w:rPr>
                <w:rStyle w:val="doi"/>
                <w:rFonts w:ascii="Arial" w:hAnsi="Arial" w:cs="Arial"/>
                <w:sz w:val="22"/>
                <w:szCs w:val="22"/>
              </w:rPr>
              <w:fldChar w:fldCharType="begin"/>
            </w:r>
            <w:r w:rsidR="003B3DFA">
              <w:rPr>
                <w:rStyle w:val="doi"/>
                <w:rFonts w:ascii="Arial" w:hAnsi="Arial" w:cs="Arial"/>
                <w:sz w:val="22"/>
                <w:szCs w:val="22"/>
              </w:rPr>
              <w:instrText xml:space="preserve"> ADDIN EN.CITE &lt;EndNote&gt;&lt;Cite&gt;&lt;Author&gt;Accorsi&lt;/Author&gt;&lt;Year&gt;2020&lt;/Year&gt;&lt;RecNum&gt;7&lt;/RecNum&gt;&lt;DisplayText&gt;(24)&lt;/DisplayText&gt;&lt;record&gt;&lt;rec-number&gt;7&lt;/rec-number&gt;&lt;foreign-keys&gt;&lt;key app="EN" db-id="fx9aedv0l0atznezra8xp0pv0ftaxtrfrde9" timestamp="1729078895"&gt;7&lt;/key&gt;&lt;/foreign-keys&gt;&lt;ref-type name="Journal Article"&gt;17&lt;/ref-type&gt;&lt;contributors&gt;&lt;authors&gt;&lt;author&gt;Accorsi, Emma K&lt;/author&gt;&lt;author&gt;Franzosa, Eric A&lt;/author&gt;&lt;author&gt;Hsu, Tiffany&lt;/author&gt;&lt;author&gt;Joice Cordy, Regina&lt;/author&gt;&lt;author&gt;Maayan-Metzger, Ayala&lt;/author&gt;&lt;author&gt;Jaber, Hanaa&lt;/author&gt;&lt;author&gt;Reiss-Mandel, Aylana&lt;/author&gt;&lt;author&gt;Kline, Madeleine&lt;/author&gt;&lt;author&gt;DuLong, Casey&lt;/author&gt;&lt;author&gt;Lipsitch, Marc&lt;/author&gt;&lt;/authors&gt;&lt;/contributors&gt;&lt;titles&gt;&lt;title&gt;Determinants of Staphylococcus aureus carriage in the developing infant nasal microbiome&lt;/title&gt;&lt;secondary-title&gt;Genome biology&lt;/secondary-title&gt;&lt;/titles&gt;&lt;periodical&gt;&lt;full-title&gt;Genome biology&lt;/full-title&gt;&lt;/periodical&gt;&lt;pages&gt;1-24&lt;/pages&gt;&lt;volume&gt;21&lt;/volume&gt;&lt;dates&gt;&lt;year&gt;2020&lt;/year&gt;&lt;/dates&gt;&lt;urls&gt;&lt;/urls&gt;&lt;/record&gt;&lt;/Cite&gt;&lt;/EndNote&gt;</w:instrText>
            </w:r>
            <w:r>
              <w:rPr>
                <w:rStyle w:val="doi"/>
                <w:rFonts w:ascii="Arial" w:hAnsi="Arial" w:cs="Arial"/>
                <w:sz w:val="22"/>
                <w:szCs w:val="22"/>
              </w:rPr>
              <w:fldChar w:fldCharType="separate"/>
            </w:r>
            <w:r>
              <w:rPr>
                <w:rStyle w:val="doi"/>
                <w:rFonts w:ascii="Arial" w:hAnsi="Arial" w:cs="Arial"/>
                <w:noProof/>
                <w:sz w:val="22"/>
                <w:szCs w:val="22"/>
              </w:rPr>
              <w:t>(24)</w:t>
            </w:r>
            <w:r>
              <w:rPr>
                <w:rStyle w:val="doi"/>
                <w:rFonts w:ascii="Arial" w:hAnsi="Arial" w:cs="Arial"/>
                <w:sz w:val="22"/>
                <w:szCs w:val="22"/>
              </w:rPr>
              <w:fldChar w:fldCharType="end"/>
            </w:r>
          </w:p>
        </w:tc>
      </w:tr>
      <w:tr w:rsidR="00AD7A22" w:rsidRPr="00F767E7" w14:paraId="47AACD08" w14:textId="77777777" w:rsidTr="000B7B46">
        <w:trPr>
          <w:trHeight w:val="526"/>
        </w:trPr>
        <w:tc>
          <w:tcPr>
            <w:tcW w:w="3417" w:type="dxa"/>
            <w:tcBorders>
              <w:left w:val="nil"/>
              <w:right w:val="single" w:sz="12" w:space="0" w:color="auto"/>
            </w:tcBorders>
            <w:shd w:val="clear" w:color="auto" w:fill="DEEAF6" w:themeFill="accent1" w:themeFillTint="33"/>
          </w:tcPr>
          <w:p w14:paraId="24939F74" w14:textId="77777777" w:rsidR="00AD7A22" w:rsidRPr="00F767E7" w:rsidRDefault="00AD7A22" w:rsidP="00AD7A22">
            <w:pPr>
              <w:tabs>
                <w:tab w:val="left" w:pos="1155"/>
              </w:tabs>
              <w:spacing w:line="240" w:lineRule="auto"/>
              <w:rPr>
                <w:rFonts w:ascii="Arial" w:hAnsi="Arial" w:cs="Arial"/>
                <w:i/>
                <w:sz w:val="22"/>
                <w:szCs w:val="22"/>
              </w:rPr>
            </w:pPr>
            <w:proofErr w:type="spellStart"/>
            <w:r w:rsidRPr="00F767E7">
              <w:rPr>
                <w:rFonts w:ascii="Arial" w:hAnsi="Arial" w:cs="Arial"/>
                <w:i/>
                <w:sz w:val="22"/>
                <w:szCs w:val="22"/>
              </w:rPr>
              <w:t>Corynebacterium</w:t>
            </w:r>
            <w:proofErr w:type="spellEnd"/>
            <w:r w:rsidRPr="00F767E7">
              <w:rPr>
                <w:rFonts w:ascii="Arial" w:hAnsi="Arial" w:cs="Arial"/>
                <w:i/>
                <w:sz w:val="22"/>
                <w:szCs w:val="22"/>
              </w:rPr>
              <w:t xml:space="preserve"> – Moraxella (C)</w:t>
            </w:r>
            <w:r w:rsidRPr="00F767E7">
              <w:rPr>
                <w:rFonts w:ascii="Arial" w:hAnsi="Arial" w:cs="Arial"/>
                <w:i/>
                <w:sz w:val="22"/>
                <w:szCs w:val="22"/>
              </w:rPr>
              <w:tab/>
            </w:r>
          </w:p>
        </w:tc>
        <w:tc>
          <w:tcPr>
            <w:tcW w:w="4006" w:type="dxa"/>
            <w:tcBorders>
              <w:left w:val="single" w:sz="12" w:space="0" w:color="auto"/>
            </w:tcBorders>
          </w:tcPr>
          <w:p w14:paraId="4E58DA6A" w14:textId="77777777" w:rsidR="00AD7A22" w:rsidRPr="00F767E7" w:rsidRDefault="00AD7A22" w:rsidP="00AD7A22">
            <w:pPr>
              <w:spacing w:line="240" w:lineRule="auto"/>
              <w:rPr>
                <w:rStyle w:val="Hervorhebung"/>
                <w:rFonts w:ascii="Arial" w:hAnsi="Arial" w:cs="Arial"/>
                <w:i w:val="0"/>
                <w:sz w:val="22"/>
                <w:szCs w:val="22"/>
              </w:rPr>
            </w:pPr>
            <w:r w:rsidRPr="00F767E7">
              <w:rPr>
                <w:rFonts w:ascii="Arial" w:hAnsi="Arial" w:cs="Arial"/>
                <w:sz w:val="22"/>
                <w:szCs w:val="22"/>
              </w:rPr>
              <w:t xml:space="preserve">Strong negative correlations between the </w:t>
            </w:r>
            <w:proofErr w:type="spellStart"/>
            <w:r w:rsidRPr="00F767E7">
              <w:rPr>
                <w:rFonts w:ascii="Arial" w:hAnsi="Arial" w:cs="Arial"/>
                <w:i/>
                <w:sz w:val="22"/>
                <w:szCs w:val="22"/>
              </w:rPr>
              <w:t>Corynebacterium</w:t>
            </w:r>
            <w:proofErr w:type="spellEnd"/>
            <w:r w:rsidRPr="00F767E7">
              <w:rPr>
                <w:rFonts w:ascii="Arial" w:hAnsi="Arial" w:cs="Arial"/>
                <w:sz w:val="22"/>
                <w:szCs w:val="22"/>
              </w:rPr>
              <w:t xml:space="preserve"> and </w:t>
            </w:r>
            <w:r w:rsidRPr="00F767E7">
              <w:rPr>
                <w:rFonts w:ascii="Arial" w:hAnsi="Arial" w:cs="Arial"/>
                <w:i/>
                <w:sz w:val="22"/>
                <w:szCs w:val="22"/>
              </w:rPr>
              <w:t>Moraxella</w:t>
            </w:r>
            <w:r w:rsidRPr="00F767E7">
              <w:rPr>
                <w:rFonts w:ascii="Arial" w:hAnsi="Arial" w:cs="Arial"/>
                <w:sz w:val="22"/>
                <w:szCs w:val="22"/>
              </w:rPr>
              <w:t xml:space="preserve"> </w:t>
            </w:r>
          </w:p>
        </w:tc>
        <w:tc>
          <w:tcPr>
            <w:tcW w:w="1868" w:type="dxa"/>
          </w:tcPr>
          <w:p w14:paraId="41BFF3F7" w14:textId="77777777" w:rsidR="00AD7A22" w:rsidRPr="00F767E7" w:rsidRDefault="00AD7A22" w:rsidP="00AD7A22">
            <w:pPr>
              <w:spacing w:line="240" w:lineRule="auto"/>
              <w:rPr>
                <w:rFonts w:ascii="Arial" w:hAnsi="Arial" w:cs="Arial"/>
                <w:sz w:val="22"/>
                <w:szCs w:val="22"/>
              </w:rPr>
            </w:pPr>
            <w:r w:rsidRPr="00F767E7">
              <w:rPr>
                <w:rFonts w:ascii="Arial" w:hAnsi="Arial" w:cs="Arial"/>
                <w:sz w:val="22"/>
                <w:szCs w:val="22"/>
              </w:rPr>
              <w:t>Infants with CF vs. matched healthy controls</w:t>
            </w:r>
          </w:p>
        </w:tc>
        <w:tc>
          <w:tcPr>
            <w:tcW w:w="1654" w:type="dxa"/>
          </w:tcPr>
          <w:p w14:paraId="7BFF344D" w14:textId="77777777" w:rsidR="00AD7A22" w:rsidRPr="00F767E7" w:rsidRDefault="00AD7A22" w:rsidP="00AD7A22">
            <w:pPr>
              <w:spacing w:line="240" w:lineRule="auto"/>
              <w:rPr>
                <w:rFonts w:ascii="Arial" w:hAnsi="Arial" w:cs="Arial"/>
                <w:sz w:val="22"/>
                <w:szCs w:val="22"/>
              </w:rPr>
            </w:pPr>
            <w:r w:rsidRPr="00F767E7">
              <w:rPr>
                <w:rFonts w:ascii="Arial" w:hAnsi="Arial" w:cs="Arial"/>
                <w:sz w:val="22"/>
                <w:szCs w:val="22"/>
              </w:rPr>
              <w:t>infants</w:t>
            </w:r>
          </w:p>
        </w:tc>
        <w:tc>
          <w:tcPr>
            <w:tcW w:w="1850" w:type="dxa"/>
          </w:tcPr>
          <w:p w14:paraId="08866B8E" w14:textId="77777777" w:rsidR="00AD7A22" w:rsidRPr="00F767E7" w:rsidRDefault="00AD7A22" w:rsidP="00AD7A22">
            <w:pPr>
              <w:spacing w:line="240" w:lineRule="auto"/>
              <w:rPr>
                <w:rFonts w:ascii="Arial" w:hAnsi="Arial" w:cs="Arial"/>
                <w:sz w:val="22"/>
                <w:szCs w:val="22"/>
              </w:rPr>
            </w:pPr>
            <w:r w:rsidRPr="00F767E7">
              <w:rPr>
                <w:rFonts w:ascii="Arial" w:hAnsi="Arial" w:cs="Arial"/>
                <w:sz w:val="22"/>
                <w:szCs w:val="22"/>
              </w:rPr>
              <w:t>Nasopharynx</w:t>
            </w:r>
          </w:p>
        </w:tc>
        <w:tc>
          <w:tcPr>
            <w:tcW w:w="1098" w:type="dxa"/>
            <w:tcBorders>
              <w:right w:val="nil"/>
            </w:tcBorders>
          </w:tcPr>
          <w:p w14:paraId="27D8EA8C" w14:textId="7A7DB4F1" w:rsidR="00AD7A22" w:rsidRPr="00F767E7" w:rsidRDefault="000B7B46" w:rsidP="003B3DFA">
            <w:pPr>
              <w:spacing w:line="240" w:lineRule="auto"/>
              <w:rPr>
                <w:rStyle w:val="doi"/>
                <w:rFonts w:ascii="Arial" w:hAnsi="Arial" w:cs="Arial"/>
                <w:sz w:val="22"/>
                <w:szCs w:val="22"/>
              </w:rPr>
            </w:pPr>
            <w:r>
              <w:rPr>
                <w:rFonts w:ascii="Arial" w:hAnsi="Arial" w:cs="Arial"/>
                <w:sz w:val="22"/>
                <w:szCs w:val="22"/>
              </w:rPr>
              <w:fldChar w:fldCharType="begin"/>
            </w:r>
            <w:r w:rsidR="003B3DFA">
              <w:rPr>
                <w:rFonts w:ascii="Arial" w:hAnsi="Arial" w:cs="Arial"/>
                <w:sz w:val="22"/>
                <w:szCs w:val="22"/>
              </w:rPr>
              <w:instrText xml:space="preserve"> ADDIN EN.CITE &lt;EndNote&gt;&lt;Cite&gt;&lt;Author&gt;Prevaes&lt;/Author&gt;&lt;Year&gt;2016&lt;/Year&gt;&lt;RecNum&gt;8&lt;/RecNum&gt;&lt;DisplayText&gt;(25)&lt;/DisplayText&gt;&lt;record&gt;&lt;rec-number&gt;8&lt;/rec-number&gt;&lt;foreign-keys&gt;&lt;key app="EN" db-id="fx9aedv0l0atznezra8xp0pv0ftaxtrfrde9" timestamp="1729078948"&gt;8&lt;/key&gt;&lt;/foreign-keys&gt;&lt;ref-type name="Journal Article"&gt;17&lt;/ref-type&gt;&lt;contributors&gt;&lt;authors&gt;&lt;author&gt;Prevaes, Sabine MPJ&lt;/author&gt;&lt;author&gt;De Winter-De Groot, Karin M&lt;/author&gt;&lt;author&gt;Janssens, Hettie M&lt;/author&gt;&lt;author&gt;de Steenhuijsen Piters, Wouter AA&lt;/author&gt;&lt;author&gt;Tramper-Stranders, Gerdien A&lt;/author&gt;&lt;author&gt;Wyllie, Anne L&lt;/author&gt;&lt;author&gt;Hasrat, Raiza&lt;/author&gt;&lt;author&gt;Tiddens, Harm A&lt;/author&gt;&lt;author&gt;Van Westreenen, Mireille&lt;/author&gt;&lt;author&gt;Van Der Ent, Cornelis K&lt;/author&gt;&lt;/authors&gt;&lt;/contributors&gt;&lt;titles&gt;&lt;title&gt;Development of the nasopharyngeal microbiota in infants with cystic fibrosis&lt;/title&gt;&lt;secondary-title&gt;American journal of respiratory and critical care medicine&lt;/secondary-title&gt;&lt;/titles&gt;&lt;periodical&gt;&lt;full-title&gt;American journal of respiratory and critical care medicine&lt;/full-title&gt;&lt;/periodical&gt;&lt;pages&gt;504-515&lt;/pages&gt;&lt;volume&gt;193&lt;/volume&gt;&lt;number&gt;5&lt;/number&gt;&lt;dates&gt;&lt;year&gt;2016&lt;/year&gt;&lt;/dates&gt;&lt;isbn&gt;1073-449X&lt;/isbn&gt;&lt;urls&gt;&lt;/urls&gt;&lt;/record&gt;&lt;/Cite&gt;&lt;/EndNote&gt;</w:instrText>
            </w:r>
            <w:r>
              <w:rPr>
                <w:rFonts w:ascii="Arial" w:hAnsi="Arial" w:cs="Arial"/>
                <w:sz w:val="22"/>
                <w:szCs w:val="22"/>
              </w:rPr>
              <w:fldChar w:fldCharType="separate"/>
            </w:r>
            <w:r>
              <w:rPr>
                <w:rFonts w:ascii="Arial" w:hAnsi="Arial" w:cs="Arial"/>
                <w:noProof/>
                <w:sz w:val="22"/>
                <w:szCs w:val="22"/>
              </w:rPr>
              <w:t>(25)</w:t>
            </w:r>
            <w:r>
              <w:rPr>
                <w:rFonts w:ascii="Arial" w:hAnsi="Arial" w:cs="Arial"/>
                <w:sz w:val="22"/>
                <w:szCs w:val="22"/>
              </w:rPr>
              <w:fldChar w:fldCharType="end"/>
            </w:r>
          </w:p>
        </w:tc>
      </w:tr>
      <w:tr w:rsidR="00AD7A22" w:rsidRPr="00F767E7" w14:paraId="32205F38" w14:textId="77777777" w:rsidTr="000B7B46">
        <w:trPr>
          <w:trHeight w:val="625"/>
        </w:trPr>
        <w:tc>
          <w:tcPr>
            <w:tcW w:w="3417" w:type="dxa"/>
            <w:tcBorders>
              <w:left w:val="nil"/>
              <w:right w:val="single" w:sz="12" w:space="0" w:color="auto"/>
            </w:tcBorders>
            <w:shd w:val="clear" w:color="auto" w:fill="FFD3C5"/>
          </w:tcPr>
          <w:p w14:paraId="7E889361" w14:textId="77777777" w:rsidR="00AD7A22" w:rsidRPr="00F767E7" w:rsidRDefault="00AD7A22" w:rsidP="00AD7A22">
            <w:pPr>
              <w:spacing w:line="240" w:lineRule="auto"/>
              <w:rPr>
                <w:rFonts w:ascii="Arial" w:hAnsi="Arial" w:cs="Arial"/>
                <w:i/>
                <w:sz w:val="22"/>
                <w:szCs w:val="22"/>
              </w:rPr>
            </w:pPr>
            <w:proofErr w:type="spellStart"/>
            <w:r w:rsidRPr="00F767E7">
              <w:rPr>
                <w:rFonts w:ascii="Arial" w:hAnsi="Arial" w:cs="Arial"/>
                <w:i/>
                <w:sz w:val="22"/>
                <w:szCs w:val="22"/>
              </w:rPr>
              <w:t>Veillonella</w:t>
            </w:r>
            <w:proofErr w:type="spellEnd"/>
            <w:r w:rsidRPr="00F767E7">
              <w:rPr>
                <w:rFonts w:ascii="Arial" w:hAnsi="Arial" w:cs="Arial"/>
                <w:i/>
                <w:sz w:val="22"/>
                <w:szCs w:val="22"/>
              </w:rPr>
              <w:t xml:space="preserve"> – </w:t>
            </w:r>
            <w:proofErr w:type="spellStart"/>
            <w:r w:rsidRPr="00F767E7">
              <w:rPr>
                <w:rFonts w:ascii="Arial" w:hAnsi="Arial" w:cs="Arial"/>
                <w:i/>
                <w:sz w:val="22"/>
                <w:szCs w:val="22"/>
              </w:rPr>
              <w:t>Neisseriaceae</w:t>
            </w:r>
            <w:proofErr w:type="spellEnd"/>
            <w:r w:rsidRPr="00F767E7">
              <w:rPr>
                <w:rFonts w:ascii="Arial" w:hAnsi="Arial" w:cs="Arial"/>
                <w:i/>
                <w:sz w:val="22"/>
                <w:szCs w:val="22"/>
              </w:rPr>
              <w:t xml:space="preserve"> (C)</w:t>
            </w:r>
          </w:p>
        </w:tc>
        <w:tc>
          <w:tcPr>
            <w:tcW w:w="4006" w:type="dxa"/>
            <w:tcBorders>
              <w:left w:val="single" w:sz="12" w:space="0" w:color="auto"/>
            </w:tcBorders>
          </w:tcPr>
          <w:p w14:paraId="588AEA85" w14:textId="77777777" w:rsidR="00AD7A22" w:rsidRPr="00F767E7" w:rsidRDefault="00AD7A22" w:rsidP="00AD7A22">
            <w:pPr>
              <w:spacing w:line="240" w:lineRule="auto"/>
              <w:rPr>
                <w:rFonts w:ascii="Arial" w:hAnsi="Arial" w:cs="Arial"/>
                <w:sz w:val="22"/>
                <w:szCs w:val="22"/>
              </w:rPr>
            </w:pPr>
            <w:proofErr w:type="spellStart"/>
            <w:r w:rsidRPr="00F767E7">
              <w:rPr>
                <w:rStyle w:val="Hervorhebung"/>
                <w:rFonts w:ascii="Arial" w:hAnsi="Arial" w:cs="Arial"/>
                <w:sz w:val="22"/>
                <w:szCs w:val="22"/>
              </w:rPr>
              <w:t>Veillonella</w:t>
            </w:r>
            <w:proofErr w:type="spellEnd"/>
            <w:r w:rsidRPr="00F767E7">
              <w:rPr>
                <w:rStyle w:val="Hervorhebung"/>
                <w:rFonts w:ascii="Arial" w:hAnsi="Arial" w:cs="Arial"/>
                <w:sz w:val="22"/>
                <w:szCs w:val="22"/>
              </w:rPr>
              <w:t xml:space="preserve"> and Neisseria species showed ability to attach to oral surfaces.</w:t>
            </w:r>
          </w:p>
        </w:tc>
        <w:tc>
          <w:tcPr>
            <w:tcW w:w="1868" w:type="dxa"/>
          </w:tcPr>
          <w:p w14:paraId="6453DAF0" w14:textId="77777777" w:rsidR="00AD7A22" w:rsidRPr="00F767E7" w:rsidRDefault="00AD7A22" w:rsidP="00AD7A22">
            <w:pPr>
              <w:spacing w:line="240" w:lineRule="auto"/>
              <w:rPr>
                <w:rFonts w:ascii="Arial" w:hAnsi="Arial" w:cs="Arial"/>
                <w:sz w:val="22"/>
                <w:szCs w:val="22"/>
              </w:rPr>
            </w:pPr>
            <w:r w:rsidRPr="00F767E7">
              <w:rPr>
                <w:rFonts w:ascii="Arial" w:hAnsi="Arial" w:cs="Arial"/>
                <w:sz w:val="22"/>
                <w:szCs w:val="22"/>
              </w:rPr>
              <w:t>Healthy subjects</w:t>
            </w:r>
          </w:p>
        </w:tc>
        <w:tc>
          <w:tcPr>
            <w:tcW w:w="1654" w:type="dxa"/>
          </w:tcPr>
          <w:p w14:paraId="0003153D" w14:textId="77777777" w:rsidR="00AD7A22" w:rsidRPr="00F767E7" w:rsidRDefault="00AD7A22" w:rsidP="00AD7A22">
            <w:pPr>
              <w:spacing w:line="240" w:lineRule="auto"/>
              <w:rPr>
                <w:rFonts w:ascii="Arial" w:hAnsi="Arial" w:cs="Arial"/>
                <w:sz w:val="22"/>
                <w:szCs w:val="22"/>
              </w:rPr>
            </w:pPr>
            <w:r w:rsidRPr="00F767E7">
              <w:rPr>
                <w:rFonts w:ascii="Arial" w:hAnsi="Arial" w:cs="Arial"/>
                <w:sz w:val="22"/>
                <w:szCs w:val="22"/>
              </w:rPr>
              <w:t>adults</w:t>
            </w:r>
          </w:p>
        </w:tc>
        <w:tc>
          <w:tcPr>
            <w:tcW w:w="1850" w:type="dxa"/>
          </w:tcPr>
          <w:p w14:paraId="115275CB" w14:textId="77777777" w:rsidR="00AD7A22" w:rsidRPr="00F767E7" w:rsidRDefault="00AD7A22" w:rsidP="00AD7A22">
            <w:pPr>
              <w:spacing w:line="240" w:lineRule="auto"/>
              <w:rPr>
                <w:rFonts w:ascii="Arial" w:hAnsi="Arial" w:cs="Arial"/>
                <w:sz w:val="22"/>
                <w:szCs w:val="22"/>
              </w:rPr>
            </w:pPr>
            <w:r w:rsidRPr="00F767E7">
              <w:rPr>
                <w:rFonts w:ascii="Arial" w:hAnsi="Arial" w:cs="Arial"/>
                <w:sz w:val="22"/>
                <w:szCs w:val="22"/>
              </w:rPr>
              <w:t>Oral cavity</w:t>
            </w:r>
          </w:p>
        </w:tc>
        <w:tc>
          <w:tcPr>
            <w:tcW w:w="1098" w:type="dxa"/>
            <w:tcBorders>
              <w:right w:val="nil"/>
            </w:tcBorders>
          </w:tcPr>
          <w:p w14:paraId="24CEF1D6" w14:textId="7388C6BB" w:rsidR="00AD7A22" w:rsidRPr="00F767E7" w:rsidRDefault="000B7B46" w:rsidP="000B7B46">
            <w:pPr>
              <w:spacing w:line="240" w:lineRule="auto"/>
              <w:rPr>
                <w:rFonts w:ascii="Arial" w:hAnsi="Arial" w:cs="Arial"/>
                <w:sz w:val="22"/>
                <w:szCs w:val="22"/>
              </w:rPr>
            </w:pPr>
            <w:r>
              <w:rPr>
                <w:rFonts w:ascii="Arial" w:hAnsi="Arial" w:cs="Arial"/>
                <w:sz w:val="22"/>
                <w:szCs w:val="22"/>
              </w:rPr>
              <w:fldChar w:fldCharType="begin"/>
            </w:r>
            <w:r>
              <w:rPr>
                <w:rFonts w:ascii="Arial" w:hAnsi="Arial" w:cs="Arial"/>
                <w:sz w:val="22"/>
                <w:szCs w:val="22"/>
              </w:rPr>
              <w:instrText xml:space="preserve"> ADDIN EN.CITE &lt;EndNote&gt;&lt;Cite&gt;&lt;Author&gt;Liljemark&lt;/Author&gt;&lt;Year&gt;1971&lt;/Year&gt;&lt;RecNum&gt;147&lt;/RecNum&gt;&lt;DisplayText&gt;(26)&lt;/DisplayText&gt;&lt;record&gt;&lt;rec-number&gt;147&lt;/rec-number&gt;&lt;foreign-keys&gt;&lt;key app="EN" db-id="r2av2zpv4rx0aoeppe0xefziwdttzsswdv9p" timestamp="1728301080"&gt;147&lt;/key&gt;&lt;/foreign-keys&gt;&lt;ref-type name="Journal Article"&gt;17&lt;/ref-type&gt;&lt;contributors&gt;&lt;authors&gt;&lt;author&gt;Liljemark, WF&lt;/author&gt;&lt;author&gt;Gibbons, RJ&lt;/author&gt;&lt;/authors&gt;&lt;/contributors&gt;&lt;titles&gt;&lt;title&gt;Ability of Veillonella and Neisseria species to attach to oral surfaces and their proportions present indigenously&lt;/title&gt;&lt;secondary-title&gt;Infection and immunity&lt;/secondary-title&gt;&lt;/titles&gt;&lt;periodical&gt;&lt;full-title&gt;Infection and immunity&lt;/full-title&gt;&lt;/periodical&gt;&lt;pages&gt;264-268&lt;/pages&gt;&lt;volume&gt;4&lt;/volume&gt;&lt;number&gt;3&lt;/number&gt;&lt;dates&gt;&lt;year&gt;1971&lt;/year&gt;&lt;/dates&gt;&lt;isbn&gt;0019-9567&lt;/isbn&gt;&lt;urls&gt;&lt;/urls&gt;&lt;/record&gt;&lt;/Cite&gt;&lt;/EndNote&gt;</w:instrText>
            </w:r>
            <w:r>
              <w:rPr>
                <w:rFonts w:ascii="Arial" w:hAnsi="Arial" w:cs="Arial"/>
                <w:sz w:val="22"/>
                <w:szCs w:val="22"/>
              </w:rPr>
              <w:fldChar w:fldCharType="separate"/>
            </w:r>
            <w:r>
              <w:rPr>
                <w:rFonts w:ascii="Arial" w:hAnsi="Arial" w:cs="Arial"/>
                <w:noProof/>
                <w:sz w:val="22"/>
                <w:szCs w:val="22"/>
              </w:rPr>
              <w:t>(26)</w:t>
            </w:r>
            <w:r>
              <w:rPr>
                <w:rFonts w:ascii="Arial" w:hAnsi="Arial" w:cs="Arial"/>
                <w:sz w:val="22"/>
                <w:szCs w:val="22"/>
              </w:rPr>
              <w:fldChar w:fldCharType="end"/>
            </w:r>
          </w:p>
        </w:tc>
      </w:tr>
      <w:tr w:rsidR="00AD7A22" w:rsidRPr="00F767E7" w14:paraId="616FBE0E" w14:textId="77777777" w:rsidTr="000B7B46">
        <w:trPr>
          <w:trHeight w:val="190"/>
        </w:trPr>
        <w:tc>
          <w:tcPr>
            <w:tcW w:w="3417" w:type="dxa"/>
            <w:tcBorders>
              <w:left w:val="nil"/>
              <w:bottom w:val="single" w:sz="4" w:space="0" w:color="auto"/>
              <w:right w:val="single" w:sz="12" w:space="0" w:color="auto"/>
            </w:tcBorders>
            <w:shd w:val="clear" w:color="auto" w:fill="FFD3C5"/>
          </w:tcPr>
          <w:p w14:paraId="1EF1B994" w14:textId="77777777" w:rsidR="00AD7A22" w:rsidRPr="00F767E7" w:rsidRDefault="00AD7A22" w:rsidP="00AD7A22">
            <w:pPr>
              <w:tabs>
                <w:tab w:val="left" w:pos="1060"/>
              </w:tabs>
              <w:spacing w:line="240" w:lineRule="auto"/>
              <w:rPr>
                <w:rFonts w:ascii="Arial" w:hAnsi="Arial" w:cs="Arial"/>
                <w:i/>
                <w:sz w:val="22"/>
                <w:szCs w:val="22"/>
              </w:rPr>
            </w:pPr>
            <w:proofErr w:type="spellStart"/>
            <w:r w:rsidRPr="00F767E7">
              <w:rPr>
                <w:rFonts w:ascii="Arial" w:hAnsi="Arial" w:cs="Arial"/>
                <w:i/>
                <w:sz w:val="22"/>
                <w:szCs w:val="22"/>
              </w:rPr>
              <w:t>Bacillaceae</w:t>
            </w:r>
            <w:proofErr w:type="spellEnd"/>
            <w:r w:rsidRPr="00F767E7">
              <w:rPr>
                <w:rFonts w:ascii="Arial" w:hAnsi="Arial" w:cs="Arial"/>
                <w:i/>
                <w:sz w:val="22"/>
                <w:szCs w:val="22"/>
              </w:rPr>
              <w:t xml:space="preserve"> – </w:t>
            </w:r>
            <w:proofErr w:type="spellStart"/>
            <w:r w:rsidRPr="00F767E7">
              <w:rPr>
                <w:rFonts w:ascii="Arial" w:hAnsi="Arial" w:cs="Arial"/>
                <w:i/>
                <w:sz w:val="22"/>
                <w:szCs w:val="22"/>
              </w:rPr>
              <w:t>Veillonella</w:t>
            </w:r>
            <w:proofErr w:type="spellEnd"/>
            <w:r w:rsidRPr="00F767E7">
              <w:rPr>
                <w:rFonts w:ascii="Arial" w:hAnsi="Arial" w:cs="Arial"/>
                <w:i/>
                <w:sz w:val="22"/>
                <w:szCs w:val="22"/>
              </w:rPr>
              <w:t xml:space="preserve"> (C)</w:t>
            </w:r>
          </w:p>
        </w:tc>
        <w:tc>
          <w:tcPr>
            <w:tcW w:w="4006" w:type="dxa"/>
            <w:tcBorders>
              <w:left w:val="single" w:sz="12" w:space="0" w:color="auto"/>
            </w:tcBorders>
          </w:tcPr>
          <w:p w14:paraId="3A6936E0" w14:textId="77777777" w:rsidR="00AD7A22" w:rsidRPr="00F767E7" w:rsidRDefault="00AD7A22" w:rsidP="00AD7A22">
            <w:pPr>
              <w:spacing w:line="240" w:lineRule="auto"/>
              <w:rPr>
                <w:rFonts w:ascii="Arial" w:hAnsi="Arial" w:cs="Arial"/>
                <w:sz w:val="22"/>
                <w:szCs w:val="22"/>
              </w:rPr>
            </w:pPr>
            <w:r w:rsidRPr="00F767E7">
              <w:rPr>
                <w:rFonts w:ascii="Arial" w:hAnsi="Arial" w:cs="Arial"/>
                <w:sz w:val="22"/>
                <w:szCs w:val="22"/>
              </w:rPr>
              <w:t>-</w:t>
            </w:r>
          </w:p>
        </w:tc>
        <w:tc>
          <w:tcPr>
            <w:tcW w:w="1868" w:type="dxa"/>
          </w:tcPr>
          <w:p w14:paraId="716AF1DF" w14:textId="77777777" w:rsidR="00AD7A22" w:rsidRPr="00F767E7" w:rsidRDefault="00AD7A22" w:rsidP="00AD7A22">
            <w:pPr>
              <w:spacing w:line="240" w:lineRule="auto"/>
              <w:rPr>
                <w:rFonts w:ascii="Arial" w:hAnsi="Arial" w:cs="Arial"/>
                <w:sz w:val="22"/>
                <w:szCs w:val="22"/>
              </w:rPr>
            </w:pPr>
            <w:r w:rsidRPr="00F767E7">
              <w:rPr>
                <w:rFonts w:ascii="Arial" w:hAnsi="Arial" w:cs="Arial"/>
                <w:sz w:val="22"/>
                <w:szCs w:val="22"/>
              </w:rPr>
              <w:t>-</w:t>
            </w:r>
          </w:p>
        </w:tc>
        <w:tc>
          <w:tcPr>
            <w:tcW w:w="1654" w:type="dxa"/>
          </w:tcPr>
          <w:p w14:paraId="2ECDECE7" w14:textId="77777777" w:rsidR="00AD7A22" w:rsidRPr="00F767E7" w:rsidRDefault="00AD7A22" w:rsidP="00AD7A22">
            <w:pPr>
              <w:spacing w:line="240" w:lineRule="auto"/>
              <w:rPr>
                <w:rFonts w:ascii="Arial" w:hAnsi="Arial" w:cs="Arial"/>
                <w:sz w:val="22"/>
                <w:szCs w:val="22"/>
              </w:rPr>
            </w:pPr>
            <w:r w:rsidRPr="00F767E7">
              <w:rPr>
                <w:rFonts w:ascii="Arial" w:hAnsi="Arial" w:cs="Arial"/>
                <w:sz w:val="22"/>
                <w:szCs w:val="22"/>
              </w:rPr>
              <w:t>-</w:t>
            </w:r>
          </w:p>
        </w:tc>
        <w:tc>
          <w:tcPr>
            <w:tcW w:w="1850" w:type="dxa"/>
          </w:tcPr>
          <w:p w14:paraId="2D061B2F" w14:textId="77777777" w:rsidR="00AD7A22" w:rsidRPr="00F767E7" w:rsidRDefault="00AD7A22" w:rsidP="00AD7A22">
            <w:pPr>
              <w:spacing w:line="240" w:lineRule="auto"/>
              <w:rPr>
                <w:rFonts w:ascii="Arial" w:hAnsi="Arial" w:cs="Arial"/>
                <w:sz w:val="22"/>
                <w:szCs w:val="22"/>
              </w:rPr>
            </w:pPr>
            <w:r w:rsidRPr="00F767E7">
              <w:rPr>
                <w:rFonts w:ascii="Arial" w:hAnsi="Arial" w:cs="Arial"/>
                <w:sz w:val="22"/>
                <w:szCs w:val="22"/>
              </w:rPr>
              <w:t>-</w:t>
            </w:r>
          </w:p>
        </w:tc>
        <w:tc>
          <w:tcPr>
            <w:tcW w:w="1098" w:type="dxa"/>
            <w:tcBorders>
              <w:right w:val="nil"/>
            </w:tcBorders>
          </w:tcPr>
          <w:p w14:paraId="5E4D9591" w14:textId="77777777" w:rsidR="00AD7A22" w:rsidRPr="00F767E7" w:rsidRDefault="00AD7A22" w:rsidP="00AD7A22">
            <w:pPr>
              <w:spacing w:line="240" w:lineRule="auto"/>
              <w:rPr>
                <w:rFonts w:ascii="Arial" w:hAnsi="Arial" w:cs="Arial"/>
                <w:sz w:val="22"/>
                <w:szCs w:val="22"/>
              </w:rPr>
            </w:pPr>
            <w:r w:rsidRPr="00F767E7">
              <w:rPr>
                <w:rFonts w:ascii="Arial" w:hAnsi="Arial" w:cs="Arial"/>
                <w:sz w:val="22"/>
                <w:szCs w:val="22"/>
              </w:rPr>
              <w:t>-</w:t>
            </w:r>
          </w:p>
        </w:tc>
      </w:tr>
      <w:tr w:rsidR="00AD7A22" w:rsidRPr="00F767E7" w14:paraId="2AB16EE0" w14:textId="77777777" w:rsidTr="000B7B46">
        <w:trPr>
          <w:trHeight w:val="175"/>
        </w:trPr>
        <w:tc>
          <w:tcPr>
            <w:tcW w:w="3417" w:type="dxa"/>
            <w:tcBorders>
              <w:top w:val="single" w:sz="4" w:space="0" w:color="auto"/>
              <w:left w:val="nil"/>
              <w:right w:val="single" w:sz="12" w:space="0" w:color="auto"/>
            </w:tcBorders>
            <w:shd w:val="clear" w:color="auto" w:fill="FFD3C5"/>
          </w:tcPr>
          <w:p w14:paraId="16DB0BE2" w14:textId="77777777" w:rsidR="00AD7A22" w:rsidRPr="00F767E7" w:rsidRDefault="00AD7A22" w:rsidP="00AD7A22">
            <w:pPr>
              <w:tabs>
                <w:tab w:val="left" w:pos="1100"/>
              </w:tabs>
              <w:spacing w:line="240" w:lineRule="auto"/>
              <w:rPr>
                <w:rFonts w:ascii="Arial" w:hAnsi="Arial" w:cs="Arial"/>
                <w:i/>
                <w:sz w:val="22"/>
                <w:szCs w:val="22"/>
              </w:rPr>
            </w:pPr>
            <w:r w:rsidRPr="00F767E7">
              <w:rPr>
                <w:rFonts w:ascii="Arial" w:hAnsi="Arial" w:cs="Arial"/>
                <w:i/>
                <w:sz w:val="22"/>
                <w:szCs w:val="22"/>
              </w:rPr>
              <w:t xml:space="preserve">Streptococcus – </w:t>
            </w:r>
            <w:proofErr w:type="spellStart"/>
            <w:r w:rsidRPr="00F767E7">
              <w:rPr>
                <w:rFonts w:ascii="Arial" w:hAnsi="Arial" w:cs="Arial"/>
                <w:i/>
                <w:sz w:val="22"/>
                <w:szCs w:val="22"/>
              </w:rPr>
              <w:t>Bacillaceae</w:t>
            </w:r>
            <w:proofErr w:type="spellEnd"/>
            <w:r w:rsidRPr="00F767E7">
              <w:rPr>
                <w:rFonts w:ascii="Arial" w:hAnsi="Arial" w:cs="Arial"/>
                <w:i/>
                <w:sz w:val="22"/>
                <w:szCs w:val="22"/>
              </w:rPr>
              <w:t xml:space="preserve"> (C)</w:t>
            </w:r>
          </w:p>
        </w:tc>
        <w:tc>
          <w:tcPr>
            <w:tcW w:w="4006" w:type="dxa"/>
            <w:tcBorders>
              <w:left w:val="single" w:sz="12" w:space="0" w:color="auto"/>
              <w:bottom w:val="single" w:sz="4" w:space="0" w:color="auto"/>
            </w:tcBorders>
          </w:tcPr>
          <w:p w14:paraId="6C63AD0C" w14:textId="77777777" w:rsidR="00AD7A22" w:rsidRPr="00F767E7" w:rsidRDefault="00AD7A22" w:rsidP="00AD7A22">
            <w:pPr>
              <w:spacing w:line="240" w:lineRule="auto"/>
              <w:rPr>
                <w:rFonts w:ascii="Arial" w:hAnsi="Arial" w:cs="Arial"/>
                <w:sz w:val="22"/>
                <w:szCs w:val="22"/>
              </w:rPr>
            </w:pPr>
            <w:r w:rsidRPr="00F767E7">
              <w:rPr>
                <w:rFonts w:ascii="Arial" w:hAnsi="Arial" w:cs="Arial"/>
                <w:sz w:val="22"/>
                <w:szCs w:val="22"/>
              </w:rPr>
              <w:t>-</w:t>
            </w:r>
          </w:p>
        </w:tc>
        <w:tc>
          <w:tcPr>
            <w:tcW w:w="1868" w:type="dxa"/>
            <w:tcBorders>
              <w:bottom w:val="single" w:sz="4" w:space="0" w:color="auto"/>
            </w:tcBorders>
          </w:tcPr>
          <w:p w14:paraId="46F29E4B" w14:textId="77777777" w:rsidR="00AD7A22" w:rsidRPr="00F767E7" w:rsidRDefault="00AD7A22" w:rsidP="00AD7A22">
            <w:pPr>
              <w:spacing w:line="240" w:lineRule="auto"/>
              <w:rPr>
                <w:rFonts w:ascii="Arial" w:hAnsi="Arial" w:cs="Arial"/>
                <w:sz w:val="22"/>
                <w:szCs w:val="22"/>
              </w:rPr>
            </w:pPr>
            <w:r w:rsidRPr="00F767E7">
              <w:rPr>
                <w:rFonts w:ascii="Arial" w:hAnsi="Arial" w:cs="Arial"/>
                <w:sz w:val="22"/>
                <w:szCs w:val="22"/>
              </w:rPr>
              <w:t>-</w:t>
            </w:r>
          </w:p>
        </w:tc>
        <w:tc>
          <w:tcPr>
            <w:tcW w:w="1654" w:type="dxa"/>
            <w:tcBorders>
              <w:bottom w:val="single" w:sz="4" w:space="0" w:color="auto"/>
            </w:tcBorders>
          </w:tcPr>
          <w:p w14:paraId="64AF83AD" w14:textId="77777777" w:rsidR="00AD7A22" w:rsidRPr="00F767E7" w:rsidRDefault="00AD7A22" w:rsidP="00AD7A22">
            <w:pPr>
              <w:spacing w:line="240" w:lineRule="auto"/>
              <w:rPr>
                <w:rFonts w:ascii="Arial" w:hAnsi="Arial" w:cs="Arial"/>
                <w:sz w:val="22"/>
                <w:szCs w:val="22"/>
              </w:rPr>
            </w:pPr>
            <w:r w:rsidRPr="00F767E7">
              <w:rPr>
                <w:rFonts w:ascii="Arial" w:hAnsi="Arial" w:cs="Arial"/>
                <w:sz w:val="22"/>
                <w:szCs w:val="22"/>
              </w:rPr>
              <w:t>-</w:t>
            </w:r>
          </w:p>
        </w:tc>
        <w:tc>
          <w:tcPr>
            <w:tcW w:w="1850" w:type="dxa"/>
            <w:tcBorders>
              <w:bottom w:val="single" w:sz="4" w:space="0" w:color="auto"/>
            </w:tcBorders>
          </w:tcPr>
          <w:p w14:paraId="3C5B7B49" w14:textId="77777777" w:rsidR="00AD7A22" w:rsidRPr="00F767E7" w:rsidRDefault="00AD7A22" w:rsidP="00AD7A22">
            <w:pPr>
              <w:spacing w:line="240" w:lineRule="auto"/>
              <w:rPr>
                <w:rFonts w:ascii="Arial" w:hAnsi="Arial" w:cs="Arial"/>
                <w:sz w:val="22"/>
                <w:szCs w:val="22"/>
              </w:rPr>
            </w:pPr>
            <w:r w:rsidRPr="00F767E7">
              <w:rPr>
                <w:rFonts w:ascii="Arial" w:hAnsi="Arial" w:cs="Arial"/>
                <w:sz w:val="22"/>
                <w:szCs w:val="22"/>
              </w:rPr>
              <w:t>-</w:t>
            </w:r>
          </w:p>
        </w:tc>
        <w:tc>
          <w:tcPr>
            <w:tcW w:w="1098" w:type="dxa"/>
            <w:tcBorders>
              <w:bottom w:val="single" w:sz="4" w:space="0" w:color="auto"/>
              <w:right w:val="nil"/>
            </w:tcBorders>
          </w:tcPr>
          <w:p w14:paraId="1C956787" w14:textId="77777777" w:rsidR="00AD7A22" w:rsidRPr="00F767E7" w:rsidRDefault="00AD7A22" w:rsidP="00AD7A22">
            <w:pPr>
              <w:spacing w:line="240" w:lineRule="auto"/>
              <w:rPr>
                <w:rFonts w:ascii="Arial" w:hAnsi="Arial" w:cs="Arial"/>
                <w:sz w:val="22"/>
                <w:szCs w:val="22"/>
              </w:rPr>
            </w:pPr>
            <w:r w:rsidRPr="00F767E7">
              <w:rPr>
                <w:rFonts w:ascii="Arial" w:hAnsi="Arial" w:cs="Arial"/>
                <w:sz w:val="22"/>
                <w:szCs w:val="22"/>
              </w:rPr>
              <w:t>-</w:t>
            </w:r>
          </w:p>
        </w:tc>
      </w:tr>
    </w:tbl>
    <w:p w14:paraId="5C10FE8B" w14:textId="728F006C" w:rsidR="00AD7A22" w:rsidRPr="00F767E7" w:rsidRDefault="00AD7A22" w:rsidP="000B7B46">
      <w:pPr>
        <w:spacing w:line="240" w:lineRule="auto"/>
        <w:rPr>
          <w:rFonts w:ascii="Arial" w:hAnsi="Arial" w:cs="Arial"/>
          <w:sz w:val="20"/>
          <w:szCs w:val="20"/>
        </w:rPr>
      </w:pPr>
      <w:r w:rsidRPr="00F767E7">
        <w:rPr>
          <w:rFonts w:ascii="Arial" w:hAnsi="Arial" w:cs="Arial"/>
          <w:sz w:val="20"/>
          <w:szCs w:val="20"/>
        </w:rPr>
        <w:t>blue: negative correlation; red: positive c</w:t>
      </w:r>
      <w:r w:rsidR="00A374B4" w:rsidRPr="00F767E7">
        <w:rPr>
          <w:rFonts w:ascii="Arial" w:hAnsi="Arial" w:cs="Arial"/>
          <w:sz w:val="20"/>
          <w:szCs w:val="20"/>
        </w:rPr>
        <w:t>orrelation; (C): Healthy Controls</w:t>
      </w:r>
      <w:r w:rsidRPr="00F767E7">
        <w:rPr>
          <w:rFonts w:ascii="Arial" w:hAnsi="Arial" w:cs="Arial"/>
          <w:sz w:val="20"/>
          <w:szCs w:val="20"/>
        </w:rPr>
        <w:tab/>
      </w:r>
    </w:p>
    <w:p w14:paraId="73761A27" w14:textId="77777777" w:rsidR="00F2622C" w:rsidRPr="00F767E7" w:rsidRDefault="00F2622C" w:rsidP="006346DB">
      <w:pPr>
        <w:spacing w:line="360" w:lineRule="auto"/>
        <w:rPr>
          <w:rFonts w:ascii="Arial" w:hAnsi="Arial" w:cs="Arial"/>
          <w:b/>
          <w:bCs/>
        </w:rPr>
      </w:pPr>
    </w:p>
    <w:p w14:paraId="79636D8A" w14:textId="77777777" w:rsidR="00F2622C" w:rsidRPr="00F767E7" w:rsidRDefault="00F2622C" w:rsidP="006346DB">
      <w:pPr>
        <w:spacing w:line="360" w:lineRule="auto"/>
        <w:rPr>
          <w:rFonts w:ascii="Arial" w:hAnsi="Arial" w:cs="Arial"/>
          <w:b/>
          <w:bCs/>
        </w:rPr>
      </w:pPr>
    </w:p>
    <w:p w14:paraId="7C18C993" w14:textId="77777777" w:rsidR="00F2622C" w:rsidRPr="00F767E7" w:rsidRDefault="00F2622C" w:rsidP="006346DB">
      <w:pPr>
        <w:spacing w:line="360" w:lineRule="auto"/>
        <w:rPr>
          <w:rFonts w:ascii="Arial" w:hAnsi="Arial" w:cs="Arial"/>
          <w:b/>
          <w:bCs/>
        </w:rPr>
      </w:pPr>
    </w:p>
    <w:p w14:paraId="5BD0F2EB" w14:textId="285E7341" w:rsidR="00F2622C" w:rsidRPr="00F767E7" w:rsidRDefault="00F2622C" w:rsidP="006346DB">
      <w:pPr>
        <w:spacing w:line="360" w:lineRule="auto"/>
        <w:rPr>
          <w:rFonts w:ascii="Arial" w:hAnsi="Arial" w:cs="Arial"/>
          <w:b/>
          <w:bCs/>
        </w:rPr>
      </w:pPr>
    </w:p>
    <w:p w14:paraId="4A78413B" w14:textId="4CE71A0A" w:rsidR="00FD11F7" w:rsidRPr="00F767E7" w:rsidRDefault="00FD11F7" w:rsidP="006346DB">
      <w:pPr>
        <w:spacing w:line="360" w:lineRule="auto"/>
        <w:rPr>
          <w:rFonts w:ascii="Arial" w:hAnsi="Arial" w:cs="Arial"/>
          <w:b/>
          <w:bCs/>
        </w:rPr>
      </w:pPr>
    </w:p>
    <w:p w14:paraId="58DECDA5" w14:textId="4D67B8D5" w:rsidR="00FD11F7" w:rsidRPr="00F767E7" w:rsidRDefault="00FD11F7" w:rsidP="006346DB">
      <w:pPr>
        <w:spacing w:line="360" w:lineRule="auto"/>
        <w:rPr>
          <w:rFonts w:ascii="Arial" w:hAnsi="Arial" w:cs="Arial"/>
          <w:b/>
          <w:bCs/>
        </w:rPr>
      </w:pPr>
    </w:p>
    <w:p w14:paraId="1F2AA769" w14:textId="77777777" w:rsidR="00FD11F7" w:rsidRPr="00F767E7" w:rsidRDefault="00FD11F7" w:rsidP="006346DB">
      <w:pPr>
        <w:spacing w:line="360" w:lineRule="auto"/>
        <w:rPr>
          <w:rFonts w:ascii="Arial" w:hAnsi="Arial" w:cs="Arial"/>
          <w:b/>
          <w:bCs/>
        </w:rPr>
      </w:pPr>
    </w:p>
    <w:p w14:paraId="180107E6" w14:textId="77777777" w:rsidR="00F2622C" w:rsidRPr="00F767E7" w:rsidRDefault="00F2622C" w:rsidP="006346DB">
      <w:pPr>
        <w:spacing w:line="360" w:lineRule="auto"/>
        <w:rPr>
          <w:rFonts w:ascii="Arial" w:hAnsi="Arial" w:cs="Arial"/>
          <w:b/>
          <w:bCs/>
        </w:rPr>
      </w:pPr>
    </w:p>
    <w:p w14:paraId="5312C7A0" w14:textId="77777777" w:rsidR="00F2622C" w:rsidRPr="00F767E7" w:rsidRDefault="00F2622C" w:rsidP="006346DB">
      <w:pPr>
        <w:spacing w:line="360" w:lineRule="auto"/>
        <w:rPr>
          <w:rFonts w:ascii="Arial" w:hAnsi="Arial" w:cs="Arial"/>
          <w:b/>
          <w:bCs/>
        </w:rPr>
      </w:pPr>
    </w:p>
    <w:p w14:paraId="7F3473E6" w14:textId="03D4530A" w:rsidR="00F2622C" w:rsidRPr="00F767E7" w:rsidRDefault="00F2622C" w:rsidP="006346DB">
      <w:pPr>
        <w:spacing w:line="360" w:lineRule="auto"/>
        <w:rPr>
          <w:rFonts w:ascii="Arial" w:hAnsi="Arial" w:cs="Arial"/>
          <w:b/>
          <w:bCs/>
        </w:rPr>
      </w:pPr>
    </w:p>
    <w:p w14:paraId="03825BD6" w14:textId="17E92EE8" w:rsidR="00606D24" w:rsidRPr="00F767E7" w:rsidRDefault="00606D24" w:rsidP="006346DB">
      <w:pPr>
        <w:spacing w:line="360" w:lineRule="auto"/>
        <w:rPr>
          <w:rFonts w:ascii="Arial" w:hAnsi="Arial" w:cs="Arial"/>
          <w:b/>
          <w:bCs/>
        </w:rPr>
      </w:pPr>
    </w:p>
    <w:p w14:paraId="7E6991C1" w14:textId="6950D893" w:rsidR="005222D8" w:rsidRPr="001E3667" w:rsidRDefault="005222D8" w:rsidP="005222D8">
      <w:pPr>
        <w:spacing w:line="360" w:lineRule="auto"/>
        <w:ind w:left="-567"/>
        <w:rPr>
          <w:rFonts w:ascii="Arial" w:hAnsi="Arial" w:cs="Arial"/>
          <w:b/>
          <w:bCs/>
          <w:lang w:val="en-GB"/>
        </w:rPr>
      </w:pPr>
      <w:r w:rsidRPr="001E3667">
        <w:rPr>
          <w:rFonts w:ascii="Arial" w:hAnsi="Arial" w:cs="Arial"/>
          <w:b/>
          <w:lang w:val="en-GB"/>
        </w:rPr>
        <w:lastRenderedPageBreak/>
        <w:t>T</w:t>
      </w:r>
      <w:r w:rsidRPr="001E3667">
        <w:rPr>
          <w:rFonts w:ascii="Arial" w:hAnsi="Arial" w:cs="Arial"/>
          <w:b/>
          <w:bCs/>
          <w:lang w:val="en-GB"/>
        </w:rPr>
        <w:t>able S</w:t>
      </w:r>
      <w:r w:rsidR="00846E13">
        <w:rPr>
          <w:rFonts w:ascii="Arial" w:hAnsi="Arial" w:cs="Arial"/>
          <w:b/>
          <w:bCs/>
          <w:lang w:val="en-GB"/>
        </w:rPr>
        <w:t>8</w:t>
      </w:r>
      <w:r w:rsidRPr="001E3667">
        <w:rPr>
          <w:rFonts w:ascii="Arial" w:hAnsi="Arial" w:cs="Arial"/>
          <w:b/>
          <w:bCs/>
          <w:lang w:val="en-GB"/>
        </w:rPr>
        <w:t>: Pearso</w:t>
      </w:r>
      <w:r w:rsidR="00606D24" w:rsidRPr="001E3667">
        <w:rPr>
          <w:rFonts w:ascii="Arial" w:hAnsi="Arial" w:cs="Arial"/>
          <w:b/>
          <w:bCs/>
          <w:lang w:val="en-GB"/>
        </w:rPr>
        <w:t>n</w:t>
      </w:r>
      <w:r w:rsidRPr="001E3667">
        <w:rPr>
          <w:rFonts w:ascii="Arial" w:hAnsi="Arial" w:cs="Arial"/>
          <w:b/>
          <w:bCs/>
          <w:lang w:val="en-GB"/>
        </w:rPr>
        <w:t xml:space="preserve"> correlation analysis of the relative abundance (RA) of </w:t>
      </w:r>
      <w:r w:rsidRPr="001E3667">
        <w:rPr>
          <w:rFonts w:ascii="Arial" w:hAnsi="Arial" w:cs="Arial"/>
          <w:b/>
          <w:bCs/>
          <w:i/>
          <w:lang w:val="en-GB"/>
        </w:rPr>
        <w:t>Streptococcus spp</w:t>
      </w:r>
      <w:r w:rsidRPr="001E3667">
        <w:rPr>
          <w:rFonts w:ascii="Arial" w:hAnsi="Arial" w:cs="Arial"/>
          <w:b/>
          <w:bCs/>
          <w:lang w:val="en-GB"/>
        </w:rPr>
        <w:t>. in nasopharyngeal samples from infected CAP patients with clinical data</w:t>
      </w:r>
    </w:p>
    <w:tbl>
      <w:tblPr>
        <w:tblStyle w:val="Tabellenraster"/>
        <w:tblW w:w="0" w:type="auto"/>
        <w:tblInd w:w="-147" w:type="dxa"/>
        <w:tblLook w:val="04A0" w:firstRow="1" w:lastRow="0" w:firstColumn="1" w:lastColumn="0" w:noHBand="0" w:noVBand="1"/>
      </w:tblPr>
      <w:tblGrid>
        <w:gridCol w:w="4042"/>
        <w:gridCol w:w="3902"/>
        <w:gridCol w:w="3260"/>
        <w:gridCol w:w="3119"/>
      </w:tblGrid>
      <w:tr w:rsidR="00A217FD" w:rsidRPr="00F767E7" w14:paraId="183EB35B" w14:textId="77777777" w:rsidTr="005222D8">
        <w:tc>
          <w:tcPr>
            <w:tcW w:w="4042" w:type="dxa"/>
            <w:tcBorders>
              <w:top w:val="nil"/>
              <w:left w:val="nil"/>
              <w:bottom w:val="double" w:sz="6" w:space="0" w:color="auto"/>
              <w:right w:val="nil"/>
            </w:tcBorders>
          </w:tcPr>
          <w:p w14:paraId="47A534D7" w14:textId="77777777" w:rsidR="00A217FD" w:rsidRPr="00F767E7" w:rsidRDefault="00A217FD" w:rsidP="005222D8">
            <w:pPr>
              <w:spacing w:line="240" w:lineRule="auto"/>
              <w:ind w:right="-881"/>
              <w:rPr>
                <w:rFonts w:ascii="Arial" w:hAnsi="Arial" w:cs="Arial"/>
                <w:sz w:val="20"/>
                <w:szCs w:val="28"/>
              </w:rPr>
            </w:pPr>
          </w:p>
        </w:tc>
        <w:tc>
          <w:tcPr>
            <w:tcW w:w="3902" w:type="dxa"/>
            <w:tcBorders>
              <w:top w:val="nil"/>
              <w:left w:val="nil"/>
              <w:bottom w:val="double" w:sz="6" w:space="0" w:color="auto"/>
              <w:right w:val="nil"/>
            </w:tcBorders>
          </w:tcPr>
          <w:p w14:paraId="27E8E550" w14:textId="632E0910" w:rsidR="00A217FD" w:rsidRPr="00F767E7" w:rsidRDefault="005222D8" w:rsidP="005222D8">
            <w:pPr>
              <w:spacing w:line="240" w:lineRule="auto"/>
              <w:ind w:right="-881"/>
              <w:jc w:val="center"/>
              <w:rPr>
                <w:rFonts w:ascii="Arial" w:hAnsi="Arial" w:cs="Arial"/>
                <w:sz w:val="28"/>
                <w:szCs w:val="28"/>
              </w:rPr>
            </w:pPr>
            <w:r w:rsidRPr="00F767E7">
              <w:rPr>
                <w:rFonts w:ascii="Arial" w:hAnsi="Arial" w:cs="Arial"/>
                <w:b/>
                <w:sz w:val="28"/>
                <w:szCs w:val="28"/>
              </w:rPr>
              <w:t>Co</w:t>
            </w:r>
            <w:r w:rsidR="00A217FD" w:rsidRPr="00F767E7">
              <w:rPr>
                <w:rFonts w:ascii="Arial" w:hAnsi="Arial" w:cs="Arial"/>
                <w:b/>
                <w:sz w:val="28"/>
                <w:szCs w:val="28"/>
              </w:rPr>
              <w:t>rrelations</w:t>
            </w:r>
          </w:p>
        </w:tc>
        <w:tc>
          <w:tcPr>
            <w:tcW w:w="3260" w:type="dxa"/>
            <w:tcBorders>
              <w:top w:val="nil"/>
              <w:left w:val="nil"/>
              <w:bottom w:val="double" w:sz="6" w:space="0" w:color="auto"/>
              <w:right w:val="nil"/>
            </w:tcBorders>
          </w:tcPr>
          <w:p w14:paraId="41CF7E28" w14:textId="77777777" w:rsidR="00A217FD" w:rsidRPr="00F767E7" w:rsidRDefault="00A217FD" w:rsidP="005222D8">
            <w:pPr>
              <w:spacing w:line="240" w:lineRule="auto"/>
              <w:ind w:right="-109"/>
              <w:rPr>
                <w:rFonts w:ascii="Arial" w:hAnsi="Arial" w:cs="Arial"/>
                <w:b/>
                <w:sz w:val="16"/>
                <w:szCs w:val="20"/>
              </w:rPr>
            </w:pPr>
          </w:p>
        </w:tc>
        <w:tc>
          <w:tcPr>
            <w:tcW w:w="3119" w:type="dxa"/>
            <w:tcBorders>
              <w:top w:val="nil"/>
              <w:left w:val="nil"/>
              <w:bottom w:val="double" w:sz="6" w:space="0" w:color="auto"/>
              <w:right w:val="nil"/>
            </w:tcBorders>
          </w:tcPr>
          <w:p w14:paraId="50278C50" w14:textId="77777777" w:rsidR="00A217FD" w:rsidRPr="00F767E7" w:rsidRDefault="00A217FD" w:rsidP="005222D8">
            <w:pPr>
              <w:spacing w:line="240" w:lineRule="auto"/>
              <w:ind w:right="-881"/>
              <w:rPr>
                <w:rFonts w:ascii="Arial" w:hAnsi="Arial" w:cs="Arial"/>
                <w:b/>
                <w:sz w:val="16"/>
                <w:szCs w:val="20"/>
              </w:rPr>
            </w:pPr>
          </w:p>
        </w:tc>
      </w:tr>
      <w:tr w:rsidR="00A217FD" w:rsidRPr="00F767E7" w14:paraId="4D30CA4C" w14:textId="77777777" w:rsidTr="005222D8">
        <w:trPr>
          <w:trHeight w:val="323"/>
        </w:trPr>
        <w:tc>
          <w:tcPr>
            <w:tcW w:w="4042" w:type="dxa"/>
            <w:tcBorders>
              <w:top w:val="double" w:sz="6" w:space="0" w:color="auto"/>
              <w:left w:val="nil"/>
              <w:bottom w:val="single" w:sz="8" w:space="0" w:color="auto"/>
              <w:right w:val="nil"/>
            </w:tcBorders>
          </w:tcPr>
          <w:p w14:paraId="387358D1" w14:textId="77777777" w:rsidR="00A217FD" w:rsidRPr="00F767E7" w:rsidRDefault="00A217FD" w:rsidP="005222D8">
            <w:pPr>
              <w:spacing w:line="240" w:lineRule="auto"/>
              <w:ind w:right="-881"/>
              <w:rPr>
                <w:rFonts w:ascii="Arial" w:hAnsi="Arial" w:cs="Arial"/>
                <w:sz w:val="16"/>
                <w:szCs w:val="28"/>
              </w:rPr>
            </w:pPr>
          </w:p>
        </w:tc>
        <w:tc>
          <w:tcPr>
            <w:tcW w:w="3902" w:type="dxa"/>
            <w:tcBorders>
              <w:top w:val="double" w:sz="6" w:space="0" w:color="auto"/>
              <w:left w:val="nil"/>
              <w:bottom w:val="single" w:sz="8" w:space="0" w:color="auto"/>
              <w:right w:val="nil"/>
            </w:tcBorders>
          </w:tcPr>
          <w:p w14:paraId="3C230A97" w14:textId="77777777" w:rsidR="00A217FD" w:rsidRPr="00F767E7" w:rsidRDefault="00A217FD" w:rsidP="005222D8">
            <w:pPr>
              <w:spacing w:line="240" w:lineRule="auto"/>
              <w:ind w:right="-881"/>
              <w:rPr>
                <w:rFonts w:ascii="Arial" w:hAnsi="Arial" w:cs="Arial"/>
                <w:sz w:val="16"/>
                <w:szCs w:val="20"/>
              </w:rPr>
            </w:pPr>
          </w:p>
        </w:tc>
        <w:tc>
          <w:tcPr>
            <w:tcW w:w="3260" w:type="dxa"/>
            <w:tcBorders>
              <w:top w:val="double" w:sz="6" w:space="0" w:color="auto"/>
              <w:left w:val="nil"/>
              <w:bottom w:val="single" w:sz="8" w:space="0" w:color="auto"/>
              <w:right w:val="nil"/>
            </w:tcBorders>
          </w:tcPr>
          <w:p w14:paraId="275A1355" w14:textId="77777777" w:rsidR="00A217FD" w:rsidRPr="00F767E7" w:rsidRDefault="00A217FD" w:rsidP="005222D8">
            <w:pPr>
              <w:spacing w:line="240" w:lineRule="auto"/>
              <w:ind w:right="-109"/>
              <w:jc w:val="center"/>
              <w:rPr>
                <w:rFonts w:ascii="Arial" w:hAnsi="Arial" w:cs="Arial"/>
                <w:b/>
                <w:sz w:val="16"/>
                <w:szCs w:val="20"/>
              </w:rPr>
            </w:pPr>
          </w:p>
        </w:tc>
        <w:tc>
          <w:tcPr>
            <w:tcW w:w="3119" w:type="dxa"/>
            <w:tcBorders>
              <w:top w:val="double" w:sz="6" w:space="0" w:color="auto"/>
              <w:left w:val="nil"/>
              <w:bottom w:val="single" w:sz="8" w:space="0" w:color="auto"/>
              <w:right w:val="nil"/>
            </w:tcBorders>
          </w:tcPr>
          <w:p w14:paraId="45A45A80" w14:textId="5AE9D36D" w:rsidR="00A217FD" w:rsidRPr="00F767E7" w:rsidRDefault="00A217FD" w:rsidP="005222D8">
            <w:pPr>
              <w:spacing w:line="240" w:lineRule="auto"/>
              <w:ind w:right="-881"/>
              <w:rPr>
                <w:rFonts w:ascii="Arial" w:hAnsi="Arial" w:cs="Arial"/>
                <w:b/>
              </w:rPr>
            </w:pPr>
            <w:r w:rsidRPr="00F767E7">
              <w:rPr>
                <w:rFonts w:ascii="Arial" w:hAnsi="Arial" w:cs="Arial"/>
                <w:b/>
                <w:i/>
              </w:rPr>
              <w:t xml:space="preserve">            </w:t>
            </w:r>
            <w:r w:rsidR="005222D8" w:rsidRPr="00F767E7">
              <w:rPr>
                <w:rFonts w:ascii="Arial" w:hAnsi="Arial" w:cs="Arial"/>
                <w:b/>
                <w:i/>
              </w:rPr>
              <w:t>S</w:t>
            </w:r>
            <w:r w:rsidRPr="00F767E7">
              <w:rPr>
                <w:rFonts w:ascii="Arial" w:hAnsi="Arial" w:cs="Arial"/>
                <w:b/>
                <w:i/>
              </w:rPr>
              <w:t>treptococcus</w:t>
            </w:r>
            <w:r w:rsidRPr="00F767E7">
              <w:rPr>
                <w:rFonts w:ascii="Arial" w:hAnsi="Arial" w:cs="Arial"/>
                <w:b/>
              </w:rPr>
              <w:t xml:space="preserve"> RA</w:t>
            </w:r>
          </w:p>
        </w:tc>
      </w:tr>
      <w:tr w:rsidR="00A217FD" w:rsidRPr="00F767E7" w14:paraId="456B1A6B" w14:textId="77777777" w:rsidTr="00AD7A22">
        <w:tc>
          <w:tcPr>
            <w:tcW w:w="4042" w:type="dxa"/>
            <w:tcBorders>
              <w:top w:val="single" w:sz="8" w:space="0" w:color="auto"/>
              <w:left w:val="nil"/>
              <w:bottom w:val="nil"/>
              <w:right w:val="nil"/>
            </w:tcBorders>
          </w:tcPr>
          <w:p w14:paraId="63CDB1BB" w14:textId="77777777" w:rsidR="00A217FD" w:rsidRPr="00F767E7" w:rsidRDefault="00A217FD" w:rsidP="00AD7A22">
            <w:pPr>
              <w:ind w:right="-104"/>
              <w:rPr>
                <w:rFonts w:ascii="Arial" w:hAnsi="Arial" w:cs="Arial"/>
                <w:b/>
              </w:rPr>
            </w:pPr>
            <w:r w:rsidRPr="00F767E7">
              <w:rPr>
                <w:rFonts w:ascii="Arial" w:hAnsi="Arial" w:cs="Arial"/>
                <w:b/>
              </w:rPr>
              <w:t xml:space="preserve">Pearson </w:t>
            </w:r>
          </w:p>
        </w:tc>
        <w:tc>
          <w:tcPr>
            <w:tcW w:w="3902" w:type="dxa"/>
            <w:tcBorders>
              <w:top w:val="single" w:sz="8" w:space="0" w:color="auto"/>
              <w:left w:val="nil"/>
              <w:bottom w:val="single" w:sz="8" w:space="0" w:color="auto"/>
              <w:right w:val="nil"/>
            </w:tcBorders>
          </w:tcPr>
          <w:p w14:paraId="652830E4" w14:textId="77777777" w:rsidR="00A217FD" w:rsidRPr="00F767E7" w:rsidRDefault="00A217FD" w:rsidP="00AD7A22">
            <w:pPr>
              <w:ind w:right="-104"/>
              <w:rPr>
                <w:rFonts w:ascii="Arial" w:hAnsi="Arial" w:cs="Arial"/>
                <w:b/>
                <w:sz w:val="20"/>
                <w:szCs w:val="20"/>
              </w:rPr>
            </w:pPr>
            <w:r w:rsidRPr="00F767E7">
              <w:rPr>
                <w:rFonts w:ascii="Arial" w:hAnsi="Arial" w:cs="Arial"/>
                <w:b/>
                <w:sz w:val="20"/>
                <w:szCs w:val="20"/>
              </w:rPr>
              <w:t>COPD</w:t>
            </w:r>
          </w:p>
        </w:tc>
        <w:tc>
          <w:tcPr>
            <w:tcW w:w="3260" w:type="dxa"/>
            <w:tcBorders>
              <w:top w:val="single" w:sz="8" w:space="0" w:color="auto"/>
              <w:left w:val="nil"/>
              <w:bottom w:val="single" w:sz="8" w:space="0" w:color="auto"/>
              <w:right w:val="nil"/>
            </w:tcBorders>
          </w:tcPr>
          <w:p w14:paraId="51E8927D" w14:textId="77777777" w:rsidR="00A217FD" w:rsidRPr="00F767E7" w:rsidRDefault="00A217FD" w:rsidP="00AD7A22">
            <w:pPr>
              <w:spacing w:line="276" w:lineRule="auto"/>
              <w:ind w:right="-105"/>
              <w:rPr>
                <w:rFonts w:ascii="Arial" w:hAnsi="Arial" w:cs="Arial"/>
                <w:sz w:val="20"/>
                <w:szCs w:val="20"/>
              </w:rPr>
            </w:pPr>
            <w:r w:rsidRPr="00F767E7">
              <w:rPr>
                <w:rFonts w:ascii="Arial" w:hAnsi="Arial" w:cs="Arial"/>
                <w:sz w:val="20"/>
                <w:szCs w:val="20"/>
              </w:rPr>
              <w:t>Correlation coefficient</w:t>
            </w:r>
          </w:p>
          <w:p w14:paraId="6248A252" w14:textId="77777777" w:rsidR="00A217FD" w:rsidRPr="00F767E7" w:rsidRDefault="00A217FD" w:rsidP="00AD7A22">
            <w:pPr>
              <w:spacing w:line="276" w:lineRule="auto"/>
              <w:ind w:right="-105"/>
              <w:rPr>
                <w:rFonts w:ascii="Arial" w:hAnsi="Arial" w:cs="Arial"/>
                <w:sz w:val="20"/>
                <w:szCs w:val="20"/>
              </w:rPr>
            </w:pPr>
            <w:r w:rsidRPr="00F767E7">
              <w:rPr>
                <w:rFonts w:ascii="Arial" w:hAnsi="Arial" w:cs="Arial"/>
                <w:sz w:val="20"/>
                <w:szCs w:val="20"/>
              </w:rPr>
              <w:t>Sig. (2-tailed)</w:t>
            </w:r>
          </w:p>
          <w:p w14:paraId="1788069F" w14:textId="77777777" w:rsidR="00A217FD" w:rsidRPr="00F767E7" w:rsidRDefault="00A217FD" w:rsidP="00AD7A22">
            <w:pPr>
              <w:spacing w:line="276" w:lineRule="auto"/>
              <w:ind w:right="-105"/>
              <w:rPr>
                <w:rFonts w:ascii="Arial" w:hAnsi="Arial" w:cs="Arial"/>
                <w:sz w:val="20"/>
                <w:szCs w:val="20"/>
              </w:rPr>
            </w:pPr>
            <w:r w:rsidRPr="00F767E7">
              <w:rPr>
                <w:rFonts w:ascii="Arial" w:hAnsi="Arial" w:cs="Arial"/>
                <w:sz w:val="20"/>
                <w:szCs w:val="20"/>
              </w:rPr>
              <w:t>N</w:t>
            </w:r>
          </w:p>
        </w:tc>
        <w:tc>
          <w:tcPr>
            <w:tcW w:w="3119" w:type="dxa"/>
            <w:tcBorders>
              <w:top w:val="single" w:sz="8" w:space="0" w:color="auto"/>
              <w:left w:val="nil"/>
              <w:bottom w:val="single" w:sz="8" w:space="0" w:color="auto"/>
              <w:right w:val="nil"/>
            </w:tcBorders>
          </w:tcPr>
          <w:p w14:paraId="5872CBA4" w14:textId="77777777" w:rsidR="00A217FD" w:rsidRPr="00F767E7" w:rsidRDefault="00A217FD" w:rsidP="00AD7A22">
            <w:pPr>
              <w:spacing w:line="276" w:lineRule="auto"/>
              <w:ind w:right="-111"/>
              <w:jc w:val="center"/>
              <w:rPr>
                <w:rFonts w:ascii="Arial" w:hAnsi="Arial" w:cs="Arial"/>
                <w:sz w:val="20"/>
                <w:szCs w:val="20"/>
              </w:rPr>
            </w:pPr>
            <w:r w:rsidRPr="00F767E7">
              <w:rPr>
                <w:rFonts w:ascii="Arial" w:hAnsi="Arial" w:cs="Arial"/>
                <w:sz w:val="20"/>
                <w:szCs w:val="20"/>
              </w:rPr>
              <w:t xml:space="preserve">.224 </w:t>
            </w:r>
          </w:p>
          <w:p w14:paraId="46FB302A" w14:textId="77777777" w:rsidR="00A217FD" w:rsidRPr="00F767E7" w:rsidRDefault="00A217FD" w:rsidP="00AD7A22">
            <w:pPr>
              <w:spacing w:line="276" w:lineRule="auto"/>
              <w:ind w:right="-111"/>
              <w:jc w:val="center"/>
              <w:rPr>
                <w:rFonts w:ascii="Arial" w:hAnsi="Arial" w:cs="Arial"/>
                <w:sz w:val="20"/>
                <w:szCs w:val="20"/>
              </w:rPr>
            </w:pPr>
            <w:r w:rsidRPr="00F767E7">
              <w:rPr>
                <w:rFonts w:ascii="Arial" w:hAnsi="Arial" w:cs="Arial"/>
                <w:sz w:val="20"/>
                <w:szCs w:val="20"/>
              </w:rPr>
              <w:t>.083</w:t>
            </w:r>
          </w:p>
          <w:p w14:paraId="2D739014" w14:textId="77777777" w:rsidR="00A217FD" w:rsidRPr="00F767E7" w:rsidRDefault="00A217FD" w:rsidP="00AD7A22">
            <w:pPr>
              <w:spacing w:line="276" w:lineRule="auto"/>
              <w:ind w:right="-111"/>
              <w:jc w:val="center"/>
              <w:rPr>
                <w:rFonts w:ascii="Arial" w:hAnsi="Arial" w:cs="Arial"/>
                <w:sz w:val="20"/>
                <w:szCs w:val="20"/>
              </w:rPr>
            </w:pPr>
            <w:r w:rsidRPr="00F767E7">
              <w:rPr>
                <w:rFonts w:ascii="Arial" w:hAnsi="Arial" w:cs="Arial"/>
                <w:sz w:val="20"/>
                <w:szCs w:val="20"/>
              </w:rPr>
              <w:t>61</w:t>
            </w:r>
          </w:p>
        </w:tc>
      </w:tr>
      <w:tr w:rsidR="00A217FD" w:rsidRPr="00F767E7" w14:paraId="5AF9E1AD" w14:textId="77777777" w:rsidTr="00AD7A22">
        <w:tc>
          <w:tcPr>
            <w:tcW w:w="4042" w:type="dxa"/>
            <w:tcBorders>
              <w:top w:val="nil"/>
              <w:left w:val="nil"/>
              <w:bottom w:val="nil"/>
              <w:right w:val="nil"/>
            </w:tcBorders>
          </w:tcPr>
          <w:p w14:paraId="38E15BD4" w14:textId="77777777" w:rsidR="00A217FD" w:rsidRPr="00F767E7" w:rsidRDefault="00A217FD" w:rsidP="00AD7A22">
            <w:pPr>
              <w:ind w:right="-104"/>
              <w:rPr>
                <w:rFonts w:ascii="Arial" w:hAnsi="Arial" w:cs="Arial"/>
                <w:b/>
                <w:sz w:val="22"/>
                <w:szCs w:val="22"/>
              </w:rPr>
            </w:pPr>
          </w:p>
        </w:tc>
        <w:tc>
          <w:tcPr>
            <w:tcW w:w="3902" w:type="dxa"/>
            <w:tcBorders>
              <w:top w:val="single" w:sz="8" w:space="0" w:color="auto"/>
              <w:left w:val="nil"/>
              <w:bottom w:val="single" w:sz="8" w:space="0" w:color="auto"/>
              <w:right w:val="nil"/>
            </w:tcBorders>
          </w:tcPr>
          <w:p w14:paraId="388CAF81" w14:textId="77777777" w:rsidR="00A217FD" w:rsidRPr="00F767E7" w:rsidRDefault="00A217FD" w:rsidP="00AD7A22">
            <w:pPr>
              <w:ind w:right="-104"/>
              <w:rPr>
                <w:rFonts w:ascii="Arial" w:hAnsi="Arial" w:cs="Arial"/>
                <w:b/>
                <w:sz w:val="20"/>
                <w:szCs w:val="20"/>
              </w:rPr>
            </w:pPr>
            <w:r w:rsidRPr="00F767E7">
              <w:rPr>
                <w:rFonts w:ascii="Arial" w:hAnsi="Arial" w:cs="Arial"/>
                <w:b/>
                <w:sz w:val="20"/>
                <w:szCs w:val="20"/>
              </w:rPr>
              <w:t>Coronary artery disease</w:t>
            </w:r>
          </w:p>
        </w:tc>
        <w:tc>
          <w:tcPr>
            <w:tcW w:w="3260" w:type="dxa"/>
            <w:tcBorders>
              <w:top w:val="single" w:sz="8" w:space="0" w:color="auto"/>
              <w:left w:val="nil"/>
              <w:bottom w:val="single" w:sz="8" w:space="0" w:color="auto"/>
              <w:right w:val="nil"/>
            </w:tcBorders>
          </w:tcPr>
          <w:p w14:paraId="0835B964" w14:textId="77777777" w:rsidR="00A217FD" w:rsidRPr="00F767E7" w:rsidRDefault="00A217FD" w:rsidP="00AD7A22">
            <w:pPr>
              <w:spacing w:line="276" w:lineRule="auto"/>
              <w:ind w:right="-105"/>
              <w:rPr>
                <w:rFonts w:ascii="Arial" w:hAnsi="Arial" w:cs="Arial"/>
                <w:sz w:val="20"/>
                <w:szCs w:val="20"/>
              </w:rPr>
            </w:pPr>
            <w:r w:rsidRPr="00F767E7">
              <w:rPr>
                <w:rFonts w:ascii="Arial" w:hAnsi="Arial" w:cs="Arial"/>
                <w:sz w:val="20"/>
                <w:szCs w:val="20"/>
              </w:rPr>
              <w:t>Correlation coefficient</w:t>
            </w:r>
          </w:p>
          <w:p w14:paraId="1015D66C" w14:textId="77777777" w:rsidR="00A217FD" w:rsidRPr="00F767E7" w:rsidRDefault="00A217FD" w:rsidP="00AD7A22">
            <w:pPr>
              <w:spacing w:line="276" w:lineRule="auto"/>
              <w:ind w:right="-105"/>
              <w:rPr>
                <w:rFonts w:ascii="Arial" w:hAnsi="Arial" w:cs="Arial"/>
                <w:sz w:val="20"/>
                <w:szCs w:val="20"/>
              </w:rPr>
            </w:pPr>
            <w:r w:rsidRPr="00F767E7">
              <w:rPr>
                <w:rFonts w:ascii="Arial" w:hAnsi="Arial" w:cs="Arial"/>
                <w:sz w:val="20"/>
                <w:szCs w:val="20"/>
              </w:rPr>
              <w:t>Sig. (2-tailed)</w:t>
            </w:r>
          </w:p>
          <w:p w14:paraId="30CF9D57" w14:textId="77777777" w:rsidR="00A217FD" w:rsidRPr="00F767E7" w:rsidRDefault="00A217FD" w:rsidP="00AD7A22">
            <w:pPr>
              <w:spacing w:line="276" w:lineRule="auto"/>
              <w:ind w:right="-105"/>
              <w:rPr>
                <w:rFonts w:ascii="Arial" w:hAnsi="Arial" w:cs="Arial"/>
                <w:sz w:val="20"/>
                <w:szCs w:val="20"/>
              </w:rPr>
            </w:pPr>
            <w:r w:rsidRPr="00F767E7">
              <w:rPr>
                <w:rFonts w:ascii="Arial" w:hAnsi="Arial" w:cs="Arial"/>
                <w:sz w:val="20"/>
                <w:szCs w:val="20"/>
              </w:rPr>
              <w:t>N</w:t>
            </w:r>
          </w:p>
        </w:tc>
        <w:tc>
          <w:tcPr>
            <w:tcW w:w="3119" w:type="dxa"/>
            <w:tcBorders>
              <w:top w:val="single" w:sz="8" w:space="0" w:color="auto"/>
              <w:left w:val="nil"/>
              <w:bottom w:val="single" w:sz="8" w:space="0" w:color="auto"/>
              <w:right w:val="nil"/>
            </w:tcBorders>
          </w:tcPr>
          <w:p w14:paraId="27D3DD9C" w14:textId="77777777" w:rsidR="00A217FD" w:rsidRPr="00F767E7" w:rsidRDefault="00A217FD" w:rsidP="00AD7A22">
            <w:pPr>
              <w:spacing w:line="276" w:lineRule="auto"/>
              <w:ind w:right="-111"/>
              <w:jc w:val="center"/>
              <w:rPr>
                <w:rFonts w:ascii="Arial" w:hAnsi="Arial" w:cs="Arial"/>
                <w:sz w:val="20"/>
                <w:szCs w:val="20"/>
              </w:rPr>
            </w:pPr>
            <w:r w:rsidRPr="00F767E7">
              <w:rPr>
                <w:rFonts w:ascii="Arial" w:hAnsi="Arial" w:cs="Arial"/>
                <w:sz w:val="20"/>
                <w:szCs w:val="20"/>
              </w:rPr>
              <w:t xml:space="preserve">.140 </w:t>
            </w:r>
          </w:p>
          <w:p w14:paraId="05E97CB2" w14:textId="77777777" w:rsidR="00A217FD" w:rsidRPr="00F767E7" w:rsidRDefault="00A217FD" w:rsidP="00AD7A22">
            <w:pPr>
              <w:spacing w:line="276" w:lineRule="auto"/>
              <w:ind w:right="-111"/>
              <w:jc w:val="center"/>
              <w:rPr>
                <w:rFonts w:ascii="Arial" w:hAnsi="Arial" w:cs="Arial"/>
                <w:sz w:val="20"/>
                <w:szCs w:val="20"/>
              </w:rPr>
            </w:pPr>
            <w:r w:rsidRPr="00F767E7">
              <w:rPr>
                <w:rFonts w:ascii="Arial" w:hAnsi="Arial" w:cs="Arial"/>
                <w:sz w:val="20"/>
                <w:szCs w:val="20"/>
              </w:rPr>
              <w:t>.357</w:t>
            </w:r>
          </w:p>
          <w:p w14:paraId="69617607" w14:textId="77777777" w:rsidR="00A217FD" w:rsidRPr="00F767E7" w:rsidRDefault="00A217FD" w:rsidP="00AD7A22">
            <w:pPr>
              <w:spacing w:line="276" w:lineRule="auto"/>
              <w:ind w:right="-111"/>
              <w:jc w:val="center"/>
              <w:rPr>
                <w:rFonts w:ascii="Arial" w:hAnsi="Arial" w:cs="Arial"/>
                <w:sz w:val="20"/>
                <w:szCs w:val="20"/>
              </w:rPr>
            </w:pPr>
            <w:r w:rsidRPr="00F767E7">
              <w:rPr>
                <w:rFonts w:ascii="Arial" w:hAnsi="Arial" w:cs="Arial"/>
                <w:sz w:val="20"/>
                <w:szCs w:val="20"/>
              </w:rPr>
              <w:t>61</w:t>
            </w:r>
          </w:p>
        </w:tc>
      </w:tr>
      <w:tr w:rsidR="00A217FD" w:rsidRPr="00F767E7" w14:paraId="28AB7082" w14:textId="77777777" w:rsidTr="00AD7A22">
        <w:tc>
          <w:tcPr>
            <w:tcW w:w="4042" w:type="dxa"/>
            <w:tcBorders>
              <w:top w:val="nil"/>
              <w:left w:val="nil"/>
              <w:bottom w:val="nil"/>
              <w:right w:val="nil"/>
            </w:tcBorders>
          </w:tcPr>
          <w:p w14:paraId="3F53A2B5" w14:textId="77777777" w:rsidR="00A217FD" w:rsidRPr="00F767E7" w:rsidRDefault="00A217FD" w:rsidP="00AD7A22">
            <w:pPr>
              <w:ind w:right="-104"/>
              <w:rPr>
                <w:rFonts w:ascii="Arial" w:hAnsi="Arial" w:cs="Arial"/>
                <w:b/>
                <w:sz w:val="22"/>
                <w:szCs w:val="22"/>
              </w:rPr>
            </w:pPr>
          </w:p>
        </w:tc>
        <w:tc>
          <w:tcPr>
            <w:tcW w:w="3902" w:type="dxa"/>
            <w:tcBorders>
              <w:top w:val="single" w:sz="8" w:space="0" w:color="auto"/>
              <w:left w:val="nil"/>
              <w:bottom w:val="single" w:sz="8" w:space="0" w:color="auto"/>
              <w:right w:val="nil"/>
            </w:tcBorders>
          </w:tcPr>
          <w:p w14:paraId="0695D312" w14:textId="77777777" w:rsidR="00A217FD" w:rsidRPr="00F767E7" w:rsidRDefault="00A217FD" w:rsidP="00AD7A22">
            <w:pPr>
              <w:ind w:right="-104"/>
              <w:rPr>
                <w:rFonts w:ascii="Arial" w:hAnsi="Arial" w:cs="Arial"/>
                <w:b/>
                <w:sz w:val="20"/>
                <w:szCs w:val="20"/>
              </w:rPr>
            </w:pPr>
            <w:r w:rsidRPr="00F767E7">
              <w:rPr>
                <w:rFonts w:ascii="Arial" w:hAnsi="Arial" w:cs="Arial"/>
                <w:b/>
                <w:sz w:val="20"/>
                <w:szCs w:val="20"/>
              </w:rPr>
              <w:t>Smoker (previously/actually)</w:t>
            </w:r>
          </w:p>
        </w:tc>
        <w:tc>
          <w:tcPr>
            <w:tcW w:w="3260" w:type="dxa"/>
            <w:tcBorders>
              <w:top w:val="single" w:sz="8" w:space="0" w:color="auto"/>
              <w:left w:val="nil"/>
              <w:bottom w:val="single" w:sz="8" w:space="0" w:color="auto"/>
              <w:right w:val="nil"/>
            </w:tcBorders>
          </w:tcPr>
          <w:p w14:paraId="3CCF20CC" w14:textId="77777777" w:rsidR="00A217FD" w:rsidRPr="00F767E7" w:rsidRDefault="00A217FD" w:rsidP="00AD7A22">
            <w:pPr>
              <w:spacing w:line="276" w:lineRule="auto"/>
              <w:ind w:right="-105"/>
              <w:rPr>
                <w:rFonts w:ascii="Arial" w:hAnsi="Arial" w:cs="Arial"/>
                <w:sz w:val="20"/>
                <w:szCs w:val="20"/>
              </w:rPr>
            </w:pPr>
            <w:r w:rsidRPr="00F767E7">
              <w:rPr>
                <w:rFonts w:ascii="Arial" w:hAnsi="Arial" w:cs="Arial"/>
                <w:sz w:val="20"/>
                <w:szCs w:val="20"/>
              </w:rPr>
              <w:t>Correlation coefficient</w:t>
            </w:r>
          </w:p>
          <w:p w14:paraId="712A01FB" w14:textId="77777777" w:rsidR="00A217FD" w:rsidRPr="00F767E7" w:rsidRDefault="00A217FD" w:rsidP="00AD7A22">
            <w:pPr>
              <w:spacing w:line="276" w:lineRule="auto"/>
              <w:ind w:right="-105"/>
              <w:rPr>
                <w:rFonts w:ascii="Arial" w:hAnsi="Arial" w:cs="Arial"/>
                <w:sz w:val="20"/>
                <w:szCs w:val="20"/>
              </w:rPr>
            </w:pPr>
            <w:r w:rsidRPr="00F767E7">
              <w:rPr>
                <w:rFonts w:ascii="Arial" w:hAnsi="Arial" w:cs="Arial"/>
                <w:sz w:val="20"/>
                <w:szCs w:val="20"/>
              </w:rPr>
              <w:t>Sig. (2-tailed)</w:t>
            </w:r>
          </w:p>
          <w:p w14:paraId="739AEC26" w14:textId="77777777" w:rsidR="00A217FD" w:rsidRPr="00F767E7" w:rsidRDefault="00A217FD" w:rsidP="00AD7A22">
            <w:pPr>
              <w:spacing w:line="276" w:lineRule="auto"/>
              <w:ind w:right="-105"/>
              <w:rPr>
                <w:rFonts w:ascii="Arial" w:hAnsi="Arial" w:cs="Arial"/>
                <w:sz w:val="20"/>
                <w:szCs w:val="20"/>
              </w:rPr>
            </w:pPr>
            <w:r w:rsidRPr="00F767E7">
              <w:rPr>
                <w:rFonts w:ascii="Arial" w:hAnsi="Arial" w:cs="Arial"/>
                <w:sz w:val="20"/>
                <w:szCs w:val="20"/>
              </w:rPr>
              <w:t>N</w:t>
            </w:r>
          </w:p>
        </w:tc>
        <w:tc>
          <w:tcPr>
            <w:tcW w:w="3119" w:type="dxa"/>
            <w:tcBorders>
              <w:top w:val="single" w:sz="8" w:space="0" w:color="auto"/>
              <w:left w:val="nil"/>
              <w:bottom w:val="single" w:sz="8" w:space="0" w:color="auto"/>
              <w:right w:val="nil"/>
            </w:tcBorders>
          </w:tcPr>
          <w:p w14:paraId="19625249" w14:textId="77777777" w:rsidR="00A217FD" w:rsidRPr="00F767E7" w:rsidRDefault="00A217FD" w:rsidP="00AD7A22">
            <w:pPr>
              <w:spacing w:line="276" w:lineRule="auto"/>
              <w:ind w:right="-111"/>
              <w:jc w:val="center"/>
              <w:rPr>
                <w:rFonts w:ascii="Arial" w:hAnsi="Arial" w:cs="Arial"/>
                <w:sz w:val="20"/>
                <w:szCs w:val="20"/>
              </w:rPr>
            </w:pPr>
            <w:r w:rsidRPr="00F767E7">
              <w:rPr>
                <w:rFonts w:ascii="Arial" w:hAnsi="Arial" w:cs="Arial"/>
                <w:sz w:val="20"/>
                <w:szCs w:val="20"/>
              </w:rPr>
              <w:t xml:space="preserve">.119 </w:t>
            </w:r>
          </w:p>
          <w:p w14:paraId="6BFB8452" w14:textId="77777777" w:rsidR="00A217FD" w:rsidRPr="00F767E7" w:rsidRDefault="00A217FD" w:rsidP="00AD7A22">
            <w:pPr>
              <w:spacing w:line="276" w:lineRule="auto"/>
              <w:ind w:right="-111"/>
              <w:jc w:val="center"/>
              <w:rPr>
                <w:rFonts w:ascii="Arial" w:hAnsi="Arial" w:cs="Arial"/>
                <w:sz w:val="20"/>
                <w:szCs w:val="20"/>
              </w:rPr>
            </w:pPr>
            <w:r w:rsidRPr="00F767E7">
              <w:rPr>
                <w:rFonts w:ascii="Arial" w:hAnsi="Arial" w:cs="Arial"/>
                <w:sz w:val="20"/>
                <w:szCs w:val="20"/>
              </w:rPr>
              <w:t>.623</w:t>
            </w:r>
          </w:p>
          <w:p w14:paraId="2B103AC5" w14:textId="77777777" w:rsidR="00A217FD" w:rsidRPr="00F767E7" w:rsidRDefault="00A217FD" w:rsidP="00AD7A22">
            <w:pPr>
              <w:spacing w:line="276" w:lineRule="auto"/>
              <w:ind w:right="-111"/>
              <w:jc w:val="center"/>
              <w:rPr>
                <w:rFonts w:ascii="Arial" w:hAnsi="Arial" w:cs="Arial"/>
                <w:sz w:val="20"/>
                <w:szCs w:val="20"/>
              </w:rPr>
            </w:pPr>
            <w:r w:rsidRPr="00F767E7">
              <w:rPr>
                <w:rFonts w:ascii="Arial" w:hAnsi="Arial" w:cs="Arial"/>
                <w:sz w:val="20"/>
                <w:szCs w:val="20"/>
              </w:rPr>
              <w:t>61</w:t>
            </w:r>
          </w:p>
        </w:tc>
      </w:tr>
      <w:tr w:rsidR="005222D8" w:rsidRPr="00F767E7" w14:paraId="59A00E4A" w14:textId="77777777" w:rsidTr="00AD7A22">
        <w:tc>
          <w:tcPr>
            <w:tcW w:w="4042" w:type="dxa"/>
            <w:tcBorders>
              <w:top w:val="nil"/>
              <w:left w:val="nil"/>
              <w:bottom w:val="nil"/>
              <w:right w:val="nil"/>
            </w:tcBorders>
          </w:tcPr>
          <w:p w14:paraId="77A91FEA" w14:textId="77777777" w:rsidR="005222D8" w:rsidRPr="00F767E7" w:rsidRDefault="005222D8" w:rsidP="00AD7A22">
            <w:pPr>
              <w:ind w:right="-104"/>
              <w:rPr>
                <w:rFonts w:ascii="Arial" w:hAnsi="Arial" w:cs="Arial"/>
                <w:b/>
                <w:sz w:val="22"/>
                <w:szCs w:val="22"/>
              </w:rPr>
            </w:pPr>
          </w:p>
        </w:tc>
        <w:tc>
          <w:tcPr>
            <w:tcW w:w="3902" w:type="dxa"/>
            <w:tcBorders>
              <w:top w:val="single" w:sz="8" w:space="0" w:color="auto"/>
              <w:left w:val="nil"/>
              <w:bottom w:val="single" w:sz="8" w:space="0" w:color="auto"/>
              <w:right w:val="nil"/>
            </w:tcBorders>
          </w:tcPr>
          <w:p w14:paraId="2E3A418E" w14:textId="002F7CCF" w:rsidR="005222D8" w:rsidRPr="00F767E7" w:rsidRDefault="005222D8" w:rsidP="00AD7A22">
            <w:pPr>
              <w:ind w:right="-104"/>
              <w:rPr>
                <w:rFonts w:ascii="Arial" w:hAnsi="Arial" w:cs="Arial"/>
                <w:b/>
                <w:sz w:val="20"/>
                <w:szCs w:val="20"/>
              </w:rPr>
            </w:pPr>
            <w:r w:rsidRPr="00F767E7">
              <w:rPr>
                <w:rFonts w:ascii="Arial" w:hAnsi="Arial" w:cs="Arial"/>
                <w:b/>
                <w:sz w:val="20"/>
                <w:szCs w:val="20"/>
              </w:rPr>
              <w:t>Antibiotic treatment (past 14 days)</w:t>
            </w:r>
          </w:p>
        </w:tc>
        <w:tc>
          <w:tcPr>
            <w:tcW w:w="3260" w:type="dxa"/>
            <w:tcBorders>
              <w:top w:val="single" w:sz="8" w:space="0" w:color="auto"/>
              <w:left w:val="nil"/>
              <w:bottom w:val="single" w:sz="8" w:space="0" w:color="auto"/>
              <w:right w:val="nil"/>
            </w:tcBorders>
          </w:tcPr>
          <w:p w14:paraId="0BF1ADA5" w14:textId="77777777" w:rsidR="005222D8" w:rsidRPr="00F767E7" w:rsidRDefault="005222D8" w:rsidP="00AD7A22">
            <w:pPr>
              <w:spacing w:line="276" w:lineRule="auto"/>
              <w:ind w:right="-105"/>
              <w:rPr>
                <w:rFonts w:ascii="Arial" w:hAnsi="Arial" w:cs="Arial"/>
                <w:sz w:val="20"/>
                <w:szCs w:val="20"/>
              </w:rPr>
            </w:pPr>
            <w:r w:rsidRPr="00F767E7">
              <w:rPr>
                <w:rFonts w:ascii="Arial" w:hAnsi="Arial" w:cs="Arial"/>
                <w:sz w:val="20"/>
                <w:szCs w:val="20"/>
              </w:rPr>
              <w:t>Correlation coefficient</w:t>
            </w:r>
          </w:p>
          <w:p w14:paraId="519F4A3D" w14:textId="77777777" w:rsidR="005222D8" w:rsidRPr="00F767E7" w:rsidRDefault="005222D8" w:rsidP="00AD7A22">
            <w:pPr>
              <w:spacing w:line="276" w:lineRule="auto"/>
              <w:ind w:right="-105"/>
              <w:rPr>
                <w:rFonts w:ascii="Arial" w:hAnsi="Arial" w:cs="Arial"/>
                <w:sz w:val="20"/>
                <w:szCs w:val="20"/>
              </w:rPr>
            </w:pPr>
            <w:r w:rsidRPr="00F767E7">
              <w:rPr>
                <w:rFonts w:ascii="Arial" w:hAnsi="Arial" w:cs="Arial"/>
                <w:sz w:val="20"/>
                <w:szCs w:val="20"/>
              </w:rPr>
              <w:t>Sig. (2-tailed)</w:t>
            </w:r>
          </w:p>
          <w:p w14:paraId="66EFE1F2" w14:textId="77777777" w:rsidR="005222D8" w:rsidRPr="00F767E7" w:rsidRDefault="005222D8" w:rsidP="00AD7A22">
            <w:pPr>
              <w:spacing w:line="276" w:lineRule="auto"/>
              <w:ind w:right="-105"/>
              <w:rPr>
                <w:rFonts w:ascii="Arial" w:hAnsi="Arial" w:cs="Arial"/>
                <w:sz w:val="20"/>
                <w:szCs w:val="20"/>
              </w:rPr>
            </w:pPr>
            <w:r w:rsidRPr="00F767E7">
              <w:rPr>
                <w:rFonts w:ascii="Arial" w:hAnsi="Arial" w:cs="Arial"/>
                <w:sz w:val="20"/>
                <w:szCs w:val="20"/>
              </w:rPr>
              <w:t>N</w:t>
            </w:r>
          </w:p>
        </w:tc>
        <w:tc>
          <w:tcPr>
            <w:tcW w:w="3119" w:type="dxa"/>
            <w:tcBorders>
              <w:top w:val="single" w:sz="8" w:space="0" w:color="auto"/>
              <w:left w:val="nil"/>
              <w:bottom w:val="single" w:sz="8" w:space="0" w:color="auto"/>
              <w:right w:val="nil"/>
            </w:tcBorders>
          </w:tcPr>
          <w:p w14:paraId="1BBBEE50" w14:textId="5759A0FB" w:rsidR="005222D8" w:rsidRPr="00F767E7" w:rsidRDefault="005222D8" w:rsidP="00AD7A22">
            <w:pPr>
              <w:spacing w:line="276" w:lineRule="auto"/>
              <w:ind w:right="-111"/>
              <w:jc w:val="center"/>
              <w:rPr>
                <w:rFonts w:ascii="Arial" w:hAnsi="Arial" w:cs="Arial"/>
                <w:sz w:val="20"/>
                <w:szCs w:val="20"/>
              </w:rPr>
            </w:pPr>
            <w:r w:rsidRPr="00F767E7">
              <w:rPr>
                <w:rFonts w:ascii="Arial" w:hAnsi="Arial" w:cs="Arial"/>
                <w:sz w:val="20"/>
                <w:szCs w:val="20"/>
              </w:rPr>
              <w:t xml:space="preserve">-.181 </w:t>
            </w:r>
          </w:p>
          <w:p w14:paraId="13B22E09" w14:textId="62C98CFD" w:rsidR="005222D8" w:rsidRPr="00F767E7" w:rsidRDefault="005222D8" w:rsidP="00AD7A22">
            <w:pPr>
              <w:spacing w:line="276" w:lineRule="auto"/>
              <w:ind w:right="-111"/>
              <w:jc w:val="center"/>
              <w:rPr>
                <w:rFonts w:ascii="Arial" w:hAnsi="Arial" w:cs="Arial"/>
                <w:sz w:val="20"/>
                <w:szCs w:val="20"/>
              </w:rPr>
            </w:pPr>
            <w:r w:rsidRPr="00F767E7">
              <w:rPr>
                <w:rFonts w:ascii="Arial" w:hAnsi="Arial" w:cs="Arial"/>
                <w:sz w:val="20"/>
                <w:szCs w:val="20"/>
              </w:rPr>
              <w:t>.162</w:t>
            </w:r>
          </w:p>
          <w:p w14:paraId="359CC0DF" w14:textId="77777777" w:rsidR="005222D8" w:rsidRPr="00F767E7" w:rsidRDefault="005222D8" w:rsidP="00AD7A22">
            <w:pPr>
              <w:spacing w:line="276" w:lineRule="auto"/>
              <w:ind w:right="-111"/>
              <w:jc w:val="center"/>
              <w:rPr>
                <w:rFonts w:ascii="Arial" w:hAnsi="Arial" w:cs="Arial"/>
                <w:sz w:val="20"/>
                <w:szCs w:val="20"/>
              </w:rPr>
            </w:pPr>
            <w:r w:rsidRPr="00F767E7">
              <w:rPr>
                <w:rFonts w:ascii="Arial" w:hAnsi="Arial" w:cs="Arial"/>
                <w:sz w:val="20"/>
                <w:szCs w:val="20"/>
              </w:rPr>
              <w:t>61</w:t>
            </w:r>
          </w:p>
        </w:tc>
      </w:tr>
      <w:tr w:rsidR="00A217FD" w:rsidRPr="00F767E7" w14:paraId="43EF324C" w14:textId="77777777" w:rsidTr="00AD7A22">
        <w:tc>
          <w:tcPr>
            <w:tcW w:w="4042" w:type="dxa"/>
            <w:tcBorders>
              <w:top w:val="nil"/>
              <w:left w:val="nil"/>
              <w:bottom w:val="nil"/>
              <w:right w:val="nil"/>
            </w:tcBorders>
          </w:tcPr>
          <w:p w14:paraId="389A87EB" w14:textId="77777777" w:rsidR="00A217FD" w:rsidRPr="00F767E7" w:rsidRDefault="00A217FD" w:rsidP="00AD7A22">
            <w:pPr>
              <w:ind w:right="-104"/>
              <w:rPr>
                <w:rFonts w:ascii="Arial" w:hAnsi="Arial" w:cs="Arial"/>
                <w:b/>
                <w:sz w:val="22"/>
                <w:szCs w:val="22"/>
              </w:rPr>
            </w:pPr>
          </w:p>
        </w:tc>
        <w:tc>
          <w:tcPr>
            <w:tcW w:w="3902" w:type="dxa"/>
            <w:tcBorders>
              <w:top w:val="single" w:sz="8" w:space="0" w:color="auto"/>
              <w:left w:val="nil"/>
              <w:bottom w:val="single" w:sz="8" w:space="0" w:color="auto"/>
              <w:right w:val="nil"/>
            </w:tcBorders>
          </w:tcPr>
          <w:p w14:paraId="1B5D16E5" w14:textId="77777777" w:rsidR="00A217FD" w:rsidRPr="00F767E7" w:rsidRDefault="00A217FD" w:rsidP="00AD7A22">
            <w:pPr>
              <w:ind w:right="-104"/>
              <w:rPr>
                <w:rFonts w:ascii="Arial" w:hAnsi="Arial" w:cs="Arial"/>
                <w:b/>
                <w:sz w:val="20"/>
                <w:szCs w:val="20"/>
              </w:rPr>
            </w:pPr>
            <w:r w:rsidRPr="00F767E7">
              <w:rPr>
                <w:rFonts w:ascii="Arial" w:hAnsi="Arial" w:cs="Arial"/>
                <w:b/>
                <w:sz w:val="20"/>
                <w:szCs w:val="20"/>
              </w:rPr>
              <w:t>Sp. positive blood culture</w:t>
            </w:r>
          </w:p>
        </w:tc>
        <w:tc>
          <w:tcPr>
            <w:tcW w:w="3260" w:type="dxa"/>
            <w:tcBorders>
              <w:top w:val="single" w:sz="8" w:space="0" w:color="auto"/>
              <w:left w:val="nil"/>
              <w:bottom w:val="single" w:sz="8" w:space="0" w:color="auto"/>
              <w:right w:val="nil"/>
            </w:tcBorders>
          </w:tcPr>
          <w:p w14:paraId="5D43FE78" w14:textId="77777777" w:rsidR="00A217FD" w:rsidRPr="00F767E7" w:rsidRDefault="00A217FD" w:rsidP="00AD7A22">
            <w:pPr>
              <w:spacing w:line="276" w:lineRule="auto"/>
              <w:ind w:right="-105"/>
              <w:rPr>
                <w:rFonts w:ascii="Arial" w:hAnsi="Arial" w:cs="Arial"/>
                <w:sz w:val="20"/>
                <w:szCs w:val="20"/>
              </w:rPr>
            </w:pPr>
            <w:r w:rsidRPr="00F767E7">
              <w:rPr>
                <w:rFonts w:ascii="Arial" w:hAnsi="Arial" w:cs="Arial"/>
                <w:sz w:val="20"/>
                <w:szCs w:val="20"/>
              </w:rPr>
              <w:t>Correlation coefficient</w:t>
            </w:r>
          </w:p>
          <w:p w14:paraId="1486330A" w14:textId="77777777" w:rsidR="00A217FD" w:rsidRPr="00F767E7" w:rsidRDefault="00A217FD" w:rsidP="00AD7A22">
            <w:pPr>
              <w:spacing w:line="276" w:lineRule="auto"/>
              <w:ind w:right="-105"/>
              <w:rPr>
                <w:rFonts w:ascii="Arial" w:hAnsi="Arial" w:cs="Arial"/>
                <w:sz w:val="20"/>
                <w:szCs w:val="20"/>
              </w:rPr>
            </w:pPr>
            <w:r w:rsidRPr="00F767E7">
              <w:rPr>
                <w:rFonts w:ascii="Arial" w:hAnsi="Arial" w:cs="Arial"/>
                <w:sz w:val="20"/>
                <w:szCs w:val="20"/>
              </w:rPr>
              <w:t>Sig. (2-tailed)</w:t>
            </w:r>
          </w:p>
          <w:p w14:paraId="7B60BA41" w14:textId="77777777" w:rsidR="00A217FD" w:rsidRPr="00F767E7" w:rsidRDefault="00A217FD" w:rsidP="00AD7A22">
            <w:pPr>
              <w:spacing w:line="276" w:lineRule="auto"/>
              <w:ind w:right="-105"/>
              <w:rPr>
                <w:rFonts w:ascii="Arial" w:hAnsi="Arial" w:cs="Arial"/>
                <w:sz w:val="20"/>
                <w:szCs w:val="20"/>
              </w:rPr>
            </w:pPr>
            <w:r w:rsidRPr="00F767E7">
              <w:rPr>
                <w:rFonts w:ascii="Arial" w:hAnsi="Arial" w:cs="Arial"/>
                <w:sz w:val="20"/>
                <w:szCs w:val="20"/>
              </w:rPr>
              <w:t>N</w:t>
            </w:r>
          </w:p>
        </w:tc>
        <w:tc>
          <w:tcPr>
            <w:tcW w:w="3119" w:type="dxa"/>
            <w:tcBorders>
              <w:top w:val="single" w:sz="8" w:space="0" w:color="auto"/>
              <w:left w:val="nil"/>
              <w:bottom w:val="single" w:sz="8" w:space="0" w:color="auto"/>
              <w:right w:val="nil"/>
            </w:tcBorders>
          </w:tcPr>
          <w:p w14:paraId="48D65596" w14:textId="77777777" w:rsidR="00A217FD" w:rsidRPr="00F767E7" w:rsidRDefault="00A217FD" w:rsidP="00AD7A22">
            <w:pPr>
              <w:spacing w:line="276" w:lineRule="auto"/>
              <w:ind w:right="-111"/>
              <w:jc w:val="center"/>
              <w:rPr>
                <w:rFonts w:ascii="Arial" w:hAnsi="Arial" w:cs="Arial"/>
                <w:sz w:val="20"/>
                <w:szCs w:val="20"/>
              </w:rPr>
            </w:pPr>
            <w:r w:rsidRPr="00F767E7">
              <w:rPr>
                <w:rFonts w:ascii="Arial" w:hAnsi="Arial" w:cs="Arial"/>
                <w:sz w:val="20"/>
                <w:szCs w:val="20"/>
              </w:rPr>
              <w:t xml:space="preserve">-.109 </w:t>
            </w:r>
          </w:p>
          <w:p w14:paraId="619E2CA3" w14:textId="77777777" w:rsidR="00A217FD" w:rsidRPr="00F767E7" w:rsidRDefault="00A217FD" w:rsidP="00AD7A22">
            <w:pPr>
              <w:spacing w:line="276" w:lineRule="auto"/>
              <w:ind w:right="-111"/>
              <w:jc w:val="center"/>
              <w:rPr>
                <w:rFonts w:ascii="Arial" w:hAnsi="Arial" w:cs="Arial"/>
                <w:sz w:val="20"/>
                <w:szCs w:val="20"/>
              </w:rPr>
            </w:pPr>
            <w:r w:rsidRPr="00F767E7">
              <w:rPr>
                <w:rFonts w:ascii="Arial" w:hAnsi="Arial" w:cs="Arial"/>
                <w:sz w:val="20"/>
                <w:szCs w:val="20"/>
              </w:rPr>
              <w:t>.417</w:t>
            </w:r>
          </w:p>
          <w:p w14:paraId="0C235E8E" w14:textId="77777777" w:rsidR="00A217FD" w:rsidRPr="00F767E7" w:rsidRDefault="00A217FD" w:rsidP="00AD7A22">
            <w:pPr>
              <w:spacing w:line="276" w:lineRule="auto"/>
              <w:ind w:right="-111"/>
              <w:jc w:val="center"/>
              <w:rPr>
                <w:rFonts w:ascii="Arial" w:hAnsi="Arial" w:cs="Arial"/>
                <w:sz w:val="20"/>
                <w:szCs w:val="20"/>
              </w:rPr>
            </w:pPr>
            <w:r w:rsidRPr="00F767E7">
              <w:rPr>
                <w:rFonts w:ascii="Arial" w:hAnsi="Arial" w:cs="Arial"/>
                <w:sz w:val="20"/>
                <w:szCs w:val="20"/>
              </w:rPr>
              <w:t>61</w:t>
            </w:r>
          </w:p>
        </w:tc>
      </w:tr>
      <w:tr w:rsidR="00A217FD" w:rsidRPr="00F767E7" w14:paraId="4CE0404B" w14:textId="77777777" w:rsidTr="00AD7A22">
        <w:tc>
          <w:tcPr>
            <w:tcW w:w="4042" w:type="dxa"/>
            <w:tcBorders>
              <w:top w:val="nil"/>
              <w:left w:val="nil"/>
              <w:bottom w:val="nil"/>
              <w:right w:val="nil"/>
            </w:tcBorders>
          </w:tcPr>
          <w:p w14:paraId="4A6956BD" w14:textId="77777777" w:rsidR="00A217FD" w:rsidRPr="00F767E7" w:rsidRDefault="00A217FD" w:rsidP="00AD7A22">
            <w:pPr>
              <w:ind w:right="-104"/>
              <w:rPr>
                <w:rFonts w:ascii="Arial" w:hAnsi="Arial" w:cs="Arial"/>
                <w:b/>
                <w:sz w:val="22"/>
                <w:szCs w:val="22"/>
              </w:rPr>
            </w:pPr>
          </w:p>
        </w:tc>
        <w:tc>
          <w:tcPr>
            <w:tcW w:w="3902" w:type="dxa"/>
            <w:tcBorders>
              <w:top w:val="single" w:sz="8" w:space="0" w:color="auto"/>
              <w:left w:val="nil"/>
              <w:bottom w:val="single" w:sz="8" w:space="0" w:color="auto"/>
              <w:right w:val="nil"/>
            </w:tcBorders>
          </w:tcPr>
          <w:p w14:paraId="4631754A" w14:textId="77777777" w:rsidR="00A217FD" w:rsidRPr="00F767E7" w:rsidRDefault="00A217FD" w:rsidP="00AD7A22">
            <w:pPr>
              <w:ind w:right="-104"/>
              <w:rPr>
                <w:rFonts w:ascii="Arial" w:hAnsi="Arial" w:cs="Arial"/>
                <w:b/>
                <w:sz w:val="20"/>
                <w:szCs w:val="20"/>
              </w:rPr>
            </w:pPr>
            <w:r w:rsidRPr="00F767E7">
              <w:rPr>
                <w:rFonts w:ascii="Arial" w:hAnsi="Arial" w:cs="Arial"/>
                <w:b/>
                <w:sz w:val="20"/>
                <w:szCs w:val="20"/>
              </w:rPr>
              <w:t>Viral co-infection</w:t>
            </w:r>
          </w:p>
        </w:tc>
        <w:tc>
          <w:tcPr>
            <w:tcW w:w="3260" w:type="dxa"/>
            <w:tcBorders>
              <w:top w:val="single" w:sz="8" w:space="0" w:color="auto"/>
              <w:left w:val="nil"/>
              <w:bottom w:val="single" w:sz="8" w:space="0" w:color="auto"/>
              <w:right w:val="nil"/>
            </w:tcBorders>
          </w:tcPr>
          <w:p w14:paraId="726D6F8C" w14:textId="77777777" w:rsidR="00A217FD" w:rsidRPr="00F767E7" w:rsidRDefault="00A217FD" w:rsidP="00AD7A22">
            <w:pPr>
              <w:spacing w:line="276" w:lineRule="auto"/>
              <w:ind w:right="-105"/>
              <w:rPr>
                <w:rFonts w:ascii="Arial" w:hAnsi="Arial" w:cs="Arial"/>
                <w:sz w:val="20"/>
                <w:szCs w:val="20"/>
              </w:rPr>
            </w:pPr>
            <w:r w:rsidRPr="00F767E7">
              <w:rPr>
                <w:rFonts w:ascii="Arial" w:hAnsi="Arial" w:cs="Arial"/>
                <w:sz w:val="20"/>
                <w:szCs w:val="20"/>
              </w:rPr>
              <w:t>Correlation coefficient</w:t>
            </w:r>
          </w:p>
          <w:p w14:paraId="6B5D3BA1" w14:textId="77777777" w:rsidR="00A217FD" w:rsidRPr="00F767E7" w:rsidRDefault="00A217FD" w:rsidP="00AD7A22">
            <w:pPr>
              <w:spacing w:line="276" w:lineRule="auto"/>
              <w:ind w:right="-105"/>
              <w:rPr>
                <w:rFonts w:ascii="Arial" w:hAnsi="Arial" w:cs="Arial"/>
                <w:sz w:val="20"/>
                <w:szCs w:val="20"/>
              </w:rPr>
            </w:pPr>
            <w:r w:rsidRPr="00F767E7">
              <w:rPr>
                <w:rFonts w:ascii="Arial" w:hAnsi="Arial" w:cs="Arial"/>
                <w:sz w:val="20"/>
                <w:szCs w:val="20"/>
              </w:rPr>
              <w:t>Sig. (2-tailed)</w:t>
            </w:r>
          </w:p>
          <w:p w14:paraId="72C56D5F" w14:textId="77777777" w:rsidR="00A217FD" w:rsidRPr="00F767E7" w:rsidRDefault="00A217FD" w:rsidP="00AD7A22">
            <w:pPr>
              <w:spacing w:line="276" w:lineRule="auto"/>
              <w:ind w:right="-105"/>
              <w:rPr>
                <w:rFonts w:ascii="Arial" w:hAnsi="Arial" w:cs="Arial"/>
                <w:sz w:val="20"/>
                <w:szCs w:val="20"/>
              </w:rPr>
            </w:pPr>
            <w:r w:rsidRPr="00F767E7">
              <w:rPr>
                <w:rFonts w:ascii="Arial" w:hAnsi="Arial" w:cs="Arial"/>
                <w:sz w:val="20"/>
                <w:szCs w:val="20"/>
              </w:rPr>
              <w:t>N</w:t>
            </w:r>
          </w:p>
        </w:tc>
        <w:tc>
          <w:tcPr>
            <w:tcW w:w="3119" w:type="dxa"/>
            <w:tcBorders>
              <w:top w:val="single" w:sz="8" w:space="0" w:color="auto"/>
              <w:left w:val="nil"/>
              <w:bottom w:val="single" w:sz="8" w:space="0" w:color="auto"/>
              <w:right w:val="nil"/>
            </w:tcBorders>
          </w:tcPr>
          <w:p w14:paraId="1B01C648" w14:textId="77777777" w:rsidR="00A217FD" w:rsidRPr="00F767E7" w:rsidRDefault="00A217FD" w:rsidP="00AD7A22">
            <w:pPr>
              <w:spacing w:line="276" w:lineRule="auto"/>
              <w:ind w:right="-111"/>
              <w:jc w:val="center"/>
              <w:rPr>
                <w:rFonts w:ascii="Arial" w:hAnsi="Arial" w:cs="Arial"/>
                <w:sz w:val="20"/>
                <w:szCs w:val="20"/>
              </w:rPr>
            </w:pPr>
            <w:r w:rsidRPr="00F767E7">
              <w:rPr>
                <w:rFonts w:ascii="Arial" w:hAnsi="Arial" w:cs="Arial"/>
                <w:sz w:val="20"/>
                <w:szCs w:val="20"/>
              </w:rPr>
              <w:t xml:space="preserve">.411 </w:t>
            </w:r>
          </w:p>
          <w:p w14:paraId="2E2079DF" w14:textId="77777777" w:rsidR="00A217FD" w:rsidRPr="00F767E7" w:rsidRDefault="00A217FD" w:rsidP="00AD7A22">
            <w:pPr>
              <w:spacing w:line="276" w:lineRule="auto"/>
              <w:ind w:right="-111"/>
              <w:jc w:val="center"/>
              <w:rPr>
                <w:rFonts w:ascii="Arial" w:hAnsi="Arial" w:cs="Arial"/>
                <w:sz w:val="20"/>
                <w:szCs w:val="20"/>
              </w:rPr>
            </w:pPr>
            <w:r w:rsidRPr="00F767E7">
              <w:rPr>
                <w:rFonts w:ascii="Arial" w:hAnsi="Arial" w:cs="Arial"/>
                <w:sz w:val="20"/>
                <w:szCs w:val="20"/>
              </w:rPr>
              <w:t xml:space="preserve">     .001**</w:t>
            </w:r>
          </w:p>
          <w:p w14:paraId="2EF01EF4" w14:textId="77777777" w:rsidR="00A217FD" w:rsidRPr="00F767E7" w:rsidRDefault="00A217FD" w:rsidP="00AD7A22">
            <w:pPr>
              <w:spacing w:line="276" w:lineRule="auto"/>
              <w:ind w:right="-111"/>
              <w:jc w:val="center"/>
              <w:rPr>
                <w:rFonts w:ascii="Arial" w:hAnsi="Arial" w:cs="Arial"/>
                <w:sz w:val="20"/>
                <w:szCs w:val="20"/>
              </w:rPr>
            </w:pPr>
            <w:r w:rsidRPr="00F767E7">
              <w:rPr>
                <w:rFonts w:ascii="Arial" w:hAnsi="Arial" w:cs="Arial"/>
                <w:sz w:val="20"/>
                <w:szCs w:val="20"/>
              </w:rPr>
              <w:t>60</w:t>
            </w:r>
          </w:p>
        </w:tc>
      </w:tr>
      <w:tr w:rsidR="00A217FD" w:rsidRPr="00F767E7" w14:paraId="5A83221F" w14:textId="77777777" w:rsidTr="00AD7A22">
        <w:tc>
          <w:tcPr>
            <w:tcW w:w="4042" w:type="dxa"/>
            <w:tcBorders>
              <w:top w:val="nil"/>
              <w:left w:val="nil"/>
              <w:bottom w:val="nil"/>
              <w:right w:val="nil"/>
            </w:tcBorders>
          </w:tcPr>
          <w:p w14:paraId="520F6C4A" w14:textId="77777777" w:rsidR="00A217FD" w:rsidRPr="00F767E7" w:rsidRDefault="00A217FD" w:rsidP="00AD7A22">
            <w:pPr>
              <w:ind w:right="-104"/>
              <w:rPr>
                <w:rFonts w:ascii="Arial" w:hAnsi="Arial" w:cs="Arial"/>
                <w:b/>
                <w:sz w:val="22"/>
                <w:szCs w:val="22"/>
              </w:rPr>
            </w:pPr>
          </w:p>
        </w:tc>
        <w:tc>
          <w:tcPr>
            <w:tcW w:w="3902" w:type="dxa"/>
            <w:tcBorders>
              <w:top w:val="single" w:sz="4" w:space="0" w:color="auto"/>
              <w:left w:val="nil"/>
              <w:bottom w:val="single" w:sz="4" w:space="0" w:color="auto"/>
              <w:right w:val="nil"/>
            </w:tcBorders>
          </w:tcPr>
          <w:p w14:paraId="34BA3411" w14:textId="77777777" w:rsidR="00A217FD" w:rsidRPr="00F767E7" w:rsidRDefault="00A217FD" w:rsidP="00AD7A22">
            <w:pPr>
              <w:ind w:right="-104"/>
              <w:rPr>
                <w:rFonts w:ascii="Arial" w:hAnsi="Arial" w:cs="Arial"/>
                <w:b/>
                <w:sz w:val="20"/>
                <w:szCs w:val="20"/>
              </w:rPr>
            </w:pPr>
            <w:r w:rsidRPr="00F767E7">
              <w:rPr>
                <w:rFonts w:ascii="Arial" w:hAnsi="Arial" w:cs="Arial"/>
                <w:b/>
                <w:sz w:val="20"/>
                <w:szCs w:val="20"/>
              </w:rPr>
              <w:t>PSI score</w:t>
            </w:r>
          </w:p>
        </w:tc>
        <w:tc>
          <w:tcPr>
            <w:tcW w:w="3260" w:type="dxa"/>
            <w:tcBorders>
              <w:top w:val="single" w:sz="4" w:space="0" w:color="auto"/>
              <w:left w:val="nil"/>
              <w:bottom w:val="single" w:sz="4" w:space="0" w:color="auto"/>
              <w:right w:val="nil"/>
            </w:tcBorders>
          </w:tcPr>
          <w:p w14:paraId="666C3A34" w14:textId="77777777" w:rsidR="00A217FD" w:rsidRPr="00F767E7" w:rsidRDefault="00A217FD" w:rsidP="00AD7A22">
            <w:pPr>
              <w:spacing w:line="276" w:lineRule="auto"/>
              <w:ind w:right="-105"/>
              <w:rPr>
                <w:rFonts w:ascii="Arial" w:hAnsi="Arial" w:cs="Arial"/>
                <w:sz w:val="20"/>
                <w:szCs w:val="20"/>
              </w:rPr>
            </w:pPr>
            <w:r w:rsidRPr="00F767E7">
              <w:rPr>
                <w:rFonts w:ascii="Arial" w:hAnsi="Arial" w:cs="Arial"/>
                <w:sz w:val="20"/>
                <w:szCs w:val="20"/>
              </w:rPr>
              <w:t>Correlation coefficient</w:t>
            </w:r>
          </w:p>
          <w:p w14:paraId="6101C869" w14:textId="77777777" w:rsidR="00A217FD" w:rsidRPr="00F767E7" w:rsidRDefault="00A217FD" w:rsidP="00AD7A22">
            <w:pPr>
              <w:spacing w:line="276" w:lineRule="auto"/>
              <w:ind w:right="-105"/>
              <w:rPr>
                <w:rFonts w:ascii="Arial" w:hAnsi="Arial" w:cs="Arial"/>
                <w:sz w:val="20"/>
                <w:szCs w:val="20"/>
              </w:rPr>
            </w:pPr>
            <w:r w:rsidRPr="00F767E7">
              <w:rPr>
                <w:rFonts w:ascii="Arial" w:hAnsi="Arial" w:cs="Arial"/>
                <w:sz w:val="20"/>
                <w:szCs w:val="20"/>
              </w:rPr>
              <w:t>Sig. (2-tailed)</w:t>
            </w:r>
          </w:p>
          <w:p w14:paraId="1C725716" w14:textId="77777777" w:rsidR="00A217FD" w:rsidRPr="00F767E7" w:rsidRDefault="00A217FD" w:rsidP="00AD7A22">
            <w:pPr>
              <w:spacing w:line="276" w:lineRule="auto"/>
              <w:ind w:right="-105"/>
              <w:rPr>
                <w:rFonts w:ascii="Arial" w:hAnsi="Arial" w:cs="Arial"/>
                <w:sz w:val="20"/>
                <w:szCs w:val="20"/>
              </w:rPr>
            </w:pPr>
            <w:r w:rsidRPr="00F767E7">
              <w:rPr>
                <w:rFonts w:ascii="Arial" w:hAnsi="Arial" w:cs="Arial"/>
                <w:sz w:val="20"/>
                <w:szCs w:val="20"/>
              </w:rPr>
              <w:t>N</w:t>
            </w:r>
          </w:p>
        </w:tc>
        <w:tc>
          <w:tcPr>
            <w:tcW w:w="3119" w:type="dxa"/>
            <w:tcBorders>
              <w:top w:val="single" w:sz="4" w:space="0" w:color="auto"/>
              <w:left w:val="nil"/>
              <w:bottom w:val="single" w:sz="4" w:space="0" w:color="auto"/>
              <w:right w:val="nil"/>
            </w:tcBorders>
          </w:tcPr>
          <w:p w14:paraId="6983B2E4" w14:textId="77777777" w:rsidR="00A217FD" w:rsidRPr="00F767E7" w:rsidRDefault="00A217FD" w:rsidP="00AD7A22">
            <w:pPr>
              <w:spacing w:line="276" w:lineRule="auto"/>
              <w:ind w:right="-111"/>
              <w:jc w:val="center"/>
              <w:rPr>
                <w:rFonts w:ascii="Arial" w:hAnsi="Arial" w:cs="Arial"/>
                <w:sz w:val="20"/>
                <w:szCs w:val="20"/>
              </w:rPr>
            </w:pPr>
            <w:r w:rsidRPr="00F767E7">
              <w:rPr>
                <w:rFonts w:ascii="Arial" w:hAnsi="Arial" w:cs="Arial"/>
                <w:sz w:val="20"/>
                <w:szCs w:val="20"/>
              </w:rPr>
              <w:t xml:space="preserve">.024 </w:t>
            </w:r>
          </w:p>
          <w:p w14:paraId="7C72D51A" w14:textId="77777777" w:rsidR="00A217FD" w:rsidRPr="00F767E7" w:rsidRDefault="00A217FD" w:rsidP="00AD7A22">
            <w:pPr>
              <w:spacing w:line="276" w:lineRule="auto"/>
              <w:ind w:right="-111"/>
              <w:jc w:val="center"/>
              <w:rPr>
                <w:rFonts w:ascii="Arial" w:hAnsi="Arial" w:cs="Arial"/>
                <w:sz w:val="20"/>
                <w:szCs w:val="20"/>
              </w:rPr>
            </w:pPr>
            <w:r w:rsidRPr="00F767E7">
              <w:rPr>
                <w:rFonts w:ascii="Arial" w:hAnsi="Arial" w:cs="Arial"/>
                <w:sz w:val="20"/>
                <w:szCs w:val="20"/>
              </w:rPr>
              <w:t>.486</w:t>
            </w:r>
          </w:p>
          <w:p w14:paraId="5C664573" w14:textId="77777777" w:rsidR="00A217FD" w:rsidRPr="00F767E7" w:rsidRDefault="00A217FD" w:rsidP="00AD7A22">
            <w:pPr>
              <w:spacing w:line="276" w:lineRule="auto"/>
              <w:ind w:right="-111"/>
              <w:jc w:val="center"/>
              <w:rPr>
                <w:rFonts w:ascii="Arial" w:hAnsi="Arial" w:cs="Arial"/>
                <w:sz w:val="20"/>
                <w:szCs w:val="20"/>
              </w:rPr>
            </w:pPr>
            <w:r w:rsidRPr="00F767E7">
              <w:rPr>
                <w:rFonts w:ascii="Arial" w:hAnsi="Arial" w:cs="Arial"/>
                <w:sz w:val="20"/>
                <w:szCs w:val="20"/>
              </w:rPr>
              <w:t>61</w:t>
            </w:r>
          </w:p>
        </w:tc>
      </w:tr>
      <w:tr w:rsidR="00A217FD" w:rsidRPr="00F767E7" w14:paraId="1FF0D375" w14:textId="77777777" w:rsidTr="00AD7A22">
        <w:tc>
          <w:tcPr>
            <w:tcW w:w="4042" w:type="dxa"/>
            <w:tcBorders>
              <w:top w:val="nil"/>
              <w:left w:val="nil"/>
              <w:bottom w:val="nil"/>
              <w:right w:val="nil"/>
            </w:tcBorders>
          </w:tcPr>
          <w:p w14:paraId="73C0D4D4" w14:textId="77777777" w:rsidR="00A217FD" w:rsidRPr="00F767E7" w:rsidRDefault="00A217FD" w:rsidP="00AD7A22">
            <w:pPr>
              <w:ind w:right="-104"/>
              <w:rPr>
                <w:rFonts w:ascii="Arial" w:hAnsi="Arial" w:cs="Arial"/>
                <w:b/>
                <w:sz w:val="22"/>
                <w:szCs w:val="22"/>
              </w:rPr>
            </w:pPr>
          </w:p>
        </w:tc>
        <w:tc>
          <w:tcPr>
            <w:tcW w:w="3902" w:type="dxa"/>
            <w:tcBorders>
              <w:top w:val="single" w:sz="4" w:space="0" w:color="auto"/>
              <w:left w:val="nil"/>
              <w:bottom w:val="single" w:sz="4" w:space="0" w:color="auto"/>
              <w:right w:val="nil"/>
            </w:tcBorders>
          </w:tcPr>
          <w:p w14:paraId="47B1B37D" w14:textId="77777777" w:rsidR="00A217FD" w:rsidRPr="00F767E7" w:rsidRDefault="00A217FD" w:rsidP="00AD7A22">
            <w:pPr>
              <w:ind w:right="-104"/>
              <w:rPr>
                <w:rFonts w:ascii="Arial" w:hAnsi="Arial" w:cs="Arial"/>
                <w:b/>
                <w:sz w:val="20"/>
                <w:szCs w:val="20"/>
              </w:rPr>
            </w:pPr>
            <w:r w:rsidRPr="00F767E7">
              <w:rPr>
                <w:rFonts w:ascii="Arial" w:hAnsi="Arial" w:cs="Arial"/>
                <w:b/>
                <w:sz w:val="20"/>
                <w:szCs w:val="20"/>
              </w:rPr>
              <w:t>Shannon index</w:t>
            </w:r>
          </w:p>
        </w:tc>
        <w:tc>
          <w:tcPr>
            <w:tcW w:w="3260" w:type="dxa"/>
            <w:tcBorders>
              <w:top w:val="single" w:sz="4" w:space="0" w:color="auto"/>
              <w:left w:val="nil"/>
              <w:bottom w:val="single" w:sz="4" w:space="0" w:color="auto"/>
              <w:right w:val="nil"/>
            </w:tcBorders>
          </w:tcPr>
          <w:p w14:paraId="073FA099" w14:textId="77777777" w:rsidR="00A217FD" w:rsidRPr="00F767E7" w:rsidRDefault="00A217FD" w:rsidP="00AD7A22">
            <w:pPr>
              <w:spacing w:line="276" w:lineRule="auto"/>
              <w:ind w:right="-105"/>
              <w:rPr>
                <w:rFonts w:ascii="Arial" w:hAnsi="Arial" w:cs="Arial"/>
                <w:sz w:val="20"/>
                <w:szCs w:val="20"/>
              </w:rPr>
            </w:pPr>
            <w:r w:rsidRPr="00F767E7">
              <w:rPr>
                <w:rFonts w:ascii="Arial" w:hAnsi="Arial" w:cs="Arial"/>
                <w:sz w:val="20"/>
                <w:szCs w:val="20"/>
              </w:rPr>
              <w:t>Correlation coefficient</w:t>
            </w:r>
          </w:p>
          <w:p w14:paraId="2F00CD6C" w14:textId="77777777" w:rsidR="00A217FD" w:rsidRPr="00F767E7" w:rsidRDefault="00A217FD" w:rsidP="00AD7A22">
            <w:pPr>
              <w:spacing w:line="276" w:lineRule="auto"/>
              <w:ind w:right="-105"/>
              <w:rPr>
                <w:rFonts w:ascii="Arial" w:hAnsi="Arial" w:cs="Arial"/>
                <w:sz w:val="20"/>
                <w:szCs w:val="20"/>
              </w:rPr>
            </w:pPr>
            <w:r w:rsidRPr="00F767E7">
              <w:rPr>
                <w:rFonts w:ascii="Arial" w:hAnsi="Arial" w:cs="Arial"/>
                <w:sz w:val="20"/>
                <w:szCs w:val="20"/>
              </w:rPr>
              <w:t>Sig. (2-tailed)</w:t>
            </w:r>
          </w:p>
          <w:p w14:paraId="4CD578C8" w14:textId="77777777" w:rsidR="00A217FD" w:rsidRPr="00F767E7" w:rsidRDefault="00A217FD" w:rsidP="00AD7A22">
            <w:pPr>
              <w:spacing w:line="276" w:lineRule="auto"/>
              <w:ind w:right="-105"/>
              <w:rPr>
                <w:rFonts w:ascii="Arial" w:hAnsi="Arial" w:cs="Arial"/>
                <w:sz w:val="20"/>
                <w:szCs w:val="20"/>
              </w:rPr>
            </w:pPr>
            <w:r w:rsidRPr="00F767E7">
              <w:rPr>
                <w:rFonts w:ascii="Arial" w:hAnsi="Arial" w:cs="Arial"/>
                <w:sz w:val="20"/>
                <w:szCs w:val="20"/>
              </w:rPr>
              <w:t>N</w:t>
            </w:r>
          </w:p>
        </w:tc>
        <w:tc>
          <w:tcPr>
            <w:tcW w:w="3119" w:type="dxa"/>
            <w:tcBorders>
              <w:top w:val="single" w:sz="4" w:space="0" w:color="auto"/>
              <w:left w:val="nil"/>
              <w:bottom w:val="single" w:sz="4" w:space="0" w:color="auto"/>
              <w:right w:val="nil"/>
            </w:tcBorders>
          </w:tcPr>
          <w:p w14:paraId="3487749D" w14:textId="77777777" w:rsidR="00A217FD" w:rsidRPr="00F767E7" w:rsidRDefault="00A217FD" w:rsidP="00AD7A22">
            <w:pPr>
              <w:spacing w:line="276" w:lineRule="auto"/>
              <w:ind w:right="-111"/>
              <w:jc w:val="center"/>
              <w:rPr>
                <w:rFonts w:ascii="Arial" w:hAnsi="Arial" w:cs="Arial"/>
                <w:sz w:val="20"/>
                <w:szCs w:val="20"/>
              </w:rPr>
            </w:pPr>
            <w:r w:rsidRPr="00F767E7">
              <w:rPr>
                <w:rFonts w:ascii="Arial" w:hAnsi="Arial" w:cs="Arial"/>
                <w:sz w:val="20"/>
                <w:szCs w:val="20"/>
              </w:rPr>
              <w:t xml:space="preserve">-.034 </w:t>
            </w:r>
          </w:p>
          <w:p w14:paraId="4B916A59" w14:textId="77777777" w:rsidR="00A217FD" w:rsidRPr="00F767E7" w:rsidRDefault="00A217FD" w:rsidP="00AD7A22">
            <w:pPr>
              <w:spacing w:line="276" w:lineRule="auto"/>
              <w:ind w:right="-111"/>
              <w:jc w:val="center"/>
              <w:rPr>
                <w:rFonts w:ascii="Arial" w:hAnsi="Arial" w:cs="Arial"/>
                <w:sz w:val="20"/>
                <w:szCs w:val="20"/>
              </w:rPr>
            </w:pPr>
            <w:r w:rsidRPr="00F767E7">
              <w:rPr>
                <w:rFonts w:ascii="Arial" w:hAnsi="Arial" w:cs="Arial"/>
                <w:sz w:val="20"/>
                <w:szCs w:val="20"/>
              </w:rPr>
              <w:t>.793</w:t>
            </w:r>
          </w:p>
          <w:p w14:paraId="24A9C4D5" w14:textId="77777777" w:rsidR="00A217FD" w:rsidRPr="00F767E7" w:rsidRDefault="00A217FD" w:rsidP="00AD7A22">
            <w:pPr>
              <w:spacing w:line="276" w:lineRule="auto"/>
              <w:ind w:right="-111"/>
              <w:jc w:val="center"/>
              <w:rPr>
                <w:rFonts w:ascii="Arial" w:hAnsi="Arial" w:cs="Arial"/>
                <w:sz w:val="20"/>
                <w:szCs w:val="20"/>
              </w:rPr>
            </w:pPr>
            <w:r w:rsidRPr="00F767E7">
              <w:rPr>
                <w:rFonts w:ascii="Arial" w:hAnsi="Arial" w:cs="Arial"/>
                <w:sz w:val="20"/>
                <w:szCs w:val="20"/>
              </w:rPr>
              <w:t>61</w:t>
            </w:r>
          </w:p>
        </w:tc>
      </w:tr>
      <w:tr w:rsidR="00A217FD" w:rsidRPr="00F767E7" w14:paraId="54837591" w14:textId="77777777" w:rsidTr="00AD7A22">
        <w:tc>
          <w:tcPr>
            <w:tcW w:w="4042" w:type="dxa"/>
            <w:tcBorders>
              <w:top w:val="nil"/>
              <w:left w:val="nil"/>
              <w:bottom w:val="nil"/>
              <w:right w:val="nil"/>
            </w:tcBorders>
          </w:tcPr>
          <w:p w14:paraId="74ECEC31" w14:textId="77777777" w:rsidR="00A217FD" w:rsidRPr="00F767E7" w:rsidRDefault="00A217FD" w:rsidP="00AD7A22">
            <w:pPr>
              <w:ind w:right="-104"/>
              <w:rPr>
                <w:rFonts w:ascii="Arial" w:hAnsi="Arial" w:cs="Arial"/>
                <w:b/>
                <w:sz w:val="22"/>
                <w:szCs w:val="22"/>
              </w:rPr>
            </w:pPr>
          </w:p>
        </w:tc>
        <w:tc>
          <w:tcPr>
            <w:tcW w:w="3902" w:type="dxa"/>
            <w:tcBorders>
              <w:top w:val="single" w:sz="4" w:space="0" w:color="auto"/>
              <w:left w:val="nil"/>
              <w:bottom w:val="single" w:sz="4" w:space="0" w:color="auto"/>
              <w:right w:val="nil"/>
            </w:tcBorders>
          </w:tcPr>
          <w:p w14:paraId="402E18F3" w14:textId="77777777" w:rsidR="00A217FD" w:rsidRPr="00F767E7" w:rsidRDefault="00A217FD" w:rsidP="00AD7A22">
            <w:pPr>
              <w:ind w:right="-104"/>
              <w:rPr>
                <w:rFonts w:ascii="Arial" w:hAnsi="Arial" w:cs="Arial"/>
                <w:b/>
                <w:sz w:val="20"/>
                <w:szCs w:val="20"/>
              </w:rPr>
            </w:pPr>
            <w:r w:rsidRPr="00F767E7">
              <w:rPr>
                <w:rFonts w:ascii="Arial" w:hAnsi="Arial" w:cs="Arial"/>
                <w:b/>
                <w:sz w:val="20"/>
                <w:szCs w:val="20"/>
              </w:rPr>
              <w:t xml:space="preserve">Length of stay (LOS) at hospital </w:t>
            </w:r>
          </w:p>
        </w:tc>
        <w:tc>
          <w:tcPr>
            <w:tcW w:w="3260" w:type="dxa"/>
            <w:tcBorders>
              <w:top w:val="single" w:sz="4" w:space="0" w:color="auto"/>
              <w:left w:val="nil"/>
              <w:bottom w:val="single" w:sz="4" w:space="0" w:color="auto"/>
              <w:right w:val="nil"/>
            </w:tcBorders>
          </w:tcPr>
          <w:p w14:paraId="437FF393" w14:textId="77777777" w:rsidR="00A217FD" w:rsidRPr="00F767E7" w:rsidRDefault="00A217FD" w:rsidP="00AD7A22">
            <w:pPr>
              <w:spacing w:line="276" w:lineRule="auto"/>
              <w:ind w:right="-105"/>
              <w:rPr>
                <w:rFonts w:ascii="Arial" w:hAnsi="Arial" w:cs="Arial"/>
                <w:sz w:val="20"/>
                <w:szCs w:val="20"/>
              </w:rPr>
            </w:pPr>
            <w:r w:rsidRPr="00F767E7">
              <w:rPr>
                <w:rFonts w:ascii="Arial" w:hAnsi="Arial" w:cs="Arial"/>
                <w:sz w:val="20"/>
                <w:szCs w:val="20"/>
              </w:rPr>
              <w:t>Correlation coefficient</w:t>
            </w:r>
          </w:p>
          <w:p w14:paraId="1EB02B51" w14:textId="77777777" w:rsidR="00A217FD" w:rsidRPr="00F767E7" w:rsidRDefault="00A217FD" w:rsidP="00AD7A22">
            <w:pPr>
              <w:spacing w:line="276" w:lineRule="auto"/>
              <w:ind w:right="-105"/>
              <w:rPr>
                <w:rFonts w:ascii="Arial" w:hAnsi="Arial" w:cs="Arial"/>
                <w:sz w:val="20"/>
                <w:szCs w:val="20"/>
              </w:rPr>
            </w:pPr>
            <w:r w:rsidRPr="00F767E7">
              <w:rPr>
                <w:rFonts w:ascii="Arial" w:hAnsi="Arial" w:cs="Arial"/>
                <w:sz w:val="20"/>
                <w:szCs w:val="20"/>
              </w:rPr>
              <w:t>Sig. (2-tailed)</w:t>
            </w:r>
          </w:p>
          <w:p w14:paraId="677A7EE4" w14:textId="77777777" w:rsidR="00A217FD" w:rsidRPr="00F767E7" w:rsidRDefault="00A217FD" w:rsidP="00AD7A22">
            <w:pPr>
              <w:spacing w:line="276" w:lineRule="auto"/>
              <w:ind w:right="-105"/>
              <w:rPr>
                <w:rFonts w:ascii="Arial" w:hAnsi="Arial" w:cs="Arial"/>
                <w:sz w:val="20"/>
                <w:szCs w:val="20"/>
              </w:rPr>
            </w:pPr>
            <w:r w:rsidRPr="00F767E7">
              <w:rPr>
                <w:rFonts w:ascii="Arial" w:hAnsi="Arial" w:cs="Arial"/>
                <w:sz w:val="20"/>
                <w:szCs w:val="20"/>
              </w:rPr>
              <w:t>N</w:t>
            </w:r>
          </w:p>
        </w:tc>
        <w:tc>
          <w:tcPr>
            <w:tcW w:w="3119" w:type="dxa"/>
            <w:tcBorders>
              <w:top w:val="single" w:sz="4" w:space="0" w:color="auto"/>
              <w:left w:val="nil"/>
              <w:bottom w:val="single" w:sz="4" w:space="0" w:color="auto"/>
              <w:right w:val="nil"/>
            </w:tcBorders>
          </w:tcPr>
          <w:p w14:paraId="6162E112" w14:textId="77777777" w:rsidR="00A217FD" w:rsidRPr="00F767E7" w:rsidRDefault="00A217FD" w:rsidP="00AD7A22">
            <w:pPr>
              <w:spacing w:line="276" w:lineRule="auto"/>
              <w:ind w:right="-111"/>
              <w:jc w:val="center"/>
              <w:rPr>
                <w:rFonts w:ascii="Arial" w:hAnsi="Arial" w:cs="Arial"/>
                <w:sz w:val="20"/>
                <w:szCs w:val="20"/>
              </w:rPr>
            </w:pPr>
            <w:r w:rsidRPr="00F767E7">
              <w:rPr>
                <w:rFonts w:ascii="Arial" w:hAnsi="Arial" w:cs="Arial"/>
                <w:sz w:val="20"/>
                <w:szCs w:val="20"/>
              </w:rPr>
              <w:t>.059</w:t>
            </w:r>
          </w:p>
          <w:p w14:paraId="29614D20" w14:textId="77777777" w:rsidR="00A217FD" w:rsidRPr="00F767E7" w:rsidRDefault="00A217FD" w:rsidP="00AD7A22">
            <w:pPr>
              <w:spacing w:line="276" w:lineRule="auto"/>
              <w:ind w:right="-111"/>
              <w:jc w:val="center"/>
              <w:rPr>
                <w:rFonts w:ascii="Arial" w:hAnsi="Arial" w:cs="Arial"/>
                <w:sz w:val="20"/>
                <w:szCs w:val="20"/>
              </w:rPr>
            </w:pPr>
            <w:r w:rsidRPr="00F767E7">
              <w:rPr>
                <w:rFonts w:ascii="Arial" w:hAnsi="Arial" w:cs="Arial"/>
                <w:sz w:val="20"/>
                <w:szCs w:val="20"/>
              </w:rPr>
              <w:t>.793</w:t>
            </w:r>
          </w:p>
          <w:p w14:paraId="14D89972" w14:textId="77777777" w:rsidR="00A217FD" w:rsidRPr="00F767E7" w:rsidRDefault="00A217FD" w:rsidP="00AD7A22">
            <w:pPr>
              <w:spacing w:line="276" w:lineRule="auto"/>
              <w:ind w:right="-111"/>
              <w:jc w:val="center"/>
              <w:rPr>
                <w:rFonts w:ascii="Arial" w:hAnsi="Arial" w:cs="Arial"/>
                <w:sz w:val="20"/>
                <w:szCs w:val="20"/>
              </w:rPr>
            </w:pPr>
            <w:r w:rsidRPr="00F767E7">
              <w:rPr>
                <w:rFonts w:ascii="Arial" w:hAnsi="Arial" w:cs="Arial"/>
                <w:sz w:val="20"/>
                <w:szCs w:val="20"/>
              </w:rPr>
              <w:t>61</w:t>
            </w:r>
          </w:p>
        </w:tc>
      </w:tr>
      <w:tr w:rsidR="00A217FD" w:rsidRPr="00F767E7" w14:paraId="6D1EF34E" w14:textId="77777777" w:rsidTr="00AD7A22">
        <w:tc>
          <w:tcPr>
            <w:tcW w:w="4042" w:type="dxa"/>
            <w:tcBorders>
              <w:top w:val="nil"/>
              <w:left w:val="nil"/>
              <w:bottom w:val="double" w:sz="4" w:space="0" w:color="auto"/>
              <w:right w:val="nil"/>
            </w:tcBorders>
          </w:tcPr>
          <w:p w14:paraId="52421CA2" w14:textId="77777777" w:rsidR="00A217FD" w:rsidRPr="00F767E7" w:rsidRDefault="00A217FD" w:rsidP="00AD7A22">
            <w:pPr>
              <w:ind w:right="-104"/>
              <w:rPr>
                <w:rFonts w:ascii="Arial" w:hAnsi="Arial" w:cs="Arial"/>
                <w:b/>
                <w:sz w:val="22"/>
                <w:szCs w:val="22"/>
              </w:rPr>
            </w:pPr>
          </w:p>
        </w:tc>
        <w:tc>
          <w:tcPr>
            <w:tcW w:w="3902" w:type="dxa"/>
            <w:tcBorders>
              <w:top w:val="single" w:sz="4" w:space="0" w:color="auto"/>
              <w:left w:val="nil"/>
              <w:bottom w:val="double" w:sz="4" w:space="0" w:color="auto"/>
              <w:right w:val="nil"/>
            </w:tcBorders>
          </w:tcPr>
          <w:p w14:paraId="4D514E57" w14:textId="77777777" w:rsidR="00A217FD" w:rsidRPr="00F767E7" w:rsidRDefault="00A217FD" w:rsidP="00AD7A22">
            <w:pPr>
              <w:ind w:right="-104"/>
              <w:rPr>
                <w:rFonts w:ascii="Arial" w:hAnsi="Arial" w:cs="Arial"/>
                <w:b/>
                <w:sz w:val="20"/>
                <w:szCs w:val="20"/>
              </w:rPr>
            </w:pPr>
            <w:r w:rsidRPr="00F767E7">
              <w:rPr>
                <w:rFonts w:ascii="Arial" w:hAnsi="Arial" w:cs="Arial"/>
                <w:b/>
                <w:sz w:val="20"/>
                <w:szCs w:val="20"/>
              </w:rPr>
              <w:t>Children contact</w:t>
            </w:r>
          </w:p>
        </w:tc>
        <w:tc>
          <w:tcPr>
            <w:tcW w:w="3260" w:type="dxa"/>
            <w:tcBorders>
              <w:top w:val="single" w:sz="4" w:space="0" w:color="auto"/>
              <w:left w:val="nil"/>
              <w:bottom w:val="double" w:sz="4" w:space="0" w:color="auto"/>
              <w:right w:val="nil"/>
            </w:tcBorders>
          </w:tcPr>
          <w:p w14:paraId="43373121" w14:textId="77777777" w:rsidR="00A217FD" w:rsidRPr="00F767E7" w:rsidRDefault="00A217FD" w:rsidP="00AD7A22">
            <w:pPr>
              <w:spacing w:line="276" w:lineRule="auto"/>
              <w:ind w:right="-105"/>
              <w:rPr>
                <w:rFonts w:ascii="Arial" w:hAnsi="Arial" w:cs="Arial"/>
                <w:sz w:val="20"/>
                <w:szCs w:val="20"/>
              </w:rPr>
            </w:pPr>
            <w:r w:rsidRPr="00F767E7">
              <w:rPr>
                <w:rFonts w:ascii="Arial" w:hAnsi="Arial" w:cs="Arial"/>
                <w:sz w:val="20"/>
                <w:szCs w:val="20"/>
              </w:rPr>
              <w:t>Correlation coefficient</w:t>
            </w:r>
          </w:p>
          <w:p w14:paraId="37648A71" w14:textId="77777777" w:rsidR="00A217FD" w:rsidRPr="00F767E7" w:rsidRDefault="00A217FD" w:rsidP="00AD7A22">
            <w:pPr>
              <w:spacing w:line="276" w:lineRule="auto"/>
              <w:ind w:right="-105"/>
              <w:rPr>
                <w:rFonts w:ascii="Arial" w:hAnsi="Arial" w:cs="Arial"/>
                <w:sz w:val="20"/>
                <w:szCs w:val="20"/>
              </w:rPr>
            </w:pPr>
            <w:r w:rsidRPr="00F767E7">
              <w:rPr>
                <w:rFonts w:ascii="Arial" w:hAnsi="Arial" w:cs="Arial"/>
                <w:sz w:val="20"/>
                <w:szCs w:val="20"/>
              </w:rPr>
              <w:t>Sig. (2-tailed)</w:t>
            </w:r>
          </w:p>
          <w:p w14:paraId="271FE785" w14:textId="77777777" w:rsidR="00A217FD" w:rsidRPr="00F767E7" w:rsidRDefault="00A217FD" w:rsidP="00AD7A22">
            <w:pPr>
              <w:spacing w:line="276" w:lineRule="auto"/>
              <w:ind w:right="-105"/>
              <w:rPr>
                <w:rFonts w:ascii="Arial" w:hAnsi="Arial" w:cs="Arial"/>
                <w:sz w:val="20"/>
                <w:szCs w:val="20"/>
              </w:rPr>
            </w:pPr>
            <w:r w:rsidRPr="00F767E7">
              <w:rPr>
                <w:rFonts w:ascii="Arial" w:hAnsi="Arial" w:cs="Arial"/>
                <w:sz w:val="20"/>
                <w:szCs w:val="20"/>
              </w:rPr>
              <w:t>N</w:t>
            </w:r>
          </w:p>
        </w:tc>
        <w:tc>
          <w:tcPr>
            <w:tcW w:w="3119" w:type="dxa"/>
            <w:tcBorders>
              <w:top w:val="single" w:sz="4" w:space="0" w:color="auto"/>
              <w:left w:val="nil"/>
              <w:bottom w:val="double" w:sz="4" w:space="0" w:color="auto"/>
              <w:right w:val="nil"/>
            </w:tcBorders>
          </w:tcPr>
          <w:p w14:paraId="0E01A453" w14:textId="77777777" w:rsidR="00A217FD" w:rsidRPr="00F767E7" w:rsidRDefault="00A217FD" w:rsidP="00AD7A22">
            <w:pPr>
              <w:spacing w:line="276" w:lineRule="auto"/>
              <w:ind w:right="-111"/>
              <w:jc w:val="center"/>
              <w:rPr>
                <w:rFonts w:ascii="Arial" w:hAnsi="Arial" w:cs="Arial"/>
                <w:sz w:val="20"/>
                <w:szCs w:val="20"/>
              </w:rPr>
            </w:pPr>
            <w:r w:rsidRPr="00F767E7">
              <w:rPr>
                <w:rFonts w:ascii="Arial" w:hAnsi="Arial" w:cs="Arial"/>
                <w:sz w:val="20"/>
                <w:szCs w:val="20"/>
              </w:rPr>
              <w:t>-.048</w:t>
            </w:r>
          </w:p>
          <w:p w14:paraId="7009B0CF" w14:textId="77777777" w:rsidR="00A217FD" w:rsidRPr="00F767E7" w:rsidRDefault="00A217FD" w:rsidP="00AD7A22">
            <w:pPr>
              <w:spacing w:line="276" w:lineRule="auto"/>
              <w:ind w:right="-111"/>
              <w:jc w:val="center"/>
              <w:rPr>
                <w:rFonts w:ascii="Arial" w:hAnsi="Arial" w:cs="Arial"/>
                <w:sz w:val="20"/>
                <w:szCs w:val="20"/>
              </w:rPr>
            </w:pPr>
            <w:r w:rsidRPr="00F767E7">
              <w:rPr>
                <w:rFonts w:ascii="Arial" w:hAnsi="Arial" w:cs="Arial"/>
                <w:sz w:val="20"/>
                <w:szCs w:val="20"/>
              </w:rPr>
              <w:t>.713</w:t>
            </w:r>
          </w:p>
          <w:p w14:paraId="3ED0D8EE" w14:textId="77777777" w:rsidR="00A217FD" w:rsidRPr="00F767E7" w:rsidRDefault="00A217FD" w:rsidP="00AD7A22">
            <w:pPr>
              <w:spacing w:line="276" w:lineRule="auto"/>
              <w:ind w:right="-111"/>
              <w:jc w:val="center"/>
              <w:rPr>
                <w:rFonts w:ascii="Arial" w:hAnsi="Arial" w:cs="Arial"/>
                <w:sz w:val="20"/>
                <w:szCs w:val="20"/>
              </w:rPr>
            </w:pPr>
            <w:r w:rsidRPr="00F767E7">
              <w:rPr>
                <w:rFonts w:ascii="Arial" w:hAnsi="Arial" w:cs="Arial"/>
                <w:sz w:val="20"/>
                <w:szCs w:val="20"/>
              </w:rPr>
              <w:t>61</w:t>
            </w:r>
          </w:p>
        </w:tc>
      </w:tr>
    </w:tbl>
    <w:p w14:paraId="5768F72A" w14:textId="77777777" w:rsidR="00A217FD" w:rsidRPr="00F767E7" w:rsidRDefault="00A217FD" w:rsidP="00A217FD">
      <w:pPr>
        <w:spacing w:line="240" w:lineRule="auto"/>
        <w:ind w:right="-881"/>
        <w:rPr>
          <w:rFonts w:ascii="Arial" w:hAnsi="Arial" w:cs="Arial"/>
          <w:sz w:val="20"/>
        </w:rPr>
      </w:pPr>
      <w:r w:rsidRPr="00F767E7">
        <w:rPr>
          <w:rFonts w:ascii="Arial" w:hAnsi="Arial" w:cs="Arial"/>
          <w:sz w:val="20"/>
        </w:rPr>
        <w:t>** Correlation is significant at the 0.01 level (2-tailed).</w:t>
      </w:r>
    </w:p>
    <w:p w14:paraId="2D00A347" w14:textId="77777777" w:rsidR="00606D24" w:rsidRPr="00F767E7" w:rsidRDefault="00A217FD" w:rsidP="00A217FD">
      <w:pPr>
        <w:spacing w:line="240" w:lineRule="auto"/>
        <w:ind w:right="-881"/>
        <w:rPr>
          <w:rFonts w:ascii="Arial" w:hAnsi="Arial" w:cs="Arial"/>
          <w:sz w:val="20"/>
        </w:rPr>
      </w:pPr>
      <w:r w:rsidRPr="00F767E7">
        <w:rPr>
          <w:rFonts w:ascii="Arial" w:hAnsi="Arial" w:cs="Arial"/>
          <w:sz w:val="20"/>
        </w:rPr>
        <w:t xml:space="preserve">  * Correlation is significant at the 0.05 level (2-tailed).</w:t>
      </w:r>
    </w:p>
    <w:p w14:paraId="5B0F2419" w14:textId="77777777" w:rsidR="00303CD3" w:rsidRPr="00F767E7" w:rsidRDefault="00303CD3" w:rsidP="00A217FD">
      <w:pPr>
        <w:spacing w:line="240" w:lineRule="auto"/>
        <w:ind w:right="-881"/>
        <w:rPr>
          <w:rFonts w:ascii="Arial" w:hAnsi="Arial" w:cs="Arial"/>
          <w:sz w:val="20"/>
        </w:rPr>
        <w:sectPr w:rsidR="00303CD3" w:rsidRPr="00F767E7" w:rsidSect="001E3667">
          <w:footerReference w:type="even" r:id="rId11"/>
          <w:footerReference w:type="default" r:id="rId12"/>
          <w:pgSz w:w="16838" w:h="11906" w:orient="landscape"/>
          <w:pgMar w:top="709" w:right="1417" w:bottom="993" w:left="1134" w:header="708" w:footer="708" w:gutter="0"/>
          <w:cols w:space="708"/>
          <w:docGrid w:linePitch="360"/>
        </w:sectPr>
      </w:pPr>
    </w:p>
    <w:p w14:paraId="40B80F51" w14:textId="3606D606" w:rsidR="00505DEB" w:rsidRPr="00F767E7" w:rsidRDefault="00505DEB" w:rsidP="00505DEB">
      <w:pPr>
        <w:spacing w:line="240" w:lineRule="auto"/>
        <w:ind w:right="-881"/>
        <w:rPr>
          <w:rFonts w:ascii="Arial" w:hAnsi="Arial" w:cs="Arial"/>
          <w:sz w:val="20"/>
        </w:rPr>
      </w:pPr>
    </w:p>
    <w:p w14:paraId="36B4F5AD" w14:textId="23928E6D" w:rsidR="00D634F2" w:rsidRPr="00F767E7" w:rsidRDefault="004A2617" w:rsidP="00A217FD">
      <w:pPr>
        <w:spacing w:line="240" w:lineRule="auto"/>
        <w:ind w:right="-881"/>
        <w:rPr>
          <w:rFonts w:ascii="Arial" w:hAnsi="Arial" w:cs="Arial"/>
          <w:b/>
          <w:sz w:val="28"/>
        </w:rPr>
      </w:pPr>
      <w:r w:rsidRPr="00F767E7">
        <w:rPr>
          <w:rFonts w:ascii="Arial" w:hAnsi="Arial" w:cs="Arial"/>
          <w:noProof/>
          <w:lang w:val="de-DE" w:eastAsia="de-DE"/>
          <w14:ligatures w14:val="standardContextual"/>
        </w:rPr>
        <w:drawing>
          <wp:inline distT="0" distB="0" distL="0" distR="0" wp14:anchorId="486EB1A8" wp14:editId="59A24D80">
            <wp:extent cx="5760720" cy="6530340"/>
            <wp:effectExtent l="0" t="0" r="68580" b="22860"/>
            <wp:docPr id="1064456584" name="Diagram 1">
              <a:extLst xmlns:a="http://schemas.openxmlformats.org/drawingml/2006/main">
                <a:ext uri="{FF2B5EF4-FFF2-40B4-BE49-F238E27FC236}">
                  <a16:creationId xmlns:a16="http://schemas.microsoft.com/office/drawing/2014/main" id="{AA8B0448-2BF9-1240-997C-7F4E586554F0}"/>
                </a:ext>
              </a:extLst>
            </wp:docPr>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3" r:lo="rId14" r:qs="rId15" r:cs="rId16"/>
              </a:graphicData>
            </a:graphic>
          </wp:inline>
        </w:drawing>
      </w:r>
    </w:p>
    <w:p w14:paraId="485C0E6F" w14:textId="4E9A0993" w:rsidR="00F2622C" w:rsidRPr="00F767E7" w:rsidRDefault="00F2622C" w:rsidP="006346DB">
      <w:pPr>
        <w:spacing w:line="360" w:lineRule="auto"/>
        <w:rPr>
          <w:rFonts w:ascii="Arial" w:hAnsi="Arial" w:cs="Arial"/>
          <w:b/>
          <w:bCs/>
        </w:rPr>
      </w:pPr>
    </w:p>
    <w:p w14:paraId="0D3B8D87" w14:textId="77777777" w:rsidR="00F2622C" w:rsidRPr="00F767E7" w:rsidRDefault="00F2622C" w:rsidP="006346DB">
      <w:pPr>
        <w:spacing w:line="360" w:lineRule="auto"/>
        <w:rPr>
          <w:rFonts w:ascii="Arial" w:hAnsi="Arial" w:cs="Arial"/>
          <w:b/>
          <w:bCs/>
        </w:rPr>
      </w:pPr>
    </w:p>
    <w:p w14:paraId="69F4EC14" w14:textId="77777777" w:rsidR="00F2622C" w:rsidRPr="00F767E7" w:rsidRDefault="00F2622C" w:rsidP="006346DB">
      <w:pPr>
        <w:spacing w:line="360" w:lineRule="auto"/>
        <w:rPr>
          <w:rFonts w:ascii="Arial" w:hAnsi="Arial" w:cs="Arial"/>
          <w:b/>
          <w:bCs/>
          <w:sz w:val="22"/>
        </w:rPr>
      </w:pPr>
    </w:p>
    <w:p w14:paraId="69D33E5C" w14:textId="40B1396D" w:rsidR="003B7BE5" w:rsidRPr="00F767E7" w:rsidRDefault="00F2622C" w:rsidP="006346DB">
      <w:pPr>
        <w:spacing w:line="360" w:lineRule="auto"/>
        <w:rPr>
          <w:rFonts w:ascii="Arial" w:hAnsi="Arial" w:cs="Arial"/>
          <w:b/>
          <w:bCs/>
          <w:sz w:val="22"/>
        </w:rPr>
      </w:pPr>
      <w:r w:rsidRPr="00F767E7">
        <w:rPr>
          <w:rFonts w:ascii="Arial" w:hAnsi="Arial" w:cs="Arial"/>
          <w:b/>
          <w:bCs/>
          <w:sz w:val="22"/>
        </w:rPr>
        <w:t>Figure S1. I</w:t>
      </w:r>
      <w:r w:rsidR="003B7BE5" w:rsidRPr="00F767E7">
        <w:rPr>
          <w:rFonts w:ascii="Arial" w:hAnsi="Arial" w:cs="Arial"/>
          <w:b/>
          <w:bCs/>
          <w:sz w:val="22"/>
        </w:rPr>
        <w:t>nclusion</w:t>
      </w:r>
      <w:r w:rsidR="000D43C2" w:rsidRPr="00F767E7">
        <w:rPr>
          <w:rFonts w:ascii="Arial" w:hAnsi="Arial" w:cs="Arial"/>
          <w:b/>
          <w:bCs/>
          <w:sz w:val="22"/>
        </w:rPr>
        <w:t xml:space="preserve"> </w:t>
      </w:r>
      <w:r w:rsidR="003B7BE5" w:rsidRPr="00F767E7">
        <w:rPr>
          <w:rFonts w:ascii="Arial" w:hAnsi="Arial" w:cs="Arial"/>
          <w:b/>
          <w:bCs/>
          <w:sz w:val="22"/>
        </w:rPr>
        <w:t xml:space="preserve">of CAP patients diagnosed with </w:t>
      </w:r>
      <w:r w:rsidR="003B7BE5" w:rsidRPr="00F767E7">
        <w:rPr>
          <w:rFonts w:ascii="Arial" w:hAnsi="Arial" w:cs="Arial"/>
          <w:b/>
          <w:bCs/>
          <w:i/>
          <w:iCs/>
          <w:sz w:val="22"/>
        </w:rPr>
        <w:t>Streptococcus pneumoniae</w:t>
      </w:r>
      <w:r w:rsidR="003B7BE5" w:rsidRPr="00F767E7">
        <w:rPr>
          <w:rFonts w:ascii="Arial" w:hAnsi="Arial" w:cs="Arial"/>
          <w:b/>
          <w:bCs/>
          <w:sz w:val="22"/>
        </w:rPr>
        <w:t xml:space="preserve"> from the ECAPS cohort.  </w:t>
      </w:r>
    </w:p>
    <w:p w14:paraId="680C4F9F" w14:textId="4B759D6A" w:rsidR="005D5B70" w:rsidRPr="00F767E7" w:rsidRDefault="005D5B70">
      <w:pPr>
        <w:spacing w:after="160" w:line="259" w:lineRule="auto"/>
        <w:rPr>
          <w:rFonts w:ascii="Arial" w:hAnsi="Arial" w:cs="Arial"/>
          <w:b/>
          <w:bCs/>
        </w:rPr>
      </w:pPr>
      <w:r w:rsidRPr="00F767E7">
        <w:rPr>
          <w:rFonts w:ascii="Arial" w:hAnsi="Arial" w:cs="Arial"/>
          <w:b/>
          <w:bCs/>
        </w:rPr>
        <w:br w:type="page"/>
      </w:r>
    </w:p>
    <w:p w14:paraId="1F4F08E3" w14:textId="77777777" w:rsidR="00536413" w:rsidRPr="00F767E7" w:rsidRDefault="00536413" w:rsidP="00536413">
      <w:pPr>
        <w:rPr>
          <w:rFonts w:ascii="Arial" w:hAnsi="Arial" w:cs="Arial"/>
          <w:b/>
          <w:bCs/>
          <w:color w:val="000000" w:themeColor="text1"/>
        </w:rPr>
      </w:pPr>
      <w:r w:rsidRPr="00F767E7">
        <w:rPr>
          <w:rFonts w:ascii="Arial" w:hAnsi="Arial" w:cs="Arial"/>
          <w:b/>
          <w:bCs/>
          <w:noProof/>
          <w:color w:val="000000" w:themeColor="text1"/>
          <w:lang w:val="de-DE" w:eastAsia="de-DE"/>
          <w14:ligatures w14:val="standardContextual"/>
        </w:rPr>
        <w:lastRenderedPageBreak/>
        <w:drawing>
          <wp:inline distT="0" distB="0" distL="0" distR="0" wp14:anchorId="53596EEA" wp14:editId="2900FA40">
            <wp:extent cx="5760720" cy="2561590"/>
            <wp:effectExtent l="0" t="0" r="5080" b="3810"/>
            <wp:docPr id="1373725389" name="Bildobjekt 3" descr="En bild som visar text, Teckensnitt, diagram, skärmbild&#10;&#10;Automatiskt genererad beskrivn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3725389" name="Bildobjekt 3" descr="En bild som visar text, Teckensnitt, diagram, skärmbild&#10;&#10;Automatiskt genererad beskrivning"/>
                    <pic:cNvPicPr/>
                  </pic:nvPicPr>
                  <pic:blipFill>
                    <a:blip r:embed="rId18" cstate="print">
                      <a:extLst>
                        <a:ext uri="{28A0092B-C50C-407E-A947-70E740481C1C}">
                          <a14:useLocalDpi xmlns:a14="http://schemas.microsoft.com/office/drawing/2010/main" val="0"/>
                        </a:ext>
                      </a:extLst>
                    </a:blip>
                    <a:stretch>
                      <a:fillRect/>
                    </a:stretch>
                  </pic:blipFill>
                  <pic:spPr>
                    <a:xfrm>
                      <a:off x="0" y="0"/>
                      <a:ext cx="5760720" cy="2561590"/>
                    </a:xfrm>
                    <a:prstGeom prst="rect">
                      <a:avLst/>
                    </a:prstGeom>
                  </pic:spPr>
                </pic:pic>
              </a:graphicData>
            </a:graphic>
          </wp:inline>
        </w:drawing>
      </w:r>
    </w:p>
    <w:p w14:paraId="5AA298C0" w14:textId="7822D393" w:rsidR="00986E73" w:rsidRPr="00F767E7" w:rsidRDefault="00536413" w:rsidP="00F2622C">
      <w:pPr>
        <w:spacing w:line="276" w:lineRule="auto"/>
        <w:jc w:val="both"/>
        <w:rPr>
          <w:rFonts w:ascii="Arial" w:hAnsi="Arial" w:cs="Arial"/>
          <w:color w:val="000000" w:themeColor="text1"/>
          <w:sz w:val="22"/>
          <w:szCs w:val="22"/>
        </w:rPr>
      </w:pPr>
      <w:r w:rsidRPr="00F767E7">
        <w:rPr>
          <w:rFonts w:ascii="Arial" w:hAnsi="Arial" w:cs="Arial"/>
          <w:b/>
          <w:bCs/>
          <w:color w:val="000000" w:themeColor="text1"/>
          <w:sz w:val="22"/>
          <w:szCs w:val="22"/>
        </w:rPr>
        <w:t xml:space="preserve">Figure S2. Timeline of the sampling of patients and controls. </w:t>
      </w:r>
      <w:r w:rsidRPr="00F767E7">
        <w:rPr>
          <w:rFonts w:ascii="Arial" w:hAnsi="Arial" w:cs="Arial"/>
          <w:color w:val="000000" w:themeColor="text1"/>
          <w:sz w:val="22"/>
          <w:szCs w:val="22"/>
        </w:rPr>
        <w:t>Patients were screened after arrival to the ER for inclusion to the ECAPS cohort. Diagnosis of CAP was defined as a radiographic finding indicating pneumonia and at least 2 out of 10 clinical symptoms of pneumonia. Controls with no respiratory or other infectious symptoms in the previous 14 days were included from the Department of Orthopedics. A nasopharyngeal sample was taken within 48 h of admission from both patients and controls to represent a community acquired microbiome. Patients were sampled a second time 10-17 weeks after discharge.</w:t>
      </w:r>
      <w:r w:rsidRPr="00F767E7">
        <w:rPr>
          <w:rFonts w:ascii="Arial" w:hAnsi="Arial" w:cs="Arial"/>
          <w:b/>
          <w:bCs/>
          <w:color w:val="000000" w:themeColor="text1"/>
          <w:sz w:val="22"/>
          <w:szCs w:val="22"/>
        </w:rPr>
        <w:t xml:space="preserve">  Abbreviations: ECAPS </w:t>
      </w:r>
      <w:r w:rsidRPr="00F767E7">
        <w:rPr>
          <w:rFonts w:ascii="Arial" w:hAnsi="Arial" w:cs="Arial"/>
          <w:color w:val="000000" w:themeColor="text1"/>
          <w:sz w:val="22"/>
          <w:szCs w:val="22"/>
        </w:rPr>
        <w:t xml:space="preserve">- Etiology of community-acquired pneumonia in Sweden; </w:t>
      </w:r>
      <w:r w:rsidRPr="00F767E7">
        <w:rPr>
          <w:rFonts w:ascii="Arial" w:hAnsi="Arial" w:cs="Arial"/>
          <w:b/>
          <w:bCs/>
          <w:color w:val="000000" w:themeColor="text1"/>
          <w:sz w:val="22"/>
          <w:szCs w:val="22"/>
        </w:rPr>
        <w:t>ER</w:t>
      </w:r>
      <w:r w:rsidRPr="00F767E7">
        <w:rPr>
          <w:rFonts w:ascii="Arial" w:hAnsi="Arial" w:cs="Arial"/>
          <w:color w:val="000000" w:themeColor="text1"/>
          <w:sz w:val="22"/>
          <w:szCs w:val="22"/>
        </w:rPr>
        <w:t xml:space="preserve"> -Emergency roo</w:t>
      </w:r>
      <w:r w:rsidR="00F2622C" w:rsidRPr="00F767E7">
        <w:rPr>
          <w:rFonts w:ascii="Arial" w:hAnsi="Arial" w:cs="Arial"/>
          <w:color w:val="000000" w:themeColor="text1"/>
          <w:sz w:val="22"/>
          <w:szCs w:val="22"/>
        </w:rPr>
        <w:t xml:space="preserve">m. </w:t>
      </w:r>
    </w:p>
    <w:p w14:paraId="6B1BAE14" w14:textId="3A9753D1" w:rsidR="00696D87" w:rsidRPr="00F767E7" w:rsidRDefault="00696D87" w:rsidP="00F2622C">
      <w:pPr>
        <w:spacing w:line="276" w:lineRule="auto"/>
        <w:jc w:val="both"/>
        <w:rPr>
          <w:rFonts w:ascii="Arial" w:hAnsi="Arial" w:cs="Arial"/>
          <w:color w:val="000000" w:themeColor="text1"/>
        </w:rPr>
      </w:pPr>
    </w:p>
    <w:p w14:paraId="5A775B75" w14:textId="3E996042" w:rsidR="00696D87" w:rsidRPr="00F767E7" w:rsidRDefault="00696D87" w:rsidP="00F2622C">
      <w:pPr>
        <w:spacing w:line="276" w:lineRule="auto"/>
        <w:jc w:val="both"/>
        <w:rPr>
          <w:rFonts w:ascii="Arial" w:hAnsi="Arial" w:cs="Arial"/>
          <w:color w:val="000000" w:themeColor="text1"/>
        </w:rPr>
      </w:pPr>
    </w:p>
    <w:p w14:paraId="1D0E8E4F" w14:textId="1B727C93" w:rsidR="00696D87" w:rsidRPr="00F767E7" w:rsidRDefault="00696D87" w:rsidP="00F2622C">
      <w:pPr>
        <w:spacing w:line="276" w:lineRule="auto"/>
        <w:jc w:val="both"/>
        <w:rPr>
          <w:rFonts w:ascii="Arial" w:hAnsi="Arial" w:cs="Arial"/>
          <w:color w:val="000000" w:themeColor="text1"/>
        </w:rPr>
      </w:pPr>
    </w:p>
    <w:p w14:paraId="1221D3B2" w14:textId="7605FC1C" w:rsidR="00696D87" w:rsidRPr="00F767E7" w:rsidRDefault="00696D87" w:rsidP="00F2622C">
      <w:pPr>
        <w:spacing w:line="276" w:lineRule="auto"/>
        <w:jc w:val="both"/>
        <w:rPr>
          <w:rFonts w:ascii="Arial" w:hAnsi="Arial" w:cs="Arial"/>
          <w:color w:val="000000" w:themeColor="text1"/>
        </w:rPr>
      </w:pPr>
    </w:p>
    <w:p w14:paraId="5EA5A81E" w14:textId="3CA04669" w:rsidR="00696D87" w:rsidRPr="00F767E7" w:rsidRDefault="00696D87" w:rsidP="00F2622C">
      <w:pPr>
        <w:spacing w:line="276" w:lineRule="auto"/>
        <w:jc w:val="both"/>
        <w:rPr>
          <w:rFonts w:ascii="Arial" w:hAnsi="Arial" w:cs="Arial"/>
          <w:color w:val="000000" w:themeColor="text1"/>
        </w:rPr>
      </w:pPr>
    </w:p>
    <w:p w14:paraId="6BB9EE67" w14:textId="09235DC6" w:rsidR="00696D87" w:rsidRPr="00F767E7" w:rsidRDefault="00696D87" w:rsidP="00F2622C">
      <w:pPr>
        <w:spacing w:line="276" w:lineRule="auto"/>
        <w:jc w:val="both"/>
        <w:rPr>
          <w:rFonts w:ascii="Arial" w:hAnsi="Arial" w:cs="Arial"/>
          <w:color w:val="000000" w:themeColor="text1"/>
        </w:rPr>
      </w:pPr>
    </w:p>
    <w:p w14:paraId="2CD13140" w14:textId="15C06D6A" w:rsidR="00696D87" w:rsidRPr="00F767E7" w:rsidRDefault="00696D87" w:rsidP="00F2622C">
      <w:pPr>
        <w:spacing w:line="276" w:lineRule="auto"/>
        <w:jc w:val="both"/>
        <w:rPr>
          <w:rFonts w:ascii="Arial" w:hAnsi="Arial" w:cs="Arial"/>
          <w:color w:val="000000" w:themeColor="text1"/>
        </w:rPr>
      </w:pPr>
    </w:p>
    <w:p w14:paraId="12323CB3" w14:textId="42CC040F" w:rsidR="00696D87" w:rsidRPr="00F767E7" w:rsidRDefault="00696D87" w:rsidP="00F2622C">
      <w:pPr>
        <w:spacing w:line="276" w:lineRule="auto"/>
        <w:jc w:val="both"/>
        <w:rPr>
          <w:rFonts w:ascii="Arial" w:hAnsi="Arial" w:cs="Arial"/>
          <w:color w:val="000000" w:themeColor="text1"/>
        </w:rPr>
      </w:pPr>
    </w:p>
    <w:p w14:paraId="27C487AC" w14:textId="2AA6B278" w:rsidR="00696D87" w:rsidRPr="00F767E7" w:rsidRDefault="00696D87" w:rsidP="00F2622C">
      <w:pPr>
        <w:spacing w:line="276" w:lineRule="auto"/>
        <w:jc w:val="both"/>
        <w:rPr>
          <w:rFonts w:ascii="Arial" w:hAnsi="Arial" w:cs="Arial"/>
          <w:color w:val="000000" w:themeColor="text1"/>
        </w:rPr>
      </w:pPr>
    </w:p>
    <w:p w14:paraId="581968A7" w14:textId="2CB70C54" w:rsidR="00696D87" w:rsidRPr="00F767E7" w:rsidRDefault="00696D87" w:rsidP="00F2622C">
      <w:pPr>
        <w:spacing w:line="276" w:lineRule="auto"/>
        <w:jc w:val="both"/>
        <w:rPr>
          <w:rFonts w:ascii="Arial" w:hAnsi="Arial" w:cs="Arial"/>
          <w:color w:val="000000" w:themeColor="text1"/>
        </w:rPr>
      </w:pPr>
    </w:p>
    <w:p w14:paraId="0560AB9D" w14:textId="18E40B04" w:rsidR="00696D87" w:rsidRPr="00F767E7" w:rsidRDefault="00696D87" w:rsidP="00F2622C">
      <w:pPr>
        <w:spacing w:line="276" w:lineRule="auto"/>
        <w:jc w:val="both"/>
        <w:rPr>
          <w:rFonts w:ascii="Arial" w:hAnsi="Arial" w:cs="Arial"/>
          <w:color w:val="000000" w:themeColor="text1"/>
        </w:rPr>
      </w:pPr>
    </w:p>
    <w:p w14:paraId="7F874555" w14:textId="0F29EA35" w:rsidR="00696D87" w:rsidRPr="00F767E7" w:rsidRDefault="00696D87" w:rsidP="00F2622C">
      <w:pPr>
        <w:spacing w:line="276" w:lineRule="auto"/>
        <w:jc w:val="both"/>
        <w:rPr>
          <w:rFonts w:ascii="Arial" w:hAnsi="Arial" w:cs="Arial"/>
          <w:color w:val="000000" w:themeColor="text1"/>
        </w:rPr>
      </w:pPr>
    </w:p>
    <w:p w14:paraId="560AB471" w14:textId="7D8E1E9A" w:rsidR="00696D87" w:rsidRPr="00F767E7" w:rsidRDefault="00696D87" w:rsidP="00F2622C">
      <w:pPr>
        <w:spacing w:line="276" w:lineRule="auto"/>
        <w:jc w:val="both"/>
        <w:rPr>
          <w:rFonts w:ascii="Arial" w:hAnsi="Arial" w:cs="Arial"/>
          <w:color w:val="000000" w:themeColor="text1"/>
        </w:rPr>
      </w:pPr>
    </w:p>
    <w:p w14:paraId="5038E3AB" w14:textId="23645AF3" w:rsidR="00696D87" w:rsidRPr="00F767E7" w:rsidRDefault="00696D87" w:rsidP="00F2622C">
      <w:pPr>
        <w:spacing w:line="276" w:lineRule="auto"/>
        <w:jc w:val="both"/>
        <w:rPr>
          <w:rFonts w:ascii="Arial" w:hAnsi="Arial" w:cs="Arial"/>
          <w:color w:val="000000" w:themeColor="text1"/>
        </w:rPr>
      </w:pPr>
    </w:p>
    <w:p w14:paraId="5C01DDC3" w14:textId="70DAB180" w:rsidR="00696D87" w:rsidRPr="00F767E7" w:rsidRDefault="00696D87" w:rsidP="00F2622C">
      <w:pPr>
        <w:spacing w:line="276" w:lineRule="auto"/>
        <w:jc w:val="both"/>
        <w:rPr>
          <w:rFonts w:ascii="Arial" w:hAnsi="Arial" w:cs="Arial"/>
          <w:color w:val="000000" w:themeColor="text1"/>
        </w:rPr>
      </w:pPr>
    </w:p>
    <w:p w14:paraId="10D85FAF" w14:textId="034367F9" w:rsidR="00696D87" w:rsidRPr="00F767E7" w:rsidRDefault="00696D87" w:rsidP="00F2622C">
      <w:pPr>
        <w:spacing w:line="276" w:lineRule="auto"/>
        <w:jc w:val="both"/>
        <w:rPr>
          <w:rFonts w:ascii="Arial" w:hAnsi="Arial" w:cs="Arial"/>
          <w:color w:val="000000" w:themeColor="text1"/>
        </w:rPr>
      </w:pPr>
    </w:p>
    <w:p w14:paraId="4BF8680A" w14:textId="7292CE9B" w:rsidR="00696D87" w:rsidRPr="00F767E7" w:rsidRDefault="00696D87" w:rsidP="00F2622C">
      <w:pPr>
        <w:spacing w:line="276" w:lineRule="auto"/>
        <w:jc w:val="both"/>
        <w:rPr>
          <w:rFonts w:ascii="Arial" w:hAnsi="Arial" w:cs="Arial"/>
          <w:color w:val="000000" w:themeColor="text1"/>
        </w:rPr>
      </w:pPr>
    </w:p>
    <w:p w14:paraId="050D0547" w14:textId="3A6D4DD5" w:rsidR="00696D87" w:rsidRPr="00F767E7" w:rsidRDefault="00696D87" w:rsidP="00F2622C">
      <w:pPr>
        <w:spacing w:line="276" w:lineRule="auto"/>
        <w:jc w:val="both"/>
        <w:rPr>
          <w:rFonts w:ascii="Arial" w:hAnsi="Arial" w:cs="Arial"/>
          <w:color w:val="000000" w:themeColor="text1"/>
        </w:rPr>
      </w:pPr>
    </w:p>
    <w:p w14:paraId="0E4FB9E0" w14:textId="71BEE30B" w:rsidR="00696D87" w:rsidRPr="00F767E7" w:rsidRDefault="00696D87" w:rsidP="00F2622C">
      <w:pPr>
        <w:spacing w:line="276" w:lineRule="auto"/>
        <w:jc w:val="both"/>
        <w:rPr>
          <w:rFonts w:ascii="Arial" w:hAnsi="Arial" w:cs="Arial"/>
          <w:color w:val="000000" w:themeColor="text1"/>
        </w:rPr>
      </w:pPr>
    </w:p>
    <w:p w14:paraId="43191EFF" w14:textId="39372D2C" w:rsidR="00696D87" w:rsidRPr="00F767E7" w:rsidRDefault="00696D87" w:rsidP="00F2622C">
      <w:pPr>
        <w:spacing w:line="276" w:lineRule="auto"/>
        <w:jc w:val="both"/>
        <w:rPr>
          <w:rFonts w:ascii="Arial" w:hAnsi="Arial" w:cs="Arial"/>
          <w:color w:val="000000" w:themeColor="text1"/>
        </w:rPr>
      </w:pPr>
    </w:p>
    <w:p w14:paraId="14CCB240" w14:textId="77777777" w:rsidR="00696D87" w:rsidRPr="00F767E7" w:rsidRDefault="00696D87" w:rsidP="00F2622C">
      <w:pPr>
        <w:spacing w:line="276" w:lineRule="auto"/>
        <w:jc w:val="both"/>
        <w:rPr>
          <w:rFonts w:ascii="Arial" w:hAnsi="Arial" w:cs="Arial"/>
          <w:color w:val="000000" w:themeColor="text1"/>
        </w:rPr>
      </w:pPr>
    </w:p>
    <w:p w14:paraId="5856A09C" w14:textId="77777777" w:rsidR="00696D87" w:rsidRPr="00F767E7" w:rsidRDefault="00696D87" w:rsidP="00F2622C">
      <w:pPr>
        <w:spacing w:line="276" w:lineRule="auto"/>
        <w:jc w:val="both"/>
        <w:rPr>
          <w:rFonts w:ascii="Arial" w:hAnsi="Arial" w:cs="Arial"/>
          <w:color w:val="000000" w:themeColor="text1"/>
          <w:sz w:val="20"/>
          <w:szCs w:val="20"/>
        </w:rPr>
        <w:sectPr w:rsidR="00696D87" w:rsidRPr="00F767E7" w:rsidSect="00606D24">
          <w:pgSz w:w="11906" w:h="16838"/>
          <w:pgMar w:top="1417" w:right="993" w:bottom="1134" w:left="709" w:header="708" w:footer="708" w:gutter="0"/>
          <w:cols w:space="708"/>
          <w:docGrid w:linePitch="360"/>
        </w:sectPr>
      </w:pPr>
    </w:p>
    <w:p w14:paraId="6A3EDF43" w14:textId="1A6DB497" w:rsidR="005D5B70" w:rsidRPr="00F767E7" w:rsidRDefault="005D5B70">
      <w:pPr>
        <w:spacing w:after="160" w:line="259" w:lineRule="auto"/>
        <w:rPr>
          <w:rFonts w:ascii="Arial" w:hAnsi="Arial" w:cs="Arial"/>
          <w:b/>
        </w:rPr>
      </w:pPr>
    </w:p>
    <w:p w14:paraId="5DFEAB32" w14:textId="6C454F2B" w:rsidR="00CF1588" w:rsidRPr="00F767E7" w:rsidRDefault="005D5B70" w:rsidP="00F866B0">
      <w:pPr>
        <w:rPr>
          <w:rFonts w:ascii="Arial" w:hAnsi="Arial" w:cs="Arial"/>
          <w:b/>
        </w:rPr>
      </w:pPr>
      <w:r w:rsidRPr="00F767E7">
        <w:rPr>
          <w:rFonts w:ascii="Arial" w:hAnsi="Arial" w:cs="Arial"/>
          <w:b/>
          <w:noProof/>
          <w:lang w:val="de-DE" w:eastAsia="de-DE"/>
        </w:rPr>
        <w:drawing>
          <wp:anchor distT="0" distB="0" distL="114300" distR="114300" simplePos="0" relativeHeight="251669504" behindDoc="1" locked="0" layoutInCell="1" allowOverlap="1" wp14:anchorId="4A5251A0" wp14:editId="66856221">
            <wp:simplePos x="0" y="0"/>
            <wp:positionH relativeFrom="margin">
              <wp:posOffset>1148080</wp:posOffset>
            </wp:positionH>
            <wp:positionV relativeFrom="paragraph">
              <wp:posOffset>-633095</wp:posOffset>
            </wp:positionV>
            <wp:extent cx="3829050" cy="7427312"/>
            <wp:effectExtent l="0" t="0" r="0" b="2540"/>
            <wp:wrapNone/>
            <wp:docPr id="17" name="Grafik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3840229" cy="7448997"/>
                    </a:xfrm>
                    <a:prstGeom prst="rect">
                      <a:avLst/>
                    </a:prstGeom>
                    <a:noFill/>
                  </pic:spPr>
                </pic:pic>
              </a:graphicData>
            </a:graphic>
            <wp14:sizeRelH relativeFrom="margin">
              <wp14:pctWidth>0</wp14:pctWidth>
            </wp14:sizeRelH>
            <wp14:sizeRelV relativeFrom="margin">
              <wp14:pctHeight>0</wp14:pctHeight>
            </wp14:sizeRelV>
          </wp:anchor>
        </w:drawing>
      </w:r>
    </w:p>
    <w:p w14:paraId="5F71937A" w14:textId="77437728" w:rsidR="00CF1588" w:rsidRPr="00F767E7" w:rsidRDefault="00CF1588" w:rsidP="00F866B0">
      <w:pPr>
        <w:rPr>
          <w:rFonts w:ascii="Arial" w:hAnsi="Arial" w:cs="Arial"/>
          <w:b/>
        </w:rPr>
      </w:pPr>
    </w:p>
    <w:p w14:paraId="4FF6A5FA" w14:textId="23C7C6C0" w:rsidR="00B73754" w:rsidRPr="00F767E7" w:rsidRDefault="00B73754" w:rsidP="00F866B0">
      <w:pPr>
        <w:rPr>
          <w:rFonts w:ascii="Arial" w:hAnsi="Arial" w:cs="Arial"/>
          <w:b/>
        </w:rPr>
      </w:pPr>
    </w:p>
    <w:p w14:paraId="199E238D" w14:textId="650AD975" w:rsidR="00CF1588" w:rsidRPr="00F767E7" w:rsidRDefault="00CF1588" w:rsidP="00F866B0">
      <w:pPr>
        <w:rPr>
          <w:rFonts w:ascii="Arial" w:hAnsi="Arial" w:cs="Arial"/>
          <w:b/>
        </w:rPr>
      </w:pPr>
    </w:p>
    <w:p w14:paraId="3ABA6185" w14:textId="77777777" w:rsidR="00CF1588" w:rsidRPr="00F767E7" w:rsidRDefault="00CF1588" w:rsidP="00CF1588">
      <w:pPr>
        <w:rPr>
          <w:rFonts w:ascii="Arial" w:hAnsi="Arial" w:cs="Arial"/>
          <w:b/>
        </w:rPr>
      </w:pPr>
    </w:p>
    <w:p w14:paraId="5C63649E" w14:textId="77777777" w:rsidR="00A83E6B" w:rsidRPr="00F767E7" w:rsidRDefault="00A83E6B" w:rsidP="00CF1588">
      <w:pPr>
        <w:rPr>
          <w:rFonts w:ascii="Arial" w:hAnsi="Arial" w:cs="Arial"/>
          <w:b/>
        </w:rPr>
      </w:pPr>
    </w:p>
    <w:p w14:paraId="6C816AF7" w14:textId="77777777" w:rsidR="00A83E6B" w:rsidRPr="00F767E7" w:rsidRDefault="00A83E6B" w:rsidP="00CF1588">
      <w:pPr>
        <w:rPr>
          <w:rFonts w:ascii="Arial" w:hAnsi="Arial" w:cs="Arial"/>
          <w:b/>
        </w:rPr>
      </w:pPr>
    </w:p>
    <w:p w14:paraId="38D79429" w14:textId="77777777" w:rsidR="00A83E6B" w:rsidRPr="00F767E7" w:rsidRDefault="00A83E6B" w:rsidP="00CF1588">
      <w:pPr>
        <w:rPr>
          <w:rFonts w:ascii="Arial" w:hAnsi="Arial" w:cs="Arial"/>
          <w:b/>
        </w:rPr>
      </w:pPr>
    </w:p>
    <w:p w14:paraId="79AC080F" w14:textId="77777777" w:rsidR="00A83E6B" w:rsidRPr="00F767E7" w:rsidRDefault="00A83E6B" w:rsidP="00CF1588">
      <w:pPr>
        <w:rPr>
          <w:rFonts w:ascii="Arial" w:hAnsi="Arial" w:cs="Arial"/>
          <w:b/>
        </w:rPr>
      </w:pPr>
    </w:p>
    <w:p w14:paraId="33B97237" w14:textId="77777777" w:rsidR="00A83E6B" w:rsidRPr="00F767E7" w:rsidRDefault="00A83E6B" w:rsidP="00CF1588">
      <w:pPr>
        <w:rPr>
          <w:rFonts w:ascii="Arial" w:hAnsi="Arial" w:cs="Arial"/>
          <w:b/>
        </w:rPr>
      </w:pPr>
    </w:p>
    <w:p w14:paraId="233B728C" w14:textId="77777777" w:rsidR="00A83E6B" w:rsidRPr="00F767E7" w:rsidRDefault="00A83E6B" w:rsidP="00CF1588">
      <w:pPr>
        <w:rPr>
          <w:rFonts w:ascii="Arial" w:hAnsi="Arial" w:cs="Arial"/>
          <w:b/>
        </w:rPr>
      </w:pPr>
    </w:p>
    <w:p w14:paraId="121A203E" w14:textId="77777777" w:rsidR="00A83E6B" w:rsidRPr="00F767E7" w:rsidRDefault="00A83E6B" w:rsidP="00CF1588">
      <w:pPr>
        <w:rPr>
          <w:rFonts w:ascii="Arial" w:hAnsi="Arial" w:cs="Arial"/>
          <w:b/>
        </w:rPr>
      </w:pPr>
    </w:p>
    <w:p w14:paraId="18879927" w14:textId="77777777" w:rsidR="00A83E6B" w:rsidRPr="00F767E7" w:rsidRDefault="00A83E6B" w:rsidP="00CF1588">
      <w:pPr>
        <w:rPr>
          <w:rFonts w:ascii="Arial" w:hAnsi="Arial" w:cs="Arial"/>
          <w:b/>
        </w:rPr>
      </w:pPr>
    </w:p>
    <w:p w14:paraId="3A994174" w14:textId="77777777" w:rsidR="00A83E6B" w:rsidRPr="00F767E7" w:rsidRDefault="00A83E6B" w:rsidP="00CF1588">
      <w:pPr>
        <w:rPr>
          <w:rFonts w:ascii="Arial" w:hAnsi="Arial" w:cs="Arial"/>
          <w:b/>
        </w:rPr>
      </w:pPr>
    </w:p>
    <w:p w14:paraId="1812E8ED" w14:textId="77777777" w:rsidR="00A83E6B" w:rsidRPr="00F767E7" w:rsidRDefault="00A83E6B" w:rsidP="00CF1588">
      <w:pPr>
        <w:rPr>
          <w:rFonts w:ascii="Arial" w:hAnsi="Arial" w:cs="Arial"/>
          <w:b/>
        </w:rPr>
      </w:pPr>
    </w:p>
    <w:p w14:paraId="1C018D43" w14:textId="77777777" w:rsidR="00A83E6B" w:rsidRPr="00F767E7" w:rsidRDefault="00A83E6B" w:rsidP="00CF1588">
      <w:pPr>
        <w:rPr>
          <w:rFonts w:ascii="Arial" w:hAnsi="Arial" w:cs="Arial"/>
          <w:b/>
        </w:rPr>
      </w:pPr>
    </w:p>
    <w:p w14:paraId="2862FAE0" w14:textId="77777777" w:rsidR="00A83E6B" w:rsidRPr="00F767E7" w:rsidRDefault="00A83E6B" w:rsidP="00CF1588">
      <w:pPr>
        <w:rPr>
          <w:rFonts w:ascii="Arial" w:hAnsi="Arial" w:cs="Arial"/>
          <w:b/>
        </w:rPr>
      </w:pPr>
    </w:p>
    <w:p w14:paraId="29ACB73B" w14:textId="77777777" w:rsidR="00A83E6B" w:rsidRPr="00F767E7" w:rsidRDefault="00A83E6B" w:rsidP="00CF1588">
      <w:pPr>
        <w:rPr>
          <w:rFonts w:ascii="Arial" w:hAnsi="Arial" w:cs="Arial"/>
          <w:b/>
        </w:rPr>
      </w:pPr>
    </w:p>
    <w:p w14:paraId="6CCD63EE" w14:textId="77777777" w:rsidR="00A83E6B" w:rsidRPr="00F767E7" w:rsidRDefault="00A83E6B" w:rsidP="00CF1588">
      <w:pPr>
        <w:rPr>
          <w:rFonts w:ascii="Arial" w:hAnsi="Arial" w:cs="Arial"/>
          <w:b/>
        </w:rPr>
      </w:pPr>
    </w:p>
    <w:p w14:paraId="22AEECC9" w14:textId="77777777" w:rsidR="006346DB" w:rsidRPr="00F767E7" w:rsidRDefault="006346DB" w:rsidP="009C3695">
      <w:pPr>
        <w:spacing w:line="360" w:lineRule="auto"/>
        <w:jc w:val="both"/>
        <w:rPr>
          <w:rFonts w:ascii="Arial" w:hAnsi="Arial" w:cs="Arial"/>
          <w:b/>
        </w:rPr>
      </w:pPr>
    </w:p>
    <w:p w14:paraId="2E4B402B" w14:textId="77777777" w:rsidR="00696D87" w:rsidRPr="00F767E7" w:rsidRDefault="00696D87" w:rsidP="00F2622C">
      <w:pPr>
        <w:spacing w:line="276" w:lineRule="auto"/>
        <w:jc w:val="both"/>
        <w:rPr>
          <w:rFonts w:ascii="Arial" w:hAnsi="Arial" w:cs="Arial"/>
          <w:b/>
        </w:rPr>
      </w:pPr>
    </w:p>
    <w:p w14:paraId="7E03412A" w14:textId="77777777" w:rsidR="00A83026" w:rsidRDefault="006509D3" w:rsidP="00F2622C">
      <w:pPr>
        <w:spacing w:line="276" w:lineRule="auto"/>
        <w:jc w:val="both"/>
        <w:rPr>
          <w:rFonts w:ascii="Arial" w:hAnsi="Arial" w:cs="Arial"/>
          <w:sz w:val="22"/>
          <w:szCs w:val="22"/>
        </w:rPr>
        <w:sectPr w:rsidR="00A83026" w:rsidSect="00606D24">
          <w:pgSz w:w="11906" w:h="16838"/>
          <w:pgMar w:top="1417" w:right="1417" w:bottom="1134" w:left="1417" w:header="708" w:footer="708" w:gutter="0"/>
          <w:cols w:space="708"/>
          <w:docGrid w:linePitch="360"/>
        </w:sectPr>
      </w:pPr>
      <w:r w:rsidRPr="00F767E7">
        <w:rPr>
          <w:rFonts w:ascii="Arial" w:hAnsi="Arial" w:cs="Arial"/>
          <w:b/>
          <w:sz w:val="22"/>
          <w:szCs w:val="22"/>
        </w:rPr>
        <w:t>F</w:t>
      </w:r>
      <w:r w:rsidR="00CF1588" w:rsidRPr="00F767E7">
        <w:rPr>
          <w:rFonts w:ascii="Arial" w:hAnsi="Arial" w:cs="Arial"/>
          <w:b/>
          <w:sz w:val="22"/>
          <w:szCs w:val="22"/>
        </w:rPr>
        <w:t xml:space="preserve">igure S3: </w:t>
      </w:r>
      <w:r w:rsidR="006346DB" w:rsidRPr="00F767E7">
        <w:rPr>
          <w:rStyle w:val="Fett"/>
          <w:rFonts w:ascii="Arial" w:hAnsi="Arial" w:cs="Arial"/>
          <w:sz w:val="22"/>
          <w:szCs w:val="22"/>
        </w:rPr>
        <w:t>Workflow of o</w:t>
      </w:r>
      <w:r w:rsidR="009C3695" w:rsidRPr="00F767E7">
        <w:rPr>
          <w:rStyle w:val="Fett"/>
          <w:rFonts w:ascii="Arial" w:hAnsi="Arial" w:cs="Arial"/>
          <w:sz w:val="22"/>
          <w:szCs w:val="22"/>
        </w:rPr>
        <w:t xml:space="preserve">ur </w:t>
      </w:r>
      <w:r w:rsidR="006346DB" w:rsidRPr="00F767E7">
        <w:rPr>
          <w:rStyle w:val="Fett"/>
          <w:rFonts w:ascii="Arial" w:hAnsi="Arial" w:cs="Arial"/>
          <w:sz w:val="22"/>
          <w:szCs w:val="22"/>
        </w:rPr>
        <w:t>custom-developed contaminant f</w:t>
      </w:r>
      <w:r w:rsidR="009C3695" w:rsidRPr="00F767E7">
        <w:rPr>
          <w:rStyle w:val="Fett"/>
          <w:rFonts w:ascii="Arial" w:hAnsi="Arial" w:cs="Arial"/>
          <w:sz w:val="22"/>
          <w:szCs w:val="22"/>
        </w:rPr>
        <w:t>eature-</w:t>
      </w:r>
      <w:r w:rsidR="006346DB" w:rsidRPr="00F767E7">
        <w:rPr>
          <w:rStyle w:val="Fett"/>
          <w:rFonts w:ascii="Arial" w:hAnsi="Arial" w:cs="Arial"/>
          <w:sz w:val="22"/>
          <w:szCs w:val="22"/>
        </w:rPr>
        <w:t>filtering b</w:t>
      </w:r>
      <w:r w:rsidR="009C3695" w:rsidRPr="00F767E7">
        <w:rPr>
          <w:rStyle w:val="Fett"/>
          <w:rFonts w:ascii="Arial" w:hAnsi="Arial" w:cs="Arial"/>
          <w:sz w:val="22"/>
          <w:szCs w:val="22"/>
        </w:rPr>
        <w:t xml:space="preserve">ioinformatics </w:t>
      </w:r>
      <w:r w:rsidR="006346DB" w:rsidRPr="00F767E7">
        <w:rPr>
          <w:rStyle w:val="Fett"/>
          <w:rFonts w:ascii="Arial" w:hAnsi="Arial" w:cs="Arial"/>
          <w:sz w:val="22"/>
          <w:szCs w:val="22"/>
        </w:rPr>
        <w:t>p</w:t>
      </w:r>
      <w:r w:rsidR="009C3695" w:rsidRPr="00F767E7">
        <w:rPr>
          <w:rStyle w:val="Fett"/>
          <w:rFonts w:ascii="Arial" w:hAnsi="Arial" w:cs="Arial"/>
          <w:sz w:val="22"/>
          <w:szCs w:val="22"/>
        </w:rPr>
        <w:t xml:space="preserve">ipeline for </w:t>
      </w:r>
      <w:r w:rsidR="009C3695" w:rsidRPr="00F767E7">
        <w:rPr>
          <w:rStyle w:val="Fett"/>
          <w:rFonts w:ascii="Arial" w:hAnsi="Arial" w:cs="Arial"/>
          <w:i/>
          <w:sz w:val="22"/>
          <w:szCs w:val="22"/>
        </w:rPr>
        <w:t xml:space="preserve">16S </w:t>
      </w:r>
      <w:proofErr w:type="spellStart"/>
      <w:r w:rsidR="009C3695" w:rsidRPr="00F767E7">
        <w:rPr>
          <w:rStyle w:val="Fett"/>
          <w:rFonts w:ascii="Arial" w:hAnsi="Arial" w:cs="Arial"/>
          <w:i/>
          <w:sz w:val="22"/>
          <w:szCs w:val="22"/>
        </w:rPr>
        <w:t>rRNA</w:t>
      </w:r>
      <w:proofErr w:type="spellEnd"/>
      <w:r w:rsidR="006346DB" w:rsidRPr="00F767E7">
        <w:rPr>
          <w:rStyle w:val="Fett"/>
          <w:rFonts w:ascii="Arial" w:hAnsi="Arial" w:cs="Arial"/>
          <w:sz w:val="22"/>
          <w:szCs w:val="22"/>
        </w:rPr>
        <w:t xml:space="preserve"> amplicon sequencing d</w:t>
      </w:r>
      <w:r w:rsidR="009C3695" w:rsidRPr="00F767E7">
        <w:rPr>
          <w:rStyle w:val="Fett"/>
          <w:rFonts w:ascii="Arial" w:hAnsi="Arial" w:cs="Arial"/>
          <w:sz w:val="22"/>
          <w:szCs w:val="22"/>
        </w:rPr>
        <w:t>ata</w:t>
      </w:r>
      <w:r w:rsidR="009C3695" w:rsidRPr="00F767E7">
        <w:rPr>
          <w:rFonts w:ascii="Arial" w:hAnsi="Arial" w:cs="Arial"/>
          <w:sz w:val="22"/>
          <w:szCs w:val="22"/>
        </w:rPr>
        <w:t>: A custom bioinformatics pipeline was developed in R to eliminate contaminant features detected in negative control samples from patient samples. The dataset was divided into subject and negative control groups. Features with a mean relative abundance (FRA) of less than 1% in both groups were discarded. A ratio was calculated between the mean FRA in negative controls and individual samples. Features with a ratio greater than 0.9 were identified as contaminants and subsequently removed from the subject sample dataset.</w:t>
      </w:r>
    </w:p>
    <w:p w14:paraId="75F68185" w14:textId="77777777" w:rsidR="00A83026" w:rsidRDefault="00A83026" w:rsidP="00A83026">
      <w:r w:rsidRPr="00F767E7">
        <w:rPr>
          <w:rFonts w:ascii="Arial" w:eastAsia="+mn-ea" w:hAnsi="Arial" w:cs="Arial"/>
          <w:noProof/>
          <w:color w:val="000000"/>
          <w:kern w:val="24"/>
        </w:rPr>
        <w:lastRenderedPageBreak/>
        <w:drawing>
          <wp:anchor distT="0" distB="0" distL="114300" distR="114300" simplePos="0" relativeHeight="251679744" behindDoc="1" locked="0" layoutInCell="1" allowOverlap="1" wp14:anchorId="374991D6" wp14:editId="1C6C97E9">
            <wp:simplePos x="0" y="0"/>
            <wp:positionH relativeFrom="margin">
              <wp:align>left</wp:align>
            </wp:positionH>
            <wp:positionV relativeFrom="paragraph">
              <wp:posOffset>14111</wp:posOffset>
            </wp:positionV>
            <wp:extent cx="8782075" cy="3048687"/>
            <wp:effectExtent l="0" t="0" r="0" b="0"/>
            <wp:wrapNone/>
            <wp:docPr id="5"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8782075" cy="3048687"/>
                    </a:xfrm>
                    <a:prstGeom prst="rect">
                      <a:avLst/>
                    </a:prstGeom>
                    <a:noFill/>
                  </pic:spPr>
                </pic:pic>
              </a:graphicData>
            </a:graphic>
          </wp:anchor>
        </w:drawing>
      </w:r>
    </w:p>
    <w:p w14:paraId="0CD3C71A" w14:textId="77777777" w:rsidR="00A83026" w:rsidRDefault="00A83026" w:rsidP="00A83026">
      <w:r w:rsidRPr="00F767E7">
        <w:rPr>
          <w:rFonts w:ascii="Arial" w:hAnsi="Arial" w:cs="Arial"/>
          <w:noProof/>
        </w:rPr>
        <w:drawing>
          <wp:anchor distT="0" distB="0" distL="114300" distR="114300" simplePos="0" relativeHeight="251680768" behindDoc="1" locked="0" layoutInCell="1" allowOverlap="1" wp14:anchorId="0D0C7EF8" wp14:editId="336FA1D9">
            <wp:simplePos x="0" y="0"/>
            <wp:positionH relativeFrom="column">
              <wp:posOffset>8494832</wp:posOffset>
            </wp:positionH>
            <wp:positionV relativeFrom="paragraph">
              <wp:posOffset>909312</wp:posOffset>
            </wp:positionV>
            <wp:extent cx="1322251" cy="648317"/>
            <wp:effectExtent l="0" t="0" r="0" b="0"/>
            <wp:wrapNone/>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1322251" cy="648317"/>
                    </a:xfrm>
                    <a:prstGeom prst="rect">
                      <a:avLst/>
                    </a:prstGeom>
                    <a:noFill/>
                  </pic:spPr>
                </pic:pic>
              </a:graphicData>
            </a:graphic>
            <wp14:sizeRelH relativeFrom="margin">
              <wp14:pctWidth>0</wp14:pctWidth>
            </wp14:sizeRelH>
            <wp14:sizeRelV relativeFrom="margin">
              <wp14:pctHeight>0</wp14:pctHeight>
            </wp14:sizeRelV>
          </wp:anchor>
        </w:drawing>
      </w:r>
    </w:p>
    <w:p w14:paraId="3389E69F" w14:textId="77777777" w:rsidR="00A83026" w:rsidRPr="00F767E7" w:rsidRDefault="00A83026" w:rsidP="00A83026">
      <w:pPr>
        <w:pStyle w:val="StandardWeb"/>
        <w:spacing w:before="0" w:beforeAutospacing="0" w:after="0" w:afterAutospacing="0" w:line="276" w:lineRule="auto"/>
        <w:jc w:val="both"/>
        <w:rPr>
          <w:rFonts w:ascii="Arial" w:eastAsia="+mn-ea" w:hAnsi="Arial" w:cs="Arial"/>
          <w:color w:val="000000"/>
          <w:kern w:val="24"/>
          <w:lang w:val="en-US"/>
        </w:rPr>
      </w:pPr>
    </w:p>
    <w:p w14:paraId="4C6121C0" w14:textId="77777777" w:rsidR="00A83026" w:rsidRPr="00F767E7" w:rsidRDefault="00A83026" w:rsidP="00A83026">
      <w:pPr>
        <w:rPr>
          <w:rFonts w:ascii="Arial" w:hAnsi="Arial" w:cs="Arial"/>
        </w:rPr>
      </w:pPr>
    </w:p>
    <w:p w14:paraId="4558A13C" w14:textId="77777777" w:rsidR="00A83026" w:rsidRPr="00F767E7" w:rsidRDefault="00A83026" w:rsidP="00A83026">
      <w:pPr>
        <w:rPr>
          <w:rFonts w:ascii="Arial" w:hAnsi="Arial" w:cs="Arial"/>
        </w:rPr>
      </w:pPr>
    </w:p>
    <w:p w14:paraId="742E5682" w14:textId="77777777" w:rsidR="00A83026" w:rsidRPr="00F767E7" w:rsidRDefault="00A83026" w:rsidP="00A83026">
      <w:pPr>
        <w:rPr>
          <w:rFonts w:ascii="Arial" w:hAnsi="Arial" w:cs="Arial"/>
        </w:rPr>
      </w:pPr>
    </w:p>
    <w:p w14:paraId="30B99FA8" w14:textId="77777777" w:rsidR="00A83026" w:rsidRPr="00F767E7" w:rsidRDefault="00A83026" w:rsidP="00A83026">
      <w:pPr>
        <w:rPr>
          <w:rFonts w:ascii="Arial" w:hAnsi="Arial" w:cs="Arial"/>
        </w:rPr>
      </w:pPr>
    </w:p>
    <w:p w14:paraId="5C2EAF32" w14:textId="77777777" w:rsidR="00A83026" w:rsidRPr="00F767E7" w:rsidRDefault="00A83026" w:rsidP="00A83026">
      <w:pPr>
        <w:rPr>
          <w:rFonts w:ascii="Arial" w:hAnsi="Arial" w:cs="Arial"/>
        </w:rPr>
      </w:pPr>
    </w:p>
    <w:p w14:paraId="0603EFBA" w14:textId="77777777" w:rsidR="00A83026" w:rsidRPr="00F767E7" w:rsidRDefault="00A83026" w:rsidP="00A83026">
      <w:pPr>
        <w:rPr>
          <w:rFonts w:ascii="Arial" w:hAnsi="Arial" w:cs="Arial"/>
        </w:rPr>
      </w:pPr>
    </w:p>
    <w:p w14:paraId="60106EE3" w14:textId="77777777" w:rsidR="00A83026" w:rsidRPr="00F767E7" w:rsidRDefault="00A83026" w:rsidP="00A83026">
      <w:pPr>
        <w:rPr>
          <w:rFonts w:ascii="Arial" w:hAnsi="Arial" w:cs="Arial"/>
        </w:rPr>
      </w:pPr>
    </w:p>
    <w:p w14:paraId="717ADCC5" w14:textId="77777777" w:rsidR="00A83026" w:rsidRPr="00F767E7" w:rsidRDefault="00A83026" w:rsidP="00A83026">
      <w:pPr>
        <w:rPr>
          <w:rFonts w:ascii="Arial" w:hAnsi="Arial" w:cs="Arial"/>
        </w:rPr>
      </w:pPr>
    </w:p>
    <w:p w14:paraId="2428289B" w14:textId="1068B3C6" w:rsidR="00A83026" w:rsidRDefault="00A83026" w:rsidP="00A83026">
      <w:pPr>
        <w:spacing w:line="276" w:lineRule="auto"/>
        <w:jc w:val="both"/>
        <w:rPr>
          <w:rFonts w:ascii="Arial" w:hAnsi="Arial" w:cs="Arial"/>
          <w:sz w:val="22"/>
        </w:rPr>
        <w:sectPr w:rsidR="00A83026" w:rsidSect="00A83026">
          <w:pgSz w:w="16838" w:h="11906" w:orient="landscape"/>
          <w:pgMar w:top="1417" w:right="1417" w:bottom="1417" w:left="1134" w:header="708" w:footer="708" w:gutter="0"/>
          <w:cols w:space="708"/>
          <w:docGrid w:linePitch="360"/>
        </w:sectPr>
      </w:pPr>
      <w:r w:rsidRPr="009A1AC0">
        <w:rPr>
          <w:rFonts w:ascii="Arial" w:hAnsi="Arial" w:cs="Arial"/>
          <w:b/>
          <w:sz w:val="22"/>
        </w:rPr>
        <w:t>Figure S</w:t>
      </w:r>
      <w:r>
        <w:rPr>
          <w:rFonts w:ascii="Arial" w:hAnsi="Arial" w:cs="Arial"/>
          <w:b/>
          <w:sz w:val="22"/>
        </w:rPr>
        <w:t>4</w:t>
      </w:r>
      <w:r w:rsidRPr="009A1AC0">
        <w:rPr>
          <w:rFonts w:ascii="Arial" w:hAnsi="Arial" w:cs="Arial"/>
          <w:b/>
          <w:sz w:val="22"/>
        </w:rPr>
        <w:t xml:space="preserve">: Network analysis of correlation coefficients (calculated using </w:t>
      </w:r>
      <w:proofErr w:type="spellStart"/>
      <w:r w:rsidRPr="009A1AC0">
        <w:rPr>
          <w:rFonts w:ascii="Arial" w:hAnsi="Arial" w:cs="Arial"/>
          <w:b/>
          <w:sz w:val="22"/>
        </w:rPr>
        <w:t>SparCC</w:t>
      </w:r>
      <w:proofErr w:type="spellEnd"/>
      <w:r w:rsidRPr="009A1AC0">
        <w:rPr>
          <w:rFonts w:ascii="Arial" w:hAnsi="Arial" w:cs="Arial"/>
          <w:b/>
          <w:sz w:val="22"/>
        </w:rPr>
        <w:t>) from nasopharyngeal microbiome samples</w:t>
      </w:r>
      <w:r w:rsidRPr="009A1AC0">
        <w:rPr>
          <w:rFonts w:ascii="Arial" w:hAnsi="Arial" w:cs="Arial"/>
          <w:sz w:val="22"/>
        </w:rPr>
        <w:t xml:space="preserve">. The network diagram represents correlation coefficients greater than 0.1 for bacterial taxa with a mean relative abundance of over 1% in both patient and healthy control samples. Bacterial taxa are represented by nodes, colored green for taxa present in healthy samples, and yellow for those absent. The number of connections (edges), nodes, and the modularity index are indicated for each network. </w:t>
      </w:r>
    </w:p>
    <w:p w14:paraId="3955EB62" w14:textId="77777777" w:rsidR="00F2622C" w:rsidRPr="00F767E7" w:rsidRDefault="00F2622C" w:rsidP="009C3695">
      <w:pPr>
        <w:spacing w:line="360" w:lineRule="auto"/>
        <w:jc w:val="both"/>
        <w:rPr>
          <w:rFonts w:ascii="Arial" w:hAnsi="Arial" w:cs="Arial"/>
        </w:rPr>
      </w:pPr>
    </w:p>
    <w:p w14:paraId="1C92701C" w14:textId="057A91E0" w:rsidR="00CF1588" w:rsidRPr="00F767E7" w:rsidRDefault="00F525EC" w:rsidP="00F866B0">
      <w:pPr>
        <w:rPr>
          <w:rFonts w:ascii="Arial" w:hAnsi="Arial" w:cs="Arial"/>
          <w:b/>
          <w:bCs/>
        </w:rPr>
      </w:pPr>
      <w:r>
        <w:rPr>
          <w:rFonts w:ascii="Arial" w:hAnsi="Arial" w:cs="Arial"/>
          <w:b/>
          <w:bCs/>
          <w:noProof/>
          <w:lang w:val="de-DE" w:eastAsia="de-DE"/>
        </w:rPr>
        <w:drawing>
          <wp:anchor distT="0" distB="0" distL="114300" distR="114300" simplePos="0" relativeHeight="251675648" behindDoc="1" locked="0" layoutInCell="1" allowOverlap="1" wp14:anchorId="74529C2F" wp14:editId="2978FC32">
            <wp:simplePos x="0" y="0"/>
            <wp:positionH relativeFrom="column">
              <wp:posOffset>-566420</wp:posOffset>
            </wp:positionH>
            <wp:positionV relativeFrom="paragraph">
              <wp:posOffset>-337820</wp:posOffset>
            </wp:positionV>
            <wp:extent cx="6648450" cy="3943079"/>
            <wp:effectExtent l="0" t="0" r="0" b="635"/>
            <wp:wrapNone/>
            <wp:docPr id="7"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6648450" cy="3943079"/>
                    </a:xfrm>
                    <a:prstGeom prst="rect">
                      <a:avLst/>
                    </a:prstGeom>
                    <a:noFill/>
                  </pic:spPr>
                </pic:pic>
              </a:graphicData>
            </a:graphic>
            <wp14:sizeRelH relativeFrom="margin">
              <wp14:pctWidth>0</wp14:pctWidth>
            </wp14:sizeRelH>
            <wp14:sizeRelV relativeFrom="margin">
              <wp14:pctHeight>0</wp14:pctHeight>
            </wp14:sizeRelV>
          </wp:anchor>
        </w:drawing>
      </w:r>
    </w:p>
    <w:p w14:paraId="1B43E5BE" w14:textId="5E94B629" w:rsidR="00E728A0" w:rsidRPr="00F767E7" w:rsidRDefault="00E728A0" w:rsidP="00F2622C">
      <w:pPr>
        <w:pStyle w:val="StandardWeb"/>
        <w:spacing w:before="0" w:beforeAutospacing="0" w:after="0" w:afterAutospacing="0" w:line="276" w:lineRule="auto"/>
        <w:jc w:val="both"/>
        <w:rPr>
          <w:rFonts w:ascii="Arial" w:hAnsi="Arial" w:cs="Arial"/>
          <w:b/>
          <w:bCs/>
          <w:color w:val="000000" w:themeColor="text1"/>
          <w:kern w:val="24"/>
          <w:sz w:val="22"/>
          <w:szCs w:val="22"/>
          <w:lang w:val="en-US"/>
        </w:rPr>
      </w:pPr>
    </w:p>
    <w:p w14:paraId="4083CCB6" w14:textId="6922EBE5" w:rsidR="00E728A0" w:rsidRPr="00F767E7" w:rsidRDefault="00E728A0" w:rsidP="00F2622C">
      <w:pPr>
        <w:pStyle w:val="StandardWeb"/>
        <w:spacing w:before="0" w:beforeAutospacing="0" w:after="0" w:afterAutospacing="0" w:line="276" w:lineRule="auto"/>
        <w:jc w:val="both"/>
        <w:rPr>
          <w:rFonts w:ascii="Arial" w:hAnsi="Arial" w:cs="Arial"/>
          <w:b/>
          <w:bCs/>
          <w:color w:val="000000" w:themeColor="text1"/>
          <w:kern w:val="24"/>
          <w:sz w:val="22"/>
          <w:szCs w:val="22"/>
          <w:lang w:val="en-US"/>
        </w:rPr>
      </w:pPr>
    </w:p>
    <w:p w14:paraId="29C01119" w14:textId="77777777" w:rsidR="00E728A0" w:rsidRPr="00F767E7" w:rsidRDefault="00E728A0" w:rsidP="00F2622C">
      <w:pPr>
        <w:pStyle w:val="StandardWeb"/>
        <w:spacing w:before="0" w:beforeAutospacing="0" w:after="0" w:afterAutospacing="0" w:line="276" w:lineRule="auto"/>
        <w:jc w:val="both"/>
        <w:rPr>
          <w:rFonts w:ascii="Arial" w:hAnsi="Arial" w:cs="Arial"/>
          <w:b/>
          <w:bCs/>
          <w:color w:val="000000" w:themeColor="text1"/>
          <w:kern w:val="24"/>
          <w:sz w:val="22"/>
          <w:szCs w:val="22"/>
          <w:lang w:val="en-US"/>
        </w:rPr>
      </w:pPr>
    </w:p>
    <w:p w14:paraId="3D68EA8D" w14:textId="77777777" w:rsidR="00E728A0" w:rsidRPr="00F767E7" w:rsidRDefault="00E728A0" w:rsidP="00F2622C">
      <w:pPr>
        <w:pStyle w:val="StandardWeb"/>
        <w:spacing w:before="0" w:beforeAutospacing="0" w:after="0" w:afterAutospacing="0" w:line="276" w:lineRule="auto"/>
        <w:jc w:val="both"/>
        <w:rPr>
          <w:rFonts w:ascii="Arial" w:hAnsi="Arial" w:cs="Arial"/>
          <w:b/>
          <w:bCs/>
          <w:color w:val="000000" w:themeColor="text1"/>
          <w:kern w:val="24"/>
          <w:sz w:val="22"/>
          <w:szCs w:val="22"/>
          <w:lang w:val="en-US"/>
        </w:rPr>
      </w:pPr>
    </w:p>
    <w:p w14:paraId="44271BC1" w14:textId="77777777" w:rsidR="00E728A0" w:rsidRPr="00F767E7" w:rsidRDefault="00E728A0" w:rsidP="00F2622C">
      <w:pPr>
        <w:pStyle w:val="StandardWeb"/>
        <w:spacing w:before="0" w:beforeAutospacing="0" w:after="0" w:afterAutospacing="0" w:line="276" w:lineRule="auto"/>
        <w:jc w:val="both"/>
        <w:rPr>
          <w:rFonts w:ascii="Arial" w:hAnsi="Arial" w:cs="Arial"/>
          <w:b/>
          <w:bCs/>
          <w:color w:val="000000" w:themeColor="text1"/>
          <w:kern w:val="24"/>
          <w:sz w:val="22"/>
          <w:szCs w:val="22"/>
          <w:lang w:val="en-US"/>
        </w:rPr>
      </w:pPr>
    </w:p>
    <w:p w14:paraId="6392F810" w14:textId="77777777" w:rsidR="00E728A0" w:rsidRPr="00F767E7" w:rsidRDefault="00E728A0" w:rsidP="00F2622C">
      <w:pPr>
        <w:pStyle w:val="StandardWeb"/>
        <w:spacing w:before="0" w:beforeAutospacing="0" w:after="0" w:afterAutospacing="0" w:line="276" w:lineRule="auto"/>
        <w:jc w:val="both"/>
        <w:rPr>
          <w:rFonts w:ascii="Arial" w:hAnsi="Arial" w:cs="Arial"/>
          <w:b/>
          <w:bCs/>
          <w:color w:val="000000" w:themeColor="text1"/>
          <w:kern w:val="24"/>
          <w:sz w:val="22"/>
          <w:szCs w:val="22"/>
          <w:lang w:val="en-US"/>
        </w:rPr>
      </w:pPr>
    </w:p>
    <w:p w14:paraId="0121EFB8" w14:textId="77777777" w:rsidR="00E728A0" w:rsidRPr="00F767E7" w:rsidRDefault="00E728A0" w:rsidP="00F2622C">
      <w:pPr>
        <w:pStyle w:val="StandardWeb"/>
        <w:spacing w:before="0" w:beforeAutospacing="0" w:after="0" w:afterAutospacing="0" w:line="276" w:lineRule="auto"/>
        <w:jc w:val="both"/>
        <w:rPr>
          <w:rFonts w:ascii="Arial" w:hAnsi="Arial" w:cs="Arial"/>
          <w:b/>
          <w:bCs/>
          <w:color w:val="000000" w:themeColor="text1"/>
          <w:kern w:val="24"/>
          <w:sz w:val="22"/>
          <w:szCs w:val="22"/>
          <w:lang w:val="en-US"/>
        </w:rPr>
      </w:pPr>
    </w:p>
    <w:p w14:paraId="4B74270B" w14:textId="77777777" w:rsidR="00E728A0" w:rsidRPr="00F767E7" w:rsidRDefault="00E728A0" w:rsidP="00F2622C">
      <w:pPr>
        <w:pStyle w:val="StandardWeb"/>
        <w:spacing w:before="0" w:beforeAutospacing="0" w:after="0" w:afterAutospacing="0" w:line="276" w:lineRule="auto"/>
        <w:jc w:val="both"/>
        <w:rPr>
          <w:rFonts w:ascii="Arial" w:hAnsi="Arial" w:cs="Arial"/>
          <w:b/>
          <w:bCs/>
          <w:color w:val="000000" w:themeColor="text1"/>
          <w:kern w:val="24"/>
          <w:sz w:val="22"/>
          <w:szCs w:val="22"/>
          <w:lang w:val="en-US"/>
        </w:rPr>
      </w:pPr>
    </w:p>
    <w:p w14:paraId="5569BF0E" w14:textId="77777777" w:rsidR="00E728A0" w:rsidRPr="00F767E7" w:rsidRDefault="00E728A0" w:rsidP="00F2622C">
      <w:pPr>
        <w:pStyle w:val="StandardWeb"/>
        <w:spacing w:before="0" w:beforeAutospacing="0" w:after="0" w:afterAutospacing="0" w:line="276" w:lineRule="auto"/>
        <w:jc w:val="both"/>
        <w:rPr>
          <w:rFonts w:ascii="Arial" w:hAnsi="Arial" w:cs="Arial"/>
          <w:b/>
          <w:bCs/>
          <w:color w:val="000000" w:themeColor="text1"/>
          <w:kern w:val="24"/>
          <w:sz w:val="22"/>
          <w:szCs w:val="22"/>
          <w:lang w:val="en-US"/>
        </w:rPr>
      </w:pPr>
    </w:p>
    <w:p w14:paraId="5901D534" w14:textId="77777777" w:rsidR="00E728A0" w:rsidRPr="00F767E7" w:rsidRDefault="00E728A0" w:rsidP="00F2622C">
      <w:pPr>
        <w:pStyle w:val="StandardWeb"/>
        <w:spacing w:before="0" w:beforeAutospacing="0" w:after="0" w:afterAutospacing="0" w:line="276" w:lineRule="auto"/>
        <w:jc w:val="both"/>
        <w:rPr>
          <w:rFonts w:ascii="Arial" w:hAnsi="Arial" w:cs="Arial"/>
          <w:b/>
          <w:bCs/>
          <w:color w:val="000000" w:themeColor="text1"/>
          <w:kern w:val="24"/>
          <w:sz w:val="22"/>
          <w:szCs w:val="22"/>
          <w:lang w:val="en-US"/>
        </w:rPr>
      </w:pPr>
    </w:p>
    <w:p w14:paraId="1BC05F0C" w14:textId="77777777" w:rsidR="00E728A0" w:rsidRPr="00F767E7" w:rsidRDefault="00E728A0" w:rsidP="00F2622C">
      <w:pPr>
        <w:pStyle w:val="StandardWeb"/>
        <w:spacing w:before="0" w:beforeAutospacing="0" w:after="0" w:afterAutospacing="0" w:line="276" w:lineRule="auto"/>
        <w:jc w:val="both"/>
        <w:rPr>
          <w:rFonts w:ascii="Arial" w:hAnsi="Arial" w:cs="Arial"/>
          <w:b/>
          <w:bCs/>
          <w:color w:val="000000" w:themeColor="text1"/>
          <w:kern w:val="24"/>
          <w:sz w:val="22"/>
          <w:szCs w:val="22"/>
          <w:lang w:val="en-US"/>
        </w:rPr>
      </w:pPr>
    </w:p>
    <w:p w14:paraId="1EA633CA" w14:textId="77777777" w:rsidR="00E728A0" w:rsidRPr="00F767E7" w:rsidRDefault="00E728A0" w:rsidP="00F2622C">
      <w:pPr>
        <w:pStyle w:val="StandardWeb"/>
        <w:spacing w:before="0" w:beforeAutospacing="0" w:after="0" w:afterAutospacing="0" w:line="276" w:lineRule="auto"/>
        <w:jc w:val="both"/>
        <w:rPr>
          <w:rFonts w:ascii="Arial" w:hAnsi="Arial" w:cs="Arial"/>
          <w:b/>
          <w:bCs/>
          <w:color w:val="000000" w:themeColor="text1"/>
          <w:kern w:val="24"/>
          <w:sz w:val="22"/>
          <w:szCs w:val="22"/>
          <w:lang w:val="en-US"/>
        </w:rPr>
      </w:pPr>
    </w:p>
    <w:p w14:paraId="3458584D" w14:textId="77777777" w:rsidR="00E728A0" w:rsidRPr="00F767E7" w:rsidRDefault="00E728A0" w:rsidP="00F2622C">
      <w:pPr>
        <w:pStyle w:val="StandardWeb"/>
        <w:spacing w:before="0" w:beforeAutospacing="0" w:after="0" w:afterAutospacing="0" w:line="276" w:lineRule="auto"/>
        <w:jc w:val="both"/>
        <w:rPr>
          <w:rFonts w:ascii="Arial" w:hAnsi="Arial" w:cs="Arial"/>
          <w:b/>
          <w:bCs/>
          <w:color w:val="000000" w:themeColor="text1"/>
          <w:kern w:val="24"/>
          <w:sz w:val="22"/>
          <w:szCs w:val="22"/>
          <w:lang w:val="en-US"/>
        </w:rPr>
      </w:pPr>
    </w:p>
    <w:p w14:paraId="5AF9EF4E" w14:textId="77777777" w:rsidR="00E728A0" w:rsidRPr="00F767E7" w:rsidRDefault="00E728A0" w:rsidP="00F2622C">
      <w:pPr>
        <w:pStyle w:val="StandardWeb"/>
        <w:spacing w:before="0" w:beforeAutospacing="0" w:after="0" w:afterAutospacing="0" w:line="276" w:lineRule="auto"/>
        <w:jc w:val="both"/>
        <w:rPr>
          <w:rFonts w:ascii="Arial" w:hAnsi="Arial" w:cs="Arial"/>
          <w:b/>
          <w:bCs/>
          <w:color w:val="000000" w:themeColor="text1"/>
          <w:kern w:val="24"/>
          <w:sz w:val="22"/>
          <w:szCs w:val="22"/>
          <w:lang w:val="en-US"/>
        </w:rPr>
      </w:pPr>
    </w:p>
    <w:p w14:paraId="5047C3DE" w14:textId="77777777" w:rsidR="00E728A0" w:rsidRPr="00F767E7" w:rsidRDefault="00E728A0" w:rsidP="00F2622C">
      <w:pPr>
        <w:pStyle w:val="StandardWeb"/>
        <w:spacing w:before="0" w:beforeAutospacing="0" w:after="0" w:afterAutospacing="0" w:line="276" w:lineRule="auto"/>
        <w:jc w:val="both"/>
        <w:rPr>
          <w:rFonts w:ascii="Arial" w:hAnsi="Arial" w:cs="Arial"/>
          <w:b/>
          <w:bCs/>
          <w:color w:val="000000" w:themeColor="text1"/>
          <w:kern w:val="24"/>
          <w:sz w:val="22"/>
          <w:szCs w:val="22"/>
          <w:lang w:val="en-US"/>
        </w:rPr>
      </w:pPr>
    </w:p>
    <w:p w14:paraId="4CAF90DE" w14:textId="77777777" w:rsidR="00E728A0" w:rsidRPr="00F767E7" w:rsidRDefault="00E728A0" w:rsidP="00F2622C">
      <w:pPr>
        <w:pStyle w:val="StandardWeb"/>
        <w:spacing w:before="0" w:beforeAutospacing="0" w:after="0" w:afterAutospacing="0" w:line="276" w:lineRule="auto"/>
        <w:jc w:val="both"/>
        <w:rPr>
          <w:rFonts w:ascii="Arial" w:hAnsi="Arial" w:cs="Arial"/>
          <w:b/>
          <w:bCs/>
          <w:color w:val="000000" w:themeColor="text1"/>
          <w:kern w:val="24"/>
          <w:sz w:val="22"/>
          <w:szCs w:val="22"/>
          <w:lang w:val="en-US"/>
        </w:rPr>
      </w:pPr>
    </w:p>
    <w:p w14:paraId="7803B24A" w14:textId="77777777" w:rsidR="00E728A0" w:rsidRPr="00F767E7" w:rsidRDefault="00E728A0" w:rsidP="00F2622C">
      <w:pPr>
        <w:pStyle w:val="StandardWeb"/>
        <w:spacing w:before="0" w:beforeAutospacing="0" w:after="0" w:afterAutospacing="0" w:line="276" w:lineRule="auto"/>
        <w:jc w:val="both"/>
        <w:rPr>
          <w:rFonts w:ascii="Arial" w:hAnsi="Arial" w:cs="Arial"/>
          <w:b/>
          <w:bCs/>
          <w:color w:val="000000" w:themeColor="text1"/>
          <w:kern w:val="24"/>
          <w:sz w:val="22"/>
          <w:szCs w:val="22"/>
          <w:lang w:val="en-US"/>
        </w:rPr>
      </w:pPr>
    </w:p>
    <w:p w14:paraId="433DB834" w14:textId="77777777" w:rsidR="00E728A0" w:rsidRPr="00F767E7" w:rsidRDefault="00E728A0" w:rsidP="00F2622C">
      <w:pPr>
        <w:pStyle w:val="StandardWeb"/>
        <w:spacing w:before="0" w:beforeAutospacing="0" w:after="0" w:afterAutospacing="0" w:line="276" w:lineRule="auto"/>
        <w:jc w:val="both"/>
        <w:rPr>
          <w:rFonts w:ascii="Arial" w:hAnsi="Arial" w:cs="Arial"/>
          <w:b/>
          <w:bCs/>
          <w:color w:val="000000" w:themeColor="text1"/>
          <w:kern w:val="24"/>
          <w:sz w:val="22"/>
          <w:szCs w:val="22"/>
          <w:lang w:val="en-US"/>
        </w:rPr>
      </w:pPr>
    </w:p>
    <w:p w14:paraId="5C9174E8" w14:textId="62FCC804" w:rsidR="00CF1588" w:rsidRPr="00F767E7" w:rsidRDefault="00A83026" w:rsidP="00E728A0">
      <w:pPr>
        <w:pStyle w:val="StandardWeb"/>
        <w:spacing w:before="0" w:beforeAutospacing="0" w:after="0" w:afterAutospacing="0" w:line="276" w:lineRule="auto"/>
        <w:ind w:left="-426"/>
        <w:jc w:val="both"/>
        <w:rPr>
          <w:rFonts w:ascii="Arial" w:eastAsia="+mn-ea" w:hAnsi="Arial" w:cs="Arial"/>
          <w:color w:val="000000"/>
          <w:kern w:val="24"/>
          <w:sz w:val="22"/>
          <w:szCs w:val="22"/>
          <w:lang w:val="en-US"/>
        </w:rPr>
      </w:pPr>
      <w:r>
        <w:rPr>
          <w:rFonts w:ascii="Arial" w:hAnsi="Arial" w:cs="Arial"/>
          <w:b/>
          <w:bCs/>
          <w:color w:val="000000" w:themeColor="text1"/>
          <w:kern w:val="24"/>
          <w:sz w:val="22"/>
          <w:szCs w:val="22"/>
          <w:lang w:val="en-US"/>
        </w:rPr>
        <w:t>Figure S5</w:t>
      </w:r>
      <w:r w:rsidR="00CF1588" w:rsidRPr="00F767E7">
        <w:rPr>
          <w:rFonts w:ascii="Arial" w:hAnsi="Arial" w:cs="Arial"/>
          <w:b/>
          <w:bCs/>
          <w:color w:val="000000" w:themeColor="text1"/>
          <w:kern w:val="24"/>
          <w:sz w:val="22"/>
          <w:szCs w:val="22"/>
          <w:lang w:val="en-US"/>
        </w:rPr>
        <w:t xml:space="preserve">. </w:t>
      </w:r>
      <w:r w:rsidR="009C3695" w:rsidRPr="00F767E7">
        <w:rPr>
          <w:rFonts w:ascii="Arial" w:hAnsi="Arial" w:cs="Arial"/>
          <w:b/>
          <w:sz w:val="22"/>
          <w:szCs w:val="22"/>
          <w:lang w:val="en-US"/>
        </w:rPr>
        <w:t>Bacterial taxonomic composition of nasopharyngeal swab samples from CAP patients and wet-lab negative controls</w:t>
      </w:r>
      <w:r w:rsidR="009C3695" w:rsidRPr="00F767E7">
        <w:rPr>
          <w:rFonts w:ascii="Arial" w:hAnsi="Arial" w:cs="Arial"/>
          <w:sz w:val="22"/>
          <w:szCs w:val="22"/>
          <w:lang w:val="en-US"/>
        </w:rPr>
        <w:t>. (A) Relative abundance of bacterial taxa at the genus level in CAP patients, matched control samples, and negative controls. (B) Mean relative abundance of bacterial taxa in each group analyzed.</w:t>
      </w:r>
    </w:p>
    <w:p w14:paraId="10F33052" w14:textId="54A6DC48" w:rsidR="005D5B70" w:rsidRPr="00F767E7" w:rsidRDefault="005D5B70" w:rsidP="00F2622C">
      <w:pPr>
        <w:spacing w:after="160" w:line="276" w:lineRule="auto"/>
        <w:rPr>
          <w:rFonts w:ascii="Arial" w:hAnsi="Arial" w:cs="Arial"/>
          <w:b/>
          <w:bCs/>
        </w:rPr>
      </w:pPr>
      <w:r w:rsidRPr="00F767E7">
        <w:rPr>
          <w:rFonts w:ascii="Arial" w:hAnsi="Arial" w:cs="Arial"/>
          <w:b/>
          <w:bCs/>
        </w:rPr>
        <w:br w:type="page"/>
      </w:r>
    </w:p>
    <w:p w14:paraId="787F728E" w14:textId="33B262FD" w:rsidR="00F866B0" w:rsidRPr="00F767E7" w:rsidRDefault="00E728A0" w:rsidP="00F866B0">
      <w:pPr>
        <w:rPr>
          <w:rFonts w:ascii="Arial" w:hAnsi="Arial" w:cs="Arial"/>
          <w:b/>
          <w:bCs/>
        </w:rPr>
      </w:pPr>
      <w:r w:rsidRPr="00F767E7">
        <w:rPr>
          <w:rFonts w:ascii="Arial" w:hAnsi="Arial" w:cs="Arial"/>
          <w:b/>
          <w:bCs/>
          <w:noProof/>
          <w:lang w:val="de-DE" w:eastAsia="de-DE"/>
        </w:rPr>
        <w:lastRenderedPageBreak/>
        <w:drawing>
          <wp:anchor distT="0" distB="0" distL="114300" distR="114300" simplePos="0" relativeHeight="251670528" behindDoc="1" locked="0" layoutInCell="1" allowOverlap="1" wp14:anchorId="6BEAB52B" wp14:editId="5EB31EBA">
            <wp:simplePos x="0" y="0"/>
            <wp:positionH relativeFrom="margin">
              <wp:align>left</wp:align>
            </wp:positionH>
            <wp:positionV relativeFrom="paragraph">
              <wp:posOffset>-474345</wp:posOffset>
            </wp:positionV>
            <wp:extent cx="5469435" cy="7464056"/>
            <wp:effectExtent l="0" t="0" r="0" b="0"/>
            <wp:wrapNone/>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5469435" cy="7464056"/>
                    </a:xfrm>
                    <a:prstGeom prst="rect">
                      <a:avLst/>
                    </a:prstGeom>
                    <a:noFill/>
                  </pic:spPr>
                </pic:pic>
              </a:graphicData>
            </a:graphic>
            <wp14:sizeRelH relativeFrom="margin">
              <wp14:pctWidth>0</wp14:pctWidth>
            </wp14:sizeRelH>
            <wp14:sizeRelV relativeFrom="margin">
              <wp14:pctHeight>0</wp14:pctHeight>
            </wp14:sizeRelV>
          </wp:anchor>
        </w:drawing>
      </w:r>
    </w:p>
    <w:p w14:paraId="4A376C25" w14:textId="77777777" w:rsidR="00E728A0" w:rsidRPr="00F767E7" w:rsidRDefault="00E728A0" w:rsidP="00696D87">
      <w:pPr>
        <w:pStyle w:val="StandardWeb"/>
        <w:spacing w:before="0" w:beforeAutospacing="0" w:after="0" w:afterAutospacing="0" w:line="276" w:lineRule="auto"/>
        <w:jc w:val="both"/>
        <w:rPr>
          <w:rFonts w:ascii="Arial" w:eastAsia="+mn-ea" w:hAnsi="Arial" w:cs="Arial"/>
          <w:b/>
          <w:bCs/>
          <w:color w:val="000000"/>
          <w:kern w:val="24"/>
          <w:lang w:val="en-US"/>
        </w:rPr>
      </w:pPr>
    </w:p>
    <w:p w14:paraId="111D0535" w14:textId="0CC044C2" w:rsidR="00E728A0" w:rsidRPr="00F767E7" w:rsidRDefault="00E728A0" w:rsidP="00696D87">
      <w:pPr>
        <w:pStyle w:val="StandardWeb"/>
        <w:spacing w:before="0" w:beforeAutospacing="0" w:after="0" w:afterAutospacing="0" w:line="276" w:lineRule="auto"/>
        <w:jc w:val="both"/>
        <w:rPr>
          <w:rFonts w:ascii="Arial" w:eastAsia="+mn-ea" w:hAnsi="Arial" w:cs="Arial"/>
          <w:b/>
          <w:bCs/>
          <w:color w:val="000000"/>
          <w:kern w:val="24"/>
          <w:lang w:val="en-US"/>
        </w:rPr>
      </w:pPr>
    </w:p>
    <w:p w14:paraId="4D1EC815" w14:textId="77777777" w:rsidR="00E728A0" w:rsidRPr="00F767E7" w:rsidRDefault="00E728A0" w:rsidP="00696D87">
      <w:pPr>
        <w:pStyle w:val="StandardWeb"/>
        <w:spacing w:before="0" w:beforeAutospacing="0" w:after="0" w:afterAutospacing="0" w:line="276" w:lineRule="auto"/>
        <w:jc w:val="both"/>
        <w:rPr>
          <w:rFonts w:ascii="Arial" w:eastAsia="+mn-ea" w:hAnsi="Arial" w:cs="Arial"/>
          <w:b/>
          <w:bCs/>
          <w:color w:val="000000"/>
          <w:kern w:val="24"/>
          <w:lang w:val="en-US"/>
        </w:rPr>
      </w:pPr>
    </w:p>
    <w:p w14:paraId="3F13BC87" w14:textId="0E4978F7" w:rsidR="00E728A0" w:rsidRPr="00F767E7" w:rsidRDefault="00E728A0" w:rsidP="00696D87">
      <w:pPr>
        <w:pStyle w:val="StandardWeb"/>
        <w:spacing w:before="0" w:beforeAutospacing="0" w:after="0" w:afterAutospacing="0" w:line="276" w:lineRule="auto"/>
        <w:jc w:val="both"/>
        <w:rPr>
          <w:rFonts w:ascii="Arial" w:eastAsia="+mn-ea" w:hAnsi="Arial" w:cs="Arial"/>
          <w:b/>
          <w:bCs/>
          <w:color w:val="000000"/>
          <w:kern w:val="24"/>
          <w:lang w:val="en-US"/>
        </w:rPr>
      </w:pPr>
    </w:p>
    <w:p w14:paraId="2BDF6DB5" w14:textId="05712E81" w:rsidR="00E728A0" w:rsidRPr="00F767E7" w:rsidRDefault="00E728A0" w:rsidP="00696D87">
      <w:pPr>
        <w:pStyle w:val="StandardWeb"/>
        <w:spacing w:before="0" w:beforeAutospacing="0" w:after="0" w:afterAutospacing="0" w:line="276" w:lineRule="auto"/>
        <w:jc w:val="both"/>
        <w:rPr>
          <w:rFonts w:ascii="Arial" w:eastAsia="+mn-ea" w:hAnsi="Arial" w:cs="Arial"/>
          <w:b/>
          <w:bCs/>
          <w:color w:val="000000"/>
          <w:kern w:val="24"/>
          <w:lang w:val="en-US"/>
        </w:rPr>
      </w:pPr>
    </w:p>
    <w:p w14:paraId="62F304A8" w14:textId="3C50249E" w:rsidR="00E728A0" w:rsidRPr="00F767E7" w:rsidRDefault="00E728A0" w:rsidP="00696D87">
      <w:pPr>
        <w:pStyle w:val="StandardWeb"/>
        <w:spacing w:before="0" w:beforeAutospacing="0" w:after="0" w:afterAutospacing="0" w:line="276" w:lineRule="auto"/>
        <w:jc w:val="both"/>
        <w:rPr>
          <w:rFonts w:ascii="Arial" w:eastAsia="+mn-ea" w:hAnsi="Arial" w:cs="Arial"/>
          <w:b/>
          <w:bCs/>
          <w:color w:val="000000"/>
          <w:kern w:val="24"/>
          <w:lang w:val="en-US"/>
        </w:rPr>
      </w:pPr>
    </w:p>
    <w:p w14:paraId="02955561" w14:textId="4D957DDD" w:rsidR="00E728A0" w:rsidRPr="00F767E7" w:rsidRDefault="00E728A0" w:rsidP="00696D87">
      <w:pPr>
        <w:pStyle w:val="StandardWeb"/>
        <w:spacing w:before="0" w:beforeAutospacing="0" w:after="0" w:afterAutospacing="0" w:line="276" w:lineRule="auto"/>
        <w:jc w:val="both"/>
        <w:rPr>
          <w:rFonts w:ascii="Arial" w:eastAsia="+mn-ea" w:hAnsi="Arial" w:cs="Arial"/>
          <w:b/>
          <w:bCs/>
          <w:color w:val="000000"/>
          <w:kern w:val="24"/>
          <w:lang w:val="en-US"/>
        </w:rPr>
      </w:pPr>
    </w:p>
    <w:p w14:paraId="7B799658" w14:textId="77777777" w:rsidR="00E728A0" w:rsidRPr="00F767E7" w:rsidRDefault="00E728A0" w:rsidP="00696D87">
      <w:pPr>
        <w:pStyle w:val="StandardWeb"/>
        <w:spacing w:before="0" w:beforeAutospacing="0" w:after="0" w:afterAutospacing="0" w:line="276" w:lineRule="auto"/>
        <w:jc w:val="both"/>
        <w:rPr>
          <w:rFonts w:ascii="Arial" w:eastAsia="+mn-ea" w:hAnsi="Arial" w:cs="Arial"/>
          <w:b/>
          <w:bCs/>
          <w:color w:val="000000"/>
          <w:kern w:val="24"/>
          <w:lang w:val="en-US"/>
        </w:rPr>
      </w:pPr>
    </w:p>
    <w:p w14:paraId="016C2219" w14:textId="4F999E46" w:rsidR="00E728A0" w:rsidRPr="00F767E7" w:rsidRDefault="00E728A0" w:rsidP="00696D87">
      <w:pPr>
        <w:pStyle w:val="StandardWeb"/>
        <w:spacing w:before="0" w:beforeAutospacing="0" w:after="0" w:afterAutospacing="0" w:line="276" w:lineRule="auto"/>
        <w:jc w:val="both"/>
        <w:rPr>
          <w:rFonts w:ascii="Arial" w:eastAsia="+mn-ea" w:hAnsi="Arial" w:cs="Arial"/>
          <w:b/>
          <w:bCs/>
          <w:color w:val="000000"/>
          <w:kern w:val="24"/>
          <w:lang w:val="en-US"/>
        </w:rPr>
      </w:pPr>
    </w:p>
    <w:p w14:paraId="04ED3287" w14:textId="7DDD9DA2" w:rsidR="00E728A0" w:rsidRPr="00F767E7" w:rsidRDefault="00E728A0" w:rsidP="00696D87">
      <w:pPr>
        <w:pStyle w:val="StandardWeb"/>
        <w:spacing w:before="0" w:beforeAutospacing="0" w:after="0" w:afterAutospacing="0" w:line="276" w:lineRule="auto"/>
        <w:jc w:val="both"/>
        <w:rPr>
          <w:rFonts w:ascii="Arial" w:eastAsia="+mn-ea" w:hAnsi="Arial" w:cs="Arial"/>
          <w:b/>
          <w:bCs/>
          <w:color w:val="000000"/>
          <w:kern w:val="24"/>
          <w:lang w:val="en-US"/>
        </w:rPr>
      </w:pPr>
    </w:p>
    <w:p w14:paraId="13878A3C" w14:textId="1603FFCF" w:rsidR="00E728A0" w:rsidRPr="00F767E7" w:rsidRDefault="00E728A0" w:rsidP="00696D87">
      <w:pPr>
        <w:pStyle w:val="StandardWeb"/>
        <w:spacing w:before="0" w:beforeAutospacing="0" w:after="0" w:afterAutospacing="0" w:line="276" w:lineRule="auto"/>
        <w:jc w:val="both"/>
        <w:rPr>
          <w:rFonts w:ascii="Arial" w:eastAsia="+mn-ea" w:hAnsi="Arial" w:cs="Arial"/>
          <w:b/>
          <w:bCs/>
          <w:color w:val="000000"/>
          <w:kern w:val="24"/>
          <w:lang w:val="en-US"/>
        </w:rPr>
      </w:pPr>
    </w:p>
    <w:p w14:paraId="7D8B4075" w14:textId="009CECC9" w:rsidR="00E728A0" w:rsidRPr="00F767E7" w:rsidRDefault="00E728A0" w:rsidP="00696D87">
      <w:pPr>
        <w:pStyle w:val="StandardWeb"/>
        <w:spacing w:before="0" w:beforeAutospacing="0" w:after="0" w:afterAutospacing="0" w:line="276" w:lineRule="auto"/>
        <w:jc w:val="both"/>
        <w:rPr>
          <w:rFonts w:ascii="Arial" w:eastAsia="+mn-ea" w:hAnsi="Arial" w:cs="Arial"/>
          <w:b/>
          <w:bCs/>
          <w:color w:val="000000"/>
          <w:kern w:val="24"/>
          <w:lang w:val="en-US"/>
        </w:rPr>
      </w:pPr>
    </w:p>
    <w:p w14:paraId="2492357D" w14:textId="0BD51061" w:rsidR="00E728A0" w:rsidRPr="00F767E7" w:rsidRDefault="00E728A0" w:rsidP="00696D87">
      <w:pPr>
        <w:pStyle w:val="StandardWeb"/>
        <w:spacing w:before="0" w:beforeAutospacing="0" w:after="0" w:afterAutospacing="0" w:line="276" w:lineRule="auto"/>
        <w:jc w:val="both"/>
        <w:rPr>
          <w:rFonts w:ascii="Arial" w:eastAsia="+mn-ea" w:hAnsi="Arial" w:cs="Arial"/>
          <w:b/>
          <w:bCs/>
          <w:color w:val="000000"/>
          <w:kern w:val="24"/>
          <w:lang w:val="en-US"/>
        </w:rPr>
      </w:pPr>
    </w:p>
    <w:p w14:paraId="697357AE" w14:textId="3C086654" w:rsidR="00E728A0" w:rsidRPr="00F767E7" w:rsidRDefault="00E728A0" w:rsidP="00696D87">
      <w:pPr>
        <w:pStyle w:val="StandardWeb"/>
        <w:spacing w:before="0" w:beforeAutospacing="0" w:after="0" w:afterAutospacing="0" w:line="276" w:lineRule="auto"/>
        <w:jc w:val="both"/>
        <w:rPr>
          <w:rFonts w:ascii="Arial" w:eastAsia="+mn-ea" w:hAnsi="Arial" w:cs="Arial"/>
          <w:b/>
          <w:bCs/>
          <w:color w:val="000000"/>
          <w:kern w:val="24"/>
          <w:lang w:val="en-US"/>
        </w:rPr>
      </w:pPr>
    </w:p>
    <w:p w14:paraId="40FEEC0D" w14:textId="77777777" w:rsidR="00E728A0" w:rsidRPr="00F767E7" w:rsidRDefault="00E728A0" w:rsidP="00696D87">
      <w:pPr>
        <w:pStyle w:val="StandardWeb"/>
        <w:spacing w:before="0" w:beforeAutospacing="0" w:after="0" w:afterAutospacing="0" w:line="276" w:lineRule="auto"/>
        <w:jc w:val="both"/>
        <w:rPr>
          <w:rFonts w:ascii="Arial" w:eastAsia="+mn-ea" w:hAnsi="Arial" w:cs="Arial"/>
          <w:b/>
          <w:bCs/>
          <w:color w:val="000000"/>
          <w:kern w:val="24"/>
          <w:lang w:val="en-US"/>
        </w:rPr>
      </w:pPr>
    </w:p>
    <w:p w14:paraId="7E21323C" w14:textId="77777777" w:rsidR="00E728A0" w:rsidRPr="00F767E7" w:rsidRDefault="00E728A0" w:rsidP="00696D87">
      <w:pPr>
        <w:pStyle w:val="StandardWeb"/>
        <w:spacing w:before="0" w:beforeAutospacing="0" w:after="0" w:afterAutospacing="0" w:line="276" w:lineRule="auto"/>
        <w:jc w:val="both"/>
        <w:rPr>
          <w:rFonts w:ascii="Arial" w:eastAsia="+mn-ea" w:hAnsi="Arial" w:cs="Arial"/>
          <w:b/>
          <w:bCs/>
          <w:color w:val="000000"/>
          <w:kern w:val="24"/>
          <w:lang w:val="en-US"/>
        </w:rPr>
      </w:pPr>
    </w:p>
    <w:p w14:paraId="590CFA7E" w14:textId="77777777" w:rsidR="00E728A0" w:rsidRPr="00F767E7" w:rsidRDefault="00E728A0" w:rsidP="00696D87">
      <w:pPr>
        <w:pStyle w:val="StandardWeb"/>
        <w:spacing w:before="0" w:beforeAutospacing="0" w:after="0" w:afterAutospacing="0" w:line="276" w:lineRule="auto"/>
        <w:jc w:val="both"/>
        <w:rPr>
          <w:rFonts w:ascii="Arial" w:eastAsia="+mn-ea" w:hAnsi="Arial" w:cs="Arial"/>
          <w:b/>
          <w:bCs/>
          <w:color w:val="000000"/>
          <w:kern w:val="24"/>
          <w:lang w:val="en-US"/>
        </w:rPr>
      </w:pPr>
    </w:p>
    <w:p w14:paraId="618199B8" w14:textId="77777777" w:rsidR="00E728A0" w:rsidRPr="00F767E7" w:rsidRDefault="00E728A0" w:rsidP="00696D87">
      <w:pPr>
        <w:pStyle w:val="StandardWeb"/>
        <w:spacing w:before="0" w:beforeAutospacing="0" w:after="0" w:afterAutospacing="0" w:line="276" w:lineRule="auto"/>
        <w:jc w:val="both"/>
        <w:rPr>
          <w:rFonts w:ascii="Arial" w:eastAsia="+mn-ea" w:hAnsi="Arial" w:cs="Arial"/>
          <w:b/>
          <w:bCs/>
          <w:color w:val="000000"/>
          <w:kern w:val="24"/>
          <w:lang w:val="en-US"/>
        </w:rPr>
      </w:pPr>
    </w:p>
    <w:p w14:paraId="7AA0A41F" w14:textId="77777777" w:rsidR="00E728A0" w:rsidRPr="00F767E7" w:rsidRDefault="00E728A0" w:rsidP="00696D87">
      <w:pPr>
        <w:pStyle w:val="StandardWeb"/>
        <w:spacing w:before="0" w:beforeAutospacing="0" w:after="0" w:afterAutospacing="0" w:line="276" w:lineRule="auto"/>
        <w:jc w:val="both"/>
        <w:rPr>
          <w:rFonts w:ascii="Arial" w:eastAsia="+mn-ea" w:hAnsi="Arial" w:cs="Arial"/>
          <w:b/>
          <w:bCs/>
          <w:color w:val="000000"/>
          <w:kern w:val="24"/>
          <w:lang w:val="en-US"/>
        </w:rPr>
      </w:pPr>
    </w:p>
    <w:p w14:paraId="0B733EFC" w14:textId="77777777" w:rsidR="00E728A0" w:rsidRPr="00F767E7" w:rsidRDefault="00E728A0" w:rsidP="00696D87">
      <w:pPr>
        <w:pStyle w:val="StandardWeb"/>
        <w:spacing w:before="0" w:beforeAutospacing="0" w:after="0" w:afterAutospacing="0" w:line="276" w:lineRule="auto"/>
        <w:jc w:val="both"/>
        <w:rPr>
          <w:rFonts w:ascii="Arial" w:eastAsia="+mn-ea" w:hAnsi="Arial" w:cs="Arial"/>
          <w:b/>
          <w:bCs/>
          <w:color w:val="000000"/>
          <w:kern w:val="24"/>
          <w:lang w:val="en-US"/>
        </w:rPr>
      </w:pPr>
    </w:p>
    <w:p w14:paraId="6855B782" w14:textId="77777777" w:rsidR="00E728A0" w:rsidRPr="00F767E7" w:rsidRDefault="00E728A0" w:rsidP="00696D87">
      <w:pPr>
        <w:pStyle w:val="StandardWeb"/>
        <w:spacing w:before="0" w:beforeAutospacing="0" w:after="0" w:afterAutospacing="0" w:line="276" w:lineRule="auto"/>
        <w:jc w:val="both"/>
        <w:rPr>
          <w:rFonts w:ascii="Arial" w:eastAsia="+mn-ea" w:hAnsi="Arial" w:cs="Arial"/>
          <w:b/>
          <w:bCs/>
          <w:color w:val="000000"/>
          <w:kern w:val="24"/>
          <w:lang w:val="en-US"/>
        </w:rPr>
      </w:pPr>
    </w:p>
    <w:p w14:paraId="58CF64A2" w14:textId="77777777" w:rsidR="00E728A0" w:rsidRPr="00F767E7" w:rsidRDefault="00E728A0" w:rsidP="00696D87">
      <w:pPr>
        <w:pStyle w:val="StandardWeb"/>
        <w:spacing w:before="0" w:beforeAutospacing="0" w:after="0" w:afterAutospacing="0" w:line="276" w:lineRule="auto"/>
        <w:jc w:val="both"/>
        <w:rPr>
          <w:rFonts w:ascii="Arial" w:eastAsia="+mn-ea" w:hAnsi="Arial" w:cs="Arial"/>
          <w:b/>
          <w:bCs/>
          <w:color w:val="000000"/>
          <w:kern w:val="24"/>
          <w:lang w:val="en-US"/>
        </w:rPr>
      </w:pPr>
    </w:p>
    <w:p w14:paraId="2ACE36CD" w14:textId="77777777" w:rsidR="00E728A0" w:rsidRPr="00F767E7" w:rsidRDefault="00E728A0" w:rsidP="00696D87">
      <w:pPr>
        <w:pStyle w:val="StandardWeb"/>
        <w:spacing w:before="0" w:beforeAutospacing="0" w:after="0" w:afterAutospacing="0" w:line="276" w:lineRule="auto"/>
        <w:jc w:val="both"/>
        <w:rPr>
          <w:rFonts w:ascii="Arial" w:eastAsia="+mn-ea" w:hAnsi="Arial" w:cs="Arial"/>
          <w:b/>
          <w:bCs/>
          <w:color w:val="000000"/>
          <w:kern w:val="24"/>
          <w:lang w:val="en-US"/>
        </w:rPr>
      </w:pPr>
    </w:p>
    <w:p w14:paraId="52C85CE3" w14:textId="77777777" w:rsidR="00E728A0" w:rsidRPr="00F767E7" w:rsidRDefault="00E728A0" w:rsidP="00696D87">
      <w:pPr>
        <w:pStyle w:val="StandardWeb"/>
        <w:spacing w:before="0" w:beforeAutospacing="0" w:after="0" w:afterAutospacing="0" w:line="276" w:lineRule="auto"/>
        <w:jc w:val="both"/>
        <w:rPr>
          <w:rFonts w:ascii="Arial" w:eastAsia="+mn-ea" w:hAnsi="Arial" w:cs="Arial"/>
          <w:b/>
          <w:bCs/>
          <w:color w:val="000000"/>
          <w:kern w:val="24"/>
          <w:lang w:val="en-US"/>
        </w:rPr>
      </w:pPr>
    </w:p>
    <w:p w14:paraId="4ACE0CF5" w14:textId="77777777" w:rsidR="00E728A0" w:rsidRPr="00F767E7" w:rsidRDefault="00E728A0" w:rsidP="00696D87">
      <w:pPr>
        <w:pStyle w:val="StandardWeb"/>
        <w:spacing w:before="0" w:beforeAutospacing="0" w:after="0" w:afterAutospacing="0" w:line="276" w:lineRule="auto"/>
        <w:jc w:val="both"/>
        <w:rPr>
          <w:rFonts w:ascii="Arial" w:eastAsia="+mn-ea" w:hAnsi="Arial" w:cs="Arial"/>
          <w:b/>
          <w:bCs/>
          <w:color w:val="000000"/>
          <w:kern w:val="24"/>
          <w:lang w:val="en-US"/>
        </w:rPr>
      </w:pPr>
    </w:p>
    <w:p w14:paraId="4B62BB9F" w14:textId="77777777" w:rsidR="00E728A0" w:rsidRPr="00F767E7" w:rsidRDefault="00E728A0" w:rsidP="00696D87">
      <w:pPr>
        <w:pStyle w:val="StandardWeb"/>
        <w:spacing w:before="0" w:beforeAutospacing="0" w:after="0" w:afterAutospacing="0" w:line="276" w:lineRule="auto"/>
        <w:jc w:val="both"/>
        <w:rPr>
          <w:rFonts w:ascii="Arial" w:eastAsia="+mn-ea" w:hAnsi="Arial" w:cs="Arial"/>
          <w:b/>
          <w:bCs/>
          <w:color w:val="000000"/>
          <w:kern w:val="24"/>
          <w:lang w:val="en-US"/>
        </w:rPr>
      </w:pPr>
    </w:p>
    <w:p w14:paraId="00FD2D5D" w14:textId="77777777" w:rsidR="00E728A0" w:rsidRPr="00F767E7" w:rsidRDefault="00E728A0" w:rsidP="00696D87">
      <w:pPr>
        <w:pStyle w:val="StandardWeb"/>
        <w:spacing w:before="0" w:beforeAutospacing="0" w:after="0" w:afterAutospacing="0" w:line="276" w:lineRule="auto"/>
        <w:jc w:val="both"/>
        <w:rPr>
          <w:rFonts w:ascii="Arial" w:eastAsia="+mn-ea" w:hAnsi="Arial" w:cs="Arial"/>
          <w:b/>
          <w:bCs/>
          <w:color w:val="000000"/>
          <w:kern w:val="24"/>
          <w:lang w:val="en-US"/>
        </w:rPr>
      </w:pPr>
    </w:p>
    <w:p w14:paraId="63120CDE" w14:textId="77777777" w:rsidR="00E728A0" w:rsidRPr="00F767E7" w:rsidRDefault="00E728A0" w:rsidP="00696D87">
      <w:pPr>
        <w:pStyle w:val="StandardWeb"/>
        <w:spacing w:before="0" w:beforeAutospacing="0" w:after="0" w:afterAutospacing="0" w:line="276" w:lineRule="auto"/>
        <w:jc w:val="both"/>
        <w:rPr>
          <w:rFonts w:ascii="Arial" w:eastAsia="+mn-ea" w:hAnsi="Arial" w:cs="Arial"/>
          <w:b/>
          <w:bCs/>
          <w:color w:val="000000"/>
          <w:kern w:val="24"/>
          <w:lang w:val="en-US"/>
        </w:rPr>
      </w:pPr>
    </w:p>
    <w:p w14:paraId="011E300F" w14:textId="77777777" w:rsidR="00E728A0" w:rsidRPr="00F767E7" w:rsidRDefault="00E728A0" w:rsidP="00696D87">
      <w:pPr>
        <w:pStyle w:val="StandardWeb"/>
        <w:spacing w:before="0" w:beforeAutospacing="0" w:after="0" w:afterAutospacing="0" w:line="276" w:lineRule="auto"/>
        <w:jc w:val="both"/>
        <w:rPr>
          <w:rFonts w:ascii="Arial" w:eastAsia="+mn-ea" w:hAnsi="Arial" w:cs="Arial"/>
          <w:b/>
          <w:bCs/>
          <w:color w:val="000000"/>
          <w:kern w:val="24"/>
          <w:lang w:val="en-US"/>
        </w:rPr>
      </w:pPr>
    </w:p>
    <w:p w14:paraId="1A7949C2" w14:textId="77777777" w:rsidR="00E728A0" w:rsidRPr="00F767E7" w:rsidRDefault="00E728A0" w:rsidP="00696D87">
      <w:pPr>
        <w:pStyle w:val="StandardWeb"/>
        <w:spacing w:before="0" w:beforeAutospacing="0" w:after="0" w:afterAutospacing="0" w:line="276" w:lineRule="auto"/>
        <w:jc w:val="both"/>
        <w:rPr>
          <w:rFonts w:ascii="Arial" w:eastAsia="+mn-ea" w:hAnsi="Arial" w:cs="Arial"/>
          <w:b/>
          <w:bCs/>
          <w:color w:val="000000"/>
          <w:kern w:val="24"/>
          <w:lang w:val="en-US"/>
        </w:rPr>
      </w:pPr>
    </w:p>
    <w:p w14:paraId="77556750" w14:textId="77777777" w:rsidR="00E728A0" w:rsidRPr="00F767E7" w:rsidRDefault="00E728A0" w:rsidP="00696D87">
      <w:pPr>
        <w:pStyle w:val="StandardWeb"/>
        <w:spacing w:before="0" w:beforeAutospacing="0" w:after="0" w:afterAutospacing="0" w:line="276" w:lineRule="auto"/>
        <w:jc w:val="both"/>
        <w:rPr>
          <w:rFonts w:ascii="Arial" w:eastAsia="+mn-ea" w:hAnsi="Arial" w:cs="Arial"/>
          <w:b/>
          <w:bCs/>
          <w:color w:val="000000"/>
          <w:kern w:val="24"/>
          <w:lang w:val="en-US"/>
        </w:rPr>
      </w:pPr>
    </w:p>
    <w:p w14:paraId="0A84BA6F" w14:textId="77777777" w:rsidR="00E728A0" w:rsidRPr="00F767E7" w:rsidRDefault="00E728A0" w:rsidP="00696D87">
      <w:pPr>
        <w:pStyle w:val="StandardWeb"/>
        <w:spacing w:before="0" w:beforeAutospacing="0" w:after="0" w:afterAutospacing="0" w:line="276" w:lineRule="auto"/>
        <w:jc w:val="both"/>
        <w:rPr>
          <w:rFonts w:ascii="Arial" w:eastAsia="+mn-ea" w:hAnsi="Arial" w:cs="Arial"/>
          <w:b/>
          <w:bCs/>
          <w:color w:val="000000"/>
          <w:kern w:val="24"/>
          <w:lang w:val="en-US"/>
        </w:rPr>
      </w:pPr>
    </w:p>
    <w:p w14:paraId="3411567B" w14:textId="77777777" w:rsidR="00E728A0" w:rsidRPr="00F767E7" w:rsidRDefault="00E728A0" w:rsidP="00696D87">
      <w:pPr>
        <w:pStyle w:val="StandardWeb"/>
        <w:spacing w:before="0" w:beforeAutospacing="0" w:after="0" w:afterAutospacing="0" w:line="276" w:lineRule="auto"/>
        <w:jc w:val="both"/>
        <w:rPr>
          <w:rFonts w:ascii="Arial" w:eastAsia="+mn-ea" w:hAnsi="Arial" w:cs="Arial"/>
          <w:b/>
          <w:bCs/>
          <w:color w:val="000000"/>
          <w:kern w:val="24"/>
          <w:lang w:val="en-US"/>
        </w:rPr>
      </w:pPr>
    </w:p>
    <w:p w14:paraId="2D67B496" w14:textId="77777777" w:rsidR="00E728A0" w:rsidRPr="00F767E7" w:rsidRDefault="00E728A0" w:rsidP="00696D87">
      <w:pPr>
        <w:pStyle w:val="StandardWeb"/>
        <w:spacing w:before="0" w:beforeAutospacing="0" w:after="0" w:afterAutospacing="0" w:line="276" w:lineRule="auto"/>
        <w:jc w:val="both"/>
        <w:rPr>
          <w:rFonts w:ascii="Arial" w:eastAsia="+mn-ea" w:hAnsi="Arial" w:cs="Arial"/>
          <w:b/>
          <w:bCs/>
          <w:color w:val="000000"/>
          <w:kern w:val="24"/>
          <w:lang w:val="en-US"/>
        </w:rPr>
      </w:pPr>
    </w:p>
    <w:p w14:paraId="4FB344B5" w14:textId="5E0C1ABC" w:rsidR="00AB1391" w:rsidRPr="009A1AC0" w:rsidRDefault="00A83026" w:rsidP="00696D87">
      <w:pPr>
        <w:pStyle w:val="StandardWeb"/>
        <w:spacing w:before="0" w:beforeAutospacing="0" w:after="0" w:afterAutospacing="0" w:line="276" w:lineRule="auto"/>
        <w:jc w:val="both"/>
        <w:rPr>
          <w:rFonts w:ascii="Arial" w:hAnsi="Arial" w:cs="Arial"/>
          <w:sz w:val="22"/>
          <w:lang w:val="en-US"/>
        </w:rPr>
        <w:sectPr w:rsidR="00AB1391" w:rsidRPr="009A1AC0" w:rsidSect="00A83026">
          <w:pgSz w:w="11906" w:h="16838"/>
          <w:pgMar w:top="1417" w:right="1417" w:bottom="1134" w:left="1417" w:header="708" w:footer="708" w:gutter="0"/>
          <w:cols w:space="708"/>
          <w:docGrid w:linePitch="360"/>
        </w:sectPr>
      </w:pPr>
      <w:r>
        <w:rPr>
          <w:rFonts w:ascii="Arial" w:eastAsia="+mn-ea" w:hAnsi="Arial" w:cs="Arial"/>
          <w:b/>
          <w:bCs/>
          <w:color w:val="000000"/>
          <w:kern w:val="24"/>
          <w:sz w:val="22"/>
          <w:lang w:val="en-US"/>
        </w:rPr>
        <w:t>Figure S6</w:t>
      </w:r>
      <w:r w:rsidR="00F866B0" w:rsidRPr="009A1AC0">
        <w:rPr>
          <w:rFonts w:ascii="Arial" w:eastAsia="+mn-ea" w:hAnsi="Arial" w:cs="Arial"/>
          <w:b/>
          <w:bCs/>
          <w:color w:val="000000"/>
          <w:kern w:val="24"/>
          <w:sz w:val="22"/>
          <w:lang w:val="en-US"/>
        </w:rPr>
        <w:t xml:space="preserve">. </w:t>
      </w:r>
      <w:r w:rsidR="002833F2" w:rsidRPr="009A1AC0">
        <w:rPr>
          <w:rFonts w:ascii="Arial" w:hAnsi="Arial" w:cs="Arial"/>
          <w:b/>
          <w:sz w:val="22"/>
          <w:lang w:val="en-US"/>
        </w:rPr>
        <w:t>Beta diversity analysis between samples and negative controls.</w:t>
      </w:r>
      <w:r w:rsidR="00C51FB3" w:rsidRPr="009A1AC0">
        <w:rPr>
          <w:rFonts w:ascii="Arial" w:hAnsi="Arial" w:cs="Arial"/>
          <w:b/>
          <w:sz w:val="22"/>
          <w:lang w:val="en-US"/>
        </w:rPr>
        <w:t xml:space="preserve"> Bioinformatics pipelines comparison.</w:t>
      </w:r>
      <w:r w:rsidR="002833F2" w:rsidRPr="009A1AC0">
        <w:rPr>
          <w:rFonts w:ascii="Arial" w:hAnsi="Arial" w:cs="Arial"/>
          <w:b/>
          <w:sz w:val="22"/>
          <w:lang w:val="en-US"/>
        </w:rPr>
        <w:t xml:space="preserve"> (A)</w:t>
      </w:r>
      <w:r w:rsidR="002833F2" w:rsidRPr="009A1AC0">
        <w:rPr>
          <w:rFonts w:ascii="Arial" w:hAnsi="Arial" w:cs="Arial"/>
          <w:sz w:val="22"/>
          <w:lang w:val="en-US"/>
        </w:rPr>
        <w:t xml:space="preserve"> </w:t>
      </w:r>
      <w:r w:rsidR="00DF15F1" w:rsidRPr="009A1AC0">
        <w:rPr>
          <w:rFonts w:ascii="Arial" w:hAnsi="Arial" w:cs="Arial"/>
          <w:sz w:val="22"/>
          <w:lang w:val="en-US"/>
        </w:rPr>
        <w:t>Principal coordinate analysis (</w:t>
      </w:r>
      <w:proofErr w:type="spellStart"/>
      <w:r w:rsidR="00DF15F1" w:rsidRPr="009A1AC0">
        <w:rPr>
          <w:rFonts w:ascii="Arial" w:hAnsi="Arial" w:cs="Arial"/>
          <w:sz w:val="22"/>
          <w:lang w:val="en-US"/>
        </w:rPr>
        <w:t>PCoA</w:t>
      </w:r>
      <w:proofErr w:type="spellEnd"/>
      <w:r w:rsidR="00DF15F1" w:rsidRPr="009A1AC0">
        <w:rPr>
          <w:rFonts w:ascii="Arial" w:hAnsi="Arial" w:cs="Arial"/>
          <w:sz w:val="22"/>
          <w:lang w:val="en-US"/>
        </w:rPr>
        <w:t>) of the beta diversity using Bray-Curtis distances for samples and negative controls analyzed with a bioinformatics pipeline that does not include any contaminants filtering steps (</w:t>
      </w:r>
      <w:proofErr w:type="spellStart"/>
      <w:r w:rsidR="00DF15F1" w:rsidRPr="009A1AC0">
        <w:rPr>
          <w:rFonts w:ascii="Arial" w:hAnsi="Arial" w:cs="Arial"/>
          <w:sz w:val="22"/>
          <w:lang w:val="en-US"/>
        </w:rPr>
        <w:t>nofilt</w:t>
      </w:r>
      <w:proofErr w:type="spellEnd"/>
      <w:r w:rsidR="00DF15F1" w:rsidRPr="009A1AC0">
        <w:rPr>
          <w:rFonts w:ascii="Arial" w:hAnsi="Arial" w:cs="Arial"/>
          <w:sz w:val="22"/>
          <w:lang w:val="en-US"/>
        </w:rPr>
        <w:t>)</w:t>
      </w:r>
      <w:r w:rsidR="00DF15F1" w:rsidRPr="009A1AC0">
        <w:rPr>
          <w:rFonts w:ascii="Arial" w:hAnsi="Arial" w:cs="Arial"/>
          <w:b/>
          <w:sz w:val="22"/>
          <w:lang w:val="en-US"/>
        </w:rPr>
        <w:t xml:space="preserve"> (B) </w:t>
      </w:r>
      <w:r w:rsidR="00DF15F1" w:rsidRPr="009A1AC0">
        <w:rPr>
          <w:rFonts w:ascii="Arial" w:hAnsi="Arial" w:cs="Arial"/>
          <w:sz w:val="22"/>
          <w:lang w:val="en-US"/>
        </w:rPr>
        <w:t>Application of our custom bioinformatics feature-filtering pipeline on the dataset</w:t>
      </w:r>
      <w:r w:rsidR="00A47AC1" w:rsidRPr="009A1AC0">
        <w:rPr>
          <w:rFonts w:ascii="Arial" w:hAnsi="Arial" w:cs="Arial"/>
          <w:sz w:val="22"/>
          <w:lang w:val="en-US"/>
        </w:rPr>
        <w:t xml:space="preserve"> (</w:t>
      </w:r>
      <w:proofErr w:type="spellStart"/>
      <w:r w:rsidR="00A47AC1" w:rsidRPr="009A1AC0">
        <w:rPr>
          <w:rFonts w:ascii="Arial" w:hAnsi="Arial" w:cs="Arial"/>
          <w:sz w:val="22"/>
          <w:lang w:val="en-US"/>
        </w:rPr>
        <w:t>customfilt</w:t>
      </w:r>
      <w:proofErr w:type="spellEnd"/>
      <w:r w:rsidR="00A47AC1" w:rsidRPr="009A1AC0">
        <w:rPr>
          <w:rFonts w:ascii="Arial" w:hAnsi="Arial" w:cs="Arial"/>
          <w:sz w:val="22"/>
          <w:lang w:val="en-US"/>
        </w:rPr>
        <w:t>)</w:t>
      </w:r>
      <w:r w:rsidR="00DF15F1" w:rsidRPr="009A1AC0">
        <w:rPr>
          <w:rFonts w:ascii="Arial" w:hAnsi="Arial" w:cs="Arial"/>
          <w:sz w:val="22"/>
          <w:lang w:val="en-US"/>
        </w:rPr>
        <w:t>.</w:t>
      </w:r>
      <w:r w:rsidR="00DF15F1" w:rsidRPr="009A1AC0">
        <w:rPr>
          <w:rFonts w:ascii="Arial" w:hAnsi="Arial" w:cs="Arial"/>
          <w:b/>
          <w:sz w:val="22"/>
          <w:lang w:val="en-US"/>
        </w:rPr>
        <w:t xml:space="preserve"> </w:t>
      </w:r>
      <w:proofErr w:type="spellStart"/>
      <w:r w:rsidR="00DF15F1" w:rsidRPr="009A1AC0">
        <w:rPr>
          <w:rFonts w:ascii="Arial" w:hAnsi="Arial" w:cs="Arial"/>
          <w:sz w:val="22"/>
          <w:lang w:val="en-US"/>
        </w:rPr>
        <w:t>PCoA</w:t>
      </w:r>
      <w:proofErr w:type="spellEnd"/>
      <w:r w:rsidR="00A47AC1" w:rsidRPr="009A1AC0">
        <w:rPr>
          <w:rFonts w:ascii="Arial" w:hAnsi="Arial" w:cs="Arial"/>
          <w:sz w:val="22"/>
          <w:lang w:val="en-US"/>
        </w:rPr>
        <w:t xml:space="preserve"> showing</w:t>
      </w:r>
      <w:r w:rsidR="00DF15F1" w:rsidRPr="009A1AC0">
        <w:rPr>
          <w:rFonts w:ascii="Arial" w:hAnsi="Arial" w:cs="Arial"/>
          <w:sz w:val="22"/>
          <w:lang w:val="en-US"/>
        </w:rPr>
        <w:t xml:space="preserve"> Bray-Curtis distances of negative controls</w:t>
      </w:r>
      <w:r w:rsidR="00A47AC1" w:rsidRPr="009A1AC0">
        <w:rPr>
          <w:rFonts w:ascii="Arial" w:hAnsi="Arial" w:cs="Arial"/>
          <w:sz w:val="22"/>
          <w:lang w:val="en-US"/>
        </w:rPr>
        <w:t xml:space="preserve"> and filtered samples</w:t>
      </w:r>
      <w:r w:rsidR="00DF15F1" w:rsidRPr="009A1AC0">
        <w:rPr>
          <w:rFonts w:ascii="Arial" w:hAnsi="Arial" w:cs="Arial"/>
          <w:sz w:val="22"/>
          <w:lang w:val="en-US"/>
        </w:rPr>
        <w:t xml:space="preserve"> </w:t>
      </w:r>
      <w:r w:rsidR="00DF15F1" w:rsidRPr="009A1AC0">
        <w:rPr>
          <w:rFonts w:ascii="Arial" w:hAnsi="Arial" w:cs="Arial"/>
          <w:b/>
          <w:sz w:val="22"/>
          <w:lang w:val="en-US"/>
        </w:rPr>
        <w:t xml:space="preserve"> (C</w:t>
      </w:r>
      <w:r w:rsidR="002833F2" w:rsidRPr="009A1AC0">
        <w:rPr>
          <w:rFonts w:ascii="Arial" w:hAnsi="Arial" w:cs="Arial"/>
          <w:b/>
          <w:sz w:val="22"/>
          <w:lang w:val="en-US"/>
        </w:rPr>
        <w:t>)</w:t>
      </w:r>
      <w:r w:rsidR="002833F2" w:rsidRPr="009A1AC0">
        <w:rPr>
          <w:rFonts w:ascii="Arial" w:hAnsi="Arial" w:cs="Arial"/>
          <w:sz w:val="22"/>
          <w:lang w:val="en-US"/>
        </w:rPr>
        <w:t xml:space="preserve"> </w:t>
      </w:r>
      <w:proofErr w:type="spellStart"/>
      <w:r w:rsidR="00DF15F1" w:rsidRPr="009A1AC0">
        <w:rPr>
          <w:rFonts w:ascii="Arial" w:hAnsi="Arial" w:cs="Arial"/>
          <w:sz w:val="22"/>
          <w:lang w:val="en-US"/>
        </w:rPr>
        <w:t>PCoA</w:t>
      </w:r>
      <w:proofErr w:type="spellEnd"/>
      <w:r w:rsidR="00DF15F1" w:rsidRPr="009A1AC0">
        <w:rPr>
          <w:rFonts w:ascii="Arial" w:hAnsi="Arial" w:cs="Arial"/>
          <w:sz w:val="22"/>
          <w:lang w:val="en-US"/>
        </w:rPr>
        <w:t xml:space="preserve"> of Bray-Curtis distances for samples with (</w:t>
      </w:r>
      <w:proofErr w:type="spellStart"/>
      <w:r w:rsidR="00DF15F1" w:rsidRPr="009A1AC0">
        <w:rPr>
          <w:rFonts w:ascii="Arial" w:hAnsi="Arial" w:cs="Arial"/>
          <w:sz w:val="22"/>
          <w:lang w:val="en-US"/>
        </w:rPr>
        <w:t>customfilt</w:t>
      </w:r>
      <w:proofErr w:type="spellEnd"/>
      <w:r w:rsidR="00DF15F1" w:rsidRPr="009A1AC0">
        <w:rPr>
          <w:rFonts w:ascii="Arial" w:hAnsi="Arial" w:cs="Arial"/>
          <w:sz w:val="22"/>
          <w:lang w:val="en-US"/>
        </w:rPr>
        <w:t>) and without (</w:t>
      </w:r>
      <w:proofErr w:type="spellStart"/>
      <w:r w:rsidR="00DF15F1" w:rsidRPr="009A1AC0">
        <w:rPr>
          <w:rFonts w:ascii="Arial" w:hAnsi="Arial" w:cs="Arial"/>
          <w:sz w:val="22"/>
          <w:lang w:val="en-US"/>
        </w:rPr>
        <w:t>nofilt</w:t>
      </w:r>
      <w:proofErr w:type="spellEnd"/>
      <w:r w:rsidR="00DF15F1" w:rsidRPr="009A1AC0">
        <w:rPr>
          <w:rFonts w:ascii="Arial" w:hAnsi="Arial" w:cs="Arial"/>
          <w:sz w:val="22"/>
          <w:lang w:val="en-US"/>
        </w:rPr>
        <w:t>) the application of our custom contaminant filtering bioinformatics pipeline, along with negative control samples</w:t>
      </w:r>
      <w:r w:rsidR="00A47AC1" w:rsidRPr="009A1AC0">
        <w:rPr>
          <w:rFonts w:ascii="Arial" w:hAnsi="Arial" w:cs="Arial"/>
          <w:sz w:val="22"/>
          <w:lang w:val="en-US"/>
        </w:rPr>
        <w:t>. P-values correspond to pairwise comparisons using PERMANOVA. * Significant p-values (p &lt; 0.05).</w:t>
      </w:r>
    </w:p>
    <w:p w14:paraId="5806B164" w14:textId="7E57B7D5" w:rsidR="00B917F2" w:rsidRPr="009A1AC0" w:rsidRDefault="00B917F2" w:rsidP="00895662">
      <w:pPr>
        <w:rPr>
          <w:rFonts w:ascii="Arial" w:hAnsi="Arial" w:cs="Arial"/>
          <w:b/>
          <w:bCs/>
        </w:rPr>
      </w:pPr>
      <w:bookmarkStart w:id="1" w:name="_GoBack"/>
      <w:bookmarkEnd w:id="1"/>
      <w:r w:rsidRPr="009A1AC0">
        <w:rPr>
          <w:rFonts w:ascii="Arial" w:hAnsi="Arial" w:cs="Arial"/>
          <w:b/>
          <w:bCs/>
        </w:rPr>
        <w:lastRenderedPageBreak/>
        <w:t>References</w:t>
      </w:r>
    </w:p>
    <w:p w14:paraId="6481B641" w14:textId="77777777" w:rsidR="003B3DFA" w:rsidRPr="003B3DFA" w:rsidRDefault="00B917F2" w:rsidP="003B3DFA">
      <w:pPr>
        <w:pStyle w:val="EndNoteBibliography"/>
        <w:rPr>
          <w:noProof/>
        </w:rPr>
      </w:pPr>
      <w:r w:rsidRPr="00F767E7">
        <w:rPr>
          <w:rFonts w:ascii="Arial" w:hAnsi="Arial" w:cs="Arial"/>
        </w:rPr>
        <w:fldChar w:fldCharType="begin"/>
      </w:r>
      <w:r w:rsidRPr="00F767E7">
        <w:rPr>
          <w:rFonts w:ascii="Arial" w:hAnsi="Arial" w:cs="Arial"/>
        </w:rPr>
        <w:instrText xml:space="preserve"> ADDIN EN.REFLIST </w:instrText>
      </w:r>
      <w:r w:rsidRPr="00F767E7">
        <w:rPr>
          <w:rFonts w:ascii="Arial" w:hAnsi="Arial" w:cs="Arial"/>
        </w:rPr>
        <w:fldChar w:fldCharType="separate"/>
      </w:r>
      <w:r w:rsidR="003B3DFA" w:rsidRPr="003B3DFA">
        <w:rPr>
          <w:noProof/>
        </w:rPr>
        <w:t>1.</w:t>
      </w:r>
      <w:r w:rsidR="003B3DFA" w:rsidRPr="003B3DFA">
        <w:rPr>
          <w:noProof/>
        </w:rPr>
        <w:tab/>
        <w:t>Hansen K, Yamba Yamba L, Wasserstrom L, Rünow E, Göransson T, Nilsson A, et al. Exploring the microbial landscape: uncovering the pathogens associated with community-acquired pneumonia in hospitalized patients. Frontiers in Public Health. 2023;11.</w:t>
      </w:r>
    </w:p>
    <w:p w14:paraId="4334DE00" w14:textId="77777777" w:rsidR="003B3DFA" w:rsidRPr="003B3DFA" w:rsidRDefault="003B3DFA" w:rsidP="003B3DFA">
      <w:pPr>
        <w:pStyle w:val="EndNoteBibliography"/>
        <w:rPr>
          <w:noProof/>
        </w:rPr>
      </w:pPr>
      <w:r w:rsidRPr="003B3DFA">
        <w:rPr>
          <w:noProof/>
        </w:rPr>
        <w:t>2.</w:t>
      </w:r>
      <w:r w:rsidRPr="003B3DFA">
        <w:rPr>
          <w:noProof/>
        </w:rPr>
        <w:tab/>
        <w:t>Hansen K, Rünow E, Torisson G, Theilacker C, Palmborg A, Pan K, et al. Radiographically confirmed community-acquired pneumonia in hospitalized adults due to pneumococcal vaccine serotypes in Sweden, 2016–2018—The ECAPS study. Frontiers in Public Health. 2023;11.</w:t>
      </w:r>
    </w:p>
    <w:p w14:paraId="44FD7236" w14:textId="77777777" w:rsidR="003B3DFA" w:rsidRPr="003B3DFA" w:rsidRDefault="003B3DFA" w:rsidP="003B3DFA">
      <w:pPr>
        <w:pStyle w:val="EndNoteBibliography"/>
        <w:rPr>
          <w:noProof/>
        </w:rPr>
      </w:pPr>
      <w:r w:rsidRPr="003B3DFA">
        <w:rPr>
          <w:noProof/>
        </w:rPr>
        <w:t>3.</w:t>
      </w:r>
      <w:r w:rsidRPr="003B3DFA">
        <w:rPr>
          <w:noProof/>
        </w:rPr>
        <w:tab/>
        <w:t>Uddén F, Rünow E, Slotved HC, Fuursted K, Ahl J, Riesbeck K. Characterization of Streptococcus pneumoniae detected in clinical respiratory tract samples in southern Sweden 2 to 4 years after introduction of PCV13. J Infect. 2021;83(2):190-6.</w:t>
      </w:r>
    </w:p>
    <w:p w14:paraId="792038F9" w14:textId="77777777" w:rsidR="003B3DFA" w:rsidRPr="003B3DFA" w:rsidRDefault="003B3DFA" w:rsidP="003B3DFA">
      <w:pPr>
        <w:pStyle w:val="EndNoteBibliography"/>
        <w:rPr>
          <w:noProof/>
        </w:rPr>
      </w:pPr>
      <w:r w:rsidRPr="003B3DFA">
        <w:rPr>
          <w:noProof/>
        </w:rPr>
        <w:t>4.</w:t>
      </w:r>
      <w:r w:rsidRPr="003B3DFA">
        <w:rPr>
          <w:noProof/>
        </w:rPr>
        <w:tab/>
        <w:t>Kalina WV, Souza V, Wu K, Giardina P, McKeen A, Jiang Q, et al. Qualification and Clinical Validation of an Immunodiagnostic Assay for Detecting 11 Additional Streptococcus pneumoniae Serotype-specific Polysaccharides in Human Urine. Clin Infect Dis. 2020;71(9):e430-e8.</w:t>
      </w:r>
    </w:p>
    <w:p w14:paraId="4D11BF00" w14:textId="77777777" w:rsidR="003B3DFA" w:rsidRPr="003B3DFA" w:rsidRDefault="003B3DFA" w:rsidP="003B3DFA">
      <w:pPr>
        <w:pStyle w:val="EndNoteBibliography"/>
        <w:rPr>
          <w:noProof/>
        </w:rPr>
      </w:pPr>
      <w:r w:rsidRPr="003B3DFA">
        <w:rPr>
          <w:noProof/>
        </w:rPr>
        <w:t>5.</w:t>
      </w:r>
      <w:r w:rsidRPr="003B3DFA">
        <w:rPr>
          <w:noProof/>
        </w:rPr>
        <w:tab/>
        <w:t>Pride MW, Huijts SM, Wu K, Souza V, Passador S, Tinder C, et al. Validation of an immunodiagnostic assay for detection of 13 Streptococcus pneumoniae serotype-specific polysaccharides in human urine. Clin Vaccine Immunol. 2012;19(8):1131-41.</w:t>
      </w:r>
    </w:p>
    <w:p w14:paraId="157AD279" w14:textId="77777777" w:rsidR="003B3DFA" w:rsidRPr="003B3DFA" w:rsidRDefault="003B3DFA" w:rsidP="003B3DFA">
      <w:pPr>
        <w:pStyle w:val="EndNoteBibliography"/>
        <w:rPr>
          <w:noProof/>
        </w:rPr>
      </w:pPr>
      <w:r w:rsidRPr="003B3DFA">
        <w:rPr>
          <w:noProof/>
        </w:rPr>
        <w:t>6.</w:t>
      </w:r>
      <w:r w:rsidRPr="003B3DFA">
        <w:rPr>
          <w:noProof/>
        </w:rPr>
        <w:tab/>
        <w:t>Hansen K, Rünow E, Torisson G, Theilacker C, Palmborg A, Pan K, et al. Radiographically confirmed community-acquired pneumonia in hospitalized adults due to pneumococcal vaccine serotypes in Sweden, 2016-2018-The ECAPS study. Front Public Health. 2023;11:1086648.</w:t>
      </w:r>
    </w:p>
    <w:p w14:paraId="5E7D8FC6" w14:textId="77777777" w:rsidR="003B3DFA" w:rsidRPr="003B3DFA" w:rsidRDefault="003B3DFA" w:rsidP="003B3DFA">
      <w:pPr>
        <w:pStyle w:val="EndNoteBibliography"/>
        <w:rPr>
          <w:noProof/>
        </w:rPr>
      </w:pPr>
      <w:r w:rsidRPr="003B3DFA">
        <w:rPr>
          <w:noProof/>
        </w:rPr>
        <w:t>7.</w:t>
      </w:r>
      <w:r w:rsidRPr="003B3DFA">
        <w:rPr>
          <w:noProof/>
        </w:rPr>
        <w:tab/>
        <w:t>Ek P, Böttiger B, Dahlman D, Hansen KB, Nyman M, Nilsson AC. A combination of naso- and oropharyngeal swabs improves the diagnostic yield of respiratory viruses in adult emergency department patients. Infect Dis (Lond). 2019;51(4):241-8.</w:t>
      </w:r>
    </w:p>
    <w:p w14:paraId="609F2B6A" w14:textId="77777777" w:rsidR="003B3DFA" w:rsidRPr="003B3DFA" w:rsidRDefault="003B3DFA" w:rsidP="003B3DFA">
      <w:pPr>
        <w:pStyle w:val="EndNoteBibliography"/>
        <w:rPr>
          <w:noProof/>
        </w:rPr>
      </w:pPr>
      <w:r w:rsidRPr="003B3DFA">
        <w:rPr>
          <w:noProof/>
        </w:rPr>
        <w:t>8.</w:t>
      </w:r>
      <w:r w:rsidRPr="003B3DFA">
        <w:rPr>
          <w:noProof/>
        </w:rPr>
        <w:tab/>
        <w:t>Østby AC, Gubbels S, Baake G, Nielsen LP, Riedel C, Arpi M. Respiratory virology and microbiology in intensive care units: a prospective cohort study. Apmis. 2013;121(11):1097-108.</w:t>
      </w:r>
    </w:p>
    <w:p w14:paraId="0A4833BF" w14:textId="77777777" w:rsidR="003B3DFA" w:rsidRPr="003B3DFA" w:rsidRDefault="003B3DFA" w:rsidP="003B3DFA">
      <w:pPr>
        <w:pStyle w:val="EndNoteBibliography"/>
        <w:rPr>
          <w:noProof/>
        </w:rPr>
      </w:pPr>
      <w:r w:rsidRPr="003B3DFA">
        <w:rPr>
          <w:noProof/>
        </w:rPr>
        <w:t>9.</w:t>
      </w:r>
      <w:r w:rsidRPr="003B3DFA">
        <w:rPr>
          <w:noProof/>
        </w:rPr>
        <w:tab/>
        <w:t>Smith-Vaughan H, Byun R, Nadkarni M, Jacques NA, Hunter N, Halpin S, et al. Measuring nasal bacterial load and its association with otitis media. BMC Ear Nose Throat Disord. 2006;6:10.</w:t>
      </w:r>
    </w:p>
    <w:p w14:paraId="6FC9FC43" w14:textId="77777777" w:rsidR="003B3DFA" w:rsidRPr="003B3DFA" w:rsidRDefault="003B3DFA" w:rsidP="003B3DFA">
      <w:pPr>
        <w:pStyle w:val="EndNoteBibliography"/>
        <w:rPr>
          <w:noProof/>
        </w:rPr>
      </w:pPr>
      <w:r w:rsidRPr="003B3DFA">
        <w:rPr>
          <w:noProof/>
        </w:rPr>
        <w:t>10.</w:t>
      </w:r>
      <w:r w:rsidRPr="003B3DFA">
        <w:rPr>
          <w:noProof/>
        </w:rPr>
        <w:tab/>
        <w:t>Hardegger D, Nadal D, Bossart W, Altwegg M, Dutly F. Rapid detection of Mycoplasma pneumoniae in clinical samples by real-time PCR. J Microbiol Methods. 2000;41(1):45-51.</w:t>
      </w:r>
    </w:p>
    <w:p w14:paraId="17682157" w14:textId="77777777" w:rsidR="003B3DFA" w:rsidRPr="003B3DFA" w:rsidRDefault="003B3DFA" w:rsidP="003B3DFA">
      <w:pPr>
        <w:pStyle w:val="EndNoteBibliography"/>
        <w:rPr>
          <w:noProof/>
        </w:rPr>
      </w:pPr>
      <w:r w:rsidRPr="003B3DFA">
        <w:rPr>
          <w:noProof/>
        </w:rPr>
        <w:t>11.</w:t>
      </w:r>
      <w:r w:rsidRPr="003B3DFA">
        <w:rPr>
          <w:noProof/>
        </w:rPr>
        <w:tab/>
        <w:t>Welti M, Jaton K, Altwegg M, Sahli R, Wenger A, Bille J. Development of a multiplex real-time quantitative PCR assay to detect Chlamydia pneumoniae, Legionella pneumophila and Mycoplasma pneumoniae in respiratory tract secretions. Diagn Microbiol Infect Dis. 2003;45(2):85-95.</w:t>
      </w:r>
    </w:p>
    <w:p w14:paraId="6D2F9EF7" w14:textId="77777777" w:rsidR="003B3DFA" w:rsidRPr="003B3DFA" w:rsidRDefault="003B3DFA" w:rsidP="003B3DFA">
      <w:pPr>
        <w:pStyle w:val="EndNoteBibliography"/>
        <w:rPr>
          <w:noProof/>
        </w:rPr>
      </w:pPr>
      <w:r w:rsidRPr="003B3DFA">
        <w:rPr>
          <w:noProof/>
        </w:rPr>
        <w:t>12.</w:t>
      </w:r>
      <w:r w:rsidRPr="003B3DFA">
        <w:rPr>
          <w:noProof/>
        </w:rPr>
        <w:tab/>
        <w:t>Roorda L, Buitenwerf J, Ossewaarde JM, van der Zee A. A real-time PCR assay with improved specificity for detection and discrimination of all clinically relevant Bordetella species by the presence and distribution of three Insertion Sequence elements. BMC Research Notes. 2011;4(1):11.</w:t>
      </w:r>
    </w:p>
    <w:p w14:paraId="75EFC830" w14:textId="77777777" w:rsidR="003B3DFA" w:rsidRPr="003B3DFA" w:rsidRDefault="003B3DFA" w:rsidP="003B3DFA">
      <w:pPr>
        <w:pStyle w:val="EndNoteBibliography"/>
        <w:rPr>
          <w:noProof/>
        </w:rPr>
      </w:pPr>
      <w:r w:rsidRPr="003B3DFA">
        <w:rPr>
          <w:noProof/>
        </w:rPr>
        <w:t>13.</w:t>
      </w:r>
      <w:r w:rsidRPr="003B3DFA">
        <w:rPr>
          <w:noProof/>
        </w:rPr>
        <w:tab/>
        <w:t>Yan M, Pamp SJ, Fukuyama J, Hwang PH, Cho D-Y, Holmes S, et al. Nasal microenvironments and interspecific interactions influence nasal microbiota complexity and S. aureus carriage. Cell host &amp; microbe. 2013;14(6):631-40.</w:t>
      </w:r>
    </w:p>
    <w:p w14:paraId="7DE11118" w14:textId="77777777" w:rsidR="003B3DFA" w:rsidRPr="003B3DFA" w:rsidRDefault="003B3DFA" w:rsidP="003B3DFA">
      <w:pPr>
        <w:pStyle w:val="EndNoteBibliography"/>
        <w:rPr>
          <w:noProof/>
        </w:rPr>
      </w:pPr>
      <w:r w:rsidRPr="003B3DFA">
        <w:rPr>
          <w:noProof/>
        </w:rPr>
        <w:t>14.</w:t>
      </w:r>
      <w:r w:rsidRPr="003B3DFA">
        <w:rPr>
          <w:noProof/>
        </w:rPr>
        <w:tab/>
        <w:t>Hardy BL, Dickey SW, Plaut RD, Riggins DP, Stibitz S, Otto M, et al. Corynebacterium pseudodiphtheriticum exploits Staphylococcus aureus virulence components in a novel polymicrobial defense strategy. MBio. 2019;10(1):10.1128/mbio. 02491-18.</w:t>
      </w:r>
    </w:p>
    <w:p w14:paraId="56A02AFA" w14:textId="77777777" w:rsidR="003B3DFA" w:rsidRPr="003B3DFA" w:rsidRDefault="003B3DFA" w:rsidP="003B3DFA">
      <w:pPr>
        <w:pStyle w:val="EndNoteBibliography"/>
        <w:rPr>
          <w:noProof/>
        </w:rPr>
      </w:pPr>
      <w:r w:rsidRPr="003B3DFA">
        <w:rPr>
          <w:noProof/>
        </w:rPr>
        <w:t>15.</w:t>
      </w:r>
      <w:r w:rsidRPr="003B3DFA">
        <w:rPr>
          <w:noProof/>
        </w:rPr>
        <w:tab/>
        <w:t>Menberu MA, Liu S, Cooksley C, Hayes AJ, Psaltis AJ, Wormald P-J, et al. Corynebacterium accolens has antimicrobial activity against Staphylococcus aureus and methicillin-resistant S. aureus pathogens isolated from the sinonasal niche of chronic rhinosinusitis patients. Pathogens. 2021;10(2):207.</w:t>
      </w:r>
    </w:p>
    <w:p w14:paraId="4E78EF3A" w14:textId="77777777" w:rsidR="003B3DFA" w:rsidRPr="003B3DFA" w:rsidRDefault="003B3DFA" w:rsidP="003B3DFA">
      <w:pPr>
        <w:pStyle w:val="EndNoteBibliography"/>
        <w:rPr>
          <w:noProof/>
        </w:rPr>
      </w:pPr>
      <w:r w:rsidRPr="003B3DFA">
        <w:rPr>
          <w:noProof/>
        </w:rPr>
        <w:lastRenderedPageBreak/>
        <w:t>16.</w:t>
      </w:r>
      <w:r w:rsidRPr="003B3DFA">
        <w:rPr>
          <w:noProof/>
        </w:rPr>
        <w:tab/>
        <w:t>Khamash DF, Mongodin EF, White JR, Voskertchian A, Hittle L, Colantuoni E, et al., editors. The association between the developing nasal microbiota of hospitalized neonates and Staphylococcus aureus colonization. Open forum infectious diseases; 2019: Oxford University Press US.</w:t>
      </w:r>
    </w:p>
    <w:p w14:paraId="248ABA0D" w14:textId="77777777" w:rsidR="003B3DFA" w:rsidRPr="003B3DFA" w:rsidRDefault="003B3DFA" w:rsidP="003B3DFA">
      <w:pPr>
        <w:pStyle w:val="EndNoteBibliography"/>
        <w:rPr>
          <w:noProof/>
        </w:rPr>
      </w:pPr>
      <w:r w:rsidRPr="003B3DFA">
        <w:rPr>
          <w:noProof/>
        </w:rPr>
        <w:t>17.</w:t>
      </w:r>
      <w:r w:rsidRPr="003B3DFA">
        <w:rPr>
          <w:noProof/>
        </w:rPr>
        <w:tab/>
        <w:t>Bomar L, Brugger SD, Yost BH, Davies SS, Lemon KP. Corynebacterium accolens releases antipneumococcal free fatty acids from human nostril and skin surface triacylglycerols. MBio. 2016;7(1):10.1128/mbio. 01725-15.</w:t>
      </w:r>
    </w:p>
    <w:p w14:paraId="4DE91C32" w14:textId="77777777" w:rsidR="003B3DFA" w:rsidRPr="003B3DFA" w:rsidRDefault="003B3DFA" w:rsidP="003B3DFA">
      <w:pPr>
        <w:pStyle w:val="EndNoteBibliography"/>
        <w:rPr>
          <w:noProof/>
        </w:rPr>
      </w:pPr>
      <w:r w:rsidRPr="003B3DFA">
        <w:rPr>
          <w:noProof/>
        </w:rPr>
        <w:t>18.</w:t>
      </w:r>
      <w:r w:rsidRPr="003B3DFA">
        <w:rPr>
          <w:noProof/>
        </w:rPr>
        <w:tab/>
        <w:t>Horn KJ, Jaberi Vivar AC, Arenas V, Andani S, Janoff EN, Clark SE. Corynebacterium species inhibit Streptococcus pneumoniae colonization and infection of the mouse airway. Frontiers in Microbiology. 2022;12:804935.</w:t>
      </w:r>
    </w:p>
    <w:p w14:paraId="1EDAFB8E" w14:textId="77777777" w:rsidR="003B3DFA" w:rsidRPr="003B3DFA" w:rsidRDefault="003B3DFA" w:rsidP="003B3DFA">
      <w:pPr>
        <w:pStyle w:val="EndNoteBibliography"/>
        <w:rPr>
          <w:noProof/>
        </w:rPr>
      </w:pPr>
      <w:r w:rsidRPr="003B3DFA">
        <w:rPr>
          <w:noProof/>
        </w:rPr>
        <w:t>19.</w:t>
      </w:r>
      <w:r w:rsidRPr="003B3DFA">
        <w:rPr>
          <w:noProof/>
        </w:rPr>
        <w:tab/>
        <w:t>Choi Y, Banerjee A, McNish S, Couch KS, Torralba MG, Lucas S, et al. Co-occurrence of anaerobes in human chronic wounds. Microbial ecology. 2019;77:808-20.</w:t>
      </w:r>
    </w:p>
    <w:p w14:paraId="4564FE88" w14:textId="77777777" w:rsidR="003B3DFA" w:rsidRPr="003B3DFA" w:rsidRDefault="003B3DFA" w:rsidP="003B3DFA">
      <w:pPr>
        <w:pStyle w:val="EndNoteBibliography"/>
        <w:rPr>
          <w:noProof/>
        </w:rPr>
      </w:pPr>
      <w:r w:rsidRPr="003B3DFA">
        <w:rPr>
          <w:noProof/>
        </w:rPr>
        <w:t>20.</w:t>
      </w:r>
      <w:r w:rsidRPr="003B3DFA">
        <w:rPr>
          <w:noProof/>
        </w:rPr>
        <w:tab/>
        <w:t>Mashima I, Nakazawa F. Interaction between Streptococcus spp. and Veillonella tobetsuensis in the early stages of oral biofilm formation. Am Soc Microbiol; 2015.</w:t>
      </w:r>
    </w:p>
    <w:p w14:paraId="32078800" w14:textId="77777777" w:rsidR="003B3DFA" w:rsidRPr="003B3DFA" w:rsidRDefault="003B3DFA" w:rsidP="003B3DFA">
      <w:pPr>
        <w:pStyle w:val="EndNoteBibliography"/>
        <w:rPr>
          <w:noProof/>
        </w:rPr>
      </w:pPr>
      <w:r w:rsidRPr="003B3DFA">
        <w:rPr>
          <w:noProof/>
        </w:rPr>
        <w:t>21.</w:t>
      </w:r>
      <w:r w:rsidRPr="003B3DFA">
        <w:rPr>
          <w:noProof/>
        </w:rPr>
        <w:tab/>
        <w:t>Abram AM, Szewczyk MM, Park SG, Sam SS, Eldana HB, Koria FJ, et al. A co-association of Streptococcus mutans and Veillonella parvula/dispar in root caries patients and in vitro biofilms. Infection and immunity. 2022;90(10):e00355-22.</w:t>
      </w:r>
    </w:p>
    <w:p w14:paraId="472272CB" w14:textId="77777777" w:rsidR="003B3DFA" w:rsidRPr="003B3DFA" w:rsidRDefault="003B3DFA" w:rsidP="003B3DFA">
      <w:pPr>
        <w:pStyle w:val="EndNoteBibliography"/>
        <w:rPr>
          <w:noProof/>
        </w:rPr>
      </w:pPr>
      <w:r w:rsidRPr="003B3DFA">
        <w:rPr>
          <w:noProof/>
        </w:rPr>
        <w:t>22.</w:t>
      </w:r>
      <w:r w:rsidRPr="003B3DFA">
        <w:rPr>
          <w:noProof/>
        </w:rPr>
        <w:tab/>
        <w:t>Horn KJ, Schopper MA, Drigot ZG, Clark SE. Airway Prevotella promote TLR2-dependent neutrophil activation and rapid clearance of Streptococcus pneumoniae from the lung. Nature Communications. 2022;13(1):3321.</w:t>
      </w:r>
    </w:p>
    <w:p w14:paraId="5267883A" w14:textId="77777777" w:rsidR="003B3DFA" w:rsidRPr="003B3DFA" w:rsidRDefault="003B3DFA" w:rsidP="003B3DFA">
      <w:pPr>
        <w:pStyle w:val="EndNoteBibliography"/>
        <w:rPr>
          <w:noProof/>
        </w:rPr>
      </w:pPr>
      <w:r w:rsidRPr="003B3DFA">
        <w:rPr>
          <w:noProof/>
        </w:rPr>
        <w:t>23.</w:t>
      </w:r>
      <w:r w:rsidRPr="003B3DFA">
        <w:rPr>
          <w:noProof/>
        </w:rPr>
        <w:tab/>
        <w:t>Brugger SD, Eslami SM, Pettigrew MM, Escapa IF, Henke MT, Kong Y, et al. Dolosigranulum pigrum cooperation and competition in human nasal microbiota. Msphere. 2020;5(5):10.1128/msphere. 00852-20.</w:t>
      </w:r>
    </w:p>
    <w:p w14:paraId="3E2DF1F5" w14:textId="77777777" w:rsidR="003B3DFA" w:rsidRPr="003B3DFA" w:rsidRDefault="003B3DFA" w:rsidP="003B3DFA">
      <w:pPr>
        <w:pStyle w:val="EndNoteBibliography"/>
        <w:rPr>
          <w:noProof/>
        </w:rPr>
      </w:pPr>
      <w:r w:rsidRPr="003B3DFA">
        <w:rPr>
          <w:noProof/>
        </w:rPr>
        <w:t>24.</w:t>
      </w:r>
      <w:r w:rsidRPr="003B3DFA">
        <w:rPr>
          <w:noProof/>
        </w:rPr>
        <w:tab/>
        <w:t>Accorsi EK, Franzosa EA, Hsu T, Joice Cordy R, Maayan-Metzger A, Jaber H, et al. Determinants of Staphylococcus aureus carriage in the developing infant nasal microbiome. Genome biology. 2020;21:1-24.</w:t>
      </w:r>
    </w:p>
    <w:p w14:paraId="7E9BA6B5" w14:textId="77777777" w:rsidR="003B3DFA" w:rsidRPr="003B3DFA" w:rsidRDefault="003B3DFA" w:rsidP="003B3DFA">
      <w:pPr>
        <w:pStyle w:val="EndNoteBibliography"/>
        <w:rPr>
          <w:noProof/>
        </w:rPr>
      </w:pPr>
      <w:r w:rsidRPr="003B3DFA">
        <w:rPr>
          <w:noProof/>
        </w:rPr>
        <w:t>25.</w:t>
      </w:r>
      <w:r w:rsidRPr="003B3DFA">
        <w:rPr>
          <w:noProof/>
        </w:rPr>
        <w:tab/>
        <w:t>Prevaes SM, De Winter-De Groot KM, Janssens HM, de Steenhuijsen Piters WA, Tramper-Stranders GA, Wyllie AL, et al. Development of the nasopharyngeal microbiota in infants with cystic fibrosis. American journal of respiratory and critical care medicine. 2016;193(5):504-15.</w:t>
      </w:r>
    </w:p>
    <w:p w14:paraId="106C3671" w14:textId="77777777" w:rsidR="003B3DFA" w:rsidRPr="003B3DFA" w:rsidRDefault="003B3DFA" w:rsidP="003B3DFA">
      <w:pPr>
        <w:pStyle w:val="EndNoteBibliography"/>
        <w:rPr>
          <w:noProof/>
        </w:rPr>
      </w:pPr>
      <w:r w:rsidRPr="003B3DFA">
        <w:rPr>
          <w:noProof/>
        </w:rPr>
        <w:t>26.</w:t>
      </w:r>
      <w:r w:rsidRPr="003B3DFA">
        <w:rPr>
          <w:noProof/>
        </w:rPr>
        <w:tab/>
        <w:t>Liljemark W, Gibbons R. Ability of Veillonella and Neisseria species to attach to oral surfaces and their proportions present indigenously. Infection and immunity. 1971;4(3):264-8.</w:t>
      </w:r>
    </w:p>
    <w:p w14:paraId="5654D302" w14:textId="1902831A" w:rsidR="00F866B0" w:rsidRPr="00F767E7" w:rsidRDefault="00B917F2" w:rsidP="00895662">
      <w:pPr>
        <w:rPr>
          <w:rFonts w:ascii="Arial" w:hAnsi="Arial" w:cs="Arial"/>
        </w:rPr>
      </w:pPr>
      <w:r w:rsidRPr="00F767E7">
        <w:rPr>
          <w:rFonts w:ascii="Arial" w:hAnsi="Arial" w:cs="Arial"/>
        </w:rPr>
        <w:fldChar w:fldCharType="end"/>
      </w:r>
    </w:p>
    <w:sectPr w:rsidR="00F866B0" w:rsidRPr="00F767E7" w:rsidSect="009A1AC0">
      <w:pgSz w:w="11906" w:h="16838"/>
      <w:pgMar w:top="1417" w:right="1134" w:bottom="1134" w:left="1418"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29B986B" w14:textId="77777777" w:rsidR="00945CB8" w:rsidRDefault="00945CB8" w:rsidP="00D471A5">
      <w:pPr>
        <w:spacing w:line="240" w:lineRule="auto"/>
      </w:pPr>
      <w:r>
        <w:separator/>
      </w:r>
    </w:p>
  </w:endnote>
  <w:endnote w:type="continuationSeparator" w:id="0">
    <w:p w14:paraId="76FB2B95" w14:textId="77777777" w:rsidR="00945CB8" w:rsidRDefault="00945CB8" w:rsidP="00D471A5">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Arial">
    <w:panose1 w:val="020B0604020202020204"/>
    <w:charset w:val="00"/>
    <w:family w:val="swiss"/>
    <w:pitch w:val="variable"/>
    <w:sig w:usb0="E0002AFF" w:usb1="C0007843" w:usb2="00000009" w:usb3="00000000" w:csb0="000001FF" w:csb1="00000000"/>
  </w:font>
  <w:font w:name="+mn-ea">
    <w:panose1 w:val="00000000000000000000"/>
    <w:charset w:val="00"/>
    <w:family w:val="roman"/>
    <w:notTrueType/>
    <w:pitch w:val="default"/>
  </w:font>
  <w:font w:name="Calibri Light">
    <w:panose1 w:val="020F0302020204030204"/>
    <w:charset w:val="00"/>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Style w:val="Seitenzahl"/>
      </w:rPr>
      <w:id w:val="-643737016"/>
      <w:docPartObj>
        <w:docPartGallery w:val="Page Numbers (Bottom of Page)"/>
        <w:docPartUnique/>
      </w:docPartObj>
    </w:sdtPr>
    <w:sdtContent>
      <w:p w14:paraId="02CAE661" w14:textId="1417B6EB" w:rsidR="00945CB8" w:rsidRDefault="00945CB8" w:rsidP="00AD7A22">
        <w:pPr>
          <w:pStyle w:val="Fuzeile"/>
          <w:framePr w:wrap="none" w:vAnchor="text" w:hAnchor="margin" w:xAlign="right" w:y="1"/>
          <w:rPr>
            <w:rStyle w:val="Seitenzahl"/>
          </w:rPr>
        </w:pPr>
        <w:r>
          <w:rPr>
            <w:rStyle w:val="Seitenzahl"/>
          </w:rPr>
          <w:fldChar w:fldCharType="begin"/>
        </w:r>
        <w:r>
          <w:rPr>
            <w:rStyle w:val="Seitenzahl"/>
          </w:rPr>
          <w:instrText xml:space="preserve"> PAGE </w:instrText>
        </w:r>
        <w:r>
          <w:rPr>
            <w:rStyle w:val="Seitenzahl"/>
          </w:rPr>
          <w:fldChar w:fldCharType="end"/>
        </w:r>
      </w:p>
    </w:sdtContent>
  </w:sdt>
  <w:p w14:paraId="71F944A2" w14:textId="77777777" w:rsidR="00945CB8" w:rsidRDefault="00945CB8" w:rsidP="00F2622C">
    <w:pPr>
      <w:pStyle w:val="Fuzeile"/>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Style w:val="Seitenzahl"/>
      </w:rPr>
      <w:id w:val="-1003664829"/>
      <w:docPartObj>
        <w:docPartGallery w:val="Page Numbers (Bottom of Page)"/>
        <w:docPartUnique/>
      </w:docPartObj>
    </w:sdtPr>
    <w:sdtContent>
      <w:p w14:paraId="6C671941" w14:textId="571C049C" w:rsidR="00945CB8" w:rsidRDefault="00945CB8" w:rsidP="00AD7A22">
        <w:pPr>
          <w:pStyle w:val="Fuzeile"/>
          <w:framePr w:wrap="none" w:vAnchor="text" w:hAnchor="margin" w:xAlign="right" w:y="1"/>
          <w:rPr>
            <w:rStyle w:val="Seitenzahl"/>
          </w:rPr>
        </w:pPr>
        <w:r>
          <w:rPr>
            <w:rStyle w:val="Seitenzahl"/>
          </w:rPr>
          <w:fldChar w:fldCharType="begin"/>
        </w:r>
        <w:r>
          <w:rPr>
            <w:rStyle w:val="Seitenzahl"/>
          </w:rPr>
          <w:instrText xml:space="preserve"> PAGE </w:instrText>
        </w:r>
        <w:r>
          <w:rPr>
            <w:rStyle w:val="Seitenzahl"/>
          </w:rPr>
          <w:fldChar w:fldCharType="separate"/>
        </w:r>
        <w:r w:rsidR="00E84263">
          <w:rPr>
            <w:rStyle w:val="Seitenzahl"/>
            <w:noProof/>
          </w:rPr>
          <w:t>11</w:t>
        </w:r>
        <w:r>
          <w:rPr>
            <w:rStyle w:val="Seitenzahl"/>
          </w:rPr>
          <w:fldChar w:fldCharType="end"/>
        </w:r>
      </w:p>
    </w:sdtContent>
  </w:sdt>
  <w:p w14:paraId="7E751301" w14:textId="77777777" w:rsidR="00945CB8" w:rsidRDefault="00945CB8" w:rsidP="00F2622C">
    <w:pPr>
      <w:pStyle w:val="Fuzeile"/>
      <w:ind w:right="360"/>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Style w:val="Seitenzahl"/>
      </w:rPr>
      <w:id w:val="1066839529"/>
      <w:docPartObj>
        <w:docPartGallery w:val="Page Numbers (Bottom of Page)"/>
        <w:docPartUnique/>
      </w:docPartObj>
    </w:sdtPr>
    <w:sdtContent>
      <w:p w14:paraId="6603C42D" w14:textId="3032F571" w:rsidR="00945CB8" w:rsidRDefault="00945CB8" w:rsidP="00AD7A22">
        <w:pPr>
          <w:pStyle w:val="Fuzeile"/>
          <w:framePr w:wrap="none" w:vAnchor="text" w:hAnchor="margin" w:xAlign="right" w:y="1"/>
          <w:rPr>
            <w:rStyle w:val="Seitenzahl"/>
          </w:rPr>
        </w:pPr>
        <w:r>
          <w:rPr>
            <w:rStyle w:val="Seitenzahl"/>
          </w:rPr>
          <w:fldChar w:fldCharType="begin"/>
        </w:r>
        <w:r>
          <w:rPr>
            <w:rStyle w:val="Seitenzahl"/>
          </w:rPr>
          <w:instrText xml:space="preserve"> PAGE </w:instrText>
        </w:r>
        <w:r>
          <w:rPr>
            <w:rStyle w:val="Seitenzahl"/>
          </w:rPr>
          <w:fldChar w:fldCharType="separate"/>
        </w:r>
        <w:r>
          <w:rPr>
            <w:rStyle w:val="Seitenzahl"/>
            <w:noProof/>
          </w:rPr>
          <w:t>8</w:t>
        </w:r>
        <w:r>
          <w:rPr>
            <w:rStyle w:val="Seitenzahl"/>
          </w:rPr>
          <w:fldChar w:fldCharType="end"/>
        </w:r>
      </w:p>
    </w:sdtContent>
  </w:sdt>
  <w:p w14:paraId="491FDA3A" w14:textId="77777777" w:rsidR="00945CB8" w:rsidRDefault="00945CB8" w:rsidP="00F2622C">
    <w:pPr>
      <w:pStyle w:val="Fuzeile"/>
      <w:ind w:right="360"/>
    </w:pPr>
  </w:p>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Style w:val="Seitenzahl"/>
      </w:rPr>
      <w:id w:val="-1631786878"/>
      <w:docPartObj>
        <w:docPartGallery w:val="Page Numbers (Bottom of Page)"/>
        <w:docPartUnique/>
      </w:docPartObj>
    </w:sdtPr>
    <w:sdtContent>
      <w:p w14:paraId="19476944" w14:textId="2BA1891B" w:rsidR="00945CB8" w:rsidRDefault="00945CB8" w:rsidP="00AD7A22">
        <w:pPr>
          <w:pStyle w:val="Fuzeile"/>
          <w:framePr w:wrap="none" w:vAnchor="text" w:hAnchor="margin" w:xAlign="right" w:y="1"/>
          <w:rPr>
            <w:rStyle w:val="Seitenzahl"/>
          </w:rPr>
        </w:pPr>
        <w:r>
          <w:rPr>
            <w:rStyle w:val="Seitenzahl"/>
          </w:rPr>
          <w:fldChar w:fldCharType="begin"/>
        </w:r>
        <w:r>
          <w:rPr>
            <w:rStyle w:val="Seitenzahl"/>
          </w:rPr>
          <w:instrText xml:space="preserve"> PAGE </w:instrText>
        </w:r>
        <w:r>
          <w:rPr>
            <w:rStyle w:val="Seitenzahl"/>
          </w:rPr>
          <w:fldChar w:fldCharType="separate"/>
        </w:r>
        <w:r w:rsidR="00E84263">
          <w:rPr>
            <w:rStyle w:val="Seitenzahl"/>
            <w:noProof/>
          </w:rPr>
          <w:t>18</w:t>
        </w:r>
        <w:r>
          <w:rPr>
            <w:rStyle w:val="Seitenzahl"/>
          </w:rPr>
          <w:fldChar w:fldCharType="end"/>
        </w:r>
      </w:p>
    </w:sdtContent>
  </w:sdt>
  <w:p w14:paraId="0DDE03E0" w14:textId="77777777" w:rsidR="00945CB8" w:rsidRDefault="00945CB8" w:rsidP="00F2622C">
    <w:pPr>
      <w:pStyle w:val="Fuzeile"/>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971A4D5" w14:textId="77777777" w:rsidR="00945CB8" w:rsidRDefault="00945CB8" w:rsidP="00D471A5">
      <w:pPr>
        <w:spacing w:line="240" w:lineRule="auto"/>
      </w:pPr>
      <w:r>
        <w:separator/>
      </w:r>
    </w:p>
  </w:footnote>
  <w:footnote w:type="continuationSeparator" w:id="0">
    <w:p w14:paraId="592A0A71" w14:textId="77777777" w:rsidR="00945CB8" w:rsidRDefault="00945CB8" w:rsidP="00D471A5">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5781C5F"/>
    <w:multiLevelType w:val="hybridMultilevel"/>
    <w:tmpl w:val="99C8FF84"/>
    <w:lvl w:ilvl="0" w:tplc="BE821456">
      <w:start w:val="3"/>
      <w:numFmt w:val="bullet"/>
      <w:lvlText w:val=""/>
      <w:lvlJc w:val="left"/>
      <w:pPr>
        <w:ind w:left="720" w:hanging="360"/>
      </w:pPr>
      <w:rPr>
        <w:rFonts w:ascii="Wingdings" w:eastAsiaTheme="minorHAnsi" w:hAnsi="Wingdings" w:cstheme="minorBid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56525068"/>
    <w:multiLevelType w:val="hybridMultilevel"/>
    <w:tmpl w:val="224E4DE2"/>
    <w:lvl w:ilvl="0" w:tplc="FEDCFB1C">
      <w:start w:val="1"/>
      <w:numFmt w:val="bullet"/>
      <w:lvlText w:val="-"/>
      <w:lvlJc w:val="left"/>
      <w:pPr>
        <w:ind w:left="720" w:hanging="360"/>
      </w:pPr>
      <w:rPr>
        <w:rFonts w:ascii="Times New Roman" w:eastAsiaTheme="minorHAnsi" w:hAnsi="Times New Roman" w:cs="Times New Roman"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2" w15:restartNumberingAfterBreak="0">
    <w:nsid w:val="73B53EB2"/>
    <w:multiLevelType w:val="hybridMultilevel"/>
    <w:tmpl w:val="EDF0A1BC"/>
    <w:lvl w:ilvl="0" w:tplc="316C4E86">
      <w:start w:val="1"/>
      <w:numFmt w:val="bullet"/>
      <w:lvlText w:val="-"/>
      <w:lvlJc w:val="left"/>
      <w:pPr>
        <w:tabs>
          <w:tab w:val="num" w:pos="720"/>
        </w:tabs>
        <w:ind w:left="720" w:hanging="360"/>
      </w:pPr>
      <w:rPr>
        <w:rFonts w:ascii="Times New Roman" w:hAnsi="Times New Roman" w:hint="default"/>
      </w:rPr>
    </w:lvl>
    <w:lvl w:ilvl="1" w:tplc="00FABAF0" w:tentative="1">
      <w:start w:val="1"/>
      <w:numFmt w:val="bullet"/>
      <w:lvlText w:val="-"/>
      <w:lvlJc w:val="left"/>
      <w:pPr>
        <w:tabs>
          <w:tab w:val="num" w:pos="1440"/>
        </w:tabs>
        <w:ind w:left="1440" w:hanging="360"/>
      </w:pPr>
      <w:rPr>
        <w:rFonts w:ascii="Times New Roman" w:hAnsi="Times New Roman" w:hint="default"/>
      </w:rPr>
    </w:lvl>
    <w:lvl w:ilvl="2" w:tplc="282C8B3C" w:tentative="1">
      <w:start w:val="1"/>
      <w:numFmt w:val="bullet"/>
      <w:lvlText w:val="-"/>
      <w:lvlJc w:val="left"/>
      <w:pPr>
        <w:tabs>
          <w:tab w:val="num" w:pos="2160"/>
        </w:tabs>
        <w:ind w:left="2160" w:hanging="360"/>
      </w:pPr>
      <w:rPr>
        <w:rFonts w:ascii="Times New Roman" w:hAnsi="Times New Roman" w:hint="default"/>
      </w:rPr>
    </w:lvl>
    <w:lvl w:ilvl="3" w:tplc="FDAEA430" w:tentative="1">
      <w:start w:val="1"/>
      <w:numFmt w:val="bullet"/>
      <w:lvlText w:val="-"/>
      <w:lvlJc w:val="left"/>
      <w:pPr>
        <w:tabs>
          <w:tab w:val="num" w:pos="2880"/>
        </w:tabs>
        <w:ind w:left="2880" w:hanging="360"/>
      </w:pPr>
      <w:rPr>
        <w:rFonts w:ascii="Times New Roman" w:hAnsi="Times New Roman" w:hint="default"/>
      </w:rPr>
    </w:lvl>
    <w:lvl w:ilvl="4" w:tplc="44562318" w:tentative="1">
      <w:start w:val="1"/>
      <w:numFmt w:val="bullet"/>
      <w:lvlText w:val="-"/>
      <w:lvlJc w:val="left"/>
      <w:pPr>
        <w:tabs>
          <w:tab w:val="num" w:pos="3600"/>
        </w:tabs>
        <w:ind w:left="3600" w:hanging="360"/>
      </w:pPr>
      <w:rPr>
        <w:rFonts w:ascii="Times New Roman" w:hAnsi="Times New Roman" w:hint="default"/>
      </w:rPr>
    </w:lvl>
    <w:lvl w:ilvl="5" w:tplc="B492E76C" w:tentative="1">
      <w:start w:val="1"/>
      <w:numFmt w:val="bullet"/>
      <w:lvlText w:val="-"/>
      <w:lvlJc w:val="left"/>
      <w:pPr>
        <w:tabs>
          <w:tab w:val="num" w:pos="4320"/>
        </w:tabs>
        <w:ind w:left="4320" w:hanging="360"/>
      </w:pPr>
      <w:rPr>
        <w:rFonts w:ascii="Times New Roman" w:hAnsi="Times New Roman" w:hint="default"/>
      </w:rPr>
    </w:lvl>
    <w:lvl w:ilvl="6" w:tplc="B5AC16D0" w:tentative="1">
      <w:start w:val="1"/>
      <w:numFmt w:val="bullet"/>
      <w:lvlText w:val="-"/>
      <w:lvlJc w:val="left"/>
      <w:pPr>
        <w:tabs>
          <w:tab w:val="num" w:pos="5040"/>
        </w:tabs>
        <w:ind w:left="5040" w:hanging="360"/>
      </w:pPr>
      <w:rPr>
        <w:rFonts w:ascii="Times New Roman" w:hAnsi="Times New Roman" w:hint="default"/>
      </w:rPr>
    </w:lvl>
    <w:lvl w:ilvl="7" w:tplc="AA2017C0" w:tentative="1">
      <w:start w:val="1"/>
      <w:numFmt w:val="bullet"/>
      <w:lvlText w:val="-"/>
      <w:lvlJc w:val="left"/>
      <w:pPr>
        <w:tabs>
          <w:tab w:val="num" w:pos="5760"/>
        </w:tabs>
        <w:ind w:left="5760" w:hanging="360"/>
      </w:pPr>
      <w:rPr>
        <w:rFonts w:ascii="Times New Roman" w:hAnsi="Times New Roman" w:hint="default"/>
      </w:rPr>
    </w:lvl>
    <w:lvl w:ilvl="8" w:tplc="87AA029A" w:tentative="1">
      <w:start w:val="1"/>
      <w:numFmt w:val="bullet"/>
      <w:lvlText w:val="-"/>
      <w:lvlJc w:val="left"/>
      <w:pPr>
        <w:tabs>
          <w:tab w:val="num" w:pos="6480"/>
        </w:tabs>
        <w:ind w:left="6480" w:hanging="360"/>
      </w:pPr>
      <w:rPr>
        <w:rFonts w:ascii="Times New Roman" w:hAnsi="Times New Roman" w:hint="default"/>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0"/>
  <w:proofState w:spelling="clean" w:grammar="clean"/>
  <w:defaultTabStop w:val="708"/>
  <w:hyphenationZone w:val="425"/>
  <w:characterSpacingControl w:val="doNotCompress"/>
  <w:hdrShapeDefaults>
    <o:shapedefaults v:ext="edit" spidmax="1024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Vancouver&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fx9aedv0l0atznezra8xp0pv0ftaxtrfrde9&quot;&gt;My EndNote Library&lt;record-ids&gt;&lt;item&gt;6&lt;/item&gt;&lt;item&gt;7&lt;/item&gt;&lt;item&gt;8&lt;/item&gt;&lt;/record-ids&gt;&lt;/item&gt;&lt;/Libraries&gt;"/>
  </w:docVars>
  <w:rsids>
    <w:rsidRoot w:val="005E1939"/>
    <w:rsid w:val="0000185A"/>
    <w:rsid w:val="0001080F"/>
    <w:rsid w:val="00013E65"/>
    <w:rsid w:val="000428FF"/>
    <w:rsid w:val="00052A1D"/>
    <w:rsid w:val="00056AA1"/>
    <w:rsid w:val="00066693"/>
    <w:rsid w:val="00070832"/>
    <w:rsid w:val="00073A7E"/>
    <w:rsid w:val="000B7B46"/>
    <w:rsid w:val="000C1C52"/>
    <w:rsid w:val="000D3060"/>
    <w:rsid w:val="000D43C2"/>
    <w:rsid w:val="000E1A0D"/>
    <w:rsid w:val="000E6743"/>
    <w:rsid w:val="00111A43"/>
    <w:rsid w:val="00122230"/>
    <w:rsid w:val="001315EB"/>
    <w:rsid w:val="00134261"/>
    <w:rsid w:val="0013770C"/>
    <w:rsid w:val="00151918"/>
    <w:rsid w:val="0016680C"/>
    <w:rsid w:val="00183AB3"/>
    <w:rsid w:val="001C2B17"/>
    <w:rsid w:val="001E11DD"/>
    <w:rsid w:val="001E3667"/>
    <w:rsid w:val="00204A0C"/>
    <w:rsid w:val="002318B6"/>
    <w:rsid w:val="002558AF"/>
    <w:rsid w:val="00265538"/>
    <w:rsid w:val="002811F3"/>
    <w:rsid w:val="002833F2"/>
    <w:rsid w:val="002A237F"/>
    <w:rsid w:val="002C09FF"/>
    <w:rsid w:val="002E2D96"/>
    <w:rsid w:val="002F6A76"/>
    <w:rsid w:val="00303CD3"/>
    <w:rsid w:val="00304771"/>
    <w:rsid w:val="00310F19"/>
    <w:rsid w:val="003370C1"/>
    <w:rsid w:val="00352318"/>
    <w:rsid w:val="00355233"/>
    <w:rsid w:val="00357AE2"/>
    <w:rsid w:val="0037266F"/>
    <w:rsid w:val="00390D99"/>
    <w:rsid w:val="003924F7"/>
    <w:rsid w:val="003A5AA7"/>
    <w:rsid w:val="003B3DFA"/>
    <w:rsid w:val="003B7BE5"/>
    <w:rsid w:val="00446899"/>
    <w:rsid w:val="004468CE"/>
    <w:rsid w:val="00456C90"/>
    <w:rsid w:val="0047700E"/>
    <w:rsid w:val="00492CB0"/>
    <w:rsid w:val="004959B6"/>
    <w:rsid w:val="00497B88"/>
    <w:rsid w:val="004A2617"/>
    <w:rsid w:val="004D6F9C"/>
    <w:rsid w:val="004E24DE"/>
    <w:rsid w:val="004E36C9"/>
    <w:rsid w:val="004F0647"/>
    <w:rsid w:val="004F7640"/>
    <w:rsid w:val="00505DEB"/>
    <w:rsid w:val="005131C8"/>
    <w:rsid w:val="005222D8"/>
    <w:rsid w:val="00527890"/>
    <w:rsid w:val="00536413"/>
    <w:rsid w:val="00556DF9"/>
    <w:rsid w:val="0055776F"/>
    <w:rsid w:val="005775DB"/>
    <w:rsid w:val="0058039C"/>
    <w:rsid w:val="00593DCE"/>
    <w:rsid w:val="005A1263"/>
    <w:rsid w:val="005B3693"/>
    <w:rsid w:val="005C6F5E"/>
    <w:rsid w:val="005D280B"/>
    <w:rsid w:val="005D5B70"/>
    <w:rsid w:val="005E1939"/>
    <w:rsid w:val="005E6067"/>
    <w:rsid w:val="00606D24"/>
    <w:rsid w:val="0063469F"/>
    <w:rsid w:val="006346DB"/>
    <w:rsid w:val="006413ED"/>
    <w:rsid w:val="006455B3"/>
    <w:rsid w:val="006509D3"/>
    <w:rsid w:val="0065441A"/>
    <w:rsid w:val="006675D2"/>
    <w:rsid w:val="006719D5"/>
    <w:rsid w:val="00696D87"/>
    <w:rsid w:val="006A4889"/>
    <w:rsid w:val="006A64FF"/>
    <w:rsid w:val="006B378C"/>
    <w:rsid w:val="006B562F"/>
    <w:rsid w:val="006B5D29"/>
    <w:rsid w:val="006F5229"/>
    <w:rsid w:val="00732112"/>
    <w:rsid w:val="0073451F"/>
    <w:rsid w:val="007353F0"/>
    <w:rsid w:val="0076670C"/>
    <w:rsid w:val="00766977"/>
    <w:rsid w:val="007711BF"/>
    <w:rsid w:val="007A7F20"/>
    <w:rsid w:val="007D2722"/>
    <w:rsid w:val="007F1A8A"/>
    <w:rsid w:val="00815312"/>
    <w:rsid w:val="00837D6D"/>
    <w:rsid w:val="00846E13"/>
    <w:rsid w:val="008745AD"/>
    <w:rsid w:val="00892561"/>
    <w:rsid w:val="00895662"/>
    <w:rsid w:val="008D32C2"/>
    <w:rsid w:val="008D3C87"/>
    <w:rsid w:val="008D5309"/>
    <w:rsid w:val="008E324E"/>
    <w:rsid w:val="008F4790"/>
    <w:rsid w:val="009023D9"/>
    <w:rsid w:val="00934248"/>
    <w:rsid w:val="00935C94"/>
    <w:rsid w:val="00945CB8"/>
    <w:rsid w:val="00951812"/>
    <w:rsid w:val="00963F09"/>
    <w:rsid w:val="0097100D"/>
    <w:rsid w:val="009855B9"/>
    <w:rsid w:val="00986E73"/>
    <w:rsid w:val="009908C9"/>
    <w:rsid w:val="009A1AC0"/>
    <w:rsid w:val="009C3695"/>
    <w:rsid w:val="009C7319"/>
    <w:rsid w:val="009D6152"/>
    <w:rsid w:val="009E77F2"/>
    <w:rsid w:val="00A10A8A"/>
    <w:rsid w:val="00A12763"/>
    <w:rsid w:val="00A217FD"/>
    <w:rsid w:val="00A374B4"/>
    <w:rsid w:val="00A431B0"/>
    <w:rsid w:val="00A47AC1"/>
    <w:rsid w:val="00A53C35"/>
    <w:rsid w:val="00A70636"/>
    <w:rsid w:val="00A71722"/>
    <w:rsid w:val="00A81106"/>
    <w:rsid w:val="00A82979"/>
    <w:rsid w:val="00A83026"/>
    <w:rsid w:val="00A83E6B"/>
    <w:rsid w:val="00A9627C"/>
    <w:rsid w:val="00AB1391"/>
    <w:rsid w:val="00AC5EE6"/>
    <w:rsid w:val="00AD7A22"/>
    <w:rsid w:val="00B344BD"/>
    <w:rsid w:val="00B477E1"/>
    <w:rsid w:val="00B52F45"/>
    <w:rsid w:val="00B53B14"/>
    <w:rsid w:val="00B70307"/>
    <w:rsid w:val="00B73754"/>
    <w:rsid w:val="00B75A02"/>
    <w:rsid w:val="00B82C0F"/>
    <w:rsid w:val="00B83A6A"/>
    <w:rsid w:val="00B917F2"/>
    <w:rsid w:val="00B92C01"/>
    <w:rsid w:val="00BB4106"/>
    <w:rsid w:val="00C06723"/>
    <w:rsid w:val="00C32951"/>
    <w:rsid w:val="00C51FB3"/>
    <w:rsid w:val="00C60EA2"/>
    <w:rsid w:val="00C95204"/>
    <w:rsid w:val="00C963F1"/>
    <w:rsid w:val="00CB19E4"/>
    <w:rsid w:val="00CE3327"/>
    <w:rsid w:val="00CE66E6"/>
    <w:rsid w:val="00CF1588"/>
    <w:rsid w:val="00CF5E61"/>
    <w:rsid w:val="00D01798"/>
    <w:rsid w:val="00D14E02"/>
    <w:rsid w:val="00D159E7"/>
    <w:rsid w:val="00D471A5"/>
    <w:rsid w:val="00D47F40"/>
    <w:rsid w:val="00D634F2"/>
    <w:rsid w:val="00D861ED"/>
    <w:rsid w:val="00DA1546"/>
    <w:rsid w:val="00DB62AE"/>
    <w:rsid w:val="00DC135B"/>
    <w:rsid w:val="00DD4AC0"/>
    <w:rsid w:val="00DF15F1"/>
    <w:rsid w:val="00DF5874"/>
    <w:rsid w:val="00E17CAF"/>
    <w:rsid w:val="00E5554E"/>
    <w:rsid w:val="00E60910"/>
    <w:rsid w:val="00E64D8B"/>
    <w:rsid w:val="00E728A0"/>
    <w:rsid w:val="00E75E2B"/>
    <w:rsid w:val="00E76C85"/>
    <w:rsid w:val="00E84263"/>
    <w:rsid w:val="00EB01AC"/>
    <w:rsid w:val="00EE58A0"/>
    <w:rsid w:val="00F00799"/>
    <w:rsid w:val="00F010CD"/>
    <w:rsid w:val="00F04954"/>
    <w:rsid w:val="00F1052A"/>
    <w:rsid w:val="00F2622C"/>
    <w:rsid w:val="00F416F6"/>
    <w:rsid w:val="00F51FC1"/>
    <w:rsid w:val="00F525EC"/>
    <w:rsid w:val="00F767E7"/>
    <w:rsid w:val="00F866B0"/>
    <w:rsid w:val="00F94777"/>
    <w:rsid w:val="00FB5167"/>
    <w:rsid w:val="00FC7494"/>
    <w:rsid w:val="00FD11F7"/>
    <w:rsid w:val="00FD4841"/>
    <w:rsid w:val="00FD6453"/>
    <w:rsid w:val="00FE7533"/>
    <w:rsid w:val="00FF54FC"/>
    <w:rsid w:val="00FF7458"/>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41"/>
    <o:shapelayout v:ext="edit">
      <o:idmap v:ext="edit" data="1"/>
    </o:shapelayout>
  </w:shapeDefaults>
  <w:decimalSymbol w:val=","/>
  <w:listSeparator w:val=";"/>
  <w14:docId w14:val="70ABD4B4"/>
  <w15:chartTrackingRefBased/>
  <w15:docId w15:val="{B41C219B-41FD-471F-803A-E932BDAC91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5E1939"/>
    <w:pPr>
      <w:spacing w:after="0" w:line="480" w:lineRule="auto"/>
    </w:pPr>
    <w:rPr>
      <w:rFonts w:ascii="Times New Roman" w:hAnsi="Times New Roman"/>
      <w:sz w:val="24"/>
      <w:szCs w:val="24"/>
      <w:lang w:val="en-U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Listenabsatz">
    <w:name w:val="List Paragraph"/>
    <w:basedOn w:val="Standard"/>
    <w:uiPriority w:val="34"/>
    <w:qFormat/>
    <w:rsid w:val="005E1939"/>
    <w:pPr>
      <w:ind w:left="720"/>
      <w:contextualSpacing/>
    </w:pPr>
  </w:style>
  <w:style w:type="paragraph" w:styleId="StandardWeb">
    <w:name w:val="Normal (Web)"/>
    <w:basedOn w:val="Standard"/>
    <w:uiPriority w:val="99"/>
    <w:unhideWhenUsed/>
    <w:rsid w:val="009C7319"/>
    <w:pPr>
      <w:spacing w:before="100" w:beforeAutospacing="1" w:after="100" w:afterAutospacing="1" w:line="240" w:lineRule="auto"/>
    </w:pPr>
    <w:rPr>
      <w:rFonts w:eastAsiaTheme="minorEastAsia" w:cs="Times New Roman"/>
      <w:lang w:val="de-DE" w:eastAsia="de-DE"/>
    </w:rPr>
  </w:style>
  <w:style w:type="paragraph" w:styleId="Sprechblasentext">
    <w:name w:val="Balloon Text"/>
    <w:basedOn w:val="Standard"/>
    <w:link w:val="SprechblasentextZchn"/>
    <w:uiPriority w:val="99"/>
    <w:semiHidden/>
    <w:unhideWhenUsed/>
    <w:rsid w:val="00492CB0"/>
    <w:pPr>
      <w:spacing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492CB0"/>
    <w:rPr>
      <w:rFonts w:ascii="Segoe UI" w:hAnsi="Segoe UI" w:cs="Segoe UI"/>
      <w:sz w:val="18"/>
      <w:szCs w:val="18"/>
      <w:lang w:val="sv-SE"/>
    </w:rPr>
  </w:style>
  <w:style w:type="character" w:styleId="Kommentarzeichen">
    <w:name w:val="annotation reference"/>
    <w:basedOn w:val="Absatz-Standardschriftart"/>
    <w:uiPriority w:val="99"/>
    <w:semiHidden/>
    <w:unhideWhenUsed/>
    <w:rsid w:val="003B7BE5"/>
    <w:rPr>
      <w:sz w:val="16"/>
      <w:szCs w:val="16"/>
    </w:rPr>
  </w:style>
  <w:style w:type="paragraph" w:styleId="Kommentartext">
    <w:name w:val="annotation text"/>
    <w:basedOn w:val="Standard"/>
    <w:link w:val="KommentartextZchn"/>
    <w:uiPriority w:val="99"/>
    <w:semiHidden/>
    <w:unhideWhenUsed/>
    <w:rsid w:val="003B7BE5"/>
    <w:pPr>
      <w:spacing w:line="240" w:lineRule="auto"/>
    </w:pPr>
    <w:rPr>
      <w:sz w:val="20"/>
      <w:szCs w:val="20"/>
    </w:rPr>
  </w:style>
  <w:style w:type="character" w:customStyle="1" w:styleId="KommentartextZchn">
    <w:name w:val="Kommentartext Zchn"/>
    <w:basedOn w:val="Absatz-Standardschriftart"/>
    <w:link w:val="Kommentartext"/>
    <w:uiPriority w:val="99"/>
    <w:semiHidden/>
    <w:rsid w:val="003B7BE5"/>
    <w:rPr>
      <w:rFonts w:ascii="Times New Roman" w:hAnsi="Times New Roman"/>
      <w:sz w:val="20"/>
      <w:szCs w:val="20"/>
      <w:lang w:val="sv-SE"/>
    </w:rPr>
  </w:style>
  <w:style w:type="paragraph" w:styleId="Kommentarthema">
    <w:name w:val="annotation subject"/>
    <w:basedOn w:val="Kommentartext"/>
    <w:next w:val="Kommentartext"/>
    <w:link w:val="KommentarthemaZchn"/>
    <w:uiPriority w:val="99"/>
    <w:semiHidden/>
    <w:unhideWhenUsed/>
    <w:rsid w:val="003B7BE5"/>
    <w:rPr>
      <w:b/>
      <w:bCs/>
    </w:rPr>
  </w:style>
  <w:style w:type="character" w:customStyle="1" w:styleId="KommentarthemaZchn">
    <w:name w:val="Kommentarthema Zchn"/>
    <w:basedOn w:val="KommentartextZchn"/>
    <w:link w:val="Kommentarthema"/>
    <w:uiPriority w:val="99"/>
    <w:semiHidden/>
    <w:rsid w:val="003B7BE5"/>
    <w:rPr>
      <w:rFonts w:ascii="Times New Roman" w:hAnsi="Times New Roman"/>
      <w:b/>
      <w:bCs/>
      <w:sz w:val="20"/>
      <w:szCs w:val="20"/>
      <w:lang w:val="sv-SE"/>
    </w:rPr>
  </w:style>
  <w:style w:type="paragraph" w:customStyle="1" w:styleId="MDPI51figurecaption">
    <w:name w:val="MDPI_5.1_figure_caption"/>
    <w:qFormat/>
    <w:rsid w:val="00A83E6B"/>
    <w:pPr>
      <w:adjustRightInd w:val="0"/>
      <w:snapToGrid w:val="0"/>
      <w:spacing w:before="120" w:after="240" w:line="228" w:lineRule="auto"/>
      <w:ind w:left="2608"/>
      <w:jc w:val="both"/>
    </w:pPr>
    <w:rPr>
      <w:rFonts w:ascii="Palatino Linotype" w:eastAsia="Times New Roman" w:hAnsi="Palatino Linotype" w:cs="Times New Roman"/>
      <w:color w:val="000000"/>
      <w:sz w:val="18"/>
      <w:szCs w:val="20"/>
      <w:lang w:val="en-US" w:eastAsia="de-DE" w:bidi="en-US"/>
    </w:rPr>
  </w:style>
  <w:style w:type="table" w:styleId="Tabellenraster">
    <w:name w:val="Table Grid"/>
    <w:basedOn w:val="NormaleTabelle"/>
    <w:uiPriority w:val="39"/>
    <w:rsid w:val="00A83E6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lenraster1">
    <w:name w:val="Tabellenraster1"/>
    <w:basedOn w:val="NormaleTabelle"/>
    <w:next w:val="Tabellenraster"/>
    <w:uiPriority w:val="39"/>
    <w:rsid w:val="005D5B7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ett">
    <w:name w:val="Strong"/>
    <w:basedOn w:val="Absatz-Standardschriftart"/>
    <w:uiPriority w:val="22"/>
    <w:qFormat/>
    <w:rsid w:val="009C3695"/>
    <w:rPr>
      <w:b/>
      <w:bCs/>
    </w:rPr>
  </w:style>
  <w:style w:type="character" w:styleId="Hervorhebung">
    <w:name w:val="Emphasis"/>
    <w:basedOn w:val="Absatz-Standardschriftart"/>
    <w:uiPriority w:val="20"/>
    <w:qFormat/>
    <w:rsid w:val="00CF5E61"/>
    <w:rPr>
      <w:i/>
      <w:iCs/>
    </w:rPr>
  </w:style>
  <w:style w:type="paragraph" w:styleId="Kopfzeile">
    <w:name w:val="header"/>
    <w:basedOn w:val="Standard"/>
    <w:link w:val="KopfzeileZchn"/>
    <w:uiPriority w:val="99"/>
    <w:unhideWhenUsed/>
    <w:rsid w:val="00D471A5"/>
    <w:pPr>
      <w:tabs>
        <w:tab w:val="center" w:pos="4536"/>
        <w:tab w:val="right" w:pos="9072"/>
      </w:tabs>
      <w:spacing w:line="240" w:lineRule="auto"/>
    </w:pPr>
  </w:style>
  <w:style w:type="character" w:customStyle="1" w:styleId="KopfzeileZchn">
    <w:name w:val="Kopfzeile Zchn"/>
    <w:basedOn w:val="Absatz-Standardschriftart"/>
    <w:link w:val="Kopfzeile"/>
    <w:uiPriority w:val="99"/>
    <w:rsid w:val="00D471A5"/>
    <w:rPr>
      <w:rFonts w:ascii="Times New Roman" w:hAnsi="Times New Roman"/>
      <w:sz w:val="24"/>
      <w:szCs w:val="24"/>
      <w:lang w:val="en-US"/>
    </w:rPr>
  </w:style>
  <w:style w:type="paragraph" w:styleId="Fuzeile">
    <w:name w:val="footer"/>
    <w:basedOn w:val="Standard"/>
    <w:link w:val="FuzeileZchn"/>
    <w:uiPriority w:val="99"/>
    <w:unhideWhenUsed/>
    <w:rsid w:val="00D471A5"/>
    <w:pPr>
      <w:tabs>
        <w:tab w:val="center" w:pos="4536"/>
        <w:tab w:val="right" w:pos="9072"/>
      </w:tabs>
      <w:spacing w:line="240" w:lineRule="auto"/>
    </w:pPr>
  </w:style>
  <w:style w:type="character" w:customStyle="1" w:styleId="FuzeileZchn">
    <w:name w:val="Fußzeile Zchn"/>
    <w:basedOn w:val="Absatz-Standardschriftart"/>
    <w:link w:val="Fuzeile"/>
    <w:uiPriority w:val="99"/>
    <w:rsid w:val="00D471A5"/>
    <w:rPr>
      <w:rFonts w:ascii="Times New Roman" w:hAnsi="Times New Roman"/>
      <w:sz w:val="24"/>
      <w:szCs w:val="24"/>
      <w:lang w:val="en-US"/>
    </w:rPr>
  </w:style>
  <w:style w:type="paragraph" w:styleId="berarbeitung">
    <w:name w:val="Revision"/>
    <w:hidden/>
    <w:uiPriority w:val="99"/>
    <w:semiHidden/>
    <w:rsid w:val="000D43C2"/>
    <w:pPr>
      <w:spacing w:after="0" w:line="240" w:lineRule="auto"/>
    </w:pPr>
    <w:rPr>
      <w:rFonts w:ascii="Times New Roman" w:hAnsi="Times New Roman"/>
      <w:sz w:val="24"/>
      <w:szCs w:val="24"/>
      <w:lang w:val="en-US"/>
    </w:rPr>
  </w:style>
  <w:style w:type="character" w:styleId="Seitenzahl">
    <w:name w:val="page number"/>
    <w:basedOn w:val="Absatz-Standardschriftart"/>
    <w:uiPriority w:val="99"/>
    <w:semiHidden/>
    <w:unhideWhenUsed/>
    <w:rsid w:val="00F2622C"/>
  </w:style>
  <w:style w:type="table" w:customStyle="1" w:styleId="Tabellenraster2">
    <w:name w:val="Tabellenraster2"/>
    <w:basedOn w:val="NormaleTabelle"/>
    <w:next w:val="Tabellenraster"/>
    <w:uiPriority w:val="39"/>
    <w:rsid w:val="00D861E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doi">
    <w:name w:val="doi"/>
    <w:basedOn w:val="Absatz-Standardschriftart"/>
    <w:rsid w:val="00AD7A22"/>
  </w:style>
  <w:style w:type="table" w:customStyle="1" w:styleId="Tabellenraster3">
    <w:name w:val="Tabellenraster3"/>
    <w:basedOn w:val="NormaleTabelle"/>
    <w:next w:val="Tabellenraster"/>
    <w:uiPriority w:val="39"/>
    <w:rsid w:val="00D634F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LPTEXT">
    <w:name w:val="C-LÖPTEXT"/>
    <w:basedOn w:val="Standard"/>
    <w:link w:val="C-LPTEXTChar"/>
    <w:qFormat/>
    <w:rsid w:val="00505DEB"/>
    <w:pPr>
      <w:spacing w:before="40" w:after="40" w:line="240" w:lineRule="auto"/>
      <w:ind w:left="1021"/>
    </w:pPr>
    <w:rPr>
      <w:rFonts w:eastAsia="Times New Roman" w:cs="Times New Roman"/>
      <w:szCs w:val="20"/>
      <w:lang w:val="en-GB" w:eastAsia="sv-SE"/>
    </w:rPr>
  </w:style>
  <w:style w:type="character" w:customStyle="1" w:styleId="C-LPTEXTChar">
    <w:name w:val="C-LÖPTEXT Char"/>
    <w:basedOn w:val="Absatz-Standardschriftart"/>
    <w:link w:val="C-LPTEXT"/>
    <w:rsid w:val="00505DEB"/>
    <w:rPr>
      <w:rFonts w:ascii="Times New Roman" w:eastAsia="Times New Roman" w:hAnsi="Times New Roman" w:cs="Times New Roman"/>
      <w:sz w:val="24"/>
      <w:szCs w:val="20"/>
      <w:lang w:val="en-GB" w:eastAsia="sv-SE"/>
    </w:rPr>
  </w:style>
  <w:style w:type="paragraph" w:customStyle="1" w:styleId="EndNoteBibliographyTitle">
    <w:name w:val="EndNote Bibliography Title"/>
    <w:basedOn w:val="Standard"/>
    <w:link w:val="EndNoteBibliographyTitleChar"/>
    <w:rsid w:val="00B917F2"/>
    <w:pPr>
      <w:jc w:val="center"/>
    </w:pPr>
    <w:rPr>
      <w:rFonts w:cs="Times New Roman"/>
    </w:rPr>
  </w:style>
  <w:style w:type="character" w:customStyle="1" w:styleId="EndNoteBibliographyTitleChar">
    <w:name w:val="EndNote Bibliography Title Char"/>
    <w:basedOn w:val="C-LPTEXTChar"/>
    <w:link w:val="EndNoteBibliographyTitle"/>
    <w:rsid w:val="00B917F2"/>
    <w:rPr>
      <w:rFonts w:ascii="Times New Roman" w:eastAsia="Times New Roman" w:hAnsi="Times New Roman" w:cs="Times New Roman"/>
      <w:sz w:val="24"/>
      <w:szCs w:val="24"/>
      <w:lang w:val="en-US" w:eastAsia="sv-SE"/>
    </w:rPr>
  </w:style>
  <w:style w:type="paragraph" w:customStyle="1" w:styleId="EndNoteBibliography">
    <w:name w:val="EndNote Bibliography"/>
    <w:basedOn w:val="Standard"/>
    <w:link w:val="EndNoteBibliographyChar"/>
    <w:rsid w:val="00B917F2"/>
    <w:pPr>
      <w:spacing w:line="240" w:lineRule="auto"/>
    </w:pPr>
    <w:rPr>
      <w:rFonts w:cs="Times New Roman"/>
    </w:rPr>
  </w:style>
  <w:style w:type="character" w:customStyle="1" w:styleId="EndNoteBibliographyChar">
    <w:name w:val="EndNote Bibliography Char"/>
    <w:basedOn w:val="C-LPTEXTChar"/>
    <w:link w:val="EndNoteBibliography"/>
    <w:rsid w:val="00B917F2"/>
    <w:rPr>
      <w:rFonts w:ascii="Times New Roman" w:eastAsia="Times New Roman" w:hAnsi="Times New Roman" w:cs="Times New Roman"/>
      <w:sz w:val="24"/>
      <w:szCs w:val="24"/>
      <w:lang w:val="en-US" w:eastAsia="sv-SE"/>
    </w:rPr>
  </w:style>
  <w:style w:type="character" w:styleId="Hyperlink">
    <w:name w:val="Hyperlink"/>
    <w:basedOn w:val="Absatz-Standardschriftart"/>
    <w:uiPriority w:val="99"/>
    <w:unhideWhenUsed/>
    <w:rsid w:val="00E17CAF"/>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54682">
      <w:bodyDiv w:val="1"/>
      <w:marLeft w:val="0"/>
      <w:marRight w:val="0"/>
      <w:marTop w:val="0"/>
      <w:marBottom w:val="0"/>
      <w:divBdr>
        <w:top w:val="none" w:sz="0" w:space="0" w:color="auto"/>
        <w:left w:val="none" w:sz="0" w:space="0" w:color="auto"/>
        <w:bottom w:val="none" w:sz="0" w:space="0" w:color="auto"/>
        <w:right w:val="none" w:sz="0" w:space="0" w:color="auto"/>
      </w:divBdr>
    </w:div>
    <w:div w:id="54740459">
      <w:bodyDiv w:val="1"/>
      <w:marLeft w:val="0"/>
      <w:marRight w:val="0"/>
      <w:marTop w:val="0"/>
      <w:marBottom w:val="0"/>
      <w:divBdr>
        <w:top w:val="none" w:sz="0" w:space="0" w:color="auto"/>
        <w:left w:val="none" w:sz="0" w:space="0" w:color="auto"/>
        <w:bottom w:val="none" w:sz="0" w:space="0" w:color="auto"/>
        <w:right w:val="none" w:sz="0" w:space="0" w:color="auto"/>
      </w:divBdr>
    </w:div>
    <w:div w:id="238905095">
      <w:bodyDiv w:val="1"/>
      <w:marLeft w:val="0"/>
      <w:marRight w:val="0"/>
      <w:marTop w:val="0"/>
      <w:marBottom w:val="0"/>
      <w:divBdr>
        <w:top w:val="none" w:sz="0" w:space="0" w:color="auto"/>
        <w:left w:val="none" w:sz="0" w:space="0" w:color="auto"/>
        <w:bottom w:val="none" w:sz="0" w:space="0" w:color="auto"/>
        <w:right w:val="none" w:sz="0" w:space="0" w:color="auto"/>
      </w:divBdr>
    </w:div>
    <w:div w:id="463812209">
      <w:bodyDiv w:val="1"/>
      <w:marLeft w:val="0"/>
      <w:marRight w:val="0"/>
      <w:marTop w:val="0"/>
      <w:marBottom w:val="0"/>
      <w:divBdr>
        <w:top w:val="none" w:sz="0" w:space="0" w:color="auto"/>
        <w:left w:val="none" w:sz="0" w:space="0" w:color="auto"/>
        <w:bottom w:val="none" w:sz="0" w:space="0" w:color="auto"/>
        <w:right w:val="none" w:sz="0" w:space="0" w:color="auto"/>
      </w:divBdr>
    </w:div>
    <w:div w:id="815029222">
      <w:bodyDiv w:val="1"/>
      <w:marLeft w:val="0"/>
      <w:marRight w:val="0"/>
      <w:marTop w:val="0"/>
      <w:marBottom w:val="0"/>
      <w:divBdr>
        <w:top w:val="none" w:sz="0" w:space="0" w:color="auto"/>
        <w:left w:val="none" w:sz="0" w:space="0" w:color="auto"/>
        <w:bottom w:val="none" w:sz="0" w:space="0" w:color="auto"/>
        <w:right w:val="none" w:sz="0" w:space="0" w:color="auto"/>
      </w:divBdr>
    </w:div>
    <w:div w:id="869799202">
      <w:bodyDiv w:val="1"/>
      <w:marLeft w:val="0"/>
      <w:marRight w:val="0"/>
      <w:marTop w:val="0"/>
      <w:marBottom w:val="0"/>
      <w:divBdr>
        <w:top w:val="none" w:sz="0" w:space="0" w:color="auto"/>
        <w:left w:val="none" w:sz="0" w:space="0" w:color="auto"/>
        <w:bottom w:val="none" w:sz="0" w:space="0" w:color="auto"/>
        <w:right w:val="none" w:sz="0" w:space="0" w:color="auto"/>
      </w:divBdr>
    </w:div>
    <w:div w:id="1100495005">
      <w:bodyDiv w:val="1"/>
      <w:marLeft w:val="0"/>
      <w:marRight w:val="0"/>
      <w:marTop w:val="0"/>
      <w:marBottom w:val="0"/>
      <w:divBdr>
        <w:top w:val="none" w:sz="0" w:space="0" w:color="auto"/>
        <w:left w:val="none" w:sz="0" w:space="0" w:color="auto"/>
        <w:bottom w:val="none" w:sz="0" w:space="0" w:color="auto"/>
        <w:right w:val="none" w:sz="0" w:space="0" w:color="auto"/>
      </w:divBdr>
    </w:div>
    <w:div w:id="1146355957">
      <w:bodyDiv w:val="1"/>
      <w:marLeft w:val="0"/>
      <w:marRight w:val="0"/>
      <w:marTop w:val="0"/>
      <w:marBottom w:val="0"/>
      <w:divBdr>
        <w:top w:val="none" w:sz="0" w:space="0" w:color="auto"/>
        <w:left w:val="none" w:sz="0" w:space="0" w:color="auto"/>
        <w:bottom w:val="none" w:sz="0" w:space="0" w:color="auto"/>
        <w:right w:val="none" w:sz="0" w:space="0" w:color="auto"/>
      </w:divBdr>
    </w:div>
    <w:div w:id="1537423142">
      <w:bodyDiv w:val="1"/>
      <w:marLeft w:val="0"/>
      <w:marRight w:val="0"/>
      <w:marTop w:val="0"/>
      <w:marBottom w:val="0"/>
      <w:divBdr>
        <w:top w:val="none" w:sz="0" w:space="0" w:color="auto"/>
        <w:left w:val="none" w:sz="0" w:space="0" w:color="auto"/>
        <w:bottom w:val="none" w:sz="0" w:space="0" w:color="auto"/>
        <w:right w:val="none" w:sz="0" w:space="0" w:color="auto"/>
      </w:divBdr>
    </w:div>
    <w:div w:id="20544232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diagramData" Target="diagrams/data1.xml"/><Relationship Id="rId18" Type="http://schemas.openxmlformats.org/officeDocument/2006/relationships/image" Target="media/image2.tiff"/><Relationship Id="rId3" Type="http://schemas.openxmlformats.org/officeDocument/2006/relationships/styles" Target="styles.xml"/><Relationship Id="rId21" Type="http://schemas.openxmlformats.org/officeDocument/2006/relationships/image" Target="media/image5.png"/><Relationship Id="rId7" Type="http://schemas.openxmlformats.org/officeDocument/2006/relationships/endnotes" Target="endnotes.xml"/><Relationship Id="rId12" Type="http://schemas.openxmlformats.org/officeDocument/2006/relationships/footer" Target="footer4.xml"/><Relationship Id="rId17" Type="http://schemas.microsoft.com/office/2007/relationships/diagramDrawing" Target="diagrams/drawing1.xml"/><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diagramColors" Target="diagrams/colors1.xml"/><Relationship Id="rId20" Type="http://schemas.openxmlformats.org/officeDocument/2006/relationships/image" Target="media/image4.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3.xml"/><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diagramQuickStyle" Target="diagrams/quickStyle1.xml"/><Relationship Id="rId23" Type="http://schemas.openxmlformats.org/officeDocument/2006/relationships/image" Target="media/image7.png"/><Relationship Id="rId10" Type="http://schemas.openxmlformats.org/officeDocument/2006/relationships/image" Target="media/image1.png"/><Relationship Id="rId19"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footer" Target="footer2.xml"/><Relationship Id="rId14" Type="http://schemas.openxmlformats.org/officeDocument/2006/relationships/diagramLayout" Target="diagrams/layout1.xml"/><Relationship Id="rId22" Type="http://schemas.openxmlformats.org/officeDocument/2006/relationships/image" Target="media/image6.png"/></Relationships>
</file>

<file path=word/diagrams/colors1.xml><?xml version="1.0" encoding="utf-8"?>
<dgm:colorsDef xmlns:dgm="http://schemas.openxmlformats.org/drawingml/2006/diagram" xmlns:a="http://schemas.openxmlformats.org/drawingml/2006/main" uniqueId="urn:microsoft.com/office/officeart/2005/8/colors/accent0_1">
  <dgm:title val=""/>
  <dgm:desc val=""/>
  <dgm:catLst>
    <dgm:cat type="mainScheme" pri="10100"/>
  </dgm:catLst>
  <dgm:styleLbl name="node0">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align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ln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vennNode1">
    <dgm:fillClrLst meth="repeat">
      <a:schemeClr val="lt1">
        <a:alpha val="50000"/>
      </a:schemeClr>
    </dgm:fillClrLst>
    <dgm:linClrLst meth="repeat">
      <a:schemeClr val="dk1">
        <a:shade val="80000"/>
      </a:schemeClr>
    </dgm:linClrLst>
    <dgm:effectClrLst/>
    <dgm:txLinClrLst/>
    <dgm:txFillClrLst/>
    <dgm:txEffectClrLst/>
  </dgm:styleLbl>
  <dgm:styleLbl name="node2">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3">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4">
    <dgm:fillClrLst meth="repeat">
      <a:schemeClr val="lt1"/>
    </dgm:fillClrLst>
    <dgm:linClrLst meth="repeat">
      <a:schemeClr val="dk1">
        <a:shade val="80000"/>
      </a:schemeClr>
    </dgm:linClrLst>
    <dgm:effectClrLst/>
    <dgm:txLinClrLst/>
    <dgm:txFillClrLst meth="repeat">
      <a:schemeClr val="dk1"/>
    </dgm:txFillClrLst>
    <dgm:txEffectClrLst/>
  </dgm:styleLbl>
  <dgm:styleLbl name="fg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align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bg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fg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bg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sibTrans1D1">
    <dgm:fillClrLst meth="repeat">
      <a:schemeClr val="dk1"/>
    </dgm:fillClrLst>
    <dgm:linClrLst meth="repeat">
      <a:schemeClr val="dk1"/>
    </dgm:linClrLst>
    <dgm:effectClrLst/>
    <dgm:txLinClrLst/>
    <dgm:txFillClrLst meth="repeat">
      <a:schemeClr val="tx1"/>
    </dgm:txFillClrLst>
    <dgm:txEffectClrLst/>
  </dgm:styleLbl>
  <dgm:styleLbl name="callout">
    <dgm:fillClrLst meth="repeat">
      <a:schemeClr val="dk1"/>
    </dgm:fillClrLst>
    <dgm:linClrLst meth="repeat">
      <a:schemeClr val="dk1"/>
    </dgm:linClrLst>
    <dgm:effectClrLst/>
    <dgm:txLinClrLst/>
    <dgm:txFillClrLst meth="repeat">
      <a:schemeClr val="tx1"/>
    </dgm:txFillClrLst>
    <dgm:txEffectClrLst/>
  </dgm:styleLbl>
  <dgm:styleLbl name="asst0">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1">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2">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3">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4">
    <dgm:fillClrLst meth="repeat">
      <a:schemeClr val="lt1"/>
    </dgm:fillClrLst>
    <dgm:linClrLst meth="repeat">
      <a:schemeClr val="dk1">
        <a:shade val="80000"/>
      </a:schemeClr>
    </dgm:linClrLst>
    <dgm:effectClrLst/>
    <dgm:txLinClrLst/>
    <dgm:txFillClrLst meth="repeat">
      <a:schemeClr val="dk1"/>
    </dgm:txFillClrLst>
    <dgm:txEffectClrLst/>
  </dgm:styleLbl>
  <dgm:styleLbl name="parChTrans2D1">
    <dgm:fillClrLst meth="repeat">
      <a:schemeClr val="dk1">
        <a:tint val="60000"/>
      </a:schemeClr>
    </dgm:fillClrLst>
    <dgm:linClrLst meth="repeat">
      <a:schemeClr val="dk1">
        <a:tint val="60000"/>
      </a:schemeClr>
    </dgm:linClrLst>
    <dgm:effectClrLst/>
    <dgm:txLinClrLst/>
    <dgm:txFillClrLst/>
    <dgm:txEffectClrLst/>
  </dgm:styleLbl>
  <dgm:styleLbl name="parChTrans2D2">
    <dgm:fillClrLst meth="repeat">
      <a:schemeClr val="dk1"/>
    </dgm:fillClrLst>
    <dgm:linClrLst meth="repeat">
      <a:schemeClr val="dk1"/>
    </dgm:linClrLst>
    <dgm:effectClrLst/>
    <dgm:txLinClrLst/>
    <dgm:txFillClrLst/>
    <dgm:txEffectClrLst/>
  </dgm:styleLbl>
  <dgm:styleLbl name="parChTrans2D3">
    <dgm:fillClrLst meth="repeat">
      <a:schemeClr val="dk1"/>
    </dgm:fillClrLst>
    <dgm:linClrLst meth="repeat">
      <a:schemeClr val="dk1"/>
    </dgm:linClrLst>
    <dgm:effectClrLst/>
    <dgm:txLinClrLst/>
    <dgm:txFillClrLst/>
    <dgm:txEffectClrLst/>
  </dgm:styleLbl>
  <dgm:styleLbl name="parChTrans2D4">
    <dgm:fillClrLst meth="repeat">
      <a:schemeClr val="dk1"/>
    </dgm:fillClrLst>
    <dgm:linClrLst meth="repeat">
      <a:schemeClr val="dk1"/>
    </dgm:linClrLst>
    <dgm:effectClrLst/>
    <dgm:txLinClrLst/>
    <dgm:txFillClrLst meth="repeat">
      <a:schemeClr val="lt1"/>
    </dgm:txFillClrLst>
    <dgm:txEffectClrLst/>
  </dgm:styleLbl>
  <dgm:styleLbl name="parChTrans1D1">
    <dgm:fillClrLst meth="repeat">
      <a:schemeClr val="dk1"/>
    </dgm:fillClrLst>
    <dgm:linClrLst meth="repeat">
      <a:schemeClr val="dk1">
        <a:shade val="60000"/>
      </a:schemeClr>
    </dgm:linClrLst>
    <dgm:effectClrLst/>
    <dgm:txLinClrLst/>
    <dgm:txFillClrLst meth="repeat">
      <a:schemeClr val="tx1"/>
    </dgm:txFillClrLst>
    <dgm:txEffectClrLst/>
  </dgm:styleLbl>
  <dgm:styleLbl name="parChTrans1D2">
    <dgm:fillClrLst meth="repeat">
      <a:schemeClr val="dk1"/>
    </dgm:fillClrLst>
    <dgm:linClrLst meth="repeat">
      <a:schemeClr val="dk1">
        <a:shade val="60000"/>
      </a:schemeClr>
    </dgm:linClrLst>
    <dgm:effectClrLst/>
    <dgm:txLinClrLst/>
    <dgm:txFillClrLst meth="repeat">
      <a:schemeClr val="tx1"/>
    </dgm:txFillClrLst>
    <dgm:txEffectClrLst/>
  </dgm:styleLbl>
  <dgm:styleLbl name="parChTrans1D3">
    <dgm:fillClrLst meth="repeat">
      <a:schemeClr val="dk1"/>
    </dgm:fillClrLst>
    <dgm:linClrLst meth="repeat">
      <a:schemeClr val="dk1">
        <a:shade val="80000"/>
      </a:schemeClr>
    </dgm:linClrLst>
    <dgm:effectClrLst/>
    <dgm:txLinClrLst/>
    <dgm:txFillClrLst meth="repeat">
      <a:schemeClr val="tx1"/>
    </dgm:txFillClrLst>
    <dgm:txEffectClrLst/>
  </dgm:styleLbl>
  <dgm:styleLbl name="parChTrans1D4">
    <dgm:fillClrLst meth="repeat">
      <a:schemeClr val="dk1"/>
    </dgm:fillClrLst>
    <dgm:linClrLst meth="repeat">
      <a:schemeClr val="dk1">
        <a:shade val="80000"/>
      </a:schemeClr>
    </dgm:linClrLst>
    <dgm:effectClrLst/>
    <dgm:txLinClrLst/>
    <dgm:txFillClrLst meth="repeat">
      <a:schemeClr val="tx1"/>
    </dgm:txFillClrLst>
    <dgm:txEffectClrLst/>
  </dgm:styleLbl>
  <dgm:styleLbl name="f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conF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align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trAlignAcc1">
    <dgm:fillClrLst meth="repeat">
      <a:schemeClr val="dk1">
        <a:alpha val="40000"/>
        <a:tint val="40000"/>
      </a:schemeClr>
    </dgm:fillClrLst>
    <dgm:linClrLst meth="repeat">
      <a:schemeClr val="dk1"/>
    </dgm:linClrLst>
    <dgm:effectClrLst/>
    <dgm:txLinClrLst/>
    <dgm:txFillClrLst meth="repeat">
      <a:schemeClr val="dk1"/>
    </dgm:txFillClrLst>
    <dgm:txEffectClrLst/>
  </dgm:styleLbl>
  <dgm:styleLbl name="b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solidFgAcc1">
    <dgm:fillClrLst meth="repeat">
      <a:schemeClr val="lt1"/>
    </dgm:fillClrLst>
    <dgm:linClrLst meth="repeat">
      <a:schemeClr val="dk1"/>
    </dgm:linClrLst>
    <dgm:effectClrLst/>
    <dgm:txLinClrLst/>
    <dgm:txFillClrLst meth="repeat">
      <a:schemeClr val="dk1"/>
    </dgm:txFillClrLst>
    <dgm:txEffectClrLst/>
  </dgm:styleLbl>
  <dgm:styleLbl name="solidAlignAcc1">
    <dgm:fillClrLst meth="repeat">
      <a:schemeClr val="lt1"/>
    </dgm:fillClrLst>
    <dgm:linClrLst meth="repeat">
      <a:schemeClr val="dk1"/>
    </dgm:linClrLst>
    <dgm:effectClrLst/>
    <dgm:txLinClrLst/>
    <dgm:txFillClrLst meth="repeat">
      <a:schemeClr val="dk1"/>
    </dgm:txFillClrLst>
    <dgm:txEffectClrLst/>
  </dgm:styleLbl>
  <dgm:styleLbl name="solidBgAcc1">
    <dgm:fillClrLst meth="repeat">
      <a:schemeClr val="lt1"/>
    </dgm:fillClrLst>
    <dgm:linClrLst meth="repeat">
      <a:schemeClr val="dk1"/>
    </dgm:linClrLst>
    <dgm:effectClrLst/>
    <dgm:txLinClrLst/>
    <dgm:txFillClrLst meth="repeat">
      <a:schemeClr val="dk1"/>
    </dgm:txFillClrLst>
    <dgm:txEffectClrLst/>
  </dgm:styleLbl>
  <dgm:styleLbl name="fg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align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bg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fgAcc0">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2">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3">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4">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bgShp">
    <dgm:fillClrLst meth="repeat">
      <a:schemeClr val="dk1">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dk1">
        <a:shade val="80000"/>
      </a:schemeClr>
    </dgm:fillClrLst>
    <dgm:linClrLst meth="repeat">
      <a:schemeClr val="dk1"/>
    </dgm:linClrLst>
    <dgm:effectClrLst/>
    <dgm:txLinClrLst/>
    <dgm:txFillClrLst meth="repeat">
      <a:schemeClr val="lt1"/>
    </dgm:txFillClrLst>
    <dgm:txEffectClrLst/>
  </dgm:styleLbl>
  <dgm:styleLbl name="trBgShp">
    <dgm:fillClrLst meth="repeat">
      <a:schemeClr val="dk1">
        <a:tint val="50000"/>
        <a:alpha val="40000"/>
      </a:schemeClr>
    </dgm:fillClrLst>
    <dgm:linClrLst meth="repeat">
      <a:schemeClr val="dk1"/>
    </dgm:linClrLst>
    <dgm:effectClrLst/>
    <dgm:txLinClrLst/>
    <dgm:txFillClrLst meth="repeat">
      <a:schemeClr val="lt1"/>
    </dgm:txFillClrLst>
    <dgm:txEffectClrLst/>
  </dgm:styleLbl>
  <dgm:styleLbl name="fgShp">
    <dgm:fillClrLst meth="repeat">
      <a:schemeClr val="dk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FDE9CD9A-DBA6-054E-ACDA-D374D22A992C}" type="doc">
      <dgm:prSet loTypeId="urn:microsoft.com/office/officeart/2005/8/layout/orgChart1" loCatId="" qsTypeId="urn:microsoft.com/office/officeart/2005/8/quickstyle/simple1" qsCatId="simple" csTypeId="urn:microsoft.com/office/officeart/2005/8/colors/accent0_1" csCatId="mainScheme" phldr="1"/>
      <dgm:spPr/>
      <dgm:t>
        <a:bodyPr/>
        <a:lstStyle/>
        <a:p>
          <a:endParaRPr lang="sv-SE"/>
        </a:p>
      </dgm:t>
    </dgm:pt>
    <dgm:pt modelId="{E8810FB0-43B9-0840-8201-00FFAFA6A79F}" type="asst">
      <dgm:prSet phldrT="[Text]" custT="1"/>
      <dgm:spPr/>
      <dgm:t>
        <a:bodyPr/>
        <a:lstStyle/>
        <a:p>
          <a:pPr algn="ctr">
            <a:lnSpc>
              <a:spcPct val="150000"/>
            </a:lnSpc>
          </a:pPr>
          <a:r>
            <a:rPr lang="sv-SE" sz="1200" b="0" i="0" dirty="0">
              <a:latin typeface="+mn-lt"/>
              <a:ea typeface="Helvetica Neue" panose="02000503000000020004" pitchFamily="2" charset="0"/>
              <a:cs typeface="Helvetica Neue" panose="02000503000000020004" pitchFamily="2" charset="0"/>
            </a:rPr>
            <a:t>Patients</a:t>
          </a:r>
          <a:r>
            <a:rPr lang="sv-SE" sz="1200" b="0" i="0" baseline="0" dirty="0">
              <a:latin typeface="+mn-lt"/>
              <a:ea typeface="Helvetica Neue" panose="02000503000000020004" pitchFamily="2" charset="0"/>
              <a:cs typeface="Helvetica Neue" panose="02000503000000020004" pitchFamily="2" charset="0"/>
            </a:rPr>
            <a:t> with HIV, AIDS, organtransplantation, </a:t>
          </a:r>
          <a:r>
            <a:rPr lang="sv-SE" sz="1200" b="0" i="0" baseline="0" dirty="0" err="1">
              <a:latin typeface="+mn-lt"/>
              <a:ea typeface="Helvetica Neue" panose="02000503000000020004" pitchFamily="2" charset="0"/>
              <a:cs typeface="Helvetica Neue" panose="02000503000000020004" pitchFamily="2" charset="0"/>
            </a:rPr>
            <a:t>known</a:t>
          </a:r>
          <a:r>
            <a:rPr lang="sv-SE" sz="1200" b="0" i="0" baseline="0" dirty="0">
              <a:latin typeface="+mn-lt"/>
              <a:ea typeface="Helvetica Neue" panose="02000503000000020004" pitchFamily="2" charset="0"/>
              <a:cs typeface="Helvetica Neue" panose="02000503000000020004" pitchFamily="2" charset="0"/>
            </a:rPr>
            <a:t> </a:t>
          </a:r>
          <a:r>
            <a:rPr lang="sv-SE" sz="1200" b="0" i="0" baseline="0" dirty="0" err="1">
              <a:latin typeface="+mn-lt"/>
              <a:ea typeface="Helvetica Neue" panose="02000503000000020004" pitchFamily="2" charset="0"/>
              <a:cs typeface="Helvetica Neue" panose="02000503000000020004" pitchFamily="2" charset="0"/>
            </a:rPr>
            <a:t>immunodeficiency</a:t>
          </a:r>
          <a:r>
            <a:rPr lang="sv-SE" sz="1200" b="0" i="0" baseline="0" dirty="0">
              <a:latin typeface="+mn-lt"/>
              <a:ea typeface="Helvetica Neue" panose="02000503000000020004" pitchFamily="2" charset="0"/>
              <a:cs typeface="Helvetica Neue" panose="02000503000000020004" pitchFamily="2" charset="0"/>
            </a:rPr>
            <a:t> or </a:t>
          </a:r>
          <a:r>
            <a:rPr lang="sv-SE" sz="1200" b="0" i="0" baseline="0" dirty="0" err="1">
              <a:latin typeface="+mn-lt"/>
              <a:ea typeface="Helvetica Neue" panose="02000503000000020004" pitchFamily="2" charset="0"/>
              <a:cs typeface="Helvetica Neue" panose="02000503000000020004" pitchFamily="2" charset="0"/>
            </a:rPr>
            <a:t>immunosuppressive</a:t>
          </a:r>
          <a:r>
            <a:rPr lang="sv-SE" sz="1200" b="0" i="0" baseline="0" dirty="0">
              <a:latin typeface="+mn-lt"/>
              <a:ea typeface="Helvetica Neue" panose="02000503000000020004" pitchFamily="2" charset="0"/>
              <a:cs typeface="Helvetica Neue" panose="02000503000000020004" pitchFamily="2" charset="0"/>
            </a:rPr>
            <a:t> </a:t>
          </a:r>
          <a:r>
            <a:rPr lang="sv-SE" sz="1200" b="0" i="0" baseline="0" dirty="0" err="1">
              <a:latin typeface="+mn-lt"/>
              <a:ea typeface="Helvetica Neue" panose="02000503000000020004" pitchFamily="2" charset="0"/>
              <a:cs typeface="Helvetica Neue" panose="02000503000000020004" pitchFamily="2" charset="0"/>
            </a:rPr>
            <a:t>therapy</a:t>
          </a:r>
          <a:r>
            <a:rPr lang="sv-SE" sz="1200" b="0" i="0" baseline="0" dirty="0">
              <a:latin typeface="+mn-lt"/>
              <a:ea typeface="Helvetica Neue" panose="02000503000000020004" pitchFamily="2" charset="0"/>
              <a:cs typeface="Helvetica Neue" panose="02000503000000020004" pitchFamily="2" charset="0"/>
            </a:rPr>
            <a:t> </a:t>
          </a:r>
          <a:r>
            <a:rPr lang="sv-SE" sz="1200" b="0" i="0" baseline="0" dirty="0" err="1">
              <a:latin typeface="+mn-lt"/>
              <a:ea typeface="Helvetica Neue" panose="02000503000000020004" pitchFamily="2" charset="0"/>
              <a:cs typeface="Helvetica Neue" panose="02000503000000020004" pitchFamily="2" charset="0"/>
            </a:rPr>
            <a:t>excluded, </a:t>
          </a:r>
          <a:r>
            <a:rPr lang="sv-SE" sz="1200" b="0" i="1" baseline="0" dirty="0">
              <a:latin typeface="+mn-lt"/>
              <a:ea typeface="Helvetica Neue" panose="02000503000000020004" pitchFamily="2" charset="0"/>
              <a:cs typeface="Helvetica Neue" panose="02000503000000020004" pitchFamily="2" charset="0"/>
            </a:rPr>
            <a:t>n</a:t>
          </a:r>
          <a:r>
            <a:rPr lang="sv-SE" sz="1200" b="0" i="0" baseline="0" dirty="0">
              <a:latin typeface="+mn-lt"/>
              <a:ea typeface="Helvetica Neue" panose="02000503000000020004" pitchFamily="2" charset="0"/>
              <a:cs typeface="Helvetica Neue" panose="02000503000000020004" pitchFamily="2" charset="0"/>
            </a:rPr>
            <a:t> = 9</a:t>
          </a:r>
          <a:endParaRPr lang="sv-SE" sz="1200" b="0" i="0" dirty="0">
            <a:latin typeface="+mn-lt"/>
            <a:ea typeface="Helvetica Neue" panose="02000503000000020004" pitchFamily="2" charset="0"/>
            <a:cs typeface="Helvetica Neue" panose="02000503000000020004" pitchFamily="2" charset="0"/>
          </a:endParaRPr>
        </a:p>
      </dgm:t>
    </dgm:pt>
    <dgm:pt modelId="{64824DB6-B37B-F349-9435-9EABDF2D19CF}" type="parTrans" cxnId="{87A74483-D449-6D4C-A422-F6B1BF09A953}">
      <dgm:prSet/>
      <dgm:spPr/>
      <dgm:t>
        <a:bodyPr/>
        <a:lstStyle/>
        <a:p>
          <a:pPr>
            <a:lnSpc>
              <a:spcPct val="150000"/>
            </a:lnSpc>
          </a:pPr>
          <a:endParaRPr lang="sv-SE" sz="1200" b="0" i="0">
            <a:latin typeface="+mn-lt"/>
            <a:ea typeface="Helvetica Neue" panose="02000503000000020004" pitchFamily="2" charset="0"/>
            <a:cs typeface="Helvetica Neue" panose="02000503000000020004" pitchFamily="2" charset="0"/>
          </a:endParaRPr>
        </a:p>
      </dgm:t>
    </dgm:pt>
    <dgm:pt modelId="{3C882AA6-1F95-384A-BD1B-D87B62C36AFF}" type="sibTrans" cxnId="{87A74483-D449-6D4C-A422-F6B1BF09A953}">
      <dgm:prSet/>
      <dgm:spPr/>
      <dgm:t>
        <a:bodyPr/>
        <a:lstStyle/>
        <a:p>
          <a:endParaRPr lang="sv-SE" sz="2000">
            <a:latin typeface="+mn-lt"/>
          </a:endParaRPr>
        </a:p>
      </dgm:t>
    </dgm:pt>
    <dgm:pt modelId="{ADABFA84-10ED-BB45-9DAA-2575AE96CC58}">
      <dgm:prSet phldrT="[Text]" custT="1"/>
      <dgm:spPr/>
      <dgm:t>
        <a:bodyPr/>
        <a:lstStyle/>
        <a:p>
          <a:pPr>
            <a:lnSpc>
              <a:spcPct val="150000"/>
            </a:lnSpc>
          </a:pPr>
          <a:r>
            <a:rPr lang="sv-SE" sz="1200" b="0" i="0" dirty="0">
              <a:latin typeface="+mn-lt"/>
              <a:ea typeface="Helvetica Neue" panose="02000503000000020004" pitchFamily="2" charset="0"/>
              <a:cs typeface="Helvetica Neue" panose="02000503000000020004" pitchFamily="2" charset="0"/>
            </a:rPr>
            <a:t>61/64 </a:t>
          </a:r>
          <a:r>
            <a:rPr lang="sv-SE" sz="1200" b="0" i="0" dirty="0" err="1">
              <a:latin typeface="+mn-lt"/>
              <a:ea typeface="Helvetica Neue" panose="02000503000000020004" pitchFamily="2" charset="0"/>
              <a:cs typeface="Helvetica Neue" panose="02000503000000020004" pitchFamily="2" charset="0"/>
            </a:rPr>
            <a:t>eligible</a:t>
          </a:r>
          <a:r>
            <a:rPr lang="sv-SE" sz="1200" b="0" i="0" dirty="0">
              <a:latin typeface="+mn-lt"/>
              <a:ea typeface="Helvetica Neue" panose="02000503000000020004" pitchFamily="2" charset="0"/>
              <a:cs typeface="Helvetica Neue" panose="02000503000000020004" pitchFamily="2" charset="0"/>
            </a:rPr>
            <a:t> patients </a:t>
          </a:r>
          <a:r>
            <a:rPr lang="sv-SE" sz="1200" b="0" i="0" dirty="0" err="1">
              <a:latin typeface="+mn-lt"/>
              <a:ea typeface="Helvetica Neue" panose="02000503000000020004" pitchFamily="2" charset="0"/>
              <a:cs typeface="Helvetica Neue" panose="02000503000000020004" pitchFamily="2" charset="0"/>
            </a:rPr>
            <a:t>selected</a:t>
          </a:r>
          <a:endParaRPr lang="sv-SE" sz="1200" b="0" i="0" dirty="0">
            <a:latin typeface="+mn-lt"/>
            <a:ea typeface="Helvetica Neue" panose="02000503000000020004" pitchFamily="2" charset="0"/>
            <a:cs typeface="Helvetica Neue" panose="02000503000000020004" pitchFamily="2" charset="0"/>
          </a:endParaRPr>
        </a:p>
      </dgm:t>
    </dgm:pt>
    <dgm:pt modelId="{C5365FB4-27EA-4A4B-B0A4-F0FF44D08642}" type="parTrans" cxnId="{0C7968BB-E831-684D-80D5-F84763CB44D0}">
      <dgm:prSet/>
      <dgm:spPr/>
      <dgm:t>
        <a:bodyPr/>
        <a:lstStyle/>
        <a:p>
          <a:pPr>
            <a:lnSpc>
              <a:spcPct val="150000"/>
            </a:lnSpc>
          </a:pPr>
          <a:endParaRPr lang="sv-SE" sz="1200" b="0" i="0">
            <a:latin typeface="+mn-lt"/>
            <a:ea typeface="Helvetica Neue" panose="02000503000000020004" pitchFamily="2" charset="0"/>
            <a:cs typeface="Helvetica Neue" panose="02000503000000020004" pitchFamily="2" charset="0"/>
          </a:endParaRPr>
        </a:p>
      </dgm:t>
    </dgm:pt>
    <dgm:pt modelId="{760205F8-E6CD-D44B-A336-53267F43F346}" type="sibTrans" cxnId="{0C7968BB-E831-684D-80D5-F84763CB44D0}">
      <dgm:prSet/>
      <dgm:spPr/>
      <dgm:t>
        <a:bodyPr/>
        <a:lstStyle/>
        <a:p>
          <a:endParaRPr lang="sv-SE" sz="2000">
            <a:latin typeface="+mn-lt"/>
          </a:endParaRPr>
        </a:p>
      </dgm:t>
    </dgm:pt>
    <dgm:pt modelId="{3D919F7D-82C0-6145-B92F-06428EB6F282}" type="asst">
      <dgm:prSet custT="1"/>
      <dgm:spPr/>
      <dgm:t>
        <a:bodyPr/>
        <a:lstStyle/>
        <a:p>
          <a:pPr>
            <a:lnSpc>
              <a:spcPct val="150000"/>
            </a:lnSpc>
          </a:pPr>
          <a:r>
            <a:rPr lang="sv-SE" sz="1200" b="0" i="0" dirty="0">
              <a:latin typeface="+mn-lt"/>
              <a:ea typeface="Helvetica Neue" panose="02000503000000020004" pitchFamily="2" charset="0"/>
              <a:cs typeface="Helvetica Neue" panose="02000503000000020004" pitchFamily="2" charset="0"/>
            </a:rPr>
            <a:t>Antibiotic </a:t>
          </a:r>
          <a:r>
            <a:rPr lang="sv-SE" sz="1200" b="0" i="0" dirty="0" err="1">
              <a:latin typeface="+mn-lt"/>
              <a:ea typeface="Helvetica Neue" panose="02000503000000020004" pitchFamily="2" charset="0"/>
              <a:cs typeface="Helvetica Neue" panose="02000503000000020004" pitchFamily="2" charset="0"/>
            </a:rPr>
            <a:t>use</a:t>
          </a:r>
          <a:r>
            <a:rPr lang="sv-SE" sz="1200" b="0" i="0" dirty="0">
              <a:latin typeface="+mn-lt"/>
              <a:ea typeface="Helvetica Neue" panose="02000503000000020004" pitchFamily="2" charset="0"/>
              <a:cs typeface="Helvetica Neue" panose="02000503000000020004" pitchFamily="2" charset="0"/>
            </a:rPr>
            <a:t> at </a:t>
          </a:r>
          <a:r>
            <a:rPr lang="sv-SE" sz="1200" b="0" i="0" dirty="0" err="1">
              <a:latin typeface="+mn-lt"/>
              <a:ea typeface="Helvetica Neue" panose="02000503000000020004" pitchFamily="2" charset="0"/>
              <a:cs typeface="Helvetica Neue" panose="02000503000000020004" pitchFamily="2" charset="0"/>
            </a:rPr>
            <a:t>follow</a:t>
          </a:r>
          <a:r>
            <a:rPr lang="sv-SE" sz="1200" b="0" i="0" dirty="0">
              <a:latin typeface="+mn-lt"/>
              <a:ea typeface="Helvetica Neue" panose="02000503000000020004" pitchFamily="2" charset="0"/>
              <a:cs typeface="Helvetica Neue" panose="02000503000000020004" pitchFamily="2" charset="0"/>
            </a:rPr>
            <a:t> </a:t>
          </a:r>
          <a:r>
            <a:rPr lang="sv-SE" sz="1200" b="0" i="0" dirty="0" err="1">
              <a:latin typeface="+mn-lt"/>
              <a:ea typeface="Helvetica Neue" panose="02000503000000020004" pitchFamily="2" charset="0"/>
              <a:cs typeface="Helvetica Neue" panose="02000503000000020004" pitchFamily="2" charset="0"/>
            </a:rPr>
            <a:t>up</a:t>
          </a:r>
          <a:r>
            <a:rPr lang="sv-SE" sz="1200" b="0" i="0" dirty="0">
              <a:latin typeface="+mn-lt"/>
              <a:ea typeface="Helvetica Neue" panose="02000503000000020004" pitchFamily="2" charset="0"/>
              <a:cs typeface="Helvetica Neue" panose="02000503000000020004" pitchFamily="2" charset="0"/>
            </a:rPr>
            <a:t> </a:t>
          </a:r>
        </a:p>
        <a:p>
          <a:pPr>
            <a:lnSpc>
              <a:spcPct val="150000"/>
            </a:lnSpc>
          </a:pPr>
          <a:r>
            <a:rPr lang="sv-SE" sz="1200" b="0" i="0" dirty="0">
              <a:latin typeface="+mn-lt"/>
              <a:ea typeface="Helvetica Neue" panose="02000503000000020004" pitchFamily="2" charset="0"/>
              <a:cs typeface="Helvetica Neue" panose="02000503000000020004" pitchFamily="2" charset="0"/>
            </a:rPr>
            <a:t>(</a:t>
          </a:r>
          <a:r>
            <a:rPr lang="sv-SE" sz="1200" b="0" i="0" dirty="0" err="1">
              <a:latin typeface="+mn-lt"/>
              <a:ea typeface="Helvetica Neue" panose="02000503000000020004" pitchFamily="2" charset="0"/>
              <a:cs typeface="Helvetica Neue" panose="02000503000000020004" pitchFamily="2" charset="0"/>
            </a:rPr>
            <a:t>past</a:t>
          </a:r>
          <a:r>
            <a:rPr lang="sv-SE" sz="1200" b="0" i="0" dirty="0">
              <a:latin typeface="+mn-lt"/>
              <a:ea typeface="Helvetica Neue" panose="02000503000000020004" pitchFamily="2" charset="0"/>
              <a:cs typeface="Helvetica Neue" panose="02000503000000020004" pitchFamily="2" charset="0"/>
            </a:rPr>
            <a:t> 14 </a:t>
          </a:r>
          <a:r>
            <a:rPr lang="sv-SE" sz="1200" b="0" i="0" dirty="0" err="1">
              <a:latin typeface="+mn-lt"/>
              <a:ea typeface="Helvetica Neue" panose="02000503000000020004" pitchFamily="2" charset="0"/>
              <a:cs typeface="Helvetica Neue" panose="02000503000000020004" pitchFamily="2" charset="0"/>
            </a:rPr>
            <a:t>days</a:t>
          </a:r>
          <a:r>
            <a:rPr lang="sv-SE" sz="1200" b="0" i="0" dirty="0">
              <a:latin typeface="+mn-lt"/>
              <a:ea typeface="Helvetica Neue" panose="02000503000000020004" pitchFamily="2" charset="0"/>
              <a:cs typeface="Helvetica Neue" panose="02000503000000020004" pitchFamily="2" charset="0"/>
            </a:rPr>
            <a:t>) </a:t>
          </a:r>
          <a:r>
            <a:rPr lang="sv-SE" sz="1200" b="0" i="0" dirty="0" err="1">
              <a:latin typeface="+mn-lt"/>
              <a:ea typeface="Helvetica Neue" panose="02000503000000020004" pitchFamily="2" charset="0"/>
              <a:cs typeface="Helvetica Neue" panose="02000503000000020004" pitchFamily="2" charset="0"/>
            </a:rPr>
            <a:t>excluded, </a:t>
          </a:r>
        </a:p>
        <a:p>
          <a:pPr>
            <a:lnSpc>
              <a:spcPct val="150000"/>
            </a:lnSpc>
          </a:pPr>
          <a:r>
            <a:rPr lang="sv-SE" sz="1200" b="0" i="1" dirty="0">
              <a:latin typeface="+mn-lt"/>
              <a:ea typeface="Helvetica Neue" panose="02000503000000020004" pitchFamily="2" charset="0"/>
              <a:cs typeface="Helvetica Neue" panose="02000503000000020004" pitchFamily="2" charset="0"/>
            </a:rPr>
            <a:t>n</a:t>
          </a:r>
          <a:r>
            <a:rPr lang="sv-SE" sz="1200" b="0" i="0" dirty="0">
              <a:latin typeface="+mn-lt"/>
              <a:ea typeface="Helvetica Neue" panose="02000503000000020004" pitchFamily="2" charset="0"/>
              <a:cs typeface="Helvetica Neue" panose="02000503000000020004" pitchFamily="2" charset="0"/>
            </a:rPr>
            <a:t> = 9</a:t>
          </a:r>
        </a:p>
      </dgm:t>
    </dgm:pt>
    <dgm:pt modelId="{369AAFB4-A591-AE4F-82AA-C6D67F0B4E94}" type="parTrans" cxnId="{96476E2E-B6F9-1A47-8A7E-0798377AC97B}">
      <dgm:prSet/>
      <dgm:spPr/>
      <dgm:t>
        <a:bodyPr/>
        <a:lstStyle/>
        <a:p>
          <a:pPr>
            <a:lnSpc>
              <a:spcPct val="150000"/>
            </a:lnSpc>
          </a:pPr>
          <a:endParaRPr lang="sv-SE" sz="1200" b="0" i="0">
            <a:latin typeface="+mn-lt"/>
            <a:ea typeface="Helvetica Neue" panose="02000503000000020004" pitchFamily="2" charset="0"/>
            <a:cs typeface="Helvetica Neue" panose="02000503000000020004" pitchFamily="2" charset="0"/>
          </a:endParaRPr>
        </a:p>
      </dgm:t>
    </dgm:pt>
    <dgm:pt modelId="{20AD2FD5-1F99-BF47-A131-8C5747FD7679}" type="sibTrans" cxnId="{96476E2E-B6F9-1A47-8A7E-0798377AC97B}">
      <dgm:prSet/>
      <dgm:spPr/>
      <dgm:t>
        <a:bodyPr/>
        <a:lstStyle/>
        <a:p>
          <a:endParaRPr lang="sv-SE" sz="2000">
            <a:latin typeface="+mn-lt"/>
          </a:endParaRPr>
        </a:p>
      </dgm:t>
    </dgm:pt>
    <dgm:pt modelId="{FE48E049-16BD-9946-B1A0-60B32BB60E48}">
      <dgm:prSet custT="1"/>
      <dgm:spPr/>
      <dgm:t>
        <a:bodyPr/>
        <a:lstStyle/>
        <a:p>
          <a:pPr>
            <a:lnSpc>
              <a:spcPct val="150000"/>
            </a:lnSpc>
          </a:pPr>
          <a:r>
            <a:rPr lang="sv-SE" sz="1200" b="0" i="0" dirty="0">
              <a:latin typeface="+mn-lt"/>
              <a:ea typeface="Helvetica Neue" panose="02000503000000020004" pitchFamily="2" charset="0"/>
              <a:cs typeface="Helvetica Neue" panose="02000503000000020004" pitchFamily="2" charset="0"/>
            </a:rPr>
            <a:t>Detection of </a:t>
          </a:r>
          <a:r>
            <a:rPr lang="sv-SE" sz="1200" b="0" i="1" dirty="0">
              <a:latin typeface="+mn-lt"/>
              <a:ea typeface="Helvetica Neue" panose="02000503000000020004" pitchFamily="2" charset="0"/>
              <a:cs typeface="Helvetica Neue" panose="02000503000000020004" pitchFamily="2" charset="0"/>
            </a:rPr>
            <a:t>Streptococcus pneumoniae, </a:t>
          </a:r>
          <a:endParaRPr lang="sv-SE" sz="1200" b="0" i="0" dirty="0">
            <a:latin typeface="+mn-lt"/>
            <a:ea typeface="Helvetica Neue" panose="02000503000000020004" pitchFamily="2" charset="0"/>
            <a:cs typeface="Helvetica Neue" panose="02000503000000020004" pitchFamily="2" charset="0"/>
          </a:endParaRPr>
        </a:p>
        <a:p>
          <a:pPr>
            <a:lnSpc>
              <a:spcPct val="150000"/>
            </a:lnSpc>
          </a:pPr>
          <a:r>
            <a:rPr lang="sv-SE" sz="1200" b="0" i="1" dirty="0">
              <a:latin typeface="+mn-lt"/>
              <a:ea typeface="Helvetica Neue" panose="02000503000000020004" pitchFamily="2" charset="0"/>
              <a:cs typeface="Helvetica Neue" panose="02000503000000020004" pitchFamily="2" charset="0"/>
            </a:rPr>
            <a:t>n</a:t>
          </a:r>
          <a:r>
            <a:rPr lang="sv-SE" sz="1200" b="0" i="0" dirty="0">
              <a:latin typeface="+mn-lt"/>
              <a:ea typeface="Helvetica Neue" panose="02000503000000020004" pitchFamily="2" charset="0"/>
              <a:cs typeface="Helvetica Neue" panose="02000503000000020004" pitchFamily="2" charset="0"/>
            </a:rPr>
            <a:t> = 147</a:t>
          </a:r>
        </a:p>
      </dgm:t>
    </dgm:pt>
    <dgm:pt modelId="{AD34495A-5895-2E40-858F-9CDA4F768571}" type="parTrans" cxnId="{3F4E3A73-BFA7-D34C-B65A-1ECDE44B6DAD}">
      <dgm:prSet/>
      <dgm:spPr/>
      <dgm:t>
        <a:bodyPr/>
        <a:lstStyle/>
        <a:p>
          <a:pPr>
            <a:lnSpc>
              <a:spcPct val="150000"/>
            </a:lnSpc>
          </a:pPr>
          <a:endParaRPr lang="sv-SE" sz="1200" b="0" i="0">
            <a:latin typeface="+mn-lt"/>
            <a:ea typeface="Helvetica Neue" panose="02000503000000020004" pitchFamily="2" charset="0"/>
            <a:cs typeface="Helvetica Neue" panose="02000503000000020004" pitchFamily="2" charset="0"/>
          </a:endParaRPr>
        </a:p>
      </dgm:t>
    </dgm:pt>
    <dgm:pt modelId="{EBB08E99-9BD2-504F-9CFB-8282460998AC}" type="sibTrans" cxnId="{3F4E3A73-BFA7-D34C-B65A-1ECDE44B6DAD}">
      <dgm:prSet/>
      <dgm:spPr/>
      <dgm:t>
        <a:bodyPr/>
        <a:lstStyle/>
        <a:p>
          <a:endParaRPr lang="sv-SE" sz="2000">
            <a:latin typeface="+mn-lt"/>
          </a:endParaRPr>
        </a:p>
      </dgm:t>
    </dgm:pt>
    <dgm:pt modelId="{4CB01EFE-64C6-4745-ABBA-7EAAE708676F}">
      <dgm:prSet custT="1"/>
      <dgm:spPr/>
      <dgm:t>
        <a:bodyPr/>
        <a:lstStyle/>
        <a:p>
          <a:pPr>
            <a:lnSpc>
              <a:spcPct val="150000"/>
            </a:lnSpc>
          </a:pPr>
          <a:r>
            <a:rPr lang="sv-SE" sz="1200" b="0" i="0" dirty="0">
              <a:latin typeface="+mn-lt"/>
              <a:ea typeface="Helvetica Neue" panose="02000503000000020004" pitchFamily="2" charset="0"/>
              <a:cs typeface="Helvetica Neue" panose="02000503000000020004" pitchFamily="2" charset="0"/>
            </a:rPr>
            <a:t>ECAPS </a:t>
          </a:r>
          <a:r>
            <a:rPr lang="sv-SE" sz="1200" b="0" i="0" dirty="0" err="1">
              <a:latin typeface="+mn-lt"/>
              <a:ea typeface="Helvetica Neue" panose="02000503000000020004" pitchFamily="2" charset="0"/>
              <a:cs typeface="Helvetica Neue" panose="02000503000000020004" pitchFamily="2" charset="0"/>
            </a:rPr>
            <a:t>cohort</a:t>
          </a:r>
          <a:r>
            <a:rPr lang="sv-SE" sz="1200" b="0" i="0" dirty="0">
              <a:latin typeface="+mn-lt"/>
              <a:ea typeface="Helvetica Neue" panose="02000503000000020004" pitchFamily="2" charset="0"/>
              <a:cs typeface="Helvetica Neue" panose="02000503000000020004" pitchFamily="2" charset="0"/>
            </a:rPr>
            <a:t> </a:t>
          </a:r>
        </a:p>
        <a:p>
          <a:pPr>
            <a:lnSpc>
              <a:spcPct val="150000"/>
            </a:lnSpc>
          </a:pPr>
          <a:r>
            <a:rPr lang="sv-SE" sz="1200" b="0" i="1" dirty="0">
              <a:latin typeface="+mn-lt"/>
              <a:ea typeface="Helvetica Neue" panose="02000503000000020004" pitchFamily="2" charset="0"/>
              <a:cs typeface="Helvetica Neue" panose="02000503000000020004" pitchFamily="2" charset="0"/>
            </a:rPr>
            <a:t>n</a:t>
          </a:r>
          <a:r>
            <a:rPr lang="sv-SE" sz="1200" b="0" i="0" dirty="0">
              <a:latin typeface="+mn-lt"/>
              <a:ea typeface="Helvetica Neue" panose="02000503000000020004" pitchFamily="2" charset="0"/>
              <a:cs typeface="Helvetica Neue" panose="02000503000000020004" pitchFamily="2" charset="0"/>
            </a:rPr>
            <a:t> = 518 CAP patients</a:t>
          </a:r>
        </a:p>
      </dgm:t>
    </dgm:pt>
    <dgm:pt modelId="{43C6AFAC-8FF3-A541-9DBE-0E6389A4B121}" type="parTrans" cxnId="{F1AE234A-3205-0C4B-AFB3-EB0C8F6E0746}">
      <dgm:prSet/>
      <dgm:spPr/>
      <dgm:t>
        <a:bodyPr/>
        <a:lstStyle/>
        <a:p>
          <a:endParaRPr lang="sv-SE" sz="2000">
            <a:latin typeface="+mn-lt"/>
          </a:endParaRPr>
        </a:p>
      </dgm:t>
    </dgm:pt>
    <dgm:pt modelId="{1CE90CEB-A89C-6049-A7BD-C4E2E66E8563}" type="sibTrans" cxnId="{F1AE234A-3205-0C4B-AFB3-EB0C8F6E0746}">
      <dgm:prSet/>
      <dgm:spPr/>
      <dgm:t>
        <a:bodyPr/>
        <a:lstStyle/>
        <a:p>
          <a:endParaRPr lang="sv-SE" sz="2000">
            <a:latin typeface="+mn-lt"/>
          </a:endParaRPr>
        </a:p>
      </dgm:t>
    </dgm:pt>
    <dgm:pt modelId="{B03D9CAD-B6B4-024A-A9B6-4CA6B48CEFA3}">
      <dgm:prSet phldrT="[Text]" custT="1"/>
      <dgm:spPr/>
      <dgm:t>
        <a:bodyPr/>
        <a:lstStyle/>
        <a:p>
          <a:pPr>
            <a:lnSpc>
              <a:spcPct val="150000"/>
            </a:lnSpc>
          </a:pPr>
          <a:r>
            <a:rPr lang="sv-SE" sz="1200" b="0" i="0" dirty="0">
              <a:latin typeface="+mn-lt"/>
              <a:ea typeface="Helvetica Neue" panose="02000503000000020004" pitchFamily="2" charset="0"/>
              <a:cs typeface="Helvetica Neue" panose="02000503000000020004" pitchFamily="2" charset="0"/>
            </a:rPr>
            <a:t>Acute and convalescent sample available,</a:t>
          </a:r>
        </a:p>
        <a:p>
          <a:pPr>
            <a:lnSpc>
              <a:spcPct val="150000"/>
            </a:lnSpc>
          </a:pPr>
          <a:r>
            <a:rPr lang="sv-SE" sz="1200" b="0" i="1" dirty="0">
              <a:latin typeface="+mn-lt"/>
              <a:ea typeface="Helvetica Neue" panose="02000503000000020004" pitchFamily="2" charset="0"/>
              <a:cs typeface="Helvetica Neue" panose="02000503000000020004" pitchFamily="2" charset="0"/>
            </a:rPr>
            <a:t>n </a:t>
          </a:r>
          <a:r>
            <a:rPr lang="sv-SE" sz="1200" b="0" i="0" dirty="0">
              <a:latin typeface="+mn-lt"/>
              <a:ea typeface="Helvetica Neue" panose="02000503000000020004" pitchFamily="2" charset="0"/>
              <a:cs typeface="Helvetica Neue" panose="02000503000000020004" pitchFamily="2" charset="0"/>
            </a:rPr>
            <a:t>= 82</a:t>
          </a:r>
        </a:p>
      </dgm:t>
    </dgm:pt>
    <dgm:pt modelId="{824F4AC1-7EC8-124F-8E98-F5A0E896DBAE}" type="sibTrans" cxnId="{D8806E52-7204-2C46-9B34-5408ABABC586}">
      <dgm:prSet/>
      <dgm:spPr/>
      <dgm:t>
        <a:bodyPr/>
        <a:lstStyle/>
        <a:p>
          <a:endParaRPr lang="sv-SE" sz="2000">
            <a:latin typeface="+mn-lt"/>
          </a:endParaRPr>
        </a:p>
      </dgm:t>
    </dgm:pt>
    <dgm:pt modelId="{11CBE0F9-30A8-044A-BB10-61CF9F61ADE4}" type="parTrans" cxnId="{D8806E52-7204-2C46-9B34-5408ABABC586}">
      <dgm:prSet/>
      <dgm:spPr/>
      <dgm:t>
        <a:bodyPr/>
        <a:lstStyle/>
        <a:p>
          <a:pPr>
            <a:lnSpc>
              <a:spcPct val="150000"/>
            </a:lnSpc>
          </a:pPr>
          <a:endParaRPr lang="sv-SE" sz="1200" b="0" i="0">
            <a:latin typeface="+mn-lt"/>
            <a:ea typeface="Helvetica Neue" panose="02000503000000020004" pitchFamily="2" charset="0"/>
            <a:cs typeface="Helvetica Neue" panose="02000503000000020004" pitchFamily="2" charset="0"/>
          </a:endParaRPr>
        </a:p>
      </dgm:t>
    </dgm:pt>
    <dgm:pt modelId="{9A9786CB-EAF2-AD4A-B014-0210F38DF743}" type="pres">
      <dgm:prSet presAssocID="{FDE9CD9A-DBA6-054E-ACDA-D374D22A992C}" presName="hierChild1" presStyleCnt="0">
        <dgm:presLayoutVars>
          <dgm:orgChart val="1"/>
          <dgm:chPref val="1"/>
          <dgm:dir val="rev"/>
          <dgm:animOne val="branch"/>
          <dgm:animLvl val="lvl"/>
          <dgm:resizeHandles/>
        </dgm:presLayoutVars>
      </dgm:prSet>
      <dgm:spPr/>
      <dgm:t>
        <a:bodyPr/>
        <a:lstStyle/>
        <a:p>
          <a:endParaRPr lang="de-DE"/>
        </a:p>
      </dgm:t>
    </dgm:pt>
    <dgm:pt modelId="{FDF0A9E8-A432-0742-9D94-F45F2C65FF2E}" type="pres">
      <dgm:prSet presAssocID="{4CB01EFE-64C6-4745-ABBA-7EAAE708676F}" presName="hierRoot1" presStyleCnt="0">
        <dgm:presLayoutVars>
          <dgm:hierBranch val="init"/>
        </dgm:presLayoutVars>
      </dgm:prSet>
      <dgm:spPr/>
    </dgm:pt>
    <dgm:pt modelId="{1B615015-384A-374C-8296-5A43584D75FE}" type="pres">
      <dgm:prSet presAssocID="{4CB01EFE-64C6-4745-ABBA-7EAAE708676F}" presName="rootComposite1" presStyleCnt="0"/>
      <dgm:spPr/>
    </dgm:pt>
    <dgm:pt modelId="{0E25ABCB-22E3-0E4B-BCDD-40FC97AE2E9D}" type="pres">
      <dgm:prSet presAssocID="{4CB01EFE-64C6-4745-ABBA-7EAAE708676F}" presName="rootText1" presStyleLbl="node0" presStyleIdx="0" presStyleCnt="1" custScaleX="158478" custScaleY="130992">
        <dgm:presLayoutVars>
          <dgm:chPref val="3"/>
        </dgm:presLayoutVars>
      </dgm:prSet>
      <dgm:spPr/>
      <dgm:t>
        <a:bodyPr/>
        <a:lstStyle/>
        <a:p>
          <a:endParaRPr lang="de-DE"/>
        </a:p>
      </dgm:t>
    </dgm:pt>
    <dgm:pt modelId="{58D7539D-9AF8-5F47-980D-C94174F092D0}" type="pres">
      <dgm:prSet presAssocID="{4CB01EFE-64C6-4745-ABBA-7EAAE708676F}" presName="rootConnector1" presStyleLbl="node1" presStyleIdx="0" presStyleCnt="0"/>
      <dgm:spPr/>
      <dgm:t>
        <a:bodyPr/>
        <a:lstStyle/>
        <a:p>
          <a:endParaRPr lang="de-DE"/>
        </a:p>
      </dgm:t>
    </dgm:pt>
    <dgm:pt modelId="{F7ED32F5-711C-F240-B7F3-DD3989E2D11A}" type="pres">
      <dgm:prSet presAssocID="{4CB01EFE-64C6-4745-ABBA-7EAAE708676F}" presName="hierChild2" presStyleCnt="0"/>
      <dgm:spPr/>
    </dgm:pt>
    <dgm:pt modelId="{5D8ABCE1-F2F2-CD40-8D5E-69E9F4AFB9A8}" type="pres">
      <dgm:prSet presAssocID="{AD34495A-5895-2E40-858F-9CDA4F768571}" presName="Name37" presStyleLbl="parChTrans1D2" presStyleIdx="0" presStyleCnt="1" custSzX="124541" custSzY="346973"/>
      <dgm:spPr/>
      <dgm:t>
        <a:bodyPr/>
        <a:lstStyle/>
        <a:p>
          <a:endParaRPr lang="de-DE"/>
        </a:p>
      </dgm:t>
    </dgm:pt>
    <dgm:pt modelId="{7089C7E8-080C-9A4C-9270-323AE5EF78D7}" type="pres">
      <dgm:prSet presAssocID="{FE48E049-16BD-9946-B1A0-60B32BB60E48}" presName="hierRoot2" presStyleCnt="0">
        <dgm:presLayoutVars>
          <dgm:hierBranch val="init"/>
        </dgm:presLayoutVars>
      </dgm:prSet>
      <dgm:spPr/>
    </dgm:pt>
    <dgm:pt modelId="{C63014AE-68A1-5749-821F-19433955A5B6}" type="pres">
      <dgm:prSet presAssocID="{FE48E049-16BD-9946-B1A0-60B32BB60E48}" presName="rootComposite" presStyleCnt="0"/>
      <dgm:spPr/>
    </dgm:pt>
    <dgm:pt modelId="{15F6DC9F-612F-F84D-9F63-1E897B936984}" type="pres">
      <dgm:prSet presAssocID="{FE48E049-16BD-9946-B1A0-60B32BB60E48}" presName="rootText" presStyleLbl="node2" presStyleIdx="0" presStyleCnt="1" custScaleX="168286" custScaleY="134842">
        <dgm:presLayoutVars>
          <dgm:chPref val="3"/>
        </dgm:presLayoutVars>
      </dgm:prSet>
      <dgm:spPr/>
      <dgm:t>
        <a:bodyPr/>
        <a:lstStyle/>
        <a:p>
          <a:endParaRPr lang="de-DE"/>
        </a:p>
      </dgm:t>
    </dgm:pt>
    <dgm:pt modelId="{B896B2EA-AE2A-0E48-A867-F46373945D71}" type="pres">
      <dgm:prSet presAssocID="{FE48E049-16BD-9946-B1A0-60B32BB60E48}" presName="rootConnector" presStyleLbl="node2" presStyleIdx="0" presStyleCnt="1"/>
      <dgm:spPr/>
      <dgm:t>
        <a:bodyPr/>
        <a:lstStyle/>
        <a:p>
          <a:endParaRPr lang="de-DE"/>
        </a:p>
      </dgm:t>
    </dgm:pt>
    <dgm:pt modelId="{3CA7AD53-730C-A347-AE06-656D1E9AD3CB}" type="pres">
      <dgm:prSet presAssocID="{FE48E049-16BD-9946-B1A0-60B32BB60E48}" presName="hierChild4" presStyleCnt="0"/>
      <dgm:spPr/>
    </dgm:pt>
    <dgm:pt modelId="{A3AC7B44-B652-EF4B-909A-7F9454BFB5AA}" type="pres">
      <dgm:prSet presAssocID="{11CBE0F9-30A8-044A-BB10-61CF9F61ADE4}" presName="Name37" presStyleLbl="parChTrans1D3" presStyleIdx="0" presStyleCnt="1" custSzX="124541" custSzY="346973"/>
      <dgm:spPr/>
      <dgm:t>
        <a:bodyPr/>
        <a:lstStyle/>
        <a:p>
          <a:endParaRPr lang="de-DE"/>
        </a:p>
      </dgm:t>
    </dgm:pt>
    <dgm:pt modelId="{737E0841-9FDD-724A-B8B2-68AC9010DA93}" type="pres">
      <dgm:prSet presAssocID="{B03D9CAD-B6B4-024A-A9B6-4CA6B48CEFA3}" presName="hierRoot2" presStyleCnt="0">
        <dgm:presLayoutVars>
          <dgm:hierBranch val="init"/>
        </dgm:presLayoutVars>
      </dgm:prSet>
      <dgm:spPr/>
    </dgm:pt>
    <dgm:pt modelId="{79131811-1D72-0440-8F9D-0C0CE157207A}" type="pres">
      <dgm:prSet presAssocID="{B03D9CAD-B6B4-024A-A9B6-4CA6B48CEFA3}" presName="rootComposite" presStyleCnt="0"/>
      <dgm:spPr/>
    </dgm:pt>
    <dgm:pt modelId="{8124FC8A-39AA-0A4D-BFDD-293873612234}" type="pres">
      <dgm:prSet presAssocID="{B03D9CAD-B6B4-024A-A9B6-4CA6B48CEFA3}" presName="rootText" presStyleLbl="node3" presStyleIdx="0" presStyleCnt="1" custScaleX="170305" custScaleY="149772">
        <dgm:presLayoutVars>
          <dgm:chPref val="3"/>
        </dgm:presLayoutVars>
      </dgm:prSet>
      <dgm:spPr/>
      <dgm:t>
        <a:bodyPr/>
        <a:lstStyle/>
        <a:p>
          <a:endParaRPr lang="de-DE"/>
        </a:p>
      </dgm:t>
    </dgm:pt>
    <dgm:pt modelId="{5C19DC95-A9FA-FB47-8425-621866C07FD3}" type="pres">
      <dgm:prSet presAssocID="{B03D9CAD-B6B4-024A-A9B6-4CA6B48CEFA3}" presName="rootConnector" presStyleLbl="node3" presStyleIdx="0" presStyleCnt="1"/>
      <dgm:spPr/>
      <dgm:t>
        <a:bodyPr/>
        <a:lstStyle/>
        <a:p>
          <a:endParaRPr lang="de-DE"/>
        </a:p>
      </dgm:t>
    </dgm:pt>
    <dgm:pt modelId="{801D7A5C-3D04-3E46-ADDF-BA508F0E2840}" type="pres">
      <dgm:prSet presAssocID="{B03D9CAD-B6B4-024A-A9B6-4CA6B48CEFA3}" presName="hierChild4" presStyleCnt="0"/>
      <dgm:spPr/>
    </dgm:pt>
    <dgm:pt modelId="{D16D3BC6-46DE-7545-A807-F2EFEEA64CC5}" type="pres">
      <dgm:prSet presAssocID="{C5365FB4-27EA-4A4B-B0A4-F0FF44D08642}" presName="Name37" presStyleLbl="parChTrans1D4" presStyleIdx="0" presStyleCnt="3" custSzX="556665" custSzY="2357551"/>
      <dgm:spPr/>
      <dgm:t>
        <a:bodyPr/>
        <a:lstStyle/>
        <a:p>
          <a:endParaRPr lang="de-DE"/>
        </a:p>
      </dgm:t>
    </dgm:pt>
    <dgm:pt modelId="{B37BFECF-AF47-4947-B3B4-58A276FE407B}" type="pres">
      <dgm:prSet presAssocID="{ADABFA84-10ED-BB45-9DAA-2575AE96CC58}" presName="hierRoot2" presStyleCnt="0">
        <dgm:presLayoutVars>
          <dgm:hierBranch val="init"/>
        </dgm:presLayoutVars>
      </dgm:prSet>
      <dgm:spPr/>
    </dgm:pt>
    <dgm:pt modelId="{C5F0EF3E-0FD9-A64E-9E02-906C440F3AF3}" type="pres">
      <dgm:prSet presAssocID="{ADABFA84-10ED-BB45-9DAA-2575AE96CC58}" presName="rootComposite" presStyleCnt="0"/>
      <dgm:spPr/>
    </dgm:pt>
    <dgm:pt modelId="{A812008C-CB16-464A-8CB4-39D862CA0F2D}" type="pres">
      <dgm:prSet presAssocID="{ADABFA84-10ED-BB45-9DAA-2575AE96CC58}" presName="rootText" presStyleLbl="node4" presStyleIdx="0" presStyleCnt="1" custScaleX="158478" custScaleY="88604">
        <dgm:presLayoutVars>
          <dgm:chPref val="3"/>
        </dgm:presLayoutVars>
      </dgm:prSet>
      <dgm:spPr/>
      <dgm:t>
        <a:bodyPr/>
        <a:lstStyle/>
        <a:p>
          <a:endParaRPr lang="de-DE"/>
        </a:p>
      </dgm:t>
    </dgm:pt>
    <dgm:pt modelId="{6066AD43-CC18-6349-94C7-C6A0B968A698}" type="pres">
      <dgm:prSet presAssocID="{ADABFA84-10ED-BB45-9DAA-2575AE96CC58}" presName="rootConnector" presStyleLbl="node4" presStyleIdx="0" presStyleCnt="1"/>
      <dgm:spPr/>
      <dgm:t>
        <a:bodyPr/>
        <a:lstStyle/>
        <a:p>
          <a:endParaRPr lang="de-DE"/>
        </a:p>
      </dgm:t>
    </dgm:pt>
    <dgm:pt modelId="{3C637BAA-4141-5845-BF2B-096A1C3628D7}" type="pres">
      <dgm:prSet presAssocID="{ADABFA84-10ED-BB45-9DAA-2575AE96CC58}" presName="hierChild4" presStyleCnt="0"/>
      <dgm:spPr/>
    </dgm:pt>
    <dgm:pt modelId="{5D72994C-0136-2D46-84F9-C1372315A79E}" type="pres">
      <dgm:prSet presAssocID="{ADABFA84-10ED-BB45-9DAA-2575AE96CC58}" presName="hierChild5" presStyleCnt="0"/>
      <dgm:spPr/>
    </dgm:pt>
    <dgm:pt modelId="{5645B44C-1B86-9940-A462-9FA23927315C}" type="pres">
      <dgm:prSet presAssocID="{B03D9CAD-B6B4-024A-A9B6-4CA6B48CEFA3}" presName="hierChild5" presStyleCnt="0"/>
      <dgm:spPr/>
    </dgm:pt>
    <dgm:pt modelId="{695C5D66-E17E-434C-A0A4-369B32F6ED74}" type="pres">
      <dgm:prSet presAssocID="{64824DB6-B37B-F349-9435-9EABDF2D19CF}" presName="Name111" presStyleLbl="parChTrans1D4" presStyleIdx="1" presStyleCnt="3" custSzX="203357" custSzY="1010441"/>
      <dgm:spPr/>
      <dgm:t>
        <a:bodyPr/>
        <a:lstStyle/>
        <a:p>
          <a:endParaRPr lang="de-DE"/>
        </a:p>
      </dgm:t>
    </dgm:pt>
    <dgm:pt modelId="{1BE96900-58FB-024D-A1E5-2E775C352624}" type="pres">
      <dgm:prSet presAssocID="{E8810FB0-43B9-0840-8201-00FFAFA6A79F}" presName="hierRoot3" presStyleCnt="0">
        <dgm:presLayoutVars>
          <dgm:hierBranch val="init"/>
        </dgm:presLayoutVars>
      </dgm:prSet>
      <dgm:spPr/>
    </dgm:pt>
    <dgm:pt modelId="{B4304B3A-8C07-6945-B130-A2B061A81E18}" type="pres">
      <dgm:prSet presAssocID="{E8810FB0-43B9-0840-8201-00FFAFA6A79F}" presName="rootComposite3" presStyleCnt="0"/>
      <dgm:spPr/>
    </dgm:pt>
    <dgm:pt modelId="{37AAF193-0538-A74B-B3F7-DBAA67E89035}" type="pres">
      <dgm:prSet presAssocID="{E8810FB0-43B9-0840-8201-00FFAFA6A79F}" presName="rootText3" presStyleLbl="asst3" presStyleIdx="0" presStyleCnt="2" custScaleX="190885" custScaleY="174611">
        <dgm:presLayoutVars>
          <dgm:chPref val="3"/>
        </dgm:presLayoutVars>
      </dgm:prSet>
      <dgm:spPr/>
      <dgm:t>
        <a:bodyPr/>
        <a:lstStyle/>
        <a:p>
          <a:endParaRPr lang="de-DE"/>
        </a:p>
      </dgm:t>
    </dgm:pt>
    <dgm:pt modelId="{C42C0A76-87A0-934E-8249-5E17CF8C7179}" type="pres">
      <dgm:prSet presAssocID="{E8810FB0-43B9-0840-8201-00FFAFA6A79F}" presName="rootConnector3" presStyleLbl="asst3" presStyleIdx="0" presStyleCnt="2"/>
      <dgm:spPr/>
      <dgm:t>
        <a:bodyPr/>
        <a:lstStyle/>
        <a:p>
          <a:endParaRPr lang="de-DE"/>
        </a:p>
      </dgm:t>
    </dgm:pt>
    <dgm:pt modelId="{4521A84C-3E75-D643-A44C-76986783D2ED}" type="pres">
      <dgm:prSet presAssocID="{E8810FB0-43B9-0840-8201-00FFAFA6A79F}" presName="hierChild6" presStyleCnt="0"/>
      <dgm:spPr/>
    </dgm:pt>
    <dgm:pt modelId="{18D8362E-C2E5-4747-9077-FA20489D2F6B}" type="pres">
      <dgm:prSet presAssocID="{E8810FB0-43B9-0840-8201-00FFAFA6A79F}" presName="hierChild7" presStyleCnt="0"/>
      <dgm:spPr/>
    </dgm:pt>
    <dgm:pt modelId="{D8C5184A-17BF-5240-9022-631EBAF1EEDA}" type="pres">
      <dgm:prSet presAssocID="{369AAFB4-A591-AE4F-82AA-C6D67F0B4E94}" presName="Name111" presStyleLbl="parChTrans1D4" presStyleIdx="2" presStyleCnt="3" custSzX="203357" custSzY="836314"/>
      <dgm:spPr/>
      <dgm:t>
        <a:bodyPr/>
        <a:lstStyle/>
        <a:p>
          <a:endParaRPr lang="de-DE"/>
        </a:p>
      </dgm:t>
    </dgm:pt>
    <dgm:pt modelId="{EEC36BB7-DCED-F348-B39D-023891706CC0}" type="pres">
      <dgm:prSet presAssocID="{3D919F7D-82C0-6145-B92F-06428EB6F282}" presName="hierRoot3" presStyleCnt="0">
        <dgm:presLayoutVars>
          <dgm:hierBranch val="init"/>
        </dgm:presLayoutVars>
      </dgm:prSet>
      <dgm:spPr/>
    </dgm:pt>
    <dgm:pt modelId="{BB80B66B-3EF9-5441-B761-14058606DCFB}" type="pres">
      <dgm:prSet presAssocID="{3D919F7D-82C0-6145-B92F-06428EB6F282}" presName="rootComposite3" presStyleCnt="0"/>
      <dgm:spPr/>
    </dgm:pt>
    <dgm:pt modelId="{D1D7223A-243E-EE4D-97CD-A48B85EA3E11}" type="pres">
      <dgm:prSet presAssocID="{3D919F7D-82C0-6145-B92F-06428EB6F282}" presName="rootText3" presStyleLbl="asst3" presStyleIdx="1" presStyleCnt="2" custScaleX="158478" custScaleY="128784">
        <dgm:presLayoutVars>
          <dgm:chPref val="3"/>
        </dgm:presLayoutVars>
      </dgm:prSet>
      <dgm:spPr/>
      <dgm:t>
        <a:bodyPr/>
        <a:lstStyle/>
        <a:p>
          <a:endParaRPr lang="de-DE"/>
        </a:p>
      </dgm:t>
    </dgm:pt>
    <dgm:pt modelId="{1AED43E6-9D3A-E24F-B38D-95AF0715285B}" type="pres">
      <dgm:prSet presAssocID="{3D919F7D-82C0-6145-B92F-06428EB6F282}" presName="rootConnector3" presStyleLbl="asst3" presStyleIdx="1" presStyleCnt="2"/>
      <dgm:spPr/>
      <dgm:t>
        <a:bodyPr/>
        <a:lstStyle/>
        <a:p>
          <a:endParaRPr lang="de-DE"/>
        </a:p>
      </dgm:t>
    </dgm:pt>
    <dgm:pt modelId="{C9574F5F-DE80-AF4D-9822-0568A28032DE}" type="pres">
      <dgm:prSet presAssocID="{3D919F7D-82C0-6145-B92F-06428EB6F282}" presName="hierChild6" presStyleCnt="0"/>
      <dgm:spPr/>
    </dgm:pt>
    <dgm:pt modelId="{6A85FB3C-0BB2-F748-B766-677FB6F9116B}" type="pres">
      <dgm:prSet presAssocID="{3D919F7D-82C0-6145-B92F-06428EB6F282}" presName="hierChild7" presStyleCnt="0"/>
      <dgm:spPr/>
    </dgm:pt>
    <dgm:pt modelId="{7161BE42-782F-B944-872E-42A6783546BF}" type="pres">
      <dgm:prSet presAssocID="{FE48E049-16BD-9946-B1A0-60B32BB60E48}" presName="hierChild5" presStyleCnt="0"/>
      <dgm:spPr/>
    </dgm:pt>
    <dgm:pt modelId="{98B175DF-EAB3-AB47-8C62-8EAFC88D3C7D}" type="pres">
      <dgm:prSet presAssocID="{4CB01EFE-64C6-4745-ABBA-7EAAE708676F}" presName="hierChild3" presStyleCnt="0"/>
      <dgm:spPr/>
    </dgm:pt>
  </dgm:ptLst>
  <dgm:cxnLst>
    <dgm:cxn modelId="{B27FAA91-2977-DD47-A95B-C5FBA28A1D3C}" type="presOf" srcId="{369AAFB4-A591-AE4F-82AA-C6D67F0B4E94}" destId="{D8C5184A-17BF-5240-9022-631EBAF1EEDA}" srcOrd="0" destOrd="0" presId="urn:microsoft.com/office/officeart/2005/8/layout/orgChart1"/>
    <dgm:cxn modelId="{F1AE234A-3205-0C4B-AFB3-EB0C8F6E0746}" srcId="{FDE9CD9A-DBA6-054E-ACDA-D374D22A992C}" destId="{4CB01EFE-64C6-4745-ABBA-7EAAE708676F}" srcOrd="0" destOrd="0" parTransId="{43C6AFAC-8FF3-A541-9DBE-0E6389A4B121}" sibTransId="{1CE90CEB-A89C-6049-A7BD-C4E2E66E8563}"/>
    <dgm:cxn modelId="{0CEE7BED-9656-9046-8F13-93D986246B34}" type="presOf" srcId="{E8810FB0-43B9-0840-8201-00FFAFA6A79F}" destId="{C42C0A76-87A0-934E-8249-5E17CF8C7179}" srcOrd="1" destOrd="0" presId="urn:microsoft.com/office/officeart/2005/8/layout/orgChart1"/>
    <dgm:cxn modelId="{A6E55EB4-3149-274B-8151-473A6FCB7B18}" type="presOf" srcId="{FDE9CD9A-DBA6-054E-ACDA-D374D22A992C}" destId="{9A9786CB-EAF2-AD4A-B014-0210F38DF743}" srcOrd="0" destOrd="0" presId="urn:microsoft.com/office/officeart/2005/8/layout/orgChart1"/>
    <dgm:cxn modelId="{68B086F8-2C2E-EB4F-883D-BD404F15EBAB}" type="presOf" srcId="{ADABFA84-10ED-BB45-9DAA-2575AE96CC58}" destId="{A812008C-CB16-464A-8CB4-39D862CA0F2D}" srcOrd="0" destOrd="0" presId="urn:microsoft.com/office/officeart/2005/8/layout/orgChart1"/>
    <dgm:cxn modelId="{0C7968BB-E831-684D-80D5-F84763CB44D0}" srcId="{B03D9CAD-B6B4-024A-A9B6-4CA6B48CEFA3}" destId="{ADABFA84-10ED-BB45-9DAA-2575AE96CC58}" srcOrd="2" destOrd="0" parTransId="{C5365FB4-27EA-4A4B-B0A4-F0FF44D08642}" sibTransId="{760205F8-E6CD-D44B-A336-53267F43F346}"/>
    <dgm:cxn modelId="{292E6A35-0166-D848-A9BF-3DEE4F2C96C5}" type="presOf" srcId="{4CB01EFE-64C6-4745-ABBA-7EAAE708676F}" destId="{58D7539D-9AF8-5F47-980D-C94174F092D0}" srcOrd="1" destOrd="0" presId="urn:microsoft.com/office/officeart/2005/8/layout/orgChart1"/>
    <dgm:cxn modelId="{1B656904-2985-4345-872C-09EA740EEF5E}" type="presOf" srcId="{FE48E049-16BD-9946-B1A0-60B32BB60E48}" destId="{B896B2EA-AE2A-0E48-A867-F46373945D71}" srcOrd="1" destOrd="0" presId="urn:microsoft.com/office/officeart/2005/8/layout/orgChart1"/>
    <dgm:cxn modelId="{B43082DE-B069-3444-B48D-F29757E42B2D}" type="presOf" srcId="{11CBE0F9-30A8-044A-BB10-61CF9F61ADE4}" destId="{A3AC7B44-B652-EF4B-909A-7F9454BFB5AA}" srcOrd="0" destOrd="0" presId="urn:microsoft.com/office/officeart/2005/8/layout/orgChart1"/>
    <dgm:cxn modelId="{EE305134-B6EE-794A-89FC-28B055DB982A}" type="presOf" srcId="{3D919F7D-82C0-6145-B92F-06428EB6F282}" destId="{D1D7223A-243E-EE4D-97CD-A48B85EA3E11}" srcOrd="0" destOrd="0" presId="urn:microsoft.com/office/officeart/2005/8/layout/orgChart1"/>
    <dgm:cxn modelId="{87A74483-D449-6D4C-A422-F6B1BF09A953}" srcId="{B03D9CAD-B6B4-024A-A9B6-4CA6B48CEFA3}" destId="{E8810FB0-43B9-0840-8201-00FFAFA6A79F}" srcOrd="0" destOrd="0" parTransId="{64824DB6-B37B-F349-9435-9EABDF2D19CF}" sibTransId="{3C882AA6-1F95-384A-BD1B-D87B62C36AFF}"/>
    <dgm:cxn modelId="{9C37733F-09B8-3B46-AE4B-A881B07EFE2A}" type="presOf" srcId="{64824DB6-B37B-F349-9435-9EABDF2D19CF}" destId="{695C5D66-E17E-434C-A0A4-369B32F6ED74}" srcOrd="0" destOrd="0" presId="urn:microsoft.com/office/officeart/2005/8/layout/orgChart1"/>
    <dgm:cxn modelId="{3F4E3A73-BFA7-D34C-B65A-1ECDE44B6DAD}" srcId="{4CB01EFE-64C6-4745-ABBA-7EAAE708676F}" destId="{FE48E049-16BD-9946-B1A0-60B32BB60E48}" srcOrd="0" destOrd="0" parTransId="{AD34495A-5895-2E40-858F-9CDA4F768571}" sibTransId="{EBB08E99-9BD2-504F-9CFB-8282460998AC}"/>
    <dgm:cxn modelId="{980720F1-912E-9D45-9475-6AD2B06B9847}" type="presOf" srcId="{E8810FB0-43B9-0840-8201-00FFAFA6A79F}" destId="{37AAF193-0538-A74B-B3F7-DBAA67E89035}" srcOrd="0" destOrd="0" presId="urn:microsoft.com/office/officeart/2005/8/layout/orgChart1"/>
    <dgm:cxn modelId="{94D10B6A-B303-0249-88A0-5A94D5CC5088}" type="presOf" srcId="{4CB01EFE-64C6-4745-ABBA-7EAAE708676F}" destId="{0E25ABCB-22E3-0E4B-BCDD-40FC97AE2E9D}" srcOrd="0" destOrd="0" presId="urn:microsoft.com/office/officeart/2005/8/layout/orgChart1"/>
    <dgm:cxn modelId="{96476E2E-B6F9-1A47-8A7E-0798377AC97B}" srcId="{B03D9CAD-B6B4-024A-A9B6-4CA6B48CEFA3}" destId="{3D919F7D-82C0-6145-B92F-06428EB6F282}" srcOrd="1" destOrd="0" parTransId="{369AAFB4-A591-AE4F-82AA-C6D67F0B4E94}" sibTransId="{20AD2FD5-1F99-BF47-A131-8C5747FD7679}"/>
    <dgm:cxn modelId="{EDF8545C-F732-BC40-8F78-760063AB9C84}" type="presOf" srcId="{FE48E049-16BD-9946-B1A0-60B32BB60E48}" destId="{15F6DC9F-612F-F84D-9F63-1E897B936984}" srcOrd="0" destOrd="0" presId="urn:microsoft.com/office/officeart/2005/8/layout/orgChart1"/>
    <dgm:cxn modelId="{6FA79D29-1ECB-9A45-9126-F3C46EA5BB38}" type="presOf" srcId="{AD34495A-5895-2E40-858F-9CDA4F768571}" destId="{5D8ABCE1-F2F2-CD40-8D5E-69E9F4AFB9A8}" srcOrd="0" destOrd="0" presId="urn:microsoft.com/office/officeart/2005/8/layout/orgChart1"/>
    <dgm:cxn modelId="{B4F37919-66D4-BB48-A54E-49D746258CB9}" type="presOf" srcId="{B03D9CAD-B6B4-024A-A9B6-4CA6B48CEFA3}" destId="{5C19DC95-A9FA-FB47-8425-621866C07FD3}" srcOrd="1" destOrd="0" presId="urn:microsoft.com/office/officeart/2005/8/layout/orgChart1"/>
    <dgm:cxn modelId="{2229AA19-1371-834D-9DF9-1E210BF230E7}" type="presOf" srcId="{B03D9CAD-B6B4-024A-A9B6-4CA6B48CEFA3}" destId="{8124FC8A-39AA-0A4D-BFDD-293873612234}" srcOrd="0" destOrd="0" presId="urn:microsoft.com/office/officeart/2005/8/layout/orgChart1"/>
    <dgm:cxn modelId="{25725925-76C7-9C4F-97AD-823829F2791A}" type="presOf" srcId="{C5365FB4-27EA-4A4B-B0A4-F0FF44D08642}" destId="{D16D3BC6-46DE-7545-A807-F2EFEEA64CC5}" srcOrd="0" destOrd="0" presId="urn:microsoft.com/office/officeart/2005/8/layout/orgChart1"/>
    <dgm:cxn modelId="{22F942D9-A585-2B4B-9917-4530588BBE45}" type="presOf" srcId="{3D919F7D-82C0-6145-B92F-06428EB6F282}" destId="{1AED43E6-9D3A-E24F-B38D-95AF0715285B}" srcOrd="1" destOrd="0" presId="urn:microsoft.com/office/officeart/2005/8/layout/orgChart1"/>
    <dgm:cxn modelId="{D8806E52-7204-2C46-9B34-5408ABABC586}" srcId="{FE48E049-16BD-9946-B1A0-60B32BB60E48}" destId="{B03D9CAD-B6B4-024A-A9B6-4CA6B48CEFA3}" srcOrd="0" destOrd="0" parTransId="{11CBE0F9-30A8-044A-BB10-61CF9F61ADE4}" sibTransId="{824F4AC1-7EC8-124F-8E98-F5A0E896DBAE}"/>
    <dgm:cxn modelId="{0E2F683D-D821-EE49-9F29-872224635E21}" type="presOf" srcId="{ADABFA84-10ED-BB45-9DAA-2575AE96CC58}" destId="{6066AD43-CC18-6349-94C7-C6A0B968A698}" srcOrd="1" destOrd="0" presId="urn:microsoft.com/office/officeart/2005/8/layout/orgChart1"/>
    <dgm:cxn modelId="{72F3AAD4-AAB2-B24F-88C1-37CB6FE2A618}" type="presParOf" srcId="{9A9786CB-EAF2-AD4A-B014-0210F38DF743}" destId="{FDF0A9E8-A432-0742-9D94-F45F2C65FF2E}" srcOrd="0" destOrd="0" presId="urn:microsoft.com/office/officeart/2005/8/layout/orgChart1"/>
    <dgm:cxn modelId="{F2EB8D8E-530E-BC45-8A84-53EBDA6032AB}" type="presParOf" srcId="{FDF0A9E8-A432-0742-9D94-F45F2C65FF2E}" destId="{1B615015-384A-374C-8296-5A43584D75FE}" srcOrd="0" destOrd="0" presId="urn:microsoft.com/office/officeart/2005/8/layout/orgChart1"/>
    <dgm:cxn modelId="{B378FD5B-AAC3-F44A-A4ED-2624A43CE57B}" type="presParOf" srcId="{1B615015-384A-374C-8296-5A43584D75FE}" destId="{0E25ABCB-22E3-0E4B-BCDD-40FC97AE2E9D}" srcOrd="0" destOrd="0" presId="urn:microsoft.com/office/officeart/2005/8/layout/orgChart1"/>
    <dgm:cxn modelId="{F7E6E527-643D-B449-978B-002EF079EBE5}" type="presParOf" srcId="{1B615015-384A-374C-8296-5A43584D75FE}" destId="{58D7539D-9AF8-5F47-980D-C94174F092D0}" srcOrd="1" destOrd="0" presId="urn:microsoft.com/office/officeart/2005/8/layout/orgChart1"/>
    <dgm:cxn modelId="{30930844-A086-F748-B8FB-958F5FE89D8E}" type="presParOf" srcId="{FDF0A9E8-A432-0742-9D94-F45F2C65FF2E}" destId="{F7ED32F5-711C-F240-B7F3-DD3989E2D11A}" srcOrd="1" destOrd="0" presId="urn:microsoft.com/office/officeart/2005/8/layout/orgChart1"/>
    <dgm:cxn modelId="{83D6634E-8335-7443-B3E1-F80B684F556F}" type="presParOf" srcId="{F7ED32F5-711C-F240-B7F3-DD3989E2D11A}" destId="{5D8ABCE1-F2F2-CD40-8D5E-69E9F4AFB9A8}" srcOrd="0" destOrd="0" presId="urn:microsoft.com/office/officeart/2005/8/layout/orgChart1"/>
    <dgm:cxn modelId="{D3109242-1964-3746-AF17-DB05345188A4}" type="presParOf" srcId="{F7ED32F5-711C-F240-B7F3-DD3989E2D11A}" destId="{7089C7E8-080C-9A4C-9270-323AE5EF78D7}" srcOrd="1" destOrd="0" presId="urn:microsoft.com/office/officeart/2005/8/layout/orgChart1"/>
    <dgm:cxn modelId="{453D4188-8857-5240-923A-B3417E51A22E}" type="presParOf" srcId="{7089C7E8-080C-9A4C-9270-323AE5EF78D7}" destId="{C63014AE-68A1-5749-821F-19433955A5B6}" srcOrd="0" destOrd="0" presId="urn:microsoft.com/office/officeart/2005/8/layout/orgChart1"/>
    <dgm:cxn modelId="{3C9E6D61-7948-094C-946D-AB7960673468}" type="presParOf" srcId="{C63014AE-68A1-5749-821F-19433955A5B6}" destId="{15F6DC9F-612F-F84D-9F63-1E897B936984}" srcOrd="0" destOrd="0" presId="urn:microsoft.com/office/officeart/2005/8/layout/orgChart1"/>
    <dgm:cxn modelId="{7F7A08B7-34F2-F248-8241-5CED2D86EEDA}" type="presParOf" srcId="{C63014AE-68A1-5749-821F-19433955A5B6}" destId="{B896B2EA-AE2A-0E48-A867-F46373945D71}" srcOrd="1" destOrd="0" presId="urn:microsoft.com/office/officeart/2005/8/layout/orgChart1"/>
    <dgm:cxn modelId="{F929D8A2-B89A-7444-A447-F3D009BFF352}" type="presParOf" srcId="{7089C7E8-080C-9A4C-9270-323AE5EF78D7}" destId="{3CA7AD53-730C-A347-AE06-656D1E9AD3CB}" srcOrd="1" destOrd="0" presId="urn:microsoft.com/office/officeart/2005/8/layout/orgChart1"/>
    <dgm:cxn modelId="{D503BE3A-32B5-314C-9B83-2BB21543A275}" type="presParOf" srcId="{3CA7AD53-730C-A347-AE06-656D1E9AD3CB}" destId="{A3AC7B44-B652-EF4B-909A-7F9454BFB5AA}" srcOrd="0" destOrd="0" presId="urn:microsoft.com/office/officeart/2005/8/layout/orgChart1"/>
    <dgm:cxn modelId="{EE84D97C-15EA-1442-836F-F108254A906C}" type="presParOf" srcId="{3CA7AD53-730C-A347-AE06-656D1E9AD3CB}" destId="{737E0841-9FDD-724A-B8B2-68AC9010DA93}" srcOrd="1" destOrd="0" presId="urn:microsoft.com/office/officeart/2005/8/layout/orgChart1"/>
    <dgm:cxn modelId="{1DA85BA4-B98E-7544-9BAB-FDB7F21D74B3}" type="presParOf" srcId="{737E0841-9FDD-724A-B8B2-68AC9010DA93}" destId="{79131811-1D72-0440-8F9D-0C0CE157207A}" srcOrd="0" destOrd="0" presId="urn:microsoft.com/office/officeart/2005/8/layout/orgChart1"/>
    <dgm:cxn modelId="{03BF9B4A-6216-674F-B98D-102DBBD9EBE9}" type="presParOf" srcId="{79131811-1D72-0440-8F9D-0C0CE157207A}" destId="{8124FC8A-39AA-0A4D-BFDD-293873612234}" srcOrd="0" destOrd="0" presId="urn:microsoft.com/office/officeart/2005/8/layout/orgChart1"/>
    <dgm:cxn modelId="{8DDA2AD3-F766-6F46-A670-BA7642607C8B}" type="presParOf" srcId="{79131811-1D72-0440-8F9D-0C0CE157207A}" destId="{5C19DC95-A9FA-FB47-8425-621866C07FD3}" srcOrd="1" destOrd="0" presId="urn:microsoft.com/office/officeart/2005/8/layout/orgChart1"/>
    <dgm:cxn modelId="{CEA9B7AC-4534-D141-B665-F66B1301CB40}" type="presParOf" srcId="{737E0841-9FDD-724A-B8B2-68AC9010DA93}" destId="{801D7A5C-3D04-3E46-ADDF-BA508F0E2840}" srcOrd="1" destOrd="0" presId="urn:microsoft.com/office/officeart/2005/8/layout/orgChart1"/>
    <dgm:cxn modelId="{892A1CA6-2352-7B4C-81B5-0F48788E2F45}" type="presParOf" srcId="{801D7A5C-3D04-3E46-ADDF-BA508F0E2840}" destId="{D16D3BC6-46DE-7545-A807-F2EFEEA64CC5}" srcOrd="0" destOrd="0" presId="urn:microsoft.com/office/officeart/2005/8/layout/orgChart1"/>
    <dgm:cxn modelId="{004BF156-7F59-8545-B92C-783A8DD070CB}" type="presParOf" srcId="{801D7A5C-3D04-3E46-ADDF-BA508F0E2840}" destId="{B37BFECF-AF47-4947-B3B4-58A276FE407B}" srcOrd="1" destOrd="0" presId="urn:microsoft.com/office/officeart/2005/8/layout/orgChart1"/>
    <dgm:cxn modelId="{248D3383-12A7-7841-B50D-E248A32AC039}" type="presParOf" srcId="{B37BFECF-AF47-4947-B3B4-58A276FE407B}" destId="{C5F0EF3E-0FD9-A64E-9E02-906C440F3AF3}" srcOrd="0" destOrd="0" presId="urn:microsoft.com/office/officeart/2005/8/layout/orgChart1"/>
    <dgm:cxn modelId="{F5582F96-FD15-0741-8879-D2028FBF7862}" type="presParOf" srcId="{C5F0EF3E-0FD9-A64E-9E02-906C440F3AF3}" destId="{A812008C-CB16-464A-8CB4-39D862CA0F2D}" srcOrd="0" destOrd="0" presId="urn:microsoft.com/office/officeart/2005/8/layout/orgChart1"/>
    <dgm:cxn modelId="{529AC1B8-CE96-5241-B840-DE29578171FA}" type="presParOf" srcId="{C5F0EF3E-0FD9-A64E-9E02-906C440F3AF3}" destId="{6066AD43-CC18-6349-94C7-C6A0B968A698}" srcOrd="1" destOrd="0" presId="urn:microsoft.com/office/officeart/2005/8/layout/orgChart1"/>
    <dgm:cxn modelId="{683A5E1D-F81C-7C49-9BC5-934A30424203}" type="presParOf" srcId="{B37BFECF-AF47-4947-B3B4-58A276FE407B}" destId="{3C637BAA-4141-5845-BF2B-096A1C3628D7}" srcOrd="1" destOrd="0" presId="urn:microsoft.com/office/officeart/2005/8/layout/orgChart1"/>
    <dgm:cxn modelId="{EB7F2A32-03C8-634F-80F4-3BDA89D99889}" type="presParOf" srcId="{B37BFECF-AF47-4947-B3B4-58A276FE407B}" destId="{5D72994C-0136-2D46-84F9-C1372315A79E}" srcOrd="2" destOrd="0" presId="urn:microsoft.com/office/officeart/2005/8/layout/orgChart1"/>
    <dgm:cxn modelId="{4DE0AF2E-757F-1E4D-9F86-13BB161E6335}" type="presParOf" srcId="{737E0841-9FDD-724A-B8B2-68AC9010DA93}" destId="{5645B44C-1B86-9940-A462-9FA23927315C}" srcOrd="2" destOrd="0" presId="urn:microsoft.com/office/officeart/2005/8/layout/orgChart1"/>
    <dgm:cxn modelId="{9F62B811-D14D-3542-ABF8-50BCE25513CB}" type="presParOf" srcId="{5645B44C-1B86-9940-A462-9FA23927315C}" destId="{695C5D66-E17E-434C-A0A4-369B32F6ED74}" srcOrd="0" destOrd="0" presId="urn:microsoft.com/office/officeart/2005/8/layout/orgChart1"/>
    <dgm:cxn modelId="{44FED564-7501-0E4E-8014-44C5364E8194}" type="presParOf" srcId="{5645B44C-1B86-9940-A462-9FA23927315C}" destId="{1BE96900-58FB-024D-A1E5-2E775C352624}" srcOrd="1" destOrd="0" presId="urn:microsoft.com/office/officeart/2005/8/layout/orgChart1"/>
    <dgm:cxn modelId="{CC227FA8-66E4-7D4D-9808-66EF242C68C6}" type="presParOf" srcId="{1BE96900-58FB-024D-A1E5-2E775C352624}" destId="{B4304B3A-8C07-6945-B130-A2B061A81E18}" srcOrd="0" destOrd="0" presId="urn:microsoft.com/office/officeart/2005/8/layout/orgChart1"/>
    <dgm:cxn modelId="{69DE136A-BA71-4A40-BFCB-8C096A37FFB1}" type="presParOf" srcId="{B4304B3A-8C07-6945-B130-A2B061A81E18}" destId="{37AAF193-0538-A74B-B3F7-DBAA67E89035}" srcOrd="0" destOrd="0" presId="urn:microsoft.com/office/officeart/2005/8/layout/orgChart1"/>
    <dgm:cxn modelId="{5AA3FAA9-D3A3-6F49-9073-022DE442BCBF}" type="presParOf" srcId="{B4304B3A-8C07-6945-B130-A2B061A81E18}" destId="{C42C0A76-87A0-934E-8249-5E17CF8C7179}" srcOrd="1" destOrd="0" presId="urn:microsoft.com/office/officeart/2005/8/layout/orgChart1"/>
    <dgm:cxn modelId="{E52E42E6-FEA4-674D-BEAF-BA6945AE3D56}" type="presParOf" srcId="{1BE96900-58FB-024D-A1E5-2E775C352624}" destId="{4521A84C-3E75-D643-A44C-76986783D2ED}" srcOrd="1" destOrd="0" presId="urn:microsoft.com/office/officeart/2005/8/layout/orgChart1"/>
    <dgm:cxn modelId="{6F7AD026-FFA5-8240-A0E9-2A0035DC25AB}" type="presParOf" srcId="{1BE96900-58FB-024D-A1E5-2E775C352624}" destId="{18D8362E-C2E5-4747-9077-FA20489D2F6B}" srcOrd="2" destOrd="0" presId="urn:microsoft.com/office/officeart/2005/8/layout/orgChart1"/>
    <dgm:cxn modelId="{713EB461-38EF-B644-B4EF-A39A9D64A513}" type="presParOf" srcId="{5645B44C-1B86-9940-A462-9FA23927315C}" destId="{D8C5184A-17BF-5240-9022-631EBAF1EEDA}" srcOrd="2" destOrd="0" presId="urn:microsoft.com/office/officeart/2005/8/layout/orgChart1"/>
    <dgm:cxn modelId="{E1B7612F-A5D1-1345-A0F1-E918A2F9F414}" type="presParOf" srcId="{5645B44C-1B86-9940-A462-9FA23927315C}" destId="{EEC36BB7-DCED-F348-B39D-023891706CC0}" srcOrd="3" destOrd="0" presId="urn:microsoft.com/office/officeart/2005/8/layout/orgChart1"/>
    <dgm:cxn modelId="{5D525064-7AB7-4A40-B34D-EE1DA0A3CB6C}" type="presParOf" srcId="{EEC36BB7-DCED-F348-B39D-023891706CC0}" destId="{BB80B66B-3EF9-5441-B761-14058606DCFB}" srcOrd="0" destOrd="0" presId="urn:microsoft.com/office/officeart/2005/8/layout/orgChart1"/>
    <dgm:cxn modelId="{623C6E99-6A3E-FA4A-B85C-317FEC6D2B88}" type="presParOf" srcId="{BB80B66B-3EF9-5441-B761-14058606DCFB}" destId="{D1D7223A-243E-EE4D-97CD-A48B85EA3E11}" srcOrd="0" destOrd="0" presId="urn:microsoft.com/office/officeart/2005/8/layout/orgChart1"/>
    <dgm:cxn modelId="{4BA3BF46-EAA3-F142-B7A1-A033F0AEBCCF}" type="presParOf" srcId="{BB80B66B-3EF9-5441-B761-14058606DCFB}" destId="{1AED43E6-9D3A-E24F-B38D-95AF0715285B}" srcOrd="1" destOrd="0" presId="urn:microsoft.com/office/officeart/2005/8/layout/orgChart1"/>
    <dgm:cxn modelId="{4A33A43A-AED9-EA40-8652-F2CB41366427}" type="presParOf" srcId="{EEC36BB7-DCED-F348-B39D-023891706CC0}" destId="{C9574F5F-DE80-AF4D-9822-0568A28032DE}" srcOrd="1" destOrd="0" presId="urn:microsoft.com/office/officeart/2005/8/layout/orgChart1"/>
    <dgm:cxn modelId="{ED0B7F57-6A45-1246-B2CF-B236A1DE38F3}" type="presParOf" srcId="{EEC36BB7-DCED-F348-B39D-023891706CC0}" destId="{6A85FB3C-0BB2-F748-B766-677FB6F9116B}" srcOrd="2" destOrd="0" presId="urn:microsoft.com/office/officeart/2005/8/layout/orgChart1"/>
    <dgm:cxn modelId="{4FD911A1-1C74-E743-A757-47A2920014B1}" type="presParOf" srcId="{7089C7E8-080C-9A4C-9270-323AE5EF78D7}" destId="{7161BE42-782F-B944-872E-42A6783546BF}" srcOrd="2" destOrd="0" presId="urn:microsoft.com/office/officeart/2005/8/layout/orgChart1"/>
    <dgm:cxn modelId="{B4933DDB-0985-9A49-8FB0-1958BA9B5517}" type="presParOf" srcId="{FDF0A9E8-A432-0742-9D94-F45F2C65FF2E}" destId="{98B175DF-EAB3-AB47-8C62-8EAFC88D3C7D}" srcOrd="2" destOrd="0" presId="urn:microsoft.com/office/officeart/2005/8/layout/orgChart1"/>
  </dgm:cxnLst>
  <dgm:bg/>
  <dgm:whole/>
  <dgm:extLst>
    <a:ext uri="http://schemas.microsoft.com/office/drawing/2008/diagram">
      <dsp:dataModelExt xmlns:dsp="http://schemas.microsoft.com/office/drawing/2008/diagram" relId="rId17"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D8C5184A-17BF-5240-9022-631EBAF1EEDA}">
      <dsp:nvSpPr>
        <dsp:cNvPr id="0" name=""/>
        <dsp:cNvSpPr/>
      </dsp:nvSpPr>
      <dsp:spPr>
        <a:xfrm>
          <a:off x="2468646" y="3852558"/>
          <a:ext cx="161888" cy="820172"/>
        </a:xfrm>
        <a:custGeom>
          <a:avLst/>
          <a:gdLst/>
          <a:ahLst/>
          <a:cxnLst/>
          <a:rect l="0" t="0" r="0" b="0"/>
          <a:pathLst>
            <a:path>
              <a:moveTo>
                <a:pt x="161888" y="0"/>
              </a:moveTo>
              <a:lnTo>
                <a:pt x="161888" y="820172"/>
              </a:lnTo>
              <a:lnTo>
                <a:pt x="0" y="820172"/>
              </a:lnTo>
            </a:path>
          </a:pathLst>
        </a:custGeom>
        <a:noFill/>
        <a:ln w="12700" cap="flat" cmpd="sng" algn="ctr">
          <a:solidFill>
            <a:schemeClr val="dk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695C5D66-E17E-434C-A0A4-369B32F6ED74}">
      <dsp:nvSpPr>
        <dsp:cNvPr id="0" name=""/>
        <dsp:cNvSpPr/>
      </dsp:nvSpPr>
      <dsp:spPr>
        <a:xfrm>
          <a:off x="2630535" y="3852558"/>
          <a:ext cx="161888" cy="996812"/>
        </a:xfrm>
        <a:custGeom>
          <a:avLst/>
          <a:gdLst/>
          <a:ahLst/>
          <a:cxnLst/>
          <a:rect l="0" t="0" r="0" b="0"/>
          <a:pathLst>
            <a:path>
              <a:moveTo>
                <a:pt x="0" y="0"/>
              </a:moveTo>
              <a:lnTo>
                <a:pt x="0" y="996812"/>
              </a:lnTo>
              <a:lnTo>
                <a:pt x="161888" y="996812"/>
              </a:lnTo>
            </a:path>
          </a:pathLst>
        </a:custGeom>
        <a:noFill/>
        <a:ln w="12700" cap="flat" cmpd="sng" algn="ctr">
          <a:solidFill>
            <a:schemeClr val="dk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D16D3BC6-46DE-7545-A807-F2EFEEA64CC5}">
      <dsp:nvSpPr>
        <dsp:cNvPr id="0" name=""/>
        <dsp:cNvSpPr/>
      </dsp:nvSpPr>
      <dsp:spPr>
        <a:xfrm>
          <a:off x="2630535" y="3852558"/>
          <a:ext cx="393862" cy="2335147"/>
        </a:xfrm>
        <a:custGeom>
          <a:avLst/>
          <a:gdLst/>
          <a:ahLst/>
          <a:cxnLst/>
          <a:rect l="0" t="0" r="0" b="0"/>
          <a:pathLst>
            <a:path>
              <a:moveTo>
                <a:pt x="0" y="0"/>
              </a:moveTo>
              <a:lnTo>
                <a:pt x="0" y="2335147"/>
              </a:lnTo>
              <a:lnTo>
                <a:pt x="393862" y="2335147"/>
              </a:lnTo>
            </a:path>
          </a:pathLst>
        </a:custGeom>
        <a:noFill/>
        <a:ln w="12700" cap="flat" cmpd="sng" algn="ctr">
          <a:solidFill>
            <a:schemeClr val="dk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A3AC7B44-B652-EF4B-909A-7F9454BFB5AA}">
      <dsp:nvSpPr>
        <dsp:cNvPr id="0" name=""/>
        <dsp:cNvSpPr/>
      </dsp:nvSpPr>
      <dsp:spPr>
        <a:xfrm>
          <a:off x="2584815" y="2374194"/>
          <a:ext cx="91440" cy="323776"/>
        </a:xfrm>
        <a:custGeom>
          <a:avLst/>
          <a:gdLst/>
          <a:ahLst/>
          <a:cxnLst/>
          <a:rect l="0" t="0" r="0" b="0"/>
          <a:pathLst>
            <a:path>
              <a:moveTo>
                <a:pt x="45720" y="0"/>
              </a:moveTo>
              <a:lnTo>
                <a:pt x="45720" y="323776"/>
              </a:lnTo>
            </a:path>
          </a:pathLst>
        </a:custGeom>
        <a:noFill/>
        <a:ln w="12700" cap="flat" cmpd="sng" algn="ctr">
          <a:solidFill>
            <a:schemeClr val="dk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5D8ABCE1-F2F2-CD40-8D5E-69E9F4AFB9A8}">
      <dsp:nvSpPr>
        <dsp:cNvPr id="0" name=""/>
        <dsp:cNvSpPr/>
      </dsp:nvSpPr>
      <dsp:spPr>
        <a:xfrm>
          <a:off x="2584815" y="1010924"/>
          <a:ext cx="91440" cy="323776"/>
        </a:xfrm>
        <a:custGeom>
          <a:avLst/>
          <a:gdLst/>
          <a:ahLst/>
          <a:cxnLst/>
          <a:rect l="0" t="0" r="0" b="0"/>
          <a:pathLst>
            <a:path>
              <a:moveTo>
                <a:pt x="45720" y="0"/>
              </a:moveTo>
              <a:lnTo>
                <a:pt x="45720" y="323776"/>
              </a:lnTo>
            </a:path>
          </a:pathLst>
        </a:custGeom>
        <a:noFill/>
        <a:ln w="12700" cap="flat" cmpd="sng" algn="ctr">
          <a:solidFill>
            <a:schemeClr val="dk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0E25ABCB-22E3-0E4B-BCDD-40FC97AE2E9D}">
      <dsp:nvSpPr>
        <dsp:cNvPr id="0" name=""/>
        <dsp:cNvSpPr/>
      </dsp:nvSpPr>
      <dsp:spPr>
        <a:xfrm>
          <a:off x="1408833" y="1110"/>
          <a:ext cx="2443404" cy="1009813"/>
        </a:xfrm>
        <a:prstGeom prst="rect">
          <a:avLst/>
        </a:prstGeom>
        <a:solidFill>
          <a:schemeClr val="lt1">
            <a:hueOff val="0"/>
            <a:satOff val="0"/>
            <a:lumOff val="0"/>
            <a:alphaOff val="0"/>
          </a:schemeClr>
        </a:solidFill>
        <a:ln w="12700" cap="flat" cmpd="sng" algn="ctr">
          <a:solidFill>
            <a:schemeClr val="dk1">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7620" tIns="7620" rIns="7620" bIns="7620" numCol="1" spcCol="1270" anchor="ctr" anchorCtr="0">
          <a:noAutofit/>
        </a:bodyPr>
        <a:lstStyle/>
        <a:p>
          <a:pPr lvl="0" algn="ctr" defTabSz="533400">
            <a:lnSpc>
              <a:spcPct val="150000"/>
            </a:lnSpc>
            <a:spcBef>
              <a:spcPct val="0"/>
            </a:spcBef>
            <a:spcAft>
              <a:spcPct val="35000"/>
            </a:spcAft>
          </a:pPr>
          <a:r>
            <a:rPr lang="sv-SE" sz="1200" b="0" i="0" kern="1200" dirty="0">
              <a:latin typeface="+mn-lt"/>
              <a:ea typeface="Helvetica Neue" panose="02000503000000020004" pitchFamily="2" charset="0"/>
              <a:cs typeface="Helvetica Neue" panose="02000503000000020004" pitchFamily="2" charset="0"/>
            </a:rPr>
            <a:t>ECAPS </a:t>
          </a:r>
          <a:r>
            <a:rPr lang="sv-SE" sz="1200" b="0" i="0" kern="1200" dirty="0" err="1">
              <a:latin typeface="+mn-lt"/>
              <a:ea typeface="Helvetica Neue" panose="02000503000000020004" pitchFamily="2" charset="0"/>
              <a:cs typeface="Helvetica Neue" panose="02000503000000020004" pitchFamily="2" charset="0"/>
            </a:rPr>
            <a:t>cohort</a:t>
          </a:r>
          <a:r>
            <a:rPr lang="sv-SE" sz="1200" b="0" i="0" kern="1200" dirty="0">
              <a:latin typeface="+mn-lt"/>
              <a:ea typeface="Helvetica Neue" panose="02000503000000020004" pitchFamily="2" charset="0"/>
              <a:cs typeface="Helvetica Neue" panose="02000503000000020004" pitchFamily="2" charset="0"/>
            </a:rPr>
            <a:t> </a:t>
          </a:r>
        </a:p>
        <a:p>
          <a:pPr lvl="0" algn="ctr" defTabSz="533400">
            <a:lnSpc>
              <a:spcPct val="150000"/>
            </a:lnSpc>
            <a:spcBef>
              <a:spcPct val="0"/>
            </a:spcBef>
            <a:spcAft>
              <a:spcPct val="35000"/>
            </a:spcAft>
          </a:pPr>
          <a:r>
            <a:rPr lang="sv-SE" sz="1200" b="0" i="1" kern="1200" dirty="0">
              <a:latin typeface="+mn-lt"/>
              <a:ea typeface="Helvetica Neue" panose="02000503000000020004" pitchFamily="2" charset="0"/>
              <a:cs typeface="Helvetica Neue" panose="02000503000000020004" pitchFamily="2" charset="0"/>
            </a:rPr>
            <a:t>n</a:t>
          </a:r>
          <a:r>
            <a:rPr lang="sv-SE" sz="1200" b="0" i="0" kern="1200" dirty="0">
              <a:latin typeface="+mn-lt"/>
              <a:ea typeface="Helvetica Neue" panose="02000503000000020004" pitchFamily="2" charset="0"/>
              <a:cs typeface="Helvetica Neue" panose="02000503000000020004" pitchFamily="2" charset="0"/>
            </a:rPr>
            <a:t> = 518 CAP patients</a:t>
          </a:r>
        </a:p>
      </dsp:txBody>
      <dsp:txXfrm>
        <a:off x="1408833" y="1110"/>
        <a:ext cx="2443404" cy="1009813"/>
      </dsp:txXfrm>
    </dsp:sp>
    <dsp:sp modelId="{15F6DC9F-612F-F84D-9F63-1E897B936984}">
      <dsp:nvSpPr>
        <dsp:cNvPr id="0" name=""/>
        <dsp:cNvSpPr/>
      </dsp:nvSpPr>
      <dsp:spPr>
        <a:xfrm>
          <a:off x="1333223" y="1334700"/>
          <a:ext cx="2594623" cy="1039493"/>
        </a:xfrm>
        <a:prstGeom prst="rect">
          <a:avLst/>
        </a:prstGeom>
        <a:solidFill>
          <a:schemeClr val="lt1">
            <a:hueOff val="0"/>
            <a:satOff val="0"/>
            <a:lumOff val="0"/>
            <a:alphaOff val="0"/>
          </a:schemeClr>
        </a:solidFill>
        <a:ln w="12700" cap="flat" cmpd="sng" algn="ctr">
          <a:solidFill>
            <a:schemeClr val="dk1">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7620" tIns="7620" rIns="7620" bIns="7620" numCol="1" spcCol="1270" anchor="ctr" anchorCtr="0">
          <a:noAutofit/>
        </a:bodyPr>
        <a:lstStyle/>
        <a:p>
          <a:pPr lvl="0" algn="ctr" defTabSz="533400">
            <a:lnSpc>
              <a:spcPct val="150000"/>
            </a:lnSpc>
            <a:spcBef>
              <a:spcPct val="0"/>
            </a:spcBef>
            <a:spcAft>
              <a:spcPct val="35000"/>
            </a:spcAft>
          </a:pPr>
          <a:r>
            <a:rPr lang="sv-SE" sz="1200" b="0" i="0" kern="1200" dirty="0">
              <a:latin typeface="+mn-lt"/>
              <a:ea typeface="Helvetica Neue" panose="02000503000000020004" pitchFamily="2" charset="0"/>
              <a:cs typeface="Helvetica Neue" panose="02000503000000020004" pitchFamily="2" charset="0"/>
            </a:rPr>
            <a:t>Detection of </a:t>
          </a:r>
          <a:r>
            <a:rPr lang="sv-SE" sz="1200" b="0" i="1" kern="1200" dirty="0">
              <a:latin typeface="+mn-lt"/>
              <a:ea typeface="Helvetica Neue" panose="02000503000000020004" pitchFamily="2" charset="0"/>
              <a:cs typeface="Helvetica Neue" panose="02000503000000020004" pitchFamily="2" charset="0"/>
            </a:rPr>
            <a:t>Streptococcus pneumoniae, </a:t>
          </a:r>
          <a:endParaRPr lang="sv-SE" sz="1200" b="0" i="0" kern="1200" dirty="0">
            <a:latin typeface="+mn-lt"/>
            <a:ea typeface="Helvetica Neue" panose="02000503000000020004" pitchFamily="2" charset="0"/>
            <a:cs typeface="Helvetica Neue" panose="02000503000000020004" pitchFamily="2" charset="0"/>
          </a:endParaRPr>
        </a:p>
        <a:p>
          <a:pPr lvl="0" algn="ctr" defTabSz="533400">
            <a:lnSpc>
              <a:spcPct val="150000"/>
            </a:lnSpc>
            <a:spcBef>
              <a:spcPct val="0"/>
            </a:spcBef>
            <a:spcAft>
              <a:spcPct val="35000"/>
            </a:spcAft>
          </a:pPr>
          <a:r>
            <a:rPr lang="sv-SE" sz="1200" b="0" i="1" kern="1200" dirty="0">
              <a:latin typeface="+mn-lt"/>
              <a:ea typeface="Helvetica Neue" panose="02000503000000020004" pitchFamily="2" charset="0"/>
              <a:cs typeface="Helvetica Neue" panose="02000503000000020004" pitchFamily="2" charset="0"/>
            </a:rPr>
            <a:t>n</a:t>
          </a:r>
          <a:r>
            <a:rPr lang="sv-SE" sz="1200" b="0" i="0" kern="1200" dirty="0">
              <a:latin typeface="+mn-lt"/>
              <a:ea typeface="Helvetica Neue" panose="02000503000000020004" pitchFamily="2" charset="0"/>
              <a:cs typeface="Helvetica Neue" panose="02000503000000020004" pitchFamily="2" charset="0"/>
            </a:rPr>
            <a:t> = 147</a:t>
          </a:r>
        </a:p>
      </dsp:txBody>
      <dsp:txXfrm>
        <a:off x="1333223" y="1334700"/>
        <a:ext cx="2594623" cy="1039493"/>
      </dsp:txXfrm>
    </dsp:sp>
    <dsp:sp modelId="{8124FC8A-39AA-0A4D-BFDD-293873612234}">
      <dsp:nvSpPr>
        <dsp:cNvPr id="0" name=""/>
        <dsp:cNvSpPr/>
      </dsp:nvSpPr>
      <dsp:spPr>
        <a:xfrm>
          <a:off x="1317659" y="2697970"/>
          <a:ext cx="2625752" cy="1154588"/>
        </a:xfrm>
        <a:prstGeom prst="rect">
          <a:avLst/>
        </a:prstGeom>
        <a:solidFill>
          <a:schemeClr val="lt1">
            <a:hueOff val="0"/>
            <a:satOff val="0"/>
            <a:lumOff val="0"/>
            <a:alphaOff val="0"/>
          </a:schemeClr>
        </a:solidFill>
        <a:ln w="12700" cap="flat" cmpd="sng" algn="ctr">
          <a:solidFill>
            <a:schemeClr val="dk1">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7620" tIns="7620" rIns="7620" bIns="7620" numCol="1" spcCol="1270" anchor="ctr" anchorCtr="0">
          <a:noAutofit/>
        </a:bodyPr>
        <a:lstStyle/>
        <a:p>
          <a:pPr lvl="0" algn="ctr" defTabSz="533400">
            <a:lnSpc>
              <a:spcPct val="150000"/>
            </a:lnSpc>
            <a:spcBef>
              <a:spcPct val="0"/>
            </a:spcBef>
            <a:spcAft>
              <a:spcPct val="35000"/>
            </a:spcAft>
          </a:pPr>
          <a:r>
            <a:rPr lang="sv-SE" sz="1200" b="0" i="0" kern="1200" dirty="0">
              <a:latin typeface="+mn-lt"/>
              <a:ea typeface="Helvetica Neue" panose="02000503000000020004" pitchFamily="2" charset="0"/>
              <a:cs typeface="Helvetica Neue" panose="02000503000000020004" pitchFamily="2" charset="0"/>
            </a:rPr>
            <a:t>Acute and convalescent sample available,</a:t>
          </a:r>
        </a:p>
        <a:p>
          <a:pPr lvl="0" algn="ctr" defTabSz="533400">
            <a:lnSpc>
              <a:spcPct val="150000"/>
            </a:lnSpc>
            <a:spcBef>
              <a:spcPct val="0"/>
            </a:spcBef>
            <a:spcAft>
              <a:spcPct val="35000"/>
            </a:spcAft>
          </a:pPr>
          <a:r>
            <a:rPr lang="sv-SE" sz="1200" b="0" i="1" kern="1200" dirty="0">
              <a:latin typeface="+mn-lt"/>
              <a:ea typeface="Helvetica Neue" panose="02000503000000020004" pitchFamily="2" charset="0"/>
              <a:cs typeface="Helvetica Neue" panose="02000503000000020004" pitchFamily="2" charset="0"/>
            </a:rPr>
            <a:t>n </a:t>
          </a:r>
          <a:r>
            <a:rPr lang="sv-SE" sz="1200" b="0" i="0" kern="1200" dirty="0">
              <a:latin typeface="+mn-lt"/>
              <a:ea typeface="Helvetica Neue" panose="02000503000000020004" pitchFamily="2" charset="0"/>
              <a:cs typeface="Helvetica Neue" panose="02000503000000020004" pitchFamily="2" charset="0"/>
            </a:rPr>
            <a:t>= 82</a:t>
          </a:r>
        </a:p>
      </dsp:txBody>
      <dsp:txXfrm>
        <a:off x="1317659" y="2697970"/>
        <a:ext cx="2625752" cy="1154588"/>
      </dsp:txXfrm>
    </dsp:sp>
    <dsp:sp modelId="{A812008C-CB16-464A-8CB4-39D862CA0F2D}">
      <dsp:nvSpPr>
        <dsp:cNvPr id="0" name=""/>
        <dsp:cNvSpPr/>
      </dsp:nvSpPr>
      <dsp:spPr>
        <a:xfrm>
          <a:off x="3024398" y="5846183"/>
          <a:ext cx="2443404" cy="683045"/>
        </a:xfrm>
        <a:prstGeom prst="rect">
          <a:avLst/>
        </a:prstGeom>
        <a:solidFill>
          <a:schemeClr val="lt1">
            <a:hueOff val="0"/>
            <a:satOff val="0"/>
            <a:lumOff val="0"/>
            <a:alphaOff val="0"/>
          </a:schemeClr>
        </a:solidFill>
        <a:ln w="12700" cap="flat" cmpd="sng" algn="ctr">
          <a:solidFill>
            <a:schemeClr val="dk1">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7620" tIns="7620" rIns="7620" bIns="7620" numCol="1" spcCol="1270" anchor="ctr" anchorCtr="0">
          <a:noAutofit/>
        </a:bodyPr>
        <a:lstStyle/>
        <a:p>
          <a:pPr lvl="0" algn="ctr" defTabSz="533400">
            <a:lnSpc>
              <a:spcPct val="150000"/>
            </a:lnSpc>
            <a:spcBef>
              <a:spcPct val="0"/>
            </a:spcBef>
            <a:spcAft>
              <a:spcPct val="35000"/>
            </a:spcAft>
          </a:pPr>
          <a:r>
            <a:rPr lang="sv-SE" sz="1200" b="0" i="0" kern="1200" dirty="0">
              <a:latin typeface="+mn-lt"/>
              <a:ea typeface="Helvetica Neue" panose="02000503000000020004" pitchFamily="2" charset="0"/>
              <a:cs typeface="Helvetica Neue" panose="02000503000000020004" pitchFamily="2" charset="0"/>
            </a:rPr>
            <a:t>61/64 </a:t>
          </a:r>
          <a:r>
            <a:rPr lang="sv-SE" sz="1200" b="0" i="0" kern="1200" dirty="0" err="1">
              <a:latin typeface="+mn-lt"/>
              <a:ea typeface="Helvetica Neue" panose="02000503000000020004" pitchFamily="2" charset="0"/>
              <a:cs typeface="Helvetica Neue" panose="02000503000000020004" pitchFamily="2" charset="0"/>
            </a:rPr>
            <a:t>eligible</a:t>
          </a:r>
          <a:r>
            <a:rPr lang="sv-SE" sz="1200" b="0" i="0" kern="1200" dirty="0">
              <a:latin typeface="+mn-lt"/>
              <a:ea typeface="Helvetica Neue" panose="02000503000000020004" pitchFamily="2" charset="0"/>
              <a:cs typeface="Helvetica Neue" panose="02000503000000020004" pitchFamily="2" charset="0"/>
            </a:rPr>
            <a:t> patients </a:t>
          </a:r>
          <a:r>
            <a:rPr lang="sv-SE" sz="1200" b="0" i="0" kern="1200" dirty="0" err="1">
              <a:latin typeface="+mn-lt"/>
              <a:ea typeface="Helvetica Neue" panose="02000503000000020004" pitchFamily="2" charset="0"/>
              <a:cs typeface="Helvetica Neue" panose="02000503000000020004" pitchFamily="2" charset="0"/>
            </a:rPr>
            <a:t>selected</a:t>
          </a:r>
          <a:endParaRPr lang="sv-SE" sz="1200" b="0" i="0" kern="1200" dirty="0">
            <a:latin typeface="+mn-lt"/>
            <a:ea typeface="Helvetica Neue" panose="02000503000000020004" pitchFamily="2" charset="0"/>
            <a:cs typeface="Helvetica Neue" panose="02000503000000020004" pitchFamily="2" charset="0"/>
          </a:endParaRPr>
        </a:p>
      </dsp:txBody>
      <dsp:txXfrm>
        <a:off x="3024398" y="5846183"/>
        <a:ext cx="2443404" cy="683045"/>
      </dsp:txXfrm>
    </dsp:sp>
    <dsp:sp modelId="{37AAF193-0538-A74B-B3F7-DBAA67E89035}">
      <dsp:nvSpPr>
        <dsp:cNvPr id="0" name=""/>
        <dsp:cNvSpPr/>
      </dsp:nvSpPr>
      <dsp:spPr>
        <a:xfrm>
          <a:off x="2792423" y="4176335"/>
          <a:ext cx="2943053" cy="1346071"/>
        </a:xfrm>
        <a:prstGeom prst="rect">
          <a:avLst/>
        </a:prstGeom>
        <a:solidFill>
          <a:schemeClr val="lt1">
            <a:hueOff val="0"/>
            <a:satOff val="0"/>
            <a:lumOff val="0"/>
            <a:alphaOff val="0"/>
          </a:schemeClr>
        </a:solidFill>
        <a:ln w="12700" cap="flat" cmpd="sng" algn="ctr">
          <a:solidFill>
            <a:schemeClr val="dk1">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7620" tIns="7620" rIns="7620" bIns="7620" numCol="1" spcCol="1270" anchor="ctr" anchorCtr="0">
          <a:noAutofit/>
        </a:bodyPr>
        <a:lstStyle/>
        <a:p>
          <a:pPr lvl="0" algn="ctr" defTabSz="533400">
            <a:lnSpc>
              <a:spcPct val="150000"/>
            </a:lnSpc>
            <a:spcBef>
              <a:spcPct val="0"/>
            </a:spcBef>
            <a:spcAft>
              <a:spcPct val="35000"/>
            </a:spcAft>
          </a:pPr>
          <a:r>
            <a:rPr lang="sv-SE" sz="1200" b="0" i="0" kern="1200" dirty="0">
              <a:latin typeface="+mn-lt"/>
              <a:ea typeface="Helvetica Neue" panose="02000503000000020004" pitchFamily="2" charset="0"/>
              <a:cs typeface="Helvetica Neue" panose="02000503000000020004" pitchFamily="2" charset="0"/>
            </a:rPr>
            <a:t>Patients</a:t>
          </a:r>
          <a:r>
            <a:rPr lang="sv-SE" sz="1200" b="0" i="0" kern="1200" baseline="0" dirty="0">
              <a:latin typeface="+mn-lt"/>
              <a:ea typeface="Helvetica Neue" panose="02000503000000020004" pitchFamily="2" charset="0"/>
              <a:cs typeface="Helvetica Neue" panose="02000503000000020004" pitchFamily="2" charset="0"/>
            </a:rPr>
            <a:t> with HIV, AIDS, organtransplantation, </a:t>
          </a:r>
          <a:r>
            <a:rPr lang="sv-SE" sz="1200" b="0" i="0" kern="1200" baseline="0" dirty="0" err="1">
              <a:latin typeface="+mn-lt"/>
              <a:ea typeface="Helvetica Neue" panose="02000503000000020004" pitchFamily="2" charset="0"/>
              <a:cs typeface="Helvetica Neue" panose="02000503000000020004" pitchFamily="2" charset="0"/>
            </a:rPr>
            <a:t>known</a:t>
          </a:r>
          <a:r>
            <a:rPr lang="sv-SE" sz="1200" b="0" i="0" kern="1200" baseline="0" dirty="0">
              <a:latin typeface="+mn-lt"/>
              <a:ea typeface="Helvetica Neue" panose="02000503000000020004" pitchFamily="2" charset="0"/>
              <a:cs typeface="Helvetica Neue" panose="02000503000000020004" pitchFamily="2" charset="0"/>
            </a:rPr>
            <a:t> </a:t>
          </a:r>
          <a:r>
            <a:rPr lang="sv-SE" sz="1200" b="0" i="0" kern="1200" baseline="0" dirty="0" err="1">
              <a:latin typeface="+mn-lt"/>
              <a:ea typeface="Helvetica Neue" panose="02000503000000020004" pitchFamily="2" charset="0"/>
              <a:cs typeface="Helvetica Neue" panose="02000503000000020004" pitchFamily="2" charset="0"/>
            </a:rPr>
            <a:t>immunodeficiency</a:t>
          </a:r>
          <a:r>
            <a:rPr lang="sv-SE" sz="1200" b="0" i="0" kern="1200" baseline="0" dirty="0">
              <a:latin typeface="+mn-lt"/>
              <a:ea typeface="Helvetica Neue" panose="02000503000000020004" pitchFamily="2" charset="0"/>
              <a:cs typeface="Helvetica Neue" panose="02000503000000020004" pitchFamily="2" charset="0"/>
            </a:rPr>
            <a:t> or </a:t>
          </a:r>
          <a:r>
            <a:rPr lang="sv-SE" sz="1200" b="0" i="0" kern="1200" baseline="0" dirty="0" err="1">
              <a:latin typeface="+mn-lt"/>
              <a:ea typeface="Helvetica Neue" panose="02000503000000020004" pitchFamily="2" charset="0"/>
              <a:cs typeface="Helvetica Neue" panose="02000503000000020004" pitchFamily="2" charset="0"/>
            </a:rPr>
            <a:t>immunosuppressive</a:t>
          </a:r>
          <a:r>
            <a:rPr lang="sv-SE" sz="1200" b="0" i="0" kern="1200" baseline="0" dirty="0">
              <a:latin typeface="+mn-lt"/>
              <a:ea typeface="Helvetica Neue" panose="02000503000000020004" pitchFamily="2" charset="0"/>
              <a:cs typeface="Helvetica Neue" panose="02000503000000020004" pitchFamily="2" charset="0"/>
            </a:rPr>
            <a:t> </a:t>
          </a:r>
          <a:r>
            <a:rPr lang="sv-SE" sz="1200" b="0" i="0" kern="1200" baseline="0" dirty="0" err="1">
              <a:latin typeface="+mn-lt"/>
              <a:ea typeface="Helvetica Neue" panose="02000503000000020004" pitchFamily="2" charset="0"/>
              <a:cs typeface="Helvetica Neue" panose="02000503000000020004" pitchFamily="2" charset="0"/>
            </a:rPr>
            <a:t>therapy</a:t>
          </a:r>
          <a:r>
            <a:rPr lang="sv-SE" sz="1200" b="0" i="0" kern="1200" baseline="0" dirty="0">
              <a:latin typeface="+mn-lt"/>
              <a:ea typeface="Helvetica Neue" panose="02000503000000020004" pitchFamily="2" charset="0"/>
              <a:cs typeface="Helvetica Neue" panose="02000503000000020004" pitchFamily="2" charset="0"/>
            </a:rPr>
            <a:t> </a:t>
          </a:r>
          <a:r>
            <a:rPr lang="sv-SE" sz="1200" b="0" i="0" kern="1200" baseline="0" dirty="0" err="1">
              <a:latin typeface="+mn-lt"/>
              <a:ea typeface="Helvetica Neue" panose="02000503000000020004" pitchFamily="2" charset="0"/>
              <a:cs typeface="Helvetica Neue" panose="02000503000000020004" pitchFamily="2" charset="0"/>
            </a:rPr>
            <a:t>excluded, </a:t>
          </a:r>
          <a:r>
            <a:rPr lang="sv-SE" sz="1200" b="0" i="1" kern="1200" baseline="0" dirty="0">
              <a:latin typeface="+mn-lt"/>
              <a:ea typeface="Helvetica Neue" panose="02000503000000020004" pitchFamily="2" charset="0"/>
              <a:cs typeface="Helvetica Neue" panose="02000503000000020004" pitchFamily="2" charset="0"/>
            </a:rPr>
            <a:t>n</a:t>
          </a:r>
          <a:r>
            <a:rPr lang="sv-SE" sz="1200" b="0" i="0" kern="1200" baseline="0" dirty="0">
              <a:latin typeface="+mn-lt"/>
              <a:ea typeface="Helvetica Neue" panose="02000503000000020004" pitchFamily="2" charset="0"/>
              <a:cs typeface="Helvetica Neue" panose="02000503000000020004" pitchFamily="2" charset="0"/>
            </a:rPr>
            <a:t> = 9</a:t>
          </a:r>
          <a:endParaRPr lang="sv-SE" sz="1200" b="0" i="0" kern="1200" dirty="0">
            <a:latin typeface="+mn-lt"/>
            <a:ea typeface="Helvetica Neue" panose="02000503000000020004" pitchFamily="2" charset="0"/>
            <a:cs typeface="Helvetica Neue" panose="02000503000000020004" pitchFamily="2" charset="0"/>
          </a:endParaRPr>
        </a:p>
      </dsp:txBody>
      <dsp:txXfrm>
        <a:off x="2792423" y="4176335"/>
        <a:ext cx="2943053" cy="1346071"/>
      </dsp:txXfrm>
    </dsp:sp>
    <dsp:sp modelId="{D1D7223A-243E-EE4D-97CD-A48B85EA3E11}">
      <dsp:nvSpPr>
        <dsp:cNvPr id="0" name=""/>
        <dsp:cNvSpPr/>
      </dsp:nvSpPr>
      <dsp:spPr>
        <a:xfrm>
          <a:off x="25242" y="4176335"/>
          <a:ext cx="2443404" cy="992792"/>
        </a:xfrm>
        <a:prstGeom prst="rect">
          <a:avLst/>
        </a:prstGeom>
        <a:solidFill>
          <a:schemeClr val="lt1">
            <a:hueOff val="0"/>
            <a:satOff val="0"/>
            <a:lumOff val="0"/>
            <a:alphaOff val="0"/>
          </a:schemeClr>
        </a:solidFill>
        <a:ln w="12700" cap="flat" cmpd="sng" algn="ctr">
          <a:solidFill>
            <a:schemeClr val="dk1">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7620" tIns="7620" rIns="7620" bIns="7620" numCol="1" spcCol="1270" anchor="ctr" anchorCtr="0">
          <a:noAutofit/>
        </a:bodyPr>
        <a:lstStyle/>
        <a:p>
          <a:pPr lvl="0" algn="ctr" defTabSz="533400">
            <a:lnSpc>
              <a:spcPct val="150000"/>
            </a:lnSpc>
            <a:spcBef>
              <a:spcPct val="0"/>
            </a:spcBef>
            <a:spcAft>
              <a:spcPct val="35000"/>
            </a:spcAft>
          </a:pPr>
          <a:r>
            <a:rPr lang="sv-SE" sz="1200" b="0" i="0" kern="1200" dirty="0">
              <a:latin typeface="+mn-lt"/>
              <a:ea typeface="Helvetica Neue" panose="02000503000000020004" pitchFamily="2" charset="0"/>
              <a:cs typeface="Helvetica Neue" panose="02000503000000020004" pitchFamily="2" charset="0"/>
            </a:rPr>
            <a:t>Antibiotic </a:t>
          </a:r>
          <a:r>
            <a:rPr lang="sv-SE" sz="1200" b="0" i="0" kern="1200" dirty="0" err="1">
              <a:latin typeface="+mn-lt"/>
              <a:ea typeface="Helvetica Neue" panose="02000503000000020004" pitchFamily="2" charset="0"/>
              <a:cs typeface="Helvetica Neue" panose="02000503000000020004" pitchFamily="2" charset="0"/>
            </a:rPr>
            <a:t>use</a:t>
          </a:r>
          <a:r>
            <a:rPr lang="sv-SE" sz="1200" b="0" i="0" kern="1200" dirty="0">
              <a:latin typeface="+mn-lt"/>
              <a:ea typeface="Helvetica Neue" panose="02000503000000020004" pitchFamily="2" charset="0"/>
              <a:cs typeface="Helvetica Neue" panose="02000503000000020004" pitchFamily="2" charset="0"/>
            </a:rPr>
            <a:t> at </a:t>
          </a:r>
          <a:r>
            <a:rPr lang="sv-SE" sz="1200" b="0" i="0" kern="1200" dirty="0" err="1">
              <a:latin typeface="+mn-lt"/>
              <a:ea typeface="Helvetica Neue" panose="02000503000000020004" pitchFamily="2" charset="0"/>
              <a:cs typeface="Helvetica Neue" panose="02000503000000020004" pitchFamily="2" charset="0"/>
            </a:rPr>
            <a:t>follow</a:t>
          </a:r>
          <a:r>
            <a:rPr lang="sv-SE" sz="1200" b="0" i="0" kern="1200" dirty="0">
              <a:latin typeface="+mn-lt"/>
              <a:ea typeface="Helvetica Neue" panose="02000503000000020004" pitchFamily="2" charset="0"/>
              <a:cs typeface="Helvetica Neue" panose="02000503000000020004" pitchFamily="2" charset="0"/>
            </a:rPr>
            <a:t> </a:t>
          </a:r>
          <a:r>
            <a:rPr lang="sv-SE" sz="1200" b="0" i="0" kern="1200" dirty="0" err="1">
              <a:latin typeface="+mn-lt"/>
              <a:ea typeface="Helvetica Neue" panose="02000503000000020004" pitchFamily="2" charset="0"/>
              <a:cs typeface="Helvetica Neue" panose="02000503000000020004" pitchFamily="2" charset="0"/>
            </a:rPr>
            <a:t>up</a:t>
          </a:r>
          <a:r>
            <a:rPr lang="sv-SE" sz="1200" b="0" i="0" kern="1200" dirty="0">
              <a:latin typeface="+mn-lt"/>
              <a:ea typeface="Helvetica Neue" panose="02000503000000020004" pitchFamily="2" charset="0"/>
              <a:cs typeface="Helvetica Neue" panose="02000503000000020004" pitchFamily="2" charset="0"/>
            </a:rPr>
            <a:t> </a:t>
          </a:r>
        </a:p>
        <a:p>
          <a:pPr lvl="0" algn="ctr" defTabSz="533400">
            <a:lnSpc>
              <a:spcPct val="150000"/>
            </a:lnSpc>
            <a:spcBef>
              <a:spcPct val="0"/>
            </a:spcBef>
            <a:spcAft>
              <a:spcPct val="35000"/>
            </a:spcAft>
          </a:pPr>
          <a:r>
            <a:rPr lang="sv-SE" sz="1200" b="0" i="0" kern="1200" dirty="0">
              <a:latin typeface="+mn-lt"/>
              <a:ea typeface="Helvetica Neue" panose="02000503000000020004" pitchFamily="2" charset="0"/>
              <a:cs typeface="Helvetica Neue" panose="02000503000000020004" pitchFamily="2" charset="0"/>
            </a:rPr>
            <a:t>(</a:t>
          </a:r>
          <a:r>
            <a:rPr lang="sv-SE" sz="1200" b="0" i="0" kern="1200" dirty="0" err="1">
              <a:latin typeface="+mn-lt"/>
              <a:ea typeface="Helvetica Neue" panose="02000503000000020004" pitchFamily="2" charset="0"/>
              <a:cs typeface="Helvetica Neue" panose="02000503000000020004" pitchFamily="2" charset="0"/>
            </a:rPr>
            <a:t>past</a:t>
          </a:r>
          <a:r>
            <a:rPr lang="sv-SE" sz="1200" b="0" i="0" kern="1200" dirty="0">
              <a:latin typeface="+mn-lt"/>
              <a:ea typeface="Helvetica Neue" panose="02000503000000020004" pitchFamily="2" charset="0"/>
              <a:cs typeface="Helvetica Neue" panose="02000503000000020004" pitchFamily="2" charset="0"/>
            </a:rPr>
            <a:t> 14 </a:t>
          </a:r>
          <a:r>
            <a:rPr lang="sv-SE" sz="1200" b="0" i="0" kern="1200" dirty="0" err="1">
              <a:latin typeface="+mn-lt"/>
              <a:ea typeface="Helvetica Neue" panose="02000503000000020004" pitchFamily="2" charset="0"/>
              <a:cs typeface="Helvetica Neue" panose="02000503000000020004" pitchFamily="2" charset="0"/>
            </a:rPr>
            <a:t>days</a:t>
          </a:r>
          <a:r>
            <a:rPr lang="sv-SE" sz="1200" b="0" i="0" kern="1200" dirty="0">
              <a:latin typeface="+mn-lt"/>
              <a:ea typeface="Helvetica Neue" panose="02000503000000020004" pitchFamily="2" charset="0"/>
              <a:cs typeface="Helvetica Neue" panose="02000503000000020004" pitchFamily="2" charset="0"/>
            </a:rPr>
            <a:t>) </a:t>
          </a:r>
          <a:r>
            <a:rPr lang="sv-SE" sz="1200" b="0" i="0" kern="1200" dirty="0" err="1">
              <a:latin typeface="+mn-lt"/>
              <a:ea typeface="Helvetica Neue" panose="02000503000000020004" pitchFamily="2" charset="0"/>
              <a:cs typeface="Helvetica Neue" panose="02000503000000020004" pitchFamily="2" charset="0"/>
            </a:rPr>
            <a:t>excluded, </a:t>
          </a:r>
        </a:p>
        <a:p>
          <a:pPr lvl="0" algn="ctr" defTabSz="533400">
            <a:lnSpc>
              <a:spcPct val="150000"/>
            </a:lnSpc>
            <a:spcBef>
              <a:spcPct val="0"/>
            </a:spcBef>
            <a:spcAft>
              <a:spcPct val="35000"/>
            </a:spcAft>
          </a:pPr>
          <a:r>
            <a:rPr lang="sv-SE" sz="1200" b="0" i="1" kern="1200" dirty="0">
              <a:latin typeface="+mn-lt"/>
              <a:ea typeface="Helvetica Neue" panose="02000503000000020004" pitchFamily="2" charset="0"/>
              <a:cs typeface="Helvetica Neue" panose="02000503000000020004" pitchFamily="2" charset="0"/>
            </a:rPr>
            <a:t>n</a:t>
          </a:r>
          <a:r>
            <a:rPr lang="sv-SE" sz="1200" b="0" i="0" kern="1200" dirty="0">
              <a:latin typeface="+mn-lt"/>
              <a:ea typeface="Helvetica Neue" panose="02000503000000020004" pitchFamily="2" charset="0"/>
              <a:cs typeface="Helvetica Neue" panose="02000503000000020004" pitchFamily="2" charset="0"/>
            </a:rPr>
            <a:t> = 9</a:t>
          </a:r>
        </a:p>
      </dsp:txBody>
      <dsp:txXfrm>
        <a:off x="25242" y="4176335"/>
        <a:ext cx="2443404" cy="992792"/>
      </dsp:txXfrm>
    </dsp:sp>
  </dsp:spTree>
</dsp:drawing>
</file>

<file path=word/diagrams/layout1.xml><?xml version="1.0" encoding="utf-8"?>
<dgm:layoutDef xmlns:dgm="http://schemas.openxmlformats.org/drawingml/2006/diagram" xmlns:a="http://schemas.openxmlformats.org/drawingml/2006/main" uniqueId="urn:microsoft.com/office/officeart/2005/8/layout/orgChart1">
  <dgm:title val=""/>
  <dgm:desc val=""/>
  <dgm:catLst>
    <dgm:cat type="hierarchy" pri="1000"/>
    <dgm:cat type="convert" pri="6000"/>
  </dgm:catLst>
  <dgm:sampData>
    <dgm:dataModel>
      <dgm:ptLst>
        <dgm:pt modelId="0" type="doc"/>
        <dgm:pt modelId="1">
          <dgm:prSet phldr="1"/>
        </dgm:pt>
        <dgm:pt modelId="2" type="asst">
          <dgm:prSet phldr="1"/>
        </dgm:pt>
        <dgm:pt modelId="3">
          <dgm:prSet phldr="1"/>
        </dgm:pt>
        <dgm:pt modelId="4">
          <dgm:prSet phldr="1"/>
        </dgm:pt>
        <dgm:pt modelId="5">
          <dgm:prSet phldr="1"/>
        </dgm:pt>
      </dgm:ptLst>
      <dgm:cxnLst>
        <dgm:cxn modelId="5" srcId="0" destId="1" srcOrd="0" destOrd="0"/>
        <dgm:cxn modelId="6" srcId="1" destId="2" srcOrd="0" destOrd="0"/>
        <dgm:cxn modelId="7" srcId="1" destId="3" srcOrd="1" destOrd="0"/>
        <dgm:cxn modelId="8" srcId="1" destId="4" srcOrd="2" destOrd="0"/>
        <dgm:cxn modelId="9" srcId="1" destId="5" srcOrd="3" destOrd="0"/>
      </dgm:cxnLst>
      <dgm:bg/>
      <dgm:whole/>
    </dgm:dataModel>
  </dgm:sampData>
  <dgm:styleData>
    <dgm:dataModel>
      <dgm:ptLst>
        <dgm:pt modelId="0" type="doc"/>
        <dgm:pt modelId="1"/>
        <dgm:pt modelId="12"/>
        <dgm:pt modelId="13"/>
      </dgm:ptLst>
      <dgm:cxnLst>
        <dgm:cxn modelId="2" srcId="0" destId="1" srcOrd="0" destOrd="0"/>
        <dgm:cxn modelId="16" srcId="1" destId="12" srcOrd="1" destOrd="0"/>
        <dgm:cxn modelId="17" srcId="1" destId="13" srcOrd="2" destOrd="0"/>
      </dgm:cxnLst>
      <dgm:bg/>
      <dgm:whole/>
    </dgm:dataModel>
  </dgm:styleData>
  <dgm:clrData>
    <dgm:dataModel>
      <dgm:ptLst>
        <dgm:pt modelId="0" type="doc"/>
        <dgm:pt modelId="1"/>
        <dgm:pt modelId="11" type="asst"/>
        <dgm:pt modelId="12"/>
        <dgm:pt modelId="13"/>
        <dgm:pt modelId="14"/>
      </dgm:ptLst>
      <dgm:cxnLst>
        <dgm:cxn modelId="2" srcId="0" destId="1" srcOrd="0" destOrd="0"/>
        <dgm:cxn modelId="15" srcId="1" destId="11" srcOrd="0" destOrd="0"/>
        <dgm:cxn modelId="16" srcId="1" destId="12" srcOrd="1" destOrd="0"/>
        <dgm:cxn modelId="17" srcId="1" destId="13" srcOrd="2" destOrd="0"/>
        <dgm:cxn modelId="18" srcId="1" destId="14" srcOrd="2" destOrd="0"/>
      </dgm:cxnLst>
      <dgm:bg/>
      <dgm:whole/>
    </dgm:dataModel>
  </dgm:clrData>
  <dgm:layoutNode name="hierChild1">
    <dgm:varLst>
      <dgm:orgChart val="1"/>
      <dgm:chPref val="1"/>
      <dgm:dir/>
      <dgm:animOne val="branch"/>
      <dgm:animLvl val="lvl"/>
      <dgm:resizeHandles/>
    </dgm:varLst>
    <dgm:choose name="Name0">
      <dgm:if name="Name1" func="var" arg="dir" op="equ" val="norm">
        <dgm:alg type="hierChild">
          <dgm:param type="linDir" val="fromL"/>
        </dgm:alg>
      </dgm:if>
      <dgm:else name="Name2">
        <dgm:alg type="hierChild">
          <dgm:param type="linDir" val="fromR"/>
        </dgm:alg>
      </dgm:else>
    </dgm:choose>
    <dgm:shape xmlns:r="http://schemas.openxmlformats.org/officeDocument/2006/relationships" r:blip="">
      <dgm:adjLst/>
    </dgm:shape>
    <dgm:presOf/>
    <dgm:constrLst>
      <dgm:constr type="w" for="des" forName="rootComposite1" refType="w" fact="10"/>
      <dgm:constr type="h" for="des" forName="rootComposite1" refType="w" refFor="des" refForName="rootComposite1" fact="0.5"/>
      <dgm:constr type="w" for="des" forName="rootComposite" refType="w" fact="10"/>
      <dgm:constr type="h" for="des" forName="rootComposite" refType="w" refFor="des" refForName="rootComposite1" fact="0.5"/>
      <dgm:constr type="w" for="des" forName="rootComposite3" refType="w" fact="10"/>
      <dgm:constr type="h" for="des" forName="rootComposite3" refType="w" refFor="des" refForName="rootComposite1" fact="0.5"/>
      <dgm:constr type="primFontSz" for="des" ptType="node" op="equ"/>
      <dgm:constr type="sp" for="des" op="equ"/>
      <dgm:constr type="sp" for="des" forName="hierRoot1" refType="w" refFor="des" refForName="rootComposite1" fact="0.21"/>
      <dgm:constr type="sp" for="des" forName="hierRoot2" refType="sp" refFor="des" refForName="hierRoot1"/>
      <dgm:constr type="sp" for="des" forName="hierRoot3" refType="sp" refFor="des" refForName="hierRoot1"/>
      <dgm:constr type="sibSp" refType="w" refFor="des" refForName="rootComposite1" fact="0.21"/>
      <dgm:constr type="sibSp" for="des" forName="hierChild2" refType="sibSp"/>
      <dgm:constr type="sibSp" for="des" forName="hierChild3" refType="sibSp"/>
      <dgm:constr type="sibSp" for="des" forName="hierChild4" refType="sibSp"/>
      <dgm:constr type="sibSp" for="des" forName="hierChild5" refType="sibSp"/>
      <dgm:constr type="sibSp" for="des" forName="hierChild6" refType="sibSp"/>
      <dgm:constr type="sibSp" for="des" forName="hierChild7" refType="sibSp"/>
      <dgm:constr type="secSibSp" refType="w" refFor="des" refForName="rootComposite1" fact="0.21"/>
      <dgm:constr type="secSibSp" for="des" forName="hierChild2" refType="secSibSp"/>
      <dgm:constr type="secSibSp" for="des" forName="hierChild3" refType="secSibSp"/>
      <dgm:constr type="secSibSp" for="des" forName="hierChild4" refType="secSibSp"/>
      <dgm:constr type="secSibSp" for="des" forName="hierChild5" refType="secSibSp"/>
      <dgm:constr type="secSibSp" for="des" forName="hierChild6" refType="secSibSp"/>
      <dgm:constr type="secSibSp" for="des" forName="hierChild7" refType="secSibSp"/>
    </dgm:constrLst>
    <dgm:ruleLst/>
    <dgm:forEach name="Name3" axis="ch">
      <dgm:forEach name="Name4" axis="self" ptType="node">
        <dgm:layoutNode name="hierRoot1">
          <dgm:varLst>
            <dgm:hierBranch val="init"/>
          </dgm:varLst>
          <dgm:choose name="Name5">
            <dgm:if name="Name6" func="var" arg="hierBranch" op="equ" val="l">
              <dgm:choose name="Name7">
                <dgm:if name="Name8" axis="ch" ptType="asst" func="cnt" op="gte" val="1">
                  <dgm:alg type="hierRoot">
                    <dgm:param type="hierAlign" val="tR"/>
                  </dgm:alg>
                  <dgm:constrLst>
                    <dgm:constr type="alignOff" val="0.65"/>
                  </dgm:constrLst>
                </dgm:if>
                <dgm:else name="Name9">
                  <dgm:alg type="hierRoot">
                    <dgm:param type="hierAlign" val="tR"/>
                  </dgm:alg>
                  <dgm:constrLst>
                    <dgm:constr type="alignOff" val="0.25"/>
                  </dgm:constrLst>
                </dgm:else>
              </dgm:choose>
            </dgm:if>
            <dgm:if name="Name10" func="var" arg="hierBranch" op="equ" val="r">
              <dgm:choose name="Name11">
                <dgm:if name="Name12" axis="ch" ptType="asst" func="cnt" op="gte" val="1">
                  <dgm:alg type="hierRoot">
                    <dgm:param type="hierAlign" val="tL"/>
                  </dgm:alg>
                  <dgm:constrLst>
                    <dgm:constr type="alignOff" val="0.65"/>
                  </dgm:constrLst>
                </dgm:if>
                <dgm:else name="Name13">
                  <dgm:alg type="hierRoot">
                    <dgm:param type="hierAlign" val="tL"/>
                  </dgm:alg>
                  <dgm:constrLst>
                    <dgm:constr type="alignOff" val="0.25"/>
                  </dgm:constrLst>
                </dgm:else>
              </dgm:choose>
            </dgm:if>
            <dgm:if name="Name14" func="var" arg="hierBranch" op="equ" val="hang">
              <dgm:alg type="hierRoot"/>
              <dgm:constrLst>
                <dgm:constr type="alignOff" val="0.65"/>
              </dgm:constrLst>
            </dgm:if>
            <dgm:else name="Name15">
              <dgm:alg type="hierRoot"/>
              <dgm:constrLst>
                <dgm:constr type="alignOff"/>
                <dgm:constr type="bendDist" for="des" ptType="parTrans" refType="sp" fact="0.5"/>
              </dgm:constrLst>
            </dgm:else>
          </dgm:choose>
          <dgm:shape xmlns:r="http://schemas.openxmlformats.org/officeDocument/2006/relationships" r:blip="">
            <dgm:adjLst/>
          </dgm:shape>
          <dgm:presOf/>
          <dgm:ruleLst/>
          <dgm:layoutNode name="rootComposite1">
            <dgm:alg type="composite"/>
            <dgm:shape xmlns:r="http://schemas.openxmlformats.org/officeDocument/2006/relationships" r:blip="">
              <dgm:adjLst/>
            </dgm:shape>
            <dgm:presOf axis="self" ptType="node" cnt="1"/>
            <dgm:choose name="Name16">
              <dgm:if name="Name17" func="var" arg="hierBranch" op="equ" val="init">
                <dgm:constrLst>
                  <dgm:constr type="l" for="ch" forName="rootText1"/>
                  <dgm:constr type="t" for="ch" forName="rootText1"/>
                  <dgm:constr type="w" for="ch" forName="rootText1" refType="w"/>
                  <dgm:constr type="h" for="ch" forName="rootText1" refType="h"/>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if name="Name18" func="var" arg="hierBranch" op="equ" val="l">
                <dgm:constrLst>
                  <dgm:constr type="l" for="ch" forName="rootText1"/>
                  <dgm:constr type="t" for="ch" forName="rootText1"/>
                  <dgm:constr type="w" for="ch" forName="rootText1" refType="w"/>
                  <dgm:constr type="h" for="ch" forName="rootText1" refType="h"/>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if>
              <dgm:if name="Name19" func="var" arg="hierBranch" op="equ" val="r">
                <dgm:constrLst>
                  <dgm:constr type="l" for="ch" forName="rootText1"/>
                  <dgm:constr type="t" for="ch" forName="rootText1"/>
                  <dgm:constr type="w" for="ch" forName="rootText1" refType="w"/>
                  <dgm:constr type="h" for="ch" forName="rootText1" refType="h"/>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else name="Name20">
                <dgm:constrLst>
                  <dgm:constr type="l" for="ch" forName="rootText1"/>
                  <dgm:constr type="t" for="ch" forName="rootText1"/>
                  <dgm:constr type="w" for="ch" forName="rootText1" refType="w"/>
                  <dgm:constr type="h" for="ch" forName="rootText1" refType="h"/>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else>
            </dgm:choose>
            <dgm:ruleLst/>
            <dgm:layoutNode name="rootText1" styleLbl="node0">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1" moveWith="rootText1">
              <dgm:alg type="sp"/>
              <dgm:shape xmlns:r="http://schemas.openxmlformats.org/officeDocument/2006/relationships" type="rect" r:blip="" hideGeom="1">
                <dgm:adjLst/>
              </dgm:shape>
              <dgm:presOf axis="self" ptType="node" cnt="1"/>
              <dgm:constrLst/>
              <dgm:ruleLst/>
            </dgm:layoutNode>
          </dgm:layoutNode>
          <dgm:layoutNode name="hierChild2">
            <dgm:choose name="Name21">
              <dgm:if name="Name22" func="var" arg="hierBranch" op="equ" val="l">
                <dgm:alg type="hierChild">
                  <dgm:param type="chAlign" val="r"/>
                  <dgm:param type="linDir" val="fromT"/>
                </dgm:alg>
              </dgm:if>
              <dgm:if name="Name23" func="var" arg="hierBranch" op="equ" val="r">
                <dgm:alg type="hierChild">
                  <dgm:param type="chAlign" val="l"/>
                  <dgm:param type="linDir" val="fromT"/>
                </dgm:alg>
              </dgm:if>
              <dgm:if name="Name24" func="var" arg="hierBranch" op="equ" val="hang">
                <dgm:choose name="Name25">
                  <dgm:if name="Name26" func="var" arg="dir" op="equ" val="norm">
                    <dgm:alg type="hierChild">
                      <dgm:param type="chAlign" val="l"/>
                      <dgm:param type="linDir" val="fromL"/>
                      <dgm:param type="secChAlign" val="t"/>
                      <dgm:param type="secLinDir" val="fromT"/>
                    </dgm:alg>
                  </dgm:if>
                  <dgm:else name="Name27">
                    <dgm:alg type="hierChild">
                      <dgm:param type="chAlign" val="l"/>
                      <dgm:param type="linDir" val="fromR"/>
                      <dgm:param type="secChAlign" val="t"/>
                      <dgm:param type="secLinDir" val="fromT"/>
                    </dgm:alg>
                  </dgm:else>
                </dgm:choose>
              </dgm:if>
              <dgm:else name="Name28">
                <dgm:choose name="Name29">
                  <dgm:if name="Name30" func="var" arg="dir" op="equ" val="norm">
                    <dgm:alg type="hierChild"/>
                  </dgm:if>
                  <dgm:else name="Name31">
                    <dgm:alg type="hierChild">
                      <dgm:param type="linDir" val="fromR"/>
                    </dgm:alg>
                  </dgm:else>
                </dgm:choose>
              </dgm:else>
            </dgm:choose>
            <dgm:shape xmlns:r="http://schemas.openxmlformats.org/officeDocument/2006/relationships" r:blip="">
              <dgm:adjLst/>
            </dgm:shape>
            <dgm:presOf/>
            <dgm:constrLst/>
            <dgm:ruleLst/>
            <dgm:forEach name="rep2a" axis="ch" ptType="nonAsst">
              <dgm:forEach name="Name32" axis="precedSib" ptType="parTrans" st="-1" cnt="1">
                <dgm:choose name="Name33">
                  <dgm:if name="Name34" func="var" arg="hierBranch" op="equ" val="std">
                    <dgm:layoutNode name="Name35">
                      <dgm:alg type="conn">
                        <dgm:param type="connRout" val="bend"/>
                        <dgm:param type="dim" val="1D"/>
                        <dgm:param type="endSty" val="noArr"/>
                        <dgm:param type="begPts" val="bCtr"/>
                        <dgm:param type="endPts" val="tCtr"/>
                        <dgm:param type="bendPt" val="end"/>
                      </dgm:alg>
                      <dgm:shape xmlns:r="http://schemas.openxmlformats.org/officeDocument/2006/relationships" type="conn" r:blip="" zOrderOff="-99999">
                        <dgm:adjLst/>
                      </dgm:shape>
                      <dgm:presOf axis="self"/>
                      <dgm:constrLst>
                        <dgm:constr type="begPad"/>
                        <dgm:constr type="endPad"/>
                      </dgm:constrLst>
                      <dgm:ruleLst/>
                    </dgm:layoutNode>
                  </dgm:if>
                  <dgm:if name="Name36" func="var" arg="hierBranch" op="equ" val="init">
                    <dgm:layoutNode name="Name37">
                      <dgm:choose name="Name38">
                        <dgm:if name="Name39" axis="self" func="depth" op="lte" val="2">
                          <dgm:alg type="conn">
                            <dgm:param type="connRout" val="bend"/>
                            <dgm:param type="dim" val="1D"/>
                            <dgm:param type="endSty" val="noArr"/>
                            <dgm:param type="begPts" val="bCtr"/>
                            <dgm:param type="endPts" val="tCtr"/>
                            <dgm:param type="bendPt" val="end"/>
                          </dgm:alg>
                        </dgm:if>
                        <dgm:else name="Name40">
                          <dgm:choose name="Name41">
                            <dgm:if name="Name42" axis="par des" func="maxDepth" op="lte" val="1">
                              <dgm:choose name="Name43">
                                <dgm:if name="Name44" axis="par ch" ptType="node asst" func="cnt" op="gte" val="1">
                                  <dgm:alg type="conn">
                                    <dgm:param type="connRout" val="bend"/>
                                    <dgm:param type="dim" val="1D"/>
                                    <dgm:param type="endSty" val="noArr"/>
                                    <dgm:param type="begPts" val="bCtr"/>
                                    <dgm:param type="endPts" val="midL midR"/>
                                  </dgm:alg>
                                </dgm:if>
                                <dgm:else name="Name45">
                                  <dgm:alg type="conn">
                                    <dgm:param type="connRout" val="bend"/>
                                    <dgm:param type="dim" val="1D"/>
                                    <dgm:param type="endSty" val="noArr"/>
                                    <dgm:param type="begPts" val="bCtr"/>
                                    <dgm:param type="endPts" val="midL midR"/>
                                    <dgm:param type="srcNode" val="rootConnector"/>
                                  </dgm:alg>
                                </dgm:else>
                              </dgm:choose>
                            </dgm:if>
                            <dgm:else name="Name46">
                              <dgm:alg type="conn">
                                <dgm:param type="connRout" val="bend"/>
                                <dgm:param type="dim" val="1D"/>
                                <dgm:param type="endSty" val="noArr"/>
                                <dgm:param type="begPts" val="bCtr"/>
                                <dgm:param type="endPts" val="tCtr"/>
                                <dgm:param type="bendPt" val="end"/>
                              </dgm:alg>
                            </dgm:else>
                          </dgm:choose>
                        </dgm:else>
                      </dgm:choose>
                      <dgm:shape xmlns:r="http://schemas.openxmlformats.org/officeDocument/2006/relationships" type="conn" r:blip="" zOrderOff="-99999">
                        <dgm:adjLst/>
                      </dgm:shape>
                      <dgm:presOf axis="self"/>
                      <dgm:constrLst>
                        <dgm:constr type="begPad"/>
                        <dgm:constr type="endPad"/>
                      </dgm:constrLst>
                      <dgm:ruleLst/>
                    </dgm:layoutNode>
                  </dgm:if>
                  <dgm:if name="Name47" func="var" arg="hierBranch" op="equ" val="hang">
                    <dgm:layoutNode name="Name48">
                      <dgm:alg type="conn">
                        <dgm:param type="connRout" val="bend"/>
                        <dgm:param type="dim" val="1D"/>
                        <dgm:param type="endSty" val="noArr"/>
                        <dgm:param type="begPts" val="bCtr"/>
                        <dgm:param type="endPts" val="midL midR"/>
                      </dgm:alg>
                      <dgm:shape xmlns:r="http://schemas.openxmlformats.org/officeDocument/2006/relationships" type="conn" r:blip="" zOrderOff="-99999">
                        <dgm:adjLst/>
                      </dgm:shape>
                      <dgm:presOf axis="self"/>
                      <dgm:constrLst>
                        <dgm:constr type="begPad"/>
                        <dgm:constr type="endPad"/>
                      </dgm:constrLst>
                      <dgm:ruleLst/>
                    </dgm:layoutNode>
                  </dgm:if>
                  <dgm:else name="Name49">
                    <dgm:layoutNode name="Name50">
                      <dgm:choose name="Name51">
                        <dgm:if name="Name52" axis="self" func="depth" op="lte" val="2">
                          <dgm:choose name="Name53">
                            <dgm:if name="Name54" axis="par ch" ptType="node asst" func="cnt" op="gte" val="1">
                              <dgm:alg type="conn">
                                <dgm:param type="connRout" val="bend"/>
                                <dgm:param type="dim" val="1D"/>
                                <dgm:param type="endSty" val="noArr"/>
                                <dgm:param type="begPts" val="bCtr"/>
                                <dgm:param type="endPts" val="midL midR"/>
                              </dgm:alg>
                            </dgm:if>
                            <dgm:else name="Name55">
                              <dgm:alg type="conn">
                                <dgm:param type="connRout" val="bend"/>
                                <dgm:param type="dim" val="1D"/>
                                <dgm:param type="endSty" val="noArr"/>
                                <dgm:param type="begPts" val="bCtr"/>
                                <dgm:param type="endPts" val="midL midR"/>
                                <dgm:param type="srcNode" val="rootConnector1"/>
                              </dgm:alg>
                            </dgm:else>
                          </dgm:choose>
                        </dgm:if>
                        <dgm:else name="Name56">
                          <dgm:choose name="Name57">
                            <dgm:if name="Name58" axis="par ch" ptType="node asst" func="cnt" op="gte" val="1">
                              <dgm:alg type="conn">
                                <dgm:param type="connRout" val="bend"/>
                                <dgm:param type="dim" val="1D"/>
                                <dgm:param type="endSty" val="noArr"/>
                                <dgm:param type="begPts" val="bCtr"/>
                                <dgm:param type="endPts" val="midL midR"/>
                              </dgm:alg>
                            </dgm:if>
                            <dgm:else name="Name59">
                              <dgm:alg type="conn">
                                <dgm:param type="connRout" val="bend"/>
                                <dgm:param type="dim" val="1D"/>
                                <dgm:param type="endSty" val="noArr"/>
                                <dgm:param type="begPts" val="bCtr"/>
                                <dgm:param type="endPts" val="midL midR"/>
                                <dgm:param type="srcNode" val="rootConnector"/>
                              </dgm:alg>
                            </dgm:else>
                          </dgm:choose>
                        </dgm:else>
                      </dgm:choose>
                      <dgm:shape xmlns:r="http://schemas.openxmlformats.org/officeDocument/2006/relationships" type="conn" r:blip="" zOrderOff="-99999">
                        <dgm:adjLst/>
                      </dgm:shape>
                      <dgm:presOf axis="self"/>
                      <dgm:constrLst>
                        <dgm:constr type="begPad"/>
                        <dgm:constr type="endPad"/>
                      </dgm:constrLst>
                      <dgm:ruleLst/>
                    </dgm:layoutNode>
                  </dgm:else>
                </dgm:choose>
              </dgm:forEach>
              <dgm:layoutNode name="hierRoot2">
                <dgm:varLst>
                  <dgm:hierBranch val="init"/>
                </dgm:varLst>
                <dgm:choose name="Name60">
                  <dgm:if name="Name61" func="var" arg="hierBranch" op="equ" val="l">
                    <dgm:choose name="Name62">
                      <dgm:if name="Name63" axis="ch" ptType="asst" func="cnt" op="gte" val="1">
                        <dgm:alg type="hierRoot">
                          <dgm:param type="hierAlign" val="tR"/>
                        </dgm:alg>
                        <dgm:shape xmlns:r="http://schemas.openxmlformats.org/officeDocument/2006/relationships" r:blip="">
                          <dgm:adjLst/>
                        </dgm:shape>
                        <dgm:presOf/>
                        <dgm:constrLst>
                          <dgm:constr type="alignOff" val="0.65"/>
                        </dgm:constrLst>
                      </dgm:if>
                      <dgm:else name="Name64">
                        <dgm:alg type="hierRoot">
                          <dgm:param type="hierAlign" val="tR"/>
                        </dgm:alg>
                        <dgm:shape xmlns:r="http://schemas.openxmlformats.org/officeDocument/2006/relationships" r:blip="">
                          <dgm:adjLst/>
                        </dgm:shape>
                        <dgm:presOf/>
                        <dgm:constrLst>
                          <dgm:constr type="alignOff" val="0.25"/>
                        </dgm:constrLst>
                      </dgm:else>
                    </dgm:choose>
                  </dgm:if>
                  <dgm:if name="Name65" func="var" arg="hierBranch" op="equ" val="r">
                    <dgm:choose name="Name66">
                      <dgm:if name="Name67" axis="ch" ptType="asst" func="cnt" op="gte" val="1">
                        <dgm:alg type="hierRoot">
                          <dgm:param type="hierAlign" val="tL"/>
                        </dgm:alg>
                        <dgm:shape xmlns:r="http://schemas.openxmlformats.org/officeDocument/2006/relationships" r:blip="">
                          <dgm:adjLst/>
                        </dgm:shape>
                        <dgm:presOf/>
                        <dgm:constrLst>
                          <dgm:constr type="alignOff" val="0.65"/>
                        </dgm:constrLst>
                      </dgm:if>
                      <dgm:else name="Name68">
                        <dgm:alg type="hierRoot">
                          <dgm:param type="hierAlign" val="tL"/>
                        </dgm:alg>
                        <dgm:shape xmlns:r="http://schemas.openxmlformats.org/officeDocument/2006/relationships" r:blip="">
                          <dgm:adjLst/>
                        </dgm:shape>
                        <dgm:presOf/>
                        <dgm:constrLst>
                          <dgm:constr type="alignOff" val="0.25"/>
                        </dgm:constrLst>
                      </dgm:else>
                    </dgm:choose>
                  </dgm:if>
                  <dgm:if name="Name69"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70" func="var" arg="hierBranch" op="equ" val="init">
                    <dgm:choose name="Name71">
                      <dgm:if name="Name72" axis="des" func="maxDepth" op="lte" val="1">
                        <dgm:choose name="Name73">
                          <dgm:if name="Name74" axis="ch" ptType="asst" func="cnt" op="gte" val="1">
                            <dgm:alg type="hierRoot">
                              <dgm:param type="hierAlign" val="tL"/>
                            </dgm:alg>
                            <dgm:shape xmlns:r="http://schemas.openxmlformats.org/officeDocument/2006/relationships" r:blip="">
                              <dgm:adjLst/>
                            </dgm:shape>
                            <dgm:presOf/>
                            <dgm:constrLst>
                              <dgm:constr type="alignOff" val="0.65"/>
                            </dgm:constrLst>
                          </dgm:if>
                          <dgm:else name="Name75">
                            <dgm:alg type="hierRoot">
                              <dgm:param type="hierAlign" val="tL"/>
                            </dgm:alg>
                            <dgm:shape xmlns:r="http://schemas.openxmlformats.org/officeDocument/2006/relationships" r:blip="">
                              <dgm:adjLst/>
                            </dgm:shape>
                            <dgm:presOf/>
                            <dgm:constrLst>
                              <dgm:constr type="alignOff" val="0.25"/>
                            </dgm:constrLst>
                          </dgm:else>
                        </dgm:choose>
                      </dgm:if>
                      <dgm:else name="Name76">
                        <dgm:alg type="hierRoot"/>
                        <dgm:shape xmlns:r="http://schemas.openxmlformats.org/officeDocument/2006/relationships" r:blip="">
                          <dgm:adjLst/>
                        </dgm:shape>
                        <dgm:presOf/>
                        <dgm:constrLst>
                          <dgm:constr type="alignOff"/>
                          <dgm:constr type="bendDist" for="des" ptType="parTrans" refType="sp" fact="0.5"/>
                        </dgm:constrLst>
                      </dgm:else>
                    </dgm:choose>
                  </dgm:if>
                  <dgm:else name="Name77">
                    <dgm:alg type="hierRoot"/>
                    <dgm:shape xmlns:r="http://schemas.openxmlformats.org/officeDocument/2006/relationships" r:blip="">
                      <dgm:adjLst/>
                    </dgm:shape>
                    <dgm:presOf/>
                    <dgm:constrLst>
                      <dgm:constr type="alignOff" val="0.65"/>
                    </dgm:constrLst>
                  </dgm:else>
                </dgm:choose>
                <dgm:ruleLst/>
                <dgm:layoutNode name="rootComposite">
                  <dgm:alg type="composite"/>
                  <dgm:shape xmlns:r="http://schemas.openxmlformats.org/officeDocument/2006/relationships" r:blip="">
                    <dgm:adjLst/>
                  </dgm:shape>
                  <dgm:presOf axis="self" ptType="node" cnt="1"/>
                  <dgm:choose name="Name78">
                    <dgm:if name="Name79" func="var" arg="hierBranch" op="equ" val="init">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if name="Name80" func="var" arg="hierBranch" op="equ" val="l">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if>
                    <dgm:if name="Name81" func="var" arg="hierBranch" op="equ" val="r">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else name="Name82">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else>
                  </dgm:choose>
                  <dgm:ruleLst/>
                  <dgm:layoutNode name="rootText">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 moveWith="rootText">
                    <dgm:alg type="sp"/>
                    <dgm:shape xmlns:r="http://schemas.openxmlformats.org/officeDocument/2006/relationships" type="rect" r:blip="" hideGeom="1">
                      <dgm:adjLst/>
                    </dgm:shape>
                    <dgm:presOf axis="self" ptType="node" cnt="1"/>
                    <dgm:constrLst/>
                    <dgm:ruleLst/>
                  </dgm:layoutNode>
                </dgm:layoutNode>
                <dgm:layoutNode name="hierChild4">
                  <dgm:choose name="Name83">
                    <dgm:if name="Name84" func="var" arg="hierBranch" op="equ" val="l">
                      <dgm:alg type="hierChild">
                        <dgm:param type="chAlign" val="r"/>
                        <dgm:param type="linDir" val="fromT"/>
                      </dgm:alg>
                    </dgm:if>
                    <dgm:if name="Name85" func="var" arg="hierBranch" op="equ" val="r">
                      <dgm:alg type="hierChild">
                        <dgm:param type="chAlign" val="l"/>
                        <dgm:param type="linDir" val="fromT"/>
                      </dgm:alg>
                    </dgm:if>
                    <dgm:if name="Name86" func="var" arg="hierBranch" op="equ" val="hang">
                      <dgm:choose name="Name87">
                        <dgm:if name="Name88" func="var" arg="dir" op="equ" val="norm">
                          <dgm:alg type="hierChild">
                            <dgm:param type="chAlign" val="l"/>
                            <dgm:param type="linDir" val="fromL"/>
                            <dgm:param type="secChAlign" val="t"/>
                            <dgm:param type="secLinDir" val="fromT"/>
                          </dgm:alg>
                        </dgm:if>
                        <dgm:else name="Name89">
                          <dgm:alg type="hierChild">
                            <dgm:param type="chAlign" val="l"/>
                            <dgm:param type="linDir" val="fromR"/>
                            <dgm:param type="secChAlign" val="t"/>
                            <dgm:param type="secLinDir" val="fromT"/>
                          </dgm:alg>
                        </dgm:else>
                      </dgm:choose>
                    </dgm:if>
                    <dgm:if name="Name90" func="var" arg="hierBranch" op="equ" val="std">
                      <dgm:choose name="Name91">
                        <dgm:if name="Name92" func="var" arg="dir" op="equ" val="norm">
                          <dgm:alg type="hierChild"/>
                        </dgm:if>
                        <dgm:else name="Name93">
                          <dgm:alg type="hierChild">
                            <dgm:param type="linDir" val="fromR"/>
                          </dgm:alg>
                        </dgm:else>
                      </dgm:choose>
                    </dgm:if>
                    <dgm:if name="Name94" func="var" arg="hierBranch" op="equ" val="init">
                      <dgm:choose name="Name95">
                        <dgm:if name="Name96" axis="des" func="maxDepth" op="lte" val="1">
                          <dgm:alg type="hierChild">
                            <dgm:param type="chAlign" val="l"/>
                            <dgm:param type="linDir" val="fromT"/>
                          </dgm:alg>
                        </dgm:if>
                        <dgm:else name="Name97">
                          <dgm:choose name="Name98">
                            <dgm:if name="Name99" func="var" arg="dir" op="equ" val="norm">
                              <dgm:alg type="hierChild"/>
                            </dgm:if>
                            <dgm:else name="Name100">
                              <dgm:alg type="hierChild">
                                <dgm:param type="linDir" val="fromR"/>
                              </dgm:alg>
                            </dgm:else>
                          </dgm:choose>
                        </dgm:else>
                      </dgm:choose>
                    </dgm:if>
                    <dgm:else name="Name101"/>
                  </dgm:choose>
                  <dgm:shape xmlns:r="http://schemas.openxmlformats.org/officeDocument/2006/relationships" r:blip="">
                    <dgm:adjLst/>
                  </dgm:shape>
                  <dgm:presOf/>
                  <dgm:constrLst/>
                  <dgm:ruleLst/>
                  <dgm:forEach name="Name102" ref="rep2a"/>
                </dgm:layoutNode>
                <dgm:layoutNode name="hierChild5">
                  <dgm:choose name="Name103">
                    <dgm:if name="Name104" func="var" arg="dir" op="equ" val="norm">
                      <dgm:alg type="hierChild">
                        <dgm:param type="chAlign" val="l"/>
                        <dgm:param type="linDir" val="fromL"/>
                        <dgm:param type="secChAlign" val="t"/>
                        <dgm:param type="secLinDir" val="fromT"/>
                      </dgm:alg>
                    </dgm:if>
                    <dgm:else name="Name105">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Name106" ref="rep2b"/>
                </dgm:layoutNode>
              </dgm:layoutNode>
            </dgm:forEach>
          </dgm:layoutNode>
          <dgm:layoutNode name="hierChild3">
            <dgm:choose name="Name107">
              <dgm:if name="Name108" func="var" arg="dir" op="equ" val="norm">
                <dgm:alg type="hierChild">
                  <dgm:param type="chAlign" val="l"/>
                  <dgm:param type="linDir" val="fromL"/>
                  <dgm:param type="secChAlign" val="t"/>
                  <dgm:param type="secLinDir" val="fromT"/>
                </dgm:alg>
              </dgm:if>
              <dgm:else name="Name109">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rep2b" axis="ch" ptType="asst">
              <dgm:forEach name="Name110" axis="precedSib" ptType="parTrans" st="-1" cnt="1">
                <dgm:layoutNode name="Name111">
                  <dgm:alg type="conn">
                    <dgm:param type="connRout" val="bend"/>
                    <dgm:param type="dim" val="1D"/>
                    <dgm:param type="endSty" val="noArr"/>
                    <dgm:param type="begPts" val="bCtr"/>
                    <dgm:param type="endPts" val="midL midR"/>
                  </dgm:alg>
                  <dgm:shape xmlns:r="http://schemas.openxmlformats.org/officeDocument/2006/relationships" type="conn" r:blip="" zOrderOff="-99999">
                    <dgm:adjLst/>
                  </dgm:shape>
                  <dgm:presOf axis="self"/>
                  <dgm:constrLst>
                    <dgm:constr type="begPad"/>
                    <dgm:constr type="endPad"/>
                  </dgm:constrLst>
                  <dgm:ruleLst/>
                </dgm:layoutNode>
              </dgm:forEach>
              <dgm:layoutNode name="hierRoot3">
                <dgm:varLst>
                  <dgm:hierBranch val="init"/>
                </dgm:varLst>
                <dgm:choose name="Name112">
                  <dgm:if name="Name113" func="var" arg="hierBranch" op="equ" val="l">
                    <dgm:alg type="hierRoot">
                      <dgm:param type="hierAlign" val="tR"/>
                    </dgm:alg>
                    <dgm:shape xmlns:r="http://schemas.openxmlformats.org/officeDocument/2006/relationships" r:blip="">
                      <dgm:adjLst/>
                    </dgm:shape>
                    <dgm:presOf/>
                    <dgm:constrLst>
                      <dgm:constr type="alignOff" val="0.65"/>
                    </dgm:constrLst>
                  </dgm:if>
                  <dgm:if name="Name114" func="var" arg="hierBranch" op="equ" val="r">
                    <dgm:alg type="hierRoot">
                      <dgm:param type="hierAlign" val="tL"/>
                    </dgm:alg>
                    <dgm:shape xmlns:r="http://schemas.openxmlformats.org/officeDocument/2006/relationships" r:blip="">
                      <dgm:adjLst/>
                    </dgm:shape>
                    <dgm:presOf/>
                    <dgm:constrLst>
                      <dgm:constr type="alignOff" val="0.65"/>
                    </dgm:constrLst>
                  </dgm:if>
                  <dgm:if name="Name115" func="var" arg="hierBranch" op="equ" val="hang">
                    <dgm:alg type="hierRoot"/>
                    <dgm:shape xmlns:r="http://schemas.openxmlformats.org/officeDocument/2006/relationships" r:blip="">
                      <dgm:adjLst/>
                    </dgm:shape>
                    <dgm:presOf/>
                    <dgm:constrLst>
                      <dgm:constr type="alignOff" val="0.65"/>
                    </dgm:constrLst>
                  </dgm:if>
                  <dgm:if name="Name116"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117" func="var" arg="hierBranch" op="equ" val="init">
                    <dgm:choose name="Name118">
                      <dgm:if name="Name119" axis="des" func="maxDepth" op="lte" val="1">
                        <dgm:alg type="hierRoot">
                          <dgm:param type="hierAlign" val="tL"/>
                        </dgm:alg>
                        <dgm:shape xmlns:r="http://schemas.openxmlformats.org/officeDocument/2006/relationships" r:blip="">
                          <dgm:adjLst/>
                        </dgm:shape>
                        <dgm:presOf/>
                        <dgm:constrLst>
                          <dgm:constr type="alignOff" val="0.65"/>
                        </dgm:constrLst>
                      </dgm:if>
                      <dgm:else name="Name120">
                        <dgm:alg type="hierRoot"/>
                        <dgm:shape xmlns:r="http://schemas.openxmlformats.org/officeDocument/2006/relationships" r:blip="">
                          <dgm:adjLst/>
                        </dgm:shape>
                        <dgm:presOf/>
                        <dgm:constrLst>
                          <dgm:constr type="alignOff"/>
                          <dgm:constr type="bendDist" for="des" ptType="parTrans" refType="sp" fact="0.5"/>
                        </dgm:constrLst>
                      </dgm:else>
                    </dgm:choose>
                  </dgm:if>
                  <dgm:else name="Name121"/>
                </dgm:choose>
                <dgm:ruleLst/>
                <dgm:layoutNode name="rootComposite3">
                  <dgm:alg type="composite"/>
                  <dgm:shape xmlns:r="http://schemas.openxmlformats.org/officeDocument/2006/relationships" r:blip="">
                    <dgm:adjLst/>
                  </dgm:shape>
                  <dgm:presOf axis="self" ptType="node" cnt="1"/>
                  <dgm:choose name="Name122">
                    <dgm:if name="Name123" func="var" arg="hierBranch" op="equ" val="init">
                      <dgm:constrLst>
                        <dgm:constr type="l" for="ch" forName="rootText3"/>
                        <dgm:constr type="t" for="ch" forName="rootText3"/>
                        <dgm:constr type="w" for="ch" forName="rootText3" refType="w"/>
                        <dgm:constr type="h" for="ch" forName="rootText3" refType="h"/>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if name="Name124" func="var" arg="hierBranch" op="equ" val="l">
                      <dgm:constrLst>
                        <dgm:constr type="l" for="ch" forName="rootText3"/>
                        <dgm:constr type="t" for="ch" forName="rootText3"/>
                        <dgm:constr type="w" for="ch" forName="rootText3" refType="w"/>
                        <dgm:constr type="h" for="ch" forName="rootText3" refType="h"/>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if>
                    <dgm:if name="Name125" func="var" arg="hierBranch" op="equ" val="r">
                      <dgm:constrLst>
                        <dgm:constr type="l" for="ch" forName="rootText3"/>
                        <dgm:constr type="t" for="ch" forName="rootText3"/>
                        <dgm:constr type="w" for="ch" forName="rootText3" refType="w"/>
                        <dgm:constr type="h" for="ch" forName="rootText3" refType="h"/>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else name="Name126">
                      <dgm:constrLst>
                        <dgm:constr type="l" for="ch" forName="rootText3"/>
                        <dgm:constr type="t" for="ch" forName="rootText3"/>
                        <dgm:constr type="w" for="ch" forName="rootText3" refType="w"/>
                        <dgm:constr type="h" for="ch" forName="rootText3" refType="h"/>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else>
                  </dgm:choose>
                  <dgm:ruleLst/>
                  <dgm:layoutNode name="rootText3">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3" moveWith="rootText1">
                    <dgm:alg type="sp"/>
                    <dgm:shape xmlns:r="http://schemas.openxmlformats.org/officeDocument/2006/relationships" type="rect" r:blip="" hideGeom="1">
                      <dgm:adjLst/>
                    </dgm:shape>
                    <dgm:presOf axis="self" ptType="node" cnt="1"/>
                    <dgm:constrLst/>
                    <dgm:ruleLst/>
                  </dgm:layoutNode>
                </dgm:layoutNode>
                <dgm:layoutNode name="hierChild6">
                  <dgm:choose name="Name127">
                    <dgm:if name="Name128" func="var" arg="hierBranch" op="equ" val="l">
                      <dgm:alg type="hierChild">
                        <dgm:param type="chAlign" val="r"/>
                        <dgm:param type="linDir" val="fromT"/>
                      </dgm:alg>
                    </dgm:if>
                    <dgm:if name="Name129" func="var" arg="hierBranch" op="equ" val="r">
                      <dgm:alg type="hierChild">
                        <dgm:param type="chAlign" val="l"/>
                        <dgm:param type="linDir" val="fromT"/>
                      </dgm:alg>
                    </dgm:if>
                    <dgm:if name="Name130" func="var" arg="hierBranch" op="equ" val="hang">
                      <dgm:choose name="Name131">
                        <dgm:if name="Name132" func="var" arg="dir" op="equ" val="norm">
                          <dgm:alg type="hierChild">
                            <dgm:param type="chAlign" val="l"/>
                            <dgm:param type="linDir" val="fromL"/>
                            <dgm:param type="secChAlign" val="t"/>
                            <dgm:param type="secLinDir" val="fromT"/>
                          </dgm:alg>
                        </dgm:if>
                        <dgm:else name="Name133">
                          <dgm:alg type="hierChild">
                            <dgm:param type="chAlign" val="l"/>
                            <dgm:param type="linDir" val="fromR"/>
                            <dgm:param type="secChAlign" val="t"/>
                            <dgm:param type="secLinDir" val="fromT"/>
                          </dgm:alg>
                        </dgm:else>
                      </dgm:choose>
                    </dgm:if>
                    <dgm:if name="Name134" func="var" arg="hierBranch" op="equ" val="std">
                      <dgm:choose name="Name135">
                        <dgm:if name="Name136" func="var" arg="dir" op="equ" val="norm">
                          <dgm:alg type="hierChild"/>
                        </dgm:if>
                        <dgm:else name="Name137">
                          <dgm:alg type="hierChild">
                            <dgm:param type="linDir" val="fromR"/>
                          </dgm:alg>
                        </dgm:else>
                      </dgm:choose>
                    </dgm:if>
                    <dgm:if name="Name138" func="var" arg="hierBranch" op="equ" val="init">
                      <dgm:choose name="Name139">
                        <dgm:if name="Name140" axis="des" func="maxDepth" op="lte" val="1">
                          <dgm:alg type="hierChild">
                            <dgm:param type="chAlign" val="l"/>
                            <dgm:param type="linDir" val="fromT"/>
                          </dgm:alg>
                        </dgm:if>
                        <dgm:else name="Name141">
                          <dgm:alg type="hierChild"/>
                        </dgm:else>
                      </dgm:choose>
                    </dgm:if>
                    <dgm:else name="Name142"/>
                  </dgm:choose>
                  <dgm:shape xmlns:r="http://schemas.openxmlformats.org/officeDocument/2006/relationships" r:blip="">
                    <dgm:adjLst/>
                  </dgm:shape>
                  <dgm:presOf/>
                  <dgm:constrLst/>
                  <dgm:ruleLst/>
                  <dgm:forEach name="Name143" ref="rep2a"/>
                </dgm:layoutNode>
                <dgm:layoutNode name="hierChild7">
                  <dgm:choose name="Name144">
                    <dgm:if name="Name145" func="var" arg="dir" op="equ" val="norm">
                      <dgm:alg type="hierChild">
                        <dgm:param type="chAlign" val="l"/>
                        <dgm:param type="linDir" val="fromL"/>
                        <dgm:param type="secChAlign" val="t"/>
                        <dgm:param type="secLinDir" val="fromT"/>
                      </dgm:alg>
                    </dgm:if>
                    <dgm:else name="Name146">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Name147" ref="rep2b"/>
                </dgm:layoutNode>
              </dgm:layoutNode>
            </dgm:forEach>
          </dgm:layoutNode>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58F251B-8D97-445E-A1D3-625B565AA63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22</Pages>
  <Words>3329</Words>
  <Characters>39148</Characters>
  <Application>Microsoft Office Word</Application>
  <DocSecurity>0</DocSecurity>
  <Lines>326</Lines>
  <Paragraphs>84</Paragraphs>
  <ScaleCrop>false</ScaleCrop>
  <HeadingPairs>
    <vt:vector size="6" baseType="variant">
      <vt:variant>
        <vt:lpstr>Titel</vt:lpstr>
      </vt:variant>
      <vt:variant>
        <vt:i4>1</vt:i4>
      </vt:variant>
      <vt:variant>
        <vt:lpstr>Rubrik</vt:lpstr>
      </vt:variant>
      <vt:variant>
        <vt:i4>1</vt:i4>
      </vt:variant>
      <vt:variant>
        <vt:lpstr>Title</vt:lpstr>
      </vt:variant>
      <vt:variant>
        <vt:i4>1</vt:i4>
      </vt:variant>
    </vt:vector>
  </HeadingPairs>
  <TitlesOfParts>
    <vt:vector size="3" baseType="lpstr">
      <vt:lpstr/>
      <vt:lpstr/>
      <vt:lpstr/>
    </vt:vector>
  </TitlesOfParts>
  <Company>Helmholtz-Zentrum für Infektionsforschung GmbH</Company>
  <LinksUpToDate>false</LinksUpToDate>
  <CharactersWithSpaces>42393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Zubiria Barrera, Cristina</dc:creator>
  <cp:keywords/>
  <dc:description/>
  <cp:lastModifiedBy>Zubiria Barrera, Cristina</cp:lastModifiedBy>
  <cp:revision>17</cp:revision>
  <cp:lastPrinted>2024-07-09T12:18:00Z</cp:lastPrinted>
  <dcterms:created xsi:type="dcterms:W3CDTF">2024-10-07T10:08:00Z</dcterms:created>
  <dcterms:modified xsi:type="dcterms:W3CDTF">2024-11-11T11:02:00Z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51c06439cfa8199acbcf1002606e7c5dc6ef37156e2ce13609493a50e945ff07</vt:lpwstr>
  </property>
</Properties>
</file>