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9"/>
        <w:gridCol w:w="3013"/>
        <w:gridCol w:w="3020"/>
      </w:tblGrid>
      <w:tr w:rsidR="005421B7" w:rsidRPr="006550C8" w:rsidTr="005421B7"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21B7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Table 1</w:t>
            </w:r>
          </w:p>
          <w:p w:rsidR="005421B7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Baseline data and surgical details for 276 surgical spine patients</w:t>
            </w:r>
          </w:p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Mean /number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95%CI / percentage</w:t>
            </w:r>
          </w:p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 w:rsidRPr="00C2511B">
              <w:rPr>
                <w:lang w:val="en-US"/>
              </w:rPr>
              <w:t>Age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 w:rsidRPr="00C2511B">
              <w:rPr>
                <w:lang w:val="en-US"/>
              </w:rPr>
              <w:t>54.55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 w:rsidRPr="00C2511B">
              <w:rPr>
                <w:lang w:val="en-US"/>
              </w:rPr>
              <w:t>52.78-56.33 (SD 14.95)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 w:rsidRPr="00C2511B">
              <w:rPr>
                <w:lang w:val="en-US"/>
              </w:rPr>
              <w:t>Gender female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 w:rsidRPr="00C2511B">
              <w:rPr>
                <w:lang w:val="en-US"/>
              </w:rPr>
              <w:t>155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 w:rsidRPr="00C2511B">
              <w:rPr>
                <w:lang w:val="en-US"/>
              </w:rPr>
              <w:t>56.2%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Smoking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16.4%</w:t>
            </w:r>
          </w:p>
        </w:tc>
      </w:tr>
      <w:tr w:rsidR="005421B7" w:rsidRPr="008E645D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Body Mass Index (BMI)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 xml:space="preserve">28.2 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27.5-28.8 (SD 5.15)</w:t>
            </w:r>
          </w:p>
        </w:tc>
      </w:tr>
      <w:tr w:rsidR="005421B7" w:rsidRPr="008E645D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Preoperative ODI*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 xml:space="preserve">42.2 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40.3-44.1 (SD 16.1)</w:t>
            </w:r>
          </w:p>
        </w:tc>
      </w:tr>
      <w:tr w:rsidR="005421B7" w:rsidRPr="008E645D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Preoperative NRS** Back pain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6.9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6.6-7.1 (SD 2.05)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Preoperative NRS leg pain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6.7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6.5-7.0) (SD 2.37)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Previous spine surgery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 xml:space="preserve">   Yes, same level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12.7%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 xml:space="preserve">   Yes, other level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6.9%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 xml:space="preserve">   Yes, same and other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3.3%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 xml:space="preserve">   No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213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77.3%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Type of surgery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 xml:space="preserve">    Disc herniation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32.6%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 xml:space="preserve">    Decompression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33.3%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 xml:space="preserve">   Fusion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34.1%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Surgical access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 xml:space="preserve">   Midline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236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85.5%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 xml:space="preserve">   Anterior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1.1%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proofErr w:type="spellStart"/>
            <w:r>
              <w:rPr>
                <w:lang w:val="en-US"/>
              </w:rPr>
              <w:t>Wiltse</w:t>
            </w:r>
            <w:proofErr w:type="spellEnd"/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13.4%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Level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 xml:space="preserve">   L1-2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0.4%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 xml:space="preserve">   L2-3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4.7%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 xml:space="preserve">   L3-4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18.1%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 xml:space="preserve">   L4-5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166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60.1%</w:t>
            </w:r>
          </w:p>
        </w:tc>
      </w:tr>
      <w:tr w:rsidR="005421B7" w:rsidRPr="00C2511B" w:rsidTr="005421B7"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 xml:space="preserve">   L5-S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:rsidR="005421B7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34.4%</w:t>
            </w:r>
          </w:p>
          <w:p w:rsidR="005421B7" w:rsidRPr="00C2511B" w:rsidRDefault="005421B7" w:rsidP="0025017A">
            <w:pPr>
              <w:rPr>
                <w:lang w:val="en-US"/>
              </w:rPr>
            </w:pPr>
            <w:bookmarkStart w:id="0" w:name="_GoBack"/>
            <w:bookmarkEnd w:id="0"/>
          </w:p>
        </w:tc>
      </w:tr>
      <w:tr w:rsidR="005421B7" w:rsidRPr="006550C8" w:rsidTr="005421B7"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21B7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*</w:t>
            </w:r>
            <w:proofErr w:type="spellStart"/>
            <w:r>
              <w:rPr>
                <w:lang w:val="en-US"/>
              </w:rPr>
              <w:t>Oswestry</w:t>
            </w:r>
            <w:proofErr w:type="spellEnd"/>
            <w:r>
              <w:rPr>
                <w:lang w:val="en-US"/>
              </w:rPr>
              <w:t xml:space="preserve"> Disability Index (0-100 ( 0= no disability, 100 = bed bound))</w:t>
            </w:r>
          </w:p>
          <w:p w:rsidR="005421B7" w:rsidRPr="00C2511B" w:rsidRDefault="005421B7" w:rsidP="0025017A">
            <w:pPr>
              <w:rPr>
                <w:lang w:val="en-US"/>
              </w:rPr>
            </w:pPr>
            <w:r>
              <w:rPr>
                <w:lang w:val="en-US"/>
              </w:rPr>
              <w:t>**Numeric Rating Scale (0.10 (= no pain, 10 = maximal pain))</w:t>
            </w:r>
          </w:p>
        </w:tc>
      </w:tr>
    </w:tbl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421B7" w:rsidRDefault="005421B7" w:rsidP="005421B7">
      <w:pPr>
        <w:rPr>
          <w:lang w:val="en-US"/>
        </w:rPr>
      </w:pPr>
    </w:p>
    <w:p w:rsidR="005A3D9E" w:rsidRPr="005421B7" w:rsidRDefault="005A3D9E">
      <w:pPr>
        <w:rPr>
          <w:lang w:val="en-US"/>
        </w:rPr>
      </w:pPr>
    </w:p>
    <w:sectPr w:rsidR="005A3D9E" w:rsidRPr="00542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B7"/>
    <w:rsid w:val="005421B7"/>
    <w:rsid w:val="005A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4EC5"/>
  <w15:chartTrackingRefBased/>
  <w15:docId w15:val="{C166A30F-280B-4C49-94AB-5D4B18C8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1B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42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Kristian Alhaug</dc:creator>
  <cp:keywords/>
  <dc:description/>
  <cp:lastModifiedBy>Ole Kristian Alhaug</cp:lastModifiedBy>
  <cp:revision>1</cp:revision>
  <dcterms:created xsi:type="dcterms:W3CDTF">2024-11-08T13:34:00Z</dcterms:created>
  <dcterms:modified xsi:type="dcterms:W3CDTF">2024-11-08T13:35:00Z</dcterms:modified>
</cp:coreProperties>
</file>