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1C813" w14:textId="77777777" w:rsidR="00537346" w:rsidRDefault="00537346" w:rsidP="00537346">
      <w:r>
        <w:t>Appendix A. Dutch</w:t>
      </w:r>
      <w:r>
        <w:rPr>
          <w:rFonts w:ascii="ZapfHumanist601BT-Ultra" w:hAnsi="ZapfHumanist601BT-Ultra" w:cs="ZapfHumanist601BT-Ultra"/>
          <w:color w:val="00089A"/>
          <w:sz w:val="20"/>
          <w:szCs w:val="20"/>
        </w:rPr>
        <w:t xml:space="preserve"> </w:t>
      </w:r>
      <w:r>
        <w:t>Chemotherapy-Induced Taste Alteration Scale (</w:t>
      </w:r>
      <w:proofErr w:type="spellStart"/>
      <w:r>
        <w:t>CiTAS</w:t>
      </w:r>
      <w:proofErr w:type="spellEnd"/>
      <w:r>
        <w:t xml:space="preserve">) – Original Dutch items used in this validation </w:t>
      </w:r>
      <w:proofErr w:type="gramStart"/>
      <w:r>
        <w:t>study</w:t>
      </w:r>
      <w:proofErr w:type="gramEnd"/>
    </w:p>
    <w:p w14:paraId="1B95385A" w14:textId="77777777" w:rsidR="00537346" w:rsidRDefault="00537346" w:rsidP="00537346">
      <w:pPr>
        <w:pStyle w:val="Caption"/>
        <w:rPr>
          <w:lang w:val="en-GB"/>
        </w:rPr>
      </w:pPr>
      <w:r>
        <w:rPr>
          <w:lang w:val="en-GB"/>
        </w:rPr>
        <w:t xml:space="preserve">Table </w:t>
      </w:r>
      <w:r>
        <w:t>5</w:t>
      </w:r>
      <w:r>
        <w:rPr>
          <w:lang w:val="en-GB"/>
        </w:rPr>
        <w:t xml:space="preserve">: Dutch </w:t>
      </w:r>
      <w:proofErr w:type="spellStart"/>
      <w:r>
        <w:rPr>
          <w:lang w:val="en-GB"/>
        </w:rPr>
        <w:t>CiTAS</w:t>
      </w:r>
      <w:proofErr w:type="spellEnd"/>
      <w:r>
        <w:rPr>
          <w:lang w:val="en-GB"/>
        </w:rPr>
        <w:t xml:space="preserve"> items</w:t>
      </w:r>
    </w:p>
    <w:tbl>
      <w:tblPr>
        <w:tblW w:w="80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0"/>
      </w:tblGrid>
      <w:tr w:rsidR="00537346" w14:paraId="7399363C" w14:textId="77777777" w:rsidTr="00537346">
        <w:trPr>
          <w:trHeight w:val="255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980E" w14:textId="77777777" w:rsidR="00537346" w:rsidRDefault="00537346">
            <w:pPr>
              <w:spacing w:before="120" w:after="120"/>
              <w:ind w:left="287"/>
              <w:rPr>
                <w:sz w:val="16"/>
                <w:szCs w:val="16"/>
                <w:lang w:val="en-GB"/>
              </w:rPr>
            </w:pPr>
          </w:p>
        </w:tc>
      </w:tr>
      <w:tr w:rsidR="00537346" w14:paraId="6123AF85" w14:textId="77777777" w:rsidTr="00537346">
        <w:trPr>
          <w:trHeight w:val="255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2A43D" w14:textId="77777777" w:rsidR="00537346" w:rsidRDefault="00537346">
            <w:pPr>
              <w:spacing w:before="60"/>
              <w:rPr>
                <w:b/>
                <w:sz w:val="18"/>
                <w:szCs w:val="18"/>
                <w:lang w:val="nl-BE"/>
              </w:rPr>
            </w:pPr>
            <w:r>
              <w:rPr>
                <w:b/>
                <w:sz w:val="18"/>
                <w:szCs w:val="18"/>
                <w:lang w:val="nl-BE"/>
              </w:rPr>
              <w:t xml:space="preserve">F 1: </w:t>
            </w:r>
            <w:r>
              <w:rPr>
                <w:rFonts w:ascii="ZapfHumanist601BT-Bold" w:hAnsi="ZapfHumanist601BT-Bold" w:cs="ZapfHumanist601BT-Bold"/>
                <w:b/>
                <w:bCs/>
                <w:sz w:val="17"/>
                <w:szCs w:val="17"/>
                <w:lang w:val="nl-BE"/>
              </w:rPr>
              <w:t>Decline in basic taste</w:t>
            </w:r>
            <w:r>
              <w:rPr>
                <w:b/>
                <w:sz w:val="18"/>
                <w:szCs w:val="18"/>
                <w:lang w:val="nl-BE"/>
              </w:rPr>
              <w:t xml:space="preserve"> </w:t>
            </w:r>
            <w:r>
              <w:rPr>
                <w:b/>
                <w:sz w:val="16"/>
                <w:szCs w:val="16"/>
                <w:lang w:val="nl-BE"/>
              </w:rPr>
              <w:t>[1-Normaal – 5 Onmogelijk te proeven]</w:t>
            </w:r>
          </w:p>
        </w:tc>
      </w:tr>
      <w:tr w:rsidR="00537346" w14:paraId="03EB27CD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1168B8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F1.1 De smaak 'zoet' is voor mij...</w:t>
            </w:r>
          </w:p>
        </w:tc>
      </w:tr>
      <w:tr w:rsidR="00537346" w14:paraId="31A7F815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62857D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F1.2 De smaak 'zout' is voor mij...</w:t>
            </w:r>
          </w:p>
        </w:tc>
      </w:tr>
      <w:tr w:rsidR="00537346" w14:paraId="56DEE6F9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E51838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F1.3 De smaak ‘zuur’ is voor mij…</w:t>
            </w:r>
          </w:p>
        </w:tc>
      </w:tr>
      <w:tr w:rsidR="00537346" w14:paraId="4CDF92F9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4FB500" w14:textId="77777777" w:rsidR="00537346" w:rsidRDefault="00537346">
            <w:pPr>
              <w:spacing w:after="0"/>
              <w:ind w:left="289"/>
              <w:rPr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F1.4 De smaak ‘bitter’ is voor mij…</w:t>
            </w:r>
          </w:p>
        </w:tc>
      </w:tr>
      <w:tr w:rsidR="00537346" w14:paraId="453D6C2A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16295B" w14:textId="77777777" w:rsidR="00537346" w:rsidRDefault="00537346">
            <w:pPr>
              <w:ind w:left="287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F1.5 De smaak ‘umami’ (ketchup, zoetzuur) is voor mij…</w:t>
            </w:r>
          </w:p>
        </w:tc>
      </w:tr>
      <w:tr w:rsidR="00537346" w14:paraId="1095E37C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B5482" w14:textId="77777777" w:rsidR="00537346" w:rsidRDefault="00537346">
            <w:pPr>
              <w:spacing w:before="60"/>
              <w:rPr>
                <w:b/>
                <w:sz w:val="18"/>
                <w:szCs w:val="18"/>
                <w:lang w:val="nl-BE"/>
              </w:rPr>
            </w:pPr>
            <w:r>
              <w:rPr>
                <w:b/>
                <w:sz w:val="18"/>
                <w:szCs w:val="18"/>
                <w:lang w:val="nl-BE"/>
              </w:rPr>
              <w:t xml:space="preserve">F 2: </w:t>
            </w:r>
            <w:r>
              <w:rPr>
                <w:rFonts w:ascii="ZapfHumanist601BT-Bold" w:hAnsi="ZapfHumanist601BT-Bold" w:cs="ZapfHumanist601BT-Bold"/>
                <w:b/>
                <w:bCs/>
                <w:sz w:val="17"/>
                <w:szCs w:val="17"/>
                <w:lang w:val="nl-BE"/>
              </w:rPr>
              <w:t>Discomfort</w:t>
            </w:r>
            <w:r>
              <w:rPr>
                <w:b/>
                <w:sz w:val="18"/>
                <w:szCs w:val="18"/>
                <w:lang w:val="nl-BE"/>
              </w:rPr>
              <w:t xml:space="preserve"> </w:t>
            </w:r>
            <w:r>
              <w:rPr>
                <w:rFonts w:ascii="ZapfHumanist601BT-Bold" w:hAnsi="ZapfHumanist601BT-Bold" w:cs="ZapfHumanist601BT-Bold"/>
                <w:b/>
                <w:bCs/>
                <w:sz w:val="17"/>
                <w:szCs w:val="17"/>
                <w:lang w:val="nl-BE"/>
              </w:rPr>
              <w:t xml:space="preserve">[Niet – Een beetje – Weinig – Betrekkelijk Veel - Veel] </w:t>
            </w:r>
            <w:r>
              <w:rPr>
                <w:b/>
                <w:sz w:val="18"/>
                <w:szCs w:val="18"/>
                <w:lang w:val="nl-BE"/>
              </w:rPr>
              <w:t xml:space="preserve">  </w:t>
            </w:r>
          </w:p>
        </w:tc>
      </w:tr>
      <w:tr w:rsidR="00537346" w14:paraId="25A80707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44C0DF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F2.1 Gevoel van overgeven en misselijkheid</w:t>
            </w:r>
          </w:p>
        </w:tc>
      </w:tr>
      <w:tr w:rsidR="00537346" w14:paraId="50F54CDE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224D1E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F2.2 Gevoelig voor de geur van eten</w:t>
            </w:r>
          </w:p>
        </w:tc>
      </w:tr>
      <w:tr w:rsidR="00537346" w14:paraId="30EC6060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92B9B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F2.3 Moeite om warm voedsel te eten</w:t>
            </w:r>
          </w:p>
        </w:tc>
      </w:tr>
      <w:tr w:rsidR="00537346" w14:paraId="0BC86604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3A1F1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F2.4  Moeite met olieachtige voeding te eten</w:t>
            </w:r>
          </w:p>
        </w:tc>
      </w:tr>
      <w:tr w:rsidR="00537346" w14:paraId="39238968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FE7036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F2.5 Moeite om vlees te eten</w:t>
            </w:r>
          </w:p>
        </w:tc>
      </w:tr>
      <w:tr w:rsidR="00537346" w14:paraId="7A01EBD5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5B20B1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F2.6 Verminderde eetlust</w:t>
            </w:r>
          </w:p>
        </w:tc>
      </w:tr>
      <w:tr w:rsidR="00537346" w14:paraId="2DD324D9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C139C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F2.7 Moeite om kip te eten </w:t>
            </w:r>
          </w:p>
        </w:tc>
      </w:tr>
      <w:tr w:rsidR="00537346" w14:paraId="6A8754FB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39553A" w14:textId="77777777" w:rsidR="00537346" w:rsidRDefault="00537346">
            <w:pPr>
              <w:ind w:left="287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F2.8 Moeite om vis te eten </w:t>
            </w:r>
          </w:p>
        </w:tc>
      </w:tr>
      <w:tr w:rsidR="00537346" w14:paraId="347FB946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402E3" w14:textId="77777777" w:rsidR="00537346" w:rsidRDefault="00537346">
            <w:pPr>
              <w:rPr>
                <w:b/>
                <w:sz w:val="18"/>
                <w:szCs w:val="18"/>
                <w:lang w:val="nl-BE"/>
              </w:rPr>
            </w:pPr>
            <w:r>
              <w:rPr>
                <w:b/>
                <w:sz w:val="18"/>
                <w:szCs w:val="18"/>
                <w:lang w:val="nl-BE"/>
              </w:rPr>
              <w:t xml:space="preserve">F 3: </w:t>
            </w:r>
            <w:r>
              <w:rPr>
                <w:rFonts w:ascii="ZapfHumanist601BT-Bold" w:hAnsi="ZapfHumanist601BT-Bold" w:cs="ZapfHumanist601BT-Bold"/>
                <w:b/>
                <w:bCs/>
                <w:sz w:val="17"/>
                <w:szCs w:val="17"/>
                <w:lang w:val="nl-BE"/>
              </w:rPr>
              <w:t xml:space="preserve">Phantogeusia and parageusia [Niet – Een beetje – Weinig – Betrekkelijk Veel - Veel] </w:t>
            </w:r>
            <w:r>
              <w:rPr>
                <w:b/>
                <w:sz w:val="18"/>
                <w:szCs w:val="18"/>
                <w:lang w:val="nl-BE"/>
              </w:rPr>
              <w:t xml:space="preserve">  </w:t>
            </w:r>
          </w:p>
        </w:tc>
      </w:tr>
      <w:tr w:rsidR="00537346" w14:paraId="72ACB801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F3811B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F3.1 Ik heb een bittere smaak in de mond</w:t>
            </w:r>
          </w:p>
        </w:tc>
      </w:tr>
      <w:tr w:rsidR="00537346" w14:paraId="37F932BD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1BFE57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F3.2 Ik heb een slechte smaak in de mond</w:t>
            </w:r>
          </w:p>
        </w:tc>
      </w:tr>
      <w:tr w:rsidR="00537346" w14:paraId="4C388BD3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1C3C0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F3.3 Ik heb een metaalsmaak in de mond</w:t>
            </w:r>
          </w:p>
        </w:tc>
      </w:tr>
      <w:tr w:rsidR="00537346" w14:paraId="5F973465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58F40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F3.4 Ik heb een bittere smaak bij eender wat ik eet.</w:t>
            </w:r>
          </w:p>
        </w:tc>
      </w:tr>
      <w:tr w:rsidR="00537346" w14:paraId="166817BD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C1DDD5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F3.5 Ik heb een kartonsmaak in de mond</w:t>
            </w:r>
          </w:p>
        </w:tc>
      </w:tr>
      <w:tr w:rsidR="00537346" w14:paraId="28BD96F5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635B98" w14:textId="77777777" w:rsidR="00537346" w:rsidRDefault="00537346">
            <w:pPr>
              <w:ind w:left="287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F3.6 Ik heb een katoensmaak in de mond</w:t>
            </w:r>
          </w:p>
        </w:tc>
      </w:tr>
      <w:tr w:rsidR="00537346" w14:paraId="35CB4A48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50C73" w14:textId="77777777" w:rsidR="00537346" w:rsidRDefault="00537346">
            <w:pPr>
              <w:rPr>
                <w:b/>
                <w:sz w:val="18"/>
                <w:szCs w:val="18"/>
                <w:lang w:val="nl-BE"/>
              </w:rPr>
            </w:pPr>
            <w:r>
              <w:rPr>
                <w:b/>
                <w:sz w:val="18"/>
                <w:szCs w:val="18"/>
                <w:lang w:val="nl-BE"/>
              </w:rPr>
              <w:t xml:space="preserve">F 4: </w:t>
            </w:r>
            <w:r>
              <w:rPr>
                <w:rFonts w:ascii="ZapfHumanist601BT-Bold" w:hAnsi="ZapfHumanist601BT-Bold" w:cs="ZapfHumanist601BT-Bold"/>
                <w:b/>
                <w:bCs/>
                <w:sz w:val="17"/>
                <w:szCs w:val="17"/>
                <w:lang w:val="nl-BE"/>
              </w:rPr>
              <w:t xml:space="preserve">General taste alterations [Niet – Een beetje – Weinig – Betrekkelijk Veel - Veel] </w:t>
            </w:r>
            <w:r>
              <w:rPr>
                <w:b/>
                <w:sz w:val="18"/>
                <w:szCs w:val="18"/>
                <w:lang w:val="nl-BE"/>
              </w:rPr>
              <w:t xml:space="preserve"> </w:t>
            </w:r>
          </w:p>
        </w:tc>
      </w:tr>
      <w:tr w:rsidR="00537346" w14:paraId="79ED3F54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ED6FF7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F4.1 In het algemeen is de smaak van mijn eten … gewijzigd.</w:t>
            </w:r>
          </w:p>
        </w:tc>
      </w:tr>
      <w:tr w:rsidR="00537346" w14:paraId="2108F60B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A3693C" w14:textId="77777777" w:rsidR="00537346" w:rsidRDefault="00537346">
            <w:pPr>
              <w:spacing w:after="0"/>
              <w:ind w:left="289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F4.2 Bij eender wat ik eet, ervaar ik een onaangename smaak</w:t>
            </w:r>
          </w:p>
        </w:tc>
      </w:tr>
      <w:tr w:rsidR="00537346" w14:paraId="2CCFD97A" w14:textId="77777777" w:rsidTr="00537346">
        <w:trPr>
          <w:trHeight w:val="255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3D644" w14:textId="77777777" w:rsidR="00537346" w:rsidRDefault="00537346">
            <w:pPr>
              <w:ind w:left="287"/>
              <w:rPr>
                <w:sz w:val="16"/>
                <w:szCs w:val="16"/>
                <w:lang w:val="nl-BE"/>
              </w:rPr>
            </w:pPr>
            <w:r>
              <w:rPr>
                <w:sz w:val="16"/>
                <w:szCs w:val="16"/>
                <w:lang w:val="nl-BE"/>
              </w:rPr>
              <w:t>F4.3 Ik proef de oorspronkelijke smaak van mijn eten...</w:t>
            </w:r>
          </w:p>
        </w:tc>
      </w:tr>
    </w:tbl>
    <w:p w14:paraId="3CD6F104" w14:textId="77777777" w:rsidR="00537346" w:rsidRDefault="00537346" w:rsidP="00537346">
      <w:pPr>
        <w:rPr>
          <w:u w:val="single"/>
          <w:lang w:val="nl-BE"/>
        </w:rPr>
      </w:pPr>
    </w:p>
    <w:p w14:paraId="1CE8FC2C" w14:textId="77777777" w:rsidR="00537346" w:rsidRDefault="00537346" w:rsidP="00537346">
      <w:pPr>
        <w:rPr>
          <w:u w:val="single"/>
          <w:lang w:val="nl-BE"/>
        </w:rPr>
      </w:pPr>
    </w:p>
    <w:p w14:paraId="311EF608" w14:textId="77777777" w:rsidR="00537346" w:rsidRDefault="00537346" w:rsidP="00537346">
      <w:pPr>
        <w:pStyle w:val="EndNoteBibliography"/>
        <w:ind w:left="720" w:hanging="720"/>
      </w:pPr>
      <w:r>
        <w:rPr>
          <w:u w:val="single"/>
          <w:lang w:val="nl-BE"/>
        </w:rPr>
        <w:fldChar w:fldCharType="begin"/>
      </w:r>
      <w:r>
        <w:rPr>
          <w:u w:val="single"/>
          <w:lang w:val="nl-BE"/>
        </w:rPr>
        <w:instrText xml:space="preserve"> ADDIN EN.REFLIST </w:instrText>
      </w:r>
      <w:r>
        <w:rPr>
          <w:u w:val="single"/>
          <w:lang w:val="nl-BE"/>
        </w:rPr>
        <w:fldChar w:fldCharType="separate"/>
      </w:r>
      <w:r>
        <w:t>1.</w:t>
      </w:r>
      <w:r>
        <w:tab/>
        <w:t xml:space="preserve">Bagozzi, R.P. and Y. Yi, </w:t>
      </w:r>
      <w:r>
        <w:rPr>
          <w:i/>
        </w:rPr>
        <w:t>On the evaluation of structural equation models.</w:t>
      </w:r>
      <w:r>
        <w:t xml:space="preserve"> Academy of Marketing Science, 1988. </w:t>
      </w:r>
      <w:r>
        <w:rPr>
          <w:b/>
        </w:rPr>
        <w:t>16</w:t>
      </w:r>
      <w:r>
        <w:t>(1): p. 74-94.</w:t>
      </w:r>
    </w:p>
    <w:p w14:paraId="1980D023" w14:textId="0BD166C7" w:rsidR="00537346" w:rsidRDefault="00537346" w:rsidP="00537346">
      <w:r>
        <w:rPr>
          <w:u w:val="single"/>
          <w:lang w:val="nl-BE"/>
        </w:rPr>
        <w:fldChar w:fldCharType="end"/>
      </w:r>
    </w:p>
    <w:sectPr w:rsidR="00537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anist601BT-Ultr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ZapfHumanist601BT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46"/>
    <w:rsid w:val="005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0009"/>
  <w15:chartTrackingRefBased/>
  <w15:docId w15:val="{2DD06FA9-C029-4E48-A1C4-DDE1A4EC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46"/>
    <w:pPr>
      <w:spacing w:line="25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sid w:val="005373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53734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37346"/>
    <w:pPr>
      <w:spacing w:line="240" w:lineRule="auto"/>
    </w:pPr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8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2021-06-14T11:28:00Z</dcterms:created>
  <dcterms:modified xsi:type="dcterms:W3CDTF">2021-06-14T11:29:00Z</dcterms:modified>
</cp:coreProperties>
</file>