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8DB30F" w14:textId="72347DBE" w:rsidR="00706772" w:rsidRPr="00AD7983" w:rsidRDefault="004F0555">
      <w:pPr>
        <w:pStyle w:val="3"/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Supplementary t</w:t>
      </w:r>
      <w:r w:rsidR="00000000" w:rsidRPr="00AD7983">
        <w:rPr>
          <w:rFonts w:ascii="Times New Roman" w:hAnsi="Times New Roman" w:cs="Times New Roman"/>
          <w:szCs w:val="21"/>
        </w:rPr>
        <w:t xml:space="preserve">able </w:t>
      </w:r>
      <w:r>
        <w:rPr>
          <w:rFonts w:ascii="Times New Roman" w:hAnsi="Times New Roman" w:cs="Times New Roman" w:hint="eastAsia"/>
          <w:szCs w:val="21"/>
        </w:rPr>
        <w:t>S6</w:t>
      </w:r>
      <w:r w:rsidR="00000000" w:rsidRPr="00AD7983">
        <w:rPr>
          <w:rFonts w:ascii="Times New Roman" w:hAnsi="Times New Roman" w:cs="Times New Roman"/>
          <w:szCs w:val="21"/>
        </w:rPr>
        <w:t>. GSVA analysis results of merged dataset.</w:t>
      </w:r>
    </w:p>
    <w:tbl>
      <w:tblPr>
        <w:tblW w:w="5478" w:type="pct"/>
        <w:tblLayout w:type="fixed"/>
        <w:tblLook w:val="04A0" w:firstRow="1" w:lastRow="0" w:firstColumn="1" w:lastColumn="0" w:noHBand="0" w:noVBand="1"/>
      </w:tblPr>
      <w:tblGrid>
        <w:gridCol w:w="4239"/>
        <w:gridCol w:w="1035"/>
        <w:gridCol w:w="1020"/>
        <w:gridCol w:w="1020"/>
        <w:gridCol w:w="945"/>
        <w:gridCol w:w="1078"/>
      </w:tblGrid>
      <w:tr w:rsidR="00706772" w:rsidRPr="00AD7983" w14:paraId="5322324B" w14:textId="77777777">
        <w:trPr>
          <w:trHeight w:val="270"/>
        </w:trPr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1B13C8" w14:textId="77777777" w:rsidR="00706772" w:rsidRPr="00AD7983" w:rsidRDefault="0070677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D27E26" w14:textId="77777777" w:rsidR="00706772" w:rsidRPr="00AD798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logFC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3E753D" w14:textId="77777777" w:rsidR="00706772" w:rsidRPr="00AD798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AveExpr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247231" w14:textId="77777777" w:rsidR="00706772" w:rsidRPr="00AD798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3D6ACA" w14:textId="77777777" w:rsidR="00706772" w:rsidRPr="00AD798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proofErr w:type="gramStart"/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P.Value</w:t>
            </w:r>
            <w:proofErr w:type="spellEnd"/>
            <w:proofErr w:type="gramEnd"/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368892" w14:textId="77777777" w:rsidR="00706772" w:rsidRPr="00AD798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adj.</w:t>
            </w:r>
            <w:proofErr w:type="gramStart"/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P.Val</w:t>
            </w:r>
            <w:proofErr w:type="spellEnd"/>
            <w:proofErr w:type="gramEnd"/>
          </w:p>
        </w:tc>
      </w:tr>
      <w:tr w:rsidR="00706772" w:rsidRPr="00AD7983" w14:paraId="409EE3D5" w14:textId="77777777">
        <w:trPr>
          <w:trHeight w:val="270"/>
        </w:trPr>
        <w:tc>
          <w:tcPr>
            <w:tcW w:w="42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050D1" w14:textId="77777777" w:rsidR="00706772" w:rsidRPr="00AD798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HALLMARK_DNA_REPAIR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95F81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0.194024443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1C231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0.002839147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37B9C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4.945402646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9F725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1.92E-06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B40BA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9.60E-05</w:t>
            </w:r>
          </w:p>
        </w:tc>
      </w:tr>
      <w:tr w:rsidR="00706772" w:rsidRPr="00AD7983" w14:paraId="49CF802A" w14:textId="77777777">
        <w:trPr>
          <w:trHeight w:val="27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72810" w14:textId="77777777" w:rsidR="00706772" w:rsidRPr="00AD798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HALLMARK_INFLAMMATORY_RESPONSE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8C4CF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-0.190503653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2E842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0.006698782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4E227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-4.541325703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4B229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1.10E-05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38703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0.000158628</w:t>
            </w:r>
          </w:p>
        </w:tc>
      </w:tr>
      <w:tr w:rsidR="00706772" w:rsidRPr="00AD7983" w14:paraId="7042E1D6" w14:textId="77777777">
        <w:trPr>
          <w:trHeight w:val="27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4B1B0" w14:textId="77777777" w:rsidR="00706772" w:rsidRPr="00AD798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HALLMARK_COMPLEMENT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16C06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-0.178477966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A2022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-0.005264745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F9F3A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-4.537302946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C5CF9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1.12E-05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77B52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0.000158628</w:t>
            </w:r>
          </w:p>
        </w:tc>
      </w:tr>
      <w:tr w:rsidR="00706772" w:rsidRPr="00AD7983" w14:paraId="17E6B522" w14:textId="77777777">
        <w:trPr>
          <w:trHeight w:val="27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EC1E8" w14:textId="77777777" w:rsidR="00706772" w:rsidRPr="00AD798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HALLMARK_MYC_TARGETS_V2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1C22B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0.241403212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299C8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0.02363589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23CF0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4.507481321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88E44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1.27E-05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6AF0F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0.000158628</w:t>
            </w:r>
          </w:p>
        </w:tc>
      </w:tr>
      <w:tr w:rsidR="00706772" w:rsidRPr="00AD7983" w14:paraId="1AB352B4" w14:textId="77777777">
        <w:trPr>
          <w:trHeight w:val="27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F954C" w14:textId="77777777" w:rsidR="00706772" w:rsidRPr="00AD798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HALLMARK_GLYCOLYSIS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F4413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-0.14592776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360FA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-0.002802878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C02A8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-4.083938145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EA47A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7.01E-05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8A4B4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0.000701002</w:t>
            </w:r>
          </w:p>
        </w:tc>
      </w:tr>
      <w:tr w:rsidR="00706772" w:rsidRPr="00AD7983" w14:paraId="27DC9CB0" w14:textId="77777777">
        <w:trPr>
          <w:trHeight w:val="27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8778A" w14:textId="77777777" w:rsidR="00706772" w:rsidRPr="00AD798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HALLMARK_COAGULATION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ED328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-0.163737131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78045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-0.010990477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0AFA3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-3.854892822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EA826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0.000167945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5B2E3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0.001399539</w:t>
            </w:r>
          </w:p>
        </w:tc>
      </w:tr>
      <w:tr w:rsidR="00706772" w:rsidRPr="00AD7983" w14:paraId="0DD6C8EB" w14:textId="77777777">
        <w:trPr>
          <w:trHeight w:val="27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3C6E8" w14:textId="77777777" w:rsidR="00706772" w:rsidRPr="00AD798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HALLMARK_IL6_JAK_STAT3_SIGNALING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28A3F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-0.165951484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E762A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-0.009745001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81CF2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-3.572944502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B5B24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0.000467963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424DB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0.003018263</w:t>
            </w:r>
          </w:p>
        </w:tc>
      </w:tr>
      <w:tr w:rsidR="00706772" w:rsidRPr="00AD7983" w14:paraId="07652403" w14:textId="77777777">
        <w:trPr>
          <w:trHeight w:val="27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68D4E" w14:textId="77777777" w:rsidR="00706772" w:rsidRPr="00AD798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HALLMARK_KRAS_SIGNALING_DN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7AA13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-0.130828335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47259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-0.000742059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372D5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-3.561833618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93F8D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0.000486677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7ECD3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0.003018263</w:t>
            </w:r>
          </w:p>
        </w:tc>
      </w:tr>
      <w:tr w:rsidR="00706772" w:rsidRPr="00AD7983" w14:paraId="1BF7C2BD" w14:textId="77777777">
        <w:trPr>
          <w:trHeight w:val="27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333E5" w14:textId="77777777" w:rsidR="00706772" w:rsidRPr="00AD798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HALLMARK_ANDROGEN_RESPONSE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AC9DC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-0.149650687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EC573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0.008243741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9C663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-3.530516291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C963C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0.000543287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C6693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0.003018263</w:t>
            </w:r>
          </w:p>
        </w:tc>
      </w:tr>
      <w:tr w:rsidR="00706772" w:rsidRPr="00AD7983" w14:paraId="0ABBB32C" w14:textId="77777777">
        <w:trPr>
          <w:trHeight w:val="27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67C05" w14:textId="77777777" w:rsidR="00706772" w:rsidRPr="00AD798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HALLMARK_MYC_TARGETS_V1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07780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0.165676315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53F5F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0.016906198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CD922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3.084074649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2BAFA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0.00240967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BE98D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0.012048351</w:t>
            </w:r>
          </w:p>
        </w:tc>
      </w:tr>
      <w:tr w:rsidR="00706772" w:rsidRPr="00AD7983" w14:paraId="747FFE6A" w14:textId="77777777">
        <w:trPr>
          <w:trHeight w:val="27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556A8" w14:textId="77777777" w:rsidR="00706772" w:rsidRPr="00AD798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HALLMARK_EPITHELIAL_MESENCHYMAL_TRANSITION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A434C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-0.106197855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49366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-0.003753173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79343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-2.835977074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937B3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0.005165299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A9702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0.02347863</w:t>
            </w:r>
          </w:p>
        </w:tc>
      </w:tr>
      <w:tr w:rsidR="00706772" w:rsidRPr="00AD7983" w14:paraId="207A85E7" w14:textId="77777777">
        <w:trPr>
          <w:trHeight w:val="27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02EC7" w14:textId="77777777" w:rsidR="00706772" w:rsidRPr="00AD798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HALLMARK_ESTROGEN_RESPONSE_LATE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F7550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-0.093577297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462FE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-0.008718429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67773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-2.615845562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15411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0.009761268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2C91F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0.04067195</w:t>
            </w:r>
          </w:p>
        </w:tc>
      </w:tr>
      <w:tr w:rsidR="00706772" w:rsidRPr="00AD7983" w14:paraId="13393FB2" w14:textId="77777777">
        <w:trPr>
          <w:trHeight w:val="27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FA804" w14:textId="77777777" w:rsidR="00706772" w:rsidRPr="00AD798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HALLMARK_TNFA_SIGNALING_VIA_NFKB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D64AA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-0.146525431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BA4FA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-0.003033311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4CEC9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-2.585677121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D9ED5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0.01061936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3127E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0.040843694</w:t>
            </w:r>
          </w:p>
        </w:tc>
      </w:tr>
      <w:tr w:rsidR="00706772" w:rsidRPr="00AD7983" w14:paraId="63C7F95C" w14:textId="77777777">
        <w:trPr>
          <w:trHeight w:val="270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D53ED" w14:textId="77777777" w:rsidR="00706772" w:rsidRPr="00AD798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HALLMARK_ANGIOGENESIS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970C8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-0.126611953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87FA6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0.001753481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5D8BA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-2.537589873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80DBF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0.012127698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41860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0.043313209</w:t>
            </w:r>
          </w:p>
        </w:tc>
      </w:tr>
      <w:tr w:rsidR="00706772" w:rsidRPr="00AD7983" w14:paraId="16279AA7" w14:textId="77777777">
        <w:trPr>
          <w:trHeight w:val="270"/>
        </w:trPr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B61A23" w14:textId="77777777" w:rsidR="00706772" w:rsidRPr="00AD7983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HALLMARK_UV_RESPONSE_UP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1570C8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0.101721609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9467C0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0.015633579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5CE1FA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2.503077053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561A9F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0.01332556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4827B2" w14:textId="77777777" w:rsidR="00706772" w:rsidRPr="00AD7983" w:rsidRDefault="0000000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AD79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0.044418533</w:t>
            </w:r>
          </w:p>
        </w:tc>
      </w:tr>
    </w:tbl>
    <w:p w14:paraId="0864BAFC" w14:textId="77777777" w:rsidR="00706772" w:rsidRPr="00AD7983" w:rsidRDefault="00000000">
      <w:pPr>
        <w:spacing w:line="360" w:lineRule="auto"/>
        <w:jc w:val="left"/>
        <w:rPr>
          <w:rFonts w:ascii="Times New Roman" w:eastAsia="宋体" w:hAnsi="Times New Roman" w:cs="Times New Roman"/>
          <w:szCs w:val="21"/>
        </w:rPr>
      </w:pPr>
      <w:r w:rsidRPr="00AD7983">
        <w:rPr>
          <w:rFonts w:ascii="Times New Roman" w:eastAsia="宋体" w:hAnsi="Times New Roman" w:cs="Times New Roman"/>
          <w:szCs w:val="21"/>
        </w:rPr>
        <w:t>GSVA</w:t>
      </w:r>
      <w:r w:rsidRPr="00AD7983">
        <w:rPr>
          <w:rFonts w:ascii="Times New Roman" w:eastAsia="宋体" w:hAnsi="Times New Roman" w:cs="Times New Roman"/>
          <w:szCs w:val="21"/>
        </w:rPr>
        <w:t>：</w:t>
      </w:r>
      <w:r w:rsidRPr="00AD7983">
        <w:rPr>
          <w:rFonts w:ascii="Times New Roman" w:eastAsia="宋体" w:hAnsi="Times New Roman" w:cs="Times New Roman"/>
          <w:szCs w:val="21"/>
        </w:rPr>
        <w:t>Gene Set Variation Analysis</w:t>
      </w:r>
      <w:r w:rsidRPr="00AD7983">
        <w:rPr>
          <w:rFonts w:ascii="Times New Roman" w:eastAsia="宋体" w:hAnsi="Times New Roman" w:cs="Times New Roman"/>
          <w:szCs w:val="21"/>
        </w:rPr>
        <w:t>。</w:t>
      </w:r>
    </w:p>
    <w:p w14:paraId="1B65FF82" w14:textId="77777777" w:rsidR="00706772" w:rsidRPr="00AD7983" w:rsidRDefault="00706772">
      <w:pPr>
        <w:rPr>
          <w:rFonts w:ascii="Times New Roman" w:hAnsi="Times New Roman" w:cs="Times New Roman"/>
        </w:rPr>
      </w:pPr>
    </w:p>
    <w:sectPr w:rsidR="00706772" w:rsidRPr="00AD79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785AF2" w14:textId="77777777" w:rsidR="00156CB8" w:rsidRDefault="00156CB8" w:rsidP="00AD7983">
      <w:r>
        <w:separator/>
      </w:r>
    </w:p>
  </w:endnote>
  <w:endnote w:type="continuationSeparator" w:id="0">
    <w:p w14:paraId="73E03B93" w14:textId="77777777" w:rsidR="00156CB8" w:rsidRDefault="00156CB8" w:rsidP="00AD7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31A53B" w14:textId="77777777" w:rsidR="00156CB8" w:rsidRDefault="00156CB8" w:rsidP="00AD7983">
      <w:r>
        <w:separator/>
      </w:r>
    </w:p>
  </w:footnote>
  <w:footnote w:type="continuationSeparator" w:id="0">
    <w:p w14:paraId="43B74F62" w14:textId="77777777" w:rsidR="00156CB8" w:rsidRDefault="00156CB8" w:rsidP="00AD79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M2MzYxMTgxMDA5ZmJkMjIwMTEzZjlmMWY5ZGEyOGIifQ=="/>
  </w:docVars>
  <w:rsids>
    <w:rsidRoot w:val="06E31128"/>
    <w:rsid w:val="00156CB8"/>
    <w:rsid w:val="00287838"/>
    <w:rsid w:val="004F0555"/>
    <w:rsid w:val="005C5E4A"/>
    <w:rsid w:val="00706772"/>
    <w:rsid w:val="00734D16"/>
    <w:rsid w:val="00AD7983"/>
    <w:rsid w:val="00DE6D2F"/>
    <w:rsid w:val="06E3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CEE346"/>
  <w15:docId w15:val="{06C5D23C-54BA-40BE-8A23-6B2063F9B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rFonts w:eastAsia="宋体"/>
      <w:b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D798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D7983"/>
    <w:rPr>
      <w:kern w:val="2"/>
      <w:sz w:val="18"/>
      <w:szCs w:val="18"/>
    </w:rPr>
  </w:style>
  <w:style w:type="paragraph" w:styleId="a5">
    <w:name w:val="footer"/>
    <w:basedOn w:val="a"/>
    <w:link w:val="a6"/>
    <w:rsid w:val="00AD79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AD798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553836258 hwh</cp:lastModifiedBy>
  <cp:revision>3</cp:revision>
  <dcterms:created xsi:type="dcterms:W3CDTF">2022-12-13T06:27:00Z</dcterms:created>
  <dcterms:modified xsi:type="dcterms:W3CDTF">2024-10-10T06:13:00Z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D21CBEE37B4F44EAA5EB2FEEBF971129</vt:lpwstr>
  </property>
</Properties>
</file>