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1D469D" w14:textId="3E4B7F97" w:rsidR="00F3377F" w:rsidRPr="00F3377F" w:rsidRDefault="00F3377F" w:rsidP="00F3377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377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Description of </w:t>
      </w:r>
      <w:r w:rsidRPr="00F3377F">
        <w:rPr>
          <w:rFonts w:ascii="Times New Roman" w:hAnsi="Times New Roman" w:cs="Times New Roman"/>
          <w:b/>
          <w:bCs/>
          <w:sz w:val="24"/>
          <w:szCs w:val="24"/>
        </w:rPr>
        <w:t>method for measuring</w:t>
      </w:r>
      <w:r w:rsidRPr="00F3377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3377F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6F5E57" w:rsidRPr="006F5E57">
        <w:rPr>
          <w:rFonts w:ascii="Times New Roman" w:hAnsi="Times New Roman" w:cs="Times New Roman" w:hint="eastAsia"/>
          <w:b/>
          <w:bCs/>
          <w:sz w:val="24"/>
          <w:szCs w:val="24"/>
        </w:rPr>
        <w:t>CT-body divergence</w:t>
      </w:r>
      <w:r w:rsidRPr="00F3377F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475195DE" w14:textId="6F2AB8D8" w:rsidR="00F3377F" w:rsidRDefault="00F3377F" w:rsidP="00F3377F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A97552">
        <w:rPr>
          <w:rFonts w:ascii="Times New Roman" w:hAnsi="Times New Roman" w:cs="Times New Roman"/>
          <w:sz w:val="24"/>
          <w:szCs w:val="24"/>
        </w:rPr>
        <w:t xml:space="preserve">he method for measuring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A97552">
        <w:rPr>
          <w:rFonts w:ascii="Times New Roman" w:hAnsi="Times New Roman" w:cs="Times New Roman"/>
          <w:sz w:val="24"/>
          <w:szCs w:val="24"/>
        </w:rPr>
        <w:t>CT to body divergence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 xml:space="preserve"> was</w:t>
      </w:r>
      <w:r w:rsidRPr="00A97552">
        <w:rPr>
          <w:rFonts w:ascii="Times New Roman" w:hAnsi="Times New Roman" w:cs="Times New Roman"/>
          <w:sz w:val="24"/>
          <w:szCs w:val="24"/>
        </w:rPr>
        <w:t xml:space="preserve"> based on the principle that the carina of the trachea in the human body remains in a fixed position. </w:t>
      </w:r>
      <w:r>
        <w:rPr>
          <w:rFonts w:ascii="Times New Roman" w:hAnsi="Times New Roman" w:cs="Times New Roman" w:hint="eastAsia"/>
          <w:sz w:val="24"/>
          <w:szCs w:val="24"/>
        </w:rPr>
        <w:t>We s</w:t>
      </w:r>
      <w:r w:rsidRPr="008410C4">
        <w:rPr>
          <w:rFonts w:ascii="Times New Roman" w:hAnsi="Times New Roman" w:cs="Times New Roman" w:hint="eastAsia"/>
          <w:sz w:val="24"/>
          <w:szCs w:val="24"/>
        </w:rPr>
        <w:t xml:space="preserve">et the </w:t>
      </w:r>
      <w:r w:rsidRPr="00A97552">
        <w:rPr>
          <w:rFonts w:ascii="Times New Roman" w:hAnsi="Times New Roman" w:cs="Times New Roman"/>
          <w:sz w:val="24"/>
          <w:szCs w:val="24"/>
        </w:rPr>
        <w:t xml:space="preserve">carina </w:t>
      </w:r>
      <w:r w:rsidRPr="008410C4">
        <w:rPr>
          <w:rFonts w:ascii="Times New Roman" w:hAnsi="Times New Roman" w:cs="Times New Roman" w:hint="eastAsia"/>
          <w:sz w:val="24"/>
          <w:szCs w:val="24"/>
        </w:rPr>
        <w:t xml:space="preserve">as the origin of the </w:t>
      </w:r>
      <w:r>
        <w:rPr>
          <w:rFonts w:ascii="Times New Roman" w:hAnsi="Times New Roman" w:cs="Times New Roman" w:hint="eastAsia"/>
          <w:sz w:val="24"/>
          <w:szCs w:val="24"/>
        </w:rPr>
        <w:t xml:space="preserve">3-D </w:t>
      </w:r>
      <w:r w:rsidRPr="008410C4">
        <w:rPr>
          <w:rFonts w:ascii="Times New Roman" w:hAnsi="Times New Roman" w:cs="Times New Roman" w:hint="eastAsia"/>
          <w:sz w:val="24"/>
          <w:szCs w:val="24"/>
        </w:rPr>
        <w:t>coordinate axis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8410C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C7436">
        <w:rPr>
          <w:rFonts w:ascii="Times New Roman" w:hAnsi="Times New Roman" w:cs="Times New Roman" w:hint="eastAsia"/>
          <w:sz w:val="24"/>
          <w:szCs w:val="24"/>
        </w:rPr>
        <w:t>Motion in the X direction equated to medial and lateral movement, motion in the Y direction equated to anterior and posterior movement, and motion in the Z direction equated to cranial and caudal movement within each patient.</w:t>
      </w:r>
      <w:r w:rsidRPr="008410C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78D3">
        <w:rPr>
          <w:rFonts w:ascii="Times New Roman" w:hAnsi="Times New Roman" w:cs="Times New Roman" w:hint="eastAsia"/>
          <w:sz w:val="24"/>
          <w:szCs w:val="24"/>
        </w:rPr>
        <w:t xml:space="preserve">By calculating the distance between the target nodule and the </w:t>
      </w:r>
      <w:r w:rsidRPr="00EC7436">
        <w:rPr>
          <w:rFonts w:ascii="Times New Roman" w:hAnsi="Times New Roman" w:cs="Times New Roman" w:hint="eastAsia"/>
          <w:sz w:val="24"/>
          <w:szCs w:val="24"/>
        </w:rPr>
        <w:t xml:space="preserve">cranial </w:t>
      </w:r>
      <w:r w:rsidRPr="009078D3">
        <w:rPr>
          <w:rFonts w:ascii="Times New Roman" w:hAnsi="Times New Roman" w:cs="Times New Roman" w:hint="eastAsia"/>
          <w:sz w:val="24"/>
          <w:szCs w:val="24"/>
        </w:rPr>
        <w:t>in three directions</w:t>
      </w:r>
      <w:r>
        <w:rPr>
          <w:rFonts w:ascii="Times New Roman" w:hAnsi="Times New Roman" w:cs="Times New Roman" w:hint="eastAsia"/>
          <w:sz w:val="24"/>
          <w:szCs w:val="24"/>
        </w:rPr>
        <w:t>, we m</w:t>
      </w:r>
      <w:r w:rsidRPr="009078D3">
        <w:rPr>
          <w:rFonts w:ascii="Times New Roman" w:hAnsi="Times New Roman" w:cs="Times New Roman" w:hint="eastAsia"/>
          <w:sz w:val="24"/>
          <w:szCs w:val="24"/>
        </w:rPr>
        <w:t>ark</w:t>
      </w:r>
      <w:r>
        <w:rPr>
          <w:rFonts w:ascii="Times New Roman" w:hAnsi="Times New Roman" w:cs="Times New Roman" w:hint="eastAsia"/>
          <w:sz w:val="24"/>
          <w:szCs w:val="24"/>
        </w:rPr>
        <w:t>ed</w:t>
      </w:r>
      <w:r w:rsidRPr="009078D3">
        <w:rPr>
          <w:rFonts w:ascii="Times New Roman" w:hAnsi="Times New Roman" w:cs="Times New Roman" w:hint="eastAsia"/>
          <w:sz w:val="24"/>
          <w:szCs w:val="24"/>
        </w:rPr>
        <w:t xml:space="preserve"> the nodule as point set on the </w:t>
      </w:r>
      <w:r>
        <w:rPr>
          <w:rFonts w:ascii="Times New Roman" w:hAnsi="Times New Roman" w:cs="Times New Roman" w:hint="eastAsia"/>
          <w:sz w:val="24"/>
          <w:szCs w:val="24"/>
        </w:rPr>
        <w:t xml:space="preserve">3-D </w:t>
      </w:r>
      <w:r w:rsidRPr="009078D3">
        <w:rPr>
          <w:rFonts w:ascii="Times New Roman" w:hAnsi="Times New Roman" w:cs="Times New Roman" w:hint="eastAsia"/>
          <w:sz w:val="24"/>
          <w:szCs w:val="24"/>
        </w:rPr>
        <w:t>coordinate axis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FEF4901" w14:textId="77777777" w:rsidR="00F3377F" w:rsidRDefault="00F3377F" w:rsidP="00F3377F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y this way, w</w:t>
      </w:r>
      <w:r w:rsidRPr="00A97552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 w:hint="eastAsia"/>
          <w:sz w:val="24"/>
          <w:szCs w:val="24"/>
        </w:rPr>
        <w:t xml:space="preserve">obtained the three paired position of nodule from </w:t>
      </w:r>
      <w:proofErr w:type="spellStart"/>
      <w:r w:rsidRPr="00A57BAB">
        <w:rPr>
          <w:rFonts w:ascii="Times New Roman" w:hAnsi="Times New Roman" w:cs="Times New Roman"/>
          <w:sz w:val="24"/>
        </w:rPr>
        <w:t>preENB</w:t>
      </w:r>
      <w:proofErr w:type="spellEnd"/>
      <w:r w:rsidRPr="00A57BAB">
        <w:rPr>
          <w:rFonts w:ascii="Times New Roman" w:hAnsi="Times New Roman" w:cs="Times New Roman"/>
          <w:sz w:val="24"/>
        </w:rPr>
        <w:t xml:space="preserve"> CT</w:t>
      </w:r>
      <w:r>
        <w:rPr>
          <w:rFonts w:ascii="Times New Roman" w:hAnsi="Times New Roman" w:cs="Times New Roman" w:hint="eastAsia"/>
          <w:sz w:val="24"/>
        </w:rPr>
        <w:t xml:space="preserve"> (</w:t>
      </w:r>
      <w:r w:rsidRPr="00A97552">
        <w:rPr>
          <w:rFonts w:ascii="Times New Roman" w:hAnsi="Times New Roman" w:cs="Times New Roman"/>
          <w:sz w:val="24"/>
          <w:szCs w:val="24"/>
        </w:rPr>
        <w:t>preoperative CT images</w:t>
      </w:r>
      <w:r>
        <w:rPr>
          <w:rFonts w:ascii="Times New Roman" w:hAnsi="Times New Roman" w:cs="Times New Roman" w:hint="eastAsia"/>
          <w:sz w:val="24"/>
        </w:rPr>
        <w:t>),</w:t>
      </w:r>
      <w:r w:rsidRPr="00A57BAB">
        <w:rPr>
          <w:rFonts w:ascii="Times New Roman" w:hAnsi="Times New Roman" w:cs="Times New Roman"/>
          <w:sz w:val="24"/>
        </w:rPr>
        <w:t xml:space="preserve"> anesthesia CT</w:t>
      </w:r>
      <w:r>
        <w:rPr>
          <w:rFonts w:ascii="Times New Roman" w:hAnsi="Times New Roman" w:cs="Times New Roman" w:hint="eastAsia"/>
          <w:sz w:val="24"/>
        </w:rPr>
        <w:t xml:space="preserve"> (</w:t>
      </w:r>
      <w:r w:rsidRPr="00A97552">
        <w:rPr>
          <w:rFonts w:ascii="Times New Roman" w:hAnsi="Times New Roman" w:cs="Times New Roman"/>
          <w:sz w:val="24"/>
          <w:szCs w:val="24"/>
        </w:rPr>
        <w:t>patient in the intraoperative endotracheal intubation state</w:t>
      </w:r>
      <w:r>
        <w:rPr>
          <w:rFonts w:ascii="Times New Roman" w:hAnsi="Times New Roman" w:cs="Times New Roman" w:hint="eastAsia"/>
          <w:sz w:val="24"/>
        </w:rPr>
        <w:t xml:space="preserve">), and </w:t>
      </w:r>
      <w:proofErr w:type="spellStart"/>
      <w:r w:rsidRPr="00A57BAB">
        <w:rPr>
          <w:rFonts w:ascii="Times New Roman" w:hAnsi="Times New Roman" w:cs="Times New Roman"/>
          <w:sz w:val="24"/>
        </w:rPr>
        <w:t>postENB</w:t>
      </w:r>
      <w:proofErr w:type="spellEnd"/>
      <w:r w:rsidRPr="00A57BAB">
        <w:rPr>
          <w:rFonts w:ascii="Times New Roman" w:hAnsi="Times New Roman" w:cs="Times New Roman"/>
          <w:sz w:val="24"/>
        </w:rPr>
        <w:t xml:space="preserve"> CT</w:t>
      </w:r>
      <w:r>
        <w:rPr>
          <w:rFonts w:ascii="Times New Roman" w:hAnsi="Times New Roman" w:cs="Times New Roman" w:hint="eastAsia"/>
          <w:sz w:val="24"/>
        </w:rPr>
        <w:t xml:space="preserve"> (</w:t>
      </w:r>
      <w:r w:rsidRPr="00A97552">
        <w:rPr>
          <w:rFonts w:ascii="Times New Roman" w:hAnsi="Times New Roman" w:cs="Times New Roman"/>
          <w:sz w:val="24"/>
          <w:szCs w:val="24"/>
        </w:rPr>
        <w:t xml:space="preserve">postoperative </w:t>
      </w:r>
      <w:r>
        <w:rPr>
          <w:rFonts w:ascii="Times New Roman" w:hAnsi="Times New Roman" w:cs="Times New Roman" w:hint="eastAsia"/>
          <w:sz w:val="24"/>
          <w:szCs w:val="24"/>
        </w:rPr>
        <w:t>re-</w:t>
      </w:r>
      <w:r w:rsidRPr="00D05A0B">
        <w:rPr>
          <w:rFonts w:ascii="Times New Roman" w:hAnsi="Times New Roman" w:cs="Times New Roman" w:hint="eastAsia"/>
          <w:sz w:val="24"/>
          <w:szCs w:val="24"/>
        </w:rPr>
        <w:t>examined</w:t>
      </w:r>
      <w:r w:rsidRPr="00A97552">
        <w:rPr>
          <w:rFonts w:ascii="Times New Roman" w:hAnsi="Times New Roman" w:cs="Times New Roman"/>
          <w:sz w:val="24"/>
          <w:szCs w:val="24"/>
        </w:rPr>
        <w:t xml:space="preserve"> CT images</w:t>
      </w:r>
      <w:r>
        <w:rPr>
          <w:rFonts w:ascii="Times New Roman" w:hAnsi="Times New Roman" w:cs="Times New Roman" w:hint="eastAsia"/>
          <w:sz w:val="24"/>
        </w:rPr>
        <w:t xml:space="preserve">). Then, </w:t>
      </w:r>
      <w:r>
        <w:rPr>
          <w:rFonts w:ascii="Times New Roman" w:hAnsi="Times New Roman" w:cs="Times New Roman"/>
          <w:sz w:val="24"/>
        </w:rPr>
        <w:t>we put</w:t>
      </w:r>
      <w:r w:rsidRPr="003B6437">
        <w:rPr>
          <w:rFonts w:ascii="Times New Roman" w:hAnsi="Times New Roman" w:cs="Times New Roman" w:hint="eastAsia"/>
          <w:sz w:val="24"/>
        </w:rPr>
        <w:t xml:space="preserve"> these three data</w:t>
      </w:r>
      <w:r>
        <w:rPr>
          <w:rFonts w:ascii="Times New Roman" w:hAnsi="Times New Roman" w:cs="Times New Roman" w:hint="eastAsia"/>
          <w:sz w:val="24"/>
        </w:rPr>
        <w:t>sets</w:t>
      </w:r>
      <w:r w:rsidRPr="003B6437">
        <w:rPr>
          <w:rFonts w:ascii="Times New Roman" w:hAnsi="Times New Roman" w:cs="Times New Roman" w:hint="eastAsia"/>
          <w:sz w:val="24"/>
        </w:rPr>
        <w:t xml:space="preserve"> into the same </w:t>
      </w:r>
      <w:r>
        <w:rPr>
          <w:rFonts w:ascii="Times New Roman" w:hAnsi="Times New Roman" w:cs="Times New Roman" w:hint="eastAsia"/>
          <w:sz w:val="24"/>
        </w:rPr>
        <w:t>3-D</w:t>
      </w:r>
      <w:r w:rsidRPr="003B6437">
        <w:rPr>
          <w:rFonts w:ascii="Times New Roman" w:hAnsi="Times New Roman" w:cs="Times New Roman" w:hint="eastAsia"/>
          <w:sz w:val="24"/>
        </w:rPr>
        <w:t xml:space="preserve"> coordinate axis </w:t>
      </w:r>
      <w:r>
        <w:rPr>
          <w:rFonts w:ascii="Times New Roman" w:hAnsi="Times New Roman" w:cs="Times New Roman" w:hint="eastAsia"/>
          <w:sz w:val="24"/>
        </w:rPr>
        <w:t>(</w:t>
      </w:r>
      <w:r w:rsidRPr="00A97552">
        <w:rPr>
          <w:rFonts w:ascii="Times New Roman" w:hAnsi="Times New Roman" w:cs="Times New Roman"/>
          <w:sz w:val="24"/>
          <w:szCs w:val="24"/>
        </w:rPr>
        <w:t xml:space="preserve">the carina in the human body </w:t>
      </w:r>
      <w:r>
        <w:rPr>
          <w:rFonts w:ascii="Times New Roman" w:hAnsi="Times New Roman" w:cs="Times New Roman" w:hint="eastAsia"/>
          <w:sz w:val="24"/>
          <w:szCs w:val="24"/>
        </w:rPr>
        <w:t xml:space="preserve">always </w:t>
      </w:r>
      <w:r w:rsidRPr="00A97552">
        <w:rPr>
          <w:rFonts w:ascii="Times New Roman" w:hAnsi="Times New Roman" w:cs="Times New Roman"/>
          <w:sz w:val="24"/>
          <w:szCs w:val="24"/>
        </w:rPr>
        <w:t>remains in a fixed position</w:t>
      </w:r>
      <w:r>
        <w:rPr>
          <w:rFonts w:ascii="Times New Roman" w:hAnsi="Times New Roman" w:cs="Times New Roman" w:hint="eastAsia"/>
          <w:sz w:val="24"/>
        </w:rPr>
        <w:t xml:space="preserve">) and </w:t>
      </w:r>
      <w:r w:rsidRPr="003B6437">
        <w:rPr>
          <w:rFonts w:ascii="Times New Roman" w:hAnsi="Times New Roman" w:cs="Times New Roman" w:hint="eastAsia"/>
          <w:sz w:val="24"/>
        </w:rPr>
        <w:t>use</w:t>
      </w:r>
      <w:r>
        <w:rPr>
          <w:rFonts w:ascii="Times New Roman" w:hAnsi="Times New Roman" w:cs="Times New Roman" w:hint="eastAsia"/>
          <w:sz w:val="24"/>
        </w:rPr>
        <w:t>d</w:t>
      </w:r>
      <w:r w:rsidRPr="003B6437">
        <w:rPr>
          <w:rFonts w:ascii="Times New Roman" w:hAnsi="Times New Roman" w:cs="Times New Roman" w:hint="eastAsia"/>
          <w:sz w:val="24"/>
        </w:rPr>
        <w:t xml:space="preserve"> different colors for marking and differentiation</w:t>
      </w:r>
      <w:r>
        <w:rPr>
          <w:rFonts w:ascii="Times New Roman" w:hAnsi="Times New Roman" w:cs="Times New Roman" w:hint="eastAsia"/>
          <w:sz w:val="24"/>
        </w:rPr>
        <w:t>.</w:t>
      </w:r>
    </w:p>
    <w:p w14:paraId="68CF90DA" w14:textId="0DE83138" w:rsidR="00EA1BEF" w:rsidRPr="001A5A92" w:rsidRDefault="00F3377F" w:rsidP="001A5A92">
      <w:pPr>
        <w:spacing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inally, </w:t>
      </w:r>
      <w:r w:rsidRPr="009F27CB">
        <w:rPr>
          <w:rFonts w:ascii="Times New Roman" w:hAnsi="Times New Roman" w:cs="Times New Roman" w:hint="eastAsia"/>
          <w:sz w:val="24"/>
          <w:szCs w:val="24"/>
        </w:rPr>
        <w:t xml:space="preserve">movement was measured </w:t>
      </w:r>
      <w:r w:rsidRPr="00283CC7">
        <w:rPr>
          <w:rFonts w:ascii="Times New Roman" w:hAnsi="Times New Roman" w:cs="Times New Roman" w:hint="eastAsia"/>
          <w:sz w:val="24"/>
          <w:szCs w:val="24"/>
        </w:rPr>
        <w:t>based on</w:t>
      </w:r>
      <w:r w:rsidRPr="009F27C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nodule</w:t>
      </w:r>
      <w:r w:rsidRPr="009F27CB">
        <w:rPr>
          <w:rFonts w:ascii="Times New Roman" w:hAnsi="Times New Roman" w:cs="Times New Roman" w:hint="eastAsia"/>
          <w:sz w:val="24"/>
          <w:szCs w:val="24"/>
        </w:rPr>
        <w:t xml:space="preserve"> center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Pr="009F27C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these three datasets, and the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A97552">
        <w:rPr>
          <w:rFonts w:ascii="Times New Roman" w:hAnsi="Times New Roman" w:cs="Times New Roman"/>
          <w:sz w:val="24"/>
          <w:szCs w:val="24"/>
        </w:rPr>
        <w:t>CT to body divergence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F27CB">
        <w:rPr>
          <w:rFonts w:ascii="Times New Roman" w:hAnsi="Times New Roman" w:cs="Times New Roman" w:hint="eastAsia"/>
          <w:sz w:val="24"/>
          <w:szCs w:val="24"/>
        </w:rPr>
        <w:t>was calculated as a vector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F27CB">
        <w:rPr>
          <w:rFonts w:ascii="Times New Roman" w:hAnsi="Times New Roman" w:cs="Times New Roman" w:hint="eastAsia"/>
          <w:sz w:val="24"/>
          <w:szCs w:val="24"/>
        </w:rPr>
        <w:t xml:space="preserve">where </w:t>
      </w:r>
      <w:r>
        <w:rPr>
          <w:rFonts w:ascii="Times New Roman" w:hAnsi="Times New Roman" w:cs="Times New Roman" w:hint="eastAsia"/>
          <w:sz w:val="24"/>
          <w:szCs w:val="24"/>
        </w:rPr>
        <w:t>=</w:t>
      </w:r>
      <w:r w:rsidRPr="009078D3">
        <w:rPr>
          <w:rFonts w:ascii="Times New Roman" w:hAnsi="Times New Roman" w:cs="Times New Roman" w:hint="eastAsia"/>
          <w:sz w:val="24"/>
          <w:szCs w:val="24"/>
        </w:rPr>
        <w:t>√</w:t>
      </w:r>
      <w:r w:rsidRPr="008410C4">
        <w:rPr>
          <w:rFonts w:ascii="Times New Roman" w:hAnsi="Times New Roman" w:cs="Times New Roman" w:hint="eastAsia"/>
          <w:sz w:val="24"/>
          <w:szCs w:val="24"/>
        </w:rPr>
        <w:t>(x2 + y2 + z2)</w:t>
      </w:r>
      <w:r w:rsidRPr="00EC7436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sectPr w:rsidR="00EA1BEF" w:rsidRPr="001A5A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D5C2E7" w14:textId="77777777" w:rsidR="005154D0" w:rsidRDefault="005154D0" w:rsidP="00F3377F">
      <w:pPr>
        <w:rPr>
          <w:rFonts w:hint="eastAsia"/>
        </w:rPr>
      </w:pPr>
      <w:r>
        <w:separator/>
      </w:r>
    </w:p>
  </w:endnote>
  <w:endnote w:type="continuationSeparator" w:id="0">
    <w:p w14:paraId="253F0968" w14:textId="77777777" w:rsidR="005154D0" w:rsidRDefault="005154D0" w:rsidP="00F337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A9134E" w14:textId="77777777" w:rsidR="005154D0" w:rsidRDefault="005154D0" w:rsidP="00F3377F">
      <w:pPr>
        <w:rPr>
          <w:rFonts w:hint="eastAsia"/>
        </w:rPr>
      </w:pPr>
      <w:r>
        <w:separator/>
      </w:r>
    </w:p>
  </w:footnote>
  <w:footnote w:type="continuationSeparator" w:id="0">
    <w:p w14:paraId="0F3443FD" w14:textId="77777777" w:rsidR="005154D0" w:rsidRDefault="005154D0" w:rsidP="00F3377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BEF"/>
    <w:rsid w:val="00095E91"/>
    <w:rsid w:val="001A5A92"/>
    <w:rsid w:val="004B2220"/>
    <w:rsid w:val="005154D0"/>
    <w:rsid w:val="006F5E57"/>
    <w:rsid w:val="0073411C"/>
    <w:rsid w:val="007961C0"/>
    <w:rsid w:val="00B45B27"/>
    <w:rsid w:val="00D70107"/>
    <w:rsid w:val="00EA1BEF"/>
    <w:rsid w:val="00EB058F"/>
    <w:rsid w:val="00F3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E3723"/>
  <w15:chartTrackingRefBased/>
  <w15:docId w15:val="{44402033-162A-4E21-AF9F-C9B9301FB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377F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7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337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377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337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国秋 徐</dc:creator>
  <cp:keywords/>
  <dc:description/>
  <cp:lastModifiedBy>国秋 徐</cp:lastModifiedBy>
  <cp:revision>4</cp:revision>
  <dcterms:created xsi:type="dcterms:W3CDTF">2024-09-24T16:48:00Z</dcterms:created>
  <dcterms:modified xsi:type="dcterms:W3CDTF">2024-11-10T12:45:00Z</dcterms:modified>
</cp:coreProperties>
</file>