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1DC822" w14:textId="3551FAC1" w:rsidR="006F5A09" w:rsidRDefault="006F5A09">
      <w:r w:rsidRPr="007B78D9">
        <w:rPr>
          <w:rFonts w:ascii="Palatino Linotype" w:hAnsi="Palatino Linotype"/>
          <w:noProof/>
          <w:lang w:val="en-US"/>
        </w:rPr>
        <w:drawing>
          <wp:inline distT="0" distB="0" distL="0" distR="0" wp14:anchorId="250D9EC6" wp14:editId="1690D18C">
            <wp:extent cx="5846445" cy="3298185"/>
            <wp:effectExtent l="0" t="0" r="1905" b="0"/>
            <wp:docPr id="2034936348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46445" cy="329818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489FC5D9" w14:textId="594B7E3E" w:rsidR="006F5A09" w:rsidRPr="00E6786B" w:rsidRDefault="00E6786B" w:rsidP="007559B1">
      <w:pPr>
        <w:jc w:val="both"/>
        <w:rPr>
          <w:rFonts w:asciiTheme="majorBidi" w:hAnsiTheme="majorBidi" w:cstheme="majorBidi"/>
          <w:lang w:val="en-US"/>
        </w:rPr>
      </w:pPr>
      <w:bookmarkStart w:id="0" w:name="_Hlk173490652"/>
      <w:r w:rsidRPr="00E6786B">
        <w:rPr>
          <w:rFonts w:asciiTheme="majorBidi" w:hAnsiTheme="majorBidi" w:cstheme="majorBidi"/>
          <w:b/>
          <w:bCs/>
          <w:lang w:val="en-US"/>
        </w:rPr>
        <w:t>Additional</w:t>
      </w:r>
      <w:r w:rsidR="006F5A09" w:rsidRPr="00E6786B">
        <w:rPr>
          <w:rFonts w:asciiTheme="majorBidi" w:hAnsiTheme="majorBidi" w:cstheme="majorBidi"/>
          <w:b/>
          <w:bCs/>
          <w:lang w:val="en-US"/>
        </w:rPr>
        <w:t xml:space="preserve"> File </w:t>
      </w:r>
      <w:bookmarkEnd w:id="0"/>
      <w:r w:rsidR="003E0246" w:rsidRPr="00E6786B">
        <w:rPr>
          <w:rFonts w:asciiTheme="majorBidi" w:hAnsiTheme="majorBidi" w:cstheme="majorBidi"/>
          <w:b/>
          <w:bCs/>
          <w:lang w:val="en-US"/>
        </w:rPr>
        <w:t>3</w:t>
      </w:r>
      <w:r w:rsidR="006F5A09" w:rsidRPr="00E6786B">
        <w:rPr>
          <w:rFonts w:asciiTheme="majorBidi" w:hAnsiTheme="majorBidi" w:cstheme="majorBidi"/>
          <w:lang w:val="en-US"/>
        </w:rPr>
        <w:t xml:space="preserve"> </w:t>
      </w:r>
      <w:r w:rsidR="007559B1" w:rsidRPr="00E6786B">
        <w:rPr>
          <w:rFonts w:asciiTheme="majorBidi" w:hAnsiTheme="majorBidi" w:cstheme="majorBidi"/>
          <w:lang w:val="en-US"/>
        </w:rPr>
        <w:t>Profiles of amplification of rDNA-internal transcribed spacer (ITS) region of collected plants obtained with ITS-u1 and ITS-u4 primers. Lane M = 1kb ladder; lanes 1-23 =collected plant samples.</w:t>
      </w:r>
    </w:p>
    <w:sectPr w:rsidR="006F5A09" w:rsidRPr="00E6786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A09"/>
    <w:rsid w:val="003E0246"/>
    <w:rsid w:val="00512638"/>
    <w:rsid w:val="006F5A09"/>
    <w:rsid w:val="007559B1"/>
    <w:rsid w:val="009645F5"/>
    <w:rsid w:val="00D10091"/>
    <w:rsid w:val="00E67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47C38EC"/>
  <w15:chartTrackingRefBased/>
  <w15:docId w15:val="{BF67DB3A-1495-4E22-B3F8-1AAC0D4DC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</Words>
  <Characters>184</Characters>
  <Application>Microsoft Office Word</Application>
  <DocSecurity>0</DocSecurity>
  <Lines>3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Ichrak Hamdene</dc:creator>
  <cp:keywords/>
  <dc:description/>
  <cp:lastModifiedBy>Ichrak Hamdene</cp:lastModifiedBy>
  <cp:revision>4</cp:revision>
  <dcterms:created xsi:type="dcterms:W3CDTF">2024-08-02T09:31:00Z</dcterms:created>
  <dcterms:modified xsi:type="dcterms:W3CDTF">2024-09-15T10:05:00Z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52755fb3-6510-47c5-9db8-b967d50105b8</vt:lpwstr>
  </property>
</Properties>
</file>