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B15DB7" w:rsidRDefault="004D644F" w:rsidP="00224838">
      <w:pPr>
        <w:pStyle w:val="Title"/>
        <w:spacing w:line="360" w:lineRule="auto"/>
        <w:jc w:val="center"/>
        <w:rPr>
          <w:rFonts w:ascii="Times New Roman" w:eastAsia="Roboto" w:hAnsi="Times New Roman" w:cs="Times New Roman"/>
          <w:b/>
          <w:sz w:val="24"/>
          <w:szCs w:val="20"/>
          <w:highlight w:val="white"/>
        </w:rPr>
      </w:pPr>
      <w:bookmarkStart w:id="0" w:name="_heading=h.gjdgxs" w:colFirst="0" w:colLast="0"/>
      <w:bookmarkEnd w:id="0"/>
      <w:r w:rsidRPr="004D644F">
        <w:rPr>
          <w:rFonts w:ascii="Times New Roman" w:eastAsia="Roboto" w:hAnsi="Times New Roman" w:cs="Times New Roman"/>
          <w:b/>
          <w:sz w:val="24"/>
          <w:szCs w:val="20"/>
          <w:highlight w:val="white"/>
        </w:rPr>
        <w:t>Developing serum proteomics based prediction models of disease progression in ADPKD</w:t>
      </w:r>
    </w:p>
    <w:p w:rsidR="00B15DB7" w:rsidRPr="00B15DB7" w:rsidRDefault="00B15DB7" w:rsidP="00B15DB7">
      <w:pPr>
        <w:rPr>
          <w:highlight w:val="white"/>
        </w:rPr>
      </w:pPr>
    </w:p>
    <w:p w:rsidR="0022645B" w:rsidRDefault="0022645B" w:rsidP="0022645B">
      <w:pPr>
        <w:pStyle w:val="TOC2"/>
        <w:tabs>
          <w:tab w:val="right" w:leader="hyphen" w:pos="9016"/>
        </w:tabs>
        <w:rPr>
          <w:rFonts w:eastAsiaTheme="minorEastAsia" w:cstheme="minorBidi"/>
          <w:b w:val="0"/>
          <w:bCs w:val="0"/>
          <w:noProof/>
          <w:lang w:val="en-US"/>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TOC \o "1-5" \h \z \u </w:instrText>
      </w:r>
      <w:r>
        <w:rPr>
          <w:rFonts w:ascii="Times New Roman" w:hAnsi="Times New Roman" w:cs="Times New Roman"/>
          <w:sz w:val="20"/>
          <w:szCs w:val="20"/>
        </w:rPr>
        <w:fldChar w:fldCharType="separate"/>
      </w:r>
      <w:hyperlink w:anchor="_Toc177661287" w:history="1">
        <w:r w:rsidRPr="00614D86">
          <w:rPr>
            <w:rStyle w:val="Hyperlink"/>
            <w:rFonts w:ascii="Times New Roman" w:hAnsi="Times New Roman" w:cs="Times New Roman"/>
            <w:noProof/>
          </w:rPr>
          <w:t>Supplementary Methods</w:t>
        </w:r>
        <w:r>
          <w:rPr>
            <w:noProof/>
            <w:webHidden/>
          </w:rPr>
          <w:tab/>
        </w:r>
        <w:r>
          <w:rPr>
            <w:noProof/>
            <w:webHidden/>
          </w:rPr>
          <w:fldChar w:fldCharType="begin"/>
        </w:r>
        <w:r>
          <w:rPr>
            <w:noProof/>
            <w:webHidden/>
          </w:rPr>
          <w:instrText xml:space="preserve"> PAGEREF _Toc177661287 \h </w:instrText>
        </w:r>
        <w:r>
          <w:rPr>
            <w:noProof/>
            <w:webHidden/>
          </w:rPr>
        </w:r>
        <w:r>
          <w:rPr>
            <w:noProof/>
            <w:webHidden/>
          </w:rPr>
          <w:fldChar w:fldCharType="separate"/>
        </w:r>
        <w:r>
          <w:rPr>
            <w:noProof/>
            <w:webHidden/>
          </w:rPr>
          <w:t>2</w:t>
        </w:r>
        <w:r>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288" w:history="1">
        <w:r w:rsidRPr="00B15DB7">
          <w:rPr>
            <w:rStyle w:val="Hyperlink"/>
            <w:rFonts w:ascii="Times New Roman" w:hAnsi="Times New Roman" w:cs="Times New Roman"/>
            <w:noProof/>
          </w:rPr>
          <w:t>eGFR Slope Calculations</w:t>
        </w:r>
        <w:r w:rsidRPr="00B15DB7">
          <w:rPr>
            <w:noProof/>
            <w:webHidden/>
          </w:rPr>
          <w:tab/>
        </w:r>
        <w:r w:rsidRPr="00B15DB7">
          <w:rPr>
            <w:noProof/>
            <w:webHidden/>
          </w:rPr>
          <w:fldChar w:fldCharType="begin"/>
        </w:r>
        <w:r w:rsidRPr="00B15DB7">
          <w:rPr>
            <w:noProof/>
            <w:webHidden/>
          </w:rPr>
          <w:instrText xml:space="preserve"> PAGEREF _Toc177661288 \h </w:instrText>
        </w:r>
        <w:r w:rsidRPr="00B15DB7">
          <w:rPr>
            <w:noProof/>
            <w:webHidden/>
          </w:rPr>
        </w:r>
        <w:r w:rsidRPr="00B15DB7">
          <w:rPr>
            <w:noProof/>
            <w:webHidden/>
          </w:rPr>
          <w:fldChar w:fldCharType="separate"/>
        </w:r>
        <w:r w:rsidRPr="00B15DB7">
          <w:rPr>
            <w:noProof/>
            <w:webHidden/>
          </w:rPr>
          <w:t>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289" w:history="1">
        <w:r w:rsidRPr="00B15DB7">
          <w:rPr>
            <w:rStyle w:val="Hyperlink"/>
            <w:rFonts w:ascii="Times New Roman" w:hAnsi="Times New Roman" w:cs="Times New Roman"/>
            <w:noProof/>
          </w:rPr>
          <w:t>Proteomic Data</w:t>
        </w:r>
        <w:r w:rsidRPr="00B15DB7">
          <w:rPr>
            <w:noProof/>
            <w:webHidden/>
          </w:rPr>
          <w:tab/>
        </w:r>
        <w:r w:rsidRPr="00B15DB7">
          <w:rPr>
            <w:noProof/>
            <w:webHidden/>
          </w:rPr>
          <w:fldChar w:fldCharType="begin"/>
        </w:r>
        <w:r w:rsidRPr="00B15DB7">
          <w:rPr>
            <w:noProof/>
            <w:webHidden/>
          </w:rPr>
          <w:instrText xml:space="preserve"> PAGEREF _Toc177661289 \h </w:instrText>
        </w:r>
        <w:r w:rsidRPr="00B15DB7">
          <w:rPr>
            <w:noProof/>
            <w:webHidden/>
          </w:rPr>
        </w:r>
        <w:r w:rsidRPr="00B15DB7">
          <w:rPr>
            <w:noProof/>
            <w:webHidden/>
          </w:rPr>
          <w:fldChar w:fldCharType="separate"/>
        </w:r>
        <w:r w:rsidRPr="00B15DB7">
          <w:rPr>
            <w:noProof/>
            <w:webHidden/>
          </w:rPr>
          <w:t>2</w:t>
        </w:r>
        <w:r w:rsidRPr="00B15DB7">
          <w:rPr>
            <w:noProof/>
            <w:webHidden/>
          </w:rPr>
          <w:fldChar w:fldCharType="end"/>
        </w:r>
      </w:hyperlink>
    </w:p>
    <w:p w:rsidR="0022645B" w:rsidRPr="00B15DB7" w:rsidRDefault="0022645B" w:rsidP="0022645B">
      <w:pPr>
        <w:pStyle w:val="TOC4"/>
        <w:tabs>
          <w:tab w:val="right" w:leader="hyphen" w:pos="9016"/>
        </w:tabs>
        <w:rPr>
          <w:rFonts w:eastAsiaTheme="minorEastAsia" w:cstheme="minorBidi"/>
          <w:noProof/>
          <w:sz w:val="22"/>
          <w:szCs w:val="22"/>
          <w:lang w:val="en-US"/>
        </w:rPr>
      </w:pPr>
      <w:hyperlink w:anchor="_Toc177661290" w:history="1">
        <w:r w:rsidRPr="00B15DB7">
          <w:rPr>
            <w:rStyle w:val="Hyperlink"/>
            <w:rFonts w:ascii="Times New Roman" w:hAnsi="Times New Roman" w:cs="Times New Roman"/>
            <w:noProof/>
          </w:rPr>
          <w:t>Screening Proteome (Screening Cohort)</w:t>
        </w:r>
        <w:r w:rsidRPr="00B15DB7">
          <w:rPr>
            <w:noProof/>
            <w:webHidden/>
          </w:rPr>
          <w:tab/>
        </w:r>
        <w:r w:rsidRPr="00B15DB7">
          <w:rPr>
            <w:noProof/>
            <w:webHidden/>
          </w:rPr>
          <w:fldChar w:fldCharType="begin"/>
        </w:r>
        <w:r w:rsidRPr="00B15DB7">
          <w:rPr>
            <w:noProof/>
            <w:webHidden/>
          </w:rPr>
          <w:instrText xml:space="preserve"> PAGEREF _Toc177661290 \h </w:instrText>
        </w:r>
        <w:r w:rsidRPr="00B15DB7">
          <w:rPr>
            <w:noProof/>
            <w:webHidden/>
          </w:rPr>
        </w:r>
        <w:r w:rsidRPr="00B15DB7">
          <w:rPr>
            <w:noProof/>
            <w:webHidden/>
          </w:rPr>
          <w:fldChar w:fldCharType="separate"/>
        </w:r>
        <w:r w:rsidRPr="00B15DB7">
          <w:rPr>
            <w:noProof/>
            <w:webHidden/>
          </w:rPr>
          <w:t>2</w:t>
        </w:r>
        <w:r w:rsidRPr="00B15DB7">
          <w:rPr>
            <w:noProof/>
            <w:webHidden/>
          </w:rPr>
          <w:fldChar w:fldCharType="end"/>
        </w:r>
      </w:hyperlink>
    </w:p>
    <w:p w:rsidR="0022645B" w:rsidRPr="00B15DB7" w:rsidRDefault="0022645B" w:rsidP="0022645B">
      <w:pPr>
        <w:pStyle w:val="TOC4"/>
        <w:tabs>
          <w:tab w:val="right" w:leader="hyphen" w:pos="9016"/>
        </w:tabs>
        <w:rPr>
          <w:rFonts w:eastAsiaTheme="minorEastAsia" w:cstheme="minorBidi"/>
          <w:noProof/>
          <w:sz w:val="22"/>
          <w:szCs w:val="22"/>
          <w:lang w:val="en-US"/>
        </w:rPr>
      </w:pPr>
      <w:hyperlink w:anchor="_Toc177661291" w:history="1">
        <w:r w:rsidRPr="00B15DB7">
          <w:rPr>
            <w:rStyle w:val="Hyperlink"/>
            <w:rFonts w:ascii="Times New Roman" w:hAnsi="Times New Roman" w:cs="Times New Roman"/>
            <w:noProof/>
          </w:rPr>
          <w:t>Validation Proteome (Internal/Temporal and External Cohorts)</w:t>
        </w:r>
        <w:r w:rsidRPr="00B15DB7">
          <w:rPr>
            <w:noProof/>
            <w:webHidden/>
          </w:rPr>
          <w:tab/>
        </w:r>
        <w:r w:rsidRPr="00B15DB7">
          <w:rPr>
            <w:noProof/>
            <w:webHidden/>
          </w:rPr>
          <w:fldChar w:fldCharType="begin"/>
        </w:r>
        <w:r w:rsidRPr="00B15DB7">
          <w:rPr>
            <w:noProof/>
            <w:webHidden/>
          </w:rPr>
          <w:instrText xml:space="preserve"> PAGEREF _Toc177661291 \h </w:instrText>
        </w:r>
        <w:r w:rsidRPr="00B15DB7">
          <w:rPr>
            <w:noProof/>
            <w:webHidden/>
          </w:rPr>
        </w:r>
        <w:r w:rsidRPr="00B15DB7">
          <w:rPr>
            <w:noProof/>
            <w:webHidden/>
          </w:rPr>
          <w:fldChar w:fldCharType="separate"/>
        </w:r>
        <w:r w:rsidRPr="00B15DB7">
          <w:rPr>
            <w:noProof/>
            <w:webHidden/>
          </w:rPr>
          <w:t>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292" w:history="1">
        <w:r w:rsidRPr="00B15DB7">
          <w:rPr>
            <w:rStyle w:val="Hyperlink"/>
            <w:rFonts w:ascii="Times New Roman" w:hAnsi="Times New Roman" w:cs="Times New Roman"/>
            <w:noProof/>
          </w:rPr>
          <w:t>Characteristics of Screening Proteome</w:t>
        </w:r>
        <w:r w:rsidRPr="00B15DB7">
          <w:rPr>
            <w:noProof/>
            <w:webHidden/>
          </w:rPr>
          <w:tab/>
        </w:r>
        <w:r w:rsidRPr="00B15DB7">
          <w:rPr>
            <w:noProof/>
            <w:webHidden/>
          </w:rPr>
          <w:fldChar w:fldCharType="begin"/>
        </w:r>
        <w:r w:rsidRPr="00B15DB7">
          <w:rPr>
            <w:noProof/>
            <w:webHidden/>
          </w:rPr>
          <w:instrText xml:space="preserve"> PAGEREF _Toc177661292 \h </w:instrText>
        </w:r>
        <w:r w:rsidRPr="00B15DB7">
          <w:rPr>
            <w:noProof/>
            <w:webHidden/>
          </w:rPr>
        </w:r>
        <w:r w:rsidRPr="00B15DB7">
          <w:rPr>
            <w:noProof/>
            <w:webHidden/>
          </w:rPr>
          <w:fldChar w:fldCharType="separate"/>
        </w:r>
        <w:r w:rsidRPr="00B15DB7">
          <w:rPr>
            <w:noProof/>
            <w:webHidden/>
          </w:rPr>
          <w:t>3</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293" w:history="1">
        <w:r w:rsidRPr="00B15DB7">
          <w:rPr>
            <w:rStyle w:val="Hyperlink"/>
            <w:rFonts w:ascii="Times New Roman" w:hAnsi="Times New Roman" w:cs="Times New Roman"/>
            <w:noProof/>
          </w:rPr>
          <w:t>Enrichment Analyses</w:t>
        </w:r>
        <w:r w:rsidRPr="00B15DB7">
          <w:rPr>
            <w:noProof/>
            <w:webHidden/>
          </w:rPr>
          <w:tab/>
        </w:r>
        <w:r w:rsidRPr="00B15DB7">
          <w:rPr>
            <w:noProof/>
            <w:webHidden/>
          </w:rPr>
          <w:fldChar w:fldCharType="begin"/>
        </w:r>
        <w:r w:rsidRPr="00B15DB7">
          <w:rPr>
            <w:noProof/>
            <w:webHidden/>
          </w:rPr>
          <w:instrText xml:space="preserve"> PAGEREF _Toc177661293 \h </w:instrText>
        </w:r>
        <w:r w:rsidRPr="00B15DB7">
          <w:rPr>
            <w:noProof/>
            <w:webHidden/>
          </w:rPr>
        </w:r>
        <w:r w:rsidRPr="00B15DB7">
          <w:rPr>
            <w:noProof/>
            <w:webHidden/>
          </w:rPr>
          <w:fldChar w:fldCharType="separate"/>
        </w:r>
        <w:r w:rsidRPr="00B15DB7">
          <w:rPr>
            <w:noProof/>
            <w:webHidden/>
          </w:rPr>
          <w:t>3</w:t>
        </w:r>
        <w:r w:rsidRPr="00B15DB7">
          <w:rPr>
            <w:noProof/>
            <w:webHidden/>
          </w:rPr>
          <w:fldChar w:fldCharType="end"/>
        </w:r>
      </w:hyperlink>
    </w:p>
    <w:p w:rsidR="0022645B" w:rsidRPr="00B15DB7" w:rsidRDefault="0022645B" w:rsidP="0022645B">
      <w:pPr>
        <w:pStyle w:val="TOC4"/>
        <w:tabs>
          <w:tab w:val="right" w:leader="hyphen" w:pos="9016"/>
        </w:tabs>
        <w:rPr>
          <w:rFonts w:eastAsiaTheme="minorEastAsia" w:cstheme="minorBidi"/>
          <w:noProof/>
          <w:sz w:val="22"/>
          <w:szCs w:val="22"/>
          <w:lang w:val="en-US"/>
        </w:rPr>
      </w:pPr>
      <w:hyperlink w:anchor="_Toc177661294" w:history="1">
        <w:r w:rsidRPr="00B15DB7">
          <w:rPr>
            <w:rStyle w:val="Hyperlink"/>
            <w:rFonts w:ascii="Times New Roman" w:hAnsi="Times New Roman" w:cs="Times New Roman"/>
            <w:noProof/>
          </w:rPr>
          <w:t>Enrichment of Screening Proteome</w:t>
        </w:r>
        <w:r w:rsidRPr="00B15DB7">
          <w:rPr>
            <w:noProof/>
            <w:webHidden/>
          </w:rPr>
          <w:tab/>
        </w:r>
        <w:r w:rsidRPr="00B15DB7">
          <w:rPr>
            <w:noProof/>
            <w:webHidden/>
          </w:rPr>
          <w:fldChar w:fldCharType="begin"/>
        </w:r>
        <w:r w:rsidRPr="00B15DB7">
          <w:rPr>
            <w:noProof/>
            <w:webHidden/>
          </w:rPr>
          <w:instrText xml:space="preserve"> PAGEREF _Toc177661294 \h </w:instrText>
        </w:r>
        <w:r w:rsidRPr="00B15DB7">
          <w:rPr>
            <w:noProof/>
            <w:webHidden/>
          </w:rPr>
        </w:r>
        <w:r w:rsidRPr="00B15DB7">
          <w:rPr>
            <w:noProof/>
            <w:webHidden/>
          </w:rPr>
          <w:fldChar w:fldCharType="separate"/>
        </w:r>
        <w:r w:rsidRPr="00B15DB7">
          <w:rPr>
            <w:noProof/>
            <w:webHidden/>
          </w:rPr>
          <w:t>3</w:t>
        </w:r>
        <w:r w:rsidRPr="00B15DB7">
          <w:rPr>
            <w:noProof/>
            <w:webHidden/>
          </w:rPr>
          <w:fldChar w:fldCharType="end"/>
        </w:r>
      </w:hyperlink>
    </w:p>
    <w:p w:rsidR="0022645B" w:rsidRPr="00B15DB7" w:rsidRDefault="0022645B" w:rsidP="0022645B">
      <w:pPr>
        <w:pStyle w:val="TOC4"/>
        <w:tabs>
          <w:tab w:val="right" w:leader="hyphen" w:pos="9016"/>
        </w:tabs>
        <w:rPr>
          <w:rFonts w:eastAsiaTheme="minorEastAsia" w:cstheme="minorBidi"/>
          <w:noProof/>
          <w:sz w:val="22"/>
          <w:szCs w:val="22"/>
          <w:lang w:val="en-US"/>
        </w:rPr>
      </w:pPr>
      <w:hyperlink w:anchor="_Toc177661295" w:history="1">
        <w:r w:rsidRPr="00B15DB7">
          <w:rPr>
            <w:rStyle w:val="Hyperlink"/>
            <w:rFonts w:ascii="Times New Roman" w:hAnsi="Times New Roman" w:cs="Times New Roman"/>
            <w:noProof/>
          </w:rPr>
          <w:t>Enrichment of Selected Features and Patients</w:t>
        </w:r>
        <w:r w:rsidRPr="00B15DB7">
          <w:rPr>
            <w:noProof/>
            <w:webHidden/>
          </w:rPr>
          <w:tab/>
        </w:r>
        <w:r w:rsidRPr="00B15DB7">
          <w:rPr>
            <w:noProof/>
            <w:webHidden/>
          </w:rPr>
          <w:fldChar w:fldCharType="begin"/>
        </w:r>
        <w:r w:rsidRPr="00B15DB7">
          <w:rPr>
            <w:noProof/>
            <w:webHidden/>
          </w:rPr>
          <w:instrText xml:space="preserve"> PAGEREF _Toc177661295 \h </w:instrText>
        </w:r>
        <w:r w:rsidRPr="00B15DB7">
          <w:rPr>
            <w:noProof/>
            <w:webHidden/>
          </w:rPr>
        </w:r>
        <w:r w:rsidRPr="00B15DB7">
          <w:rPr>
            <w:noProof/>
            <w:webHidden/>
          </w:rPr>
          <w:fldChar w:fldCharType="separate"/>
        </w:r>
        <w:r w:rsidRPr="00B15DB7">
          <w:rPr>
            <w:noProof/>
            <w:webHidden/>
          </w:rPr>
          <w:t>3</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296" w:history="1">
        <w:r w:rsidRPr="00B15DB7">
          <w:rPr>
            <w:rStyle w:val="Hyperlink"/>
            <w:rFonts w:ascii="Times New Roman" w:hAnsi="Times New Roman" w:cs="Times New Roman"/>
            <w:noProof/>
          </w:rPr>
          <w:t>References</w:t>
        </w:r>
        <w:r w:rsidRPr="00B15DB7">
          <w:rPr>
            <w:noProof/>
            <w:webHidden/>
          </w:rPr>
          <w:tab/>
        </w:r>
        <w:r w:rsidRPr="00B15DB7">
          <w:rPr>
            <w:noProof/>
            <w:webHidden/>
          </w:rPr>
          <w:fldChar w:fldCharType="begin"/>
        </w:r>
        <w:r w:rsidRPr="00B15DB7">
          <w:rPr>
            <w:noProof/>
            <w:webHidden/>
          </w:rPr>
          <w:instrText xml:space="preserve"> PAGEREF _Toc177661296 \h </w:instrText>
        </w:r>
        <w:r w:rsidRPr="00B15DB7">
          <w:rPr>
            <w:noProof/>
            <w:webHidden/>
          </w:rPr>
        </w:r>
        <w:r w:rsidRPr="00B15DB7">
          <w:rPr>
            <w:noProof/>
            <w:webHidden/>
          </w:rPr>
          <w:fldChar w:fldCharType="separate"/>
        </w:r>
        <w:r w:rsidRPr="00B15DB7">
          <w:rPr>
            <w:noProof/>
            <w:webHidden/>
          </w:rPr>
          <w:t>3</w:t>
        </w:r>
        <w:r w:rsidRPr="00B15DB7">
          <w:rPr>
            <w:noProof/>
            <w:webHidden/>
          </w:rPr>
          <w:fldChar w:fldCharType="end"/>
        </w:r>
      </w:hyperlink>
    </w:p>
    <w:p w:rsidR="0022645B" w:rsidRDefault="0022645B" w:rsidP="0022645B">
      <w:pPr>
        <w:pStyle w:val="TOC2"/>
        <w:tabs>
          <w:tab w:val="right" w:leader="hyphen" w:pos="9016"/>
        </w:tabs>
        <w:rPr>
          <w:rFonts w:eastAsiaTheme="minorEastAsia" w:cstheme="minorBidi"/>
          <w:b w:val="0"/>
          <w:bCs w:val="0"/>
          <w:noProof/>
          <w:lang w:val="en-US"/>
        </w:rPr>
      </w:pPr>
      <w:hyperlink w:anchor="_Toc177661297" w:history="1">
        <w:r w:rsidRPr="00614D86">
          <w:rPr>
            <w:rStyle w:val="Hyperlink"/>
            <w:rFonts w:ascii="Times New Roman" w:hAnsi="Times New Roman" w:cs="Times New Roman"/>
            <w:noProof/>
          </w:rPr>
          <w:t>Supplementary Figures</w:t>
        </w:r>
        <w:r>
          <w:rPr>
            <w:noProof/>
            <w:webHidden/>
          </w:rPr>
          <w:tab/>
        </w:r>
        <w:r>
          <w:rPr>
            <w:noProof/>
            <w:webHidden/>
          </w:rPr>
          <w:fldChar w:fldCharType="begin"/>
        </w:r>
        <w:r>
          <w:rPr>
            <w:noProof/>
            <w:webHidden/>
          </w:rPr>
          <w:instrText xml:space="preserve"> PAGEREF _Toc177661297 \h </w:instrText>
        </w:r>
        <w:r>
          <w:rPr>
            <w:noProof/>
            <w:webHidden/>
          </w:rPr>
        </w:r>
        <w:r>
          <w:rPr>
            <w:noProof/>
            <w:webHidden/>
          </w:rPr>
          <w:fldChar w:fldCharType="separate"/>
        </w:r>
        <w:r>
          <w:rPr>
            <w:noProof/>
            <w:webHidden/>
          </w:rPr>
          <w:t>4</w:t>
        </w:r>
        <w:r>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298" w:history="1">
        <w:r w:rsidRPr="00B15DB7">
          <w:rPr>
            <w:rStyle w:val="Hyperlink"/>
            <w:rFonts w:ascii="Times New Roman" w:hAnsi="Times New Roman" w:cs="Times New Roman"/>
            <w:noProof/>
          </w:rPr>
          <w:t>Figure S1: Flow chart of study cohorts</w:t>
        </w:r>
        <w:r w:rsidRPr="00B15DB7">
          <w:rPr>
            <w:noProof/>
            <w:webHidden/>
          </w:rPr>
          <w:tab/>
        </w:r>
        <w:r w:rsidRPr="00B15DB7">
          <w:rPr>
            <w:noProof/>
            <w:webHidden/>
          </w:rPr>
          <w:fldChar w:fldCharType="begin"/>
        </w:r>
        <w:r w:rsidRPr="00B15DB7">
          <w:rPr>
            <w:noProof/>
            <w:webHidden/>
          </w:rPr>
          <w:instrText xml:space="preserve"> PAGEREF _Toc177661298 \h </w:instrText>
        </w:r>
        <w:r w:rsidRPr="00B15DB7">
          <w:rPr>
            <w:noProof/>
            <w:webHidden/>
          </w:rPr>
        </w:r>
        <w:r w:rsidRPr="00B15DB7">
          <w:rPr>
            <w:noProof/>
            <w:webHidden/>
          </w:rPr>
          <w:fldChar w:fldCharType="separate"/>
        </w:r>
        <w:r w:rsidRPr="00B15DB7">
          <w:rPr>
            <w:noProof/>
            <w:webHidden/>
          </w:rPr>
          <w:t>4</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299" w:history="1">
        <w:r w:rsidRPr="00B15DB7">
          <w:rPr>
            <w:rStyle w:val="Hyperlink"/>
            <w:rFonts w:ascii="Times New Roman" w:hAnsi="Times New Roman" w:cs="Times New Roman"/>
            <w:noProof/>
          </w:rPr>
          <w:t>Figure S2: Characteristics of Screening Cohort’s proteome consisting of ADPKD patients</w:t>
        </w:r>
        <w:r w:rsidRPr="00B15DB7">
          <w:rPr>
            <w:noProof/>
            <w:webHidden/>
          </w:rPr>
          <w:tab/>
        </w:r>
        <w:r w:rsidRPr="00B15DB7">
          <w:rPr>
            <w:noProof/>
            <w:webHidden/>
          </w:rPr>
          <w:fldChar w:fldCharType="begin"/>
        </w:r>
        <w:r w:rsidRPr="00B15DB7">
          <w:rPr>
            <w:noProof/>
            <w:webHidden/>
          </w:rPr>
          <w:instrText xml:space="preserve"> PAGEREF _Toc177661299 \h </w:instrText>
        </w:r>
        <w:r w:rsidRPr="00B15DB7">
          <w:rPr>
            <w:noProof/>
            <w:webHidden/>
          </w:rPr>
        </w:r>
        <w:r w:rsidRPr="00B15DB7">
          <w:rPr>
            <w:noProof/>
            <w:webHidden/>
          </w:rPr>
          <w:fldChar w:fldCharType="separate"/>
        </w:r>
        <w:r w:rsidRPr="00B15DB7">
          <w:rPr>
            <w:noProof/>
            <w:webHidden/>
          </w:rPr>
          <w:t>5</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0" w:history="1">
        <w:r w:rsidRPr="00B15DB7">
          <w:rPr>
            <w:rStyle w:val="Hyperlink"/>
            <w:rFonts w:ascii="Times New Roman" w:hAnsi="Times New Roman" w:cs="Times New Roman"/>
            <w:noProof/>
          </w:rPr>
          <w:t>Figure S3: PCA of enriched GO:BP terms in ADPKD proteome</w:t>
        </w:r>
        <w:r w:rsidRPr="00B15DB7">
          <w:rPr>
            <w:noProof/>
            <w:webHidden/>
          </w:rPr>
          <w:tab/>
        </w:r>
        <w:r w:rsidRPr="00B15DB7">
          <w:rPr>
            <w:noProof/>
            <w:webHidden/>
          </w:rPr>
          <w:fldChar w:fldCharType="begin"/>
        </w:r>
        <w:r w:rsidRPr="00B15DB7">
          <w:rPr>
            <w:noProof/>
            <w:webHidden/>
          </w:rPr>
          <w:instrText xml:space="preserve"> PAGEREF _Toc177661300 \h </w:instrText>
        </w:r>
        <w:r w:rsidRPr="00B15DB7">
          <w:rPr>
            <w:noProof/>
            <w:webHidden/>
          </w:rPr>
        </w:r>
        <w:r w:rsidRPr="00B15DB7">
          <w:rPr>
            <w:noProof/>
            <w:webHidden/>
          </w:rPr>
          <w:fldChar w:fldCharType="separate"/>
        </w:r>
        <w:r w:rsidRPr="00B15DB7">
          <w:rPr>
            <w:noProof/>
            <w:webHidden/>
          </w:rPr>
          <w:t>6</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1" w:history="1">
        <w:r w:rsidRPr="00B15DB7">
          <w:rPr>
            <w:rStyle w:val="Hyperlink"/>
            <w:rFonts w:ascii="Times New Roman" w:hAnsi="Times New Roman" w:cs="Times New Roman"/>
            <w:noProof/>
          </w:rPr>
          <w:t>Figure S4: Model accuracy across test folds</w:t>
        </w:r>
        <w:r w:rsidRPr="00B15DB7">
          <w:rPr>
            <w:noProof/>
            <w:webHidden/>
          </w:rPr>
          <w:tab/>
        </w:r>
        <w:r w:rsidRPr="00B15DB7">
          <w:rPr>
            <w:noProof/>
            <w:webHidden/>
          </w:rPr>
          <w:fldChar w:fldCharType="begin"/>
        </w:r>
        <w:r w:rsidRPr="00B15DB7">
          <w:rPr>
            <w:noProof/>
            <w:webHidden/>
          </w:rPr>
          <w:instrText xml:space="preserve"> PAGEREF _Toc177661301 \h </w:instrText>
        </w:r>
        <w:r w:rsidRPr="00B15DB7">
          <w:rPr>
            <w:noProof/>
            <w:webHidden/>
          </w:rPr>
        </w:r>
        <w:r w:rsidRPr="00B15DB7">
          <w:rPr>
            <w:noProof/>
            <w:webHidden/>
          </w:rPr>
          <w:fldChar w:fldCharType="separate"/>
        </w:r>
        <w:r w:rsidRPr="00B15DB7">
          <w:rPr>
            <w:noProof/>
            <w:webHidden/>
          </w:rPr>
          <w:t>7</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2" w:history="1">
        <w:r w:rsidRPr="00B15DB7">
          <w:rPr>
            <w:rStyle w:val="Hyperlink"/>
            <w:rFonts w:ascii="Times New Roman" w:hAnsi="Times New Roman" w:cs="Times New Roman"/>
            <w:noProof/>
          </w:rPr>
          <w:t>Figure S5: Distribution of hemoglobin beta subunit (HBB) levels across the used cohorts</w:t>
        </w:r>
        <w:r w:rsidRPr="00B15DB7">
          <w:rPr>
            <w:noProof/>
            <w:webHidden/>
          </w:rPr>
          <w:tab/>
        </w:r>
        <w:r w:rsidRPr="00B15DB7">
          <w:rPr>
            <w:noProof/>
            <w:webHidden/>
          </w:rPr>
          <w:fldChar w:fldCharType="begin"/>
        </w:r>
        <w:r w:rsidRPr="00B15DB7">
          <w:rPr>
            <w:noProof/>
            <w:webHidden/>
          </w:rPr>
          <w:instrText xml:space="preserve"> PAGEREF _Toc177661302 \h </w:instrText>
        </w:r>
        <w:r w:rsidRPr="00B15DB7">
          <w:rPr>
            <w:noProof/>
            <w:webHidden/>
          </w:rPr>
        </w:r>
        <w:r w:rsidRPr="00B15DB7">
          <w:rPr>
            <w:noProof/>
            <w:webHidden/>
          </w:rPr>
          <w:fldChar w:fldCharType="separate"/>
        </w:r>
        <w:r w:rsidRPr="00B15DB7">
          <w:rPr>
            <w:noProof/>
            <w:webHidden/>
          </w:rPr>
          <w:t>8</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3" w:history="1">
        <w:r w:rsidRPr="00B15DB7">
          <w:rPr>
            <w:rStyle w:val="Hyperlink"/>
            <w:rFonts w:ascii="Times New Roman" w:hAnsi="Times New Roman" w:cs="Times New Roman"/>
            <w:noProof/>
          </w:rPr>
          <w:t>Figure S6: Validation of the predictive models</w:t>
        </w:r>
        <w:r w:rsidRPr="00B15DB7">
          <w:rPr>
            <w:noProof/>
            <w:webHidden/>
          </w:rPr>
          <w:tab/>
        </w:r>
        <w:r w:rsidRPr="00B15DB7">
          <w:rPr>
            <w:noProof/>
            <w:webHidden/>
          </w:rPr>
          <w:fldChar w:fldCharType="begin"/>
        </w:r>
        <w:r w:rsidRPr="00B15DB7">
          <w:rPr>
            <w:noProof/>
            <w:webHidden/>
          </w:rPr>
          <w:instrText xml:space="preserve"> PAGEREF _Toc177661303 \h </w:instrText>
        </w:r>
        <w:r w:rsidRPr="00B15DB7">
          <w:rPr>
            <w:noProof/>
            <w:webHidden/>
          </w:rPr>
        </w:r>
        <w:r w:rsidRPr="00B15DB7">
          <w:rPr>
            <w:noProof/>
            <w:webHidden/>
          </w:rPr>
          <w:fldChar w:fldCharType="separate"/>
        </w:r>
        <w:r>
          <w:rPr>
            <w:noProof/>
            <w:webHidden/>
          </w:rPr>
          <w:t>9</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4" w:history="1">
        <w:r w:rsidRPr="00B15DB7">
          <w:rPr>
            <w:rStyle w:val="Hyperlink"/>
            <w:rFonts w:ascii="Times New Roman" w:hAnsi="Times New Roman" w:cs="Times New Roman"/>
            <w:noProof/>
          </w:rPr>
          <w:t>Figure S7: Predictions of the latest eGFR values per patient</w:t>
        </w:r>
        <w:r w:rsidRPr="00B15DB7">
          <w:rPr>
            <w:noProof/>
            <w:webHidden/>
          </w:rPr>
          <w:tab/>
        </w:r>
        <w:r w:rsidRPr="00B15DB7">
          <w:rPr>
            <w:noProof/>
            <w:webHidden/>
          </w:rPr>
          <w:fldChar w:fldCharType="begin"/>
        </w:r>
        <w:r w:rsidRPr="00B15DB7">
          <w:rPr>
            <w:noProof/>
            <w:webHidden/>
          </w:rPr>
          <w:instrText xml:space="preserve"> PAGEREF _Toc177661304 \h </w:instrText>
        </w:r>
        <w:r w:rsidRPr="00B15DB7">
          <w:rPr>
            <w:noProof/>
            <w:webHidden/>
          </w:rPr>
        </w:r>
        <w:r w:rsidRPr="00B15DB7">
          <w:rPr>
            <w:noProof/>
            <w:webHidden/>
          </w:rPr>
          <w:fldChar w:fldCharType="separate"/>
        </w:r>
        <w:r w:rsidRPr="00B15DB7">
          <w:rPr>
            <w:noProof/>
            <w:webHidden/>
          </w:rPr>
          <w:t>10</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5" w:history="1">
        <w:r w:rsidRPr="00B15DB7">
          <w:rPr>
            <w:rStyle w:val="Hyperlink"/>
            <w:rFonts w:ascii="Times New Roman" w:hAnsi="Times New Roman" w:cs="Times New Roman"/>
            <w:noProof/>
          </w:rPr>
          <w:t>Figure S8: Principal Component Analysis (PCA) plots of the Screening Proteome</w:t>
        </w:r>
        <w:r w:rsidRPr="00B15DB7">
          <w:rPr>
            <w:noProof/>
            <w:webHidden/>
          </w:rPr>
          <w:tab/>
        </w:r>
        <w:r w:rsidRPr="00B15DB7">
          <w:rPr>
            <w:noProof/>
            <w:webHidden/>
          </w:rPr>
          <w:fldChar w:fldCharType="begin"/>
        </w:r>
        <w:r w:rsidRPr="00B15DB7">
          <w:rPr>
            <w:noProof/>
            <w:webHidden/>
          </w:rPr>
          <w:instrText xml:space="preserve"> PAGEREF _Toc177661305 \h </w:instrText>
        </w:r>
        <w:r w:rsidRPr="00B15DB7">
          <w:rPr>
            <w:noProof/>
            <w:webHidden/>
          </w:rPr>
        </w:r>
        <w:r w:rsidRPr="00B15DB7">
          <w:rPr>
            <w:noProof/>
            <w:webHidden/>
          </w:rPr>
          <w:fldChar w:fldCharType="separate"/>
        </w:r>
        <w:r w:rsidRPr="00B15DB7">
          <w:rPr>
            <w:noProof/>
            <w:webHidden/>
          </w:rPr>
          <w:t>11</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6" w:history="1">
        <w:r w:rsidRPr="00B15DB7">
          <w:rPr>
            <w:rStyle w:val="Hyperlink"/>
            <w:rFonts w:ascii="Times New Roman" w:hAnsi="Times New Roman" w:cs="Times New Roman"/>
            <w:noProof/>
          </w:rPr>
          <w:t>Figure S9: Principal Component Analysis (PCA) plots of the Validation Proteome</w:t>
        </w:r>
        <w:r w:rsidRPr="00B15DB7">
          <w:rPr>
            <w:noProof/>
            <w:webHidden/>
          </w:rPr>
          <w:tab/>
        </w:r>
        <w:r w:rsidRPr="00B15DB7">
          <w:rPr>
            <w:noProof/>
            <w:webHidden/>
          </w:rPr>
          <w:fldChar w:fldCharType="begin"/>
        </w:r>
        <w:r w:rsidRPr="00B15DB7">
          <w:rPr>
            <w:noProof/>
            <w:webHidden/>
          </w:rPr>
          <w:instrText xml:space="preserve"> PAGEREF _Toc177661306 \h </w:instrText>
        </w:r>
        <w:r w:rsidRPr="00B15DB7">
          <w:rPr>
            <w:noProof/>
            <w:webHidden/>
          </w:rPr>
        </w:r>
        <w:r w:rsidRPr="00B15DB7">
          <w:rPr>
            <w:noProof/>
            <w:webHidden/>
          </w:rPr>
          <w:fldChar w:fldCharType="separate"/>
        </w:r>
        <w:r w:rsidRPr="00B15DB7">
          <w:rPr>
            <w:noProof/>
            <w:webHidden/>
          </w:rPr>
          <w:t>1</w:t>
        </w:r>
        <w:r>
          <w:rPr>
            <w:noProof/>
            <w:webHidden/>
          </w:rPr>
          <w:t>1</w:t>
        </w:r>
        <w:r w:rsidRPr="00B15DB7">
          <w:rPr>
            <w:noProof/>
            <w:webHidden/>
          </w:rPr>
          <w:fldChar w:fldCharType="end"/>
        </w:r>
      </w:hyperlink>
    </w:p>
    <w:p w:rsidR="0022645B" w:rsidRDefault="0022645B" w:rsidP="0022645B">
      <w:pPr>
        <w:pStyle w:val="TOC2"/>
        <w:tabs>
          <w:tab w:val="right" w:leader="hyphen" w:pos="9016"/>
        </w:tabs>
        <w:rPr>
          <w:rFonts w:eastAsiaTheme="minorEastAsia" w:cstheme="minorBidi"/>
          <w:b w:val="0"/>
          <w:bCs w:val="0"/>
          <w:noProof/>
          <w:lang w:val="en-US"/>
        </w:rPr>
      </w:pPr>
      <w:hyperlink w:anchor="_Toc177661307" w:history="1">
        <w:r w:rsidRPr="00614D86">
          <w:rPr>
            <w:rStyle w:val="Hyperlink"/>
            <w:rFonts w:ascii="Times New Roman" w:hAnsi="Times New Roman" w:cs="Times New Roman"/>
            <w:noProof/>
          </w:rPr>
          <w:t>Supplementary Tables</w:t>
        </w:r>
        <w:r>
          <w:rPr>
            <w:noProof/>
            <w:webHidden/>
          </w:rPr>
          <w:tab/>
        </w:r>
        <w:r>
          <w:rPr>
            <w:noProof/>
            <w:webHidden/>
          </w:rPr>
          <w:fldChar w:fldCharType="begin"/>
        </w:r>
        <w:r>
          <w:rPr>
            <w:noProof/>
            <w:webHidden/>
          </w:rPr>
          <w:instrText xml:space="preserve"> PAGEREF _Toc177661307 \h </w:instrText>
        </w:r>
        <w:r>
          <w:rPr>
            <w:noProof/>
            <w:webHidden/>
          </w:rPr>
        </w:r>
        <w:r>
          <w:rPr>
            <w:noProof/>
            <w:webHidden/>
          </w:rPr>
          <w:fldChar w:fldCharType="separate"/>
        </w:r>
        <w:r>
          <w:rPr>
            <w:noProof/>
            <w:webHidden/>
          </w:rPr>
          <w:t>12</w:t>
        </w:r>
        <w:r>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8" w:history="1">
        <w:r w:rsidRPr="00B15DB7">
          <w:rPr>
            <w:rStyle w:val="Hyperlink"/>
            <w:rFonts w:ascii="Times New Roman" w:hAnsi="Times New Roman" w:cs="Times New Roman"/>
            <w:noProof/>
          </w:rPr>
          <w:t>Table S1: Additional clinical characteristics of Screening and Internal/Temporal Cohorts (SC and ITC, respectively)</w:t>
        </w:r>
        <w:r w:rsidRPr="00B15DB7">
          <w:rPr>
            <w:noProof/>
            <w:webHidden/>
          </w:rPr>
          <w:tab/>
        </w:r>
        <w:r w:rsidRPr="00B15DB7">
          <w:rPr>
            <w:noProof/>
            <w:webHidden/>
          </w:rPr>
          <w:fldChar w:fldCharType="begin"/>
        </w:r>
        <w:r w:rsidRPr="00B15DB7">
          <w:rPr>
            <w:noProof/>
            <w:webHidden/>
          </w:rPr>
          <w:instrText xml:space="preserve"> PAGEREF _Toc177661308 \h </w:instrText>
        </w:r>
        <w:r w:rsidRPr="00B15DB7">
          <w:rPr>
            <w:noProof/>
            <w:webHidden/>
          </w:rPr>
        </w:r>
        <w:r w:rsidRPr="00B15DB7">
          <w:rPr>
            <w:noProof/>
            <w:webHidden/>
          </w:rPr>
          <w:fldChar w:fldCharType="separate"/>
        </w:r>
        <w:r w:rsidRPr="00B15DB7">
          <w:rPr>
            <w:noProof/>
            <w:webHidden/>
          </w:rPr>
          <w:t>12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09" w:history="1">
        <w:r w:rsidRPr="00B15DB7">
          <w:rPr>
            <w:rStyle w:val="Hyperlink"/>
            <w:rFonts w:ascii="Times New Roman" w:hAnsi="Times New Roman" w:cs="Times New Roman"/>
            <w:noProof/>
          </w:rPr>
          <w:t>Table S2: Summary of the enriched terms in ADPKD proteome</w:t>
        </w:r>
        <w:r w:rsidRPr="00B15DB7">
          <w:rPr>
            <w:noProof/>
            <w:webHidden/>
          </w:rPr>
          <w:tab/>
        </w:r>
        <w:r w:rsidRPr="00B15DB7">
          <w:rPr>
            <w:noProof/>
            <w:webHidden/>
          </w:rPr>
          <w:fldChar w:fldCharType="begin"/>
        </w:r>
        <w:r w:rsidRPr="00B15DB7">
          <w:rPr>
            <w:noProof/>
            <w:webHidden/>
          </w:rPr>
          <w:instrText xml:space="preserve"> PAGEREF _Toc177661309 \h </w:instrText>
        </w:r>
        <w:r w:rsidRPr="00B15DB7">
          <w:rPr>
            <w:noProof/>
            <w:webHidden/>
          </w:rPr>
        </w:r>
        <w:r w:rsidRPr="00B15DB7">
          <w:rPr>
            <w:noProof/>
            <w:webHidden/>
          </w:rPr>
          <w:fldChar w:fldCharType="separate"/>
        </w:r>
        <w:r w:rsidRPr="00B15DB7">
          <w:rPr>
            <w:noProof/>
            <w:webHidden/>
          </w:rPr>
          <w:t>12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0" w:history="1">
        <w:r w:rsidRPr="00B15DB7">
          <w:rPr>
            <w:rStyle w:val="Hyperlink"/>
            <w:rFonts w:ascii="Times New Roman" w:hAnsi="Times New Roman" w:cs="Times New Roman"/>
            <w:noProof/>
          </w:rPr>
          <w:t>Table S3: Summary of the parent enriched GO:BP terms from Table S2</w:t>
        </w:r>
        <w:r w:rsidRPr="00B15DB7">
          <w:rPr>
            <w:noProof/>
            <w:webHidden/>
          </w:rPr>
          <w:tab/>
        </w:r>
        <w:r w:rsidRPr="00B15DB7">
          <w:rPr>
            <w:noProof/>
            <w:webHidden/>
          </w:rPr>
          <w:fldChar w:fldCharType="begin"/>
        </w:r>
        <w:r w:rsidRPr="00B15DB7">
          <w:rPr>
            <w:noProof/>
            <w:webHidden/>
          </w:rPr>
          <w:instrText xml:space="preserve"> PAGEREF _Toc177661310 \h </w:instrText>
        </w:r>
        <w:r w:rsidRPr="00B15DB7">
          <w:rPr>
            <w:noProof/>
            <w:webHidden/>
          </w:rPr>
        </w:r>
        <w:r w:rsidRPr="00B15DB7">
          <w:rPr>
            <w:noProof/>
            <w:webHidden/>
          </w:rPr>
          <w:fldChar w:fldCharType="separate"/>
        </w:r>
        <w:r w:rsidRPr="00B15DB7">
          <w:rPr>
            <w:noProof/>
            <w:webHidden/>
          </w:rPr>
          <w:t>12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1" w:history="1">
        <w:r w:rsidRPr="00B15DB7">
          <w:rPr>
            <w:rStyle w:val="Hyperlink"/>
            <w:rFonts w:ascii="Times New Roman" w:hAnsi="Times New Roman" w:cs="Times New Roman"/>
            <w:noProof/>
          </w:rPr>
          <w:t>Table S4: Summary of the enriched terms of selected features (LIMMA and LASSO sets)</w:t>
        </w:r>
        <w:r w:rsidRPr="00B15DB7">
          <w:rPr>
            <w:noProof/>
            <w:webHidden/>
          </w:rPr>
          <w:tab/>
        </w:r>
        <w:r w:rsidRPr="00B15DB7">
          <w:rPr>
            <w:noProof/>
            <w:webHidden/>
          </w:rPr>
          <w:fldChar w:fldCharType="begin"/>
        </w:r>
        <w:r w:rsidRPr="00B15DB7">
          <w:rPr>
            <w:noProof/>
            <w:webHidden/>
          </w:rPr>
          <w:instrText xml:space="preserve"> PAGEREF _Toc177661311 \h </w:instrText>
        </w:r>
        <w:r w:rsidRPr="00B15DB7">
          <w:rPr>
            <w:noProof/>
            <w:webHidden/>
          </w:rPr>
        </w:r>
        <w:r w:rsidRPr="00B15DB7">
          <w:rPr>
            <w:noProof/>
            <w:webHidden/>
          </w:rPr>
          <w:fldChar w:fldCharType="separate"/>
        </w:r>
        <w:r w:rsidRPr="00B15DB7">
          <w:rPr>
            <w:noProof/>
            <w:webHidden/>
          </w:rPr>
          <w:t>12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2" w:history="1">
        <w:r w:rsidRPr="00B15DB7">
          <w:rPr>
            <w:rStyle w:val="Hyperlink"/>
            <w:rFonts w:ascii="Times New Roman" w:hAnsi="Times New Roman" w:cs="Times New Roman"/>
            <w:noProof/>
          </w:rPr>
          <w:t>Table S5: Summary of the enriched terms in the protein clusters described in Figure 1</w:t>
        </w:r>
        <w:r w:rsidRPr="00B15DB7">
          <w:rPr>
            <w:noProof/>
            <w:webHidden/>
          </w:rPr>
          <w:tab/>
        </w:r>
        <w:r w:rsidRPr="00B15DB7">
          <w:rPr>
            <w:noProof/>
            <w:webHidden/>
          </w:rPr>
          <w:fldChar w:fldCharType="begin"/>
        </w:r>
        <w:r w:rsidRPr="00B15DB7">
          <w:rPr>
            <w:noProof/>
            <w:webHidden/>
          </w:rPr>
          <w:instrText xml:space="preserve"> PAGEREF _Toc177661312 \h </w:instrText>
        </w:r>
        <w:r w:rsidRPr="00B15DB7">
          <w:rPr>
            <w:noProof/>
            <w:webHidden/>
          </w:rPr>
        </w:r>
        <w:r w:rsidRPr="00B15DB7">
          <w:rPr>
            <w:noProof/>
            <w:webHidden/>
          </w:rPr>
          <w:fldChar w:fldCharType="separate"/>
        </w:r>
        <w:r w:rsidRPr="00B15DB7">
          <w:rPr>
            <w:noProof/>
            <w:webHidden/>
          </w:rPr>
          <w:t>12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3" w:history="1">
        <w:r w:rsidRPr="00B15DB7">
          <w:rPr>
            <w:rStyle w:val="Hyperlink"/>
            <w:rFonts w:ascii="Times New Roman" w:hAnsi="Times New Roman" w:cs="Times New Roman"/>
            <w:noProof/>
          </w:rPr>
          <w:t>Table S6: Summary of the parent enriched GO:BP terms from Table S5</w:t>
        </w:r>
        <w:r w:rsidRPr="00B15DB7">
          <w:rPr>
            <w:noProof/>
            <w:webHidden/>
          </w:rPr>
          <w:tab/>
        </w:r>
        <w:r w:rsidRPr="00B15DB7">
          <w:rPr>
            <w:noProof/>
            <w:webHidden/>
          </w:rPr>
          <w:fldChar w:fldCharType="begin"/>
        </w:r>
        <w:r w:rsidRPr="00B15DB7">
          <w:rPr>
            <w:noProof/>
            <w:webHidden/>
          </w:rPr>
          <w:instrText xml:space="preserve"> PAGEREF _Toc177661313 \h </w:instrText>
        </w:r>
        <w:r w:rsidRPr="00B15DB7">
          <w:rPr>
            <w:noProof/>
            <w:webHidden/>
          </w:rPr>
        </w:r>
        <w:r w:rsidRPr="00B15DB7">
          <w:rPr>
            <w:noProof/>
            <w:webHidden/>
          </w:rPr>
          <w:fldChar w:fldCharType="separate"/>
        </w:r>
        <w:r w:rsidRPr="00B15DB7">
          <w:rPr>
            <w:noProof/>
            <w:webHidden/>
          </w:rPr>
          <w:t>12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4" w:history="1">
        <w:r w:rsidRPr="00B15DB7">
          <w:rPr>
            <w:rStyle w:val="Hyperlink"/>
            <w:rFonts w:ascii="Times New Roman" w:hAnsi="Times New Roman" w:cs="Times New Roman"/>
            <w:noProof/>
          </w:rPr>
          <w:t>Table S7: Characteristics of patients clusters in Figure 1</w:t>
        </w:r>
        <w:r w:rsidRPr="00B15DB7">
          <w:rPr>
            <w:noProof/>
            <w:webHidden/>
          </w:rPr>
          <w:tab/>
        </w:r>
        <w:r w:rsidRPr="00B15DB7">
          <w:rPr>
            <w:noProof/>
            <w:webHidden/>
          </w:rPr>
          <w:fldChar w:fldCharType="begin"/>
        </w:r>
        <w:r w:rsidRPr="00B15DB7">
          <w:rPr>
            <w:noProof/>
            <w:webHidden/>
          </w:rPr>
          <w:instrText xml:space="preserve"> PAGEREF _Toc177661314 \h </w:instrText>
        </w:r>
        <w:r w:rsidRPr="00B15DB7">
          <w:rPr>
            <w:noProof/>
            <w:webHidden/>
          </w:rPr>
        </w:r>
        <w:r w:rsidRPr="00B15DB7">
          <w:rPr>
            <w:noProof/>
            <w:webHidden/>
          </w:rPr>
          <w:fldChar w:fldCharType="separate"/>
        </w:r>
        <w:r w:rsidRPr="00B15DB7">
          <w:rPr>
            <w:noProof/>
            <w:webHidden/>
          </w:rPr>
          <w:t>12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5" w:history="1">
        <w:r w:rsidRPr="00B15DB7">
          <w:rPr>
            <w:rStyle w:val="Hyperlink"/>
            <w:rFonts w:ascii="Times New Roman" w:hAnsi="Times New Roman" w:cs="Times New Roman"/>
            <w:noProof/>
          </w:rPr>
          <w:t>Table S8: Summary of the generated Proteome Model from Screening Cohort (SC)</w:t>
        </w:r>
        <w:r w:rsidRPr="00B15DB7">
          <w:rPr>
            <w:noProof/>
            <w:webHidden/>
          </w:rPr>
          <w:tab/>
        </w:r>
        <w:r w:rsidRPr="00B15DB7">
          <w:rPr>
            <w:noProof/>
            <w:webHidden/>
          </w:rPr>
          <w:fldChar w:fldCharType="begin"/>
        </w:r>
        <w:r w:rsidRPr="00B15DB7">
          <w:rPr>
            <w:noProof/>
            <w:webHidden/>
          </w:rPr>
          <w:instrText xml:space="preserve"> PAGEREF _Toc177661315 \h </w:instrText>
        </w:r>
        <w:r w:rsidRPr="00B15DB7">
          <w:rPr>
            <w:noProof/>
            <w:webHidden/>
          </w:rPr>
        </w:r>
        <w:r w:rsidRPr="00B15DB7">
          <w:rPr>
            <w:noProof/>
            <w:webHidden/>
          </w:rPr>
          <w:fldChar w:fldCharType="separate"/>
        </w:r>
        <w:r w:rsidRPr="00B15DB7">
          <w:rPr>
            <w:noProof/>
            <w:webHidden/>
          </w:rPr>
          <w:t>12</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6" w:history="1">
        <w:r w:rsidRPr="00B15DB7">
          <w:rPr>
            <w:rStyle w:val="Hyperlink"/>
            <w:rFonts w:ascii="Times New Roman" w:hAnsi="Times New Roman" w:cs="Times New Roman"/>
            <w:noProof/>
          </w:rPr>
          <w:t>Table S9: Comparison of the generated models from Screening Cohort (SC)</w:t>
        </w:r>
        <w:r w:rsidRPr="00B15DB7">
          <w:rPr>
            <w:noProof/>
            <w:webHidden/>
          </w:rPr>
          <w:tab/>
        </w:r>
        <w:r w:rsidRPr="00B15DB7">
          <w:rPr>
            <w:noProof/>
            <w:webHidden/>
          </w:rPr>
          <w:fldChar w:fldCharType="begin"/>
        </w:r>
        <w:r w:rsidRPr="00B15DB7">
          <w:rPr>
            <w:noProof/>
            <w:webHidden/>
          </w:rPr>
          <w:instrText xml:space="preserve"> PAGEREF _Toc177661316 \h </w:instrText>
        </w:r>
        <w:r w:rsidRPr="00B15DB7">
          <w:rPr>
            <w:noProof/>
            <w:webHidden/>
          </w:rPr>
        </w:r>
        <w:r w:rsidRPr="00B15DB7">
          <w:rPr>
            <w:noProof/>
            <w:webHidden/>
          </w:rPr>
          <w:fldChar w:fldCharType="separate"/>
        </w:r>
        <w:r w:rsidRPr="00B15DB7">
          <w:rPr>
            <w:noProof/>
            <w:webHidden/>
          </w:rPr>
          <w:t>13</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7" w:history="1">
        <w:r w:rsidRPr="00B15DB7">
          <w:rPr>
            <w:rStyle w:val="Hyperlink"/>
            <w:rFonts w:ascii="Times New Roman" w:hAnsi="Times New Roman" w:cs="Times New Roman"/>
            <w:noProof/>
          </w:rPr>
          <w:t>Table S10: Summary of the generated Proteome4 Model from Screening Cohort (SC)</w:t>
        </w:r>
        <w:r w:rsidRPr="00B15DB7">
          <w:rPr>
            <w:noProof/>
            <w:webHidden/>
          </w:rPr>
          <w:tab/>
        </w:r>
        <w:r w:rsidRPr="00B15DB7">
          <w:rPr>
            <w:noProof/>
            <w:webHidden/>
          </w:rPr>
          <w:fldChar w:fldCharType="begin"/>
        </w:r>
        <w:r w:rsidRPr="00B15DB7">
          <w:rPr>
            <w:noProof/>
            <w:webHidden/>
          </w:rPr>
          <w:instrText xml:space="preserve"> PAGEREF _Toc177661317 \h </w:instrText>
        </w:r>
        <w:r w:rsidRPr="00B15DB7">
          <w:rPr>
            <w:noProof/>
            <w:webHidden/>
          </w:rPr>
        </w:r>
        <w:r w:rsidRPr="00B15DB7">
          <w:rPr>
            <w:noProof/>
            <w:webHidden/>
          </w:rPr>
          <w:fldChar w:fldCharType="separate"/>
        </w:r>
        <w:r w:rsidRPr="00B15DB7">
          <w:rPr>
            <w:noProof/>
            <w:webHidden/>
          </w:rPr>
          <w:t>14</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8" w:history="1">
        <w:r w:rsidRPr="00B15DB7">
          <w:rPr>
            <w:rStyle w:val="Hyperlink"/>
            <w:rFonts w:ascii="Times New Roman" w:hAnsi="Times New Roman" w:cs="Times New Roman"/>
            <w:noProof/>
          </w:rPr>
          <w:t>Table S11: Sample and patient sizes of three cohorts in Figure S6A-D</w:t>
        </w:r>
        <w:r w:rsidRPr="00B15DB7">
          <w:rPr>
            <w:noProof/>
            <w:webHidden/>
          </w:rPr>
          <w:tab/>
        </w:r>
        <w:r w:rsidRPr="00B15DB7">
          <w:rPr>
            <w:noProof/>
            <w:webHidden/>
          </w:rPr>
          <w:fldChar w:fldCharType="begin"/>
        </w:r>
        <w:r w:rsidRPr="00B15DB7">
          <w:rPr>
            <w:noProof/>
            <w:webHidden/>
          </w:rPr>
          <w:instrText xml:space="preserve"> PAGEREF _Toc177661318 \h </w:instrText>
        </w:r>
        <w:r w:rsidRPr="00B15DB7">
          <w:rPr>
            <w:noProof/>
            <w:webHidden/>
          </w:rPr>
        </w:r>
        <w:r w:rsidRPr="00B15DB7">
          <w:rPr>
            <w:noProof/>
            <w:webHidden/>
          </w:rPr>
          <w:fldChar w:fldCharType="separate"/>
        </w:r>
        <w:r w:rsidRPr="00B15DB7">
          <w:rPr>
            <w:noProof/>
            <w:webHidden/>
          </w:rPr>
          <w:t>14</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19" w:history="1">
        <w:r w:rsidRPr="00B15DB7">
          <w:rPr>
            <w:rStyle w:val="Hyperlink"/>
            <w:rFonts w:ascii="Times New Roman" w:hAnsi="Times New Roman" w:cs="Times New Roman"/>
            <w:noProof/>
          </w:rPr>
          <w:t>Table S12: Correlation table representing the relation among proteins and eGFR slope in Screening Cohort (SC)</w:t>
        </w:r>
        <w:r w:rsidRPr="00B15DB7">
          <w:rPr>
            <w:noProof/>
            <w:webHidden/>
          </w:rPr>
          <w:tab/>
        </w:r>
        <w:r w:rsidRPr="00B15DB7">
          <w:rPr>
            <w:noProof/>
            <w:webHidden/>
          </w:rPr>
          <w:fldChar w:fldCharType="begin"/>
        </w:r>
        <w:r w:rsidRPr="00B15DB7">
          <w:rPr>
            <w:noProof/>
            <w:webHidden/>
          </w:rPr>
          <w:instrText xml:space="preserve"> PAGEREF _Toc177661319 \h </w:instrText>
        </w:r>
        <w:r w:rsidRPr="00B15DB7">
          <w:rPr>
            <w:noProof/>
            <w:webHidden/>
          </w:rPr>
        </w:r>
        <w:r w:rsidRPr="00B15DB7">
          <w:rPr>
            <w:noProof/>
            <w:webHidden/>
          </w:rPr>
          <w:fldChar w:fldCharType="separate"/>
        </w:r>
        <w:r w:rsidRPr="00B15DB7">
          <w:rPr>
            <w:noProof/>
            <w:webHidden/>
          </w:rPr>
          <w:t>14</w:t>
        </w:r>
        <w:r w:rsidRPr="00B15DB7">
          <w:rPr>
            <w:noProof/>
            <w:webHidden/>
          </w:rPr>
          <w:fldChar w:fldCharType="end"/>
        </w:r>
      </w:hyperlink>
    </w:p>
    <w:p w:rsidR="0022645B" w:rsidRPr="00B15DB7" w:rsidRDefault="0022645B" w:rsidP="0022645B">
      <w:pPr>
        <w:pStyle w:val="TOC3"/>
        <w:tabs>
          <w:tab w:val="right" w:leader="hyphen" w:pos="9016"/>
        </w:tabs>
        <w:rPr>
          <w:rFonts w:eastAsiaTheme="minorEastAsia" w:cstheme="minorBidi"/>
          <w:noProof/>
          <w:sz w:val="22"/>
          <w:szCs w:val="22"/>
          <w:lang w:val="en-US"/>
        </w:rPr>
      </w:pPr>
      <w:hyperlink w:anchor="_Toc177661320" w:history="1">
        <w:r w:rsidRPr="00B15DB7">
          <w:rPr>
            <w:rStyle w:val="Hyperlink"/>
            <w:rFonts w:ascii="Times New Roman" w:hAnsi="Times New Roman" w:cs="Times New Roman"/>
            <w:noProof/>
          </w:rPr>
          <w:t>Table S13: Comparison of the Proteome Model to Models with CST3 from Screening Cohort (SC)</w:t>
        </w:r>
        <w:r w:rsidRPr="00B15DB7">
          <w:rPr>
            <w:noProof/>
            <w:webHidden/>
          </w:rPr>
          <w:tab/>
        </w:r>
        <w:r w:rsidRPr="00B15DB7">
          <w:rPr>
            <w:noProof/>
            <w:webHidden/>
          </w:rPr>
          <w:fldChar w:fldCharType="begin"/>
        </w:r>
        <w:r w:rsidRPr="00B15DB7">
          <w:rPr>
            <w:noProof/>
            <w:webHidden/>
          </w:rPr>
          <w:instrText xml:space="preserve"> PAGEREF _Toc177661320 \h </w:instrText>
        </w:r>
        <w:r w:rsidRPr="00B15DB7">
          <w:rPr>
            <w:noProof/>
            <w:webHidden/>
          </w:rPr>
        </w:r>
        <w:r w:rsidRPr="00B15DB7">
          <w:rPr>
            <w:noProof/>
            <w:webHidden/>
          </w:rPr>
          <w:fldChar w:fldCharType="separate"/>
        </w:r>
        <w:r w:rsidRPr="00B15DB7">
          <w:rPr>
            <w:noProof/>
            <w:webHidden/>
          </w:rPr>
          <w:t>15</w:t>
        </w:r>
        <w:r w:rsidRPr="00B15DB7">
          <w:rPr>
            <w:noProof/>
            <w:webHidden/>
          </w:rPr>
          <w:fldChar w:fldCharType="end"/>
        </w:r>
      </w:hyperlink>
    </w:p>
    <w:p w:rsidR="00B15DB7" w:rsidRDefault="0022645B" w:rsidP="0022645B">
      <w:pPr>
        <w:rPr>
          <w:highlight w:val="white"/>
        </w:rPr>
      </w:pPr>
      <w:r>
        <w:rPr>
          <w:rFonts w:ascii="Times New Roman" w:hAnsi="Times New Roman" w:cs="Times New Roman"/>
          <w:sz w:val="20"/>
          <w:szCs w:val="20"/>
        </w:rPr>
        <w:fldChar w:fldCharType="end"/>
      </w:r>
      <w:r w:rsidR="00B15DB7">
        <w:rPr>
          <w:highlight w:val="white"/>
        </w:rPr>
        <w:br w:type="page"/>
      </w:r>
    </w:p>
    <w:p w:rsidR="00C92DB8" w:rsidRPr="00224838" w:rsidRDefault="00C92DB8" w:rsidP="00224838">
      <w:pPr>
        <w:pStyle w:val="Title"/>
        <w:spacing w:line="360" w:lineRule="auto"/>
        <w:jc w:val="center"/>
        <w:rPr>
          <w:rFonts w:ascii="Times New Roman" w:eastAsia="Roboto" w:hAnsi="Times New Roman" w:cs="Times New Roman"/>
          <w:b/>
          <w:sz w:val="24"/>
          <w:szCs w:val="20"/>
          <w:highlight w:val="white"/>
        </w:rPr>
      </w:pPr>
    </w:p>
    <w:p w:rsidR="0091497C" w:rsidRPr="00A65A61" w:rsidRDefault="0091497C" w:rsidP="0091497C">
      <w:pPr>
        <w:pStyle w:val="Heading2"/>
        <w:spacing w:line="240" w:lineRule="auto"/>
        <w:rPr>
          <w:rFonts w:ascii="Times New Roman" w:hAnsi="Times New Roman" w:cs="Times New Roman"/>
          <w:b/>
          <w:sz w:val="20"/>
          <w:szCs w:val="20"/>
        </w:rPr>
      </w:pPr>
      <w:bookmarkStart w:id="1" w:name="_Toc177661287"/>
      <w:r w:rsidRPr="00A65A61">
        <w:rPr>
          <w:rFonts w:ascii="Times New Roman" w:hAnsi="Times New Roman" w:cs="Times New Roman"/>
          <w:b/>
          <w:sz w:val="20"/>
          <w:szCs w:val="20"/>
        </w:rPr>
        <w:t>Supplementary Methods</w:t>
      </w:r>
      <w:bookmarkEnd w:id="1"/>
    </w:p>
    <w:p w:rsidR="0091497C" w:rsidRPr="004D644F"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 xml:space="preserve">All the analyses </w:t>
      </w:r>
      <w:proofErr w:type="gramStart"/>
      <w:r w:rsidRPr="004D644F">
        <w:rPr>
          <w:rFonts w:ascii="Times New Roman" w:hAnsi="Times New Roman" w:cs="Times New Roman"/>
          <w:sz w:val="20"/>
          <w:szCs w:val="20"/>
        </w:rPr>
        <w:t>were performed</w:t>
      </w:r>
      <w:proofErr w:type="gramEnd"/>
      <w:r w:rsidRPr="004D644F">
        <w:rPr>
          <w:rFonts w:ascii="Times New Roman" w:hAnsi="Times New Roman" w:cs="Times New Roman"/>
          <w:sz w:val="20"/>
          <w:szCs w:val="20"/>
        </w:rPr>
        <w:t xml:space="preserve"> within the statistical environment R (version 4.3.2). Figures were also generated in R with the ggplot2 (version 3.4.4), ggpubr (version 0.6.0) and ComplexHeatmap (version 2.18.0) packages. </w:t>
      </w:r>
    </w:p>
    <w:p w:rsidR="0091497C" w:rsidRPr="00A65A61" w:rsidRDefault="0091497C" w:rsidP="0091497C">
      <w:pPr>
        <w:pStyle w:val="Heading3"/>
        <w:spacing w:line="240" w:lineRule="auto"/>
        <w:rPr>
          <w:rFonts w:ascii="Times New Roman" w:hAnsi="Times New Roman" w:cs="Times New Roman"/>
          <w:b/>
          <w:color w:val="auto"/>
          <w:sz w:val="20"/>
          <w:szCs w:val="20"/>
        </w:rPr>
      </w:pPr>
      <w:bookmarkStart w:id="2" w:name="_heading=h.spk5qbejv6g4" w:colFirst="0" w:colLast="0"/>
      <w:bookmarkStart w:id="3" w:name="_Toc177661288"/>
      <w:bookmarkEnd w:id="2"/>
      <w:proofErr w:type="gramStart"/>
      <w:r w:rsidRPr="00A65A61">
        <w:rPr>
          <w:rFonts w:ascii="Times New Roman" w:hAnsi="Times New Roman" w:cs="Times New Roman"/>
          <w:b/>
          <w:color w:val="auto"/>
          <w:sz w:val="20"/>
          <w:szCs w:val="20"/>
        </w:rPr>
        <w:t>eGFR</w:t>
      </w:r>
      <w:proofErr w:type="gramEnd"/>
      <w:r w:rsidRPr="00A65A61">
        <w:rPr>
          <w:rFonts w:ascii="Times New Roman" w:hAnsi="Times New Roman" w:cs="Times New Roman"/>
          <w:b/>
          <w:color w:val="auto"/>
          <w:sz w:val="20"/>
          <w:szCs w:val="20"/>
        </w:rPr>
        <w:t xml:space="preserve"> Slope Calculations</w:t>
      </w:r>
      <w:bookmarkEnd w:id="3"/>
    </w:p>
    <w:p w:rsidR="0091497C"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 xml:space="preserve">In the German </w:t>
      </w:r>
      <w:proofErr w:type="gramStart"/>
      <w:r w:rsidRPr="004D644F">
        <w:rPr>
          <w:rFonts w:ascii="Times New Roman" w:hAnsi="Times New Roman" w:cs="Times New Roman"/>
          <w:sz w:val="20"/>
          <w:szCs w:val="20"/>
        </w:rPr>
        <w:t>AD(</w:t>
      </w:r>
      <w:proofErr w:type="gramEnd"/>
      <w:r w:rsidRPr="004D644F">
        <w:rPr>
          <w:rFonts w:ascii="Times New Roman" w:hAnsi="Times New Roman" w:cs="Times New Roman"/>
          <w:sz w:val="20"/>
          <w:szCs w:val="20"/>
        </w:rPr>
        <w:t>H)PKD registry (Screening and Internal/Temporal Cohorts), 1758 eGFR measurements from 252 patients were removed due to interventions. More specifically, 1713 measurements from 24</w:t>
      </w:r>
      <w:r w:rsidR="006667CC">
        <w:rPr>
          <w:rFonts w:ascii="Times New Roman" w:hAnsi="Times New Roman" w:cs="Times New Roman"/>
          <w:sz w:val="20"/>
          <w:szCs w:val="20"/>
        </w:rPr>
        <w:t xml:space="preserve">1 patients </w:t>
      </w:r>
      <w:proofErr w:type="gramStart"/>
      <w:r w:rsidR="006667CC">
        <w:rPr>
          <w:rFonts w:ascii="Times New Roman" w:hAnsi="Times New Roman" w:cs="Times New Roman"/>
          <w:sz w:val="20"/>
          <w:szCs w:val="20"/>
        </w:rPr>
        <w:t>were removed</w:t>
      </w:r>
      <w:proofErr w:type="gramEnd"/>
      <w:r w:rsidR="006667CC">
        <w:rPr>
          <w:rFonts w:ascii="Times New Roman" w:hAnsi="Times New Roman" w:cs="Times New Roman"/>
          <w:sz w:val="20"/>
          <w:szCs w:val="20"/>
        </w:rPr>
        <w:t xml:space="preserve"> due to T</w:t>
      </w:r>
      <w:r w:rsidRPr="004D644F">
        <w:rPr>
          <w:rFonts w:ascii="Times New Roman" w:hAnsi="Times New Roman" w:cs="Times New Roman"/>
          <w:sz w:val="20"/>
          <w:szCs w:val="20"/>
        </w:rPr>
        <w:t>olvaptan usage. The rest of the removals were due to dialysis (</w:t>
      </w:r>
      <w:proofErr w:type="spellStart"/>
      <w:r w:rsidRPr="004D644F">
        <w:rPr>
          <w:rFonts w:ascii="Times New Roman" w:hAnsi="Times New Roman" w:cs="Times New Roman"/>
          <w:sz w:val="20"/>
          <w:szCs w:val="20"/>
        </w:rPr>
        <w:t>n</w:t>
      </w:r>
      <w:r w:rsidRPr="004D644F">
        <w:rPr>
          <w:rFonts w:ascii="Times New Roman" w:hAnsi="Times New Roman" w:cs="Times New Roman"/>
          <w:sz w:val="20"/>
          <w:szCs w:val="20"/>
          <w:vertAlign w:val="subscript"/>
        </w:rPr>
        <w:t>measurement</w:t>
      </w:r>
      <w:proofErr w:type="spellEnd"/>
      <w:r w:rsidRPr="004D644F">
        <w:rPr>
          <w:rFonts w:ascii="Times New Roman" w:hAnsi="Times New Roman" w:cs="Times New Roman"/>
          <w:sz w:val="20"/>
          <w:szCs w:val="20"/>
        </w:rPr>
        <w:t>=</w:t>
      </w:r>
      <w:proofErr w:type="gramStart"/>
      <w:r w:rsidRPr="004D644F">
        <w:rPr>
          <w:rFonts w:ascii="Times New Roman" w:hAnsi="Times New Roman" w:cs="Times New Roman"/>
          <w:sz w:val="20"/>
          <w:szCs w:val="20"/>
        </w:rPr>
        <w:t>4</w:t>
      </w:r>
      <w:proofErr w:type="gramEnd"/>
      <w:r w:rsidRPr="004D644F">
        <w:rPr>
          <w:rFonts w:ascii="Times New Roman" w:hAnsi="Times New Roman" w:cs="Times New Roman"/>
          <w:sz w:val="20"/>
          <w:szCs w:val="20"/>
        </w:rPr>
        <w:t xml:space="preserve"> from </w:t>
      </w:r>
      <w:proofErr w:type="spellStart"/>
      <w:r w:rsidRPr="004D644F">
        <w:rPr>
          <w:rFonts w:ascii="Times New Roman" w:hAnsi="Times New Roman" w:cs="Times New Roman"/>
          <w:sz w:val="20"/>
          <w:szCs w:val="20"/>
        </w:rPr>
        <w:t>n</w:t>
      </w:r>
      <w:r w:rsidRPr="004D644F">
        <w:rPr>
          <w:rFonts w:ascii="Times New Roman" w:hAnsi="Times New Roman" w:cs="Times New Roman"/>
          <w:sz w:val="20"/>
          <w:szCs w:val="20"/>
          <w:vertAlign w:val="subscript"/>
        </w:rPr>
        <w:t>patients</w:t>
      </w:r>
      <w:proofErr w:type="spellEnd"/>
      <w:r w:rsidRPr="004D644F">
        <w:rPr>
          <w:rFonts w:ascii="Times New Roman" w:hAnsi="Times New Roman" w:cs="Times New Roman"/>
          <w:sz w:val="20"/>
          <w:szCs w:val="20"/>
        </w:rPr>
        <w:t>=3), nephrectomy (</w:t>
      </w:r>
      <w:proofErr w:type="spellStart"/>
      <w:r w:rsidRPr="004D644F">
        <w:rPr>
          <w:rFonts w:ascii="Times New Roman" w:hAnsi="Times New Roman" w:cs="Times New Roman"/>
          <w:sz w:val="20"/>
          <w:szCs w:val="20"/>
        </w:rPr>
        <w:t>n</w:t>
      </w:r>
      <w:r w:rsidRPr="004D644F">
        <w:rPr>
          <w:rFonts w:ascii="Times New Roman" w:hAnsi="Times New Roman" w:cs="Times New Roman"/>
          <w:sz w:val="20"/>
          <w:szCs w:val="20"/>
          <w:vertAlign w:val="subscript"/>
        </w:rPr>
        <w:t>measurement</w:t>
      </w:r>
      <w:proofErr w:type="spellEnd"/>
      <w:r w:rsidRPr="004D644F">
        <w:rPr>
          <w:rFonts w:ascii="Times New Roman" w:hAnsi="Times New Roman" w:cs="Times New Roman"/>
          <w:sz w:val="20"/>
          <w:szCs w:val="20"/>
        </w:rPr>
        <w:t xml:space="preserve">=30 from </w:t>
      </w:r>
      <w:proofErr w:type="spellStart"/>
      <w:r w:rsidRPr="004D644F">
        <w:rPr>
          <w:rFonts w:ascii="Times New Roman" w:hAnsi="Times New Roman" w:cs="Times New Roman"/>
          <w:sz w:val="20"/>
          <w:szCs w:val="20"/>
        </w:rPr>
        <w:t>n</w:t>
      </w:r>
      <w:r w:rsidRPr="004D644F">
        <w:rPr>
          <w:rFonts w:ascii="Times New Roman" w:hAnsi="Times New Roman" w:cs="Times New Roman"/>
          <w:sz w:val="20"/>
          <w:szCs w:val="20"/>
          <w:vertAlign w:val="subscript"/>
        </w:rPr>
        <w:t>patients</w:t>
      </w:r>
      <w:proofErr w:type="spellEnd"/>
      <w:r w:rsidRPr="004D644F">
        <w:rPr>
          <w:rFonts w:ascii="Times New Roman" w:hAnsi="Times New Roman" w:cs="Times New Roman"/>
          <w:sz w:val="20"/>
          <w:szCs w:val="20"/>
        </w:rPr>
        <w:t>=6), kidney transplants (</w:t>
      </w:r>
      <w:proofErr w:type="spellStart"/>
      <w:r w:rsidRPr="004D644F">
        <w:rPr>
          <w:rFonts w:ascii="Times New Roman" w:hAnsi="Times New Roman" w:cs="Times New Roman"/>
          <w:sz w:val="20"/>
          <w:szCs w:val="20"/>
        </w:rPr>
        <w:t>n</w:t>
      </w:r>
      <w:r w:rsidRPr="004D644F">
        <w:rPr>
          <w:rFonts w:ascii="Times New Roman" w:hAnsi="Times New Roman" w:cs="Times New Roman"/>
          <w:sz w:val="20"/>
          <w:szCs w:val="20"/>
          <w:vertAlign w:val="subscript"/>
        </w:rPr>
        <w:t>measurement</w:t>
      </w:r>
      <w:proofErr w:type="spellEnd"/>
      <w:r w:rsidRPr="004D644F">
        <w:rPr>
          <w:rFonts w:ascii="Times New Roman" w:hAnsi="Times New Roman" w:cs="Times New Roman"/>
          <w:sz w:val="20"/>
          <w:szCs w:val="20"/>
        </w:rPr>
        <w:t xml:space="preserve">=11 from </w:t>
      </w:r>
      <w:proofErr w:type="spellStart"/>
      <w:r w:rsidRPr="004D644F">
        <w:rPr>
          <w:rFonts w:ascii="Times New Roman" w:hAnsi="Times New Roman" w:cs="Times New Roman"/>
          <w:sz w:val="20"/>
          <w:szCs w:val="20"/>
        </w:rPr>
        <w:t>n</w:t>
      </w:r>
      <w:r w:rsidRPr="004D644F">
        <w:rPr>
          <w:rFonts w:ascii="Times New Roman" w:hAnsi="Times New Roman" w:cs="Times New Roman"/>
          <w:sz w:val="20"/>
          <w:szCs w:val="20"/>
          <w:vertAlign w:val="subscript"/>
        </w:rPr>
        <w:t>patients</w:t>
      </w:r>
      <w:proofErr w:type="spellEnd"/>
      <w:r w:rsidRPr="004D644F">
        <w:rPr>
          <w:rFonts w:ascii="Times New Roman" w:hAnsi="Times New Roman" w:cs="Times New Roman"/>
          <w:sz w:val="20"/>
          <w:szCs w:val="20"/>
        </w:rPr>
        <w:t>=2) and the minimum threshold of 3 eGFR measurements per patient (</w:t>
      </w:r>
      <w:proofErr w:type="spellStart"/>
      <w:r w:rsidRPr="004D644F">
        <w:rPr>
          <w:rFonts w:ascii="Times New Roman" w:hAnsi="Times New Roman" w:cs="Times New Roman"/>
          <w:sz w:val="20"/>
          <w:szCs w:val="20"/>
        </w:rPr>
        <w:t>n</w:t>
      </w:r>
      <w:r w:rsidRPr="004D644F">
        <w:rPr>
          <w:rFonts w:ascii="Times New Roman" w:hAnsi="Times New Roman" w:cs="Times New Roman"/>
          <w:sz w:val="20"/>
          <w:szCs w:val="20"/>
          <w:vertAlign w:val="subscript"/>
        </w:rPr>
        <w:t>measurement</w:t>
      </w:r>
      <w:proofErr w:type="spellEnd"/>
      <w:r w:rsidRPr="004D644F">
        <w:rPr>
          <w:rFonts w:ascii="Times New Roman" w:hAnsi="Times New Roman" w:cs="Times New Roman"/>
          <w:sz w:val="20"/>
          <w:szCs w:val="20"/>
        </w:rPr>
        <w:t xml:space="preserve">=601 from </w:t>
      </w:r>
      <w:proofErr w:type="spellStart"/>
      <w:r w:rsidRPr="004D644F">
        <w:rPr>
          <w:rFonts w:ascii="Times New Roman" w:hAnsi="Times New Roman" w:cs="Times New Roman"/>
          <w:sz w:val="20"/>
          <w:szCs w:val="20"/>
        </w:rPr>
        <w:t>n</w:t>
      </w:r>
      <w:r w:rsidRPr="004D644F">
        <w:rPr>
          <w:rFonts w:ascii="Times New Roman" w:hAnsi="Times New Roman" w:cs="Times New Roman"/>
          <w:sz w:val="20"/>
          <w:szCs w:val="20"/>
          <w:vertAlign w:val="subscript"/>
        </w:rPr>
        <w:t>patients</w:t>
      </w:r>
      <w:proofErr w:type="spellEnd"/>
      <w:r w:rsidRPr="004D644F">
        <w:rPr>
          <w:rFonts w:ascii="Times New Roman" w:hAnsi="Times New Roman" w:cs="Times New Roman"/>
          <w:sz w:val="20"/>
          <w:szCs w:val="20"/>
        </w:rPr>
        <w:t xml:space="preserve">=477). </w:t>
      </w:r>
    </w:p>
    <w:p w:rsidR="0091497C"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In the DIPAK study (External Cohort), 258 eGFR measurements from 5</w:t>
      </w:r>
      <w:r w:rsidR="006667CC">
        <w:rPr>
          <w:rFonts w:ascii="Times New Roman" w:hAnsi="Times New Roman" w:cs="Times New Roman"/>
          <w:sz w:val="20"/>
          <w:szCs w:val="20"/>
        </w:rPr>
        <w:t xml:space="preserve">5 patients </w:t>
      </w:r>
      <w:proofErr w:type="gramStart"/>
      <w:r w:rsidR="006667CC">
        <w:rPr>
          <w:rFonts w:ascii="Times New Roman" w:hAnsi="Times New Roman" w:cs="Times New Roman"/>
          <w:sz w:val="20"/>
          <w:szCs w:val="20"/>
        </w:rPr>
        <w:t>were removed</w:t>
      </w:r>
      <w:proofErr w:type="gramEnd"/>
      <w:r w:rsidR="006667CC">
        <w:rPr>
          <w:rFonts w:ascii="Times New Roman" w:hAnsi="Times New Roman" w:cs="Times New Roman"/>
          <w:sz w:val="20"/>
          <w:szCs w:val="20"/>
        </w:rPr>
        <w:t xml:space="preserve"> due to T</w:t>
      </w:r>
      <w:r w:rsidRPr="004D644F">
        <w:rPr>
          <w:rFonts w:ascii="Times New Roman" w:hAnsi="Times New Roman" w:cs="Times New Roman"/>
          <w:sz w:val="20"/>
          <w:szCs w:val="20"/>
        </w:rPr>
        <w:t xml:space="preserve">olvaptan administration. While dialysis, nephrectomy, and kidney transplant led to no removal, the minimum threshold of </w:t>
      </w:r>
      <w:proofErr w:type="gramStart"/>
      <w:r w:rsidRPr="004D644F">
        <w:rPr>
          <w:rFonts w:ascii="Times New Roman" w:hAnsi="Times New Roman" w:cs="Times New Roman"/>
          <w:sz w:val="20"/>
          <w:szCs w:val="20"/>
        </w:rPr>
        <w:t>3</w:t>
      </w:r>
      <w:proofErr w:type="gramEnd"/>
      <w:r w:rsidRPr="004D644F">
        <w:rPr>
          <w:rFonts w:ascii="Times New Roman" w:hAnsi="Times New Roman" w:cs="Times New Roman"/>
          <w:sz w:val="20"/>
          <w:szCs w:val="20"/>
        </w:rPr>
        <w:t xml:space="preserve"> eGFR measurements resulted in the removal of 29 eGFR measurements from 19 patients. </w:t>
      </w:r>
    </w:p>
    <w:p w:rsidR="0091497C"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Remaining 5371</w:t>
      </w:r>
      <w:r w:rsidRPr="004D644F">
        <w:rPr>
          <w:rFonts w:ascii="Times New Roman" w:hAnsi="Times New Roman" w:cs="Times New Roman"/>
          <w:b/>
          <w:sz w:val="20"/>
          <w:szCs w:val="20"/>
        </w:rPr>
        <w:t xml:space="preserve"> </w:t>
      </w:r>
      <w:r w:rsidRPr="004D644F">
        <w:rPr>
          <w:rFonts w:ascii="Times New Roman" w:hAnsi="Times New Roman" w:cs="Times New Roman"/>
          <w:sz w:val="20"/>
          <w:szCs w:val="20"/>
        </w:rPr>
        <w:t>eGFR measurements from 578 patients in the German AD(H)PKD registry (SC and ITC) and 1194 eGFR measurements from 180 patients in the In DIPAK study (EC) were used for calculating the eGFR slope. Finally, eGFR slopes that were greater than 5 or below -10 mL/min/</w:t>
      </w:r>
      <w:r w:rsidR="00376194" w:rsidRPr="004D644F">
        <w:rPr>
          <w:rFonts w:ascii="Times New Roman" w:hAnsi="Times New Roman" w:cs="Times New Roman"/>
          <w:sz w:val="20"/>
          <w:szCs w:val="20"/>
        </w:rPr>
        <w:t>1</w:t>
      </w:r>
      <w:r w:rsidR="00376194">
        <w:rPr>
          <w:rFonts w:ascii="Times New Roman" w:hAnsi="Times New Roman" w:cs="Times New Roman"/>
          <w:sz w:val="20"/>
          <w:szCs w:val="20"/>
        </w:rPr>
        <w:t>·</w:t>
      </w:r>
      <w:r w:rsidR="00376194" w:rsidRPr="004D644F">
        <w:rPr>
          <w:rFonts w:ascii="Times New Roman" w:hAnsi="Times New Roman" w:cs="Times New Roman"/>
          <w:sz w:val="20"/>
          <w:szCs w:val="20"/>
        </w:rPr>
        <w:t>7</w:t>
      </w:r>
      <w:r w:rsidRPr="004D644F">
        <w:rPr>
          <w:rFonts w:ascii="Times New Roman" w:hAnsi="Times New Roman" w:cs="Times New Roman"/>
          <w:sz w:val="20"/>
          <w:szCs w:val="20"/>
        </w:rPr>
        <w:t>3m</w:t>
      </w:r>
      <w:r w:rsidRPr="004D644F">
        <w:rPr>
          <w:rFonts w:ascii="Times New Roman" w:hAnsi="Times New Roman" w:cs="Times New Roman"/>
          <w:sz w:val="20"/>
          <w:szCs w:val="20"/>
          <w:vertAlign w:val="superscript"/>
        </w:rPr>
        <w:t>2</w:t>
      </w:r>
      <w:r w:rsidRPr="004D644F">
        <w:rPr>
          <w:rFonts w:ascii="Times New Roman" w:hAnsi="Times New Roman" w:cs="Times New Roman"/>
          <w:sz w:val="20"/>
          <w:szCs w:val="20"/>
        </w:rPr>
        <w:t xml:space="preserve"> per year were removed from further analyses.</w:t>
      </w:r>
    </w:p>
    <w:p w:rsidR="0091497C" w:rsidRPr="00A65A61" w:rsidRDefault="0091497C" w:rsidP="0091497C">
      <w:pPr>
        <w:pStyle w:val="Heading3"/>
        <w:spacing w:line="240" w:lineRule="auto"/>
        <w:jc w:val="both"/>
        <w:rPr>
          <w:rFonts w:ascii="Times New Roman" w:hAnsi="Times New Roman" w:cs="Times New Roman"/>
          <w:b/>
          <w:color w:val="auto"/>
          <w:sz w:val="20"/>
          <w:szCs w:val="20"/>
        </w:rPr>
      </w:pPr>
      <w:bookmarkStart w:id="4" w:name="_heading=h.zgoay2khgpds" w:colFirst="0" w:colLast="0"/>
      <w:bookmarkStart w:id="5" w:name="_Toc177661289"/>
      <w:bookmarkEnd w:id="4"/>
      <w:r w:rsidRPr="00A65A61">
        <w:rPr>
          <w:rFonts w:ascii="Times New Roman" w:hAnsi="Times New Roman" w:cs="Times New Roman"/>
          <w:b/>
          <w:color w:val="auto"/>
          <w:sz w:val="20"/>
          <w:szCs w:val="20"/>
        </w:rPr>
        <w:t>Proteomic Data</w:t>
      </w:r>
      <w:bookmarkEnd w:id="5"/>
    </w:p>
    <w:p w:rsidR="00A010F6"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Samples were prepared following a modified SP3 protocol</w:t>
      </w:r>
      <w:sdt>
        <w:sdtPr>
          <w:rPr>
            <w:rFonts w:ascii="Times New Roman" w:hAnsi="Times New Roman" w:cs="Times New Roman"/>
            <w:color w:val="000000"/>
            <w:sz w:val="20"/>
            <w:szCs w:val="20"/>
            <w:vertAlign w:val="superscript"/>
          </w:rPr>
          <w:tag w:val="MENDELEY_CITATION_v3_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"/>
          <w:id w:val="1585410765"/>
          <w:placeholder>
            <w:docPart w:val="F4A2E47397D0468F953A4A08DD6F40AB"/>
          </w:placeholder>
        </w:sdtPr>
        <w:sdtContent>
          <w:r w:rsidR="00B15DB7" w:rsidRPr="00B15DB7">
            <w:rPr>
              <w:rFonts w:ascii="Times New Roman" w:hAnsi="Times New Roman" w:cs="Times New Roman"/>
              <w:color w:val="000000"/>
              <w:sz w:val="20"/>
              <w:szCs w:val="20"/>
              <w:vertAlign w:val="superscript"/>
            </w:rPr>
            <w:t>1</w:t>
          </w:r>
        </w:sdtContent>
      </w:sdt>
      <w:r w:rsidRPr="004D644F">
        <w:rPr>
          <w:rFonts w:ascii="Times New Roman" w:hAnsi="Times New Roman" w:cs="Times New Roman"/>
          <w:sz w:val="20"/>
          <w:szCs w:val="20"/>
        </w:rPr>
        <w:t xml:space="preserve"> performed </w:t>
      </w:r>
      <w:r w:rsidRPr="00506647">
        <w:rPr>
          <w:rFonts w:ascii="Times New Roman" w:hAnsi="Times New Roman" w:cs="Times New Roman"/>
          <w:sz w:val="20"/>
          <w:szCs w:val="20"/>
        </w:rPr>
        <w:t>on</w:t>
      </w:r>
      <w:r w:rsidRPr="00506647">
        <w:rPr>
          <w:rFonts w:ascii="Times New Roman" w:hAnsi="Times New Roman" w:cs="Times New Roman"/>
          <w:b/>
          <w:sz w:val="20"/>
          <w:szCs w:val="20"/>
        </w:rPr>
        <w:t xml:space="preserve"> </w:t>
      </w:r>
      <w:r w:rsidRPr="00506647">
        <w:rPr>
          <w:rFonts w:ascii="Times New Roman" w:hAnsi="Times New Roman" w:cs="Times New Roman"/>
          <w:sz w:val="20"/>
          <w:szCs w:val="20"/>
        </w:rPr>
        <w:t xml:space="preserve">a </w:t>
      </w:r>
      <w:proofErr w:type="spellStart"/>
      <w:r w:rsidRPr="00506647">
        <w:rPr>
          <w:rFonts w:ascii="Times New Roman" w:hAnsi="Times New Roman" w:cs="Times New Roman"/>
          <w:sz w:val="20"/>
          <w:szCs w:val="20"/>
        </w:rPr>
        <w:t>Chronect</w:t>
      </w:r>
      <w:proofErr w:type="spellEnd"/>
      <w:r w:rsidRPr="00506647">
        <w:rPr>
          <w:rFonts w:ascii="Times New Roman" w:hAnsi="Times New Roman" w:cs="Times New Roman"/>
          <w:sz w:val="20"/>
          <w:szCs w:val="20"/>
        </w:rPr>
        <w:t xml:space="preserve"> Robotic RSI automated liquid handling system (</w:t>
      </w:r>
      <w:proofErr w:type="spellStart"/>
      <w:r w:rsidRPr="00506647">
        <w:rPr>
          <w:rFonts w:ascii="Times New Roman" w:hAnsi="Times New Roman" w:cs="Times New Roman"/>
          <w:sz w:val="20"/>
          <w:szCs w:val="20"/>
        </w:rPr>
        <w:t>AxelSemrau</w:t>
      </w:r>
      <w:proofErr w:type="spellEnd"/>
      <w:r w:rsidRPr="00506647">
        <w:rPr>
          <w:rFonts w:ascii="Times New Roman" w:hAnsi="Times New Roman" w:cs="Times New Roman"/>
          <w:sz w:val="20"/>
          <w:szCs w:val="20"/>
        </w:rPr>
        <w:t xml:space="preserve">) for Screening Cohort (SC), an Integra Assist plus (Integra) for Internal/Temporal Cohort (ITC), and a </w:t>
      </w:r>
      <w:proofErr w:type="spellStart"/>
      <w:r w:rsidRPr="00506647">
        <w:rPr>
          <w:rFonts w:ascii="Times New Roman" w:hAnsi="Times New Roman" w:cs="Times New Roman"/>
          <w:sz w:val="20"/>
          <w:szCs w:val="20"/>
        </w:rPr>
        <w:t>Miocrolab</w:t>
      </w:r>
      <w:proofErr w:type="spellEnd"/>
      <w:r w:rsidRPr="00506647">
        <w:rPr>
          <w:rFonts w:ascii="Times New Roman" w:hAnsi="Times New Roman" w:cs="Times New Roman"/>
          <w:sz w:val="20"/>
          <w:szCs w:val="20"/>
        </w:rPr>
        <w:t xml:space="preserve"> Star M (Hamilton) for External Cohort (EC),</w:t>
      </w:r>
      <w:r w:rsidRPr="004D644F">
        <w:rPr>
          <w:rFonts w:ascii="Times New Roman" w:hAnsi="Times New Roman" w:cs="Times New Roman"/>
          <w:b/>
          <w:sz w:val="20"/>
          <w:szCs w:val="20"/>
        </w:rPr>
        <w:t xml:space="preserve"> </w:t>
      </w:r>
      <w:r w:rsidRPr="00506647">
        <w:rPr>
          <w:rFonts w:ascii="Times New Roman" w:hAnsi="Times New Roman" w:cs="Times New Roman"/>
          <w:sz w:val="20"/>
          <w:szCs w:val="20"/>
        </w:rPr>
        <w:t>foregoing the peptide cleanup on the second day</w:t>
      </w:r>
      <w:r w:rsidRPr="00F56646">
        <w:rPr>
          <w:rFonts w:ascii="Times New Roman" w:hAnsi="Times New Roman" w:cs="Times New Roman"/>
          <w:sz w:val="20"/>
          <w:szCs w:val="20"/>
        </w:rPr>
        <w:t xml:space="preserve">. Instead, beads were removed after acidification and samples </w:t>
      </w:r>
      <w:r w:rsidR="00F56646" w:rsidRPr="00F56646">
        <w:rPr>
          <w:rFonts w:ascii="Times New Roman" w:hAnsi="Times New Roman" w:cs="Times New Roman"/>
          <w:sz w:val="20"/>
          <w:szCs w:val="20"/>
        </w:rPr>
        <w:t xml:space="preserve">either </w:t>
      </w:r>
      <w:r w:rsidR="00AD7F18" w:rsidRPr="00F56646">
        <w:rPr>
          <w:rFonts w:ascii="Times New Roman" w:hAnsi="Times New Roman" w:cs="Times New Roman"/>
          <w:sz w:val="20"/>
          <w:szCs w:val="20"/>
        </w:rPr>
        <w:t xml:space="preserve">cleaned by using mixed-mode </w:t>
      </w:r>
      <w:proofErr w:type="spellStart"/>
      <w:r w:rsidR="00AD7F18" w:rsidRPr="00F56646">
        <w:rPr>
          <w:rFonts w:ascii="Times New Roman" w:hAnsi="Times New Roman" w:cs="Times New Roman"/>
          <w:sz w:val="20"/>
          <w:szCs w:val="20"/>
        </w:rPr>
        <w:t>StageTips</w:t>
      </w:r>
      <w:proofErr w:type="spellEnd"/>
      <w:r w:rsidR="00AD7F18" w:rsidRPr="00F56646">
        <w:rPr>
          <w:rFonts w:ascii="Times New Roman" w:hAnsi="Times New Roman" w:cs="Times New Roman"/>
          <w:sz w:val="20"/>
          <w:szCs w:val="20"/>
        </w:rPr>
        <w:t xml:space="preserve"> for SC</w:t>
      </w:r>
      <w:proofErr w:type="gramStart"/>
      <w:r w:rsidR="00AD7F18" w:rsidRPr="00F56646">
        <w:rPr>
          <w:rFonts w:ascii="Times New Roman" w:hAnsi="Times New Roman" w:cs="Times New Roman"/>
          <w:sz w:val="20"/>
          <w:szCs w:val="20"/>
        </w:rPr>
        <w:t>,</w:t>
      </w:r>
      <w:proofErr w:type="gramEnd"/>
      <w:sdt>
        <w:sdtPr>
          <w:rPr>
            <w:rFonts w:ascii="Times New Roman" w:hAnsi="Times New Roman" w:cs="Times New Roman"/>
            <w:color w:val="000000"/>
            <w:sz w:val="20"/>
            <w:szCs w:val="20"/>
            <w:vertAlign w:val="superscript"/>
          </w:rPr>
          <w:tag w:val="MENDELEY_CITATION_v3_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"/>
          <w:id w:val="1319848941"/>
          <w:placeholder>
            <w:docPart w:val="51C0FB3D77354C78B32EA45096471C9C"/>
          </w:placeholder>
        </w:sdtPr>
        <w:sdtContent>
          <w:r w:rsidR="00B15DB7" w:rsidRPr="00B15DB7">
            <w:rPr>
              <w:rFonts w:ascii="Times New Roman" w:hAnsi="Times New Roman" w:cs="Times New Roman"/>
              <w:color w:val="000000"/>
              <w:sz w:val="20"/>
              <w:szCs w:val="20"/>
              <w:vertAlign w:val="superscript"/>
            </w:rPr>
            <w:t>2</w:t>
          </w:r>
        </w:sdtContent>
      </w:sdt>
      <w:r w:rsidR="00AD7F18" w:rsidRPr="00F56646">
        <w:rPr>
          <w:rFonts w:ascii="Times New Roman" w:hAnsi="Times New Roman" w:cs="Times New Roman"/>
          <w:sz w:val="20"/>
          <w:szCs w:val="20"/>
        </w:rPr>
        <w:t xml:space="preserve"> </w:t>
      </w:r>
      <w:r w:rsidR="00F56646" w:rsidRPr="00F56646">
        <w:rPr>
          <w:rFonts w:ascii="Times New Roman" w:hAnsi="Times New Roman" w:cs="Times New Roman"/>
          <w:sz w:val="20"/>
          <w:szCs w:val="20"/>
        </w:rPr>
        <w:t>or</w:t>
      </w:r>
      <w:r w:rsidRPr="00F56646">
        <w:rPr>
          <w:rFonts w:ascii="Times New Roman" w:hAnsi="Times New Roman" w:cs="Times New Roman"/>
          <w:sz w:val="20"/>
          <w:szCs w:val="20"/>
        </w:rPr>
        <w:t xml:space="preserve"> directly loaded onto </w:t>
      </w:r>
      <w:proofErr w:type="spellStart"/>
      <w:r w:rsidRPr="00F56646">
        <w:rPr>
          <w:rFonts w:ascii="Times New Roman" w:hAnsi="Times New Roman" w:cs="Times New Roman"/>
          <w:sz w:val="20"/>
          <w:szCs w:val="20"/>
        </w:rPr>
        <w:t>Evotips</w:t>
      </w:r>
      <w:proofErr w:type="spellEnd"/>
      <w:r w:rsidRPr="00F56646">
        <w:rPr>
          <w:rFonts w:ascii="Times New Roman" w:hAnsi="Times New Roman" w:cs="Times New Roman"/>
          <w:sz w:val="20"/>
          <w:szCs w:val="20"/>
        </w:rPr>
        <w:t xml:space="preserve"> following the recommended vendor protocol for ITC and EC</w:t>
      </w:r>
      <w:r w:rsidR="00F56646" w:rsidRPr="00F56646">
        <w:rPr>
          <w:rFonts w:ascii="Times New Roman" w:hAnsi="Times New Roman" w:cs="Times New Roman"/>
          <w:sz w:val="20"/>
          <w:szCs w:val="20"/>
        </w:rPr>
        <w:t>.</w:t>
      </w:r>
    </w:p>
    <w:p w:rsidR="0091497C" w:rsidRPr="00A65A61" w:rsidRDefault="0091497C" w:rsidP="0091497C">
      <w:pPr>
        <w:spacing w:line="240" w:lineRule="auto"/>
        <w:jc w:val="both"/>
        <w:rPr>
          <w:rFonts w:ascii="Times New Roman" w:hAnsi="Times New Roman" w:cs="Times New Roman"/>
          <w:sz w:val="20"/>
          <w:szCs w:val="20"/>
        </w:rPr>
      </w:pPr>
      <w:r w:rsidRPr="0003125B">
        <w:rPr>
          <w:rFonts w:ascii="Times New Roman" w:hAnsi="Times New Roman" w:cs="Times New Roman"/>
          <w:sz w:val="20"/>
          <w:szCs w:val="20"/>
        </w:rPr>
        <w:t xml:space="preserve">Samples were analyzed on either an EASY 1200 </w:t>
      </w:r>
      <w:proofErr w:type="spellStart"/>
      <w:r w:rsidRPr="0003125B">
        <w:rPr>
          <w:rFonts w:ascii="Times New Roman" w:hAnsi="Times New Roman" w:cs="Times New Roman"/>
          <w:sz w:val="20"/>
          <w:szCs w:val="20"/>
        </w:rPr>
        <w:t>nLC</w:t>
      </w:r>
      <w:proofErr w:type="spellEnd"/>
      <w:r w:rsidRPr="0003125B">
        <w:rPr>
          <w:rFonts w:ascii="Times New Roman" w:hAnsi="Times New Roman" w:cs="Times New Roman"/>
          <w:sz w:val="20"/>
          <w:szCs w:val="20"/>
        </w:rPr>
        <w:t xml:space="preserve"> coupled to a Q </w:t>
      </w:r>
      <w:proofErr w:type="spellStart"/>
      <w:r w:rsidRPr="0003125B">
        <w:rPr>
          <w:rFonts w:ascii="Times New Roman" w:hAnsi="Times New Roman" w:cs="Times New Roman"/>
          <w:sz w:val="20"/>
          <w:szCs w:val="20"/>
        </w:rPr>
        <w:t>Exactive</w:t>
      </w:r>
      <w:proofErr w:type="spellEnd"/>
      <w:r w:rsidRPr="0003125B">
        <w:rPr>
          <w:rFonts w:ascii="Times New Roman" w:hAnsi="Times New Roman" w:cs="Times New Roman"/>
          <w:sz w:val="20"/>
          <w:szCs w:val="20"/>
        </w:rPr>
        <w:t xml:space="preserve"> </w:t>
      </w:r>
      <w:proofErr w:type="spellStart"/>
      <w:r w:rsidRPr="0003125B">
        <w:rPr>
          <w:rFonts w:ascii="Times New Roman" w:hAnsi="Times New Roman" w:cs="Times New Roman"/>
          <w:sz w:val="20"/>
          <w:szCs w:val="20"/>
        </w:rPr>
        <w:t>HFx</w:t>
      </w:r>
      <w:proofErr w:type="spellEnd"/>
      <w:r w:rsidRPr="0003125B">
        <w:rPr>
          <w:rFonts w:ascii="Times New Roman" w:hAnsi="Times New Roman" w:cs="Times New Roman"/>
          <w:sz w:val="20"/>
          <w:szCs w:val="20"/>
        </w:rPr>
        <w:t xml:space="preserve"> (both </w:t>
      </w:r>
      <w:proofErr w:type="spellStart"/>
      <w:r w:rsidRPr="0003125B">
        <w:rPr>
          <w:rFonts w:ascii="Times New Roman" w:hAnsi="Times New Roman" w:cs="Times New Roman"/>
          <w:sz w:val="20"/>
          <w:szCs w:val="20"/>
        </w:rPr>
        <w:t>Thermo</w:t>
      </w:r>
      <w:proofErr w:type="spellEnd"/>
      <w:r w:rsidRPr="0003125B">
        <w:rPr>
          <w:rFonts w:ascii="Times New Roman" w:hAnsi="Times New Roman" w:cs="Times New Roman"/>
          <w:sz w:val="20"/>
          <w:szCs w:val="20"/>
        </w:rPr>
        <w:t xml:space="preserve"> Scientific) for SC or an </w:t>
      </w:r>
      <w:proofErr w:type="spellStart"/>
      <w:r w:rsidRPr="0003125B">
        <w:rPr>
          <w:rFonts w:ascii="Times New Roman" w:hAnsi="Times New Roman" w:cs="Times New Roman"/>
          <w:sz w:val="20"/>
          <w:szCs w:val="20"/>
        </w:rPr>
        <w:t>Evosep</w:t>
      </w:r>
      <w:proofErr w:type="spellEnd"/>
      <w:r w:rsidRPr="0003125B">
        <w:rPr>
          <w:rFonts w:ascii="Times New Roman" w:hAnsi="Times New Roman" w:cs="Times New Roman"/>
          <w:sz w:val="20"/>
          <w:szCs w:val="20"/>
        </w:rPr>
        <w:t xml:space="preserve"> One (</w:t>
      </w:r>
      <w:proofErr w:type="spellStart"/>
      <w:r w:rsidRPr="0003125B">
        <w:rPr>
          <w:rFonts w:ascii="Times New Roman" w:hAnsi="Times New Roman" w:cs="Times New Roman"/>
          <w:sz w:val="20"/>
          <w:szCs w:val="20"/>
        </w:rPr>
        <w:t>Evosep</w:t>
      </w:r>
      <w:proofErr w:type="spellEnd"/>
      <w:r w:rsidRPr="0003125B">
        <w:rPr>
          <w:rFonts w:ascii="Times New Roman" w:hAnsi="Times New Roman" w:cs="Times New Roman"/>
          <w:sz w:val="20"/>
          <w:szCs w:val="20"/>
        </w:rPr>
        <w:t xml:space="preserve">) coupled to an </w:t>
      </w:r>
      <w:proofErr w:type="spellStart"/>
      <w:r w:rsidRPr="0003125B">
        <w:rPr>
          <w:rFonts w:ascii="Times New Roman" w:hAnsi="Times New Roman" w:cs="Times New Roman"/>
          <w:sz w:val="20"/>
          <w:szCs w:val="20"/>
        </w:rPr>
        <w:t>Orbitrap</w:t>
      </w:r>
      <w:proofErr w:type="spellEnd"/>
      <w:r w:rsidRPr="0003125B">
        <w:rPr>
          <w:rFonts w:ascii="Times New Roman" w:hAnsi="Times New Roman" w:cs="Times New Roman"/>
          <w:sz w:val="20"/>
          <w:szCs w:val="20"/>
        </w:rPr>
        <w:t xml:space="preserve"> </w:t>
      </w:r>
      <w:proofErr w:type="spellStart"/>
      <w:r w:rsidRPr="0003125B">
        <w:rPr>
          <w:rFonts w:ascii="Times New Roman" w:hAnsi="Times New Roman" w:cs="Times New Roman"/>
          <w:sz w:val="20"/>
          <w:szCs w:val="20"/>
        </w:rPr>
        <w:t>Exploris</w:t>
      </w:r>
      <w:proofErr w:type="spellEnd"/>
      <w:r w:rsidRPr="0003125B">
        <w:rPr>
          <w:rFonts w:ascii="Times New Roman" w:hAnsi="Times New Roman" w:cs="Times New Roman"/>
          <w:sz w:val="20"/>
          <w:szCs w:val="20"/>
        </w:rPr>
        <w:t xml:space="preserve"> 480 with FAIMS pro (both </w:t>
      </w:r>
      <w:proofErr w:type="spellStart"/>
      <w:r w:rsidRPr="0003125B">
        <w:rPr>
          <w:rFonts w:ascii="Times New Roman" w:hAnsi="Times New Roman" w:cs="Times New Roman"/>
          <w:sz w:val="20"/>
          <w:szCs w:val="20"/>
        </w:rPr>
        <w:t>Thermo</w:t>
      </w:r>
      <w:proofErr w:type="spellEnd"/>
      <w:r w:rsidRPr="0003125B">
        <w:rPr>
          <w:rFonts w:ascii="Times New Roman" w:hAnsi="Times New Roman" w:cs="Times New Roman"/>
          <w:sz w:val="20"/>
          <w:szCs w:val="20"/>
        </w:rPr>
        <w:t xml:space="preserve"> Scientific) for ITC and EC.</w:t>
      </w:r>
    </w:p>
    <w:p w:rsidR="0091497C" w:rsidRPr="0091497C" w:rsidRDefault="0091497C" w:rsidP="0091497C">
      <w:pPr>
        <w:pStyle w:val="Heading4"/>
        <w:rPr>
          <w:rFonts w:ascii="Times New Roman" w:hAnsi="Times New Roman" w:cs="Times New Roman"/>
          <w:b/>
          <w:color w:val="auto"/>
          <w:sz w:val="20"/>
          <w:szCs w:val="20"/>
        </w:rPr>
      </w:pPr>
      <w:bookmarkStart w:id="6" w:name="_Toc177661290"/>
      <w:r w:rsidRPr="0091497C">
        <w:rPr>
          <w:rFonts w:ascii="Times New Roman" w:hAnsi="Times New Roman" w:cs="Times New Roman"/>
          <w:b/>
          <w:color w:val="auto"/>
          <w:sz w:val="20"/>
          <w:szCs w:val="20"/>
        </w:rPr>
        <w:t xml:space="preserve">Screening </w:t>
      </w:r>
      <w:r w:rsidR="004E2261">
        <w:rPr>
          <w:rFonts w:ascii="Times New Roman" w:hAnsi="Times New Roman" w:cs="Times New Roman"/>
          <w:b/>
          <w:color w:val="auto"/>
          <w:sz w:val="20"/>
          <w:szCs w:val="20"/>
        </w:rPr>
        <w:t>Proteome (Screening Cohort)</w:t>
      </w:r>
      <w:bookmarkEnd w:id="6"/>
    </w:p>
    <w:p w:rsidR="00A010F6"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 xml:space="preserve">Samples were injected onto an in-house packed 40 cm pulled tip column (75 µm inner diameter, filled with </w:t>
      </w:r>
      <w:proofErr w:type="gramStart"/>
      <w:r w:rsidR="00376194" w:rsidRPr="004D644F">
        <w:rPr>
          <w:rFonts w:ascii="Times New Roman" w:hAnsi="Times New Roman" w:cs="Times New Roman"/>
          <w:sz w:val="20"/>
          <w:szCs w:val="20"/>
        </w:rPr>
        <w:t>2</w:t>
      </w:r>
      <w:r w:rsidR="00376194">
        <w:rPr>
          <w:rFonts w:ascii="Times New Roman" w:hAnsi="Times New Roman" w:cs="Times New Roman"/>
          <w:sz w:val="20"/>
          <w:szCs w:val="20"/>
        </w:rPr>
        <w:t>·</w:t>
      </w:r>
      <w:proofErr w:type="gramEnd"/>
      <w:r w:rsidR="00376194" w:rsidRPr="004D644F">
        <w:rPr>
          <w:rFonts w:ascii="Times New Roman" w:hAnsi="Times New Roman" w:cs="Times New Roman"/>
          <w:sz w:val="20"/>
          <w:szCs w:val="20"/>
        </w:rPr>
        <w:t>7</w:t>
      </w:r>
      <w:r w:rsidRPr="004D644F">
        <w:rPr>
          <w:rFonts w:ascii="Times New Roman" w:hAnsi="Times New Roman" w:cs="Times New Roman"/>
          <w:sz w:val="20"/>
          <w:szCs w:val="20"/>
        </w:rPr>
        <w:t xml:space="preserve"> µm </w:t>
      </w:r>
      <w:proofErr w:type="spellStart"/>
      <w:r w:rsidRPr="004D644F">
        <w:rPr>
          <w:rFonts w:ascii="Times New Roman" w:hAnsi="Times New Roman" w:cs="Times New Roman"/>
          <w:sz w:val="20"/>
          <w:szCs w:val="20"/>
        </w:rPr>
        <w:t>Poroshell</w:t>
      </w:r>
      <w:proofErr w:type="spellEnd"/>
      <w:r w:rsidRPr="004D644F">
        <w:rPr>
          <w:rFonts w:ascii="Times New Roman" w:hAnsi="Times New Roman" w:cs="Times New Roman"/>
          <w:sz w:val="20"/>
          <w:szCs w:val="20"/>
        </w:rPr>
        <w:t xml:space="preserve"> EC120 C18, Agilent). Separation took place on a 30 min gradient running </w:t>
      </w:r>
      <w:r w:rsidR="00376194" w:rsidRPr="004D644F">
        <w:rPr>
          <w:rFonts w:ascii="Times New Roman" w:hAnsi="Times New Roman" w:cs="Times New Roman"/>
          <w:sz w:val="20"/>
          <w:szCs w:val="20"/>
        </w:rPr>
        <w:t>0</w:t>
      </w:r>
      <w:r w:rsidR="00376194">
        <w:rPr>
          <w:rFonts w:ascii="Times New Roman" w:hAnsi="Times New Roman" w:cs="Times New Roman"/>
          <w:sz w:val="20"/>
          <w:szCs w:val="20"/>
        </w:rPr>
        <w:t>·</w:t>
      </w:r>
      <w:r w:rsidR="00376194" w:rsidRPr="004D644F">
        <w:rPr>
          <w:rFonts w:ascii="Times New Roman" w:hAnsi="Times New Roman" w:cs="Times New Roman"/>
          <w:sz w:val="20"/>
          <w:szCs w:val="20"/>
        </w:rPr>
        <w:t>1</w:t>
      </w:r>
      <w:r w:rsidRPr="004D644F">
        <w:rPr>
          <w:rFonts w:ascii="Times New Roman" w:hAnsi="Times New Roman" w:cs="Times New Roman"/>
          <w:sz w:val="20"/>
          <w:szCs w:val="20"/>
        </w:rPr>
        <w:t xml:space="preserve"> % formic acid (eluent A) against 80 % acetonitrile, </w:t>
      </w:r>
      <w:r w:rsidR="00376194" w:rsidRPr="004D644F">
        <w:rPr>
          <w:rFonts w:ascii="Times New Roman" w:hAnsi="Times New Roman" w:cs="Times New Roman"/>
          <w:sz w:val="20"/>
          <w:szCs w:val="20"/>
        </w:rPr>
        <w:t>0</w:t>
      </w:r>
      <w:r w:rsidR="00376194">
        <w:rPr>
          <w:rFonts w:ascii="Times New Roman" w:hAnsi="Times New Roman" w:cs="Times New Roman"/>
          <w:sz w:val="20"/>
          <w:szCs w:val="20"/>
        </w:rPr>
        <w:t>·</w:t>
      </w:r>
      <w:r w:rsidR="00376194" w:rsidRPr="004D644F">
        <w:rPr>
          <w:rFonts w:ascii="Times New Roman" w:hAnsi="Times New Roman" w:cs="Times New Roman"/>
          <w:sz w:val="20"/>
          <w:szCs w:val="20"/>
        </w:rPr>
        <w:t>1</w:t>
      </w:r>
      <w:r w:rsidRPr="004D644F">
        <w:rPr>
          <w:rFonts w:ascii="Times New Roman" w:hAnsi="Times New Roman" w:cs="Times New Roman"/>
          <w:sz w:val="20"/>
          <w:szCs w:val="20"/>
        </w:rPr>
        <w:t xml:space="preserve"> % formic acid (eluent B). Gradient started at 8 % B and increased to 35 % over 30 min followed by washing and equilibration to standard conditions, all with a constant flow of 250 </w:t>
      </w:r>
      <w:proofErr w:type="spellStart"/>
      <w:r w:rsidRPr="004D644F">
        <w:rPr>
          <w:rFonts w:ascii="Times New Roman" w:hAnsi="Times New Roman" w:cs="Times New Roman"/>
          <w:sz w:val="20"/>
          <w:szCs w:val="20"/>
        </w:rPr>
        <w:t>nl</w:t>
      </w:r>
      <w:proofErr w:type="spellEnd"/>
      <w:r w:rsidRPr="004D644F">
        <w:rPr>
          <w:rFonts w:ascii="Times New Roman" w:hAnsi="Times New Roman" w:cs="Times New Roman"/>
          <w:sz w:val="20"/>
          <w:szCs w:val="20"/>
        </w:rPr>
        <w:t>/min</w:t>
      </w:r>
      <w:r w:rsidRPr="004D644F">
        <w:rPr>
          <w:rFonts w:ascii="Times New Roman" w:hAnsi="Times New Roman" w:cs="Times New Roman"/>
          <w:b/>
          <w:sz w:val="20"/>
          <w:szCs w:val="20"/>
        </w:rPr>
        <w:t xml:space="preserve">. </w:t>
      </w:r>
      <w:r w:rsidRPr="004D644F">
        <w:rPr>
          <w:rFonts w:ascii="Times New Roman" w:hAnsi="Times New Roman" w:cs="Times New Roman"/>
          <w:sz w:val="20"/>
          <w:szCs w:val="20"/>
        </w:rPr>
        <w:t xml:space="preserve">The mass spectrometer </w:t>
      </w:r>
      <w:proofErr w:type="gramStart"/>
      <w:r w:rsidRPr="004D644F">
        <w:rPr>
          <w:rFonts w:ascii="Times New Roman" w:hAnsi="Times New Roman" w:cs="Times New Roman"/>
          <w:sz w:val="20"/>
          <w:szCs w:val="20"/>
        </w:rPr>
        <w:t>was operated</w:t>
      </w:r>
      <w:proofErr w:type="gramEnd"/>
      <w:r w:rsidRPr="004D644F">
        <w:rPr>
          <w:rFonts w:ascii="Times New Roman" w:hAnsi="Times New Roman" w:cs="Times New Roman"/>
          <w:sz w:val="20"/>
          <w:szCs w:val="20"/>
        </w:rPr>
        <w:t xml:space="preserve"> in data-independent acquisition covering the mass range between 350 and 1200 m/z with 15 variable windows. Each cycle, a single MS1 scan with 45k resolution was followed by MS2 scans at 30k resolution using stepped NCE of 2</w:t>
      </w:r>
      <w:r w:rsidR="00376194" w:rsidRPr="004D644F">
        <w:rPr>
          <w:rFonts w:ascii="Times New Roman" w:hAnsi="Times New Roman" w:cs="Times New Roman"/>
          <w:sz w:val="20"/>
          <w:szCs w:val="20"/>
        </w:rPr>
        <w:t>5</w:t>
      </w:r>
      <w:r w:rsidR="00376194">
        <w:rPr>
          <w:rFonts w:ascii="Times New Roman" w:hAnsi="Times New Roman" w:cs="Times New Roman"/>
          <w:sz w:val="20"/>
          <w:szCs w:val="20"/>
        </w:rPr>
        <w:t>·</w:t>
      </w:r>
      <w:r w:rsidR="00376194" w:rsidRPr="004D644F">
        <w:rPr>
          <w:rFonts w:ascii="Times New Roman" w:hAnsi="Times New Roman" w:cs="Times New Roman"/>
          <w:sz w:val="20"/>
          <w:szCs w:val="20"/>
        </w:rPr>
        <w:t>5</w:t>
      </w:r>
      <w:r w:rsidRPr="004D644F">
        <w:rPr>
          <w:rFonts w:ascii="Times New Roman" w:hAnsi="Times New Roman" w:cs="Times New Roman"/>
          <w:sz w:val="20"/>
          <w:szCs w:val="20"/>
        </w:rPr>
        <w:t xml:space="preserve">, 27, and 30. For library generation, a pool was generated from all samples and high pH fractionated on </w:t>
      </w:r>
      <w:proofErr w:type="gramStart"/>
      <w:r w:rsidRPr="004D644F">
        <w:rPr>
          <w:rFonts w:ascii="Times New Roman" w:hAnsi="Times New Roman" w:cs="Times New Roman"/>
          <w:sz w:val="20"/>
          <w:szCs w:val="20"/>
        </w:rPr>
        <w:t>an</w:t>
      </w:r>
      <w:proofErr w:type="gramEnd"/>
      <w:r w:rsidRPr="004D644F">
        <w:rPr>
          <w:rFonts w:ascii="Times New Roman" w:hAnsi="Times New Roman" w:cs="Times New Roman"/>
          <w:sz w:val="20"/>
          <w:szCs w:val="20"/>
        </w:rPr>
        <w:t xml:space="preserve"> 1 h gradient using an Infinity 1260 LC (Agilent). Resulting 48 fractions were concatenated into </w:t>
      </w:r>
      <w:proofErr w:type="gramStart"/>
      <w:r w:rsidRPr="004D644F">
        <w:rPr>
          <w:rFonts w:ascii="Times New Roman" w:hAnsi="Times New Roman" w:cs="Times New Roman"/>
          <w:sz w:val="20"/>
          <w:szCs w:val="20"/>
        </w:rPr>
        <w:t>a total of 24</w:t>
      </w:r>
      <w:proofErr w:type="gramEnd"/>
      <w:r w:rsidRPr="004D644F">
        <w:rPr>
          <w:rFonts w:ascii="Times New Roman" w:hAnsi="Times New Roman" w:cs="Times New Roman"/>
          <w:sz w:val="20"/>
          <w:szCs w:val="20"/>
        </w:rPr>
        <w:t xml:space="preserve"> samples and analyzed on the identical setup used for sample analysis. The library was build using </w:t>
      </w:r>
      <w:proofErr w:type="spellStart"/>
      <w:r w:rsidRPr="004D644F">
        <w:rPr>
          <w:rFonts w:ascii="Times New Roman" w:hAnsi="Times New Roman" w:cs="Times New Roman"/>
          <w:sz w:val="20"/>
          <w:szCs w:val="20"/>
        </w:rPr>
        <w:t>Spectronaut</w:t>
      </w:r>
      <w:proofErr w:type="spellEnd"/>
      <w:r w:rsidRPr="004D644F">
        <w:rPr>
          <w:rFonts w:ascii="Times New Roman" w:hAnsi="Times New Roman" w:cs="Times New Roman"/>
          <w:sz w:val="20"/>
          <w:szCs w:val="20"/>
        </w:rPr>
        <w:t xml:space="preserve"> 14.7 using standard settings for library building in </w:t>
      </w:r>
      <w:proofErr w:type="spellStart"/>
      <w:r w:rsidRPr="004D644F">
        <w:rPr>
          <w:rFonts w:ascii="Times New Roman" w:hAnsi="Times New Roman" w:cs="Times New Roman"/>
          <w:sz w:val="20"/>
          <w:szCs w:val="20"/>
        </w:rPr>
        <w:t>directDIA</w:t>
      </w:r>
      <w:proofErr w:type="spellEnd"/>
      <w:r w:rsidRPr="004D644F">
        <w:rPr>
          <w:rFonts w:ascii="Times New Roman" w:hAnsi="Times New Roman" w:cs="Times New Roman"/>
          <w:sz w:val="20"/>
          <w:szCs w:val="20"/>
        </w:rPr>
        <w:t xml:space="preserve"> using the Human </w:t>
      </w:r>
      <w:proofErr w:type="spellStart"/>
      <w:r w:rsidRPr="004D644F">
        <w:rPr>
          <w:rFonts w:ascii="Times New Roman" w:hAnsi="Times New Roman" w:cs="Times New Roman"/>
          <w:sz w:val="20"/>
          <w:szCs w:val="20"/>
        </w:rPr>
        <w:t>Uniprot</w:t>
      </w:r>
      <w:proofErr w:type="spellEnd"/>
      <w:r w:rsidRPr="004D644F">
        <w:rPr>
          <w:rFonts w:ascii="Times New Roman" w:hAnsi="Times New Roman" w:cs="Times New Roman"/>
          <w:sz w:val="20"/>
          <w:szCs w:val="20"/>
        </w:rPr>
        <w:t xml:space="preserve"> reference proteome including isoforms (downloaded 04.01.2021). It contained 9643 precursors from 2346 proteins. Finally, samples </w:t>
      </w:r>
      <w:proofErr w:type="gramStart"/>
      <w:r w:rsidRPr="004D644F">
        <w:rPr>
          <w:rFonts w:ascii="Times New Roman" w:hAnsi="Times New Roman" w:cs="Times New Roman"/>
          <w:sz w:val="20"/>
          <w:szCs w:val="20"/>
        </w:rPr>
        <w:t>were searched</w:t>
      </w:r>
      <w:proofErr w:type="gramEnd"/>
      <w:r w:rsidRPr="004D644F">
        <w:rPr>
          <w:rFonts w:ascii="Times New Roman" w:hAnsi="Times New Roman" w:cs="Times New Roman"/>
          <w:sz w:val="20"/>
          <w:szCs w:val="20"/>
        </w:rPr>
        <w:t xml:space="preserve"> against the library using DIA-NN 1.7.12</w:t>
      </w:r>
      <w:sdt>
        <w:sdtPr>
          <w:rPr>
            <w:rFonts w:ascii="Times New Roman" w:hAnsi="Times New Roman" w:cs="Times New Roman"/>
            <w:color w:val="000000"/>
            <w:sz w:val="20"/>
            <w:szCs w:val="20"/>
            <w:vertAlign w:val="superscript"/>
          </w:rPr>
          <w:tag w:val="MENDELEY_CITATION_v3_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"/>
          <w:id w:val="-1842532680"/>
          <w:placeholder>
            <w:docPart w:val="F4A2E47397D0468F953A4A08DD6F40AB"/>
          </w:placeholder>
        </w:sdtPr>
        <w:sdtContent>
          <w:r w:rsidR="00B15DB7" w:rsidRPr="00B15DB7">
            <w:rPr>
              <w:rFonts w:ascii="Times New Roman" w:hAnsi="Times New Roman" w:cs="Times New Roman"/>
              <w:color w:val="000000"/>
              <w:sz w:val="20"/>
              <w:szCs w:val="20"/>
              <w:vertAlign w:val="superscript"/>
            </w:rPr>
            <w:t>3</w:t>
          </w:r>
        </w:sdtContent>
      </w:sdt>
      <w:r w:rsidRPr="004D644F">
        <w:rPr>
          <w:rFonts w:ascii="Times New Roman" w:hAnsi="Times New Roman" w:cs="Times New Roman"/>
          <w:sz w:val="20"/>
          <w:szCs w:val="20"/>
        </w:rPr>
        <w:t xml:space="preserve"> using the same FASTA file. Standard settings </w:t>
      </w:r>
      <w:proofErr w:type="gramStart"/>
      <w:r w:rsidRPr="004D644F">
        <w:rPr>
          <w:rFonts w:ascii="Times New Roman" w:hAnsi="Times New Roman" w:cs="Times New Roman"/>
          <w:sz w:val="20"/>
          <w:szCs w:val="20"/>
        </w:rPr>
        <w:t>were used</w:t>
      </w:r>
      <w:proofErr w:type="gramEnd"/>
      <w:r w:rsidRPr="004D644F">
        <w:rPr>
          <w:rFonts w:ascii="Times New Roman" w:hAnsi="Times New Roman" w:cs="Times New Roman"/>
          <w:sz w:val="20"/>
          <w:szCs w:val="20"/>
        </w:rPr>
        <w:t xml:space="preserve"> with the additional “—report-lib-info” command line input. </w:t>
      </w:r>
      <w:bookmarkStart w:id="7" w:name="_heading=h.2iq8gzs" w:colFirst="0" w:colLast="0"/>
      <w:bookmarkEnd w:id="7"/>
    </w:p>
    <w:p w:rsidR="0091497C" w:rsidRPr="004D644F" w:rsidRDefault="0091497C" w:rsidP="0091497C">
      <w:pPr>
        <w:spacing w:line="240" w:lineRule="auto"/>
        <w:jc w:val="both"/>
        <w:rPr>
          <w:rFonts w:ascii="Times New Roman" w:hAnsi="Times New Roman" w:cs="Times New Roman"/>
          <w:sz w:val="20"/>
          <w:szCs w:val="20"/>
        </w:rPr>
      </w:pPr>
      <w:r w:rsidRPr="0003125B">
        <w:rPr>
          <w:rFonts w:ascii="Times New Roman" w:hAnsi="Times New Roman" w:cs="Times New Roman"/>
          <w:sz w:val="20"/>
          <w:szCs w:val="20"/>
        </w:rPr>
        <w:t>Protein Groups (PG)</w:t>
      </w:r>
      <w:r w:rsidRPr="004D644F">
        <w:rPr>
          <w:rFonts w:ascii="Times New Roman" w:hAnsi="Times New Roman" w:cs="Times New Roman"/>
          <w:sz w:val="20"/>
          <w:szCs w:val="20"/>
        </w:rPr>
        <w:t xml:space="preserve"> </w:t>
      </w:r>
      <w:proofErr w:type="gramStart"/>
      <w:r w:rsidRPr="004D644F">
        <w:rPr>
          <w:rFonts w:ascii="Times New Roman" w:hAnsi="Times New Roman" w:cs="Times New Roman"/>
          <w:sz w:val="20"/>
          <w:szCs w:val="20"/>
        </w:rPr>
        <w:t>were quantified</w:t>
      </w:r>
      <w:proofErr w:type="gramEnd"/>
      <w:r w:rsidRPr="004D644F">
        <w:rPr>
          <w:rFonts w:ascii="Times New Roman" w:hAnsi="Times New Roman" w:cs="Times New Roman"/>
          <w:sz w:val="20"/>
          <w:szCs w:val="20"/>
        </w:rPr>
        <w:t xml:space="preserve"> with the Diann package (version 1.0.1</w:t>
      </w:r>
      <w:r>
        <w:rPr>
          <w:rFonts w:ascii="Times New Roman" w:hAnsi="Times New Roman" w:cs="Times New Roman"/>
          <w:sz w:val="20"/>
          <w:szCs w:val="20"/>
        </w:rPr>
        <w:t xml:space="preserve">). </w:t>
      </w:r>
      <w:r w:rsidRPr="004D644F">
        <w:rPr>
          <w:rFonts w:ascii="Times New Roman" w:eastAsia="Arial Unicode MS" w:hAnsi="Times New Roman" w:cs="Times New Roman"/>
          <w:sz w:val="20"/>
          <w:szCs w:val="20"/>
        </w:rPr>
        <w:t>There were 776 PGs identified in the raw data. Filtering q-value (≤0</w:t>
      </w:r>
      <w:r w:rsidR="00376194">
        <w:rPr>
          <w:rFonts w:ascii="Times New Roman" w:eastAsia="Arial Unicode MS" w:hAnsi="Times New Roman" w:cs="Times New Roman"/>
          <w:sz w:val="20"/>
          <w:szCs w:val="20"/>
        </w:rPr>
        <w:t>·</w:t>
      </w:r>
      <w:r w:rsidRPr="004D644F">
        <w:rPr>
          <w:rFonts w:ascii="Times New Roman" w:eastAsia="Arial Unicode MS" w:hAnsi="Times New Roman" w:cs="Times New Roman"/>
          <w:sz w:val="20"/>
          <w:szCs w:val="20"/>
        </w:rPr>
        <w:t>01) followed by removal of P</w:t>
      </w:r>
      <w:r>
        <w:rPr>
          <w:rFonts w:ascii="Times New Roman" w:eastAsia="Arial Unicode MS" w:hAnsi="Times New Roman" w:cs="Times New Roman"/>
          <w:sz w:val="20"/>
          <w:szCs w:val="20"/>
        </w:rPr>
        <w:t>Gs containing more than 80% NAs</w:t>
      </w:r>
      <w:r w:rsidRPr="004D644F">
        <w:rPr>
          <w:rFonts w:ascii="Times New Roman" w:hAnsi="Times New Roman" w:cs="Times New Roman"/>
          <w:sz w:val="20"/>
          <w:szCs w:val="20"/>
        </w:rPr>
        <w:t xml:space="preserve"> resulted in the data containing 398 PGs. These steps were followed by data normalization (</w:t>
      </w:r>
      <w:proofErr w:type="spellStart"/>
      <w:r w:rsidRPr="004D644F">
        <w:rPr>
          <w:rFonts w:ascii="Times New Roman" w:hAnsi="Times New Roman" w:cs="Times New Roman"/>
          <w:sz w:val="20"/>
          <w:szCs w:val="20"/>
        </w:rPr>
        <w:t>justvsn</w:t>
      </w:r>
      <w:proofErr w:type="spellEnd"/>
      <w:r w:rsidRPr="004D644F">
        <w:rPr>
          <w:rFonts w:ascii="Times New Roman" w:hAnsi="Times New Roman" w:cs="Times New Roman"/>
          <w:sz w:val="20"/>
          <w:szCs w:val="20"/>
        </w:rPr>
        <w:t xml:space="preserve"> from </w:t>
      </w:r>
      <w:proofErr w:type="spellStart"/>
      <w:r w:rsidRPr="004D644F">
        <w:rPr>
          <w:rFonts w:ascii="Times New Roman" w:hAnsi="Times New Roman" w:cs="Times New Roman"/>
          <w:sz w:val="20"/>
          <w:szCs w:val="20"/>
        </w:rPr>
        <w:t>vsn</w:t>
      </w:r>
      <w:proofErr w:type="spellEnd"/>
      <w:r w:rsidRPr="004D644F">
        <w:rPr>
          <w:rFonts w:ascii="Times New Roman" w:hAnsi="Times New Roman" w:cs="Times New Roman"/>
          <w:sz w:val="20"/>
          <w:szCs w:val="20"/>
        </w:rPr>
        <w:t xml:space="preserve"> package, version 3.70.0) and imputation (sampling from the </w:t>
      </w:r>
      <w:proofErr w:type="gramStart"/>
      <w:r w:rsidRPr="004D644F">
        <w:rPr>
          <w:rFonts w:ascii="Times New Roman" w:hAnsi="Times New Roman" w:cs="Times New Roman"/>
          <w:sz w:val="20"/>
          <w:szCs w:val="20"/>
        </w:rPr>
        <w:t>5th</w:t>
      </w:r>
      <w:proofErr w:type="gramEnd"/>
      <w:r w:rsidRPr="004D644F">
        <w:rPr>
          <w:rFonts w:ascii="Times New Roman" w:hAnsi="Times New Roman" w:cs="Times New Roman"/>
          <w:sz w:val="20"/>
          <w:szCs w:val="20"/>
        </w:rPr>
        <w:t xml:space="preserve"> percentile of the data). After removal of outliers (n=7), batch effect correction (</w:t>
      </w:r>
      <w:proofErr w:type="spellStart"/>
      <w:r w:rsidRPr="004D644F">
        <w:rPr>
          <w:rFonts w:ascii="Times New Roman" w:hAnsi="Times New Roman" w:cs="Times New Roman"/>
          <w:sz w:val="20"/>
          <w:szCs w:val="20"/>
        </w:rPr>
        <w:t>ComBat</w:t>
      </w:r>
      <w:proofErr w:type="spellEnd"/>
      <w:r w:rsidRPr="004D644F">
        <w:rPr>
          <w:rFonts w:ascii="Times New Roman" w:hAnsi="Times New Roman" w:cs="Times New Roman"/>
          <w:sz w:val="20"/>
          <w:szCs w:val="20"/>
        </w:rPr>
        <w:t xml:space="preserve"> function from </w:t>
      </w:r>
      <w:proofErr w:type="spellStart"/>
      <w:r w:rsidRPr="004D644F">
        <w:rPr>
          <w:rFonts w:ascii="Times New Roman" w:hAnsi="Times New Roman" w:cs="Times New Roman"/>
          <w:sz w:val="20"/>
          <w:szCs w:val="20"/>
        </w:rPr>
        <w:t>sva</w:t>
      </w:r>
      <w:proofErr w:type="spellEnd"/>
      <w:r w:rsidRPr="004D644F">
        <w:rPr>
          <w:rFonts w:ascii="Times New Roman" w:hAnsi="Times New Roman" w:cs="Times New Roman"/>
          <w:sz w:val="20"/>
          <w:szCs w:val="20"/>
        </w:rPr>
        <w:t xml:space="preserve"> package, version 3.50.0) was </w:t>
      </w:r>
      <w:r w:rsidRPr="00F168BB">
        <w:rPr>
          <w:rFonts w:ascii="Times New Roman" w:hAnsi="Times New Roman" w:cs="Times New Roman"/>
          <w:sz w:val="20"/>
          <w:szCs w:val="20"/>
        </w:rPr>
        <w:t>performed (Figure S8).</w:t>
      </w:r>
      <w:r w:rsidRPr="004D644F">
        <w:rPr>
          <w:rFonts w:ascii="Times New Roman" w:hAnsi="Times New Roman" w:cs="Times New Roman"/>
          <w:sz w:val="20"/>
          <w:szCs w:val="20"/>
        </w:rPr>
        <w:t xml:space="preserve"> </w:t>
      </w:r>
      <w:bookmarkStart w:id="8" w:name="_heading=h.7jy7u8ties96" w:colFirst="0" w:colLast="0"/>
      <w:bookmarkEnd w:id="8"/>
    </w:p>
    <w:p w:rsidR="0091497C" w:rsidRPr="00A65A61" w:rsidRDefault="0091497C" w:rsidP="0091497C">
      <w:pPr>
        <w:pStyle w:val="Heading4"/>
        <w:rPr>
          <w:rFonts w:ascii="Times New Roman" w:hAnsi="Times New Roman" w:cs="Times New Roman"/>
          <w:b/>
          <w:color w:val="auto"/>
          <w:sz w:val="20"/>
          <w:szCs w:val="20"/>
        </w:rPr>
      </w:pPr>
      <w:bookmarkStart w:id="9" w:name="_Toc177661291"/>
      <w:r w:rsidRPr="00A65A61">
        <w:rPr>
          <w:rFonts w:ascii="Times New Roman" w:hAnsi="Times New Roman" w:cs="Times New Roman"/>
          <w:b/>
          <w:color w:val="auto"/>
          <w:sz w:val="20"/>
          <w:szCs w:val="20"/>
        </w:rPr>
        <w:t xml:space="preserve">Validation </w:t>
      </w:r>
      <w:r w:rsidR="004E2261">
        <w:rPr>
          <w:rFonts w:ascii="Times New Roman" w:hAnsi="Times New Roman" w:cs="Times New Roman"/>
          <w:b/>
          <w:color w:val="auto"/>
          <w:sz w:val="20"/>
          <w:szCs w:val="20"/>
        </w:rPr>
        <w:t>Proteome</w:t>
      </w:r>
      <w:r w:rsidRPr="00A65A61">
        <w:rPr>
          <w:rFonts w:ascii="Times New Roman" w:hAnsi="Times New Roman" w:cs="Times New Roman"/>
          <w:b/>
          <w:color w:val="auto"/>
          <w:sz w:val="20"/>
          <w:szCs w:val="20"/>
        </w:rPr>
        <w:t xml:space="preserve"> (Internal/Temporal and External</w:t>
      </w:r>
      <w:r w:rsidR="004E2261">
        <w:rPr>
          <w:rFonts w:ascii="Times New Roman" w:hAnsi="Times New Roman" w:cs="Times New Roman"/>
          <w:b/>
          <w:color w:val="auto"/>
          <w:sz w:val="20"/>
          <w:szCs w:val="20"/>
        </w:rPr>
        <w:t xml:space="preserve"> Cohorts</w:t>
      </w:r>
      <w:r w:rsidRPr="00A65A61">
        <w:rPr>
          <w:rFonts w:ascii="Times New Roman" w:hAnsi="Times New Roman" w:cs="Times New Roman"/>
          <w:b/>
          <w:color w:val="auto"/>
          <w:sz w:val="20"/>
          <w:szCs w:val="20"/>
        </w:rPr>
        <w:t>)</w:t>
      </w:r>
      <w:bookmarkEnd w:id="9"/>
    </w:p>
    <w:p w:rsidR="00A010F6" w:rsidRDefault="0091497C" w:rsidP="00A010F6">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Samples were injected using the 60 SPD chromatography method and the FAIMS set to -50 V compensation voltage with inner and outer electrode temperature kept constant at 9</w:t>
      </w:r>
      <w:r w:rsidR="00376194" w:rsidRPr="004D644F">
        <w:rPr>
          <w:rFonts w:ascii="Times New Roman" w:hAnsi="Times New Roman" w:cs="Times New Roman"/>
          <w:sz w:val="20"/>
          <w:szCs w:val="20"/>
        </w:rPr>
        <w:t>9</w:t>
      </w:r>
      <w:r w:rsidR="00376194">
        <w:rPr>
          <w:rFonts w:ascii="Times New Roman" w:hAnsi="Times New Roman" w:cs="Times New Roman"/>
          <w:sz w:val="20"/>
          <w:szCs w:val="20"/>
        </w:rPr>
        <w:t>·</w:t>
      </w:r>
      <w:r w:rsidR="00376194" w:rsidRPr="004D644F">
        <w:rPr>
          <w:rFonts w:ascii="Times New Roman" w:hAnsi="Times New Roman" w:cs="Times New Roman"/>
          <w:sz w:val="20"/>
          <w:szCs w:val="20"/>
        </w:rPr>
        <w:t>5</w:t>
      </w:r>
      <w:r w:rsidRPr="004D644F">
        <w:rPr>
          <w:rFonts w:ascii="Times New Roman" w:hAnsi="Times New Roman" w:cs="Times New Roman"/>
          <w:sz w:val="20"/>
          <w:szCs w:val="20"/>
        </w:rPr>
        <w:t xml:space="preserve"> °C and 85 °C, respectively.</w:t>
      </w:r>
      <w:r w:rsidRPr="00A010F6">
        <w:rPr>
          <w:rFonts w:ascii="Times New Roman" w:hAnsi="Times New Roman" w:cs="Times New Roman"/>
          <w:sz w:val="20"/>
          <w:szCs w:val="20"/>
        </w:rPr>
        <w:t xml:space="preserve"> </w:t>
      </w:r>
      <w:r w:rsidRPr="004D644F">
        <w:rPr>
          <w:rFonts w:ascii="Times New Roman" w:hAnsi="Times New Roman" w:cs="Times New Roman"/>
          <w:sz w:val="20"/>
          <w:szCs w:val="20"/>
        </w:rPr>
        <w:t xml:space="preserve">The mass spectrometer resolution of both MS1 and MS2 were set to 15k resolution and was running in data independent </w:t>
      </w:r>
      <w:r w:rsidRPr="004D644F">
        <w:rPr>
          <w:rFonts w:ascii="Times New Roman" w:hAnsi="Times New Roman" w:cs="Times New Roman"/>
          <w:sz w:val="20"/>
          <w:szCs w:val="20"/>
        </w:rPr>
        <w:lastRenderedPageBreak/>
        <w:t xml:space="preserve">acquisition mode with 30 % normalized collision energy. The mass range from 400 to 880 m/z </w:t>
      </w:r>
      <w:proofErr w:type="gramStart"/>
      <w:r w:rsidRPr="004D644F">
        <w:rPr>
          <w:rFonts w:ascii="Times New Roman" w:hAnsi="Times New Roman" w:cs="Times New Roman"/>
          <w:sz w:val="20"/>
          <w:szCs w:val="20"/>
        </w:rPr>
        <w:t>was covered</w:t>
      </w:r>
      <w:proofErr w:type="gramEnd"/>
      <w:r w:rsidRPr="004D644F">
        <w:rPr>
          <w:rFonts w:ascii="Times New Roman" w:hAnsi="Times New Roman" w:cs="Times New Roman"/>
          <w:sz w:val="20"/>
          <w:szCs w:val="20"/>
        </w:rPr>
        <w:t xml:space="preserve"> in 30 staggered windows of 16 m/z each, resulting in effectively 8 m/z windows after deconvolution using ProteoW</w:t>
      </w:r>
      <w:r w:rsidR="00F75822">
        <w:rPr>
          <w:rFonts w:ascii="Times New Roman" w:hAnsi="Times New Roman" w:cs="Times New Roman"/>
          <w:sz w:val="20"/>
          <w:szCs w:val="20"/>
        </w:rPr>
        <w:t>izard</w:t>
      </w:r>
      <w:r w:rsidRPr="004D644F">
        <w:rPr>
          <w:rFonts w:ascii="Times New Roman" w:hAnsi="Times New Roman" w:cs="Times New Roman"/>
          <w:sz w:val="20"/>
          <w:szCs w:val="20"/>
        </w:rPr>
        <w:t>.</w:t>
      </w:r>
      <w:sdt>
        <w:sdtPr>
          <w:rPr>
            <w:rFonts w:ascii="Times New Roman" w:hAnsi="Times New Roman" w:cs="Times New Roman"/>
            <w:color w:val="000000"/>
            <w:sz w:val="20"/>
            <w:szCs w:val="20"/>
            <w:vertAlign w:val="superscript"/>
          </w:rPr>
          <w:tag w:val="MENDELEY_CITATION_v3_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"/>
          <w:id w:val="1041401253"/>
          <w:placeholder>
            <w:docPart w:val="DefaultPlaceholder_-1854013440"/>
          </w:placeholder>
        </w:sdtPr>
        <w:sdtContent>
          <w:r w:rsidR="00B15DB7" w:rsidRPr="00B15DB7">
            <w:rPr>
              <w:rFonts w:ascii="Times New Roman" w:hAnsi="Times New Roman" w:cs="Times New Roman"/>
              <w:color w:val="000000"/>
              <w:sz w:val="20"/>
              <w:szCs w:val="20"/>
              <w:vertAlign w:val="superscript"/>
            </w:rPr>
            <w:t>4</w:t>
          </w:r>
        </w:sdtContent>
      </w:sdt>
      <w:r w:rsidRPr="004D644F">
        <w:rPr>
          <w:rFonts w:ascii="Times New Roman" w:hAnsi="Times New Roman" w:cs="Times New Roman"/>
          <w:sz w:val="20"/>
          <w:szCs w:val="20"/>
        </w:rPr>
        <w:t xml:space="preserve"> For library generation, a pool was generated from all samples and high pH fractionated on </w:t>
      </w:r>
      <w:proofErr w:type="gramStart"/>
      <w:r w:rsidRPr="004D644F">
        <w:rPr>
          <w:rFonts w:ascii="Times New Roman" w:hAnsi="Times New Roman" w:cs="Times New Roman"/>
          <w:sz w:val="20"/>
          <w:szCs w:val="20"/>
        </w:rPr>
        <w:t>an</w:t>
      </w:r>
      <w:proofErr w:type="gramEnd"/>
      <w:r w:rsidRPr="004D644F">
        <w:rPr>
          <w:rFonts w:ascii="Times New Roman" w:hAnsi="Times New Roman" w:cs="Times New Roman"/>
          <w:sz w:val="20"/>
          <w:szCs w:val="20"/>
        </w:rPr>
        <w:t xml:space="preserve"> 1 h gradient using an Infinity 1260 LC (Agilent). Resulting 48 fractions </w:t>
      </w:r>
      <w:proofErr w:type="gramStart"/>
      <w:r w:rsidRPr="004D644F">
        <w:rPr>
          <w:rFonts w:ascii="Times New Roman" w:hAnsi="Times New Roman" w:cs="Times New Roman"/>
          <w:sz w:val="20"/>
          <w:szCs w:val="20"/>
        </w:rPr>
        <w:t>were concatenated into 12 samples and analyzed on the identical setup used for sample analysis but running the mass spectrometer in DDA</w:t>
      </w:r>
      <w:proofErr w:type="gramEnd"/>
      <w:r w:rsidRPr="004D644F">
        <w:rPr>
          <w:rFonts w:ascii="Times New Roman" w:hAnsi="Times New Roman" w:cs="Times New Roman"/>
          <w:sz w:val="20"/>
          <w:szCs w:val="20"/>
        </w:rPr>
        <w:t xml:space="preserve">. MS1 resolution was set to 60k, MS2 resolution to 15k with 20 s using 30 % normalized collision energy and </w:t>
      </w:r>
      <w:r w:rsidR="00376194" w:rsidRPr="004D644F">
        <w:rPr>
          <w:rFonts w:ascii="Times New Roman" w:hAnsi="Times New Roman" w:cs="Times New Roman"/>
          <w:sz w:val="20"/>
          <w:szCs w:val="20"/>
        </w:rPr>
        <w:t>1</w:t>
      </w:r>
      <w:r w:rsidR="00376194">
        <w:rPr>
          <w:rFonts w:ascii="Times New Roman" w:hAnsi="Times New Roman" w:cs="Times New Roman"/>
          <w:sz w:val="20"/>
          <w:szCs w:val="20"/>
        </w:rPr>
        <w:t>·</w:t>
      </w:r>
      <w:r w:rsidR="00376194" w:rsidRPr="004D644F">
        <w:rPr>
          <w:rFonts w:ascii="Times New Roman" w:hAnsi="Times New Roman" w:cs="Times New Roman"/>
          <w:sz w:val="20"/>
          <w:szCs w:val="20"/>
        </w:rPr>
        <w:t>4</w:t>
      </w:r>
      <w:r w:rsidRPr="004D644F">
        <w:rPr>
          <w:rFonts w:ascii="Times New Roman" w:hAnsi="Times New Roman" w:cs="Times New Roman"/>
          <w:sz w:val="20"/>
          <w:szCs w:val="20"/>
        </w:rPr>
        <w:t xml:space="preserve"> </w:t>
      </w:r>
      <w:proofErr w:type="spellStart"/>
      <w:r w:rsidRPr="004D644F">
        <w:rPr>
          <w:rFonts w:ascii="Times New Roman" w:hAnsi="Times New Roman" w:cs="Times New Roman"/>
          <w:sz w:val="20"/>
          <w:szCs w:val="20"/>
        </w:rPr>
        <w:t>Th</w:t>
      </w:r>
      <w:proofErr w:type="spellEnd"/>
      <w:r w:rsidRPr="004D644F">
        <w:rPr>
          <w:rFonts w:ascii="Times New Roman" w:hAnsi="Times New Roman" w:cs="Times New Roman"/>
          <w:sz w:val="20"/>
          <w:szCs w:val="20"/>
        </w:rPr>
        <w:t xml:space="preserve"> isolation width. The library was afterwards build using </w:t>
      </w:r>
      <w:proofErr w:type="spellStart"/>
      <w:r w:rsidRPr="004D644F">
        <w:rPr>
          <w:rFonts w:ascii="Times New Roman" w:hAnsi="Times New Roman" w:cs="Times New Roman"/>
          <w:sz w:val="20"/>
          <w:szCs w:val="20"/>
        </w:rPr>
        <w:t>Fragpipe</w:t>
      </w:r>
      <w:proofErr w:type="spellEnd"/>
      <w:r w:rsidRPr="004D644F">
        <w:rPr>
          <w:rFonts w:ascii="Times New Roman" w:hAnsi="Times New Roman" w:cs="Times New Roman"/>
          <w:sz w:val="20"/>
          <w:szCs w:val="20"/>
        </w:rPr>
        <w:t xml:space="preserve"> 16.0 and its predefined library building workflow with standard parameters and the Human </w:t>
      </w:r>
      <w:proofErr w:type="spellStart"/>
      <w:r w:rsidRPr="004D644F">
        <w:rPr>
          <w:rFonts w:ascii="Times New Roman" w:hAnsi="Times New Roman" w:cs="Times New Roman"/>
          <w:sz w:val="20"/>
          <w:szCs w:val="20"/>
        </w:rPr>
        <w:t>Uniprot</w:t>
      </w:r>
      <w:proofErr w:type="spellEnd"/>
      <w:r w:rsidRPr="004D644F">
        <w:rPr>
          <w:rFonts w:ascii="Times New Roman" w:hAnsi="Times New Roman" w:cs="Times New Roman"/>
          <w:sz w:val="20"/>
          <w:szCs w:val="20"/>
        </w:rPr>
        <w:t xml:space="preserve"> reference proteome including isoforms (downloaded 04.01.2021). Afterwards, the resulting library </w:t>
      </w:r>
      <w:proofErr w:type="gramStart"/>
      <w:r w:rsidRPr="004D644F">
        <w:rPr>
          <w:rFonts w:ascii="Times New Roman" w:hAnsi="Times New Roman" w:cs="Times New Roman"/>
          <w:sz w:val="20"/>
          <w:szCs w:val="20"/>
        </w:rPr>
        <w:t>was combined</w:t>
      </w:r>
      <w:proofErr w:type="gramEnd"/>
      <w:r w:rsidRPr="004D644F">
        <w:rPr>
          <w:rFonts w:ascii="Times New Roman" w:hAnsi="Times New Roman" w:cs="Times New Roman"/>
          <w:sz w:val="20"/>
          <w:szCs w:val="20"/>
        </w:rPr>
        <w:t xml:space="preserve"> with two other </w:t>
      </w:r>
      <w:proofErr w:type="spellStart"/>
      <w:r w:rsidRPr="004D644F">
        <w:rPr>
          <w:rFonts w:ascii="Times New Roman" w:hAnsi="Times New Roman" w:cs="Times New Roman"/>
          <w:sz w:val="20"/>
          <w:szCs w:val="20"/>
        </w:rPr>
        <w:t>HpH</w:t>
      </w:r>
      <w:proofErr w:type="spellEnd"/>
      <w:r w:rsidRPr="004D644F">
        <w:rPr>
          <w:rFonts w:ascii="Times New Roman" w:hAnsi="Times New Roman" w:cs="Times New Roman"/>
          <w:sz w:val="20"/>
          <w:szCs w:val="20"/>
        </w:rPr>
        <w:t xml:space="preserve"> serum libraries to increase analytical depth. The resulting library contained 18461 precursors from 1727 proteins. Finally, samples were searched against the library using DIA-NN 1.8.1</w:t>
      </w:r>
      <w:sdt>
        <w:sdtPr>
          <w:rPr>
            <w:rFonts w:ascii="Times New Roman" w:hAnsi="Times New Roman" w:cs="Times New Roman"/>
            <w:color w:val="000000"/>
            <w:sz w:val="20"/>
            <w:szCs w:val="20"/>
            <w:vertAlign w:val="superscript"/>
          </w:rPr>
          <w:tag w:val="MENDELEY_CITATION_v3_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"/>
          <w:id w:val="-1638710284"/>
          <w:placeholder>
            <w:docPart w:val="F4A2E47397D0468F953A4A08DD6F40AB"/>
          </w:placeholder>
        </w:sdtPr>
        <w:sdtContent>
          <w:proofErr w:type="gramStart"/>
          <w:r w:rsidR="00B15DB7" w:rsidRPr="00B15DB7">
            <w:rPr>
              <w:rFonts w:ascii="Times New Roman" w:hAnsi="Times New Roman" w:cs="Times New Roman"/>
              <w:color w:val="000000"/>
              <w:sz w:val="20"/>
              <w:szCs w:val="20"/>
              <w:vertAlign w:val="superscript"/>
            </w:rPr>
            <w:t>3</w:t>
          </w:r>
          <w:proofErr w:type="gramEnd"/>
        </w:sdtContent>
      </w:sdt>
      <w:r w:rsidR="00A010F6">
        <w:rPr>
          <w:rFonts w:ascii="Times New Roman" w:hAnsi="Times New Roman" w:cs="Times New Roman"/>
          <w:sz w:val="20"/>
          <w:szCs w:val="20"/>
        </w:rPr>
        <w:t xml:space="preserve"> </w:t>
      </w:r>
      <w:r w:rsidRPr="004D644F">
        <w:rPr>
          <w:rFonts w:ascii="Times New Roman" w:hAnsi="Times New Roman" w:cs="Times New Roman"/>
          <w:sz w:val="20"/>
          <w:szCs w:val="20"/>
        </w:rPr>
        <w:t>with reannotation activated using the same FASTA as for library building and the additional command line “—report-lib-info”.</w:t>
      </w:r>
    </w:p>
    <w:p w:rsidR="0091497C" w:rsidRPr="004D644F" w:rsidRDefault="00A010F6" w:rsidP="00A010F6">
      <w:pPr>
        <w:spacing w:line="240" w:lineRule="auto"/>
        <w:jc w:val="both"/>
        <w:rPr>
          <w:rFonts w:ascii="Times New Roman" w:hAnsi="Times New Roman" w:cs="Times New Roman"/>
          <w:sz w:val="20"/>
          <w:szCs w:val="20"/>
        </w:rPr>
      </w:pPr>
      <w:r w:rsidRPr="00A010F6">
        <w:rPr>
          <w:rFonts w:ascii="Times New Roman" w:hAnsi="Times New Roman" w:cs="Times New Roman"/>
          <w:sz w:val="20"/>
          <w:szCs w:val="20"/>
        </w:rPr>
        <w:t>Filtering q-value (≤</w:t>
      </w:r>
      <w:r w:rsidR="00376194" w:rsidRPr="00A010F6">
        <w:rPr>
          <w:rFonts w:ascii="Times New Roman" w:hAnsi="Times New Roman" w:cs="Times New Roman"/>
          <w:sz w:val="20"/>
          <w:szCs w:val="20"/>
        </w:rPr>
        <w:t>0</w:t>
      </w:r>
      <w:r w:rsidR="00376194">
        <w:rPr>
          <w:rFonts w:ascii="Times New Roman" w:hAnsi="Times New Roman" w:cs="Times New Roman"/>
          <w:sz w:val="20"/>
          <w:szCs w:val="20"/>
        </w:rPr>
        <w:t>·</w:t>
      </w:r>
      <w:r w:rsidR="00376194" w:rsidRPr="00A010F6">
        <w:rPr>
          <w:rFonts w:ascii="Times New Roman" w:hAnsi="Times New Roman" w:cs="Times New Roman"/>
          <w:sz w:val="20"/>
          <w:szCs w:val="20"/>
        </w:rPr>
        <w:t>0</w:t>
      </w:r>
      <w:r w:rsidRPr="00A010F6">
        <w:rPr>
          <w:rFonts w:ascii="Times New Roman" w:hAnsi="Times New Roman" w:cs="Times New Roman"/>
          <w:sz w:val="20"/>
          <w:szCs w:val="20"/>
        </w:rPr>
        <w:t>1) resulted in identified</w:t>
      </w:r>
      <w:r>
        <w:rPr>
          <w:rFonts w:ascii="Times New Roman" w:hAnsi="Times New Roman" w:cs="Times New Roman"/>
          <w:sz w:val="20"/>
          <w:szCs w:val="20"/>
        </w:rPr>
        <w:t xml:space="preserve"> </w:t>
      </w:r>
      <w:r w:rsidR="0091497C" w:rsidRPr="004D644F">
        <w:rPr>
          <w:rFonts w:ascii="Times New Roman" w:hAnsi="Times New Roman" w:cs="Times New Roman"/>
          <w:sz w:val="20"/>
          <w:szCs w:val="20"/>
        </w:rPr>
        <w:t>731 PGs. Then, the removal of PGs containing more than 80% NAs resulted in the final data containing 338 PGs. These steps were followed by data normalization (</w:t>
      </w:r>
      <w:proofErr w:type="spellStart"/>
      <w:r w:rsidR="0091497C" w:rsidRPr="004D644F">
        <w:rPr>
          <w:rFonts w:ascii="Times New Roman" w:hAnsi="Times New Roman" w:cs="Times New Roman"/>
          <w:sz w:val="20"/>
          <w:szCs w:val="20"/>
        </w:rPr>
        <w:t>justvsn</w:t>
      </w:r>
      <w:proofErr w:type="spellEnd"/>
      <w:r w:rsidR="0091497C" w:rsidRPr="004D644F">
        <w:rPr>
          <w:rFonts w:ascii="Times New Roman" w:hAnsi="Times New Roman" w:cs="Times New Roman"/>
          <w:sz w:val="20"/>
          <w:szCs w:val="20"/>
        </w:rPr>
        <w:t xml:space="preserve"> from </w:t>
      </w:r>
      <w:proofErr w:type="spellStart"/>
      <w:r w:rsidR="0091497C" w:rsidRPr="004D644F">
        <w:rPr>
          <w:rFonts w:ascii="Times New Roman" w:hAnsi="Times New Roman" w:cs="Times New Roman"/>
          <w:sz w:val="20"/>
          <w:szCs w:val="20"/>
        </w:rPr>
        <w:t>vsn</w:t>
      </w:r>
      <w:proofErr w:type="spellEnd"/>
      <w:r w:rsidR="0091497C" w:rsidRPr="004D644F">
        <w:rPr>
          <w:rFonts w:ascii="Times New Roman" w:hAnsi="Times New Roman" w:cs="Times New Roman"/>
          <w:sz w:val="20"/>
          <w:szCs w:val="20"/>
        </w:rPr>
        <w:t xml:space="preserve"> package, version 3.70.0) and imputation (sampling from the </w:t>
      </w:r>
      <w:proofErr w:type="gramStart"/>
      <w:r w:rsidR="0091497C" w:rsidRPr="004D644F">
        <w:rPr>
          <w:rFonts w:ascii="Times New Roman" w:hAnsi="Times New Roman" w:cs="Times New Roman"/>
          <w:sz w:val="20"/>
          <w:szCs w:val="20"/>
        </w:rPr>
        <w:t>5</w:t>
      </w:r>
      <w:r w:rsidR="0091497C" w:rsidRPr="00A010F6">
        <w:rPr>
          <w:rFonts w:ascii="Times New Roman" w:hAnsi="Times New Roman" w:cs="Times New Roman"/>
          <w:sz w:val="20"/>
          <w:szCs w:val="20"/>
        </w:rPr>
        <w:t>th</w:t>
      </w:r>
      <w:proofErr w:type="gramEnd"/>
      <w:r w:rsidR="0091497C" w:rsidRPr="004D644F">
        <w:rPr>
          <w:rFonts w:ascii="Times New Roman" w:hAnsi="Times New Roman" w:cs="Times New Roman"/>
          <w:sz w:val="20"/>
          <w:szCs w:val="20"/>
        </w:rPr>
        <w:t xml:space="preserve"> percentile of the data). After removal of outliers (n=5), batch effect correction was </w:t>
      </w:r>
      <w:r w:rsidR="0091497C" w:rsidRPr="00F168BB">
        <w:rPr>
          <w:rFonts w:ascii="Times New Roman" w:hAnsi="Times New Roman" w:cs="Times New Roman"/>
          <w:sz w:val="20"/>
          <w:szCs w:val="20"/>
        </w:rPr>
        <w:t>performed (Figure S9) (</w:t>
      </w:r>
      <w:proofErr w:type="spellStart"/>
      <w:r w:rsidR="0091497C" w:rsidRPr="004D644F">
        <w:rPr>
          <w:rFonts w:ascii="Times New Roman" w:hAnsi="Times New Roman" w:cs="Times New Roman"/>
          <w:sz w:val="20"/>
          <w:szCs w:val="20"/>
        </w:rPr>
        <w:t>ComBat</w:t>
      </w:r>
      <w:proofErr w:type="spellEnd"/>
      <w:r w:rsidR="0091497C" w:rsidRPr="004D644F">
        <w:rPr>
          <w:rFonts w:ascii="Times New Roman" w:hAnsi="Times New Roman" w:cs="Times New Roman"/>
          <w:sz w:val="20"/>
          <w:szCs w:val="20"/>
        </w:rPr>
        <w:t xml:space="preserve"> function from </w:t>
      </w:r>
      <w:proofErr w:type="spellStart"/>
      <w:r w:rsidR="0091497C" w:rsidRPr="004D644F">
        <w:rPr>
          <w:rFonts w:ascii="Times New Roman" w:hAnsi="Times New Roman" w:cs="Times New Roman"/>
          <w:sz w:val="20"/>
          <w:szCs w:val="20"/>
        </w:rPr>
        <w:t>sva</w:t>
      </w:r>
      <w:proofErr w:type="spellEnd"/>
      <w:r w:rsidR="0091497C" w:rsidRPr="004D644F">
        <w:rPr>
          <w:rFonts w:ascii="Times New Roman" w:hAnsi="Times New Roman" w:cs="Times New Roman"/>
          <w:sz w:val="20"/>
          <w:szCs w:val="20"/>
        </w:rPr>
        <w:t xml:space="preserve"> package, version 3.50.0). </w:t>
      </w:r>
    </w:p>
    <w:p w:rsidR="0091497C" w:rsidRPr="00A65A61" w:rsidRDefault="0091497C" w:rsidP="0091497C">
      <w:pPr>
        <w:pStyle w:val="Heading3"/>
        <w:spacing w:line="240" w:lineRule="auto"/>
        <w:jc w:val="both"/>
        <w:rPr>
          <w:rFonts w:ascii="Times New Roman" w:hAnsi="Times New Roman" w:cs="Times New Roman"/>
          <w:b/>
          <w:color w:val="auto"/>
          <w:sz w:val="20"/>
          <w:szCs w:val="20"/>
        </w:rPr>
      </w:pPr>
      <w:bookmarkStart w:id="10" w:name="_heading=h.a4pg6sc3wg88" w:colFirst="0" w:colLast="0"/>
      <w:bookmarkStart w:id="11" w:name="_Toc177661292"/>
      <w:bookmarkEnd w:id="10"/>
      <w:r w:rsidRPr="00A65A61">
        <w:rPr>
          <w:rFonts w:ascii="Times New Roman" w:hAnsi="Times New Roman" w:cs="Times New Roman"/>
          <w:b/>
          <w:color w:val="auto"/>
          <w:sz w:val="20"/>
          <w:szCs w:val="20"/>
        </w:rPr>
        <w:t xml:space="preserve">Characteristics of Screening </w:t>
      </w:r>
      <w:r w:rsidR="004E2261">
        <w:rPr>
          <w:rFonts w:ascii="Times New Roman" w:hAnsi="Times New Roman" w:cs="Times New Roman"/>
          <w:b/>
          <w:color w:val="auto"/>
          <w:sz w:val="20"/>
          <w:szCs w:val="20"/>
        </w:rPr>
        <w:t>Proteome</w:t>
      </w:r>
      <w:bookmarkEnd w:id="11"/>
    </w:p>
    <w:p w:rsidR="0091497C" w:rsidRPr="004D644F"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 xml:space="preserve">The mass distribution of the proteins corresponding to 398 PGs </w:t>
      </w:r>
      <w:r w:rsidR="004E2261">
        <w:rPr>
          <w:rFonts w:ascii="Times New Roman" w:hAnsi="Times New Roman" w:cs="Times New Roman"/>
          <w:sz w:val="20"/>
          <w:szCs w:val="20"/>
        </w:rPr>
        <w:t xml:space="preserve">identified in Screening Proteome </w:t>
      </w:r>
      <w:proofErr w:type="gramStart"/>
      <w:r w:rsidRPr="004D644F">
        <w:rPr>
          <w:rFonts w:ascii="Times New Roman" w:hAnsi="Times New Roman" w:cs="Times New Roman"/>
          <w:sz w:val="20"/>
          <w:szCs w:val="20"/>
        </w:rPr>
        <w:t>were compared</w:t>
      </w:r>
      <w:proofErr w:type="gramEnd"/>
      <w:r w:rsidRPr="004D644F">
        <w:rPr>
          <w:rFonts w:ascii="Times New Roman" w:hAnsi="Times New Roman" w:cs="Times New Roman"/>
          <w:sz w:val="20"/>
          <w:szCs w:val="20"/>
        </w:rPr>
        <w:t xml:space="preserve"> with the mass distribution of all known human proteins in UniprotKB (as of February 2024). Masses </w:t>
      </w:r>
      <w:proofErr w:type="gramStart"/>
      <w:r w:rsidRPr="004D644F">
        <w:rPr>
          <w:rFonts w:ascii="Times New Roman" w:hAnsi="Times New Roman" w:cs="Times New Roman"/>
          <w:sz w:val="20"/>
          <w:szCs w:val="20"/>
        </w:rPr>
        <w:t>were calculated</w:t>
      </w:r>
      <w:proofErr w:type="gramEnd"/>
      <w:r w:rsidRPr="004D644F">
        <w:rPr>
          <w:rFonts w:ascii="Times New Roman" w:hAnsi="Times New Roman" w:cs="Times New Roman"/>
          <w:sz w:val="20"/>
          <w:szCs w:val="20"/>
        </w:rPr>
        <w:t xml:space="preserve"> by mw function from Peptides package (version 2.4.6) and density plots comparing these distributions were generated. All detected proteins and the remaining 257 samples </w:t>
      </w:r>
      <w:proofErr w:type="gramStart"/>
      <w:r w:rsidRPr="004D644F">
        <w:rPr>
          <w:rFonts w:ascii="Times New Roman" w:hAnsi="Times New Roman" w:cs="Times New Roman"/>
          <w:sz w:val="20"/>
          <w:szCs w:val="20"/>
        </w:rPr>
        <w:t>were used</w:t>
      </w:r>
      <w:proofErr w:type="gramEnd"/>
      <w:r w:rsidRPr="004D644F">
        <w:rPr>
          <w:rFonts w:ascii="Times New Roman" w:hAnsi="Times New Roman" w:cs="Times New Roman"/>
          <w:sz w:val="20"/>
          <w:szCs w:val="20"/>
        </w:rPr>
        <w:t xml:space="preserve"> to generate a PCA and a heatmap, in which patients were sorted according to their eGFR and PGs were clustered distance to 1-correlation (Pearson) and method to average.</w:t>
      </w:r>
    </w:p>
    <w:p w:rsidR="0091497C" w:rsidRPr="00A65A61" w:rsidRDefault="0091497C" w:rsidP="0091497C">
      <w:pPr>
        <w:pStyle w:val="Heading3"/>
        <w:spacing w:line="240" w:lineRule="auto"/>
        <w:jc w:val="both"/>
        <w:rPr>
          <w:rFonts w:ascii="Times New Roman" w:hAnsi="Times New Roman" w:cs="Times New Roman"/>
          <w:b/>
          <w:color w:val="auto"/>
          <w:sz w:val="20"/>
          <w:szCs w:val="20"/>
        </w:rPr>
      </w:pPr>
      <w:bookmarkStart w:id="12" w:name="_heading=h.conkw8z6sbv3" w:colFirst="0" w:colLast="0"/>
      <w:bookmarkStart w:id="13" w:name="_Toc177661293"/>
      <w:bookmarkEnd w:id="12"/>
      <w:r w:rsidRPr="00A65A61">
        <w:rPr>
          <w:rFonts w:ascii="Times New Roman" w:hAnsi="Times New Roman" w:cs="Times New Roman"/>
          <w:b/>
          <w:color w:val="auto"/>
          <w:sz w:val="20"/>
          <w:szCs w:val="20"/>
        </w:rPr>
        <w:t>Enrichment Analyses</w:t>
      </w:r>
      <w:bookmarkEnd w:id="13"/>
    </w:p>
    <w:p w:rsidR="0091497C" w:rsidRPr="004D644F"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 xml:space="preserve">All functional enrichment analyses </w:t>
      </w:r>
      <w:proofErr w:type="gramStart"/>
      <w:r w:rsidRPr="004D644F">
        <w:rPr>
          <w:rFonts w:ascii="Times New Roman" w:hAnsi="Times New Roman" w:cs="Times New Roman"/>
          <w:sz w:val="20"/>
          <w:szCs w:val="20"/>
        </w:rPr>
        <w:t>were performed</w:t>
      </w:r>
      <w:proofErr w:type="gramEnd"/>
      <w:r w:rsidRPr="004D644F">
        <w:rPr>
          <w:rFonts w:ascii="Times New Roman" w:hAnsi="Times New Roman" w:cs="Times New Roman"/>
          <w:sz w:val="20"/>
          <w:szCs w:val="20"/>
        </w:rPr>
        <w:t xml:space="preserve"> with gconvert (to convert protein IDs to ENSG IDs) and gost (to obtain functional enrichment) functions from gprofiler2 package (version 0.2.2). To identify enriched parent GO</w:t>
      </w:r>
      <w:proofErr w:type="gramStart"/>
      <w:r w:rsidRPr="004D644F">
        <w:rPr>
          <w:rFonts w:ascii="Times New Roman" w:hAnsi="Times New Roman" w:cs="Times New Roman"/>
          <w:sz w:val="20"/>
          <w:szCs w:val="20"/>
        </w:rPr>
        <w:t>:BP</w:t>
      </w:r>
      <w:proofErr w:type="gramEnd"/>
      <w:r w:rsidRPr="004D644F">
        <w:rPr>
          <w:rFonts w:ascii="Times New Roman" w:hAnsi="Times New Roman" w:cs="Times New Roman"/>
          <w:sz w:val="20"/>
          <w:szCs w:val="20"/>
        </w:rPr>
        <w:t xml:space="preserve"> terms, calculateSimMatrix (to calculate similarity score of enriched terms) and reduceSimMatrix (to calculate semantic similarity score) function from rrvgo package (version 1.14.1) were utilized.</w:t>
      </w:r>
    </w:p>
    <w:p w:rsidR="0091497C" w:rsidRPr="00A65A61" w:rsidRDefault="004E2261" w:rsidP="0091497C">
      <w:pPr>
        <w:pStyle w:val="Heading4"/>
        <w:rPr>
          <w:rFonts w:ascii="Times New Roman" w:hAnsi="Times New Roman" w:cs="Times New Roman"/>
          <w:b/>
          <w:color w:val="auto"/>
          <w:sz w:val="20"/>
          <w:szCs w:val="20"/>
        </w:rPr>
      </w:pPr>
      <w:bookmarkStart w:id="14" w:name="_heading=h.3hv69ve" w:colFirst="0" w:colLast="0"/>
      <w:bookmarkStart w:id="15" w:name="_Toc177661294"/>
      <w:bookmarkEnd w:id="14"/>
      <w:r>
        <w:rPr>
          <w:rFonts w:ascii="Times New Roman" w:hAnsi="Times New Roman" w:cs="Times New Roman"/>
          <w:b/>
          <w:color w:val="auto"/>
          <w:sz w:val="20"/>
          <w:szCs w:val="20"/>
        </w:rPr>
        <w:t xml:space="preserve">Enrichment of Screening </w:t>
      </w:r>
      <w:r w:rsidR="0091497C" w:rsidRPr="00A65A61">
        <w:rPr>
          <w:rFonts w:ascii="Times New Roman" w:hAnsi="Times New Roman" w:cs="Times New Roman"/>
          <w:b/>
          <w:color w:val="auto"/>
          <w:sz w:val="20"/>
          <w:szCs w:val="20"/>
        </w:rPr>
        <w:t>Proteome</w:t>
      </w:r>
      <w:bookmarkEnd w:id="15"/>
      <w:r w:rsidR="0091497C" w:rsidRPr="00A65A61">
        <w:rPr>
          <w:rFonts w:ascii="Times New Roman" w:hAnsi="Times New Roman" w:cs="Times New Roman"/>
          <w:b/>
          <w:color w:val="auto"/>
          <w:sz w:val="20"/>
          <w:szCs w:val="20"/>
        </w:rPr>
        <w:t xml:space="preserve"> </w:t>
      </w:r>
    </w:p>
    <w:p w:rsidR="0091497C" w:rsidRPr="004D644F"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To evaluate the functions represented by our approach, the detected 398 PGs were subjected to an enrichment analysis, with false di</w:t>
      </w:r>
      <w:bookmarkStart w:id="16" w:name="_GoBack"/>
      <w:bookmarkEnd w:id="16"/>
      <w:r w:rsidRPr="004D644F">
        <w:rPr>
          <w:rFonts w:ascii="Times New Roman" w:hAnsi="Times New Roman" w:cs="Times New Roman"/>
          <w:sz w:val="20"/>
          <w:szCs w:val="20"/>
        </w:rPr>
        <w:t xml:space="preserve">scovery rate (FDR) adjusted p-value of </w:t>
      </w:r>
      <w:proofErr w:type="gramStart"/>
      <w:r w:rsidR="00376194" w:rsidRPr="004D644F">
        <w:rPr>
          <w:rFonts w:ascii="Times New Roman" w:hAnsi="Times New Roman" w:cs="Times New Roman"/>
          <w:sz w:val="20"/>
          <w:szCs w:val="20"/>
        </w:rPr>
        <w:t>0</w:t>
      </w:r>
      <w:r w:rsidR="00376194">
        <w:rPr>
          <w:rFonts w:ascii="Times New Roman" w:hAnsi="Times New Roman" w:cs="Times New Roman"/>
          <w:sz w:val="20"/>
          <w:szCs w:val="20"/>
        </w:rPr>
        <w:t>·</w:t>
      </w:r>
      <w:proofErr w:type="gramEnd"/>
      <w:r w:rsidR="00376194" w:rsidRPr="004D644F">
        <w:rPr>
          <w:rFonts w:ascii="Times New Roman" w:hAnsi="Times New Roman" w:cs="Times New Roman"/>
          <w:sz w:val="20"/>
          <w:szCs w:val="20"/>
        </w:rPr>
        <w:t>0</w:t>
      </w:r>
      <w:r w:rsidRPr="004D644F">
        <w:rPr>
          <w:rFonts w:ascii="Times New Roman" w:hAnsi="Times New Roman" w:cs="Times New Roman"/>
          <w:sz w:val="20"/>
          <w:szCs w:val="20"/>
        </w:rPr>
        <w:t xml:space="preserve">01. Then, by calculating semantic similarity scores, the clustering of similar terms and simplified visualization of the functional space of our proteome </w:t>
      </w:r>
      <w:proofErr w:type="gramStart"/>
      <w:r w:rsidRPr="004D644F">
        <w:rPr>
          <w:rFonts w:ascii="Times New Roman" w:hAnsi="Times New Roman" w:cs="Times New Roman"/>
          <w:sz w:val="20"/>
          <w:szCs w:val="20"/>
        </w:rPr>
        <w:t>were accomplished</w:t>
      </w:r>
      <w:proofErr w:type="gramEnd"/>
      <w:r w:rsidRPr="004D644F">
        <w:rPr>
          <w:rFonts w:ascii="Times New Roman" w:hAnsi="Times New Roman" w:cs="Times New Roman"/>
          <w:sz w:val="20"/>
          <w:szCs w:val="20"/>
        </w:rPr>
        <w:t>.</w:t>
      </w:r>
    </w:p>
    <w:p w:rsidR="0091497C" w:rsidRPr="00A65A61" w:rsidRDefault="004E2261" w:rsidP="0091497C">
      <w:pPr>
        <w:pStyle w:val="Heading4"/>
        <w:rPr>
          <w:rFonts w:ascii="Times New Roman" w:hAnsi="Times New Roman" w:cs="Times New Roman"/>
          <w:b/>
          <w:color w:val="auto"/>
          <w:sz w:val="20"/>
          <w:szCs w:val="20"/>
        </w:rPr>
      </w:pPr>
      <w:bookmarkStart w:id="17" w:name="_heading=h.1x0gk37" w:colFirst="0" w:colLast="0"/>
      <w:bookmarkStart w:id="18" w:name="_Toc177661295"/>
      <w:bookmarkEnd w:id="17"/>
      <w:r>
        <w:rPr>
          <w:rFonts w:ascii="Times New Roman" w:hAnsi="Times New Roman" w:cs="Times New Roman"/>
          <w:b/>
          <w:color w:val="auto"/>
          <w:sz w:val="20"/>
          <w:szCs w:val="20"/>
        </w:rPr>
        <w:t xml:space="preserve">Enrichment of </w:t>
      </w:r>
      <w:r w:rsidR="0091497C" w:rsidRPr="00A65A61">
        <w:rPr>
          <w:rFonts w:ascii="Times New Roman" w:hAnsi="Times New Roman" w:cs="Times New Roman"/>
          <w:b/>
          <w:color w:val="auto"/>
          <w:sz w:val="20"/>
          <w:szCs w:val="20"/>
        </w:rPr>
        <w:t>Selected Features and Patients</w:t>
      </w:r>
      <w:bookmarkEnd w:id="18"/>
    </w:p>
    <w:p w:rsidR="002469E9"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 xml:space="preserve">First, PGs identified by the LIMMA and wLASSO procedure (LIMMA and LASSO set) were subjected to functional enrichment with FDR adjusted p-value of </w:t>
      </w:r>
      <w:proofErr w:type="gramStart"/>
      <w:r w:rsidR="00376194" w:rsidRPr="004D644F">
        <w:rPr>
          <w:rFonts w:ascii="Times New Roman" w:hAnsi="Times New Roman" w:cs="Times New Roman"/>
          <w:sz w:val="20"/>
          <w:szCs w:val="20"/>
        </w:rPr>
        <w:t>0</w:t>
      </w:r>
      <w:r w:rsidR="00376194">
        <w:rPr>
          <w:rFonts w:ascii="Times New Roman" w:hAnsi="Times New Roman" w:cs="Times New Roman"/>
          <w:sz w:val="20"/>
          <w:szCs w:val="20"/>
        </w:rPr>
        <w:t>·</w:t>
      </w:r>
      <w:proofErr w:type="gramEnd"/>
      <w:r w:rsidR="00376194" w:rsidRPr="004D644F">
        <w:rPr>
          <w:rFonts w:ascii="Times New Roman" w:hAnsi="Times New Roman" w:cs="Times New Roman"/>
          <w:sz w:val="20"/>
          <w:szCs w:val="20"/>
        </w:rPr>
        <w:t>1</w:t>
      </w:r>
      <w:r w:rsidRPr="004D644F">
        <w:rPr>
          <w:rFonts w:ascii="Times New Roman" w:hAnsi="Times New Roman" w:cs="Times New Roman"/>
          <w:sz w:val="20"/>
          <w:szCs w:val="20"/>
        </w:rPr>
        <w:t xml:space="preserve"> and background was assigned to all detected PGs. </w:t>
      </w:r>
      <w:bookmarkStart w:id="19" w:name="_heading=h.4h042r0" w:colFirst="0" w:colLast="0"/>
      <w:bookmarkEnd w:id="19"/>
    </w:p>
    <w:p w:rsidR="0091497C" w:rsidRPr="004D644F" w:rsidRDefault="0091497C" w:rsidP="0091497C">
      <w:pPr>
        <w:spacing w:line="240" w:lineRule="auto"/>
        <w:jc w:val="both"/>
        <w:rPr>
          <w:rFonts w:ascii="Times New Roman" w:hAnsi="Times New Roman" w:cs="Times New Roman"/>
          <w:sz w:val="20"/>
          <w:szCs w:val="20"/>
        </w:rPr>
      </w:pPr>
      <w:r w:rsidRPr="004D644F">
        <w:rPr>
          <w:rFonts w:ascii="Times New Roman" w:hAnsi="Times New Roman" w:cs="Times New Roman"/>
          <w:sz w:val="20"/>
          <w:szCs w:val="20"/>
        </w:rPr>
        <w:t xml:space="preserve">Second, a heatmap </w:t>
      </w:r>
      <w:proofErr w:type="gramStart"/>
      <w:r w:rsidRPr="004D644F">
        <w:rPr>
          <w:rFonts w:ascii="Times New Roman" w:hAnsi="Times New Roman" w:cs="Times New Roman"/>
          <w:sz w:val="20"/>
          <w:szCs w:val="20"/>
        </w:rPr>
        <w:t>was generated</w:t>
      </w:r>
      <w:proofErr w:type="gramEnd"/>
      <w:r w:rsidRPr="004D644F">
        <w:rPr>
          <w:rFonts w:ascii="Times New Roman" w:hAnsi="Times New Roman" w:cs="Times New Roman"/>
          <w:sz w:val="20"/>
          <w:szCs w:val="20"/>
        </w:rPr>
        <w:t xml:space="preserve">. Both proteins and samples </w:t>
      </w:r>
      <w:proofErr w:type="gramStart"/>
      <w:r w:rsidRPr="004D644F">
        <w:rPr>
          <w:rFonts w:ascii="Times New Roman" w:hAnsi="Times New Roman" w:cs="Times New Roman"/>
          <w:sz w:val="20"/>
          <w:szCs w:val="20"/>
        </w:rPr>
        <w:t>were clustered</w:t>
      </w:r>
      <w:proofErr w:type="gramEnd"/>
      <w:r w:rsidRPr="004D644F">
        <w:rPr>
          <w:rFonts w:ascii="Times New Roman" w:hAnsi="Times New Roman" w:cs="Times New Roman"/>
          <w:sz w:val="20"/>
          <w:szCs w:val="20"/>
        </w:rPr>
        <w:t xml:space="preserve"> by assigning distance to 1-correlation (Pearson) and method to average. Protein clusters </w:t>
      </w:r>
      <w:proofErr w:type="gramStart"/>
      <w:r w:rsidRPr="004D644F">
        <w:rPr>
          <w:rFonts w:ascii="Times New Roman" w:hAnsi="Times New Roman" w:cs="Times New Roman"/>
          <w:sz w:val="20"/>
          <w:szCs w:val="20"/>
        </w:rPr>
        <w:t>were subjected</w:t>
      </w:r>
      <w:proofErr w:type="gramEnd"/>
      <w:r w:rsidRPr="004D644F">
        <w:rPr>
          <w:rFonts w:ascii="Times New Roman" w:hAnsi="Times New Roman" w:cs="Times New Roman"/>
          <w:sz w:val="20"/>
          <w:szCs w:val="20"/>
        </w:rPr>
        <w:t xml:space="preserve"> to the functional enrichment as described above. Patient clusters and their characteristics </w:t>
      </w:r>
      <w:proofErr w:type="gramStart"/>
      <w:r w:rsidRPr="004D644F">
        <w:rPr>
          <w:rFonts w:ascii="Times New Roman" w:hAnsi="Times New Roman" w:cs="Times New Roman"/>
          <w:sz w:val="20"/>
          <w:szCs w:val="20"/>
        </w:rPr>
        <w:t>were compared</w:t>
      </w:r>
      <w:proofErr w:type="gramEnd"/>
      <w:r w:rsidRPr="004D644F">
        <w:rPr>
          <w:rFonts w:ascii="Times New Roman" w:hAnsi="Times New Roman" w:cs="Times New Roman"/>
          <w:sz w:val="20"/>
          <w:szCs w:val="20"/>
        </w:rPr>
        <w:t xml:space="preserve"> by using two different tests. While continuous variables (such as age, eGFR and slope) </w:t>
      </w:r>
      <w:proofErr w:type="gramStart"/>
      <w:r w:rsidRPr="004D644F">
        <w:rPr>
          <w:rFonts w:ascii="Times New Roman" w:hAnsi="Times New Roman" w:cs="Times New Roman"/>
          <w:sz w:val="20"/>
          <w:szCs w:val="20"/>
        </w:rPr>
        <w:t>were compared</w:t>
      </w:r>
      <w:proofErr w:type="gramEnd"/>
      <w:r w:rsidRPr="004D644F">
        <w:rPr>
          <w:rFonts w:ascii="Times New Roman" w:hAnsi="Times New Roman" w:cs="Times New Roman"/>
          <w:sz w:val="20"/>
          <w:szCs w:val="20"/>
        </w:rPr>
        <w:t xml:space="preserve"> among the clusters by t-test with Bonferroni adjustment (t_test function from rstatix package version 0.7.2), categorical variables (such as sex) were compared to the whole cohort by proportions test (prop.test function from stats package version 4.3.2). </w:t>
      </w:r>
      <w:bookmarkStart w:id="20" w:name="_heading=h.hj6osj47duk6" w:colFirst="0" w:colLast="0"/>
      <w:bookmarkEnd w:id="20"/>
    </w:p>
    <w:p w:rsidR="0091497C" w:rsidRPr="002469E9" w:rsidRDefault="0091497C" w:rsidP="002469E9">
      <w:pPr>
        <w:pStyle w:val="Heading3"/>
        <w:rPr>
          <w:rFonts w:ascii="Times New Roman" w:hAnsi="Times New Roman" w:cs="Times New Roman"/>
          <w:b/>
          <w:color w:val="auto"/>
          <w:sz w:val="20"/>
          <w:szCs w:val="20"/>
        </w:rPr>
      </w:pPr>
      <w:bookmarkStart w:id="21" w:name="_Toc177661296"/>
      <w:r w:rsidRPr="002469E9">
        <w:rPr>
          <w:rFonts w:ascii="Times New Roman" w:hAnsi="Times New Roman" w:cs="Times New Roman"/>
          <w:b/>
          <w:color w:val="auto"/>
          <w:sz w:val="20"/>
          <w:szCs w:val="20"/>
        </w:rPr>
        <w:t>References</w:t>
      </w:r>
      <w:bookmarkEnd w:id="21"/>
    </w:p>
    <w:sdt>
      <w:sdtPr>
        <w:rPr>
          <w:rFonts w:ascii="Times New Roman" w:hAnsi="Times New Roman" w:cs="Times New Roman"/>
          <w:color w:val="000000"/>
          <w:sz w:val="20"/>
          <w:szCs w:val="20"/>
        </w:rPr>
        <w:tag w:val="MENDELEY_BIBLIOGRAPHY"/>
        <w:id w:val="418919180"/>
        <w:placeholder>
          <w:docPart w:val="DefaultPlaceholder_-1854013440"/>
        </w:placeholder>
      </w:sdtPr>
      <w:sdtContent>
        <w:p w:rsidR="00B15DB7" w:rsidRPr="00B15DB7" w:rsidRDefault="00B15DB7">
          <w:pPr>
            <w:autoSpaceDE w:val="0"/>
            <w:autoSpaceDN w:val="0"/>
            <w:ind w:hanging="640"/>
            <w:divId w:val="531917874"/>
            <w:rPr>
              <w:rFonts w:ascii="Times New Roman" w:eastAsia="Times New Roman" w:hAnsi="Times New Roman" w:cs="Times New Roman"/>
              <w:sz w:val="20"/>
              <w:szCs w:val="20"/>
            </w:rPr>
          </w:pPr>
          <w:r w:rsidRPr="00B15DB7">
            <w:rPr>
              <w:rFonts w:ascii="Times New Roman" w:eastAsia="Times New Roman" w:hAnsi="Times New Roman" w:cs="Times New Roman"/>
              <w:sz w:val="20"/>
              <w:szCs w:val="20"/>
            </w:rPr>
            <w:t>1</w:t>
          </w:r>
          <w:r w:rsidRPr="00B15DB7">
            <w:rPr>
              <w:rFonts w:ascii="Times New Roman" w:eastAsia="Times New Roman" w:hAnsi="Times New Roman" w:cs="Times New Roman"/>
              <w:sz w:val="20"/>
              <w:szCs w:val="20"/>
            </w:rPr>
            <w:tab/>
            <w:t xml:space="preserve">Hughes CS, </w:t>
          </w:r>
          <w:proofErr w:type="spellStart"/>
          <w:r w:rsidRPr="00B15DB7">
            <w:rPr>
              <w:rFonts w:ascii="Times New Roman" w:eastAsia="Times New Roman" w:hAnsi="Times New Roman" w:cs="Times New Roman"/>
              <w:sz w:val="20"/>
              <w:szCs w:val="20"/>
            </w:rPr>
            <w:t>Moggridge</w:t>
          </w:r>
          <w:proofErr w:type="spellEnd"/>
          <w:r w:rsidRPr="00B15DB7">
            <w:rPr>
              <w:rFonts w:ascii="Times New Roman" w:eastAsia="Times New Roman" w:hAnsi="Times New Roman" w:cs="Times New Roman"/>
              <w:sz w:val="20"/>
              <w:szCs w:val="20"/>
            </w:rPr>
            <w:t xml:space="preserve"> S, Müller T, Sorensen PH, Morin GB, </w:t>
          </w:r>
          <w:proofErr w:type="spellStart"/>
          <w:r w:rsidRPr="00B15DB7">
            <w:rPr>
              <w:rFonts w:ascii="Times New Roman" w:eastAsia="Times New Roman" w:hAnsi="Times New Roman" w:cs="Times New Roman"/>
              <w:sz w:val="20"/>
              <w:szCs w:val="20"/>
            </w:rPr>
            <w:t>Krijgsveld</w:t>
          </w:r>
          <w:proofErr w:type="spellEnd"/>
          <w:r w:rsidRPr="00B15DB7">
            <w:rPr>
              <w:rFonts w:ascii="Times New Roman" w:eastAsia="Times New Roman" w:hAnsi="Times New Roman" w:cs="Times New Roman"/>
              <w:sz w:val="20"/>
              <w:szCs w:val="20"/>
            </w:rPr>
            <w:t xml:space="preserve"> J. Single-pot, solid-phase-enhanced sample preparation for proteomics experiments. </w:t>
          </w:r>
          <w:r w:rsidRPr="00B15DB7">
            <w:rPr>
              <w:rFonts w:ascii="Times New Roman" w:eastAsia="Times New Roman" w:hAnsi="Times New Roman" w:cs="Times New Roman"/>
              <w:i/>
              <w:iCs/>
              <w:sz w:val="20"/>
              <w:szCs w:val="20"/>
            </w:rPr>
            <w:t>Nature Protocols 2018 14:1</w:t>
          </w:r>
          <w:r w:rsidRPr="00B15DB7">
            <w:rPr>
              <w:rFonts w:ascii="Times New Roman" w:eastAsia="Times New Roman" w:hAnsi="Times New Roman" w:cs="Times New Roman"/>
              <w:sz w:val="20"/>
              <w:szCs w:val="20"/>
            </w:rPr>
            <w:t xml:space="preserve"> 2018; </w:t>
          </w:r>
          <w:r w:rsidRPr="00B15DB7">
            <w:rPr>
              <w:rFonts w:ascii="Times New Roman" w:eastAsia="Times New Roman" w:hAnsi="Times New Roman" w:cs="Times New Roman"/>
              <w:b/>
              <w:bCs/>
              <w:sz w:val="20"/>
              <w:szCs w:val="20"/>
            </w:rPr>
            <w:t>14</w:t>
          </w:r>
          <w:r w:rsidRPr="00B15DB7">
            <w:rPr>
              <w:rFonts w:ascii="Times New Roman" w:eastAsia="Times New Roman" w:hAnsi="Times New Roman" w:cs="Times New Roman"/>
              <w:sz w:val="20"/>
              <w:szCs w:val="20"/>
            </w:rPr>
            <w:t>: 68–85.</w:t>
          </w:r>
        </w:p>
        <w:p w:rsidR="00B15DB7" w:rsidRPr="00B15DB7" w:rsidRDefault="00B15DB7">
          <w:pPr>
            <w:autoSpaceDE w:val="0"/>
            <w:autoSpaceDN w:val="0"/>
            <w:ind w:hanging="640"/>
            <w:divId w:val="1346009307"/>
            <w:rPr>
              <w:rFonts w:ascii="Times New Roman" w:eastAsia="Times New Roman" w:hAnsi="Times New Roman" w:cs="Times New Roman"/>
              <w:sz w:val="20"/>
              <w:szCs w:val="20"/>
            </w:rPr>
          </w:pPr>
          <w:r w:rsidRPr="00B15DB7">
            <w:rPr>
              <w:rFonts w:ascii="Times New Roman" w:eastAsia="Times New Roman" w:hAnsi="Times New Roman" w:cs="Times New Roman"/>
              <w:sz w:val="20"/>
              <w:szCs w:val="20"/>
            </w:rPr>
            <w:t>2</w:t>
          </w:r>
          <w:r w:rsidRPr="00B15DB7">
            <w:rPr>
              <w:rFonts w:ascii="Times New Roman" w:eastAsia="Times New Roman" w:hAnsi="Times New Roman" w:cs="Times New Roman"/>
              <w:sz w:val="20"/>
              <w:szCs w:val="20"/>
            </w:rPr>
            <w:tab/>
          </w:r>
          <w:proofErr w:type="spellStart"/>
          <w:r w:rsidRPr="00B15DB7">
            <w:rPr>
              <w:rFonts w:ascii="Times New Roman" w:eastAsia="Times New Roman" w:hAnsi="Times New Roman" w:cs="Times New Roman"/>
              <w:sz w:val="20"/>
              <w:szCs w:val="20"/>
            </w:rPr>
            <w:t>Rappsilber</w:t>
          </w:r>
          <w:proofErr w:type="spellEnd"/>
          <w:r w:rsidRPr="00B15DB7">
            <w:rPr>
              <w:rFonts w:ascii="Times New Roman" w:eastAsia="Times New Roman" w:hAnsi="Times New Roman" w:cs="Times New Roman"/>
              <w:sz w:val="20"/>
              <w:szCs w:val="20"/>
            </w:rPr>
            <w:t xml:space="preserve"> J, Mann M, </w:t>
          </w:r>
          <w:proofErr w:type="spellStart"/>
          <w:r w:rsidRPr="00B15DB7">
            <w:rPr>
              <w:rFonts w:ascii="Times New Roman" w:eastAsia="Times New Roman" w:hAnsi="Times New Roman" w:cs="Times New Roman"/>
              <w:sz w:val="20"/>
              <w:szCs w:val="20"/>
            </w:rPr>
            <w:t>Ishihama</w:t>
          </w:r>
          <w:proofErr w:type="spellEnd"/>
          <w:r w:rsidRPr="00B15DB7">
            <w:rPr>
              <w:rFonts w:ascii="Times New Roman" w:eastAsia="Times New Roman" w:hAnsi="Times New Roman" w:cs="Times New Roman"/>
              <w:sz w:val="20"/>
              <w:szCs w:val="20"/>
            </w:rPr>
            <w:t xml:space="preserve"> Y. Protocol for micro-purification, enrichment, pre-fractionation and storage of peptides for proteomics using </w:t>
          </w:r>
          <w:proofErr w:type="spellStart"/>
          <w:r w:rsidRPr="00B15DB7">
            <w:rPr>
              <w:rFonts w:ascii="Times New Roman" w:eastAsia="Times New Roman" w:hAnsi="Times New Roman" w:cs="Times New Roman"/>
              <w:sz w:val="20"/>
              <w:szCs w:val="20"/>
            </w:rPr>
            <w:t>StageTips</w:t>
          </w:r>
          <w:proofErr w:type="spellEnd"/>
          <w:r w:rsidRPr="00B15DB7">
            <w:rPr>
              <w:rFonts w:ascii="Times New Roman" w:eastAsia="Times New Roman" w:hAnsi="Times New Roman" w:cs="Times New Roman"/>
              <w:sz w:val="20"/>
              <w:szCs w:val="20"/>
            </w:rPr>
            <w:t xml:space="preserve">. </w:t>
          </w:r>
          <w:r w:rsidRPr="00B15DB7">
            <w:rPr>
              <w:rFonts w:ascii="Times New Roman" w:eastAsia="Times New Roman" w:hAnsi="Times New Roman" w:cs="Times New Roman"/>
              <w:i/>
              <w:iCs/>
              <w:sz w:val="20"/>
              <w:szCs w:val="20"/>
            </w:rPr>
            <w:t>Nature Protocols 2007 2:8</w:t>
          </w:r>
          <w:r w:rsidRPr="00B15DB7">
            <w:rPr>
              <w:rFonts w:ascii="Times New Roman" w:eastAsia="Times New Roman" w:hAnsi="Times New Roman" w:cs="Times New Roman"/>
              <w:sz w:val="20"/>
              <w:szCs w:val="20"/>
            </w:rPr>
            <w:t xml:space="preserve"> 2007; </w:t>
          </w:r>
          <w:r w:rsidRPr="00B15DB7">
            <w:rPr>
              <w:rFonts w:ascii="Times New Roman" w:eastAsia="Times New Roman" w:hAnsi="Times New Roman" w:cs="Times New Roman"/>
              <w:b/>
              <w:bCs/>
              <w:sz w:val="20"/>
              <w:szCs w:val="20"/>
            </w:rPr>
            <w:t>2</w:t>
          </w:r>
          <w:r w:rsidRPr="00B15DB7">
            <w:rPr>
              <w:rFonts w:ascii="Times New Roman" w:eastAsia="Times New Roman" w:hAnsi="Times New Roman" w:cs="Times New Roman"/>
              <w:sz w:val="20"/>
              <w:szCs w:val="20"/>
            </w:rPr>
            <w:t>: 1896–906.</w:t>
          </w:r>
        </w:p>
        <w:p w:rsidR="00B15DB7" w:rsidRPr="00B15DB7" w:rsidRDefault="00B15DB7">
          <w:pPr>
            <w:autoSpaceDE w:val="0"/>
            <w:autoSpaceDN w:val="0"/>
            <w:ind w:hanging="640"/>
            <w:divId w:val="506138888"/>
            <w:rPr>
              <w:rFonts w:ascii="Times New Roman" w:eastAsia="Times New Roman" w:hAnsi="Times New Roman" w:cs="Times New Roman"/>
              <w:sz w:val="20"/>
              <w:szCs w:val="20"/>
            </w:rPr>
          </w:pPr>
          <w:r w:rsidRPr="00B15DB7">
            <w:rPr>
              <w:rFonts w:ascii="Times New Roman" w:eastAsia="Times New Roman" w:hAnsi="Times New Roman" w:cs="Times New Roman"/>
              <w:sz w:val="20"/>
              <w:szCs w:val="20"/>
            </w:rPr>
            <w:lastRenderedPageBreak/>
            <w:t>3</w:t>
          </w:r>
          <w:r w:rsidRPr="00B15DB7">
            <w:rPr>
              <w:rFonts w:ascii="Times New Roman" w:eastAsia="Times New Roman" w:hAnsi="Times New Roman" w:cs="Times New Roman"/>
              <w:sz w:val="20"/>
              <w:szCs w:val="20"/>
            </w:rPr>
            <w:tab/>
          </w:r>
          <w:proofErr w:type="spellStart"/>
          <w:r w:rsidRPr="00B15DB7">
            <w:rPr>
              <w:rFonts w:ascii="Times New Roman" w:eastAsia="Times New Roman" w:hAnsi="Times New Roman" w:cs="Times New Roman"/>
              <w:sz w:val="20"/>
              <w:szCs w:val="20"/>
            </w:rPr>
            <w:t>Demichev</w:t>
          </w:r>
          <w:proofErr w:type="spellEnd"/>
          <w:r w:rsidRPr="00B15DB7">
            <w:rPr>
              <w:rFonts w:ascii="Times New Roman" w:eastAsia="Times New Roman" w:hAnsi="Times New Roman" w:cs="Times New Roman"/>
              <w:sz w:val="20"/>
              <w:szCs w:val="20"/>
            </w:rPr>
            <w:t xml:space="preserve"> V, </w:t>
          </w:r>
          <w:proofErr w:type="spellStart"/>
          <w:r w:rsidRPr="00B15DB7">
            <w:rPr>
              <w:rFonts w:ascii="Times New Roman" w:eastAsia="Times New Roman" w:hAnsi="Times New Roman" w:cs="Times New Roman"/>
              <w:sz w:val="20"/>
              <w:szCs w:val="20"/>
            </w:rPr>
            <w:t>Messner</w:t>
          </w:r>
          <w:proofErr w:type="spellEnd"/>
          <w:r w:rsidRPr="00B15DB7">
            <w:rPr>
              <w:rFonts w:ascii="Times New Roman" w:eastAsia="Times New Roman" w:hAnsi="Times New Roman" w:cs="Times New Roman"/>
              <w:sz w:val="20"/>
              <w:szCs w:val="20"/>
            </w:rPr>
            <w:t xml:space="preserve"> CB, </w:t>
          </w:r>
          <w:proofErr w:type="spellStart"/>
          <w:r w:rsidRPr="00B15DB7">
            <w:rPr>
              <w:rFonts w:ascii="Times New Roman" w:eastAsia="Times New Roman" w:hAnsi="Times New Roman" w:cs="Times New Roman"/>
              <w:sz w:val="20"/>
              <w:szCs w:val="20"/>
            </w:rPr>
            <w:t>Vernardis</w:t>
          </w:r>
          <w:proofErr w:type="spellEnd"/>
          <w:r w:rsidRPr="00B15DB7">
            <w:rPr>
              <w:rFonts w:ascii="Times New Roman" w:eastAsia="Times New Roman" w:hAnsi="Times New Roman" w:cs="Times New Roman"/>
              <w:sz w:val="20"/>
              <w:szCs w:val="20"/>
            </w:rPr>
            <w:t xml:space="preserve"> SI, Lilley KS, </w:t>
          </w:r>
          <w:proofErr w:type="spellStart"/>
          <w:proofErr w:type="gramStart"/>
          <w:r w:rsidRPr="00B15DB7">
            <w:rPr>
              <w:rFonts w:ascii="Times New Roman" w:eastAsia="Times New Roman" w:hAnsi="Times New Roman" w:cs="Times New Roman"/>
              <w:sz w:val="20"/>
              <w:szCs w:val="20"/>
            </w:rPr>
            <w:t>Ralser</w:t>
          </w:r>
          <w:proofErr w:type="spellEnd"/>
          <w:proofErr w:type="gramEnd"/>
          <w:r w:rsidRPr="00B15DB7">
            <w:rPr>
              <w:rFonts w:ascii="Times New Roman" w:eastAsia="Times New Roman" w:hAnsi="Times New Roman" w:cs="Times New Roman"/>
              <w:sz w:val="20"/>
              <w:szCs w:val="20"/>
            </w:rPr>
            <w:t xml:space="preserve"> M. DIA-NN: neural networks and interference correction enable deep proteome coverage in high throughput. </w:t>
          </w:r>
          <w:r w:rsidRPr="00B15DB7">
            <w:rPr>
              <w:rFonts w:ascii="Times New Roman" w:eastAsia="Times New Roman" w:hAnsi="Times New Roman" w:cs="Times New Roman"/>
              <w:i/>
              <w:iCs/>
              <w:sz w:val="20"/>
              <w:szCs w:val="20"/>
            </w:rPr>
            <w:t>Nature Methods 2019 17:1</w:t>
          </w:r>
          <w:r w:rsidRPr="00B15DB7">
            <w:rPr>
              <w:rFonts w:ascii="Times New Roman" w:eastAsia="Times New Roman" w:hAnsi="Times New Roman" w:cs="Times New Roman"/>
              <w:sz w:val="20"/>
              <w:szCs w:val="20"/>
            </w:rPr>
            <w:t xml:space="preserve"> 2019; </w:t>
          </w:r>
          <w:r w:rsidRPr="00B15DB7">
            <w:rPr>
              <w:rFonts w:ascii="Times New Roman" w:eastAsia="Times New Roman" w:hAnsi="Times New Roman" w:cs="Times New Roman"/>
              <w:b/>
              <w:bCs/>
              <w:sz w:val="20"/>
              <w:szCs w:val="20"/>
            </w:rPr>
            <w:t>17</w:t>
          </w:r>
          <w:r w:rsidRPr="00B15DB7">
            <w:rPr>
              <w:rFonts w:ascii="Times New Roman" w:eastAsia="Times New Roman" w:hAnsi="Times New Roman" w:cs="Times New Roman"/>
              <w:sz w:val="20"/>
              <w:szCs w:val="20"/>
            </w:rPr>
            <w:t>: 41–4.</w:t>
          </w:r>
        </w:p>
        <w:p w:rsidR="00B15DB7" w:rsidRPr="00B15DB7" w:rsidRDefault="00B15DB7">
          <w:pPr>
            <w:autoSpaceDE w:val="0"/>
            <w:autoSpaceDN w:val="0"/>
            <w:ind w:hanging="640"/>
            <w:divId w:val="1698970666"/>
            <w:rPr>
              <w:rFonts w:ascii="Times New Roman" w:eastAsia="Times New Roman" w:hAnsi="Times New Roman" w:cs="Times New Roman"/>
              <w:sz w:val="20"/>
              <w:szCs w:val="20"/>
            </w:rPr>
          </w:pPr>
          <w:r w:rsidRPr="00B15DB7">
            <w:rPr>
              <w:rFonts w:ascii="Times New Roman" w:eastAsia="Times New Roman" w:hAnsi="Times New Roman" w:cs="Times New Roman"/>
              <w:sz w:val="20"/>
              <w:szCs w:val="20"/>
            </w:rPr>
            <w:t>4</w:t>
          </w:r>
          <w:r w:rsidRPr="00B15DB7">
            <w:rPr>
              <w:rFonts w:ascii="Times New Roman" w:eastAsia="Times New Roman" w:hAnsi="Times New Roman" w:cs="Times New Roman"/>
              <w:sz w:val="20"/>
              <w:szCs w:val="20"/>
            </w:rPr>
            <w:tab/>
            <w:t xml:space="preserve">Chambers MC, MacLean B, Burke R, </w:t>
          </w:r>
          <w:r w:rsidRPr="00B15DB7">
            <w:rPr>
              <w:rFonts w:ascii="Times New Roman" w:eastAsia="Times New Roman" w:hAnsi="Times New Roman" w:cs="Times New Roman"/>
              <w:i/>
              <w:iCs/>
              <w:sz w:val="20"/>
              <w:szCs w:val="20"/>
            </w:rPr>
            <w:t>et al.</w:t>
          </w:r>
          <w:r w:rsidRPr="00B15DB7">
            <w:rPr>
              <w:rFonts w:ascii="Times New Roman" w:eastAsia="Times New Roman" w:hAnsi="Times New Roman" w:cs="Times New Roman"/>
              <w:sz w:val="20"/>
              <w:szCs w:val="20"/>
            </w:rPr>
            <w:t xml:space="preserve"> A cross-platform toolkit for mass spectrometry and proteomics. </w:t>
          </w:r>
          <w:r w:rsidRPr="00B15DB7">
            <w:rPr>
              <w:rFonts w:ascii="Times New Roman" w:eastAsia="Times New Roman" w:hAnsi="Times New Roman" w:cs="Times New Roman"/>
              <w:i/>
              <w:iCs/>
              <w:sz w:val="20"/>
              <w:szCs w:val="20"/>
            </w:rPr>
            <w:t>Nature Biotechnology 2012 30:10</w:t>
          </w:r>
          <w:r w:rsidRPr="00B15DB7">
            <w:rPr>
              <w:rFonts w:ascii="Times New Roman" w:eastAsia="Times New Roman" w:hAnsi="Times New Roman" w:cs="Times New Roman"/>
              <w:sz w:val="20"/>
              <w:szCs w:val="20"/>
            </w:rPr>
            <w:t xml:space="preserve"> 2012; </w:t>
          </w:r>
          <w:r w:rsidRPr="00B15DB7">
            <w:rPr>
              <w:rFonts w:ascii="Times New Roman" w:eastAsia="Times New Roman" w:hAnsi="Times New Roman" w:cs="Times New Roman"/>
              <w:b/>
              <w:bCs/>
              <w:sz w:val="20"/>
              <w:szCs w:val="20"/>
            </w:rPr>
            <w:t>30</w:t>
          </w:r>
          <w:r w:rsidRPr="00B15DB7">
            <w:rPr>
              <w:rFonts w:ascii="Times New Roman" w:eastAsia="Times New Roman" w:hAnsi="Times New Roman" w:cs="Times New Roman"/>
              <w:sz w:val="20"/>
              <w:szCs w:val="20"/>
            </w:rPr>
            <w:t>: 918–20.</w:t>
          </w:r>
        </w:p>
        <w:p w:rsidR="0091497C" w:rsidRPr="0003125B" w:rsidRDefault="00B15DB7" w:rsidP="0091497C">
          <w:r w:rsidRPr="00B15DB7">
            <w:rPr>
              <w:rFonts w:ascii="Times New Roman" w:eastAsia="Times New Roman" w:hAnsi="Times New Roman" w:cs="Times New Roman"/>
              <w:sz w:val="20"/>
              <w:szCs w:val="20"/>
            </w:rPr>
            <w:t> </w:t>
          </w:r>
        </w:p>
      </w:sdtContent>
    </w:sdt>
    <w:p w:rsidR="005B4BF8" w:rsidRPr="00DC2E6D" w:rsidRDefault="0091497C" w:rsidP="00DC2E6D">
      <w:pPr>
        <w:pStyle w:val="Heading2"/>
        <w:rPr>
          <w:rFonts w:ascii="Times New Roman" w:hAnsi="Times New Roman" w:cs="Times New Roman"/>
          <w:b/>
          <w:sz w:val="20"/>
          <w:szCs w:val="20"/>
        </w:rPr>
      </w:pPr>
      <w:r w:rsidRPr="00A65A61">
        <w:rPr>
          <w:rFonts w:ascii="Times New Roman" w:hAnsi="Times New Roman" w:cs="Times New Roman"/>
          <w:b/>
          <w:sz w:val="20"/>
          <w:szCs w:val="20"/>
        </w:rPr>
        <w:t xml:space="preserve"> </w:t>
      </w:r>
      <w:bookmarkStart w:id="22" w:name="_Toc177661297"/>
      <w:r w:rsidR="004D644F" w:rsidRPr="00A65A61">
        <w:rPr>
          <w:rFonts w:ascii="Times New Roman" w:hAnsi="Times New Roman" w:cs="Times New Roman"/>
          <w:b/>
          <w:sz w:val="20"/>
          <w:szCs w:val="20"/>
        </w:rPr>
        <w:t>Supplementary Figures</w:t>
      </w:r>
      <w:bookmarkEnd w:id="22"/>
      <w:r w:rsidR="004D644F" w:rsidRPr="00A65A61">
        <w:rPr>
          <w:rFonts w:ascii="Times New Roman" w:hAnsi="Times New Roman" w:cs="Times New Roman"/>
          <w:b/>
          <w:sz w:val="20"/>
          <w:szCs w:val="20"/>
        </w:rPr>
        <w:t xml:space="preserve"> </w:t>
      </w:r>
    </w:p>
    <w:p w:rsidR="005B4BF8" w:rsidRPr="00401849" w:rsidRDefault="004D644F" w:rsidP="00401849">
      <w:pPr>
        <w:keepNext/>
        <w:jc w:val="center"/>
      </w:pPr>
      <w:r w:rsidRPr="004D644F">
        <w:rPr>
          <w:rFonts w:ascii="Times New Roman" w:hAnsi="Times New Roman" w:cs="Times New Roman"/>
          <w:noProof/>
          <w:sz w:val="20"/>
          <w:szCs w:val="20"/>
          <w:lang w:val="en-US"/>
        </w:rPr>
        <w:drawing>
          <wp:inline distT="114300" distB="114300" distL="114300" distR="114300" wp14:editId="63D0A6D5">
            <wp:extent cx="5609307" cy="3238316"/>
            <wp:effectExtent l="0" t="0" r="0" b="635"/>
            <wp:docPr id="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8"/>
                    <a:srcRect l="2122"/>
                    <a:stretch/>
                  </pic:blipFill>
                  <pic:spPr bwMode="auto">
                    <a:xfrm>
                      <a:off x="0" y="0"/>
                      <a:ext cx="5609625" cy="3238500"/>
                    </a:xfrm>
                    <a:prstGeom prst="rect">
                      <a:avLst/>
                    </a:prstGeom>
                    <a:ln>
                      <a:noFill/>
                    </a:ln>
                    <a:extLst>
                      <a:ext uri="{53640926-AAD7-44D8-BBD7-CCE9431645EC}">
                        <a14:shadowObscured xmlns:a14="http://schemas.microsoft.com/office/drawing/2010/main"/>
                      </a:ext>
                    </a:extLst>
                  </pic:spPr>
                </pic:pic>
              </a:graphicData>
            </a:graphic>
          </wp:inline>
        </w:drawing>
      </w:r>
    </w:p>
    <w:p w:rsidR="005B4BF8" w:rsidRDefault="004D644F" w:rsidP="00DC2E6D">
      <w:pPr>
        <w:pStyle w:val="Heading3"/>
        <w:spacing w:before="0" w:line="240" w:lineRule="auto"/>
        <w:jc w:val="both"/>
        <w:rPr>
          <w:rFonts w:ascii="Times New Roman" w:hAnsi="Times New Roman" w:cs="Times New Roman"/>
          <w:color w:val="auto"/>
          <w:sz w:val="20"/>
          <w:szCs w:val="20"/>
        </w:rPr>
      </w:pPr>
      <w:bookmarkStart w:id="23" w:name="_heading=h.32hioqz" w:colFirst="0" w:colLast="0"/>
      <w:bookmarkStart w:id="24" w:name="_Toc177661298"/>
      <w:bookmarkEnd w:id="23"/>
      <w:r w:rsidRPr="006667CC">
        <w:rPr>
          <w:rStyle w:val="Heading4Char"/>
          <w:rFonts w:ascii="Times New Roman" w:hAnsi="Times New Roman" w:cs="Times New Roman"/>
          <w:b/>
          <w:color w:val="auto"/>
          <w:sz w:val="20"/>
          <w:szCs w:val="20"/>
        </w:rPr>
        <w:t>Figure S1: Flow chart</w:t>
      </w:r>
      <w:r w:rsidRPr="00DC2E6D">
        <w:rPr>
          <w:rStyle w:val="Heading4Char"/>
          <w:rFonts w:ascii="Times New Roman" w:hAnsi="Times New Roman" w:cs="Times New Roman"/>
          <w:b/>
          <w:color w:val="auto"/>
          <w:sz w:val="20"/>
          <w:szCs w:val="20"/>
        </w:rPr>
        <w:t xml:space="preserve"> of study cohorts.</w:t>
      </w:r>
      <w:r w:rsidR="00401849" w:rsidRPr="00DC2E6D">
        <w:rPr>
          <w:rStyle w:val="Heading4Char"/>
          <w:rFonts w:ascii="Times New Roman" w:hAnsi="Times New Roman" w:cs="Times New Roman"/>
          <w:color w:val="auto"/>
          <w:sz w:val="20"/>
          <w:szCs w:val="20"/>
        </w:rPr>
        <w:t xml:space="preserve"> </w:t>
      </w:r>
      <w:r w:rsidRPr="00DC2E6D">
        <w:rPr>
          <w:rFonts w:ascii="Times New Roman" w:hAnsi="Times New Roman" w:cs="Times New Roman"/>
          <w:color w:val="auto"/>
          <w:sz w:val="20"/>
          <w:szCs w:val="20"/>
        </w:rPr>
        <w:t xml:space="preserve">Blood samples derived from patients with ADPKD from the German </w:t>
      </w:r>
      <w:proofErr w:type="gramStart"/>
      <w:r w:rsidRPr="00DC2E6D">
        <w:rPr>
          <w:rFonts w:ascii="Times New Roman" w:hAnsi="Times New Roman" w:cs="Times New Roman"/>
          <w:color w:val="auto"/>
          <w:sz w:val="20"/>
          <w:szCs w:val="20"/>
        </w:rPr>
        <w:t>AD(</w:t>
      </w:r>
      <w:proofErr w:type="gramEnd"/>
      <w:r w:rsidRPr="00DC2E6D">
        <w:rPr>
          <w:rFonts w:ascii="Times New Roman" w:hAnsi="Times New Roman" w:cs="Times New Roman"/>
          <w:color w:val="auto"/>
          <w:sz w:val="20"/>
          <w:szCs w:val="20"/>
        </w:rPr>
        <w:t>H</w:t>
      </w:r>
      <w:r w:rsidR="00A17273">
        <w:rPr>
          <w:rFonts w:ascii="Times New Roman" w:hAnsi="Times New Roman" w:cs="Times New Roman"/>
          <w:color w:val="auto"/>
          <w:sz w:val="20"/>
          <w:szCs w:val="20"/>
        </w:rPr>
        <w:t>)PKD registry contained in the S</w:t>
      </w:r>
      <w:r w:rsidRPr="00DC2E6D">
        <w:rPr>
          <w:rFonts w:ascii="Times New Roman" w:hAnsi="Times New Roman" w:cs="Times New Roman"/>
          <w:color w:val="auto"/>
          <w:sz w:val="20"/>
          <w:szCs w:val="20"/>
        </w:rPr>
        <w:t xml:space="preserve">creening </w:t>
      </w:r>
      <w:r w:rsidR="00A17273">
        <w:rPr>
          <w:rFonts w:ascii="Times New Roman" w:hAnsi="Times New Roman" w:cs="Times New Roman"/>
          <w:color w:val="auto"/>
          <w:sz w:val="20"/>
          <w:szCs w:val="20"/>
        </w:rPr>
        <w:t>C</w:t>
      </w:r>
      <w:r w:rsidRPr="00DC2E6D">
        <w:rPr>
          <w:rFonts w:ascii="Times New Roman" w:hAnsi="Times New Roman" w:cs="Times New Roman"/>
          <w:color w:val="auto"/>
          <w:sz w:val="20"/>
          <w:szCs w:val="20"/>
        </w:rPr>
        <w:t xml:space="preserve">ohort (SC) or </w:t>
      </w:r>
      <w:r w:rsidR="00A17273">
        <w:rPr>
          <w:rFonts w:ascii="Times New Roman" w:hAnsi="Times New Roman" w:cs="Times New Roman"/>
          <w:color w:val="auto"/>
          <w:sz w:val="20"/>
          <w:szCs w:val="20"/>
        </w:rPr>
        <w:t>I</w:t>
      </w:r>
      <w:r w:rsidRPr="00DC2E6D">
        <w:rPr>
          <w:rFonts w:ascii="Times New Roman" w:hAnsi="Times New Roman" w:cs="Times New Roman"/>
          <w:color w:val="auto"/>
          <w:sz w:val="20"/>
          <w:szCs w:val="20"/>
        </w:rPr>
        <w:t>nternal/</w:t>
      </w:r>
      <w:r w:rsidR="00A17273">
        <w:rPr>
          <w:rFonts w:ascii="Times New Roman" w:hAnsi="Times New Roman" w:cs="Times New Roman"/>
          <w:color w:val="auto"/>
          <w:sz w:val="20"/>
          <w:szCs w:val="20"/>
        </w:rPr>
        <w:t>T</w:t>
      </w:r>
      <w:r w:rsidRPr="00DC2E6D">
        <w:rPr>
          <w:rFonts w:ascii="Times New Roman" w:hAnsi="Times New Roman" w:cs="Times New Roman"/>
          <w:color w:val="auto"/>
          <w:sz w:val="20"/>
          <w:szCs w:val="20"/>
        </w:rPr>
        <w:t xml:space="preserve">emporal </w:t>
      </w:r>
      <w:r w:rsidR="00A17273">
        <w:rPr>
          <w:rFonts w:ascii="Times New Roman" w:hAnsi="Times New Roman" w:cs="Times New Roman"/>
          <w:color w:val="auto"/>
          <w:sz w:val="20"/>
          <w:szCs w:val="20"/>
        </w:rPr>
        <w:t>Cohort (ITC</w:t>
      </w:r>
      <w:r w:rsidRPr="00DC2E6D">
        <w:rPr>
          <w:rFonts w:ascii="Times New Roman" w:hAnsi="Times New Roman" w:cs="Times New Roman"/>
          <w:color w:val="auto"/>
          <w:sz w:val="20"/>
          <w:szCs w:val="20"/>
        </w:rPr>
        <w:t xml:space="preserve">) were used for proteome mass spectrometry analysis. </w:t>
      </w:r>
      <w:r w:rsidR="00A17273" w:rsidRPr="00DC2E6D">
        <w:rPr>
          <w:rFonts w:ascii="Times New Roman" w:hAnsi="Times New Roman" w:cs="Times New Roman"/>
          <w:color w:val="auto"/>
          <w:sz w:val="20"/>
          <w:szCs w:val="20"/>
        </w:rPr>
        <w:t>Similarly,</w:t>
      </w:r>
      <w:r w:rsidRPr="00DC2E6D">
        <w:rPr>
          <w:rFonts w:ascii="Times New Roman" w:hAnsi="Times New Roman" w:cs="Times New Roman"/>
          <w:color w:val="auto"/>
          <w:sz w:val="20"/>
          <w:szCs w:val="20"/>
        </w:rPr>
        <w:t xml:space="preserve"> </w:t>
      </w:r>
      <w:r w:rsidR="00A17273">
        <w:rPr>
          <w:rFonts w:ascii="Times New Roman" w:hAnsi="Times New Roman" w:cs="Times New Roman"/>
          <w:color w:val="auto"/>
          <w:sz w:val="20"/>
          <w:szCs w:val="20"/>
        </w:rPr>
        <w:t>the</w:t>
      </w:r>
      <w:r w:rsidRPr="00DC2E6D">
        <w:rPr>
          <w:rFonts w:ascii="Times New Roman" w:hAnsi="Times New Roman" w:cs="Times New Roman"/>
          <w:color w:val="auto"/>
          <w:sz w:val="20"/>
          <w:szCs w:val="20"/>
        </w:rPr>
        <w:t xml:space="preserve"> </w:t>
      </w:r>
      <w:r w:rsidR="00A17273">
        <w:rPr>
          <w:rFonts w:ascii="Times New Roman" w:hAnsi="Times New Roman" w:cs="Times New Roman"/>
          <w:color w:val="auto"/>
          <w:sz w:val="20"/>
          <w:szCs w:val="20"/>
        </w:rPr>
        <w:t>E</w:t>
      </w:r>
      <w:r w:rsidRPr="00DC2E6D">
        <w:rPr>
          <w:rFonts w:ascii="Times New Roman" w:hAnsi="Times New Roman" w:cs="Times New Roman"/>
          <w:color w:val="auto"/>
          <w:sz w:val="20"/>
          <w:szCs w:val="20"/>
        </w:rPr>
        <w:t xml:space="preserve">xternal </w:t>
      </w:r>
      <w:r w:rsidR="00A17273">
        <w:rPr>
          <w:rFonts w:ascii="Times New Roman" w:hAnsi="Times New Roman" w:cs="Times New Roman"/>
          <w:color w:val="auto"/>
          <w:sz w:val="20"/>
          <w:szCs w:val="20"/>
        </w:rPr>
        <w:t>C</w:t>
      </w:r>
      <w:r w:rsidRPr="00DC2E6D">
        <w:rPr>
          <w:rFonts w:ascii="Times New Roman" w:hAnsi="Times New Roman" w:cs="Times New Roman"/>
          <w:color w:val="auto"/>
          <w:sz w:val="20"/>
          <w:szCs w:val="20"/>
        </w:rPr>
        <w:t xml:space="preserve">ohort (EC) derived from the DIPAK </w:t>
      </w:r>
      <w:r w:rsidR="00A17273">
        <w:rPr>
          <w:rFonts w:ascii="Times New Roman" w:hAnsi="Times New Roman" w:cs="Times New Roman"/>
          <w:color w:val="auto"/>
          <w:sz w:val="20"/>
          <w:szCs w:val="20"/>
        </w:rPr>
        <w:t>C</w:t>
      </w:r>
      <w:r w:rsidRPr="00DC2E6D">
        <w:rPr>
          <w:rFonts w:ascii="Times New Roman" w:hAnsi="Times New Roman" w:cs="Times New Roman"/>
          <w:color w:val="auto"/>
          <w:sz w:val="20"/>
          <w:szCs w:val="20"/>
        </w:rPr>
        <w:t xml:space="preserve">ohort </w:t>
      </w:r>
      <w:proofErr w:type="gramStart"/>
      <w:r w:rsidRPr="00DC2E6D">
        <w:rPr>
          <w:rFonts w:ascii="Times New Roman" w:hAnsi="Times New Roman" w:cs="Times New Roman"/>
          <w:color w:val="auto"/>
          <w:sz w:val="20"/>
          <w:szCs w:val="20"/>
        </w:rPr>
        <w:t>was used</w:t>
      </w:r>
      <w:proofErr w:type="gramEnd"/>
      <w:r w:rsidRPr="00DC2E6D">
        <w:rPr>
          <w:rFonts w:ascii="Times New Roman" w:hAnsi="Times New Roman" w:cs="Times New Roman"/>
          <w:color w:val="auto"/>
          <w:sz w:val="20"/>
          <w:szCs w:val="20"/>
        </w:rPr>
        <w:t xml:space="preserve">. Further removal of samples and patients </w:t>
      </w:r>
      <w:proofErr w:type="gramStart"/>
      <w:r w:rsidRPr="00DC2E6D">
        <w:rPr>
          <w:rFonts w:ascii="Times New Roman" w:hAnsi="Times New Roman" w:cs="Times New Roman"/>
          <w:color w:val="auto"/>
          <w:sz w:val="20"/>
          <w:szCs w:val="20"/>
        </w:rPr>
        <w:t>were performed</w:t>
      </w:r>
      <w:proofErr w:type="gramEnd"/>
      <w:r w:rsidRPr="00DC2E6D">
        <w:rPr>
          <w:rFonts w:ascii="Times New Roman" w:hAnsi="Times New Roman" w:cs="Times New Roman"/>
          <w:color w:val="auto"/>
          <w:sz w:val="20"/>
          <w:szCs w:val="20"/>
        </w:rPr>
        <w:t xml:space="preserve"> based on quality controls, Tolvaptan usage, and amount of eGFR measur</w:t>
      </w:r>
      <w:r w:rsidR="00815CFF" w:rsidRPr="00DC2E6D">
        <w:rPr>
          <w:rFonts w:ascii="Times New Roman" w:hAnsi="Times New Roman" w:cs="Times New Roman"/>
          <w:color w:val="auto"/>
          <w:sz w:val="20"/>
          <w:szCs w:val="20"/>
        </w:rPr>
        <w:t xml:space="preserve">ement. Details </w:t>
      </w:r>
      <w:proofErr w:type="gramStart"/>
      <w:r w:rsidR="00815CFF" w:rsidRPr="00DC2E6D">
        <w:rPr>
          <w:rFonts w:ascii="Times New Roman" w:hAnsi="Times New Roman" w:cs="Times New Roman"/>
          <w:color w:val="auto"/>
          <w:sz w:val="20"/>
          <w:szCs w:val="20"/>
        </w:rPr>
        <w:t>can be found</w:t>
      </w:r>
      <w:proofErr w:type="gramEnd"/>
      <w:r w:rsidR="00815CFF" w:rsidRPr="00DC2E6D">
        <w:rPr>
          <w:rFonts w:ascii="Times New Roman" w:hAnsi="Times New Roman" w:cs="Times New Roman"/>
          <w:color w:val="auto"/>
          <w:sz w:val="20"/>
          <w:szCs w:val="20"/>
        </w:rPr>
        <w:t xml:space="preserve"> in S</w:t>
      </w:r>
      <w:r w:rsidRPr="00DC2E6D">
        <w:rPr>
          <w:rFonts w:ascii="Times New Roman" w:hAnsi="Times New Roman" w:cs="Times New Roman"/>
          <w:color w:val="auto"/>
          <w:sz w:val="20"/>
          <w:szCs w:val="20"/>
        </w:rPr>
        <w:t xml:space="preserve">upplementary </w:t>
      </w:r>
      <w:r w:rsidR="00815CFF" w:rsidRPr="00DC2E6D">
        <w:rPr>
          <w:rFonts w:ascii="Times New Roman" w:hAnsi="Times New Roman" w:cs="Times New Roman"/>
          <w:color w:val="auto"/>
          <w:sz w:val="20"/>
          <w:szCs w:val="20"/>
        </w:rPr>
        <w:t>M</w:t>
      </w:r>
      <w:r w:rsidRPr="00DC2E6D">
        <w:rPr>
          <w:rFonts w:ascii="Times New Roman" w:hAnsi="Times New Roman" w:cs="Times New Roman"/>
          <w:color w:val="auto"/>
          <w:sz w:val="20"/>
          <w:szCs w:val="20"/>
        </w:rPr>
        <w:t>ethod</w:t>
      </w:r>
      <w:r w:rsidR="00815CFF" w:rsidRPr="00DC2E6D">
        <w:rPr>
          <w:rFonts w:ascii="Times New Roman" w:hAnsi="Times New Roman" w:cs="Times New Roman"/>
          <w:color w:val="auto"/>
          <w:sz w:val="20"/>
          <w:szCs w:val="20"/>
        </w:rPr>
        <w:t>s,</w:t>
      </w:r>
      <w:r w:rsidRPr="00DC2E6D">
        <w:rPr>
          <w:rFonts w:ascii="Times New Roman" w:hAnsi="Times New Roman" w:cs="Times New Roman"/>
          <w:color w:val="auto"/>
          <w:sz w:val="20"/>
          <w:szCs w:val="20"/>
        </w:rPr>
        <w:t xml:space="preserve"> section</w:t>
      </w:r>
      <w:r w:rsidR="00815CFF" w:rsidRPr="00DC2E6D">
        <w:rPr>
          <w:rFonts w:ascii="Times New Roman" w:hAnsi="Times New Roman" w:cs="Times New Roman"/>
          <w:color w:val="auto"/>
          <w:sz w:val="20"/>
          <w:szCs w:val="20"/>
        </w:rPr>
        <w:t xml:space="preserve"> eGFR Slope Calculations</w:t>
      </w:r>
      <w:r w:rsidRPr="00DC2E6D">
        <w:rPr>
          <w:rFonts w:ascii="Times New Roman" w:hAnsi="Times New Roman" w:cs="Times New Roman"/>
          <w:color w:val="auto"/>
          <w:sz w:val="20"/>
          <w:szCs w:val="20"/>
        </w:rPr>
        <w:t>. The final datasets contained 214 (SC), 306 (ITS) and 173 (EC) patients respectively and were used for model generation and validation.</w:t>
      </w:r>
      <w:bookmarkStart w:id="25" w:name="bookmark=id.1hmsyys" w:colFirst="0" w:colLast="0"/>
      <w:bookmarkEnd w:id="24"/>
      <w:bookmarkEnd w:id="25"/>
    </w:p>
    <w:p w:rsidR="00DC2E6D" w:rsidRPr="00DC2E6D" w:rsidRDefault="00DC2E6D" w:rsidP="00DC2E6D"/>
    <w:p w:rsidR="005B4BF8" w:rsidRPr="004D644F" w:rsidRDefault="00B15DB7" w:rsidP="00BE4EAA">
      <w:pPr>
        <w:keepNext/>
        <w:spacing w:line="240" w:lineRule="auto"/>
        <w:rPr>
          <w:rFonts w:ascii="Times New Roman" w:hAnsi="Times New Roman" w:cs="Times New Roman"/>
          <w:sz w:val="20"/>
          <w:szCs w:val="20"/>
        </w:rPr>
      </w:pPr>
      <w:r>
        <w:rPr>
          <w:rFonts w:ascii="Times New Roman" w:hAnsi="Times New Roman" w:cs="Times New Roman"/>
          <w:noProof/>
          <w:sz w:val="20"/>
          <w:szCs w:val="20"/>
          <w:lang w:val="en-US"/>
        </w:rPr>
        <w:lastRenderedPageBreak/>
        <w:pict w14:anchorId="0BF9AC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9" type="#_x0000_t75" style="width:450.7pt;height:300.15pt">
            <v:imagedata r:id="rId9" o:title="suppl3CharactADPKDproteome"/>
          </v:shape>
        </w:pict>
      </w:r>
    </w:p>
    <w:p w:rsidR="005B4BF8" w:rsidRPr="00DC2E6D" w:rsidRDefault="004D644F" w:rsidP="00DC2E6D">
      <w:pPr>
        <w:pStyle w:val="Heading3"/>
        <w:spacing w:before="0" w:line="240" w:lineRule="auto"/>
        <w:jc w:val="both"/>
        <w:rPr>
          <w:rStyle w:val="Heading4Char"/>
          <w:rFonts w:ascii="Times New Roman" w:hAnsi="Times New Roman" w:cs="Times New Roman"/>
          <w:color w:val="auto"/>
          <w:sz w:val="20"/>
          <w:szCs w:val="20"/>
        </w:rPr>
      </w:pPr>
      <w:bookmarkStart w:id="26" w:name="_heading=h.19c6y18" w:colFirst="0" w:colLast="0"/>
      <w:bookmarkStart w:id="27" w:name="_Toc177661299"/>
      <w:bookmarkEnd w:id="26"/>
      <w:r w:rsidRPr="00521037">
        <w:rPr>
          <w:rStyle w:val="Heading4Char"/>
          <w:rFonts w:ascii="Times New Roman" w:hAnsi="Times New Roman" w:cs="Times New Roman"/>
          <w:b/>
          <w:color w:val="auto"/>
          <w:sz w:val="20"/>
          <w:szCs w:val="20"/>
        </w:rPr>
        <w:t xml:space="preserve">Figure S2: </w:t>
      </w:r>
      <w:bookmarkStart w:id="28" w:name="bookmark=kix.ec5cgigw8jv" w:colFirst="0" w:colLast="0"/>
      <w:bookmarkEnd w:id="28"/>
      <w:r w:rsidRPr="00521037">
        <w:rPr>
          <w:rStyle w:val="Heading4Char"/>
          <w:rFonts w:ascii="Times New Roman" w:hAnsi="Times New Roman" w:cs="Times New Roman"/>
          <w:b/>
          <w:color w:val="auto"/>
          <w:sz w:val="20"/>
          <w:szCs w:val="20"/>
        </w:rPr>
        <w:t>Characteristics of Screening Cohort’s proteome consisting of ADPKD patients.</w:t>
      </w:r>
      <w:r w:rsidRPr="00DC2E6D">
        <w:rPr>
          <w:rStyle w:val="Heading4Char"/>
          <w:rFonts w:ascii="Times New Roman" w:hAnsi="Times New Roman" w:cs="Times New Roman"/>
          <w:color w:val="auto"/>
          <w:sz w:val="20"/>
          <w:szCs w:val="20"/>
        </w:rPr>
        <w:t xml:space="preserve"> </w:t>
      </w:r>
      <w:sdt>
        <w:sdtPr>
          <w:rPr>
            <w:rStyle w:val="Heading4Char"/>
            <w:rFonts w:ascii="Times New Roman" w:hAnsi="Times New Roman" w:cs="Times New Roman"/>
            <w:color w:val="auto"/>
            <w:sz w:val="20"/>
            <w:szCs w:val="20"/>
          </w:rPr>
          <w:tag w:val="goog_rdk_0"/>
          <w:id w:val="1538862152"/>
        </w:sdtPr>
        <w:sdtContent/>
      </w:sdt>
      <w:r w:rsidRPr="00DC2E6D">
        <w:rPr>
          <w:rStyle w:val="Heading4Char"/>
          <w:rFonts w:ascii="Times New Roman" w:hAnsi="Times New Roman" w:cs="Times New Roman"/>
          <w:color w:val="auto"/>
          <w:sz w:val="20"/>
          <w:szCs w:val="20"/>
        </w:rPr>
        <w:t xml:space="preserve">A) Density plot comparing the distribution of detected proteins in patients with ADPKD (green) to the distribution of entire human proteins (gray). B) Principal Component Analysis (PCA) plot of the detected proteins in ADPKD samples. Each point represents an individual sample, and the data points </w:t>
      </w:r>
      <w:proofErr w:type="gramStart"/>
      <w:r w:rsidRPr="00DC2E6D">
        <w:rPr>
          <w:rStyle w:val="Heading4Char"/>
          <w:rFonts w:ascii="Times New Roman" w:hAnsi="Times New Roman" w:cs="Times New Roman"/>
          <w:color w:val="auto"/>
          <w:sz w:val="20"/>
          <w:szCs w:val="20"/>
        </w:rPr>
        <w:t>are color-coded</w:t>
      </w:r>
      <w:proofErr w:type="gramEnd"/>
      <w:r w:rsidRPr="00DC2E6D">
        <w:rPr>
          <w:rStyle w:val="Heading4Char"/>
          <w:rFonts w:ascii="Times New Roman" w:hAnsi="Times New Roman" w:cs="Times New Roman"/>
          <w:color w:val="auto"/>
          <w:sz w:val="20"/>
          <w:szCs w:val="20"/>
        </w:rPr>
        <w:t xml:space="preserve"> by eGFR. Females and males </w:t>
      </w:r>
      <w:proofErr w:type="gramStart"/>
      <w:r w:rsidRPr="00DC2E6D">
        <w:rPr>
          <w:rStyle w:val="Heading4Char"/>
          <w:rFonts w:ascii="Times New Roman" w:hAnsi="Times New Roman" w:cs="Times New Roman"/>
          <w:color w:val="auto"/>
          <w:sz w:val="20"/>
          <w:szCs w:val="20"/>
        </w:rPr>
        <w:t>are represented</w:t>
      </w:r>
      <w:proofErr w:type="gramEnd"/>
      <w:r w:rsidRPr="00DC2E6D">
        <w:rPr>
          <w:rStyle w:val="Heading4Char"/>
          <w:rFonts w:ascii="Times New Roman" w:hAnsi="Times New Roman" w:cs="Times New Roman"/>
          <w:color w:val="auto"/>
          <w:sz w:val="20"/>
          <w:szCs w:val="20"/>
        </w:rPr>
        <w:t xml:space="preserve"> as circles and triangles, respectively. C) Heatmap of detected proteins (n=398, in columns) and samples (n = 257, in rows), and corresponding clinical parameters. The samples </w:t>
      </w:r>
      <w:proofErr w:type="gramStart"/>
      <w:r w:rsidRPr="00DC2E6D">
        <w:rPr>
          <w:rStyle w:val="Heading4Char"/>
          <w:rFonts w:ascii="Times New Roman" w:hAnsi="Times New Roman" w:cs="Times New Roman"/>
          <w:color w:val="auto"/>
          <w:sz w:val="20"/>
          <w:szCs w:val="20"/>
        </w:rPr>
        <w:t>were sorted</w:t>
      </w:r>
      <w:proofErr w:type="gramEnd"/>
      <w:r w:rsidRPr="00DC2E6D">
        <w:rPr>
          <w:rStyle w:val="Heading4Char"/>
          <w:rFonts w:ascii="Times New Roman" w:hAnsi="Times New Roman" w:cs="Times New Roman"/>
          <w:color w:val="auto"/>
          <w:sz w:val="20"/>
          <w:szCs w:val="20"/>
        </w:rPr>
        <w:t xml:space="preserve"> in decreasing order according to eGFR.</w:t>
      </w:r>
      <w:bookmarkEnd w:id="27"/>
    </w:p>
    <w:p w:rsidR="005B4BF8" w:rsidRPr="004D644F" w:rsidRDefault="005B4BF8" w:rsidP="00BE4EAA">
      <w:pPr>
        <w:spacing w:after="200" w:line="240" w:lineRule="auto"/>
        <w:jc w:val="both"/>
        <w:rPr>
          <w:rFonts w:ascii="Times New Roman" w:hAnsi="Times New Roman" w:cs="Times New Roman"/>
          <w:sz w:val="20"/>
          <w:szCs w:val="20"/>
        </w:rPr>
      </w:pPr>
      <w:bookmarkStart w:id="29" w:name="_heading=h.ljae5npfwscr" w:colFirst="0" w:colLast="0"/>
      <w:bookmarkEnd w:id="29"/>
    </w:p>
    <w:p w:rsidR="005B4BF8" w:rsidRPr="004D644F" w:rsidRDefault="00B15DB7" w:rsidP="00BE4EAA">
      <w:pPr>
        <w:keepNext/>
        <w:spacing w:line="240" w:lineRule="auto"/>
        <w:jc w:val="center"/>
        <w:rPr>
          <w:rFonts w:ascii="Times New Roman" w:hAnsi="Times New Roman" w:cs="Times New Roman"/>
          <w:sz w:val="20"/>
          <w:szCs w:val="20"/>
        </w:rPr>
      </w:pPr>
      <w:r>
        <w:rPr>
          <w:rFonts w:ascii="Times New Roman" w:hAnsi="Times New Roman" w:cs="Times New Roman"/>
          <w:b/>
          <w:noProof/>
          <w:sz w:val="20"/>
          <w:szCs w:val="20"/>
          <w:lang w:val="en-US"/>
        </w:rPr>
        <w:lastRenderedPageBreak/>
        <w:pict w14:anchorId="221495C5">
          <v:shape id="_x0000_i1090" type="#_x0000_t75" style="width:450.7pt;height:563.85pt">
            <v:imagedata r:id="rId10" o:title="suppl4EnrichAll"/>
          </v:shape>
        </w:pict>
      </w:r>
    </w:p>
    <w:p w:rsidR="005B4BF8" w:rsidRPr="00DC2E6D" w:rsidRDefault="004D644F" w:rsidP="00DC2E6D">
      <w:pPr>
        <w:pStyle w:val="Heading3"/>
        <w:spacing w:before="0" w:after="0" w:line="240" w:lineRule="auto"/>
        <w:jc w:val="both"/>
        <w:rPr>
          <w:rStyle w:val="Heading4Char"/>
          <w:rFonts w:ascii="Times New Roman" w:hAnsi="Times New Roman" w:cs="Times New Roman"/>
          <w:color w:val="auto"/>
          <w:sz w:val="20"/>
          <w:szCs w:val="20"/>
        </w:rPr>
      </w:pPr>
      <w:bookmarkStart w:id="30" w:name="_heading=h.37m2jsg" w:colFirst="0" w:colLast="0"/>
      <w:bookmarkStart w:id="31" w:name="_Toc177661300"/>
      <w:bookmarkEnd w:id="30"/>
      <w:r w:rsidRPr="00521037">
        <w:rPr>
          <w:rStyle w:val="Heading4Char"/>
          <w:rFonts w:ascii="Times New Roman" w:hAnsi="Times New Roman" w:cs="Times New Roman"/>
          <w:b/>
          <w:color w:val="auto"/>
          <w:sz w:val="20"/>
          <w:szCs w:val="20"/>
        </w:rPr>
        <w:t xml:space="preserve">Figure S3: </w:t>
      </w:r>
      <w:bookmarkStart w:id="32" w:name="bookmark=kix.1io5w8va0urg" w:colFirst="0" w:colLast="0"/>
      <w:bookmarkEnd w:id="32"/>
      <w:r w:rsidRPr="00521037">
        <w:rPr>
          <w:rStyle w:val="Heading4Char"/>
          <w:rFonts w:ascii="Times New Roman" w:hAnsi="Times New Roman" w:cs="Times New Roman"/>
          <w:b/>
          <w:color w:val="auto"/>
          <w:sz w:val="20"/>
          <w:szCs w:val="20"/>
        </w:rPr>
        <w:t>PCA of enriched GO</w:t>
      </w:r>
      <w:proofErr w:type="gramStart"/>
      <w:r w:rsidRPr="00521037">
        <w:rPr>
          <w:rStyle w:val="Heading4Char"/>
          <w:rFonts w:ascii="Times New Roman" w:hAnsi="Times New Roman" w:cs="Times New Roman"/>
          <w:b/>
          <w:color w:val="auto"/>
          <w:sz w:val="20"/>
          <w:szCs w:val="20"/>
        </w:rPr>
        <w:t>:BP</w:t>
      </w:r>
      <w:proofErr w:type="gramEnd"/>
      <w:r w:rsidRPr="00521037">
        <w:rPr>
          <w:rStyle w:val="Heading4Char"/>
          <w:rFonts w:ascii="Times New Roman" w:hAnsi="Times New Roman" w:cs="Times New Roman"/>
          <w:b/>
          <w:color w:val="auto"/>
          <w:sz w:val="20"/>
          <w:szCs w:val="20"/>
        </w:rPr>
        <w:t xml:space="preserve"> terms in ADPKD proteome.</w:t>
      </w:r>
      <w:r w:rsidRPr="00DC2E6D">
        <w:rPr>
          <w:rStyle w:val="Heading4Char"/>
          <w:rFonts w:ascii="Times New Roman" w:hAnsi="Times New Roman" w:cs="Times New Roman"/>
          <w:color w:val="auto"/>
          <w:sz w:val="20"/>
          <w:szCs w:val="20"/>
        </w:rPr>
        <w:t xml:space="preserve"> The generated similarity matrix of enriched GO</w:t>
      </w:r>
      <w:proofErr w:type="gramStart"/>
      <w:r w:rsidRPr="00DC2E6D">
        <w:rPr>
          <w:rStyle w:val="Heading4Char"/>
          <w:rFonts w:ascii="Times New Roman" w:hAnsi="Times New Roman" w:cs="Times New Roman"/>
          <w:color w:val="auto"/>
          <w:sz w:val="20"/>
          <w:szCs w:val="20"/>
        </w:rPr>
        <w:t>:BP</w:t>
      </w:r>
      <w:proofErr w:type="gramEnd"/>
      <w:r w:rsidRPr="00DC2E6D">
        <w:rPr>
          <w:rStyle w:val="Heading4Char"/>
          <w:rFonts w:ascii="Times New Roman" w:hAnsi="Times New Roman" w:cs="Times New Roman"/>
          <w:color w:val="auto"/>
          <w:sz w:val="20"/>
          <w:szCs w:val="20"/>
        </w:rPr>
        <w:t xml:space="preserve"> terms were subjected to PCA. The x- and y-axis are PC2 and PC1 respectively. Bubbles were color coded according to the parent terms listed in Table S3.</w:t>
      </w:r>
      <w:bookmarkEnd w:id="31"/>
      <w:r w:rsidRPr="00DC2E6D">
        <w:rPr>
          <w:rStyle w:val="Heading4Char"/>
          <w:rFonts w:ascii="Times New Roman" w:hAnsi="Times New Roman" w:cs="Times New Roman"/>
          <w:color w:val="auto"/>
          <w:sz w:val="20"/>
          <w:szCs w:val="20"/>
        </w:rPr>
        <w:t xml:space="preserve"> </w:t>
      </w:r>
    </w:p>
    <w:p w:rsidR="005B4BF8" w:rsidRPr="004D644F" w:rsidRDefault="005B4BF8" w:rsidP="00BE4EAA">
      <w:pPr>
        <w:pBdr>
          <w:top w:val="nil"/>
          <w:left w:val="nil"/>
          <w:bottom w:val="nil"/>
          <w:right w:val="nil"/>
          <w:between w:val="nil"/>
        </w:pBdr>
        <w:spacing w:after="200" w:line="240" w:lineRule="auto"/>
        <w:jc w:val="both"/>
        <w:rPr>
          <w:rFonts w:ascii="Times New Roman" w:hAnsi="Times New Roman" w:cs="Times New Roman"/>
          <w:sz w:val="20"/>
          <w:szCs w:val="20"/>
        </w:rPr>
      </w:pPr>
      <w:bookmarkStart w:id="33" w:name="_heading=h.1v1yuxt" w:colFirst="0" w:colLast="0"/>
      <w:bookmarkEnd w:id="33"/>
    </w:p>
    <w:p w:rsidR="005B4BF8" w:rsidRPr="004D644F" w:rsidRDefault="005B4BF8" w:rsidP="00BE4EAA">
      <w:pPr>
        <w:spacing w:after="200" w:line="240" w:lineRule="auto"/>
        <w:jc w:val="both"/>
        <w:rPr>
          <w:rFonts w:ascii="Times New Roman" w:hAnsi="Times New Roman" w:cs="Times New Roman"/>
          <w:sz w:val="20"/>
          <w:szCs w:val="20"/>
        </w:rPr>
      </w:pPr>
    </w:p>
    <w:p w:rsidR="005B4BF8" w:rsidRPr="004D644F" w:rsidRDefault="005B4BF8" w:rsidP="00BE4EAA">
      <w:pPr>
        <w:spacing w:after="200" w:line="240" w:lineRule="auto"/>
        <w:jc w:val="both"/>
        <w:rPr>
          <w:rFonts w:ascii="Times New Roman" w:hAnsi="Times New Roman" w:cs="Times New Roman"/>
          <w:sz w:val="20"/>
          <w:szCs w:val="20"/>
        </w:rPr>
      </w:pPr>
    </w:p>
    <w:p w:rsidR="005B4BF8" w:rsidRPr="004D644F" w:rsidRDefault="00B15DB7" w:rsidP="00BE4EAA">
      <w:pPr>
        <w:spacing w:line="240" w:lineRule="auto"/>
        <w:jc w:val="center"/>
        <w:rPr>
          <w:rFonts w:ascii="Times New Roman" w:hAnsi="Times New Roman" w:cs="Times New Roman"/>
          <w:sz w:val="20"/>
          <w:szCs w:val="20"/>
        </w:rPr>
      </w:pPr>
      <w:r>
        <w:rPr>
          <w:rFonts w:ascii="Times New Roman" w:hAnsi="Times New Roman" w:cs="Times New Roman"/>
          <w:noProof/>
          <w:sz w:val="20"/>
          <w:szCs w:val="20"/>
          <w:lang w:val="en-US"/>
        </w:rPr>
        <w:lastRenderedPageBreak/>
        <w:pict w14:anchorId="5F128E24">
          <v:shape id="_x0000_i1091" type="#_x0000_t75" style="width:450.7pt;height:315.1pt">
            <v:imagedata r:id="rId11" o:title="suppl5ModelAccPurple"/>
          </v:shape>
        </w:pict>
      </w:r>
    </w:p>
    <w:p w:rsidR="005B4BF8" w:rsidRDefault="004D644F" w:rsidP="00521037">
      <w:pPr>
        <w:pStyle w:val="Heading3"/>
        <w:spacing w:before="0" w:after="0" w:line="240" w:lineRule="auto"/>
        <w:jc w:val="both"/>
        <w:rPr>
          <w:rStyle w:val="Heading4Char"/>
          <w:rFonts w:ascii="Times New Roman" w:hAnsi="Times New Roman" w:cs="Times New Roman"/>
          <w:color w:val="auto"/>
          <w:sz w:val="20"/>
          <w:szCs w:val="20"/>
        </w:rPr>
      </w:pPr>
      <w:bookmarkStart w:id="34" w:name="_heading=h.2dlolyb" w:colFirst="0" w:colLast="0"/>
      <w:bookmarkStart w:id="35" w:name="_Toc177661301"/>
      <w:bookmarkEnd w:id="34"/>
      <w:r w:rsidRPr="00521037">
        <w:rPr>
          <w:rStyle w:val="Heading4Char"/>
          <w:rFonts w:ascii="Times New Roman" w:hAnsi="Times New Roman" w:cs="Times New Roman"/>
          <w:b/>
          <w:color w:val="auto"/>
          <w:sz w:val="20"/>
          <w:szCs w:val="20"/>
        </w:rPr>
        <w:t>Figure S4: Model accuracy across test folds.</w:t>
      </w:r>
      <w:r w:rsidR="00A65A61" w:rsidRPr="00521037">
        <w:rPr>
          <w:rStyle w:val="Heading4Char"/>
          <w:rFonts w:ascii="Times New Roman" w:hAnsi="Times New Roman" w:cs="Times New Roman"/>
          <w:color w:val="auto"/>
          <w:sz w:val="20"/>
          <w:szCs w:val="20"/>
        </w:rPr>
        <w:t xml:space="preserve"> </w:t>
      </w:r>
      <w:r w:rsidRPr="00521037">
        <w:rPr>
          <w:rStyle w:val="Heading4Char"/>
          <w:rFonts w:ascii="Times New Roman" w:hAnsi="Times New Roman" w:cs="Times New Roman"/>
          <w:color w:val="auto"/>
          <w:sz w:val="20"/>
          <w:szCs w:val="20"/>
        </w:rPr>
        <w:t xml:space="preserve">Density plot illustrating the performance of </w:t>
      </w:r>
      <w:r w:rsidR="006667CC">
        <w:rPr>
          <w:rStyle w:val="Heading4Char"/>
          <w:rFonts w:ascii="Times New Roman" w:hAnsi="Times New Roman" w:cs="Times New Roman"/>
          <w:color w:val="auto"/>
          <w:sz w:val="20"/>
          <w:szCs w:val="20"/>
        </w:rPr>
        <w:t xml:space="preserve">linear </w:t>
      </w:r>
      <w:r w:rsidRPr="00521037">
        <w:rPr>
          <w:rStyle w:val="Heading4Char"/>
          <w:rFonts w:ascii="Times New Roman" w:hAnsi="Times New Roman" w:cs="Times New Roman"/>
          <w:color w:val="auto"/>
          <w:sz w:val="20"/>
          <w:szCs w:val="20"/>
        </w:rPr>
        <w:t>regression (LR) models based on R² values in the test subsets of cross-validation (CV) folds. The dashed line represents the median R² value across the 100 tested models.</w:t>
      </w:r>
      <w:bookmarkEnd w:id="35"/>
    </w:p>
    <w:p w:rsidR="00521037" w:rsidRPr="00521037" w:rsidRDefault="00521037" w:rsidP="00521037"/>
    <w:p w:rsidR="005B4BF8" w:rsidRPr="00521037" w:rsidRDefault="00B15DB7" w:rsidP="00521037">
      <w:pPr>
        <w:keepNext/>
        <w:spacing w:line="240" w:lineRule="auto"/>
        <w:rPr>
          <w:rFonts w:ascii="Times New Roman" w:hAnsi="Times New Roman" w:cs="Times New Roman"/>
          <w:sz w:val="20"/>
          <w:szCs w:val="20"/>
        </w:rPr>
      </w:pPr>
      <w:r>
        <w:rPr>
          <w:rFonts w:ascii="Times New Roman" w:hAnsi="Times New Roman" w:cs="Times New Roman"/>
          <w:noProof/>
          <w:sz w:val="20"/>
          <w:szCs w:val="20"/>
          <w:lang w:val="en-US"/>
        </w:rPr>
        <w:lastRenderedPageBreak/>
        <w:pict w14:anchorId="48CBCA94">
          <v:shape id="_x0000_i1092" type="#_x0000_t75" style="width:450.7pt;height:375.9pt">
            <v:imagedata r:id="rId12" o:title="hemoglobinHistDensfreeFinalzed1_New"/>
          </v:shape>
        </w:pict>
      </w:r>
    </w:p>
    <w:p w:rsidR="005B4BF8" w:rsidRPr="00521037" w:rsidRDefault="004D644F" w:rsidP="00521037">
      <w:pPr>
        <w:pStyle w:val="Heading3"/>
        <w:spacing w:before="0" w:after="0" w:line="240" w:lineRule="auto"/>
        <w:jc w:val="both"/>
        <w:rPr>
          <w:rStyle w:val="Heading4Char"/>
          <w:rFonts w:ascii="Times New Roman" w:hAnsi="Times New Roman" w:cs="Times New Roman"/>
          <w:color w:val="auto"/>
          <w:sz w:val="20"/>
          <w:szCs w:val="20"/>
        </w:rPr>
      </w:pPr>
      <w:bookmarkStart w:id="36" w:name="_Toc177661302"/>
      <w:r w:rsidRPr="00521037">
        <w:rPr>
          <w:rStyle w:val="Heading4Char"/>
          <w:rFonts w:ascii="Times New Roman" w:hAnsi="Times New Roman" w:cs="Times New Roman"/>
          <w:b/>
          <w:color w:val="auto"/>
          <w:sz w:val="20"/>
          <w:szCs w:val="20"/>
        </w:rPr>
        <w:t>Figure S5: Distribution of hemoglobin beta subunit (HBB) levels across the used cohorts.</w:t>
      </w:r>
      <w:r w:rsidR="00B15DB7">
        <w:rPr>
          <w:rStyle w:val="Heading4Char"/>
          <w:rFonts w:ascii="Times New Roman" w:hAnsi="Times New Roman" w:cs="Times New Roman"/>
          <w:color w:val="auto"/>
          <w:sz w:val="20"/>
          <w:szCs w:val="20"/>
        </w:rPr>
        <w:t xml:space="preserve"> </w:t>
      </w:r>
      <w:r w:rsidRPr="00521037">
        <w:rPr>
          <w:rStyle w:val="Heading4Char"/>
          <w:rFonts w:ascii="Times New Roman" w:hAnsi="Times New Roman" w:cs="Times New Roman"/>
          <w:color w:val="auto"/>
          <w:sz w:val="20"/>
          <w:szCs w:val="20"/>
        </w:rPr>
        <w:t>A) Histogram depicting the frequency distribution of HBB levels within the three cohorts, highlighting the variat</w:t>
      </w:r>
      <w:r w:rsidR="00B15DB7">
        <w:rPr>
          <w:rStyle w:val="Heading4Char"/>
          <w:rFonts w:ascii="Times New Roman" w:hAnsi="Times New Roman" w:cs="Times New Roman"/>
          <w:color w:val="auto"/>
          <w:sz w:val="20"/>
          <w:szCs w:val="20"/>
        </w:rPr>
        <w:t xml:space="preserve">ions in distribution patterns. </w:t>
      </w:r>
      <w:r w:rsidRPr="00521037">
        <w:rPr>
          <w:rStyle w:val="Heading4Char"/>
          <w:rFonts w:ascii="Times New Roman" w:hAnsi="Times New Roman" w:cs="Times New Roman"/>
          <w:color w:val="auto"/>
          <w:sz w:val="20"/>
          <w:szCs w:val="20"/>
        </w:rPr>
        <w:t>B) Density plot providing a smoothed representation of the HBB distribution, allowing for a clearer visualization of the distribution differences between the cohorts.</w:t>
      </w:r>
      <w:bookmarkEnd w:id="36"/>
    </w:p>
    <w:p w:rsidR="005B4BF8" w:rsidRPr="00521037" w:rsidRDefault="00B15DB7" w:rsidP="00521037">
      <w:pPr>
        <w:keepNext/>
        <w:spacing w:line="240" w:lineRule="auto"/>
        <w:rPr>
          <w:rFonts w:ascii="Times New Roman" w:hAnsi="Times New Roman" w:cs="Times New Roman"/>
          <w:sz w:val="20"/>
          <w:szCs w:val="20"/>
        </w:rPr>
      </w:pPr>
      <w:r>
        <w:rPr>
          <w:rFonts w:ascii="Times New Roman" w:hAnsi="Times New Roman" w:cs="Times New Roman"/>
          <w:noProof/>
          <w:sz w:val="20"/>
          <w:szCs w:val="20"/>
          <w:lang w:val="en-US"/>
        </w:rPr>
        <w:lastRenderedPageBreak/>
        <w:pict w14:anchorId="49A134EF">
          <v:shape id="_x0000_i1093" type="#_x0000_t75" style="width:450.7pt;height:676.05pt">
            <v:imagedata r:id="rId13" o:title="suppCompPredValid(all)2New2"/>
          </v:shape>
        </w:pict>
      </w:r>
    </w:p>
    <w:p w:rsidR="005B4BF8" w:rsidRPr="00521037" w:rsidRDefault="004D644F" w:rsidP="00521037">
      <w:pPr>
        <w:pStyle w:val="Heading3"/>
        <w:spacing w:before="0" w:after="0" w:line="240" w:lineRule="auto"/>
        <w:jc w:val="both"/>
        <w:rPr>
          <w:rStyle w:val="Heading4Char"/>
          <w:rFonts w:ascii="Times New Roman" w:hAnsi="Times New Roman" w:cs="Times New Roman"/>
          <w:color w:val="auto"/>
          <w:sz w:val="20"/>
          <w:szCs w:val="20"/>
        </w:rPr>
      </w:pPr>
      <w:bookmarkStart w:id="37" w:name="_heading=h.1rvwp1q" w:colFirst="0" w:colLast="0"/>
      <w:bookmarkStart w:id="38" w:name="_Toc177661303"/>
      <w:bookmarkEnd w:id="37"/>
      <w:r w:rsidRPr="00521037">
        <w:rPr>
          <w:rStyle w:val="Heading4Char"/>
          <w:rFonts w:ascii="Times New Roman" w:hAnsi="Times New Roman" w:cs="Times New Roman"/>
          <w:b/>
          <w:color w:val="auto"/>
          <w:sz w:val="20"/>
          <w:szCs w:val="20"/>
        </w:rPr>
        <w:lastRenderedPageBreak/>
        <w:t xml:space="preserve">Figure S6: Validation of the predictive models. </w:t>
      </w:r>
      <w:r w:rsidRPr="00521037">
        <w:rPr>
          <w:rStyle w:val="Heading4Char"/>
          <w:rFonts w:ascii="Times New Roman" w:hAnsi="Times New Roman" w:cs="Times New Roman"/>
          <w:color w:val="auto"/>
          <w:sz w:val="20"/>
          <w:szCs w:val="20"/>
        </w:rPr>
        <w:t xml:space="preserve">(A-D) Predicted slope comparison to observed slope with </w:t>
      </w:r>
      <w:r w:rsidR="00521037" w:rsidRPr="00521037">
        <w:rPr>
          <w:rStyle w:val="Heading4Char"/>
          <w:rFonts w:ascii="Times New Roman" w:hAnsi="Times New Roman" w:cs="Times New Roman"/>
          <w:color w:val="auto"/>
          <w:sz w:val="20"/>
          <w:szCs w:val="20"/>
        </w:rPr>
        <w:t>models, which</w:t>
      </w:r>
      <w:r w:rsidRPr="00521037">
        <w:rPr>
          <w:rStyle w:val="Heading4Char"/>
          <w:rFonts w:ascii="Times New Roman" w:hAnsi="Times New Roman" w:cs="Times New Roman"/>
          <w:color w:val="auto"/>
          <w:sz w:val="20"/>
          <w:szCs w:val="20"/>
        </w:rPr>
        <w:t xml:space="preserve"> were built in Screening Cohort (</w:t>
      </w:r>
      <w:r w:rsidR="00A17273">
        <w:rPr>
          <w:rStyle w:val="Heading4Char"/>
          <w:rFonts w:ascii="Times New Roman" w:hAnsi="Times New Roman" w:cs="Times New Roman"/>
          <w:color w:val="auto"/>
          <w:sz w:val="20"/>
          <w:szCs w:val="20"/>
        </w:rPr>
        <w:t xml:space="preserve">SC, </w:t>
      </w:r>
      <w:r w:rsidRPr="00521037">
        <w:rPr>
          <w:rStyle w:val="Heading4Char"/>
          <w:rFonts w:ascii="Times New Roman" w:hAnsi="Times New Roman" w:cs="Times New Roman"/>
          <w:color w:val="auto"/>
          <w:sz w:val="20"/>
          <w:szCs w:val="20"/>
        </w:rPr>
        <w:t>red) and validated on Internal/Temporal (</w:t>
      </w:r>
      <w:r w:rsidR="00A17273">
        <w:rPr>
          <w:rStyle w:val="Heading4Char"/>
          <w:rFonts w:ascii="Times New Roman" w:hAnsi="Times New Roman" w:cs="Times New Roman"/>
          <w:color w:val="auto"/>
          <w:sz w:val="20"/>
          <w:szCs w:val="20"/>
        </w:rPr>
        <w:t xml:space="preserve">ITC, </w:t>
      </w:r>
      <w:r w:rsidRPr="00521037">
        <w:rPr>
          <w:rStyle w:val="Heading4Char"/>
          <w:rFonts w:ascii="Times New Roman" w:hAnsi="Times New Roman" w:cs="Times New Roman"/>
          <w:color w:val="auto"/>
          <w:sz w:val="20"/>
          <w:szCs w:val="20"/>
        </w:rPr>
        <w:t>blue) and External (</w:t>
      </w:r>
      <w:r w:rsidR="00A17273">
        <w:rPr>
          <w:rStyle w:val="Heading4Char"/>
          <w:rFonts w:ascii="Times New Roman" w:hAnsi="Times New Roman" w:cs="Times New Roman"/>
          <w:color w:val="auto"/>
          <w:sz w:val="20"/>
          <w:szCs w:val="20"/>
        </w:rPr>
        <w:t xml:space="preserve">EC, </w:t>
      </w:r>
      <w:r w:rsidRPr="00521037">
        <w:rPr>
          <w:rStyle w:val="Heading4Char"/>
          <w:rFonts w:ascii="Times New Roman" w:hAnsi="Times New Roman" w:cs="Times New Roman"/>
          <w:color w:val="auto"/>
          <w:sz w:val="20"/>
          <w:szCs w:val="20"/>
        </w:rPr>
        <w:t xml:space="preserve">green) Cohorts. Slope predictions made by A) Proteome, B) Combined, C) Combined Genotype and D) Proteome4 Models. The Patient Category legend indicates whether the patients included </w:t>
      </w:r>
      <w:r w:rsidR="00A17273">
        <w:rPr>
          <w:rStyle w:val="Heading4Char"/>
          <w:rFonts w:ascii="Times New Roman" w:hAnsi="Times New Roman" w:cs="Times New Roman"/>
          <w:color w:val="auto"/>
          <w:sz w:val="20"/>
          <w:szCs w:val="20"/>
        </w:rPr>
        <w:t xml:space="preserve">in </w:t>
      </w:r>
      <w:r w:rsidRPr="00521037">
        <w:rPr>
          <w:rStyle w:val="Heading4Char"/>
          <w:rFonts w:ascii="Times New Roman" w:hAnsi="Times New Roman" w:cs="Times New Roman"/>
          <w:color w:val="auto"/>
          <w:sz w:val="20"/>
          <w:szCs w:val="20"/>
        </w:rPr>
        <w:t xml:space="preserve">the </w:t>
      </w:r>
      <w:r w:rsidR="00A17273">
        <w:rPr>
          <w:rStyle w:val="Heading4Char"/>
          <w:rFonts w:ascii="Times New Roman" w:hAnsi="Times New Roman" w:cs="Times New Roman"/>
          <w:color w:val="auto"/>
          <w:sz w:val="20"/>
          <w:szCs w:val="20"/>
        </w:rPr>
        <w:t>proteome of S</w:t>
      </w:r>
      <w:r w:rsidRPr="00521037">
        <w:rPr>
          <w:rStyle w:val="Heading4Char"/>
          <w:rFonts w:ascii="Times New Roman" w:hAnsi="Times New Roman" w:cs="Times New Roman"/>
          <w:color w:val="auto"/>
          <w:sz w:val="20"/>
          <w:szCs w:val="20"/>
        </w:rPr>
        <w:t xml:space="preserve">creening </w:t>
      </w:r>
      <w:r w:rsidR="00A17273">
        <w:rPr>
          <w:rStyle w:val="Heading4Char"/>
          <w:rFonts w:ascii="Times New Roman" w:hAnsi="Times New Roman" w:cs="Times New Roman"/>
          <w:color w:val="auto"/>
          <w:sz w:val="20"/>
          <w:szCs w:val="20"/>
        </w:rPr>
        <w:t>C</w:t>
      </w:r>
      <w:r w:rsidRPr="00521037">
        <w:rPr>
          <w:rStyle w:val="Heading4Char"/>
          <w:rFonts w:ascii="Times New Roman" w:hAnsi="Times New Roman" w:cs="Times New Roman"/>
          <w:color w:val="auto"/>
          <w:sz w:val="20"/>
          <w:szCs w:val="20"/>
        </w:rPr>
        <w:t>ohort (</w:t>
      </w:r>
      <w:proofErr w:type="spellStart"/>
      <w:r w:rsidRPr="00521037">
        <w:rPr>
          <w:rStyle w:val="Heading4Char"/>
          <w:rFonts w:ascii="Times New Roman" w:hAnsi="Times New Roman" w:cs="Times New Roman"/>
          <w:color w:val="auto"/>
          <w:sz w:val="20"/>
          <w:szCs w:val="20"/>
        </w:rPr>
        <w:t>iSCP</w:t>
      </w:r>
      <w:proofErr w:type="spellEnd"/>
      <w:r w:rsidRPr="00521037">
        <w:rPr>
          <w:rStyle w:val="Heading4Char"/>
          <w:rFonts w:ascii="Times New Roman" w:hAnsi="Times New Roman" w:cs="Times New Roman"/>
          <w:color w:val="auto"/>
          <w:sz w:val="20"/>
          <w:szCs w:val="20"/>
        </w:rPr>
        <w:t xml:space="preserve">) but </w:t>
      </w:r>
      <w:proofErr w:type="gramStart"/>
      <w:r w:rsidRPr="00521037">
        <w:rPr>
          <w:rStyle w:val="Heading4Char"/>
          <w:rFonts w:ascii="Times New Roman" w:hAnsi="Times New Roman" w:cs="Times New Roman"/>
          <w:color w:val="auto"/>
          <w:sz w:val="20"/>
          <w:szCs w:val="20"/>
        </w:rPr>
        <w:t>were sampled</w:t>
      </w:r>
      <w:proofErr w:type="gramEnd"/>
      <w:r w:rsidRPr="00521037">
        <w:rPr>
          <w:rStyle w:val="Heading4Char"/>
          <w:rFonts w:ascii="Times New Roman" w:hAnsi="Times New Roman" w:cs="Times New Roman"/>
          <w:color w:val="auto"/>
          <w:sz w:val="20"/>
          <w:szCs w:val="20"/>
        </w:rPr>
        <w:t xml:space="preserve"> at different time points in ITC or were newly recruited (</w:t>
      </w:r>
      <w:proofErr w:type="spellStart"/>
      <w:r w:rsidRPr="00521037">
        <w:rPr>
          <w:rStyle w:val="Heading4Char"/>
          <w:rFonts w:ascii="Times New Roman" w:hAnsi="Times New Roman" w:cs="Times New Roman"/>
          <w:color w:val="auto"/>
          <w:sz w:val="20"/>
          <w:szCs w:val="20"/>
        </w:rPr>
        <w:t>nSCP</w:t>
      </w:r>
      <w:proofErr w:type="spellEnd"/>
      <w:r w:rsidRPr="00521037">
        <w:rPr>
          <w:rStyle w:val="Heading4Char"/>
          <w:rFonts w:ascii="Times New Roman" w:hAnsi="Times New Roman" w:cs="Times New Roman"/>
          <w:color w:val="auto"/>
          <w:sz w:val="20"/>
          <w:szCs w:val="20"/>
        </w:rPr>
        <w:t>). The asterisks on the points indicate whether the samples were coming from patients who had or have been on somatostatin analogues for polycystic liver disease. (E-H) Predicted slope comparison by different models for the same patients across different time points (</w:t>
      </w:r>
      <w:r w:rsidR="00A17273">
        <w:rPr>
          <w:rStyle w:val="Heading4Char"/>
          <w:rFonts w:ascii="Times New Roman" w:hAnsi="Times New Roman" w:cs="Times New Roman"/>
          <w:color w:val="auto"/>
          <w:sz w:val="20"/>
          <w:szCs w:val="20"/>
        </w:rPr>
        <w:t>SC and ITC</w:t>
      </w:r>
      <w:r w:rsidRPr="00521037">
        <w:rPr>
          <w:rStyle w:val="Heading4Char"/>
          <w:rFonts w:ascii="Times New Roman" w:hAnsi="Times New Roman" w:cs="Times New Roman"/>
          <w:color w:val="auto"/>
          <w:sz w:val="20"/>
          <w:szCs w:val="20"/>
        </w:rPr>
        <w:t>). E) Proteome, F) Combined, G) Combined Genotype and H) Proteome4 Models. Each line indicates one patient and points on those lines indicate different sampling times. Color-coded for the maximum time difference between those points.</w:t>
      </w:r>
      <w:bookmarkEnd w:id="38"/>
    </w:p>
    <w:p w:rsidR="005B4BF8" w:rsidRDefault="005B4BF8" w:rsidP="00521037">
      <w:pPr>
        <w:keepNext/>
        <w:spacing w:line="240" w:lineRule="auto"/>
        <w:rPr>
          <w:rFonts w:ascii="Times New Roman" w:hAnsi="Times New Roman" w:cs="Times New Roman"/>
          <w:noProof/>
          <w:sz w:val="20"/>
          <w:szCs w:val="20"/>
          <w:lang w:val="en-US"/>
        </w:rPr>
      </w:pPr>
    </w:p>
    <w:p w:rsidR="006667CC" w:rsidRDefault="006667CC" w:rsidP="00521037">
      <w:pPr>
        <w:keepNext/>
        <w:spacing w:line="240" w:lineRule="auto"/>
        <w:rPr>
          <w:rFonts w:ascii="Times New Roman" w:hAnsi="Times New Roman" w:cs="Times New Roman"/>
          <w:noProof/>
          <w:sz w:val="20"/>
          <w:szCs w:val="20"/>
          <w:lang w:val="en-US"/>
        </w:rPr>
      </w:pPr>
    </w:p>
    <w:p w:rsidR="00521037" w:rsidRPr="00521037" w:rsidRDefault="00B15DB7" w:rsidP="00521037">
      <w:pPr>
        <w:keepNext/>
        <w:spacing w:line="240" w:lineRule="auto"/>
        <w:rPr>
          <w:rFonts w:ascii="Times New Roman" w:hAnsi="Times New Roman" w:cs="Times New Roman"/>
          <w:sz w:val="20"/>
          <w:szCs w:val="20"/>
        </w:rPr>
      </w:pPr>
      <w:r>
        <w:rPr>
          <w:rFonts w:ascii="Times New Roman" w:hAnsi="Times New Roman" w:cs="Times New Roman"/>
          <w:noProof/>
          <w:sz w:val="20"/>
          <w:szCs w:val="20"/>
          <w:lang w:val="en-US"/>
        </w:rPr>
        <w:pict w14:anchorId="27C94D4A">
          <v:shape id="_x0000_i1094" type="#_x0000_t75" style="width:450.7pt;height:300.15pt">
            <v:imagedata r:id="rId14" o:title="edwardsValidGraphs_New"/>
          </v:shape>
        </w:pict>
      </w:r>
    </w:p>
    <w:p w:rsidR="005B4BF8" w:rsidRPr="00521037" w:rsidRDefault="004D644F" w:rsidP="00521037">
      <w:pPr>
        <w:pStyle w:val="Heading3"/>
        <w:spacing w:before="0" w:after="0" w:line="240" w:lineRule="auto"/>
        <w:jc w:val="both"/>
        <w:rPr>
          <w:rStyle w:val="Heading4Char"/>
          <w:rFonts w:ascii="Times New Roman" w:hAnsi="Times New Roman" w:cs="Times New Roman"/>
          <w:color w:val="auto"/>
          <w:sz w:val="20"/>
          <w:szCs w:val="20"/>
        </w:rPr>
      </w:pPr>
      <w:bookmarkStart w:id="39" w:name="_heading=h.1664s55" w:colFirst="0" w:colLast="0"/>
      <w:bookmarkStart w:id="40" w:name="_Toc177661304"/>
      <w:bookmarkEnd w:id="39"/>
      <w:r w:rsidRPr="00521037">
        <w:rPr>
          <w:rStyle w:val="Heading4Char"/>
          <w:rFonts w:ascii="Times New Roman" w:hAnsi="Times New Roman" w:cs="Times New Roman"/>
          <w:b/>
          <w:color w:val="auto"/>
          <w:sz w:val="20"/>
          <w:szCs w:val="20"/>
        </w:rPr>
        <w:t>Figure S7: Predictions of the latest eGFR values per patient</w:t>
      </w:r>
      <w:r w:rsidR="00A65A61" w:rsidRPr="00521037">
        <w:rPr>
          <w:rStyle w:val="Heading4Char"/>
          <w:rFonts w:ascii="Times New Roman" w:hAnsi="Times New Roman" w:cs="Times New Roman"/>
          <w:b/>
          <w:color w:val="auto"/>
          <w:sz w:val="20"/>
          <w:szCs w:val="20"/>
        </w:rPr>
        <w:t>.</w:t>
      </w:r>
      <w:r w:rsidRPr="00521037">
        <w:rPr>
          <w:rStyle w:val="Heading4Char"/>
          <w:rFonts w:ascii="Times New Roman" w:hAnsi="Times New Roman" w:cs="Times New Roman"/>
          <w:color w:val="auto"/>
          <w:sz w:val="20"/>
          <w:szCs w:val="20"/>
        </w:rPr>
        <w:t xml:space="preserve"> </w:t>
      </w:r>
      <w:r w:rsidR="00A65A61" w:rsidRPr="00521037">
        <w:rPr>
          <w:rStyle w:val="Heading4Char"/>
          <w:rFonts w:ascii="Times New Roman" w:hAnsi="Times New Roman" w:cs="Times New Roman"/>
          <w:color w:val="auto"/>
          <w:sz w:val="20"/>
          <w:szCs w:val="20"/>
        </w:rPr>
        <w:t>I</w:t>
      </w:r>
      <w:r w:rsidRPr="00521037">
        <w:rPr>
          <w:rStyle w:val="Heading4Char"/>
          <w:rFonts w:ascii="Times New Roman" w:hAnsi="Times New Roman" w:cs="Times New Roman"/>
          <w:color w:val="auto"/>
          <w:sz w:val="20"/>
          <w:szCs w:val="20"/>
        </w:rPr>
        <w:t>n A) Internal/Temporal Cohort (ITC) and B) External Cohort (EC).  Predictions, fitted lines and confidence intervals were color coded according to used models.</w:t>
      </w:r>
      <w:bookmarkEnd w:id="40"/>
      <w:r w:rsidRPr="00521037">
        <w:rPr>
          <w:rStyle w:val="Heading4Char"/>
          <w:rFonts w:ascii="Times New Roman" w:hAnsi="Times New Roman" w:cs="Times New Roman"/>
          <w:color w:val="auto"/>
          <w:sz w:val="20"/>
          <w:szCs w:val="20"/>
        </w:rPr>
        <w:t xml:space="preserve"> </w:t>
      </w:r>
    </w:p>
    <w:p w:rsidR="0091497C" w:rsidRPr="00521037" w:rsidRDefault="00B15DB7" w:rsidP="00521037">
      <w:pPr>
        <w:keepNext/>
        <w:spacing w:line="240" w:lineRule="auto"/>
        <w:rPr>
          <w:rFonts w:ascii="Times New Roman" w:hAnsi="Times New Roman" w:cs="Times New Roman"/>
          <w:sz w:val="20"/>
          <w:szCs w:val="20"/>
        </w:rPr>
      </w:pPr>
      <w:r>
        <w:rPr>
          <w:rFonts w:ascii="Times New Roman" w:hAnsi="Times New Roman" w:cs="Times New Roman"/>
          <w:noProof/>
          <w:sz w:val="20"/>
          <w:szCs w:val="20"/>
          <w:lang w:val="en-US"/>
        </w:rPr>
        <w:lastRenderedPageBreak/>
        <w:pict w14:anchorId="46D741E5">
          <v:shape id="_x0000_i1095" type="#_x0000_t75" style="width:450.7pt;height:300.15pt">
            <v:imagedata r:id="rId15" o:title="suppl1BatchCorr1539"/>
          </v:shape>
        </w:pict>
      </w:r>
    </w:p>
    <w:p w:rsidR="0091497C" w:rsidRPr="00521037" w:rsidRDefault="0091497C" w:rsidP="00521037">
      <w:pPr>
        <w:pStyle w:val="Heading3"/>
        <w:spacing w:before="0" w:after="0" w:line="240" w:lineRule="auto"/>
        <w:jc w:val="both"/>
        <w:rPr>
          <w:rStyle w:val="Heading4Char"/>
          <w:rFonts w:ascii="Times New Roman" w:hAnsi="Times New Roman" w:cs="Times New Roman"/>
          <w:color w:val="auto"/>
          <w:sz w:val="20"/>
          <w:szCs w:val="20"/>
        </w:rPr>
      </w:pPr>
      <w:bookmarkStart w:id="41" w:name="_heading=h.41mghml" w:colFirst="0" w:colLast="0"/>
      <w:bookmarkStart w:id="42" w:name="_Toc177661305"/>
      <w:bookmarkEnd w:id="41"/>
      <w:r w:rsidRPr="00521037">
        <w:rPr>
          <w:rStyle w:val="Heading4Char"/>
          <w:rFonts w:ascii="Times New Roman" w:hAnsi="Times New Roman" w:cs="Times New Roman"/>
          <w:b/>
          <w:color w:val="auto"/>
          <w:sz w:val="20"/>
          <w:szCs w:val="20"/>
        </w:rPr>
        <w:t>Figure S8:</w:t>
      </w:r>
      <w:bookmarkStart w:id="43" w:name="bookmark=kix.jz9dktx5d9b1" w:colFirst="0" w:colLast="0"/>
      <w:bookmarkEnd w:id="43"/>
      <w:r w:rsidRPr="00521037">
        <w:rPr>
          <w:rStyle w:val="Heading4Char"/>
          <w:rFonts w:ascii="Times New Roman" w:hAnsi="Times New Roman" w:cs="Times New Roman"/>
          <w:b/>
          <w:color w:val="auto"/>
          <w:sz w:val="20"/>
          <w:szCs w:val="20"/>
        </w:rPr>
        <w:t xml:space="preserve"> Principal Component Analysis (PCA) plots of the </w:t>
      </w:r>
      <w:r w:rsidRPr="00054750">
        <w:rPr>
          <w:rStyle w:val="Heading4Char"/>
          <w:rFonts w:ascii="Times New Roman" w:hAnsi="Times New Roman" w:cs="Times New Roman"/>
          <w:b/>
          <w:color w:val="auto"/>
          <w:sz w:val="20"/>
          <w:szCs w:val="20"/>
        </w:rPr>
        <w:t xml:space="preserve">Screening </w:t>
      </w:r>
      <w:r w:rsidR="00A17273" w:rsidRPr="00054750">
        <w:rPr>
          <w:rStyle w:val="Heading4Char"/>
          <w:rFonts w:ascii="Times New Roman" w:hAnsi="Times New Roman" w:cs="Times New Roman"/>
          <w:b/>
          <w:color w:val="auto"/>
          <w:sz w:val="20"/>
          <w:szCs w:val="20"/>
        </w:rPr>
        <w:t>Proteome</w:t>
      </w:r>
      <w:r w:rsidRPr="00054750">
        <w:rPr>
          <w:rStyle w:val="Heading4Char"/>
          <w:rFonts w:ascii="Times New Roman" w:hAnsi="Times New Roman" w:cs="Times New Roman"/>
          <w:b/>
          <w:color w:val="auto"/>
          <w:sz w:val="20"/>
          <w:szCs w:val="20"/>
        </w:rPr>
        <w:t>.</w:t>
      </w:r>
      <w:r w:rsidRPr="00521037">
        <w:rPr>
          <w:rStyle w:val="Heading4Char"/>
          <w:rFonts w:ascii="Times New Roman" w:hAnsi="Times New Roman" w:cs="Times New Roman"/>
          <w:color w:val="auto"/>
          <w:sz w:val="20"/>
          <w:szCs w:val="20"/>
        </w:rPr>
        <w:t xml:space="preserve"> The PCA plots illustrate the variance within the </w:t>
      </w:r>
      <w:r w:rsidR="00A17273">
        <w:rPr>
          <w:rStyle w:val="Heading4Char"/>
          <w:rFonts w:ascii="Times New Roman" w:hAnsi="Times New Roman" w:cs="Times New Roman"/>
          <w:color w:val="auto"/>
          <w:sz w:val="20"/>
          <w:szCs w:val="20"/>
        </w:rPr>
        <w:t>proteome of S</w:t>
      </w:r>
      <w:r w:rsidRPr="00521037">
        <w:rPr>
          <w:rStyle w:val="Heading4Char"/>
          <w:rFonts w:ascii="Times New Roman" w:hAnsi="Times New Roman" w:cs="Times New Roman"/>
          <w:color w:val="auto"/>
          <w:sz w:val="20"/>
          <w:szCs w:val="20"/>
        </w:rPr>
        <w:t xml:space="preserve">creening </w:t>
      </w:r>
      <w:r w:rsidR="00A17273">
        <w:rPr>
          <w:rStyle w:val="Heading4Char"/>
          <w:rFonts w:ascii="Times New Roman" w:hAnsi="Times New Roman" w:cs="Times New Roman"/>
          <w:color w:val="auto"/>
          <w:sz w:val="20"/>
          <w:szCs w:val="20"/>
        </w:rPr>
        <w:t>C</w:t>
      </w:r>
      <w:r w:rsidRPr="00521037">
        <w:rPr>
          <w:rStyle w:val="Heading4Char"/>
          <w:rFonts w:ascii="Times New Roman" w:hAnsi="Times New Roman" w:cs="Times New Roman"/>
          <w:color w:val="auto"/>
          <w:sz w:val="20"/>
          <w:szCs w:val="20"/>
        </w:rPr>
        <w:t xml:space="preserve">ohort. A depicts the cohort prior to batch </w:t>
      </w:r>
      <w:sdt>
        <w:sdtPr>
          <w:rPr>
            <w:rStyle w:val="Heading4Char"/>
            <w:rFonts w:ascii="Times New Roman" w:hAnsi="Times New Roman" w:cs="Times New Roman"/>
            <w:color w:val="auto"/>
            <w:sz w:val="20"/>
            <w:szCs w:val="20"/>
          </w:rPr>
          <w:tag w:val="goog_rdk_6"/>
          <w:id w:val="-1056695181"/>
        </w:sdtPr>
        <w:sdtContent/>
      </w:sdt>
      <w:sdt>
        <w:sdtPr>
          <w:rPr>
            <w:rStyle w:val="Heading4Char"/>
            <w:rFonts w:ascii="Times New Roman" w:hAnsi="Times New Roman" w:cs="Times New Roman"/>
            <w:color w:val="auto"/>
            <w:sz w:val="20"/>
            <w:szCs w:val="20"/>
          </w:rPr>
          <w:tag w:val="goog_rdk_7"/>
          <w:id w:val="-1273545845"/>
        </w:sdtPr>
        <w:sdtContent/>
      </w:sdt>
      <w:r w:rsidRPr="00521037">
        <w:rPr>
          <w:rStyle w:val="Heading4Char"/>
          <w:rFonts w:ascii="Times New Roman" w:hAnsi="Times New Roman" w:cs="Times New Roman"/>
          <w:color w:val="auto"/>
          <w:sz w:val="20"/>
          <w:szCs w:val="20"/>
        </w:rPr>
        <w:t>effect correction, exhibiting discernible clustering influenced by batch effects. In contrast, B displays the cohort post-batch effect correction, demonstrating more consistent clustering and reduced batch-related variability. This confirms the effectiveness of the correction process.</w:t>
      </w:r>
      <w:bookmarkEnd w:id="42"/>
    </w:p>
    <w:p w:rsidR="0091497C" w:rsidRPr="00521037" w:rsidRDefault="00B15DB7" w:rsidP="00521037">
      <w:pPr>
        <w:keepNext/>
        <w:spacing w:line="240" w:lineRule="auto"/>
        <w:rPr>
          <w:rFonts w:ascii="Times New Roman" w:hAnsi="Times New Roman" w:cs="Times New Roman"/>
          <w:sz w:val="20"/>
          <w:szCs w:val="20"/>
        </w:rPr>
      </w:pPr>
      <w:r>
        <w:rPr>
          <w:rFonts w:ascii="Times New Roman" w:hAnsi="Times New Roman" w:cs="Times New Roman"/>
          <w:noProof/>
          <w:sz w:val="20"/>
          <w:szCs w:val="20"/>
          <w:lang w:val="en-US"/>
        </w:rPr>
        <w:pict w14:anchorId="4781AAB3">
          <v:shape id="_x0000_i1096" type="#_x0000_t75" style="width:450.7pt;height:300.15pt">
            <v:imagedata r:id="rId16" o:title="supplBatchCorrCombinedProt"/>
          </v:shape>
        </w:pict>
      </w:r>
    </w:p>
    <w:p w:rsidR="0091497C" w:rsidRPr="00352873" w:rsidRDefault="0091497C" w:rsidP="00352873">
      <w:pPr>
        <w:pStyle w:val="Heading3"/>
        <w:spacing w:before="0" w:after="0" w:line="240" w:lineRule="auto"/>
        <w:jc w:val="both"/>
        <w:rPr>
          <w:rFonts w:ascii="Times New Roman" w:hAnsi="Times New Roman" w:cs="Times New Roman"/>
          <w:color w:val="auto"/>
          <w:sz w:val="20"/>
          <w:szCs w:val="20"/>
        </w:rPr>
      </w:pPr>
      <w:bookmarkStart w:id="44" w:name="_Toc177661306"/>
      <w:r w:rsidRPr="00352873">
        <w:rPr>
          <w:rStyle w:val="Heading4Char"/>
          <w:rFonts w:ascii="Times New Roman" w:hAnsi="Times New Roman" w:cs="Times New Roman"/>
          <w:b/>
          <w:color w:val="auto"/>
          <w:sz w:val="20"/>
          <w:szCs w:val="20"/>
        </w:rPr>
        <w:lastRenderedPageBreak/>
        <w:t xml:space="preserve">Figure </w:t>
      </w:r>
      <w:bookmarkStart w:id="45" w:name="bookmark=kix.px2uorag0rka" w:colFirst="0" w:colLast="0"/>
      <w:bookmarkEnd w:id="45"/>
      <w:r w:rsidRPr="00352873">
        <w:rPr>
          <w:rStyle w:val="Heading4Char"/>
          <w:rFonts w:ascii="Times New Roman" w:hAnsi="Times New Roman" w:cs="Times New Roman"/>
          <w:b/>
          <w:color w:val="auto"/>
          <w:sz w:val="20"/>
          <w:szCs w:val="20"/>
        </w:rPr>
        <w:t xml:space="preserve">S9: Principal Component Analysis (PCA) plots of </w:t>
      </w:r>
      <w:r w:rsidR="00A17273">
        <w:rPr>
          <w:rStyle w:val="Heading4Char"/>
          <w:rFonts w:ascii="Times New Roman" w:hAnsi="Times New Roman" w:cs="Times New Roman"/>
          <w:b/>
          <w:color w:val="auto"/>
          <w:sz w:val="20"/>
          <w:szCs w:val="20"/>
        </w:rPr>
        <w:t>the Validation Proteome</w:t>
      </w:r>
      <w:r w:rsidRPr="00352873">
        <w:rPr>
          <w:rStyle w:val="Heading4Char"/>
          <w:rFonts w:ascii="Times New Roman" w:hAnsi="Times New Roman" w:cs="Times New Roman"/>
          <w:b/>
          <w:color w:val="auto"/>
          <w:sz w:val="20"/>
          <w:szCs w:val="20"/>
        </w:rPr>
        <w:t>.</w:t>
      </w:r>
      <w:r w:rsidRPr="00521037">
        <w:rPr>
          <w:rStyle w:val="Heading4Char"/>
          <w:rFonts w:ascii="Times New Roman" w:hAnsi="Times New Roman" w:cs="Times New Roman"/>
          <w:color w:val="auto"/>
          <w:sz w:val="20"/>
          <w:szCs w:val="20"/>
        </w:rPr>
        <w:t xml:space="preserve"> The PCA plots illustrate the variance within the</w:t>
      </w:r>
      <w:r w:rsidR="00A17273">
        <w:rPr>
          <w:rStyle w:val="Heading4Char"/>
          <w:rFonts w:ascii="Times New Roman" w:hAnsi="Times New Roman" w:cs="Times New Roman"/>
          <w:color w:val="auto"/>
          <w:sz w:val="20"/>
          <w:szCs w:val="20"/>
        </w:rPr>
        <w:t xml:space="preserve"> proteome of </w:t>
      </w:r>
      <w:r w:rsidR="00A17273" w:rsidRPr="00A17273">
        <w:rPr>
          <w:rStyle w:val="Heading4Char"/>
          <w:rFonts w:ascii="Times New Roman" w:hAnsi="Times New Roman" w:cs="Times New Roman"/>
          <w:color w:val="auto"/>
          <w:sz w:val="20"/>
          <w:szCs w:val="20"/>
        </w:rPr>
        <w:t>Internal/Temporal and External Cohorts</w:t>
      </w:r>
      <w:r w:rsidR="00A17273">
        <w:rPr>
          <w:rStyle w:val="Heading4Char"/>
          <w:rFonts w:ascii="Times New Roman" w:hAnsi="Times New Roman" w:cs="Times New Roman"/>
          <w:color w:val="auto"/>
          <w:sz w:val="20"/>
          <w:szCs w:val="20"/>
        </w:rPr>
        <w:t xml:space="preserve"> (ITC and EC)</w:t>
      </w:r>
      <w:r w:rsidRPr="00521037">
        <w:rPr>
          <w:rStyle w:val="Heading4Char"/>
          <w:rFonts w:ascii="Times New Roman" w:hAnsi="Times New Roman" w:cs="Times New Roman"/>
          <w:color w:val="auto"/>
          <w:sz w:val="20"/>
          <w:szCs w:val="20"/>
        </w:rPr>
        <w:t>. A depicts the cohort prior to batch effect correction, exhibiting discernible clustering influenced by batch effects. In contrast, B displays the cohort post-batch effect correction, demonstrating more consistent clustering and reduced batch-related variability. This confirms the effectiveness of the correction process.</w:t>
      </w:r>
      <w:bookmarkEnd w:id="44"/>
      <w:r w:rsidRPr="00521037">
        <w:rPr>
          <w:rStyle w:val="Heading4Char"/>
          <w:rFonts w:ascii="Times New Roman" w:hAnsi="Times New Roman" w:cs="Times New Roman"/>
          <w:color w:val="auto"/>
          <w:sz w:val="20"/>
          <w:szCs w:val="20"/>
        </w:rPr>
        <w:t xml:space="preserve"> </w:t>
      </w:r>
    </w:p>
    <w:p w:rsidR="005B4BF8" w:rsidRPr="00205A3C" w:rsidRDefault="004D644F" w:rsidP="00205A3C">
      <w:pPr>
        <w:pStyle w:val="Heading2"/>
        <w:spacing w:line="240" w:lineRule="auto"/>
        <w:rPr>
          <w:rFonts w:ascii="Times New Roman" w:hAnsi="Times New Roman" w:cs="Times New Roman"/>
          <w:b/>
          <w:sz w:val="20"/>
          <w:szCs w:val="20"/>
        </w:rPr>
      </w:pPr>
      <w:bookmarkStart w:id="46" w:name="_heading=h.vfpbwe2ir1ke" w:colFirst="0" w:colLast="0"/>
      <w:bookmarkStart w:id="47" w:name="_Toc177661307"/>
      <w:bookmarkEnd w:id="46"/>
      <w:r w:rsidRPr="00A65A61">
        <w:rPr>
          <w:rFonts w:ascii="Times New Roman" w:hAnsi="Times New Roman" w:cs="Times New Roman"/>
          <w:b/>
          <w:sz w:val="20"/>
          <w:szCs w:val="20"/>
        </w:rPr>
        <w:t>Supplementary Tables</w:t>
      </w:r>
      <w:bookmarkEnd w:id="47"/>
    </w:p>
    <w:p w:rsidR="005B4BF8" w:rsidRPr="00352873" w:rsidRDefault="004D644F" w:rsidP="00352873">
      <w:pPr>
        <w:pStyle w:val="Heading3"/>
        <w:spacing w:before="0" w:after="0" w:line="240" w:lineRule="auto"/>
        <w:jc w:val="both"/>
        <w:rPr>
          <w:rStyle w:val="Heading4Char"/>
          <w:rFonts w:ascii="Times New Roman" w:hAnsi="Times New Roman" w:cs="Times New Roman"/>
          <w:color w:val="auto"/>
          <w:sz w:val="20"/>
          <w:szCs w:val="20"/>
        </w:rPr>
      </w:pPr>
      <w:bookmarkStart w:id="48" w:name="_heading=h.2u6wntf" w:colFirst="0" w:colLast="0"/>
      <w:bookmarkStart w:id="49" w:name="_Toc177661308"/>
      <w:bookmarkEnd w:id="48"/>
      <w:r w:rsidRPr="00352873">
        <w:rPr>
          <w:rStyle w:val="Heading4Char"/>
          <w:rFonts w:ascii="Times New Roman" w:hAnsi="Times New Roman" w:cs="Times New Roman"/>
          <w:b/>
          <w:color w:val="auto"/>
          <w:sz w:val="20"/>
          <w:szCs w:val="20"/>
        </w:rPr>
        <w:t>Table S1: Additional clinical characteristics of Screening and Internal/Temporal Cohorts</w:t>
      </w:r>
      <w:r w:rsidR="00352873" w:rsidRPr="00352873">
        <w:rPr>
          <w:rStyle w:val="Heading4Char"/>
          <w:rFonts w:ascii="Times New Roman" w:hAnsi="Times New Roman" w:cs="Times New Roman"/>
          <w:b/>
          <w:color w:val="auto"/>
          <w:sz w:val="20"/>
          <w:szCs w:val="20"/>
        </w:rPr>
        <w:t xml:space="preserve"> (SC and ITC, respectively)</w:t>
      </w:r>
      <w:r w:rsidRPr="00352873">
        <w:rPr>
          <w:rStyle w:val="Heading4Char"/>
          <w:rFonts w:ascii="Times New Roman" w:hAnsi="Times New Roman" w:cs="Times New Roman"/>
          <w:b/>
          <w:color w:val="auto"/>
          <w:sz w:val="20"/>
          <w:szCs w:val="20"/>
        </w:rPr>
        <w:t>.</w:t>
      </w:r>
      <w:r w:rsidRPr="00352873">
        <w:rPr>
          <w:rStyle w:val="Heading4Char"/>
          <w:rFonts w:ascii="Times New Roman" w:hAnsi="Times New Roman" w:cs="Times New Roman"/>
          <w:color w:val="auto"/>
          <w:sz w:val="20"/>
          <w:szCs w:val="20"/>
        </w:rPr>
        <w:t xml:space="preserve"> Urological complications </w:t>
      </w:r>
      <w:proofErr w:type="gramStart"/>
      <w:r w:rsidRPr="00352873">
        <w:rPr>
          <w:rStyle w:val="Heading4Char"/>
          <w:rFonts w:ascii="Times New Roman" w:hAnsi="Times New Roman" w:cs="Times New Roman"/>
          <w:color w:val="auto"/>
          <w:sz w:val="20"/>
          <w:szCs w:val="20"/>
        </w:rPr>
        <w:t>were defined</w:t>
      </w:r>
      <w:proofErr w:type="gramEnd"/>
      <w:r w:rsidRPr="00352873">
        <w:rPr>
          <w:rStyle w:val="Heading4Char"/>
          <w:rFonts w:ascii="Times New Roman" w:hAnsi="Times New Roman" w:cs="Times New Roman"/>
          <w:color w:val="auto"/>
          <w:sz w:val="20"/>
          <w:szCs w:val="20"/>
        </w:rPr>
        <w:t xml:space="preserve"> as hematuria, flank pain, cyst infection and kidney stones.</w:t>
      </w:r>
      <w:bookmarkEnd w:id="49"/>
    </w:p>
    <w:tbl>
      <w:tblPr>
        <w:tblStyle w:val="a9"/>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856"/>
        <w:gridCol w:w="2572"/>
        <w:gridCol w:w="2572"/>
      </w:tblGrid>
      <w:tr w:rsidR="004D644F" w:rsidRPr="00352873" w:rsidTr="00A010F6">
        <w:trPr>
          <w:trHeight w:val="20"/>
        </w:trPr>
        <w:tc>
          <w:tcPr>
            <w:tcW w:w="3855" w:type="dxa"/>
          </w:tcPr>
          <w:p w:rsidR="005B4BF8" w:rsidRPr="00352873" w:rsidRDefault="005B4BF8" w:rsidP="00BE4EAA">
            <w:pPr>
              <w:rPr>
                <w:rFonts w:ascii="Times New Roman" w:hAnsi="Times New Roman" w:cs="Times New Roman"/>
                <w:sz w:val="16"/>
                <w:szCs w:val="20"/>
              </w:rPr>
            </w:pPr>
          </w:p>
        </w:tc>
        <w:tc>
          <w:tcPr>
            <w:tcW w:w="2572" w:type="dxa"/>
          </w:tcPr>
          <w:p w:rsidR="005B4BF8" w:rsidRPr="00352873" w:rsidRDefault="004D644F" w:rsidP="00BE4EAA">
            <w:pPr>
              <w:jc w:val="center"/>
              <w:rPr>
                <w:rFonts w:ascii="Times New Roman" w:hAnsi="Times New Roman" w:cs="Times New Roman"/>
                <w:b/>
                <w:sz w:val="16"/>
                <w:szCs w:val="20"/>
              </w:rPr>
            </w:pPr>
            <w:r w:rsidRPr="00352873">
              <w:rPr>
                <w:rFonts w:ascii="Times New Roman" w:hAnsi="Times New Roman" w:cs="Times New Roman"/>
                <w:b/>
                <w:sz w:val="16"/>
                <w:szCs w:val="20"/>
              </w:rPr>
              <w:t>Screening</w:t>
            </w:r>
            <w:r w:rsidR="00BE4EAA" w:rsidRPr="00352873">
              <w:rPr>
                <w:rFonts w:ascii="Times New Roman" w:hAnsi="Times New Roman" w:cs="Times New Roman"/>
                <w:b/>
                <w:sz w:val="16"/>
                <w:szCs w:val="20"/>
              </w:rPr>
              <w:t xml:space="preserve"> </w:t>
            </w:r>
            <w:r w:rsidRPr="00352873">
              <w:rPr>
                <w:rFonts w:ascii="Times New Roman" w:hAnsi="Times New Roman" w:cs="Times New Roman"/>
                <w:b/>
                <w:sz w:val="16"/>
                <w:szCs w:val="20"/>
              </w:rPr>
              <w:t>Cohort</w:t>
            </w:r>
            <w:r w:rsidR="00352873">
              <w:rPr>
                <w:rFonts w:ascii="Times New Roman" w:hAnsi="Times New Roman" w:cs="Times New Roman"/>
                <w:b/>
                <w:sz w:val="16"/>
                <w:szCs w:val="20"/>
              </w:rPr>
              <w:t xml:space="preserve"> (SC)</w:t>
            </w:r>
          </w:p>
        </w:tc>
        <w:tc>
          <w:tcPr>
            <w:tcW w:w="2572" w:type="dxa"/>
          </w:tcPr>
          <w:p w:rsidR="005B4BF8" w:rsidRPr="00352873" w:rsidRDefault="004D644F" w:rsidP="00BE4EAA">
            <w:pPr>
              <w:jc w:val="center"/>
              <w:rPr>
                <w:rFonts w:ascii="Times New Roman" w:hAnsi="Times New Roman" w:cs="Times New Roman"/>
                <w:b/>
                <w:sz w:val="16"/>
                <w:szCs w:val="20"/>
              </w:rPr>
            </w:pPr>
            <w:r w:rsidRPr="00352873">
              <w:rPr>
                <w:rFonts w:ascii="Times New Roman" w:hAnsi="Times New Roman" w:cs="Times New Roman"/>
                <w:b/>
                <w:sz w:val="16"/>
                <w:szCs w:val="20"/>
              </w:rPr>
              <w:t>Internal/Temporal</w:t>
            </w:r>
            <w:r w:rsidR="00BE4EAA" w:rsidRPr="00352873">
              <w:rPr>
                <w:rFonts w:ascii="Times New Roman" w:hAnsi="Times New Roman" w:cs="Times New Roman"/>
                <w:b/>
                <w:sz w:val="16"/>
                <w:szCs w:val="20"/>
              </w:rPr>
              <w:t xml:space="preserve"> </w:t>
            </w:r>
            <w:r w:rsidRPr="00352873">
              <w:rPr>
                <w:rFonts w:ascii="Times New Roman" w:hAnsi="Times New Roman" w:cs="Times New Roman"/>
                <w:b/>
                <w:sz w:val="16"/>
                <w:szCs w:val="20"/>
              </w:rPr>
              <w:t>Cohort</w:t>
            </w:r>
            <w:r w:rsidR="00352873">
              <w:rPr>
                <w:rFonts w:ascii="Times New Roman" w:hAnsi="Times New Roman" w:cs="Times New Roman"/>
                <w:b/>
                <w:sz w:val="16"/>
                <w:szCs w:val="20"/>
              </w:rPr>
              <w:t xml:space="preserve"> (ITC)</w:t>
            </w:r>
          </w:p>
        </w:tc>
      </w:tr>
      <w:tr w:rsidR="004D644F" w:rsidRPr="00352873" w:rsidTr="00A010F6">
        <w:trPr>
          <w:trHeight w:val="20"/>
        </w:trPr>
        <w:tc>
          <w:tcPr>
            <w:tcW w:w="3855" w:type="dxa"/>
          </w:tcPr>
          <w:p w:rsidR="005B4BF8" w:rsidRPr="00352873" w:rsidRDefault="004D644F" w:rsidP="00BE4EAA">
            <w:pPr>
              <w:rPr>
                <w:rFonts w:ascii="Times New Roman" w:hAnsi="Times New Roman" w:cs="Times New Roman"/>
                <w:b/>
                <w:sz w:val="16"/>
                <w:szCs w:val="20"/>
              </w:rPr>
            </w:pPr>
            <w:r w:rsidRPr="00352873">
              <w:rPr>
                <w:rFonts w:ascii="Times New Roman" w:hAnsi="Times New Roman" w:cs="Times New Roman"/>
                <w:b/>
                <w:sz w:val="16"/>
                <w:szCs w:val="20"/>
              </w:rPr>
              <w:t xml:space="preserve">Patients, n </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214</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408</w:t>
            </w:r>
          </w:p>
        </w:tc>
      </w:tr>
      <w:tr w:rsidR="004D644F" w:rsidRPr="00352873" w:rsidTr="00A010F6">
        <w:trPr>
          <w:trHeight w:val="20"/>
        </w:trPr>
        <w:tc>
          <w:tcPr>
            <w:tcW w:w="3855" w:type="dxa"/>
          </w:tcPr>
          <w:p w:rsidR="005B4BF8" w:rsidRPr="00352873" w:rsidRDefault="004D644F" w:rsidP="00BE4EAA">
            <w:pPr>
              <w:widowControl w:val="0"/>
              <w:rPr>
                <w:rFonts w:ascii="Times New Roman" w:hAnsi="Times New Roman" w:cs="Times New Roman"/>
                <w:b/>
                <w:sz w:val="16"/>
                <w:szCs w:val="20"/>
              </w:rPr>
            </w:pPr>
            <w:r w:rsidRPr="00352873">
              <w:rPr>
                <w:rFonts w:ascii="Times New Roman" w:hAnsi="Times New Roman" w:cs="Times New Roman"/>
                <w:b/>
                <w:sz w:val="16"/>
                <w:szCs w:val="20"/>
              </w:rPr>
              <w:t>Positive family history for ADPKD, n (%)</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9</w:t>
            </w:r>
            <w:r w:rsidR="00376194" w:rsidRPr="00352873">
              <w:rPr>
                <w:rFonts w:ascii="Times New Roman" w:hAnsi="Times New Roman" w:cs="Times New Roman"/>
                <w:sz w:val="16"/>
                <w:szCs w:val="20"/>
              </w:rPr>
              <w:t>1</w:t>
            </w:r>
            <w:r w:rsidR="00376194">
              <w:rPr>
                <w:rFonts w:ascii="Times New Roman" w:hAnsi="Times New Roman" w:cs="Times New Roman"/>
                <w:sz w:val="16"/>
                <w:szCs w:val="20"/>
              </w:rPr>
              <w:t>·</w:t>
            </w:r>
            <w:r w:rsidR="00376194" w:rsidRPr="00352873">
              <w:rPr>
                <w:rFonts w:ascii="Times New Roman" w:hAnsi="Times New Roman" w:cs="Times New Roman"/>
                <w:sz w:val="16"/>
                <w:szCs w:val="20"/>
              </w:rPr>
              <w:t>5</w:t>
            </w:r>
            <w:r w:rsidRPr="00352873">
              <w:rPr>
                <w:rFonts w:ascii="Times New Roman" w:hAnsi="Times New Roman" w:cs="Times New Roman"/>
                <w:sz w:val="16"/>
                <w:szCs w:val="20"/>
              </w:rPr>
              <w:t>9</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8</w:t>
            </w:r>
            <w:r w:rsidR="00376194" w:rsidRPr="00352873">
              <w:rPr>
                <w:rFonts w:ascii="Times New Roman" w:hAnsi="Times New Roman" w:cs="Times New Roman"/>
                <w:sz w:val="16"/>
                <w:szCs w:val="20"/>
              </w:rPr>
              <w:t>1</w:t>
            </w:r>
            <w:r w:rsidR="00376194">
              <w:rPr>
                <w:rFonts w:ascii="Times New Roman" w:hAnsi="Times New Roman" w:cs="Times New Roman"/>
                <w:sz w:val="16"/>
                <w:szCs w:val="20"/>
              </w:rPr>
              <w:t>·</w:t>
            </w:r>
            <w:r w:rsidR="00376194" w:rsidRPr="00352873">
              <w:rPr>
                <w:rFonts w:ascii="Times New Roman" w:hAnsi="Times New Roman" w:cs="Times New Roman"/>
                <w:sz w:val="16"/>
                <w:szCs w:val="20"/>
              </w:rPr>
              <w:t>6</w:t>
            </w:r>
            <w:r w:rsidRPr="00352873">
              <w:rPr>
                <w:rFonts w:ascii="Times New Roman" w:hAnsi="Times New Roman" w:cs="Times New Roman"/>
                <w:sz w:val="16"/>
                <w:szCs w:val="20"/>
              </w:rPr>
              <w:t>2</w:t>
            </w:r>
          </w:p>
        </w:tc>
      </w:tr>
      <w:tr w:rsidR="004D644F" w:rsidRPr="00352873" w:rsidTr="00A010F6">
        <w:trPr>
          <w:trHeight w:val="20"/>
        </w:trPr>
        <w:tc>
          <w:tcPr>
            <w:tcW w:w="3855" w:type="dxa"/>
          </w:tcPr>
          <w:p w:rsidR="005B4BF8" w:rsidRPr="00352873" w:rsidRDefault="004D644F" w:rsidP="00BE4EAA">
            <w:pPr>
              <w:rPr>
                <w:rFonts w:ascii="Times New Roman" w:hAnsi="Times New Roman" w:cs="Times New Roman"/>
                <w:b/>
                <w:sz w:val="16"/>
                <w:szCs w:val="20"/>
              </w:rPr>
            </w:pPr>
            <w:r w:rsidRPr="00352873">
              <w:rPr>
                <w:rFonts w:ascii="Times New Roman" w:hAnsi="Times New Roman" w:cs="Times New Roman"/>
                <w:b/>
                <w:sz w:val="16"/>
                <w:szCs w:val="20"/>
              </w:rPr>
              <w:t>Arterial hypertension, n</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152</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161</w:t>
            </w:r>
          </w:p>
        </w:tc>
      </w:tr>
      <w:tr w:rsidR="004D644F" w:rsidRPr="00352873" w:rsidTr="00A010F6">
        <w:trPr>
          <w:trHeight w:val="20"/>
        </w:trPr>
        <w:tc>
          <w:tcPr>
            <w:tcW w:w="3855" w:type="dxa"/>
          </w:tcPr>
          <w:p w:rsidR="005B4BF8" w:rsidRPr="00352873" w:rsidRDefault="004D644F" w:rsidP="00BE4EAA">
            <w:pPr>
              <w:ind w:left="720"/>
              <w:rPr>
                <w:rFonts w:ascii="Times New Roman" w:hAnsi="Times New Roman" w:cs="Times New Roman"/>
                <w:sz w:val="16"/>
                <w:szCs w:val="20"/>
              </w:rPr>
            </w:pPr>
            <w:r w:rsidRPr="00352873">
              <w:rPr>
                <w:rFonts w:ascii="Times New Roman" w:hAnsi="Times New Roman" w:cs="Times New Roman"/>
                <w:sz w:val="16"/>
                <w:szCs w:val="20"/>
              </w:rPr>
              <w:t>No hypertension</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22</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22</w:t>
            </w:r>
          </w:p>
        </w:tc>
      </w:tr>
      <w:tr w:rsidR="004D644F" w:rsidRPr="00352873" w:rsidTr="00A010F6">
        <w:trPr>
          <w:trHeight w:val="20"/>
        </w:trPr>
        <w:tc>
          <w:tcPr>
            <w:tcW w:w="3855" w:type="dxa"/>
          </w:tcPr>
          <w:p w:rsidR="005B4BF8" w:rsidRPr="00352873" w:rsidRDefault="004D644F" w:rsidP="00BE4EAA">
            <w:pPr>
              <w:ind w:left="720"/>
              <w:rPr>
                <w:rFonts w:ascii="Times New Roman" w:hAnsi="Times New Roman" w:cs="Times New Roman"/>
                <w:sz w:val="16"/>
                <w:szCs w:val="20"/>
              </w:rPr>
            </w:pPr>
            <w:r w:rsidRPr="00352873">
              <w:rPr>
                <w:rFonts w:ascii="Times New Roman" w:hAnsi="Times New Roman" w:cs="Times New Roman"/>
                <w:sz w:val="16"/>
                <w:szCs w:val="20"/>
              </w:rPr>
              <w:t>&lt;35 years of age</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66</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75</w:t>
            </w:r>
          </w:p>
        </w:tc>
      </w:tr>
      <w:tr w:rsidR="004D644F" w:rsidRPr="00352873" w:rsidTr="00A010F6">
        <w:trPr>
          <w:trHeight w:val="20"/>
        </w:trPr>
        <w:tc>
          <w:tcPr>
            <w:tcW w:w="3855" w:type="dxa"/>
          </w:tcPr>
          <w:p w:rsidR="005B4BF8" w:rsidRPr="00352873" w:rsidRDefault="00B15DB7" w:rsidP="00BE4EAA">
            <w:pPr>
              <w:ind w:left="720"/>
              <w:rPr>
                <w:rFonts w:ascii="Times New Roman" w:hAnsi="Times New Roman" w:cs="Times New Roman"/>
                <w:sz w:val="16"/>
                <w:szCs w:val="20"/>
              </w:rPr>
            </w:pPr>
            <w:sdt>
              <w:sdtPr>
                <w:rPr>
                  <w:rFonts w:ascii="Times New Roman" w:hAnsi="Times New Roman" w:cs="Times New Roman"/>
                  <w:sz w:val="16"/>
                  <w:szCs w:val="20"/>
                </w:rPr>
                <w:tag w:val="goog_rdk_1"/>
                <w:id w:val="470567899"/>
              </w:sdtPr>
              <w:sdtContent>
                <w:r w:rsidR="004D644F" w:rsidRPr="00352873">
                  <w:rPr>
                    <w:rFonts w:ascii="Times New Roman" w:eastAsia="Arial Unicode MS" w:hAnsi="Times New Roman" w:cs="Times New Roman"/>
                    <w:sz w:val="16"/>
                    <w:szCs w:val="20"/>
                  </w:rPr>
                  <w:t>≥35 years of age</w:t>
                </w:r>
              </w:sdtContent>
            </w:sdt>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61</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63</w:t>
            </w:r>
          </w:p>
        </w:tc>
      </w:tr>
      <w:tr w:rsidR="004D644F" w:rsidRPr="00352873" w:rsidTr="00A010F6">
        <w:trPr>
          <w:trHeight w:val="20"/>
        </w:trPr>
        <w:tc>
          <w:tcPr>
            <w:tcW w:w="3855" w:type="dxa"/>
          </w:tcPr>
          <w:p w:rsidR="005B4BF8" w:rsidRPr="00352873" w:rsidRDefault="00A010F6" w:rsidP="00A010F6">
            <w:pPr>
              <w:ind w:left="720"/>
              <w:rPr>
                <w:rFonts w:ascii="Times New Roman" w:hAnsi="Times New Roman" w:cs="Times New Roman"/>
                <w:sz w:val="16"/>
                <w:szCs w:val="20"/>
              </w:rPr>
            </w:pPr>
            <w:r w:rsidRPr="00352873">
              <w:rPr>
                <w:rFonts w:ascii="Times New Roman" w:hAnsi="Times New Roman" w:cs="Times New Roman"/>
                <w:sz w:val="16"/>
                <w:szCs w:val="20"/>
              </w:rPr>
              <w:t>U</w:t>
            </w:r>
            <w:r w:rsidR="004D644F" w:rsidRPr="00352873">
              <w:rPr>
                <w:rFonts w:ascii="Times New Roman" w:hAnsi="Times New Roman" w:cs="Times New Roman"/>
                <w:sz w:val="16"/>
                <w:szCs w:val="20"/>
              </w:rPr>
              <w:t>nknown</w:t>
            </w:r>
            <w:r w:rsidRPr="00352873">
              <w:rPr>
                <w:rFonts w:ascii="Times New Roman" w:hAnsi="Times New Roman" w:cs="Times New Roman"/>
                <w:sz w:val="16"/>
                <w:szCs w:val="20"/>
              </w:rPr>
              <w:t xml:space="preserve"> age</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3</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1</w:t>
            </w:r>
          </w:p>
        </w:tc>
      </w:tr>
      <w:tr w:rsidR="004D644F" w:rsidRPr="00352873" w:rsidTr="00A010F6">
        <w:trPr>
          <w:trHeight w:val="20"/>
        </w:trPr>
        <w:tc>
          <w:tcPr>
            <w:tcW w:w="3855" w:type="dxa"/>
          </w:tcPr>
          <w:p w:rsidR="005B4BF8" w:rsidRPr="00352873" w:rsidRDefault="004D644F" w:rsidP="00BE4EAA">
            <w:pPr>
              <w:rPr>
                <w:rFonts w:ascii="Times New Roman" w:hAnsi="Times New Roman" w:cs="Times New Roman"/>
                <w:b/>
                <w:sz w:val="16"/>
                <w:szCs w:val="20"/>
              </w:rPr>
            </w:pPr>
            <w:r w:rsidRPr="00352873">
              <w:rPr>
                <w:rFonts w:ascii="Times New Roman" w:hAnsi="Times New Roman" w:cs="Times New Roman"/>
                <w:b/>
                <w:sz w:val="16"/>
                <w:szCs w:val="20"/>
              </w:rPr>
              <w:t>Urological complications, n</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214</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407</w:t>
            </w:r>
          </w:p>
        </w:tc>
      </w:tr>
      <w:tr w:rsidR="004D644F" w:rsidRPr="00352873" w:rsidTr="00A010F6">
        <w:trPr>
          <w:trHeight w:val="20"/>
        </w:trPr>
        <w:tc>
          <w:tcPr>
            <w:tcW w:w="3855" w:type="dxa"/>
          </w:tcPr>
          <w:p w:rsidR="005B4BF8" w:rsidRPr="00352873" w:rsidRDefault="004D644F" w:rsidP="00BE4EAA">
            <w:pPr>
              <w:ind w:left="720"/>
              <w:rPr>
                <w:rFonts w:ascii="Times New Roman" w:hAnsi="Times New Roman" w:cs="Times New Roman"/>
                <w:sz w:val="16"/>
                <w:szCs w:val="20"/>
              </w:rPr>
            </w:pPr>
            <w:r w:rsidRPr="00352873">
              <w:rPr>
                <w:rFonts w:ascii="Times New Roman" w:hAnsi="Times New Roman" w:cs="Times New Roman"/>
                <w:sz w:val="16"/>
                <w:szCs w:val="20"/>
              </w:rPr>
              <w:t>No Urological complications</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61</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188</w:t>
            </w:r>
          </w:p>
        </w:tc>
      </w:tr>
      <w:tr w:rsidR="004D644F" w:rsidRPr="00352873" w:rsidTr="00A010F6">
        <w:trPr>
          <w:trHeight w:val="20"/>
        </w:trPr>
        <w:tc>
          <w:tcPr>
            <w:tcW w:w="3855" w:type="dxa"/>
          </w:tcPr>
          <w:p w:rsidR="005B4BF8" w:rsidRPr="00352873" w:rsidRDefault="004D644F" w:rsidP="00BE4EAA">
            <w:pPr>
              <w:widowControl w:val="0"/>
              <w:ind w:left="720"/>
              <w:rPr>
                <w:rFonts w:ascii="Times New Roman" w:hAnsi="Times New Roman" w:cs="Times New Roman"/>
                <w:sz w:val="16"/>
                <w:szCs w:val="20"/>
              </w:rPr>
            </w:pPr>
            <w:r w:rsidRPr="00352873">
              <w:rPr>
                <w:rFonts w:ascii="Times New Roman" w:hAnsi="Times New Roman" w:cs="Times New Roman"/>
                <w:sz w:val="16"/>
                <w:szCs w:val="20"/>
              </w:rPr>
              <w:t>&lt;35 years of age</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83</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121</w:t>
            </w:r>
          </w:p>
        </w:tc>
      </w:tr>
      <w:tr w:rsidR="004D644F" w:rsidRPr="00352873" w:rsidTr="00A010F6">
        <w:trPr>
          <w:trHeight w:val="20"/>
        </w:trPr>
        <w:tc>
          <w:tcPr>
            <w:tcW w:w="3855" w:type="dxa"/>
          </w:tcPr>
          <w:p w:rsidR="005B4BF8" w:rsidRPr="00352873" w:rsidRDefault="00B15DB7" w:rsidP="00BE4EAA">
            <w:pPr>
              <w:widowControl w:val="0"/>
              <w:ind w:left="720"/>
              <w:rPr>
                <w:rFonts w:ascii="Times New Roman" w:hAnsi="Times New Roman" w:cs="Times New Roman"/>
                <w:sz w:val="16"/>
                <w:szCs w:val="20"/>
              </w:rPr>
            </w:pPr>
            <w:sdt>
              <w:sdtPr>
                <w:rPr>
                  <w:rFonts w:ascii="Times New Roman" w:hAnsi="Times New Roman" w:cs="Times New Roman"/>
                  <w:sz w:val="16"/>
                  <w:szCs w:val="20"/>
                </w:rPr>
                <w:tag w:val="goog_rdk_2"/>
                <w:id w:val="-100188213"/>
              </w:sdtPr>
              <w:sdtContent>
                <w:r w:rsidR="004D644F" w:rsidRPr="00352873">
                  <w:rPr>
                    <w:rFonts w:ascii="Times New Roman" w:eastAsia="Arial Unicode MS" w:hAnsi="Times New Roman" w:cs="Times New Roman"/>
                    <w:sz w:val="16"/>
                    <w:szCs w:val="20"/>
                  </w:rPr>
                  <w:t>≥35 years of age</w:t>
                </w:r>
              </w:sdtContent>
            </w:sdt>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68</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96</w:t>
            </w:r>
          </w:p>
        </w:tc>
      </w:tr>
      <w:tr w:rsidR="004D644F" w:rsidRPr="00352873" w:rsidTr="00A010F6">
        <w:trPr>
          <w:trHeight w:val="20"/>
        </w:trPr>
        <w:tc>
          <w:tcPr>
            <w:tcW w:w="3855" w:type="dxa"/>
          </w:tcPr>
          <w:p w:rsidR="005B4BF8" w:rsidRPr="00352873" w:rsidRDefault="004D644F" w:rsidP="00BE4EAA">
            <w:pPr>
              <w:ind w:left="720"/>
              <w:rPr>
                <w:rFonts w:ascii="Times New Roman" w:hAnsi="Times New Roman" w:cs="Times New Roman"/>
                <w:sz w:val="16"/>
                <w:szCs w:val="20"/>
              </w:rPr>
            </w:pPr>
            <w:r w:rsidRPr="00352873">
              <w:rPr>
                <w:rFonts w:ascii="Times New Roman" w:hAnsi="Times New Roman" w:cs="Times New Roman"/>
                <w:sz w:val="16"/>
                <w:szCs w:val="20"/>
              </w:rPr>
              <w:t>Unknown age</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2</w:t>
            </w:r>
          </w:p>
        </w:tc>
        <w:tc>
          <w:tcPr>
            <w:tcW w:w="2572" w:type="dxa"/>
          </w:tcPr>
          <w:p w:rsidR="005B4BF8" w:rsidRPr="00352873" w:rsidRDefault="004D644F" w:rsidP="00BE4EAA">
            <w:pPr>
              <w:jc w:val="center"/>
              <w:rPr>
                <w:rFonts w:ascii="Times New Roman" w:hAnsi="Times New Roman" w:cs="Times New Roman"/>
                <w:sz w:val="16"/>
                <w:szCs w:val="20"/>
              </w:rPr>
            </w:pPr>
            <w:r w:rsidRPr="00352873">
              <w:rPr>
                <w:rFonts w:ascii="Times New Roman" w:hAnsi="Times New Roman" w:cs="Times New Roman"/>
                <w:sz w:val="16"/>
                <w:szCs w:val="20"/>
              </w:rPr>
              <w:t>2</w:t>
            </w:r>
          </w:p>
        </w:tc>
      </w:tr>
    </w:tbl>
    <w:p w:rsidR="005B4BF8" w:rsidRPr="00352873" w:rsidRDefault="005B4BF8" w:rsidP="00BE4EAA">
      <w:pPr>
        <w:spacing w:line="240" w:lineRule="auto"/>
        <w:rPr>
          <w:rFonts w:ascii="Times New Roman" w:hAnsi="Times New Roman" w:cs="Times New Roman"/>
          <w:sz w:val="20"/>
          <w:szCs w:val="20"/>
        </w:rPr>
      </w:pPr>
    </w:p>
    <w:p w:rsidR="00352873" w:rsidRPr="00352873" w:rsidRDefault="004D644F" w:rsidP="00352873">
      <w:pPr>
        <w:pStyle w:val="Heading3"/>
        <w:spacing w:before="0" w:after="0" w:line="240" w:lineRule="auto"/>
        <w:jc w:val="both"/>
        <w:rPr>
          <w:rFonts w:ascii="Times New Roman" w:hAnsi="Times New Roman" w:cs="Times New Roman"/>
          <w:b/>
          <w:color w:val="auto"/>
          <w:sz w:val="20"/>
          <w:szCs w:val="20"/>
        </w:rPr>
      </w:pPr>
      <w:bookmarkStart w:id="50" w:name="_heading=h.28h4qwu" w:colFirst="0" w:colLast="0"/>
      <w:bookmarkStart w:id="51" w:name="_Toc177661309"/>
      <w:bookmarkEnd w:id="50"/>
      <w:r w:rsidRPr="00352873">
        <w:rPr>
          <w:rStyle w:val="Heading4Char"/>
          <w:rFonts w:ascii="Times New Roman" w:hAnsi="Times New Roman" w:cs="Times New Roman"/>
          <w:b/>
          <w:color w:val="auto"/>
          <w:sz w:val="20"/>
          <w:szCs w:val="20"/>
        </w:rPr>
        <w:t>Table S2: Summary of the enriched terms in ADPKD proteome.</w:t>
      </w:r>
      <w:bookmarkEnd w:id="51"/>
    </w:p>
    <w:p w:rsidR="005B4BF8" w:rsidRPr="00352873" w:rsidRDefault="004D644F" w:rsidP="00352873">
      <w:pPr>
        <w:pStyle w:val="Heading3"/>
        <w:spacing w:before="0" w:after="0" w:line="240" w:lineRule="auto"/>
        <w:jc w:val="both"/>
        <w:rPr>
          <w:rStyle w:val="Heading4Char"/>
          <w:rFonts w:ascii="Times New Roman" w:hAnsi="Times New Roman" w:cs="Times New Roman"/>
          <w:b/>
          <w:color w:val="auto"/>
          <w:sz w:val="20"/>
          <w:szCs w:val="20"/>
        </w:rPr>
      </w:pPr>
      <w:bookmarkStart w:id="52" w:name="_heading=h.nmf14n" w:colFirst="0" w:colLast="0"/>
      <w:bookmarkStart w:id="53" w:name="_Toc177661310"/>
      <w:bookmarkEnd w:id="52"/>
      <w:r w:rsidRPr="00352873">
        <w:rPr>
          <w:rStyle w:val="Heading4Char"/>
          <w:rFonts w:ascii="Times New Roman" w:hAnsi="Times New Roman" w:cs="Times New Roman"/>
          <w:b/>
          <w:color w:val="auto"/>
          <w:sz w:val="20"/>
          <w:szCs w:val="20"/>
        </w:rPr>
        <w:t>Table S3: Summary of the parent enriched GO</w:t>
      </w:r>
      <w:proofErr w:type="gramStart"/>
      <w:r w:rsidRPr="00352873">
        <w:rPr>
          <w:rStyle w:val="Heading4Char"/>
          <w:rFonts w:ascii="Times New Roman" w:hAnsi="Times New Roman" w:cs="Times New Roman"/>
          <w:b/>
          <w:color w:val="auto"/>
          <w:sz w:val="20"/>
          <w:szCs w:val="20"/>
        </w:rPr>
        <w:t>:BP</w:t>
      </w:r>
      <w:proofErr w:type="gramEnd"/>
      <w:r w:rsidRPr="00352873">
        <w:rPr>
          <w:rStyle w:val="Heading4Char"/>
          <w:rFonts w:ascii="Times New Roman" w:hAnsi="Times New Roman" w:cs="Times New Roman"/>
          <w:b/>
          <w:color w:val="auto"/>
          <w:sz w:val="20"/>
          <w:szCs w:val="20"/>
        </w:rPr>
        <w:t xml:space="preserve"> terms from Table </w:t>
      </w:r>
      <w:r w:rsidR="00352873">
        <w:rPr>
          <w:rStyle w:val="Heading4Char"/>
          <w:rFonts w:ascii="Times New Roman" w:hAnsi="Times New Roman" w:cs="Times New Roman"/>
          <w:b/>
          <w:color w:val="auto"/>
          <w:sz w:val="20"/>
          <w:szCs w:val="20"/>
        </w:rPr>
        <w:t>S</w:t>
      </w:r>
      <w:r w:rsidRPr="00352873">
        <w:rPr>
          <w:rStyle w:val="Heading4Char"/>
          <w:rFonts w:ascii="Times New Roman" w:hAnsi="Times New Roman" w:cs="Times New Roman"/>
          <w:b/>
          <w:color w:val="auto"/>
          <w:sz w:val="20"/>
          <w:szCs w:val="20"/>
        </w:rPr>
        <w:t>2.</w:t>
      </w:r>
      <w:bookmarkEnd w:id="53"/>
    </w:p>
    <w:p w:rsidR="005B4BF8" w:rsidRPr="00352873" w:rsidRDefault="004D644F" w:rsidP="00352873">
      <w:pPr>
        <w:pStyle w:val="Heading3"/>
        <w:spacing w:before="0" w:after="0" w:line="240" w:lineRule="auto"/>
        <w:jc w:val="both"/>
        <w:rPr>
          <w:rStyle w:val="Heading4Char"/>
          <w:rFonts w:ascii="Times New Roman" w:hAnsi="Times New Roman" w:cs="Times New Roman"/>
          <w:b/>
          <w:color w:val="auto"/>
          <w:sz w:val="20"/>
          <w:szCs w:val="20"/>
        </w:rPr>
      </w:pPr>
      <w:bookmarkStart w:id="54" w:name="_heading=h.2lwamvv" w:colFirst="0" w:colLast="0"/>
      <w:bookmarkStart w:id="55" w:name="_Toc177661311"/>
      <w:bookmarkEnd w:id="54"/>
      <w:r w:rsidRPr="00352873">
        <w:rPr>
          <w:rStyle w:val="Heading4Char"/>
          <w:rFonts w:ascii="Times New Roman" w:hAnsi="Times New Roman" w:cs="Times New Roman"/>
          <w:b/>
          <w:color w:val="auto"/>
          <w:sz w:val="20"/>
          <w:szCs w:val="20"/>
        </w:rPr>
        <w:t>Table S4: Summary of the enriched terms of selected features (LIMMA and LASSO sets).</w:t>
      </w:r>
      <w:bookmarkEnd w:id="55"/>
    </w:p>
    <w:p w:rsidR="005B4BF8" w:rsidRPr="00352873" w:rsidRDefault="004D644F" w:rsidP="00352873">
      <w:pPr>
        <w:pStyle w:val="Heading3"/>
        <w:spacing w:before="0" w:after="0" w:line="240" w:lineRule="auto"/>
        <w:jc w:val="both"/>
        <w:rPr>
          <w:rStyle w:val="Heading4Char"/>
          <w:rFonts w:ascii="Times New Roman" w:hAnsi="Times New Roman" w:cs="Times New Roman"/>
          <w:b/>
          <w:color w:val="auto"/>
          <w:sz w:val="20"/>
          <w:szCs w:val="20"/>
        </w:rPr>
      </w:pPr>
      <w:bookmarkStart w:id="56" w:name="_heading=h.111kx3o" w:colFirst="0" w:colLast="0"/>
      <w:bookmarkStart w:id="57" w:name="_Toc177661312"/>
      <w:bookmarkEnd w:id="56"/>
      <w:r w:rsidRPr="00352873">
        <w:rPr>
          <w:rStyle w:val="Heading4Char"/>
          <w:rFonts w:ascii="Times New Roman" w:hAnsi="Times New Roman" w:cs="Times New Roman"/>
          <w:b/>
          <w:color w:val="auto"/>
          <w:sz w:val="20"/>
          <w:szCs w:val="20"/>
        </w:rPr>
        <w:t xml:space="preserve">Table S5: Summary of the enriched terms in the protein clusters described in Figure </w:t>
      </w:r>
      <w:r w:rsidR="002416C1" w:rsidRPr="00352873">
        <w:rPr>
          <w:rStyle w:val="Heading4Char"/>
          <w:rFonts w:ascii="Times New Roman" w:hAnsi="Times New Roman" w:cs="Times New Roman"/>
          <w:b/>
          <w:color w:val="auto"/>
          <w:sz w:val="20"/>
          <w:szCs w:val="20"/>
        </w:rPr>
        <w:t>1.</w:t>
      </w:r>
      <w:bookmarkEnd w:id="57"/>
    </w:p>
    <w:p w:rsidR="00352873" w:rsidRPr="00305EF4" w:rsidRDefault="004D644F" w:rsidP="00305EF4">
      <w:pPr>
        <w:pStyle w:val="Heading3"/>
        <w:spacing w:before="0" w:after="0" w:line="240" w:lineRule="auto"/>
        <w:jc w:val="both"/>
        <w:rPr>
          <w:rFonts w:ascii="Times New Roman" w:hAnsi="Times New Roman" w:cs="Times New Roman"/>
          <w:b/>
          <w:color w:val="auto"/>
          <w:sz w:val="20"/>
          <w:szCs w:val="20"/>
        </w:rPr>
      </w:pPr>
      <w:bookmarkStart w:id="58" w:name="_heading=h.3l18frh" w:colFirst="0" w:colLast="0"/>
      <w:bookmarkStart w:id="59" w:name="_Toc177661313"/>
      <w:bookmarkEnd w:id="58"/>
      <w:r w:rsidRPr="00352873">
        <w:rPr>
          <w:rStyle w:val="Heading4Char"/>
          <w:rFonts w:ascii="Times New Roman" w:hAnsi="Times New Roman" w:cs="Times New Roman"/>
          <w:b/>
          <w:color w:val="auto"/>
          <w:sz w:val="20"/>
          <w:szCs w:val="20"/>
        </w:rPr>
        <w:t>Table S6: Summary of the parent enriched GO</w:t>
      </w:r>
      <w:proofErr w:type="gramStart"/>
      <w:r w:rsidRPr="00352873">
        <w:rPr>
          <w:rStyle w:val="Heading4Char"/>
          <w:rFonts w:ascii="Times New Roman" w:hAnsi="Times New Roman" w:cs="Times New Roman"/>
          <w:b/>
          <w:color w:val="auto"/>
          <w:sz w:val="20"/>
          <w:szCs w:val="20"/>
        </w:rPr>
        <w:t>:BP</w:t>
      </w:r>
      <w:proofErr w:type="gramEnd"/>
      <w:r w:rsidRPr="00352873">
        <w:rPr>
          <w:rStyle w:val="Heading4Char"/>
          <w:rFonts w:ascii="Times New Roman" w:hAnsi="Times New Roman" w:cs="Times New Roman"/>
          <w:b/>
          <w:color w:val="auto"/>
          <w:sz w:val="20"/>
          <w:szCs w:val="20"/>
        </w:rPr>
        <w:t xml:space="preserve"> terms from </w:t>
      </w:r>
      <w:r w:rsidR="002416C1" w:rsidRPr="00352873">
        <w:rPr>
          <w:rStyle w:val="Heading4Char"/>
          <w:rFonts w:ascii="Times New Roman" w:hAnsi="Times New Roman" w:cs="Times New Roman"/>
          <w:b/>
          <w:color w:val="auto"/>
          <w:sz w:val="20"/>
          <w:szCs w:val="20"/>
        </w:rPr>
        <w:t>Table S5.</w:t>
      </w:r>
      <w:bookmarkEnd w:id="59"/>
      <w:r w:rsidR="002416C1" w:rsidRPr="00352873">
        <w:rPr>
          <w:rStyle w:val="Heading4Char"/>
          <w:rFonts w:ascii="Times New Roman" w:hAnsi="Times New Roman" w:cs="Times New Roman"/>
          <w:b/>
          <w:color w:val="auto"/>
          <w:sz w:val="20"/>
          <w:szCs w:val="20"/>
        </w:rPr>
        <w:t xml:space="preserve"> </w:t>
      </w:r>
    </w:p>
    <w:p w:rsidR="005B4BF8" w:rsidRPr="00352873" w:rsidRDefault="004D644F" w:rsidP="00352873">
      <w:pPr>
        <w:pStyle w:val="Heading3"/>
        <w:spacing w:before="0" w:after="0" w:line="240" w:lineRule="auto"/>
        <w:jc w:val="both"/>
        <w:rPr>
          <w:rStyle w:val="Heading4Char"/>
          <w:rFonts w:ascii="Times New Roman" w:hAnsi="Times New Roman" w:cs="Times New Roman"/>
          <w:color w:val="auto"/>
          <w:sz w:val="20"/>
          <w:szCs w:val="20"/>
        </w:rPr>
      </w:pPr>
      <w:bookmarkStart w:id="60" w:name="_heading=h.2zbgiuw" w:colFirst="0" w:colLast="0"/>
      <w:bookmarkStart w:id="61" w:name="_Toc177661314"/>
      <w:bookmarkEnd w:id="60"/>
      <w:r w:rsidRPr="00352873">
        <w:rPr>
          <w:rStyle w:val="Heading4Char"/>
          <w:rFonts w:ascii="Times New Roman" w:hAnsi="Times New Roman" w:cs="Times New Roman"/>
          <w:b/>
          <w:color w:val="auto"/>
          <w:sz w:val="20"/>
          <w:szCs w:val="20"/>
        </w:rPr>
        <w:t>Table S7: Characteristics of patients clusters in Figure 1.</w:t>
      </w:r>
      <w:r w:rsidRPr="00352873">
        <w:rPr>
          <w:rStyle w:val="Heading4Char"/>
          <w:rFonts w:ascii="Times New Roman" w:hAnsi="Times New Roman" w:cs="Times New Roman"/>
          <w:color w:val="auto"/>
          <w:sz w:val="20"/>
          <w:szCs w:val="20"/>
        </w:rPr>
        <w:t xml:space="preserve"> Comparison of clusters in terms of sex, age, eGFR and slope </w:t>
      </w:r>
      <w:proofErr w:type="gramStart"/>
      <w:r w:rsidRPr="00352873">
        <w:rPr>
          <w:rStyle w:val="Heading4Char"/>
          <w:rFonts w:ascii="Times New Roman" w:hAnsi="Times New Roman" w:cs="Times New Roman"/>
          <w:color w:val="auto"/>
          <w:sz w:val="20"/>
          <w:szCs w:val="20"/>
        </w:rPr>
        <w:t>can be found</w:t>
      </w:r>
      <w:proofErr w:type="gramEnd"/>
      <w:r w:rsidRPr="00352873">
        <w:rPr>
          <w:rStyle w:val="Heading4Char"/>
          <w:rFonts w:ascii="Times New Roman" w:hAnsi="Times New Roman" w:cs="Times New Roman"/>
          <w:color w:val="auto"/>
          <w:sz w:val="20"/>
          <w:szCs w:val="20"/>
        </w:rPr>
        <w:t xml:space="preserve"> in the last four rows. Clusters </w:t>
      </w:r>
      <w:proofErr w:type="gramStart"/>
      <w:r w:rsidRPr="00352873">
        <w:rPr>
          <w:rStyle w:val="Heading4Char"/>
          <w:rFonts w:ascii="Times New Roman" w:hAnsi="Times New Roman" w:cs="Times New Roman"/>
          <w:color w:val="auto"/>
          <w:sz w:val="20"/>
          <w:szCs w:val="20"/>
        </w:rPr>
        <w:t>were compared</w:t>
      </w:r>
      <w:proofErr w:type="gramEnd"/>
      <w:r w:rsidRPr="00352873">
        <w:rPr>
          <w:rStyle w:val="Heading4Char"/>
          <w:rFonts w:ascii="Times New Roman" w:hAnsi="Times New Roman" w:cs="Times New Roman"/>
          <w:color w:val="auto"/>
          <w:sz w:val="20"/>
          <w:szCs w:val="20"/>
        </w:rPr>
        <w:t xml:space="preserve"> to the </w:t>
      </w:r>
      <w:r w:rsidR="00A17273">
        <w:rPr>
          <w:rStyle w:val="Heading4Char"/>
          <w:rFonts w:ascii="Times New Roman" w:hAnsi="Times New Roman" w:cs="Times New Roman"/>
          <w:color w:val="auto"/>
          <w:sz w:val="20"/>
          <w:szCs w:val="20"/>
        </w:rPr>
        <w:t xml:space="preserve">Screening Cohort </w:t>
      </w:r>
      <w:r w:rsidRPr="00352873">
        <w:rPr>
          <w:rStyle w:val="Heading4Char"/>
          <w:rFonts w:ascii="Times New Roman" w:hAnsi="Times New Roman" w:cs="Times New Roman"/>
          <w:color w:val="auto"/>
          <w:sz w:val="20"/>
          <w:szCs w:val="20"/>
        </w:rPr>
        <w:t xml:space="preserve">for sex distribution. </w:t>
      </w:r>
      <w:r w:rsidR="00CA6A1E" w:rsidRPr="00CA6A1E">
        <w:rPr>
          <w:rStyle w:val="Heading4Char"/>
          <w:rFonts w:ascii="Times New Roman" w:hAnsi="Times New Roman" w:cs="Times New Roman"/>
          <w:color w:val="auto"/>
          <w:sz w:val="20"/>
          <w:szCs w:val="20"/>
        </w:rPr>
        <w:t>IQR = Interquartile Range.</w:t>
      </w:r>
      <w:r w:rsidR="00CA6A1E">
        <w:rPr>
          <w:rStyle w:val="Heading4Char"/>
          <w:rFonts w:ascii="Times New Roman" w:hAnsi="Times New Roman" w:cs="Times New Roman"/>
          <w:color w:val="auto"/>
          <w:sz w:val="20"/>
          <w:szCs w:val="20"/>
        </w:rPr>
        <w:t xml:space="preserve"> </w:t>
      </w:r>
      <w:r w:rsidRPr="00352873">
        <w:rPr>
          <w:rStyle w:val="Heading4Char"/>
          <w:rFonts w:ascii="Times New Roman" w:hAnsi="Times New Roman" w:cs="Times New Roman"/>
          <w:color w:val="auto"/>
          <w:sz w:val="20"/>
          <w:szCs w:val="20"/>
        </w:rPr>
        <w:t>Significance was denoted as stars (*&lt;</w:t>
      </w:r>
      <w:proofErr w:type="gramStart"/>
      <w:r w:rsidR="00376194" w:rsidRPr="00352873">
        <w:rPr>
          <w:rStyle w:val="Heading4Char"/>
          <w:rFonts w:ascii="Times New Roman" w:hAnsi="Times New Roman" w:cs="Times New Roman"/>
          <w:color w:val="auto"/>
          <w:sz w:val="20"/>
          <w:szCs w:val="20"/>
        </w:rPr>
        <w:t>0</w:t>
      </w:r>
      <w:r w:rsidR="00376194">
        <w:rPr>
          <w:rStyle w:val="Heading4Char"/>
          <w:rFonts w:ascii="Times New Roman" w:hAnsi="Times New Roman" w:cs="Times New Roman"/>
          <w:color w:val="auto"/>
          <w:sz w:val="20"/>
          <w:szCs w:val="20"/>
        </w:rPr>
        <w:t>·</w:t>
      </w:r>
      <w:proofErr w:type="gramEnd"/>
      <w:r w:rsidR="00376194" w:rsidRPr="00352873">
        <w:rPr>
          <w:rStyle w:val="Heading4Char"/>
          <w:rFonts w:ascii="Times New Roman" w:hAnsi="Times New Roman" w:cs="Times New Roman"/>
          <w:color w:val="auto"/>
          <w:sz w:val="20"/>
          <w:szCs w:val="20"/>
        </w:rPr>
        <w:t>0</w:t>
      </w:r>
      <w:r w:rsidRPr="00352873">
        <w:rPr>
          <w:rStyle w:val="Heading4Char"/>
          <w:rFonts w:ascii="Times New Roman" w:hAnsi="Times New Roman" w:cs="Times New Roman"/>
          <w:color w:val="auto"/>
          <w:sz w:val="20"/>
          <w:szCs w:val="20"/>
        </w:rPr>
        <w:t>5, **&lt;</w:t>
      </w:r>
      <w:r w:rsidR="00376194" w:rsidRPr="00352873">
        <w:rPr>
          <w:rStyle w:val="Heading4Char"/>
          <w:rFonts w:ascii="Times New Roman" w:hAnsi="Times New Roman" w:cs="Times New Roman"/>
          <w:color w:val="auto"/>
          <w:sz w:val="20"/>
          <w:szCs w:val="20"/>
        </w:rPr>
        <w:t>0</w:t>
      </w:r>
      <w:r w:rsidR="00376194">
        <w:rPr>
          <w:rStyle w:val="Heading4Char"/>
          <w:rFonts w:ascii="Times New Roman" w:hAnsi="Times New Roman" w:cs="Times New Roman"/>
          <w:color w:val="auto"/>
          <w:sz w:val="20"/>
          <w:szCs w:val="20"/>
        </w:rPr>
        <w:t>·</w:t>
      </w:r>
      <w:r w:rsidR="00376194" w:rsidRPr="00352873">
        <w:rPr>
          <w:rStyle w:val="Heading4Char"/>
          <w:rFonts w:ascii="Times New Roman" w:hAnsi="Times New Roman" w:cs="Times New Roman"/>
          <w:color w:val="auto"/>
          <w:sz w:val="20"/>
          <w:szCs w:val="20"/>
        </w:rPr>
        <w:t>0</w:t>
      </w:r>
      <w:r w:rsidRPr="00352873">
        <w:rPr>
          <w:rStyle w:val="Heading4Char"/>
          <w:rFonts w:ascii="Times New Roman" w:hAnsi="Times New Roman" w:cs="Times New Roman"/>
          <w:color w:val="auto"/>
          <w:sz w:val="20"/>
          <w:szCs w:val="20"/>
        </w:rPr>
        <w:t>1, ***&lt;</w:t>
      </w:r>
      <w:r w:rsidR="00376194" w:rsidRPr="00352873">
        <w:rPr>
          <w:rStyle w:val="Heading4Char"/>
          <w:rFonts w:ascii="Times New Roman" w:hAnsi="Times New Roman" w:cs="Times New Roman"/>
          <w:color w:val="auto"/>
          <w:sz w:val="20"/>
          <w:szCs w:val="20"/>
        </w:rPr>
        <w:t>0</w:t>
      </w:r>
      <w:r w:rsidR="00376194">
        <w:rPr>
          <w:rStyle w:val="Heading4Char"/>
          <w:rFonts w:ascii="Times New Roman" w:hAnsi="Times New Roman" w:cs="Times New Roman"/>
          <w:color w:val="auto"/>
          <w:sz w:val="20"/>
          <w:szCs w:val="20"/>
        </w:rPr>
        <w:t>·</w:t>
      </w:r>
      <w:r w:rsidR="00376194" w:rsidRPr="00352873">
        <w:rPr>
          <w:rStyle w:val="Heading4Char"/>
          <w:rFonts w:ascii="Times New Roman" w:hAnsi="Times New Roman" w:cs="Times New Roman"/>
          <w:color w:val="auto"/>
          <w:sz w:val="20"/>
          <w:szCs w:val="20"/>
        </w:rPr>
        <w:t>0</w:t>
      </w:r>
      <w:r w:rsidRPr="00352873">
        <w:rPr>
          <w:rStyle w:val="Heading4Char"/>
          <w:rFonts w:ascii="Times New Roman" w:hAnsi="Times New Roman" w:cs="Times New Roman"/>
          <w:color w:val="auto"/>
          <w:sz w:val="20"/>
          <w:szCs w:val="20"/>
        </w:rPr>
        <w:t>01), ns = not significant.</w:t>
      </w:r>
      <w:bookmarkEnd w:id="61"/>
    </w:p>
    <w:tbl>
      <w:tblPr>
        <w:tblStyle w:val="aa"/>
        <w:tblW w:w="851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258"/>
        <w:gridCol w:w="1485"/>
        <w:gridCol w:w="1925"/>
        <w:gridCol w:w="1925"/>
        <w:gridCol w:w="1925"/>
      </w:tblGrid>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4D644F" w:rsidRDefault="005B4BF8" w:rsidP="00BE4EAA">
            <w:pPr>
              <w:jc w:val="right"/>
              <w:rPr>
                <w:rFonts w:ascii="Times New Roman" w:hAnsi="Times New Roman" w:cs="Times New Roman"/>
                <w:sz w:val="16"/>
                <w:szCs w:val="16"/>
              </w:rPr>
            </w:pP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A010F6" w:rsidRDefault="004D644F" w:rsidP="00BE4EAA">
            <w:pPr>
              <w:jc w:val="center"/>
              <w:rPr>
                <w:rFonts w:ascii="Times New Roman" w:hAnsi="Times New Roman" w:cs="Times New Roman"/>
                <w:b/>
                <w:sz w:val="16"/>
                <w:szCs w:val="16"/>
              </w:rPr>
            </w:pPr>
            <w:r w:rsidRPr="00A010F6">
              <w:rPr>
                <w:rFonts w:ascii="Times New Roman" w:hAnsi="Times New Roman" w:cs="Times New Roman"/>
                <w:b/>
                <w:sz w:val="16"/>
                <w:szCs w:val="16"/>
              </w:rPr>
              <w:t>Patient Cluster 1</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A010F6" w:rsidRDefault="004D644F" w:rsidP="00BE4EAA">
            <w:pPr>
              <w:jc w:val="center"/>
              <w:rPr>
                <w:rFonts w:ascii="Times New Roman" w:hAnsi="Times New Roman" w:cs="Times New Roman"/>
                <w:b/>
                <w:sz w:val="16"/>
                <w:szCs w:val="16"/>
              </w:rPr>
            </w:pPr>
            <w:r w:rsidRPr="00A010F6">
              <w:rPr>
                <w:rFonts w:ascii="Times New Roman" w:hAnsi="Times New Roman" w:cs="Times New Roman"/>
                <w:b/>
                <w:sz w:val="16"/>
                <w:szCs w:val="16"/>
              </w:rPr>
              <w:t>Patient Cluster 2</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A010F6" w:rsidRDefault="004D644F" w:rsidP="00BE4EAA">
            <w:pPr>
              <w:jc w:val="center"/>
              <w:rPr>
                <w:rFonts w:ascii="Times New Roman" w:hAnsi="Times New Roman" w:cs="Times New Roman"/>
                <w:b/>
                <w:sz w:val="16"/>
                <w:szCs w:val="16"/>
              </w:rPr>
            </w:pPr>
            <w:r w:rsidRPr="00A010F6">
              <w:rPr>
                <w:rFonts w:ascii="Times New Roman" w:hAnsi="Times New Roman" w:cs="Times New Roman"/>
                <w:b/>
                <w:sz w:val="16"/>
                <w:szCs w:val="16"/>
              </w:rPr>
              <w:t>Patient Cluster 3</w:t>
            </w:r>
          </w:p>
        </w:tc>
      </w:tr>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A010F6" w:rsidRDefault="004D644F" w:rsidP="00A010F6">
            <w:pPr>
              <w:jc w:val="right"/>
              <w:rPr>
                <w:rFonts w:ascii="Times New Roman" w:hAnsi="Times New Roman" w:cs="Times New Roman"/>
                <w:b/>
                <w:sz w:val="16"/>
                <w:szCs w:val="16"/>
              </w:rPr>
            </w:pPr>
            <w:r w:rsidRPr="00A010F6">
              <w:rPr>
                <w:rFonts w:ascii="Times New Roman" w:hAnsi="Times New Roman" w:cs="Times New Roman"/>
                <w:b/>
                <w:sz w:val="16"/>
                <w:szCs w:val="16"/>
              </w:rPr>
              <w:t xml:space="preserve">Patients, n </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72</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69</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73</w:t>
            </w:r>
          </w:p>
        </w:tc>
      </w:tr>
      <w:tr w:rsidR="0091497C" w:rsidRPr="004D644F" w:rsidTr="00A010F6">
        <w:trPr>
          <w:trHeight w:val="20"/>
        </w:trPr>
        <w:tc>
          <w:tcPr>
            <w:tcW w:w="1258" w:type="dxa"/>
            <w:vMerge w:val="restart"/>
            <w:tcBorders>
              <w:top w:val="single" w:sz="4" w:space="0" w:color="auto"/>
              <w:left w:val="single" w:sz="4" w:space="0" w:color="auto"/>
              <w:right w:val="single" w:sz="4" w:space="0" w:color="auto"/>
            </w:tcBorders>
            <w:vAlign w:val="center"/>
          </w:tcPr>
          <w:p w:rsidR="0091497C" w:rsidRPr="00A010F6" w:rsidRDefault="0091497C" w:rsidP="00A010F6">
            <w:pPr>
              <w:jc w:val="right"/>
              <w:rPr>
                <w:rFonts w:ascii="Times New Roman" w:hAnsi="Times New Roman" w:cs="Times New Roman"/>
                <w:b/>
                <w:sz w:val="16"/>
                <w:szCs w:val="16"/>
              </w:rPr>
            </w:pPr>
            <w:r w:rsidRPr="00A010F6">
              <w:rPr>
                <w:rFonts w:ascii="Times New Roman" w:hAnsi="Times New Roman" w:cs="Times New Roman"/>
                <w:b/>
                <w:sz w:val="16"/>
                <w:szCs w:val="16"/>
              </w:rPr>
              <w:t>Sex</w:t>
            </w:r>
          </w:p>
        </w:tc>
        <w:tc>
          <w:tcPr>
            <w:tcW w:w="1485" w:type="dxa"/>
            <w:tcBorders>
              <w:top w:val="single" w:sz="4" w:space="0" w:color="auto"/>
              <w:left w:val="single" w:sz="4" w:space="0" w:color="auto"/>
              <w:bottom w:val="single" w:sz="4" w:space="0" w:color="auto"/>
              <w:right w:val="single" w:sz="4" w:space="0" w:color="auto"/>
            </w:tcBorders>
            <w:vAlign w:val="center"/>
          </w:tcPr>
          <w:p w:rsidR="0091497C" w:rsidRPr="00A010F6" w:rsidRDefault="00A010F6" w:rsidP="00A010F6">
            <w:pPr>
              <w:jc w:val="right"/>
              <w:rPr>
                <w:rFonts w:ascii="Times New Roman" w:hAnsi="Times New Roman" w:cs="Times New Roman"/>
                <w:sz w:val="16"/>
                <w:szCs w:val="16"/>
              </w:rPr>
            </w:pPr>
            <w:r>
              <w:rPr>
                <w:rFonts w:ascii="Times New Roman" w:hAnsi="Times New Roman" w:cs="Times New Roman"/>
                <w:sz w:val="16"/>
                <w:szCs w:val="16"/>
              </w:rPr>
              <w:t>F</w:t>
            </w:r>
            <w:r w:rsidR="0091497C" w:rsidRPr="00A010F6">
              <w:rPr>
                <w:rFonts w:ascii="Times New Roman" w:hAnsi="Times New Roman" w:cs="Times New Roman"/>
                <w:sz w:val="16"/>
                <w:szCs w:val="16"/>
              </w:rPr>
              <w:t>emale</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58</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25</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38</w:t>
            </w:r>
          </w:p>
        </w:tc>
      </w:tr>
      <w:tr w:rsidR="0091497C" w:rsidRPr="004D644F" w:rsidTr="00A010F6">
        <w:trPr>
          <w:trHeight w:val="20"/>
        </w:trPr>
        <w:tc>
          <w:tcPr>
            <w:tcW w:w="1258" w:type="dxa"/>
            <w:vMerge/>
            <w:tcBorders>
              <w:left w:val="single" w:sz="4" w:space="0" w:color="auto"/>
              <w:bottom w:val="single" w:sz="4" w:space="0" w:color="auto"/>
              <w:right w:val="single" w:sz="4" w:space="0" w:color="auto"/>
            </w:tcBorders>
            <w:vAlign w:val="center"/>
          </w:tcPr>
          <w:p w:rsidR="0091497C" w:rsidRPr="00A010F6" w:rsidRDefault="0091497C" w:rsidP="00A010F6">
            <w:pPr>
              <w:widowControl w:val="0"/>
              <w:pBdr>
                <w:top w:val="nil"/>
                <w:left w:val="nil"/>
                <w:bottom w:val="nil"/>
                <w:right w:val="nil"/>
                <w:between w:val="nil"/>
              </w:pBdr>
              <w:jc w:val="right"/>
              <w:rPr>
                <w:rFonts w:ascii="Times New Roman" w:hAnsi="Times New Roman" w:cs="Times New Roman"/>
                <w:b/>
                <w:sz w:val="16"/>
                <w:szCs w:val="16"/>
              </w:rPr>
            </w:pPr>
          </w:p>
        </w:tc>
        <w:tc>
          <w:tcPr>
            <w:tcW w:w="1485" w:type="dxa"/>
            <w:tcBorders>
              <w:top w:val="single" w:sz="4" w:space="0" w:color="auto"/>
              <w:left w:val="single" w:sz="4" w:space="0" w:color="auto"/>
              <w:bottom w:val="single" w:sz="4" w:space="0" w:color="auto"/>
              <w:right w:val="single" w:sz="4" w:space="0" w:color="auto"/>
            </w:tcBorders>
            <w:vAlign w:val="center"/>
          </w:tcPr>
          <w:p w:rsidR="0091497C" w:rsidRPr="00A010F6" w:rsidRDefault="00A010F6" w:rsidP="00A010F6">
            <w:pPr>
              <w:jc w:val="right"/>
              <w:rPr>
                <w:rFonts w:ascii="Times New Roman" w:hAnsi="Times New Roman" w:cs="Times New Roman"/>
                <w:sz w:val="16"/>
                <w:szCs w:val="16"/>
              </w:rPr>
            </w:pPr>
            <w:r>
              <w:rPr>
                <w:rFonts w:ascii="Times New Roman" w:hAnsi="Times New Roman" w:cs="Times New Roman"/>
                <w:sz w:val="16"/>
                <w:szCs w:val="16"/>
              </w:rPr>
              <w:t>M</w:t>
            </w:r>
            <w:r w:rsidR="0091497C" w:rsidRPr="00A010F6">
              <w:rPr>
                <w:rFonts w:ascii="Times New Roman" w:hAnsi="Times New Roman" w:cs="Times New Roman"/>
                <w:sz w:val="16"/>
                <w:szCs w:val="16"/>
              </w:rPr>
              <w:t>ale</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14</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44</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35</w:t>
            </w:r>
          </w:p>
        </w:tc>
      </w:tr>
      <w:tr w:rsidR="0091497C" w:rsidRPr="004D644F" w:rsidTr="00A010F6">
        <w:trPr>
          <w:trHeight w:val="20"/>
        </w:trPr>
        <w:tc>
          <w:tcPr>
            <w:tcW w:w="1258" w:type="dxa"/>
            <w:vMerge w:val="restart"/>
            <w:tcBorders>
              <w:top w:val="single" w:sz="4" w:space="0" w:color="auto"/>
              <w:left w:val="single" w:sz="4" w:space="0" w:color="auto"/>
              <w:right w:val="single" w:sz="4" w:space="0" w:color="auto"/>
            </w:tcBorders>
            <w:vAlign w:val="center"/>
          </w:tcPr>
          <w:p w:rsidR="0091497C" w:rsidRPr="00A010F6" w:rsidRDefault="0091497C" w:rsidP="00A010F6">
            <w:pPr>
              <w:jc w:val="right"/>
              <w:rPr>
                <w:rFonts w:ascii="Times New Roman" w:hAnsi="Times New Roman" w:cs="Times New Roman"/>
                <w:b/>
                <w:sz w:val="16"/>
                <w:szCs w:val="16"/>
              </w:rPr>
            </w:pPr>
            <w:r w:rsidRPr="00A010F6">
              <w:rPr>
                <w:rFonts w:ascii="Times New Roman" w:hAnsi="Times New Roman" w:cs="Times New Roman"/>
                <w:b/>
                <w:sz w:val="16"/>
                <w:szCs w:val="16"/>
              </w:rPr>
              <w:t xml:space="preserve">MAYO </w:t>
            </w:r>
            <w:r w:rsidRPr="00A010F6">
              <w:rPr>
                <w:rFonts w:ascii="Times New Roman" w:hAnsi="Times New Roman" w:cs="Times New Roman"/>
                <w:b/>
                <w:sz w:val="16"/>
                <w:szCs w:val="16"/>
              </w:rPr>
              <w:br/>
              <w:t>Class</w:t>
            </w:r>
          </w:p>
        </w:tc>
        <w:tc>
          <w:tcPr>
            <w:tcW w:w="1485" w:type="dxa"/>
            <w:tcBorders>
              <w:top w:val="single" w:sz="4" w:space="0" w:color="auto"/>
              <w:left w:val="single" w:sz="4" w:space="0" w:color="auto"/>
              <w:bottom w:val="single" w:sz="4" w:space="0" w:color="auto"/>
              <w:right w:val="single" w:sz="4" w:space="0" w:color="auto"/>
            </w:tcBorders>
            <w:vAlign w:val="center"/>
          </w:tcPr>
          <w:p w:rsidR="0091497C" w:rsidRPr="00A010F6" w:rsidRDefault="0091497C" w:rsidP="00A010F6">
            <w:pPr>
              <w:jc w:val="right"/>
              <w:rPr>
                <w:rFonts w:ascii="Times New Roman" w:hAnsi="Times New Roman" w:cs="Times New Roman"/>
                <w:sz w:val="16"/>
                <w:szCs w:val="16"/>
              </w:rPr>
            </w:pPr>
            <w:r w:rsidRPr="00A010F6">
              <w:rPr>
                <w:rFonts w:ascii="Times New Roman" w:hAnsi="Times New Roman" w:cs="Times New Roman"/>
                <w:sz w:val="16"/>
                <w:szCs w:val="16"/>
              </w:rPr>
              <w:t>1A-1B</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36</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18</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10</w:t>
            </w:r>
          </w:p>
        </w:tc>
      </w:tr>
      <w:tr w:rsidR="0091497C" w:rsidRPr="004D644F" w:rsidTr="00A010F6">
        <w:trPr>
          <w:trHeight w:val="20"/>
        </w:trPr>
        <w:tc>
          <w:tcPr>
            <w:tcW w:w="1258" w:type="dxa"/>
            <w:vMerge/>
            <w:tcBorders>
              <w:left w:val="single" w:sz="4" w:space="0" w:color="auto"/>
              <w:right w:val="single" w:sz="4" w:space="0" w:color="auto"/>
            </w:tcBorders>
            <w:vAlign w:val="center"/>
          </w:tcPr>
          <w:p w:rsidR="0091497C" w:rsidRPr="00A010F6" w:rsidRDefault="0091497C" w:rsidP="00A010F6">
            <w:pPr>
              <w:widowControl w:val="0"/>
              <w:pBdr>
                <w:top w:val="nil"/>
                <w:left w:val="nil"/>
                <w:bottom w:val="nil"/>
                <w:right w:val="nil"/>
                <w:between w:val="nil"/>
              </w:pBdr>
              <w:jc w:val="right"/>
              <w:rPr>
                <w:rFonts w:ascii="Times New Roman" w:hAnsi="Times New Roman" w:cs="Times New Roman"/>
                <w:sz w:val="16"/>
                <w:szCs w:val="16"/>
              </w:rPr>
            </w:pPr>
          </w:p>
        </w:tc>
        <w:tc>
          <w:tcPr>
            <w:tcW w:w="1485" w:type="dxa"/>
            <w:tcBorders>
              <w:top w:val="single" w:sz="4" w:space="0" w:color="auto"/>
              <w:left w:val="single" w:sz="4" w:space="0" w:color="auto"/>
              <w:bottom w:val="single" w:sz="4" w:space="0" w:color="auto"/>
              <w:right w:val="single" w:sz="4" w:space="0" w:color="auto"/>
            </w:tcBorders>
            <w:vAlign w:val="center"/>
          </w:tcPr>
          <w:p w:rsidR="0091497C" w:rsidRPr="00A010F6" w:rsidRDefault="0091497C" w:rsidP="00A010F6">
            <w:pPr>
              <w:jc w:val="right"/>
              <w:rPr>
                <w:rFonts w:ascii="Times New Roman" w:hAnsi="Times New Roman" w:cs="Times New Roman"/>
                <w:sz w:val="16"/>
                <w:szCs w:val="16"/>
              </w:rPr>
            </w:pPr>
            <w:r w:rsidRPr="00A010F6">
              <w:rPr>
                <w:rFonts w:ascii="Times New Roman" w:hAnsi="Times New Roman" w:cs="Times New Roman"/>
                <w:sz w:val="16"/>
                <w:szCs w:val="16"/>
              </w:rPr>
              <w:t>1C</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18</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26</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31</w:t>
            </w:r>
          </w:p>
        </w:tc>
      </w:tr>
      <w:tr w:rsidR="0091497C" w:rsidRPr="004D644F" w:rsidTr="00A010F6">
        <w:trPr>
          <w:trHeight w:val="20"/>
        </w:trPr>
        <w:tc>
          <w:tcPr>
            <w:tcW w:w="1258" w:type="dxa"/>
            <w:vMerge/>
            <w:tcBorders>
              <w:left w:val="single" w:sz="4" w:space="0" w:color="auto"/>
              <w:bottom w:val="single" w:sz="4" w:space="0" w:color="auto"/>
              <w:right w:val="single" w:sz="4" w:space="0" w:color="auto"/>
            </w:tcBorders>
            <w:vAlign w:val="center"/>
          </w:tcPr>
          <w:p w:rsidR="0091497C" w:rsidRPr="00A010F6" w:rsidRDefault="0091497C" w:rsidP="00A010F6">
            <w:pPr>
              <w:widowControl w:val="0"/>
              <w:pBdr>
                <w:top w:val="nil"/>
                <w:left w:val="nil"/>
                <w:bottom w:val="nil"/>
                <w:right w:val="nil"/>
                <w:between w:val="nil"/>
              </w:pBdr>
              <w:jc w:val="right"/>
              <w:rPr>
                <w:rFonts w:ascii="Times New Roman" w:hAnsi="Times New Roman" w:cs="Times New Roman"/>
                <w:sz w:val="16"/>
                <w:szCs w:val="16"/>
              </w:rPr>
            </w:pPr>
          </w:p>
        </w:tc>
        <w:tc>
          <w:tcPr>
            <w:tcW w:w="1485" w:type="dxa"/>
            <w:tcBorders>
              <w:top w:val="single" w:sz="4" w:space="0" w:color="auto"/>
              <w:left w:val="single" w:sz="4" w:space="0" w:color="auto"/>
              <w:bottom w:val="single" w:sz="4" w:space="0" w:color="auto"/>
              <w:right w:val="single" w:sz="4" w:space="0" w:color="auto"/>
            </w:tcBorders>
            <w:vAlign w:val="center"/>
          </w:tcPr>
          <w:p w:rsidR="0091497C" w:rsidRPr="00A010F6" w:rsidRDefault="0091497C" w:rsidP="00A010F6">
            <w:pPr>
              <w:jc w:val="right"/>
              <w:rPr>
                <w:rFonts w:ascii="Times New Roman" w:hAnsi="Times New Roman" w:cs="Times New Roman"/>
                <w:sz w:val="16"/>
                <w:szCs w:val="16"/>
              </w:rPr>
            </w:pPr>
            <w:r w:rsidRPr="00A010F6">
              <w:rPr>
                <w:rFonts w:ascii="Times New Roman" w:hAnsi="Times New Roman" w:cs="Times New Roman"/>
                <w:sz w:val="16"/>
                <w:szCs w:val="16"/>
              </w:rPr>
              <w:t>1D-1E</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17</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24</w:t>
            </w:r>
          </w:p>
        </w:tc>
        <w:tc>
          <w:tcPr>
            <w:tcW w:w="1925" w:type="dxa"/>
            <w:tcBorders>
              <w:top w:val="single" w:sz="4" w:space="0" w:color="auto"/>
              <w:left w:val="single" w:sz="4" w:space="0" w:color="auto"/>
              <w:bottom w:val="single" w:sz="4" w:space="0" w:color="auto"/>
              <w:right w:val="single" w:sz="4" w:space="0" w:color="auto"/>
            </w:tcBorders>
            <w:vAlign w:val="center"/>
          </w:tcPr>
          <w:p w:rsidR="0091497C" w:rsidRPr="004D644F" w:rsidRDefault="0091497C" w:rsidP="00BE4EAA">
            <w:pPr>
              <w:jc w:val="center"/>
              <w:rPr>
                <w:rFonts w:ascii="Times New Roman" w:hAnsi="Times New Roman" w:cs="Times New Roman"/>
                <w:sz w:val="16"/>
                <w:szCs w:val="16"/>
              </w:rPr>
            </w:pPr>
            <w:r w:rsidRPr="004D644F">
              <w:rPr>
                <w:rFonts w:ascii="Times New Roman" w:hAnsi="Times New Roman" w:cs="Times New Roman"/>
                <w:sz w:val="16"/>
                <w:szCs w:val="16"/>
              </w:rPr>
              <w:t>32</w:t>
            </w:r>
          </w:p>
        </w:tc>
      </w:tr>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A010F6" w:rsidRDefault="00F75822" w:rsidP="00A010F6">
            <w:pPr>
              <w:jc w:val="right"/>
              <w:rPr>
                <w:rFonts w:ascii="Times New Roman" w:hAnsi="Times New Roman" w:cs="Times New Roman"/>
                <w:b/>
                <w:sz w:val="16"/>
                <w:szCs w:val="16"/>
              </w:rPr>
            </w:pPr>
            <w:r>
              <w:rPr>
                <w:rFonts w:ascii="Times New Roman" w:hAnsi="Times New Roman" w:cs="Times New Roman"/>
                <w:b/>
                <w:sz w:val="16"/>
                <w:szCs w:val="16"/>
              </w:rPr>
              <w:t>Age (years), median (</w:t>
            </w:r>
            <w:r w:rsidR="007D57EF">
              <w:rPr>
                <w:rFonts w:ascii="Times New Roman" w:hAnsi="Times New Roman" w:cs="Times New Roman"/>
                <w:b/>
                <w:sz w:val="16"/>
                <w:szCs w:val="16"/>
              </w:rPr>
              <w:t>IQR</w:t>
            </w:r>
            <w:r>
              <w:rPr>
                <w:rFonts w:ascii="Times New Roman" w:hAnsi="Times New Roman" w:cs="Times New Roman"/>
                <w:b/>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7D57EF">
            <w:pPr>
              <w:jc w:val="center"/>
              <w:rPr>
                <w:rFonts w:ascii="Times New Roman" w:hAnsi="Times New Roman" w:cs="Times New Roman"/>
                <w:sz w:val="16"/>
                <w:szCs w:val="16"/>
              </w:rPr>
            </w:pPr>
            <w:r w:rsidRPr="004D644F">
              <w:rPr>
                <w:rFonts w:ascii="Times New Roman" w:hAnsi="Times New Roman" w:cs="Times New Roman"/>
                <w:sz w:val="16"/>
                <w:szCs w:val="16"/>
              </w:rPr>
              <w:t>3</w:t>
            </w:r>
            <w:r w:rsidR="00376194" w:rsidRPr="004D644F">
              <w:rPr>
                <w:rFonts w:ascii="Times New Roman" w:hAnsi="Times New Roman" w:cs="Times New Roman"/>
                <w:sz w:val="16"/>
                <w:szCs w:val="16"/>
              </w:rPr>
              <w:t>6</w:t>
            </w:r>
            <w:r w:rsidR="00376194">
              <w:rPr>
                <w:rFonts w:ascii="Times New Roman" w:hAnsi="Times New Roman" w:cs="Times New Roman"/>
                <w:sz w:val="16"/>
                <w:szCs w:val="16"/>
              </w:rPr>
              <w:t>·</w:t>
            </w:r>
            <w:r w:rsidR="00376194" w:rsidRPr="004D644F">
              <w:rPr>
                <w:rFonts w:ascii="Times New Roman" w:hAnsi="Times New Roman" w:cs="Times New Roman"/>
                <w:sz w:val="16"/>
                <w:szCs w:val="16"/>
              </w:rPr>
              <w:t>8</w:t>
            </w:r>
            <w:r w:rsidRPr="004D644F">
              <w:rPr>
                <w:rFonts w:ascii="Times New Roman" w:hAnsi="Times New Roman" w:cs="Times New Roman"/>
                <w:sz w:val="16"/>
                <w:szCs w:val="16"/>
              </w:rPr>
              <w:t xml:space="preserve">9 </w:t>
            </w:r>
            <w:r w:rsidR="00F75822">
              <w:rPr>
                <w:rFonts w:ascii="Times New Roman" w:hAnsi="Times New Roman" w:cs="Times New Roman"/>
                <w:sz w:val="16"/>
                <w:szCs w:val="16"/>
              </w:rPr>
              <w:t>(</w:t>
            </w:r>
            <w:r w:rsidR="007D57EF" w:rsidRPr="007D57EF">
              <w:rPr>
                <w:rFonts w:ascii="Times New Roman" w:hAnsi="Times New Roman" w:cs="Times New Roman"/>
                <w:sz w:val="16"/>
                <w:szCs w:val="16"/>
              </w:rPr>
              <w:t>2</w:t>
            </w:r>
            <w:r w:rsidR="00376194" w:rsidRPr="007D57EF">
              <w:rPr>
                <w:rFonts w:ascii="Times New Roman" w:hAnsi="Times New Roman" w:cs="Times New Roman"/>
                <w:sz w:val="16"/>
                <w:szCs w:val="16"/>
              </w:rPr>
              <w:t>1</w:t>
            </w:r>
            <w:r w:rsidR="00376194">
              <w:rPr>
                <w:rFonts w:ascii="Times New Roman" w:hAnsi="Times New Roman" w:cs="Times New Roman"/>
                <w:sz w:val="16"/>
                <w:szCs w:val="16"/>
              </w:rPr>
              <w:t>·</w:t>
            </w:r>
            <w:r w:rsidR="00376194" w:rsidRPr="007D57EF">
              <w:rPr>
                <w:rFonts w:ascii="Times New Roman" w:hAnsi="Times New Roman" w:cs="Times New Roman"/>
                <w:sz w:val="16"/>
                <w:szCs w:val="16"/>
              </w:rPr>
              <w:t>0</w:t>
            </w:r>
            <w:r w:rsidR="007D57EF" w:rsidRPr="007D57EF">
              <w:rPr>
                <w:rFonts w:ascii="Times New Roman" w:hAnsi="Times New Roman" w:cs="Times New Roman"/>
                <w:sz w:val="16"/>
                <w:szCs w:val="16"/>
              </w:rPr>
              <w:t>4</w:t>
            </w:r>
            <w:r w:rsidR="001211C6">
              <w:rPr>
                <w:rFonts w:ascii="Times New Roman" w:hAnsi="Times New Roman" w:cs="Times New Roman"/>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4</w:t>
            </w:r>
            <w:r w:rsidR="00376194" w:rsidRPr="004D644F">
              <w:rPr>
                <w:rFonts w:ascii="Times New Roman" w:hAnsi="Times New Roman" w:cs="Times New Roman"/>
                <w:sz w:val="16"/>
                <w:szCs w:val="16"/>
              </w:rPr>
              <w:t>7</w:t>
            </w:r>
            <w:r w:rsidR="00376194">
              <w:rPr>
                <w:rFonts w:ascii="Times New Roman" w:hAnsi="Times New Roman" w:cs="Times New Roman"/>
                <w:sz w:val="16"/>
                <w:szCs w:val="16"/>
              </w:rPr>
              <w:t>·</w:t>
            </w:r>
            <w:r w:rsidR="00376194" w:rsidRPr="004D644F">
              <w:rPr>
                <w:rFonts w:ascii="Times New Roman" w:hAnsi="Times New Roman" w:cs="Times New Roman"/>
                <w:sz w:val="16"/>
                <w:szCs w:val="16"/>
              </w:rPr>
              <w:t>1</w:t>
            </w:r>
            <w:r w:rsidRPr="004D644F">
              <w:rPr>
                <w:rFonts w:ascii="Times New Roman" w:hAnsi="Times New Roman" w:cs="Times New Roman"/>
                <w:sz w:val="16"/>
                <w:szCs w:val="16"/>
              </w:rPr>
              <w:t xml:space="preserve">8 </w:t>
            </w:r>
            <w:r w:rsidR="00F75822">
              <w:rPr>
                <w:rFonts w:ascii="Times New Roman" w:hAnsi="Times New Roman" w:cs="Times New Roman"/>
                <w:sz w:val="16"/>
                <w:szCs w:val="16"/>
              </w:rPr>
              <w:t>(</w:t>
            </w:r>
            <w:r w:rsidR="007D57EF" w:rsidRPr="007D57EF">
              <w:rPr>
                <w:rFonts w:ascii="Times New Roman" w:hAnsi="Times New Roman" w:cs="Times New Roman"/>
                <w:sz w:val="16"/>
                <w:szCs w:val="16"/>
              </w:rPr>
              <w:t>1</w:t>
            </w:r>
            <w:r w:rsidR="00376194" w:rsidRPr="007D57EF">
              <w:rPr>
                <w:rFonts w:ascii="Times New Roman" w:hAnsi="Times New Roman" w:cs="Times New Roman"/>
                <w:sz w:val="16"/>
                <w:szCs w:val="16"/>
              </w:rPr>
              <w:t>7</w:t>
            </w:r>
            <w:r w:rsidR="00376194">
              <w:rPr>
                <w:rFonts w:ascii="Times New Roman" w:hAnsi="Times New Roman" w:cs="Times New Roman"/>
                <w:sz w:val="16"/>
                <w:szCs w:val="16"/>
              </w:rPr>
              <w:t>·</w:t>
            </w:r>
            <w:r w:rsidR="00376194" w:rsidRPr="007D57EF">
              <w:rPr>
                <w:rFonts w:ascii="Times New Roman" w:hAnsi="Times New Roman" w:cs="Times New Roman"/>
                <w:sz w:val="16"/>
                <w:szCs w:val="16"/>
              </w:rPr>
              <w:t>4</w:t>
            </w:r>
            <w:r w:rsidR="007D57EF" w:rsidRPr="007D57EF">
              <w:rPr>
                <w:rFonts w:ascii="Times New Roman" w:hAnsi="Times New Roman" w:cs="Times New Roman"/>
                <w:sz w:val="16"/>
                <w:szCs w:val="16"/>
              </w:rPr>
              <w:t>9</w:t>
            </w:r>
            <w:r w:rsidR="001211C6">
              <w:rPr>
                <w:rFonts w:ascii="Times New Roman" w:hAnsi="Times New Roman" w:cs="Times New Roman"/>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7D57EF">
            <w:pPr>
              <w:jc w:val="center"/>
              <w:rPr>
                <w:rFonts w:ascii="Times New Roman" w:hAnsi="Times New Roman" w:cs="Times New Roman"/>
                <w:sz w:val="16"/>
                <w:szCs w:val="16"/>
              </w:rPr>
            </w:pPr>
            <w:r w:rsidRPr="004D644F">
              <w:rPr>
                <w:rFonts w:ascii="Times New Roman" w:hAnsi="Times New Roman" w:cs="Times New Roman"/>
                <w:sz w:val="16"/>
                <w:szCs w:val="16"/>
              </w:rPr>
              <w:t>5</w:t>
            </w:r>
            <w:r w:rsidR="00376194" w:rsidRPr="004D644F">
              <w:rPr>
                <w:rFonts w:ascii="Times New Roman" w:hAnsi="Times New Roman" w:cs="Times New Roman"/>
                <w:sz w:val="16"/>
                <w:szCs w:val="16"/>
              </w:rPr>
              <w:t>0</w:t>
            </w:r>
            <w:r w:rsidR="00376194">
              <w:rPr>
                <w:rFonts w:ascii="Times New Roman" w:hAnsi="Times New Roman" w:cs="Times New Roman"/>
                <w:sz w:val="16"/>
                <w:szCs w:val="16"/>
              </w:rPr>
              <w:t>·</w:t>
            </w:r>
            <w:r w:rsidR="00376194" w:rsidRPr="004D644F">
              <w:rPr>
                <w:rFonts w:ascii="Times New Roman" w:hAnsi="Times New Roman" w:cs="Times New Roman"/>
                <w:sz w:val="16"/>
                <w:szCs w:val="16"/>
              </w:rPr>
              <w:t>5</w:t>
            </w:r>
            <w:r w:rsidRPr="004D644F">
              <w:rPr>
                <w:rFonts w:ascii="Times New Roman" w:hAnsi="Times New Roman" w:cs="Times New Roman"/>
                <w:sz w:val="16"/>
                <w:szCs w:val="16"/>
              </w:rPr>
              <w:t xml:space="preserve">1 </w:t>
            </w:r>
            <w:r w:rsidR="00F75822">
              <w:rPr>
                <w:rFonts w:ascii="Times New Roman" w:hAnsi="Times New Roman" w:cs="Times New Roman"/>
                <w:sz w:val="16"/>
                <w:szCs w:val="16"/>
              </w:rPr>
              <w:t>(</w:t>
            </w:r>
            <w:r w:rsidR="007D57EF">
              <w:rPr>
                <w:rFonts w:ascii="Times New Roman" w:hAnsi="Times New Roman" w:cs="Times New Roman"/>
                <w:sz w:val="16"/>
                <w:szCs w:val="16"/>
              </w:rPr>
              <w:t>1</w:t>
            </w:r>
            <w:r w:rsidR="00376194">
              <w:rPr>
                <w:rFonts w:ascii="Times New Roman" w:hAnsi="Times New Roman" w:cs="Times New Roman"/>
                <w:sz w:val="16"/>
                <w:szCs w:val="16"/>
              </w:rPr>
              <w:t>0·7</w:t>
            </w:r>
            <w:r w:rsidR="007D57EF">
              <w:rPr>
                <w:rFonts w:ascii="Times New Roman" w:hAnsi="Times New Roman" w:cs="Times New Roman"/>
                <w:sz w:val="16"/>
                <w:szCs w:val="16"/>
              </w:rPr>
              <w:t>7</w:t>
            </w:r>
            <w:r w:rsidR="001211C6">
              <w:rPr>
                <w:rFonts w:ascii="Times New Roman" w:hAnsi="Times New Roman" w:cs="Times New Roman"/>
                <w:sz w:val="16"/>
                <w:szCs w:val="16"/>
              </w:rPr>
              <w:t>)</w:t>
            </w:r>
          </w:p>
        </w:tc>
      </w:tr>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A010F6" w:rsidRDefault="004D644F" w:rsidP="00A010F6">
            <w:pPr>
              <w:jc w:val="right"/>
              <w:rPr>
                <w:rFonts w:ascii="Times New Roman" w:hAnsi="Times New Roman" w:cs="Times New Roman"/>
                <w:b/>
                <w:sz w:val="16"/>
                <w:szCs w:val="16"/>
              </w:rPr>
            </w:pPr>
            <w:r w:rsidRPr="00A010F6">
              <w:rPr>
                <w:rFonts w:ascii="Times New Roman" w:hAnsi="Times New Roman" w:cs="Times New Roman"/>
                <w:b/>
                <w:sz w:val="16"/>
                <w:szCs w:val="16"/>
              </w:rPr>
              <w:t>eGFR (ml/min/</w:t>
            </w:r>
            <w:r w:rsidR="00376194" w:rsidRPr="00A010F6">
              <w:rPr>
                <w:rFonts w:ascii="Times New Roman" w:hAnsi="Times New Roman" w:cs="Times New Roman"/>
                <w:b/>
                <w:sz w:val="16"/>
                <w:szCs w:val="16"/>
              </w:rPr>
              <w:t>1</w:t>
            </w:r>
            <w:r w:rsidR="00376194">
              <w:rPr>
                <w:rFonts w:ascii="Times New Roman" w:hAnsi="Times New Roman" w:cs="Times New Roman"/>
                <w:b/>
                <w:sz w:val="16"/>
                <w:szCs w:val="16"/>
              </w:rPr>
              <w:t>·</w:t>
            </w:r>
            <w:r w:rsidR="00376194" w:rsidRPr="00A010F6">
              <w:rPr>
                <w:rFonts w:ascii="Times New Roman" w:hAnsi="Times New Roman" w:cs="Times New Roman"/>
                <w:b/>
                <w:sz w:val="16"/>
                <w:szCs w:val="16"/>
              </w:rPr>
              <w:t>7</w:t>
            </w:r>
            <w:r w:rsidRPr="00A010F6">
              <w:rPr>
                <w:rFonts w:ascii="Times New Roman" w:hAnsi="Times New Roman" w:cs="Times New Roman"/>
                <w:b/>
                <w:sz w:val="16"/>
                <w:szCs w:val="16"/>
              </w:rPr>
              <w:t>3m</w:t>
            </w:r>
            <w:r w:rsidRPr="00A010F6">
              <w:rPr>
                <w:rFonts w:ascii="Times New Roman" w:hAnsi="Times New Roman" w:cs="Times New Roman"/>
                <w:b/>
                <w:sz w:val="16"/>
                <w:szCs w:val="16"/>
                <w:vertAlign w:val="superscript"/>
              </w:rPr>
              <w:t>2</w:t>
            </w:r>
            <w:r w:rsidR="00F75822">
              <w:rPr>
                <w:rFonts w:ascii="Times New Roman" w:hAnsi="Times New Roman" w:cs="Times New Roman"/>
                <w:b/>
                <w:sz w:val="16"/>
                <w:szCs w:val="16"/>
              </w:rPr>
              <w:t>),  median (</w:t>
            </w:r>
            <w:r w:rsidR="007D57EF">
              <w:rPr>
                <w:rFonts w:ascii="Times New Roman" w:hAnsi="Times New Roman" w:cs="Times New Roman"/>
                <w:b/>
                <w:sz w:val="16"/>
                <w:szCs w:val="16"/>
              </w:rPr>
              <w:t>IQR</w:t>
            </w:r>
            <w:r w:rsidR="00F75822">
              <w:rPr>
                <w:rFonts w:ascii="Times New Roman" w:hAnsi="Times New Roman" w:cs="Times New Roman"/>
                <w:b/>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7D57EF">
            <w:pPr>
              <w:jc w:val="center"/>
              <w:rPr>
                <w:rFonts w:ascii="Times New Roman" w:hAnsi="Times New Roman" w:cs="Times New Roman"/>
                <w:sz w:val="16"/>
                <w:szCs w:val="16"/>
              </w:rPr>
            </w:pPr>
            <w:r w:rsidRPr="004D644F">
              <w:rPr>
                <w:rFonts w:ascii="Times New Roman" w:hAnsi="Times New Roman" w:cs="Times New Roman"/>
                <w:sz w:val="16"/>
                <w:szCs w:val="16"/>
              </w:rPr>
              <w:t>9</w:t>
            </w:r>
            <w:r w:rsidR="00376194" w:rsidRPr="004D644F">
              <w:rPr>
                <w:rFonts w:ascii="Times New Roman" w:hAnsi="Times New Roman" w:cs="Times New Roman"/>
                <w:sz w:val="16"/>
                <w:szCs w:val="16"/>
              </w:rPr>
              <w:t>7</w:t>
            </w:r>
            <w:r w:rsidR="00376194">
              <w:rPr>
                <w:rFonts w:ascii="Times New Roman" w:hAnsi="Times New Roman" w:cs="Times New Roman"/>
                <w:sz w:val="16"/>
                <w:szCs w:val="16"/>
              </w:rPr>
              <w:t>·</w:t>
            </w:r>
            <w:r w:rsidR="00376194" w:rsidRPr="004D644F">
              <w:rPr>
                <w:rFonts w:ascii="Times New Roman" w:hAnsi="Times New Roman" w:cs="Times New Roman"/>
                <w:sz w:val="16"/>
                <w:szCs w:val="16"/>
              </w:rPr>
              <w:t>3</w:t>
            </w:r>
            <w:r w:rsidRPr="004D644F">
              <w:rPr>
                <w:rFonts w:ascii="Times New Roman" w:hAnsi="Times New Roman" w:cs="Times New Roman"/>
                <w:sz w:val="16"/>
                <w:szCs w:val="16"/>
              </w:rPr>
              <w:t xml:space="preserve">8 </w:t>
            </w:r>
            <w:r w:rsidR="00F75822">
              <w:rPr>
                <w:rFonts w:ascii="Times New Roman" w:hAnsi="Times New Roman" w:cs="Times New Roman"/>
                <w:sz w:val="16"/>
                <w:szCs w:val="16"/>
              </w:rPr>
              <w:t>(</w:t>
            </w:r>
            <w:r w:rsidR="007D57EF">
              <w:rPr>
                <w:rFonts w:ascii="Times New Roman" w:hAnsi="Times New Roman" w:cs="Times New Roman"/>
                <w:sz w:val="16"/>
                <w:szCs w:val="16"/>
              </w:rPr>
              <w:t>2</w:t>
            </w:r>
            <w:r w:rsidR="00376194">
              <w:rPr>
                <w:rFonts w:ascii="Times New Roman" w:hAnsi="Times New Roman" w:cs="Times New Roman"/>
                <w:sz w:val="16"/>
                <w:szCs w:val="16"/>
              </w:rPr>
              <w:t>8·9</w:t>
            </w:r>
            <w:r w:rsidR="007D57EF">
              <w:rPr>
                <w:rFonts w:ascii="Times New Roman" w:hAnsi="Times New Roman" w:cs="Times New Roman"/>
                <w:sz w:val="16"/>
                <w:szCs w:val="16"/>
              </w:rPr>
              <w:t>3</w:t>
            </w:r>
            <w:r w:rsidR="001211C6">
              <w:rPr>
                <w:rFonts w:ascii="Times New Roman" w:hAnsi="Times New Roman" w:cs="Times New Roman"/>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7D57EF">
            <w:pPr>
              <w:jc w:val="center"/>
              <w:rPr>
                <w:rFonts w:ascii="Times New Roman" w:hAnsi="Times New Roman" w:cs="Times New Roman"/>
                <w:sz w:val="16"/>
                <w:szCs w:val="16"/>
              </w:rPr>
            </w:pPr>
            <w:r w:rsidRPr="004D644F">
              <w:rPr>
                <w:rFonts w:ascii="Times New Roman" w:hAnsi="Times New Roman" w:cs="Times New Roman"/>
                <w:sz w:val="16"/>
                <w:szCs w:val="16"/>
              </w:rPr>
              <w:t>6</w:t>
            </w:r>
            <w:r w:rsidR="00376194" w:rsidRPr="004D644F">
              <w:rPr>
                <w:rFonts w:ascii="Times New Roman" w:hAnsi="Times New Roman" w:cs="Times New Roman"/>
                <w:sz w:val="16"/>
                <w:szCs w:val="16"/>
              </w:rPr>
              <w:t>8</w:t>
            </w:r>
            <w:r w:rsidR="00376194">
              <w:rPr>
                <w:rFonts w:ascii="Times New Roman" w:hAnsi="Times New Roman" w:cs="Times New Roman"/>
                <w:sz w:val="16"/>
                <w:szCs w:val="16"/>
              </w:rPr>
              <w:t>·</w:t>
            </w:r>
            <w:r w:rsidR="00376194" w:rsidRPr="004D644F">
              <w:rPr>
                <w:rFonts w:ascii="Times New Roman" w:hAnsi="Times New Roman" w:cs="Times New Roman"/>
                <w:sz w:val="16"/>
                <w:szCs w:val="16"/>
              </w:rPr>
              <w:t>8</w:t>
            </w:r>
            <w:r w:rsidRPr="004D644F">
              <w:rPr>
                <w:rFonts w:ascii="Times New Roman" w:hAnsi="Times New Roman" w:cs="Times New Roman"/>
                <w:sz w:val="16"/>
                <w:szCs w:val="16"/>
              </w:rPr>
              <w:t xml:space="preserve">9 </w:t>
            </w:r>
            <w:r w:rsidR="00F75822">
              <w:rPr>
                <w:rFonts w:ascii="Times New Roman" w:hAnsi="Times New Roman" w:cs="Times New Roman"/>
                <w:sz w:val="16"/>
                <w:szCs w:val="16"/>
              </w:rPr>
              <w:t>(</w:t>
            </w:r>
            <w:r w:rsidR="007D57EF">
              <w:rPr>
                <w:rFonts w:ascii="Times New Roman" w:hAnsi="Times New Roman" w:cs="Times New Roman"/>
                <w:sz w:val="16"/>
                <w:szCs w:val="16"/>
              </w:rPr>
              <w:t>2</w:t>
            </w:r>
            <w:r w:rsidR="00376194">
              <w:rPr>
                <w:rFonts w:ascii="Times New Roman" w:hAnsi="Times New Roman" w:cs="Times New Roman"/>
                <w:sz w:val="16"/>
                <w:szCs w:val="16"/>
              </w:rPr>
              <w:t>4·2</w:t>
            </w:r>
            <w:r w:rsidR="007D57EF">
              <w:rPr>
                <w:rFonts w:ascii="Times New Roman" w:hAnsi="Times New Roman" w:cs="Times New Roman"/>
                <w:sz w:val="16"/>
                <w:szCs w:val="16"/>
              </w:rPr>
              <w:t>8</w:t>
            </w:r>
            <w:r w:rsidR="001211C6">
              <w:rPr>
                <w:rFonts w:ascii="Times New Roman" w:hAnsi="Times New Roman" w:cs="Times New Roman"/>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1211C6">
            <w:pPr>
              <w:jc w:val="center"/>
              <w:rPr>
                <w:rFonts w:ascii="Times New Roman" w:hAnsi="Times New Roman" w:cs="Times New Roman"/>
                <w:sz w:val="16"/>
                <w:szCs w:val="16"/>
              </w:rPr>
            </w:pPr>
            <w:r w:rsidRPr="004D644F">
              <w:rPr>
                <w:rFonts w:ascii="Times New Roman" w:hAnsi="Times New Roman" w:cs="Times New Roman"/>
                <w:sz w:val="16"/>
                <w:szCs w:val="16"/>
              </w:rPr>
              <w:t>4</w:t>
            </w:r>
            <w:r w:rsidR="00376194" w:rsidRPr="004D644F">
              <w:rPr>
                <w:rFonts w:ascii="Times New Roman" w:hAnsi="Times New Roman" w:cs="Times New Roman"/>
                <w:sz w:val="16"/>
                <w:szCs w:val="16"/>
              </w:rPr>
              <w:t>4</w:t>
            </w:r>
            <w:r w:rsidR="00376194">
              <w:rPr>
                <w:rFonts w:ascii="Times New Roman" w:hAnsi="Times New Roman" w:cs="Times New Roman"/>
                <w:sz w:val="16"/>
                <w:szCs w:val="16"/>
              </w:rPr>
              <w:t>·</w:t>
            </w:r>
            <w:r w:rsidR="00376194" w:rsidRPr="004D644F">
              <w:rPr>
                <w:rFonts w:ascii="Times New Roman" w:hAnsi="Times New Roman" w:cs="Times New Roman"/>
                <w:sz w:val="16"/>
                <w:szCs w:val="16"/>
              </w:rPr>
              <w:t>5</w:t>
            </w:r>
            <w:r w:rsidRPr="004D644F">
              <w:rPr>
                <w:rFonts w:ascii="Times New Roman" w:hAnsi="Times New Roman" w:cs="Times New Roman"/>
                <w:sz w:val="16"/>
                <w:szCs w:val="16"/>
              </w:rPr>
              <w:t xml:space="preserve">4 </w:t>
            </w:r>
            <w:r w:rsidR="00F75822">
              <w:rPr>
                <w:rFonts w:ascii="Times New Roman" w:hAnsi="Times New Roman" w:cs="Times New Roman"/>
                <w:sz w:val="16"/>
                <w:szCs w:val="16"/>
              </w:rPr>
              <w:t>(</w:t>
            </w:r>
            <w:r w:rsidR="007D57EF" w:rsidRPr="007D57EF">
              <w:rPr>
                <w:rFonts w:ascii="Times New Roman" w:hAnsi="Times New Roman" w:cs="Times New Roman"/>
                <w:sz w:val="16"/>
                <w:szCs w:val="16"/>
              </w:rPr>
              <w:t>1</w:t>
            </w:r>
            <w:r w:rsidR="00376194" w:rsidRPr="007D57EF">
              <w:rPr>
                <w:rFonts w:ascii="Times New Roman" w:hAnsi="Times New Roman" w:cs="Times New Roman"/>
                <w:sz w:val="16"/>
                <w:szCs w:val="16"/>
              </w:rPr>
              <w:t>6</w:t>
            </w:r>
            <w:r w:rsidR="00376194">
              <w:rPr>
                <w:rFonts w:ascii="Times New Roman" w:hAnsi="Times New Roman" w:cs="Times New Roman"/>
                <w:sz w:val="16"/>
                <w:szCs w:val="16"/>
              </w:rPr>
              <w:t>·</w:t>
            </w:r>
            <w:r w:rsidR="00376194" w:rsidRPr="007D57EF">
              <w:rPr>
                <w:rFonts w:ascii="Times New Roman" w:hAnsi="Times New Roman" w:cs="Times New Roman"/>
                <w:sz w:val="16"/>
                <w:szCs w:val="16"/>
              </w:rPr>
              <w:t>2</w:t>
            </w:r>
            <w:r w:rsidR="007D57EF" w:rsidRPr="007D57EF">
              <w:rPr>
                <w:rFonts w:ascii="Times New Roman" w:hAnsi="Times New Roman" w:cs="Times New Roman"/>
                <w:sz w:val="16"/>
                <w:szCs w:val="16"/>
              </w:rPr>
              <w:t>5</w:t>
            </w:r>
            <w:r w:rsidR="001211C6">
              <w:rPr>
                <w:rFonts w:ascii="Times New Roman" w:hAnsi="Times New Roman" w:cs="Times New Roman"/>
                <w:sz w:val="16"/>
                <w:szCs w:val="16"/>
              </w:rPr>
              <w:t>)</w:t>
            </w:r>
          </w:p>
        </w:tc>
      </w:tr>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A010F6" w:rsidRDefault="00F75822" w:rsidP="00A010F6">
            <w:pPr>
              <w:jc w:val="right"/>
              <w:rPr>
                <w:rFonts w:ascii="Times New Roman" w:hAnsi="Times New Roman" w:cs="Times New Roman"/>
                <w:b/>
                <w:sz w:val="16"/>
                <w:szCs w:val="16"/>
              </w:rPr>
            </w:pPr>
            <w:r>
              <w:rPr>
                <w:rFonts w:ascii="Times New Roman" w:hAnsi="Times New Roman" w:cs="Times New Roman"/>
                <w:b/>
                <w:sz w:val="16"/>
                <w:szCs w:val="16"/>
              </w:rPr>
              <w:t>Slope,  median (</w:t>
            </w:r>
            <w:r w:rsidR="007D57EF">
              <w:rPr>
                <w:rFonts w:ascii="Times New Roman" w:hAnsi="Times New Roman" w:cs="Times New Roman"/>
                <w:b/>
                <w:sz w:val="16"/>
                <w:szCs w:val="16"/>
              </w:rPr>
              <w:t>IQR</w:t>
            </w:r>
            <w:r>
              <w:rPr>
                <w:rFonts w:ascii="Times New Roman" w:hAnsi="Times New Roman" w:cs="Times New Roman"/>
                <w:b/>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7D57EF">
            <w:pPr>
              <w:jc w:val="center"/>
              <w:rPr>
                <w:rFonts w:ascii="Times New Roman" w:hAnsi="Times New Roman" w:cs="Times New Roman"/>
                <w:sz w:val="16"/>
                <w:szCs w:val="16"/>
              </w:rPr>
            </w:pPr>
            <w:r w:rsidRPr="004D644F">
              <w:rPr>
                <w:rFonts w:ascii="Times New Roman" w:hAnsi="Times New Roman" w:cs="Times New Roman"/>
                <w:sz w:val="16"/>
                <w:szCs w:val="16"/>
              </w:rPr>
              <w:t>-</w:t>
            </w:r>
            <w:r w:rsidR="00376194" w:rsidRPr="004D644F">
              <w:rPr>
                <w:rFonts w:ascii="Times New Roman" w:hAnsi="Times New Roman" w:cs="Times New Roman"/>
                <w:sz w:val="16"/>
                <w:szCs w:val="16"/>
              </w:rPr>
              <w:t>1</w:t>
            </w:r>
            <w:r w:rsidR="00376194">
              <w:rPr>
                <w:rFonts w:ascii="Times New Roman" w:hAnsi="Times New Roman" w:cs="Times New Roman"/>
                <w:sz w:val="16"/>
                <w:szCs w:val="16"/>
              </w:rPr>
              <w:t>·</w:t>
            </w:r>
            <w:r w:rsidR="00376194" w:rsidRPr="004D644F">
              <w:rPr>
                <w:rFonts w:ascii="Times New Roman" w:hAnsi="Times New Roman" w:cs="Times New Roman"/>
                <w:sz w:val="16"/>
                <w:szCs w:val="16"/>
              </w:rPr>
              <w:t>3</w:t>
            </w:r>
            <w:r w:rsidRPr="004D644F">
              <w:rPr>
                <w:rFonts w:ascii="Times New Roman" w:hAnsi="Times New Roman" w:cs="Times New Roman"/>
                <w:sz w:val="16"/>
                <w:szCs w:val="16"/>
              </w:rPr>
              <w:t>5</w:t>
            </w:r>
            <w:r w:rsidR="00F75822">
              <w:rPr>
                <w:rFonts w:ascii="Times New Roman" w:hAnsi="Times New Roman" w:cs="Times New Roman"/>
                <w:sz w:val="16"/>
                <w:szCs w:val="16"/>
              </w:rPr>
              <w:t>(</w:t>
            </w:r>
            <w:r w:rsidR="00376194" w:rsidRPr="007D57EF">
              <w:rPr>
                <w:rFonts w:ascii="Times New Roman" w:hAnsi="Times New Roman" w:cs="Times New Roman"/>
                <w:sz w:val="16"/>
                <w:szCs w:val="16"/>
              </w:rPr>
              <w:t>2</w:t>
            </w:r>
            <w:r w:rsidR="00376194">
              <w:rPr>
                <w:rFonts w:ascii="Times New Roman" w:hAnsi="Times New Roman" w:cs="Times New Roman"/>
                <w:sz w:val="16"/>
                <w:szCs w:val="16"/>
              </w:rPr>
              <w:t>·</w:t>
            </w:r>
            <w:r w:rsidR="00376194" w:rsidRPr="007D57EF">
              <w:rPr>
                <w:rFonts w:ascii="Times New Roman" w:hAnsi="Times New Roman" w:cs="Times New Roman"/>
                <w:sz w:val="16"/>
                <w:szCs w:val="16"/>
              </w:rPr>
              <w:t>1</w:t>
            </w:r>
            <w:r w:rsidR="007D57EF" w:rsidRPr="007D57EF">
              <w:rPr>
                <w:rFonts w:ascii="Times New Roman" w:hAnsi="Times New Roman" w:cs="Times New Roman"/>
                <w:sz w:val="16"/>
                <w:szCs w:val="16"/>
              </w:rPr>
              <w:t>3</w:t>
            </w:r>
            <w:r w:rsidR="001211C6">
              <w:rPr>
                <w:rFonts w:ascii="Times New Roman" w:hAnsi="Times New Roman" w:cs="Times New Roman"/>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7D57EF">
            <w:pPr>
              <w:jc w:val="center"/>
              <w:rPr>
                <w:rFonts w:ascii="Times New Roman" w:hAnsi="Times New Roman" w:cs="Times New Roman"/>
                <w:sz w:val="16"/>
                <w:szCs w:val="16"/>
              </w:rPr>
            </w:pPr>
            <w:r w:rsidRPr="004D644F">
              <w:rPr>
                <w:rFonts w:ascii="Times New Roman" w:hAnsi="Times New Roman" w:cs="Times New Roman"/>
                <w:sz w:val="16"/>
                <w:szCs w:val="16"/>
              </w:rPr>
              <w:t>-</w:t>
            </w:r>
            <w:r w:rsidR="00376194" w:rsidRPr="004D644F">
              <w:rPr>
                <w:rFonts w:ascii="Times New Roman" w:hAnsi="Times New Roman" w:cs="Times New Roman"/>
                <w:sz w:val="16"/>
                <w:szCs w:val="16"/>
              </w:rPr>
              <w:t>2</w:t>
            </w:r>
            <w:r w:rsidR="00376194">
              <w:rPr>
                <w:rFonts w:ascii="Times New Roman" w:hAnsi="Times New Roman" w:cs="Times New Roman"/>
                <w:sz w:val="16"/>
                <w:szCs w:val="16"/>
              </w:rPr>
              <w:t>·</w:t>
            </w:r>
            <w:r w:rsidR="00376194" w:rsidRPr="004D644F">
              <w:rPr>
                <w:rFonts w:ascii="Times New Roman" w:hAnsi="Times New Roman" w:cs="Times New Roman"/>
                <w:sz w:val="16"/>
                <w:szCs w:val="16"/>
              </w:rPr>
              <w:t>4</w:t>
            </w:r>
            <w:r w:rsidRPr="004D644F">
              <w:rPr>
                <w:rFonts w:ascii="Times New Roman" w:hAnsi="Times New Roman" w:cs="Times New Roman"/>
                <w:sz w:val="16"/>
                <w:szCs w:val="16"/>
              </w:rPr>
              <w:t>8</w:t>
            </w:r>
            <w:r>
              <w:rPr>
                <w:rFonts w:ascii="Times New Roman" w:hAnsi="Times New Roman" w:cs="Times New Roman"/>
                <w:sz w:val="16"/>
                <w:szCs w:val="16"/>
              </w:rPr>
              <w:t xml:space="preserve"> </w:t>
            </w:r>
            <w:r w:rsidR="00F75822">
              <w:rPr>
                <w:rFonts w:ascii="Times New Roman" w:hAnsi="Times New Roman" w:cs="Times New Roman"/>
                <w:sz w:val="16"/>
                <w:szCs w:val="16"/>
              </w:rPr>
              <w:t>(</w:t>
            </w:r>
            <w:r w:rsidR="00376194" w:rsidRPr="007D57EF">
              <w:rPr>
                <w:rFonts w:ascii="Times New Roman" w:hAnsi="Times New Roman" w:cs="Times New Roman"/>
                <w:sz w:val="16"/>
                <w:szCs w:val="16"/>
              </w:rPr>
              <w:t>2</w:t>
            </w:r>
            <w:r w:rsidR="00376194">
              <w:rPr>
                <w:rFonts w:ascii="Times New Roman" w:hAnsi="Times New Roman" w:cs="Times New Roman"/>
                <w:sz w:val="16"/>
                <w:szCs w:val="16"/>
              </w:rPr>
              <w:t>·</w:t>
            </w:r>
            <w:r w:rsidR="00376194" w:rsidRPr="007D57EF">
              <w:rPr>
                <w:rFonts w:ascii="Times New Roman" w:hAnsi="Times New Roman" w:cs="Times New Roman"/>
                <w:sz w:val="16"/>
                <w:szCs w:val="16"/>
              </w:rPr>
              <w:t>7</w:t>
            </w:r>
            <w:r w:rsidR="007D57EF" w:rsidRPr="007D57EF">
              <w:rPr>
                <w:rFonts w:ascii="Times New Roman" w:hAnsi="Times New Roman" w:cs="Times New Roman"/>
                <w:sz w:val="16"/>
                <w:szCs w:val="16"/>
              </w:rPr>
              <w:t>4</w:t>
            </w:r>
            <w:r w:rsidR="001211C6">
              <w:rPr>
                <w:rFonts w:ascii="Times New Roman" w:hAnsi="Times New Roman" w:cs="Times New Roman"/>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7D57EF">
            <w:pPr>
              <w:jc w:val="center"/>
              <w:rPr>
                <w:rFonts w:ascii="Times New Roman" w:hAnsi="Times New Roman" w:cs="Times New Roman"/>
                <w:sz w:val="16"/>
                <w:szCs w:val="16"/>
              </w:rPr>
            </w:pPr>
            <w:r w:rsidRPr="004D644F">
              <w:rPr>
                <w:rFonts w:ascii="Times New Roman" w:hAnsi="Times New Roman" w:cs="Times New Roman"/>
                <w:sz w:val="16"/>
                <w:szCs w:val="16"/>
              </w:rPr>
              <w:t>-</w:t>
            </w:r>
            <w:r w:rsidR="00376194" w:rsidRPr="004D644F">
              <w:rPr>
                <w:rFonts w:ascii="Times New Roman" w:hAnsi="Times New Roman" w:cs="Times New Roman"/>
                <w:sz w:val="16"/>
                <w:szCs w:val="16"/>
              </w:rPr>
              <w:t>3</w:t>
            </w:r>
            <w:r w:rsidR="00376194">
              <w:rPr>
                <w:rFonts w:ascii="Times New Roman" w:hAnsi="Times New Roman" w:cs="Times New Roman"/>
                <w:sz w:val="16"/>
                <w:szCs w:val="16"/>
              </w:rPr>
              <w:t>·</w:t>
            </w:r>
            <w:r w:rsidR="00376194" w:rsidRPr="004D644F">
              <w:rPr>
                <w:rFonts w:ascii="Times New Roman" w:hAnsi="Times New Roman" w:cs="Times New Roman"/>
                <w:sz w:val="16"/>
                <w:szCs w:val="16"/>
              </w:rPr>
              <w:t>8</w:t>
            </w:r>
            <w:r w:rsidRPr="004D644F">
              <w:rPr>
                <w:rFonts w:ascii="Times New Roman" w:hAnsi="Times New Roman" w:cs="Times New Roman"/>
                <w:sz w:val="16"/>
                <w:szCs w:val="16"/>
              </w:rPr>
              <w:t>7</w:t>
            </w:r>
            <w:r>
              <w:rPr>
                <w:rFonts w:ascii="Times New Roman" w:hAnsi="Times New Roman" w:cs="Times New Roman"/>
                <w:sz w:val="16"/>
                <w:szCs w:val="16"/>
              </w:rPr>
              <w:t xml:space="preserve"> </w:t>
            </w:r>
            <w:r w:rsidR="00F75822">
              <w:rPr>
                <w:rFonts w:ascii="Times New Roman" w:hAnsi="Times New Roman" w:cs="Times New Roman"/>
                <w:sz w:val="16"/>
                <w:szCs w:val="16"/>
              </w:rPr>
              <w:t>(</w:t>
            </w:r>
            <w:r w:rsidR="00376194" w:rsidRPr="007D57EF">
              <w:rPr>
                <w:rFonts w:ascii="Times New Roman" w:hAnsi="Times New Roman" w:cs="Times New Roman"/>
                <w:sz w:val="16"/>
                <w:szCs w:val="16"/>
              </w:rPr>
              <w:t>3</w:t>
            </w:r>
            <w:r w:rsidR="00376194">
              <w:rPr>
                <w:rFonts w:ascii="Times New Roman" w:hAnsi="Times New Roman" w:cs="Times New Roman"/>
                <w:sz w:val="16"/>
                <w:szCs w:val="16"/>
              </w:rPr>
              <w:t>·</w:t>
            </w:r>
            <w:r w:rsidR="00376194" w:rsidRPr="007D57EF">
              <w:rPr>
                <w:rFonts w:ascii="Times New Roman" w:hAnsi="Times New Roman" w:cs="Times New Roman"/>
                <w:sz w:val="16"/>
                <w:szCs w:val="16"/>
              </w:rPr>
              <w:t>1</w:t>
            </w:r>
            <w:r w:rsidR="001211C6">
              <w:rPr>
                <w:rFonts w:ascii="Times New Roman" w:hAnsi="Times New Roman" w:cs="Times New Roman"/>
                <w:sz w:val="16"/>
                <w:szCs w:val="16"/>
              </w:rPr>
              <w:t>)</w:t>
            </w:r>
          </w:p>
        </w:tc>
      </w:tr>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A010F6" w:rsidRDefault="004D644F" w:rsidP="00A010F6">
            <w:pPr>
              <w:jc w:val="right"/>
              <w:rPr>
                <w:rFonts w:ascii="Times New Roman" w:hAnsi="Times New Roman" w:cs="Times New Roman"/>
                <w:b/>
                <w:sz w:val="16"/>
                <w:szCs w:val="16"/>
              </w:rPr>
            </w:pPr>
            <w:r w:rsidRPr="00A010F6">
              <w:rPr>
                <w:rFonts w:ascii="Times New Roman" w:hAnsi="Times New Roman" w:cs="Times New Roman"/>
                <w:b/>
                <w:sz w:val="16"/>
                <w:szCs w:val="16"/>
              </w:rPr>
              <w:t>Significant difference in sex between clusters to the cohort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ns</w:t>
            </w:r>
          </w:p>
        </w:tc>
      </w:tr>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A010F6" w:rsidRDefault="004D644F" w:rsidP="00A010F6">
            <w:pPr>
              <w:jc w:val="right"/>
              <w:rPr>
                <w:rFonts w:ascii="Times New Roman" w:hAnsi="Times New Roman" w:cs="Times New Roman"/>
                <w:b/>
                <w:sz w:val="16"/>
                <w:szCs w:val="16"/>
              </w:rPr>
            </w:pPr>
            <w:r w:rsidRPr="00A010F6">
              <w:rPr>
                <w:rFonts w:ascii="Times New Roman" w:hAnsi="Times New Roman" w:cs="Times New Roman"/>
                <w:b/>
                <w:sz w:val="16"/>
                <w:szCs w:val="16"/>
              </w:rPr>
              <w:t>Significant difference among age from clusters</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2**, 3***</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1**, 3***</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1***, 2***</w:t>
            </w:r>
          </w:p>
        </w:tc>
      </w:tr>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A010F6" w:rsidRDefault="004D644F" w:rsidP="00A010F6">
            <w:pPr>
              <w:jc w:val="right"/>
              <w:rPr>
                <w:rFonts w:ascii="Times New Roman" w:hAnsi="Times New Roman" w:cs="Times New Roman"/>
                <w:b/>
                <w:sz w:val="16"/>
                <w:szCs w:val="16"/>
              </w:rPr>
            </w:pPr>
            <w:r w:rsidRPr="00A010F6">
              <w:rPr>
                <w:rFonts w:ascii="Times New Roman" w:hAnsi="Times New Roman" w:cs="Times New Roman"/>
                <w:b/>
                <w:sz w:val="16"/>
                <w:szCs w:val="16"/>
              </w:rPr>
              <w:t>Significant difference among eGFR from clusters</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2***, 3***</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1***,3***</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1***, 2***</w:t>
            </w:r>
          </w:p>
        </w:tc>
      </w:tr>
      <w:tr w:rsidR="004D644F" w:rsidRPr="004D644F" w:rsidTr="00A010F6">
        <w:trPr>
          <w:trHeight w:val="20"/>
        </w:trPr>
        <w:tc>
          <w:tcPr>
            <w:tcW w:w="2743" w:type="dxa"/>
            <w:gridSpan w:val="2"/>
            <w:tcBorders>
              <w:top w:val="single" w:sz="4" w:space="0" w:color="auto"/>
              <w:left w:val="single" w:sz="4" w:space="0" w:color="auto"/>
              <w:bottom w:val="single" w:sz="4" w:space="0" w:color="auto"/>
              <w:right w:val="single" w:sz="4" w:space="0" w:color="auto"/>
            </w:tcBorders>
            <w:vAlign w:val="center"/>
          </w:tcPr>
          <w:p w:rsidR="005B4BF8" w:rsidRPr="00A010F6" w:rsidRDefault="004D644F" w:rsidP="00A010F6">
            <w:pPr>
              <w:jc w:val="right"/>
              <w:rPr>
                <w:rFonts w:ascii="Times New Roman" w:hAnsi="Times New Roman" w:cs="Times New Roman"/>
                <w:b/>
                <w:sz w:val="16"/>
                <w:szCs w:val="16"/>
              </w:rPr>
            </w:pPr>
            <w:r w:rsidRPr="00A010F6">
              <w:rPr>
                <w:rFonts w:ascii="Times New Roman" w:hAnsi="Times New Roman" w:cs="Times New Roman"/>
                <w:b/>
                <w:sz w:val="16"/>
                <w:szCs w:val="16"/>
              </w:rPr>
              <w:t>Significant difference among eGFR slope from clusters</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2***, 3***</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1***,3***</w:t>
            </w:r>
          </w:p>
        </w:tc>
        <w:tc>
          <w:tcPr>
            <w:tcW w:w="1925" w:type="dxa"/>
            <w:tcBorders>
              <w:top w:val="single" w:sz="4" w:space="0" w:color="auto"/>
              <w:left w:val="single" w:sz="4" w:space="0" w:color="auto"/>
              <w:bottom w:val="single" w:sz="4" w:space="0" w:color="auto"/>
              <w:right w:val="single" w:sz="4" w:space="0" w:color="auto"/>
            </w:tcBorders>
            <w:vAlign w:val="center"/>
          </w:tcPr>
          <w:p w:rsidR="005B4BF8" w:rsidRPr="004D644F" w:rsidRDefault="004D644F" w:rsidP="00BE4EAA">
            <w:pPr>
              <w:jc w:val="center"/>
              <w:rPr>
                <w:rFonts w:ascii="Times New Roman" w:hAnsi="Times New Roman" w:cs="Times New Roman"/>
                <w:sz w:val="16"/>
                <w:szCs w:val="16"/>
              </w:rPr>
            </w:pPr>
            <w:r w:rsidRPr="004D644F">
              <w:rPr>
                <w:rFonts w:ascii="Times New Roman" w:hAnsi="Times New Roman" w:cs="Times New Roman"/>
                <w:sz w:val="16"/>
                <w:szCs w:val="16"/>
              </w:rPr>
              <w:t>1***, 2***</w:t>
            </w:r>
          </w:p>
        </w:tc>
      </w:tr>
    </w:tbl>
    <w:p w:rsidR="005B4BF8" w:rsidRPr="004D644F" w:rsidRDefault="005B4BF8" w:rsidP="00BE4EAA">
      <w:pPr>
        <w:spacing w:line="240" w:lineRule="auto"/>
        <w:rPr>
          <w:rFonts w:ascii="Times New Roman" w:hAnsi="Times New Roman" w:cs="Times New Roman"/>
          <w:sz w:val="20"/>
          <w:szCs w:val="20"/>
        </w:rPr>
      </w:pPr>
      <w:bookmarkStart w:id="62" w:name="_heading=h.1egqt2p" w:colFirst="0" w:colLast="0"/>
      <w:bookmarkEnd w:id="62"/>
    </w:p>
    <w:p w:rsidR="005B4BF8" w:rsidRPr="00352873" w:rsidRDefault="004D644F" w:rsidP="00352873">
      <w:pPr>
        <w:pStyle w:val="Heading3"/>
        <w:spacing w:before="0" w:after="0" w:line="240" w:lineRule="auto"/>
        <w:jc w:val="both"/>
        <w:rPr>
          <w:rStyle w:val="Heading4Char"/>
          <w:rFonts w:ascii="Times New Roman" w:hAnsi="Times New Roman" w:cs="Times New Roman"/>
          <w:color w:val="auto"/>
          <w:sz w:val="20"/>
          <w:szCs w:val="20"/>
        </w:rPr>
      </w:pPr>
      <w:bookmarkStart w:id="63" w:name="_heading=h.3ygebqi" w:colFirst="0" w:colLast="0"/>
      <w:bookmarkStart w:id="64" w:name="_Toc177661315"/>
      <w:bookmarkEnd w:id="63"/>
      <w:r w:rsidRPr="00352873">
        <w:rPr>
          <w:rStyle w:val="Heading4Char"/>
          <w:rFonts w:ascii="Times New Roman" w:hAnsi="Times New Roman" w:cs="Times New Roman"/>
          <w:b/>
          <w:color w:val="auto"/>
          <w:sz w:val="20"/>
          <w:szCs w:val="20"/>
        </w:rPr>
        <w:t>Table S8: Summary of the generated Proteome Model from Screening Cohort</w:t>
      </w:r>
      <w:r w:rsidR="00352873">
        <w:rPr>
          <w:rStyle w:val="Heading4Char"/>
          <w:rFonts w:ascii="Times New Roman" w:hAnsi="Times New Roman" w:cs="Times New Roman"/>
          <w:b/>
          <w:color w:val="auto"/>
          <w:sz w:val="20"/>
          <w:szCs w:val="20"/>
        </w:rPr>
        <w:t xml:space="preserve"> (SC)</w:t>
      </w:r>
      <w:r w:rsidRPr="00352873">
        <w:rPr>
          <w:rStyle w:val="Heading4Char"/>
          <w:rFonts w:ascii="Times New Roman" w:hAnsi="Times New Roman" w:cs="Times New Roman"/>
          <w:b/>
          <w:color w:val="auto"/>
          <w:sz w:val="20"/>
          <w:szCs w:val="20"/>
        </w:rPr>
        <w:t>.</w:t>
      </w:r>
      <w:r w:rsidRPr="00352873">
        <w:rPr>
          <w:rStyle w:val="Heading4Char"/>
          <w:rFonts w:ascii="Times New Roman" w:hAnsi="Times New Roman" w:cs="Times New Roman"/>
          <w:color w:val="auto"/>
          <w:sz w:val="20"/>
          <w:szCs w:val="20"/>
        </w:rPr>
        <w:t xml:space="preserve"> β = Estimates, CI = Confidence interval, p = p-value, SERPINF1 = Endothelial Plasminogen Activator Inhibitor (Serpin F1), GPX3 = Glutathione Peroxidase 3, AFM = Afamin, FERMT3 = FERM Domain Containing Kindlin-3, CFHR1 = Complement Factor H Related 1, RARRES2 = Retinoic Acid Receptor Responder 2.</w:t>
      </w:r>
      <w:bookmarkEnd w:id="64"/>
    </w:p>
    <w:tbl>
      <w:tblPr>
        <w:tblStyle w:val="ab"/>
        <w:tblW w:w="5402"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49"/>
        <w:gridCol w:w="1295"/>
        <w:gridCol w:w="1422"/>
        <w:gridCol w:w="1136"/>
      </w:tblGrid>
      <w:tr w:rsidR="004D644F" w:rsidRPr="004D644F" w:rsidTr="00305EF4">
        <w:trPr>
          <w:trHeight w:val="20"/>
        </w:trPr>
        <w:tc>
          <w:tcPr>
            <w:tcW w:w="1549" w:type="dxa"/>
            <w:tcMar>
              <w:top w:w="-113" w:type="dxa"/>
              <w:left w:w="-113" w:type="dxa"/>
              <w:bottom w:w="-113" w:type="dxa"/>
              <w:right w:w="-113" w:type="dxa"/>
            </w:tcMar>
            <w:vAlign w:val="center"/>
          </w:tcPr>
          <w:p w:rsidR="005B4BF8" w:rsidRPr="002E7CB9" w:rsidRDefault="004D644F" w:rsidP="00A010F6">
            <w:pPr>
              <w:jc w:val="right"/>
              <w:rPr>
                <w:rFonts w:ascii="Times New Roman" w:hAnsi="Times New Roman" w:cs="Times New Roman"/>
                <w:sz w:val="16"/>
                <w:szCs w:val="20"/>
              </w:rPr>
            </w:pPr>
            <w:r w:rsidRPr="002E7CB9">
              <w:rPr>
                <w:rFonts w:ascii="Times New Roman" w:hAnsi="Times New Roman" w:cs="Times New Roman"/>
                <w:b/>
                <w:sz w:val="16"/>
                <w:szCs w:val="20"/>
              </w:rPr>
              <w:t xml:space="preserve"> </w:t>
            </w:r>
          </w:p>
        </w:tc>
        <w:tc>
          <w:tcPr>
            <w:tcW w:w="3853" w:type="dxa"/>
            <w:gridSpan w:val="3"/>
            <w:tcMar>
              <w:top w:w="-113" w:type="dxa"/>
              <w:left w:w="-113" w:type="dxa"/>
              <w:bottom w:w="-113" w:type="dxa"/>
              <w:right w:w="-113" w:type="dxa"/>
            </w:tcMar>
            <w:vAlign w:val="center"/>
          </w:tcPr>
          <w:p w:rsidR="005B4BF8" w:rsidRPr="00A010F6" w:rsidRDefault="004D644F" w:rsidP="00A010F6">
            <w:pPr>
              <w:jc w:val="center"/>
              <w:rPr>
                <w:rFonts w:ascii="Times New Roman" w:hAnsi="Times New Roman" w:cs="Times New Roman"/>
                <w:b/>
                <w:sz w:val="16"/>
                <w:szCs w:val="20"/>
              </w:rPr>
            </w:pPr>
            <w:r w:rsidRPr="00A010F6">
              <w:rPr>
                <w:rFonts w:ascii="Times New Roman" w:hAnsi="Times New Roman" w:cs="Times New Roman"/>
                <w:b/>
                <w:sz w:val="16"/>
                <w:szCs w:val="20"/>
              </w:rPr>
              <w:t>Proteome Model</w:t>
            </w:r>
          </w:p>
        </w:tc>
      </w:tr>
      <w:tr w:rsidR="004D644F" w:rsidRPr="004D644F" w:rsidTr="00A010F6">
        <w:trPr>
          <w:trHeight w:val="20"/>
        </w:trPr>
        <w:tc>
          <w:tcPr>
            <w:tcW w:w="1550" w:type="dxa"/>
            <w:shd w:val="clear" w:color="auto" w:fill="auto"/>
            <w:tcMar>
              <w:top w:w="-113" w:type="dxa"/>
              <w:left w:w="-113" w:type="dxa"/>
              <w:bottom w:w="-113" w:type="dxa"/>
              <w:right w:w="-113" w:type="dxa"/>
            </w:tcMar>
            <w:vAlign w:val="center"/>
          </w:tcPr>
          <w:p w:rsidR="005B4BF8" w:rsidRPr="00A010F6" w:rsidRDefault="004D644F" w:rsidP="008452CA">
            <w:pPr>
              <w:rPr>
                <w:rFonts w:ascii="Times New Roman" w:hAnsi="Times New Roman" w:cs="Times New Roman"/>
                <w:b/>
                <w:sz w:val="16"/>
                <w:szCs w:val="20"/>
              </w:rPr>
            </w:pPr>
            <w:r w:rsidRPr="00A010F6">
              <w:rPr>
                <w:rFonts w:ascii="Times New Roman" w:hAnsi="Times New Roman" w:cs="Times New Roman"/>
                <w:b/>
                <w:sz w:val="16"/>
                <w:szCs w:val="20"/>
              </w:rPr>
              <w:t>Predictors</w:t>
            </w:r>
          </w:p>
        </w:tc>
        <w:tc>
          <w:tcPr>
            <w:tcW w:w="1295" w:type="dxa"/>
            <w:shd w:val="clear" w:color="auto" w:fill="auto"/>
            <w:tcMar>
              <w:top w:w="-113" w:type="dxa"/>
              <w:left w:w="-113" w:type="dxa"/>
              <w:bottom w:w="-113" w:type="dxa"/>
              <w:right w:w="-113" w:type="dxa"/>
            </w:tcMar>
            <w:vAlign w:val="center"/>
          </w:tcPr>
          <w:p w:rsidR="005B4BF8" w:rsidRPr="00A010F6" w:rsidRDefault="004D644F" w:rsidP="00A010F6">
            <w:pPr>
              <w:jc w:val="center"/>
              <w:rPr>
                <w:rFonts w:ascii="Times New Roman" w:hAnsi="Times New Roman" w:cs="Times New Roman"/>
                <w:b/>
                <w:sz w:val="16"/>
                <w:szCs w:val="20"/>
              </w:rPr>
            </w:pPr>
            <w:r w:rsidRPr="00A010F6">
              <w:rPr>
                <w:rFonts w:ascii="Times New Roman" w:hAnsi="Times New Roman" w:cs="Times New Roman"/>
                <w:b/>
                <w:sz w:val="16"/>
                <w:szCs w:val="20"/>
              </w:rPr>
              <w:t>β</w:t>
            </w:r>
          </w:p>
        </w:tc>
        <w:tc>
          <w:tcPr>
            <w:tcW w:w="1423" w:type="dxa"/>
            <w:shd w:val="clear" w:color="auto" w:fill="auto"/>
            <w:tcMar>
              <w:top w:w="-113" w:type="dxa"/>
              <w:left w:w="-113" w:type="dxa"/>
              <w:bottom w:w="-113" w:type="dxa"/>
              <w:right w:w="-113" w:type="dxa"/>
            </w:tcMar>
            <w:vAlign w:val="center"/>
          </w:tcPr>
          <w:p w:rsidR="005B4BF8" w:rsidRPr="00A010F6" w:rsidRDefault="004D644F" w:rsidP="00A010F6">
            <w:pPr>
              <w:jc w:val="center"/>
              <w:rPr>
                <w:rFonts w:ascii="Times New Roman" w:hAnsi="Times New Roman" w:cs="Times New Roman"/>
                <w:b/>
                <w:sz w:val="16"/>
                <w:szCs w:val="20"/>
              </w:rPr>
            </w:pPr>
            <w:r w:rsidRPr="00A010F6">
              <w:rPr>
                <w:rFonts w:ascii="Times New Roman" w:hAnsi="Times New Roman" w:cs="Times New Roman"/>
                <w:b/>
                <w:sz w:val="16"/>
                <w:szCs w:val="20"/>
              </w:rPr>
              <w:t>CI</w:t>
            </w:r>
          </w:p>
        </w:tc>
        <w:tc>
          <w:tcPr>
            <w:tcW w:w="1134" w:type="dxa"/>
            <w:shd w:val="clear" w:color="auto" w:fill="auto"/>
            <w:tcMar>
              <w:top w:w="-113" w:type="dxa"/>
              <w:left w:w="-113" w:type="dxa"/>
              <w:bottom w:w="-113" w:type="dxa"/>
              <w:right w:w="-113" w:type="dxa"/>
            </w:tcMar>
            <w:vAlign w:val="center"/>
          </w:tcPr>
          <w:p w:rsidR="005B4BF8" w:rsidRPr="00A010F6" w:rsidRDefault="004D644F" w:rsidP="00A010F6">
            <w:pPr>
              <w:jc w:val="center"/>
              <w:rPr>
                <w:rFonts w:ascii="Times New Roman" w:hAnsi="Times New Roman" w:cs="Times New Roman"/>
                <w:b/>
                <w:sz w:val="16"/>
                <w:szCs w:val="20"/>
              </w:rPr>
            </w:pPr>
            <w:r w:rsidRPr="00A010F6">
              <w:rPr>
                <w:rFonts w:ascii="Times New Roman" w:hAnsi="Times New Roman" w:cs="Times New Roman"/>
                <w:b/>
                <w:sz w:val="16"/>
                <w:szCs w:val="20"/>
              </w:rPr>
              <w:t>p</w:t>
            </w:r>
          </w:p>
        </w:tc>
      </w:tr>
      <w:tr w:rsidR="004D644F" w:rsidRPr="004D644F" w:rsidTr="00A010F6">
        <w:trPr>
          <w:trHeight w:val="20"/>
        </w:trPr>
        <w:tc>
          <w:tcPr>
            <w:tcW w:w="1550" w:type="dxa"/>
            <w:shd w:val="clear" w:color="auto" w:fill="auto"/>
            <w:tcMar>
              <w:top w:w="-113" w:type="dxa"/>
              <w:left w:w="-113" w:type="dxa"/>
              <w:bottom w:w="-113" w:type="dxa"/>
              <w:right w:w="-113" w:type="dxa"/>
            </w:tcMar>
            <w:vAlign w:val="center"/>
          </w:tcPr>
          <w:p w:rsidR="005B4BF8" w:rsidRPr="00A010F6" w:rsidRDefault="004D644F" w:rsidP="008452CA">
            <w:pPr>
              <w:rPr>
                <w:rFonts w:ascii="Times New Roman" w:hAnsi="Times New Roman" w:cs="Times New Roman"/>
                <w:b/>
                <w:sz w:val="16"/>
                <w:szCs w:val="20"/>
              </w:rPr>
            </w:pPr>
            <w:r w:rsidRPr="00A010F6">
              <w:rPr>
                <w:rFonts w:ascii="Times New Roman" w:hAnsi="Times New Roman" w:cs="Times New Roman"/>
                <w:b/>
                <w:sz w:val="16"/>
                <w:szCs w:val="20"/>
              </w:rPr>
              <w:t>(Intercept)</w:t>
            </w:r>
          </w:p>
        </w:tc>
        <w:tc>
          <w:tcPr>
            <w:tcW w:w="1295"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2</w:t>
            </w:r>
            <w:r w:rsidR="00376194">
              <w:rPr>
                <w:rFonts w:ascii="Times New Roman" w:hAnsi="Times New Roman" w:cs="Times New Roman"/>
                <w:sz w:val="16"/>
                <w:szCs w:val="20"/>
              </w:rPr>
              <w:t>·</w:t>
            </w:r>
            <w:r w:rsidR="00376194" w:rsidRPr="002E7CB9">
              <w:rPr>
                <w:rFonts w:ascii="Times New Roman" w:hAnsi="Times New Roman" w:cs="Times New Roman"/>
                <w:sz w:val="16"/>
                <w:szCs w:val="20"/>
              </w:rPr>
              <w:t>7</w:t>
            </w:r>
            <w:r w:rsidRPr="002E7CB9">
              <w:rPr>
                <w:rFonts w:ascii="Times New Roman" w:hAnsi="Times New Roman" w:cs="Times New Roman"/>
                <w:sz w:val="16"/>
                <w:szCs w:val="20"/>
              </w:rPr>
              <w:t>7</w:t>
            </w:r>
          </w:p>
        </w:tc>
        <w:tc>
          <w:tcPr>
            <w:tcW w:w="1423"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3</w:t>
            </w:r>
            <w:r w:rsidR="00376194">
              <w:rPr>
                <w:rFonts w:ascii="Times New Roman" w:hAnsi="Times New Roman" w:cs="Times New Roman"/>
                <w:sz w:val="16"/>
                <w:szCs w:val="20"/>
              </w:rPr>
              <w:t>·</w:t>
            </w:r>
            <w:r w:rsidR="00376194" w:rsidRPr="002E7CB9">
              <w:rPr>
                <w:rFonts w:ascii="Times New Roman" w:hAnsi="Times New Roman" w:cs="Times New Roman"/>
                <w:sz w:val="16"/>
                <w:szCs w:val="20"/>
              </w:rPr>
              <w:t>0</w:t>
            </w:r>
            <w:r w:rsidRPr="002E7CB9">
              <w:rPr>
                <w:rFonts w:ascii="Times New Roman" w:hAnsi="Times New Roman" w:cs="Times New Roman"/>
                <w:sz w:val="16"/>
                <w:szCs w:val="20"/>
              </w:rPr>
              <w:t>4 – -</w:t>
            </w:r>
            <w:r w:rsidR="00376194" w:rsidRPr="002E7CB9">
              <w:rPr>
                <w:rFonts w:ascii="Times New Roman" w:hAnsi="Times New Roman" w:cs="Times New Roman"/>
                <w:sz w:val="16"/>
                <w:szCs w:val="20"/>
              </w:rPr>
              <w:t>2</w:t>
            </w:r>
            <w:r w:rsidR="00376194">
              <w:rPr>
                <w:rFonts w:ascii="Times New Roman" w:hAnsi="Times New Roman" w:cs="Times New Roman"/>
                <w:sz w:val="16"/>
                <w:szCs w:val="20"/>
              </w:rPr>
              <w:t>·</w:t>
            </w:r>
            <w:r w:rsidR="00376194" w:rsidRPr="002E7CB9">
              <w:rPr>
                <w:rFonts w:ascii="Times New Roman" w:hAnsi="Times New Roman" w:cs="Times New Roman"/>
                <w:sz w:val="16"/>
                <w:szCs w:val="20"/>
              </w:rPr>
              <w:t>4</w:t>
            </w:r>
            <w:r w:rsidRPr="002E7CB9">
              <w:rPr>
                <w:rFonts w:ascii="Times New Roman" w:hAnsi="Times New Roman" w:cs="Times New Roman"/>
                <w:sz w:val="16"/>
                <w:szCs w:val="20"/>
              </w:rPr>
              <w:t>9</w:t>
            </w:r>
          </w:p>
        </w:tc>
        <w:tc>
          <w:tcPr>
            <w:tcW w:w="1134"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b/>
                <w:sz w:val="16"/>
                <w:szCs w:val="20"/>
              </w:rPr>
              <w:t>&lt;</w:t>
            </w:r>
            <w:r w:rsidR="00376194" w:rsidRPr="002E7CB9">
              <w:rPr>
                <w:rFonts w:ascii="Times New Roman" w:hAnsi="Times New Roman" w:cs="Times New Roman"/>
                <w:b/>
                <w:sz w:val="16"/>
                <w:szCs w:val="20"/>
              </w:rPr>
              <w:t>0</w:t>
            </w:r>
            <w:r w:rsidR="00376194">
              <w:rPr>
                <w:rFonts w:ascii="Times New Roman" w:hAnsi="Times New Roman" w:cs="Times New Roman"/>
                <w:b/>
                <w:sz w:val="16"/>
                <w:szCs w:val="20"/>
              </w:rPr>
              <w:t>·</w:t>
            </w:r>
            <w:r w:rsidR="00376194" w:rsidRPr="002E7CB9">
              <w:rPr>
                <w:rFonts w:ascii="Times New Roman" w:hAnsi="Times New Roman" w:cs="Times New Roman"/>
                <w:b/>
                <w:sz w:val="16"/>
                <w:szCs w:val="20"/>
              </w:rPr>
              <w:t>0</w:t>
            </w:r>
            <w:r w:rsidRPr="002E7CB9">
              <w:rPr>
                <w:rFonts w:ascii="Times New Roman" w:hAnsi="Times New Roman" w:cs="Times New Roman"/>
                <w:b/>
                <w:sz w:val="16"/>
                <w:szCs w:val="20"/>
              </w:rPr>
              <w:t>01</w:t>
            </w:r>
          </w:p>
        </w:tc>
      </w:tr>
      <w:tr w:rsidR="004D644F" w:rsidRPr="004D644F" w:rsidTr="00A010F6">
        <w:trPr>
          <w:trHeight w:val="20"/>
        </w:trPr>
        <w:tc>
          <w:tcPr>
            <w:tcW w:w="1550" w:type="dxa"/>
            <w:shd w:val="clear" w:color="auto" w:fill="auto"/>
            <w:tcMar>
              <w:top w:w="-113" w:type="dxa"/>
              <w:left w:w="-113" w:type="dxa"/>
              <w:bottom w:w="-113" w:type="dxa"/>
              <w:right w:w="-113" w:type="dxa"/>
            </w:tcMar>
            <w:vAlign w:val="center"/>
          </w:tcPr>
          <w:p w:rsidR="005B4BF8" w:rsidRPr="00A010F6" w:rsidRDefault="004D644F" w:rsidP="008452CA">
            <w:pPr>
              <w:rPr>
                <w:rFonts w:ascii="Times New Roman" w:hAnsi="Times New Roman" w:cs="Times New Roman"/>
                <w:b/>
                <w:sz w:val="16"/>
                <w:szCs w:val="20"/>
              </w:rPr>
            </w:pPr>
            <w:r w:rsidRPr="00A010F6">
              <w:rPr>
                <w:rFonts w:ascii="Times New Roman" w:hAnsi="Times New Roman" w:cs="Times New Roman"/>
                <w:b/>
                <w:sz w:val="16"/>
                <w:szCs w:val="20"/>
              </w:rPr>
              <w:t>SERPINF1</w:t>
            </w:r>
          </w:p>
        </w:tc>
        <w:tc>
          <w:tcPr>
            <w:tcW w:w="1295"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5</w:t>
            </w:r>
            <w:r w:rsidRPr="002E7CB9">
              <w:rPr>
                <w:rFonts w:ascii="Times New Roman" w:hAnsi="Times New Roman" w:cs="Times New Roman"/>
                <w:sz w:val="16"/>
                <w:szCs w:val="20"/>
              </w:rPr>
              <w:t>8</w:t>
            </w:r>
          </w:p>
        </w:tc>
        <w:tc>
          <w:tcPr>
            <w:tcW w:w="1423"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9</w:t>
            </w:r>
            <w:r w:rsidRPr="002E7CB9">
              <w:rPr>
                <w:rFonts w:ascii="Times New Roman" w:hAnsi="Times New Roman" w:cs="Times New Roman"/>
                <w:sz w:val="16"/>
                <w:szCs w:val="20"/>
              </w:rPr>
              <w:t>1 – -</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2</w:t>
            </w:r>
            <w:r w:rsidRPr="002E7CB9">
              <w:rPr>
                <w:rFonts w:ascii="Times New Roman" w:hAnsi="Times New Roman" w:cs="Times New Roman"/>
                <w:sz w:val="16"/>
                <w:szCs w:val="20"/>
              </w:rPr>
              <w:t>5</w:t>
            </w:r>
          </w:p>
        </w:tc>
        <w:tc>
          <w:tcPr>
            <w:tcW w:w="1134"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b/>
                <w:sz w:val="16"/>
                <w:szCs w:val="20"/>
              </w:rPr>
              <w:t>0</w:t>
            </w:r>
            <w:r>
              <w:rPr>
                <w:rFonts w:ascii="Times New Roman" w:hAnsi="Times New Roman" w:cs="Times New Roman"/>
                <w:b/>
                <w:sz w:val="16"/>
                <w:szCs w:val="20"/>
              </w:rPr>
              <w:t>·</w:t>
            </w:r>
            <w:r w:rsidRPr="002E7CB9">
              <w:rPr>
                <w:rFonts w:ascii="Times New Roman" w:hAnsi="Times New Roman" w:cs="Times New Roman"/>
                <w:b/>
                <w:sz w:val="16"/>
                <w:szCs w:val="20"/>
              </w:rPr>
              <w:t>0</w:t>
            </w:r>
            <w:r w:rsidR="004D644F" w:rsidRPr="002E7CB9">
              <w:rPr>
                <w:rFonts w:ascii="Times New Roman" w:hAnsi="Times New Roman" w:cs="Times New Roman"/>
                <w:b/>
                <w:sz w:val="16"/>
                <w:szCs w:val="20"/>
              </w:rPr>
              <w:t>01</w:t>
            </w:r>
          </w:p>
        </w:tc>
      </w:tr>
      <w:tr w:rsidR="004D644F" w:rsidRPr="004D644F" w:rsidTr="00A010F6">
        <w:trPr>
          <w:trHeight w:val="20"/>
        </w:trPr>
        <w:tc>
          <w:tcPr>
            <w:tcW w:w="1550" w:type="dxa"/>
            <w:shd w:val="clear" w:color="auto" w:fill="auto"/>
            <w:tcMar>
              <w:top w:w="-113" w:type="dxa"/>
              <w:left w:w="-113" w:type="dxa"/>
              <w:bottom w:w="-113" w:type="dxa"/>
              <w:right w:w="-113" w:type="dxa"/>
            </w:tcMar>
            <w:vAlign w:val="center"/>
          </w:tcPr>
          <w:p w:rsidR="005B4BF8" w:rsidRPr="00A010F6" w:rsidRDefault="004D644F" w:rsidP="008452CA">
            <w:pPr>
              <w:rPr>
                <w:rFonts w:ascii="Times New Roman" w:hAnsi="Times New Roman" w:cs="Times New Roman"/>
                <w:b/>
                <w:sz w:val="16"/>
                <w:szCs w:val="20"/>
              </w:rPr>
            </w:pPr>
            <w:r w:rsidRPr="00A010F6">
              <w:rPr>
                <w:rFonts w:ascii="Times New Roman" w:hAnsi="Times New Roman" w:cs="Times New Roman"/>
                <w:b/>
                <w:sz w:val="16"/>
                <w:szCs w:val="20"/>
              </w:rPr>
              <w:t>GPX3</w:t>
            </w:r>
          </w:p>
        </w:tc>
        <w:tc>
          <w:tcPr>
            <w:tcW w:w="1295"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sz w:val="16"/>
                <w:szCs w:val="20"/>
              </w:rPr>
              <w:t>0</w:t>
            </w:r>
            <w:r>
              <w:rPr>
                <w:rFonts w:ascii="Times New Roman" w:hAnsi="Times New Roman" w:cs="Times New Roman"/>
                <w:sz w:val="16"/>
                <w:szCs w:val="20"/>
              </w:rPr>
              <w:t>·</w:t>
            </w:r>
            <w:r w:rsidRPr="002E7CB9">
              <w:rPr>
                <w:rFonts w:ascii="Times New Roman" w:hAnsi="Times New Roman" w:cs="Times New Roman"/>
                <w:sz w:val="16"/>
                <w:szCs w:val="20"/>
              </w:rPr>
              <w:t>7</w:t>
            </w:r>
            <w:r w:rsidR="004D644F" w:rsidRPr="002E7CB9">
              <w:rPr>
                <w:rFonts w:ascii="Times New Roman" w:hAnsi="Times New Roman" w:cs="Times New Roman"/>
                <w:sz w:val="16"/>
                <w:szCs w:val="20"/>
              </w:rPr>
              <w:t>1</w:t>
            </w:r>
          </w:p>
        </w:tc>
        <w:tc>
          <w:tcPr>
            <w:tcW w:w="1423"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sz w:val="16"/>
                <w:szCs w:val="20"/>
              </w:rPr>
              <w:t>0</w:t>
            </w:r>
            <w:r>
              <w:rPr>
                <w:rFonts w:ascii="Times New Roman" w:hAnsi="Times New Roman" w:cs="Times New Roman"/>
                <w:sz w:val="16"/>
                <w:szCs w:val="20"/>
              </w:rPr>
              <w:t>·</w:t>
            </w:r>
            <w:r w:rsidRPr="002E7CB9">
              <w:rPr>
                <w:rFonts w:ascii="Times New Roman" w:hAnsi="Times New Roman" w:cs="Times New Roman"/>
                <w:sz w:val="16"/>
                <w:szCs w:val="20"/>
              </w:rPr>
              <w:t>4</w:t>
            </w:r>
            <w:r w:rsidR="004D644F" w:rsidRPr="002E7CB9">
              <w:rPr>
                <w:rFonts w:ascii="Times New Roman" w:hAnsi="Times New Roman" w:cs="Times New Roman"/>
                <w:sz w:val="16"/>
                <w:szCs w:val="20"/>
              </w:rPr>
              <w:t xml:space="preserve">2 – </w:t>
            </w:r>
            <w:r w:rsidRPr="002E7CB9">
              <w:rPr>
                <w:rFonts w:ascii="Times New Roman" w:hAnsi="Times New Roman" w:cs="Times New Roman"/>
                <w:sz w:val="16"/>
                <w:szCs w:val="20"/>
              </w:rPr>
              <w:t>1</w:t>
            </w:r>
            <w:r>
              <w:rPr>
                <w:rFonts w:ascii="Times New Roman" w:hAnsi="Times New Roman" w:cs="Times New Roman"/>
                <w:sz w:val="16"/>
                <w:szCs w:val="20"/>
              </w:rPr>
              <w:t>·</w:t>
            </w:r>
            <w:r w:rsidRPr="002E7CB9">
              <w:rPr>
                <w:rFonts w:ascii="Times New Roman" w:hAnsi="Times New Roman" w:cs="Times New Roman"/>
                <w:sz w:val="16"/>
                <w:szCs w:val="20"/>
              </w:rPr>
              <w:t>0</w:t>
            </w:r>
            <w:r w:rsidR="004D644F" w:rsidRPr="002E7CB9">
              <w:rPr>
                <w:rFonts w:ascii="Times New Roman" w:hAnsi="Times New Roman" w:cs="Times New Roman"/>
                <w:sz w:val="16"/>
                <w:szCs w:val="20"/>
              </w:rPr>
              <w:t>0</w:t>
            </w:r>
          </w:p>
        </w:tc>
        <w:tc>
          <w:tcPr>
            <w:tcW w:w="1134"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b/>
                <w:sz w:val="16"/>
                <w:szCs w:val="20"/>
              </w:rPr>
              <w:t>&lt;</w:t>
            </w:r>
            <w:r w:rsidR="00376194" w:rsidRPr="002E7CB9">
              <w:rPr>
                <w:rFonts w:ascii="Times New Roman" w:hAnsi="Times New Roman" w:cs="Times New Roman"/>
                <w:b/>
                <w:sz w:val="16"/>
                <w:szCs w:val="20"/>
              </w:rPr>
              <w:t>0</w:t>
            </w:r>
            <w:r w:rsidR="00376194">
              <w:rPr>
                <w:rFonts w:ascii="Times New Roman" w:hAnsi="Times New Roman" w:cs="Times New Roman"/>
                <w:b/>
                <w:sz w:val="16"/>
                <w:szCs w:val="20"/>
              </w:rPr>
              <w:t>·</w:t>
            </w:r>
            <w:r w:rsidR="00376194" w:rsidRPr="002E7CB9">
              <w:rPr>
                <w:rFonts w:ascii="Times New Roman" w:hAnsi="Times New Roman" w:cs="Times New Roman"/>
                <w:b/>
                <w:sz w:val="16"/>
                <w:szCs w:val="20"/>
              </w:rPr>
              <w:t>0</w:t>
            </w:r>
            <w:r w:rsidRPr="002E7CB9">
              <w:rPr>
                <w:rFonts w:ascii="Times New Roman" w:hAnsi="Times New Roman" w:cs="Times New Roman"/>
                <w:b/>
                <w:sz w:val="16"/>
                <w:szCs w:val="20"/>
              </w:rPr>
              <w:t>01</w:t>
            </w:r>
          </w:p>
        </w:tc>
      </w:tr>
      <w:tr w:rsidR="004D644F" w:rsidRPr="004D644F" w:rsidTr="00A010F6">
        <w:trPr>
          <w:trHeight w:val="20"/>
        </w:trPr>
        <w:tc>
          <w:tcPr>
            <w:tcW w:w="1550" w:type="dxa"/>
            <w:shd w:val="clear" w:color="auto" w:fill="auto"/>
            <w:tcMar>
              <w:top w:w="-113" w:type="dxa"/>
              <w:left w:w="-113" w:type="dxa"/>
              <w:bottom w:w="-113" w:type="dxa"/>
              <w:right w:w="-113" w:type="dxa"/>
            </w:tcMar>
            <w:vAlign w:val="center"/>
          </w:tcPr>
          <w:p w:rsidR="005B4BF8" w:rsidRPr="00A010F6" w:rsidRDefault="004D644F" w:rsidP="008452CA">
            <w:pPr>
              <w:rPr>
                <w:rFonts w:ascii="Times New Roman" w:hAnsi="Times New Roman" w:cs="Times New Roman"/>
                <w:b/>
                <w:sz w:val="16"/>
                <w:szCs w:val="20"/>
              </w:rPr>
            </w:pPr>
            <w:r w:rsidRPr="00A010F6">
              <w:rPr>
                <w:rFonts w:ascii="Times New Roman" w:hAnsi="Times New Roman" w:cs="Times New Roman"/>
                <w:b/>
                <w:sz w:val="16"/>
                <w:szCs w:val="20"/>
              </w:rPr>
              <w:t>AFM</w:t>
            </w:r>
          </w:p>
        </w:tc>
        <w:tc>
          <w:tcPr>
            <w:tcW w:w="1295"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sz w:val="16"/>
                <w:szCs w:val="20"/>
              </w:rPr>
              <w:t>0</w:t>
            </w:r>
            <w:r>
              <w:rPr>
                <w:rFonts w:ascii="Times New Roman" w:hAnsi="Times New Roman" w:cs="Times New Roman"/>
                <w:sz w:val="16"/>
                <w:szCs w:val="20"/>
              </w:rPr>
              <w:t>·</w:t>
            </w:r>
            <w:r w:rsidRPr="002E7CB9">
              <w:rPr>
                <w:rFonts w:ascii="Times New Roman" w:hAnsi="Times New Roman" w:cs="Times New Roman"/>
                <w:sz w:val="16"/>
                <w:szCs w:val="20"/>
              </w:rPr>
              <w:t>3</w:t>
            </w:r>
            <w:r w:rsidR="004D644F" w:rsidRPr="002E7CB9">
              <w:rPr>
                <w:rFonts w:ascii="Times New Roman" w:hAnsi="Times New Roman" w:cs="Times New Roman"/>
                <w:sz w:val="16"/>
                <w:szCs w:val="20"/>
              </w:rPr>
              <w:t>8</w:t>
            </w:r>
          </w:p>
        </w:tc>
        <w:tc>
          <w:tcPr>
            <w:tcW w:w="1423"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sz w:val="16"/>
                <w:szCs w:val="20"/>
              </w:rPr>
              <w:t>0</w:t>
            </w:r>
            <w:r>
              <w:rPr>
                <w:rFonts w:ascii="Times New Roman" w:hAnsi="Times New Roman" w:cs="Times New Roman"/>
                <w:sz w:val="16"/>
                <w:szCs w:val="20"/>
              </w:rPr>
              <w:t>·</w:t>
            </w:r>
            <w:r w:rsidRPr="002E7CB9">
              <w:rPr>
                <w:rFonts w:ascii="Times New Roman" w:hAnsi="Times New Roman" w:cs="Times New Roman"/>
                <w:sz w:val="16"/>
                <w:szCs w:val="20"/>
              </w:rPr>
              <w:t>1</w:t>
            </w:r>
            <w:r w:rsidR="004D644F" w:rsidRPr="002E7CB9">
              <w:rPr>
                <w:rFonts w:ascii="Times New Roman" w:hAnsi="Times New Roman" w:cs="Times New Roman"/>
                <w:sz w:val="16"/>
                <w:szCs w:val="20"/>
              </w:rPr>
              <w:t xml:space="preserve">0 – </w:t>
            </w:r>
            <w:r w:rsidRPr="002E7CB9">
              <w:rPr>
                <w:rFonts w:ascii="Times New Roman" w:hAnsi="Times New Roman" w:cs="Times New Roman"/>
                <w:sz w:val="16"/>
                <w:szCs w:val="20"/>
              </w:rPr>
              <w:t>0</w:t>
            </w:r>
            <w:r>
              <w:rPr>
                <w:rFonts w:ascii="Times New Roman" w:hAnsi="Times New Roman" w:cs="Times New Roman"/>
                <w:sz w:val="16"/>
                <w:szCs w:val="20"/>
              </w:rPr>
              <w:t>·</w:t>
            </w:r>
            <w:r w:rsidRPr="002E7CB9">
              <w:rPr>
                <w:rFonts w:ascii="Times New Roman" w:hAnsi="Times New Roman" w:cs="Times New Roman"/>
                <w:sz w:val="16"/>
                <w:szCs w:val="20"/>
              </w:rPr>
              <w:t>6</w:t>
            </w:r>
            <w:r w:rsidR="004D644F" w:rsidRPr="002E7CB9">
              <w:rPr>
                <w:rFonts w:ascii="Times New Roman" w:hAnsi="Times New Roman" w:cs="Times New Roman"/>
                <w:sz w:val="16"/>
                <w:szCs w:val="20"/>
              </w:rPr>
              <w:t>5</w:t>
            </w:r>
          </w:p>
        </w:tc>
        <w:tc>
          <w:tcPr>
            <w:tcW w:w="1134"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b/>
                <w:sz w:val="16"/>
                <w:szCs w:val="20"/>
              </w:rPr>
              <w:t>0</w:t>
            </w:r>
            <w:r>
              <w:rPr>
                <w:rFonts w:ascii="Times New Roman" w:hAnsi="Times New Roman" w:cs="Times New Roman"/>
                <w:b/>
                <w:sz w:val="16"/>
                <w:szCs w:val="20"/>
              </w:rPr>
              <w:t>·</w:t>
            </w:r>
            <w:r w:rsidRPr="002E7CB9">
              <w:rPr>
                <w:rFonts w:ascii="Times New Roman" w:hAnsi="Times New Roman" w:cs="Times New Roman"/>
                <w:b/>
                <w:sz w:val="16"/>
                <w:szCs w:val="20"/>
              </w:rPr>
              <w:t>0</w:t>
            </w:r>
            <w:r w:rsidR="004D644F" w:rsidRPr="002E7CB9">
              <w:rPr>
                <w:rFonts w:ascii="Times New Roman" w:hAnsi="Times New Roman" w:cs="Times New Roman"/>
                <w:b/>
                <w:sz w:val="16"/>
                <w:szCs w:val="20"/>
              </w:rPr>
              <w:t>08</w:t>
            </w:r>
          </w:p>
        </w:tc>
      </w:tr>
      <w:tr w:rsidR="004D644F" w:rsidRPr="004D644F" w:rsidTr="00A010F6">
        <w:trPr>
          <w:trHeight w:val="20"/>
        </w:trPr>
        <w:tc>
          <w:tcPr>
            <w:tcW w:w="1550" w:type="dxa"/>
            <w:shd w:val="clear" w:color="auto" w:fill="auto"/>
            <w:tcMar>
              <w:top w:w="-113" w:type="dxa"/>
              <w:left w:w="-113" w:type="dxa"/>
              <w:bottom w:w="-113" w:type="dxa"/>
              <w:right w:w="-113" w:type="dxa"/>
            </w:tcMar>
            <w:vAlign w:val="center"/>
          </w:tcPr>
          <w:p w:rsidR="005B4BF8" w:rsidRPr="00A010F6" w:rsidRDefault="004D644F" w:rsidP="008452CA">
            <w:pPr>
              <w:rPr>
                <w:rFonts w:ascii="Times New Roman" w:hAnsi="Times New Roman" w:cs="Times New Roman"/>
                <w:b/>
                <w:sz w:val="16"/>
                <w:szCs w:val="20"/>
              </w:rPr>
            </w:pPr>
            <w:r w:rsidRPr="00A010F6">
              <w:rPr>
                <w:rFonts w:ascii="Times New Roman" w:hAnsi="Times New Roman" w:cs="Times New Roman"/>
                <w:b/>
                <w:sz w:val="16"/>
                <w:szCs w:val="20"/>
              </w:rPr>
              <w:t>FERMT3</w:t>
            </w:r>
          </w:p>
        </w:tc>
        <w:tc>
          <w:tcPr>
            <w:tcW w:w="1295"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4</w:t>
            </w:r>
            <w:r w:rsidRPr="002E7CB9">
              <w:rPr>
                <w:rFonts w:ascii="Times New Roman" w:hAnsi="Times New Roman" w:cs="Times New Roman"/>
                <w:sz w:val="16"/>
                <w:szCs w:val="20"/>
              </w:rPr>
              <w:t>7</w:t>
            </w:r>
          </w:p>
        </w:tc>
        <w:tc>
          <w:tcPr>
            <w:tcW w:w="1423"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7</w:t>
            </w:r>
            <w:r w:rsidRPr="002E7CB9">
              <w:rPr>
                <w:rFonts w:ascii="Times New Roman" w:hAnsi="Times New Roman" w:cs="Times New Roman"/>
                <w:sz w:val="16"/>
                <w:szCs w:val="20"/>
              </w:rPr>
              <w:t>4 – -</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1</w:t>
            </w:r>
            <w:r w:rsidRPr="002E7CB9">
              <w:rPr>
                <w:rFonts w:ascii="Times New Roman" w:hAnsi="Times New Roman" w:cs="Times New Roman"/>
                <w:sz w:val="16"/>
                <w:szCs w:val="20"/>
              </w:rPr>
              <w:t>9</w:t>
            </w:r>
          </w:p>
        </w:tc>
        <w:tc>
          <w:tcPr>
            <w:tcW w:w="1134"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b/>
                <w:sz w:val="16"/>
                <w:szCs w:val="20"/>
              </w:rPr>
              <w:t>0</w:t>
            </w:r>
            <w:r>
              <w:rPr>
                <w:rFonts w:ascii="Times New Roman" w:hAnsi="Times New Roman" w:cs="Times New Roman"/>
                <w:b/>
                <w:sz w:val="16"/>
                <w:szCs w:val="20"/>
              </w:rPr>
              <w:t>·</w:t>
            </w:r>
            <w:r w:rsidRPr="002E7CB9">
              <w:rPr>
                <w:rFonts w:ascii="Times New Roman" w:hAnsi="Times New Roman" w:cs="Times New Roman"/>
                <w:b/>
                <w:sz w:val="16"/>
                <w:szCs w:val="20"/>
              </w:rPr>
              <w:t>0</w:t>
            </w:r>
            <w:r w:rsidR="004D644F" w:rsidRPr="002E7CB9">
              <w:rPr>
                <w:rFonts w:ascii="Times New Roman" w:hAnsi="Times New Roman" w:cs="Times New Roman"/>
                <w:b/>
                <w:sz w:val="16"/>
                <w:szCs w:val="20"/>
              </w:rPr>
              <w:t>01</w:t>
            </w:r>
          </w:p>
        </w:tc>
      </w:tr>
      <w:tr w:rsidR="004D644F" w:rsidRPr="004D644F" w:rsidTr="00A010F6">
        <w:trPr>
          <w:trHeight w:val="20"/>
        </w:trPr>
        <w:tc>
          <w:tcPr>
            <w:tcW w:w="1550" w:type="dxa"/>
            <w:shd w:val="clear" w:color="auto" w:fill="auto"/>
            <w:tcMar>
              <w:top w:w="-113" w:type="dxa"/>
              <w:left w:w="-113" w:type="dxa"/>
              <w:bottom w:w="-113" w:type="dxa"/>
              <w:right w:w="-113" w:type="dxa"/>
            </w:tcMar>
            <w:vAlign w:val="center"/>
          </w:tcPr>
          <w:p w:rsidR="005B4BF8" w:rsidRPr="00A010F6" w:rsidRDefault="004D644F" w:rsidP="008452CA">
            <w:pPr>
              <w:rPr>
                <w:rFonts w:ascii="Times New Roman" w:hAnsi="Times New Roman" w:cs="Times New Roman"/>
                <w:b/>
                <w:sz w:val="16"/>
                <w:szCs w:val="20"/>
              </w:rPr>
            </w:pPr>
            <w:r w:rsidRPr="00A010F6">
              <w:rPr>
                <w:rFonts w:ascii="Times New Roman" w:hAnsi="Times New Roman" w:cs="Times New Roman"/>
                <w:b/>
                <w:sz w:val="16"/>
                <w:szCs w:val="20"/>
              </w:rPr>
              <w:t>CFHR1</w:t>
            </w:r>
          </w:p>
        </w:tc>
        <w:tc>
          <w:tcPr>
            <w:tcW w:w="1295"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3</w:t>
            </w:r>
            <w:r w:rsidRPr="002E7CB9">
              <w:rPr>
                <w:rFonts w:ascii="Times New Roman" w:hAnsi="Times New Roman" w:cs="Times New Roman"/>
                <w:sz w:val="16"/>
                <w:szCs w:val="20"/>
              </w:rPr>
              <w:t>5</w:t>
            </w:r>
          </w:p>
        </w:tc>
        <w:tc>
          <w:tcPr>
            <w:tcW w:w="1423"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6</w:t>
            </w:r>
            <w:r w:rsidRPr="002E7CB9">
              <w:rPr>
                <w:rFonts w:ascii="Times New Roman" w:hAnsi="Times New Roman" w:cs="Times New Roman"/>
                <w:sz w:val="16"/>
                <w:szCs w:val="20"/>
              </w:rPr>
              <w:t>2 – -</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0</w:t>
            </w:r>
            <w:r w:rsidRPr="002E7CB9">
              <w:rPr>
                <w:rFonts w:ascii="Times New Roman" w:hAnsi="Times New Roman" w:cs="Times New Roman"/>
                <w:sz w:val="16"/>
                <w:szCs w:val="20"/>
              </w:rPr>
              <w:t>7</w:t>
            </w:r>
          </w:p>
        </w:tc>
        <w:tc>
          <w:tcPr>
            <w:tcW w:w="1134"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b/>
                <w:sz w:val="16"/>
                <w:szCs w:val="20"/>
              </w:rPr>
              <w:t>0</w:t>
            </w:r>
            <w:r>
              <w:rPr>
                <w:rFonts w:ascii="Times New Roman" w:hAnsi="Times New Roman" w:cs="Times New Roman"/>
                <w:b/>
                <w:sz w:val="16"/>
                <w:szCs w:val="20"/>
              </w:rPr>
              <w:t>·</w:t>
            </w:r>
            <w:r w:rsidRPr="002E7CB9">
              <w:rPr>
                <w:rFonts w:ascii="Times New Roman" w:hAnsi="Times New Roman" w:cs="Times New Roman"/>
                <w:b/>
                <w:sz w:val="16"/>
                <w:szCs w:val="20"/>
              </w:rPr>
              <w:t>0</w:t>
            </w:r>
            <w:r w:rsidR="004D644F" w:rsidRPr="002E7CB9">
              <w:rPr>
                <w:rFonts w:ascii="Times New Roman" w:hAnsi="Times New Roman" w:cs="Times New Roman"/>
                <w:b/>
                <w:sz w:val="16"/>
                <w:szCs w:val="20"/>
              </w:rPr>
              <w:t>14</w:t>
            </w:r>
          </w:p>
        </w:tc>
      </w:tr>
      <w:tr w:rsidR="004D644F" w:rsidRPr="004D644F" w:rsidTr="00A010F6">
        <w:trPr>
          <w:trHeight w:val="20"/>
        </w:trPr>
        <w:tc>
          <w:tcPr>
            <w:tcW w:w="1550" w:type="dxa"/>
            <w:shd w:val="clear" w:color="auto" w:fill="auto"/>
            <w:tcMar>
              <w:top w:w="-113" w:type="dxa"/>
              <w:left w:w="-113" w:type="dxa"/>
              <w:bottom w:w="-113" w:type="dxa"/>
              <w:right w:w="-113" w:type="dxa"/>
            </w:tcMar>
            <w:vAlign w:val="center"/>
          </w:tcPr>
          <w:p w:rsidR="005B4BF8" w:rsidRPr="00A010F6" w:rsidRDefault="004D644F" w:rsidP="008452CA">
            <w:pPr>
              <w:rPr>
                <w:rFonts w:ascii="Times New Roman" w:hAnsi="Times New Roman" w:cs="Times New Roman"/>
                <w:b/>
                <w:sz w:val="16"/>
                <w:szCs w:val="20"/>
              </w:rPr>
            </w:pPr>
            <w:r w:rsidRPr="00A010F6">
              <w:rPr>
                <w:rFonts w:ascii="Times New Roman" w:hAnsi="Times New Roman" w:cs="Times New Roman"/>
                <w:b/>
                <w:sz w:val="16"/>
                <w:szCs w:val="20"/>
              </w:rPr>
              <w:t>RARRES2</w:t>
            </w:r>
          </w:p>
        </w:tc>
        <w:tc>
          <w:tcPr>
            <w:tcW w:w="1295"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3</w:t>
            </w:r>
            <w:r w:rsidRPr="002E7CB9">
              <w:rPr>
                <w:rFonts w:ascii="Times New Roman" w:hAnsi="Times New Roman" w:cs="Times New Roman"/>
                <w:sz w:val="16"/>
                <w:szCs w:val="20"/>
              </w:rPr>
              <w:t>6</w:t>
            </w:r>
          </w:p>
        </w:tc>
        <w:tc>
          <w:tcPr>
            <w:tcW w:w="1423" w:type="dxa"/>
            <w:shd w:val="clear" w:color="auto" w:fill="auto"/>
            <w:tcMar>
              <w:top w:w="-113" w:type="dxa"/>
              <w:left w:w="-113" w:type="dxa"/>
              <w:bottom w:w="-113" w:type="dxa"/>
              <w:right w:w="-113" w:type="dxa"/>
            </w:tcMar>
            <w:vAlign w:val="center"/>
          </w:tcPr>
          <w:p w:rsidR="005B4BF8" w:rsidRPr="002E7CB9" w:rsidRDefault="004D644F" w:rsidP="00A010F6">
            <w:pPr>
              <w:jc w:val="center"/>
              <w:rPr>
                <w:rFonts w:ascii="Times New Roman" w:hAnsi="Times New Roman" w:cs="Times New Roman"/>
                <w:sz w:val="16"/>
                <w:szCs w:val="20"/>
              </w:rPr>
            </w:pPr>
            <w:r w:rsidRPr="002E7CB9">
              <w:rPr>
                <w:rFonts w:ascii="Times New Roman" w:hAnsi="Times New Roman" w:cs="Times New Roman"/>
                <w:sz w:val="16"/>
                <w:szCs w:val="20"/>
              </w:rPr>
              <w:t>-</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6</w:t>
            </w:r>
            <w:r w:rsidRPr="002E7CB9">
              <w:rPr>
                <w:rFonts w:ascii="Times New Roman" w:hAnsi="Times New Roman" w:cs="Times New Roman"/>
                <w:sz w:val="16"/>
                <w:szCs w:val="20"/>
              </w:rPr>
              <w:t>6 – -</w:t>
            </w:r>
            <w:r w:rsidR="00376194" w:rsidRPr="002E7CB9">
              <w:rPr>
                <w:rFonts w:ascii="Times New Roman" w:hAnsi="Times New Roman" w:cs="Times New Roman"/>
                <w:sz w:val="16"/>
                <w:szCs w:val="20"/>
              </w:rPr>
              <w:t>0</w:t>
            </w:r>
            <w:r w:rsidR="00376194">
              <w:rPr>
                <w:rFonts w:ascii="Times New Roman" w:hAnsi="Times New Roman" w:cs="Times New Roman"/>
                <w:sz w:val="16"/>
                <w:szCs w:val="20"/>
              </w:rPr>
              <w:t>·</w:t>
            </w:r>
            <w:r w:rsidR="00376194" w:rsidRPr="002E7CB9">
              <w:rPr>
                <w:rFonts w:ascii="Times New Roman" w:hAnsi="Times New Roman" w:cs="Times New Roman"/>
                <w:sz w:val="16"/>
                <w:szCs w:val="20"/>
              </w:rPr>
              <w:t>0</w:t>
            </w:r>
            <w:r w:rsidRPr="002E7CB9">
              <w:rPr>
                <w:rFonts w:ascii="Times New Roman" w:hAnsi="Times New Roman" w:cs="Times New Roman"/>
                <w:sz w:val="16"/>
                <w:szCs w:val="20"/>
              </w:rPr>
              <w:t>5</w:t>
            </w:r>
          </w:p>
        </w:tc>
        <w:tc>
          <w:tcPr>
            <w:tcW w:w="1134" w:type="dxa"/>
            <w:shd w:val="clear" w:color="auto" w:fill="auto"/>
            <w:tcMar>
              <w:top w:w="-113" w:type="dxa"/>
              <w:left w:w="-113" w:type="dxa"/>
              <w:bottom w:w="-113" w:type="dxa"/>
              <w:right w:w="-113" w:type="dxa"/>
            </w:tcMar>
            <w:vAlign w:val="center"/>
          </w:tcPr>
          <w:p w:rsidR="005B4BF8" w:rsidRPr="002E7CB9" w:rsidRDefault="00376194" w:rsidP="00A010F6">
            <w:pPr>
              <w:jc w:val="center"/>
              <w:rPr>
                <w:rFonts w:ascii="Times New Roman" w:hAnsi="Times New Roman" w:cs="Times New Roman"/>
                <w:sz w:val="16"/>
                <w:szCs w:val="20"/>
              </w:rPr>
            </w:pPr>
            <w:r w:rsidRPr="002E7CB9">
              <w:rPr>
                <w:rFonts w:ascii="Times New Roman" w:hAnsi="Times New Roman" w:cs="Times New Roman"/>
                <w:b/>
                <w:sz w:val="16"/>
                <w:szCs w:val="20"/>
              </w:rPr>
              <w:t>0</w:t>
            </w:r>
            <w:r>
              <w:rPr>
                <w:rFonts w:ascii="Times New Roman" w:hAnsi="Times New Roman" w:cs="Times New Roman"/>
                <w:b/>
                <w:sz w:val="16"/>
                <w:szCs w:val="20"/>
              </w:rPr>
              <w:t>·</w:t>
            </w:r>
            <w:r w:rsidRPr="002E7CB9">
              <w:rPr>
                <w:rFonts w:ascii="Times New Roman" w:hAnsi="Times New Roman" w:cs="Times New Roman"/>
                <w:b/>
                <w:sz w:val="16"/>
                <w:szCs w:val="20"/>
              </w:rPr>
              <w:t>0</w:t>
            </w:r>
            <w:r w:rsidR="004D644F" w:rsidRPr="002E7CB9">
              <w:rPr>
                <w:rFonts w:ascii="Times New Roman" w:hAnsi="Times New Roman" w:cs="Times New Roman"/>
                <w:b/>
                <w:sz w:val="16"/>
                <w:szCs w:val="20"/>
              </w:rPr>
              <w:t>21</w:t>
            </w:r>
          </w:p>
        </w:tc>
      </w:tr>
      <w:tr w:rsidR="00305EF4" w:rsidRPr="004D644F" w:rsidTr="00B15DB7">
        <w:trPr>
          <w:trHeight w:val="20"/>
        </w:trPr>
        <w:tc>
          <w:tcPr>
            <w:tcW w:w="1550" w:type="dxa"/>
            <w:shd w:val="clear" w:color="auto" w:fill="auto"/>
            <w:tcMar>
              <w:top w:w="-113" w:type="dxa"/>
              <w:left w:w="-113" w:type="dxa"/>
              <w:bottom w:w="-113" w:type="dxa"/>
              <w:right w:w="-113" w:type="dxa"/>
            </w:tcMar>
            <w:vAlign w:val="center"/>
          </w:tcPr>
          <w:p w:rsidR="00305EF4" w:rsidRPr="00A010F6" w:rsidRDefault="00305EF4" w:rsidP="008452CA">
            <w:pPr>
              <w:rPr>
                <w:rFonts w:ascii="Times New Roman" w:hAnsi="Times New Roman" w:cs="Times New Roman"/>
                <w:b/>
                <w:sz w:val="16"/>
                <w:szCs w:val="20"/>
              </w:rPr>
            </w:pPr>
            <w:r w:rsidRPr="00A010F6">
              <w:rPr>
                <w:rFonts w:ascii="Times New Roman" w:hAnsi="Times New Roman" w:cs="Times New Roman"/>
                <w:b/>
                <w:sz w:val="16"/>
                <w:szCs w:val="20"/>
              </w:rPr>
              <w:t>Observations</w:t>
            </w:r>
          </w:p>
        </w:tc>
        <w:tc>
          <w:tcPr>
            <w:tcW w:w="3854" w:type="dxa"/>
            <w:gridSpan w:val="3"/>
            <w:shd w:val="clear" w:color="auto" w:fill="auto"/>
            <w:tcMar>
              <w:top w:w="-113" w:type="dxa"/>
              <w:left w:w="-113" w:type="dxa"/>
              <w:bottom w:w="-113" w:type="dxa"/>
              <w:right w:w="-113" w:type="dxa"/>
            </w:tcMar>
            <w:vAlign w:val="center"/>
          </w:tcPr>
          <w:p w:rsidR="00305EF4" w:rsidRPr="002E7CB9" w:rsidRDefault="00305EF4" w:rsidP="00305EF4">
            <w:pPr>
              <w:rPr>
                <w:rFonts w:ascii="Times New Roman" w:hAnsi="Times New Roman" w:cs="Times New Roman"/>
                <w:sz w:val="16"/>
                <w:szCs w:val="20"/>
              </w:rPr>
            </w:pPr>
            <w:r w:rsidRPr="002E7CB9">
              <w:rPr>
                <w:rFonts w:ascii="Times New Roman" w:hAnsi="Times New Roman" w:cs="Times New Roman"/>
                <w:sz w:val="16"/>
                <w:szCs w:val="20"/>
              </w:rPr>
              <w:t>214</w:t>
            </w:r>
          </w:p>
        </w:tc>
      </w:tr>
      <w:tr w:rsidR="00305EF4" w:rsidRPr="004D644F" w:rsidTr="00B15DB7">
        <w:trPr>
          <w:trHeight w:val="20"/>
        </w:trPr>
        <w:tc>
          <w:tcPr>
            <w:tcW w:w="1548" w:type="dxa"/>
            <w:shd w:val="clear" w:color="auto" w:fill="auto"/>
            <w:tcMar>
              <w:top w:w="-113" w:type="dxa"/>
              <w:left w:w="-113" w:type="dxa"/>
              <w:bottom w:w="-113" w:type="dxa"/>
              <w:right w:w="-113" w:type="dxa"/>
            </w:tcMar>
            <w:vAlign w:val="center"/>
          </w:tcPr>
          <w:p w:rsidR="00305EF4" w:rsidRPr="00A010F6" w:rsidRDefault="00305EF4" w:rsidP="008452CA">
            <w:pPr>
              <w:rPr>
                <w:rFonts w:ascii="Times New Roman" w:hAnsi="Times New Roman" w:cs="Times New Roman"/>
                <w:b/>
                <w:sz w:val="16"/>
                <w:szCs w:val="20"/>
              </w:rPr>
            </w:pPr>
            <w:r w:rsidRPr="00A010F6">
              <w:rPr>
                <w:rFonts w:ascii="Times New Roman" w:hAnsi="Times New Roman" w:cs="Times New Roman"/>
                <w:b/>
                <w:sz w:val="16"/>
                <w:szCs w:val="20"/>
              </w:rPr>
              <w:t>R</w:t>
            </w:r>
            <w:r w:rsidRPr="00A010F6">
              <w:rPr>
                <w:rFonts w:ascii="Times New Roman" w:hAnsi="Times New Roman" w:cs="Times New Roman"/>
                <w:b/>
                <w:sz w:val="16"/>
                <w:szCs w:val="20"/>
                <w:vertAlign w:val="superscript"/>
              </w:rPr>
              <w:t>2</w:t>
            </w:r>
            <w:r w:rsidRPr="00A010F6">
              <w:rPr>
                <w:rFonts w:ascii="Times New Roman" w:hAnsi="Times New Roman" w:cs="Times New Roman"/>
                <w:b/>
                <w:sz w:val="16"/>
                <w:szCs w:val="20"/>
              </w:rPr>
              <w:t xml:space="preserve"> / R</w:t>
            </w:r>
            <w:r w:rsidRPr="00A010F6">
              <w:rPr>
                <w:rFonts w:ascii="Times New Roman" w:hAnsi="Times New Roman" w:cs="Times New Roman"/>
                <w:b/>
                <w:sz w:val="16"/>
                <w:szCs w:val="20"/>
                <w:vertAlign w:val="superscript"/>
              </w:rPr>
              <w:t>2</w:t>
            </w:r>
            <w:r w:rsidRPr="00A010F6">
              <w:rPr>
                <w:rFonts w:ascii="Times New Roman" w:hAnsi="Times New Roman" w:cs="Times New Roman"/>
                <w:b/>
                <w:sz w:val="16"/>
                <w:szCs w:val="20"/>
              </w:rPr>
              <w:t xml:space="preserve"> adjusted</w:t>
            </w:r>
          </w:p>
        </w:tc>
        <w:tc>
          <w:tcPr>
            <w:tcW w:w="3853" w:type="dxa"/>
            <w:gridSpan w:val="3"/>
            <w:shd w:val="clear" w:color="auto" w:fill="auto"/>
            <w:tcMar>
              <w:top w:w="-113" w:type="dxa"/>
              <w:left w:w="-113" w:type="dxa"/>
              <w:bottom w:w="-113" w:type="dxa"/>
              <w:right w:w="-113" w:type="dxa"/>
            </w:tcMar>
            <w:vAlign w:val="center"/>
          </w:tcPr>
          <w:p w:rsidR="00305EF4" w:rsidRPr="002E7CB9" w:rsidRDefault="00376194" w:rsidP="00305EF4">
            <w:pPr>
              <w:rPr>
                <w:rFonts w:ascii="Times New Roman" w:hAnsi="Times New Roman" w:cs="Times New Roman"/>
                <w:sz w:val="16"/>
                <w:szCs w:val="20"/>
              </w:rPr>
            </w:pPr>
            <w:r w:rsidRPr="002E7CB9">
              <w:rPr>
                <w:rFonts w:ascii="Times New Roman" w:hAnsi="Times New Roman" w:cs="Times New Roman"/>
                <w:sz w:val="16"/>
                <w:szCs w:val="20"/>
              </w:rPr>
              <w:t>0</w:t>
            </w:r>
            <w:r>
              <w:rPr>
                <w:rFonts w:ascii="Times New Roman" w:hAnsi="Times New Roman" w:cs="Times New Roman"/>
                <w:sz w:val="16"/>
                <w:szCs w:val="20"/>
              </w:rPr>
              <w:t>·</w:t>
            </w:r>
            <w:r w:rsidRPr="002E7CB9">
              <w:rPr>
                <w:rFonts w:ascii="Times New Roman" w:hAnsi="Times New Roman" w:cs="Times New Roman"/>
                <w:sz w:val="16"/>
                <w:szCs w:val="20"/>
              </w:rPr>
              <w:t>3</w:t>
            </w:r>
            <w:r>
              <w:rPr>
                <w:rFonts w:ascii="Times New Roman" w:hAnsi="Times New Roman" w:cs="Times New Roman"/>
                <w:sz w:val="16"/>
                <w:szCs w:val="20"/>
              </w:rPr>
              <w:t>18 / 0·</w:t>
            </w:r>
            <w:r w:rsidR="00305EF4" w:rsidRPr="002E7CB9">
              <w:rPr>
                <w:rFonts w:ascii="Times New Roman" w:hAnsi="Times New Roman" w:cs="Times New Roman"/>
                <w:sz w:val="16"/>
                <w:szCs w:val="20"/>
              </w:rPr>
              <w:t>298</w:t>
            </w:r>
          </w:p>
        </w:tc>
      </w:tr>
    </w:tbl>
    <w:p w:rsidR="005B4BF8" w:rsidRPr="004D644F" w:rsidRDefault="005B4BF8" w:rsidP="00BE4EAA">
      <w:pPr>
        <w:pBdr>
          <w:top w:val="nil"/>
          <w:left w:val="nil"/>
          <w:bottom w:val="nil"/>
          <w:right w:val="nil"/>
          <w:between w:val="nil"/>
        </w:pBdr>
        <w:spacing w:after="200" w:line="240" w:lineRule="auto"/>
        <w:rPr>
          <w:rFonts w:ascii="Times New Roman" w:hAnsi="Times New Roman" w:cs="Times New Roman"/>
          <w:sz w:val="20"/>
          <w:szCs w:val="20"/>
        </w:rPr>
        <w:sectPr w:rsidR="005B4BF8" w:rsidRPr="004D644F">
          <w:footerReference w:type="default" r:id="rId17"/>
          <w:pgSz w:w="11906" w:h="16838"/>
          <w:pgMar w:top="1440" w:right="1440" w:bottom="1440" w:left="1440" w:header="720" w:footer="720" w:gutter="0"/>
          <w:pgNumType w:start="1"/>
          <w:cols w:space="720"/>
        </w:sectPr>
      </w:pPr>
    </w:p>
    <w:p w:rsidR="005B4BF8" w:rsidRPr="00352873" w:rsidRDefault="004D644F" w:rsidP="00352873">
      <w:pPr>
        <w:pStyle w:val="Heading3"/>
        <w:spacing w:before="0" w:after="0" w:line="240" w:lineRule="auto"/>
        <w:jc w:val="both"/>
        <w:rPr>
          <w:rStyle w:val="Heading4Char"/>
          <w:rFonts w:ascii="Times New Roman" w:hAnsi="Times New Roman" w:cs="Times New Roman"/>
          <w:color w:val="auto"/>
          <w:sz w:val="20"/>
          <w:szCs w:val="20"/>
        </w:rPr>
      </w:pPr>
      <w:bookmarkStart w:id="65" w:name="_heading=h.3q5sasy" w:colFirst="0" w:colLast="0"/>
      <w:bookmarkStart w:id="66" w:name="_Toc177661316"/>
      <w:bookmarkEnd w:id="65"/>
      <w:r w:rsidRPr="00352873">
        <w:rPr>
          <w:rStyle w:val="Heading4Char"/>
          <w:rFonts w:ascii="Times New Roman" w:hAnsi="Times New Roman" w:cs="Times New Roman"/>
          <w:b/>
          <w:color w:val="auto"/>
          <w:sz w:val="20"/>
          <w:szCs w:val="20"/>
        </w:rPr>
        <w:lastRenderedPageBreak/>
        <w:t>Table S9: Comparison of the generated models from Screening Cohort</w:t>
      </w:r>
      <w:r w:rsidR="00352873">
        <w:rPr>
          <w:rStyle w:val="Heading4Char"/>
          <w:rFonts w:ascii="Times New Roman" w:hAnsi="Times New Roman" w:cs="Times New Roman"/>
          <w:b/>
          <w:color w:val="auto"/>
          <w:sz w:val="20"/>
          <w:szCs w:val="20"/>
        </w:rPr>
        <w:t xml:space="preserve"> (SC)</w:t>
      </w:r>
      <w:r w:rsidRPr="00352873">
        <w:rPr>
          <w:rStyle w:val="Heading4Char"/>
          <w:rFonts w:ascii="Times New Roman" w:hAnsi="Times New Roman" w:cs="Times New Roman"/>
          <w:b/>
          <w:color w:val="auto"/>
          <w:sz w:val="20"/>
          <w:szCs w:val="20"/>
        </w:rPr>
        <w:t>.</w:t>
      </w:r>
      <w:r w:rsidRPr="00352873">
        <w:rPr>
          <w:rStyle w:val="Heading4Char"/>
          <w:rFonts w:ascii="Times New Roman" w:hAnsi="Times New Roman" w:cs="Times New Roman"/>
          <w:color w:val="auto"/>
          <w:sz w:val="20"/>
          <w:szCs w:val="20"/>
        </w:rPr>
        <w:t xml:space="preserve"> </w:t>
      </w:r>
      <w:proofErr w:type="gramStart"/>
      <w:r w:rsidRPr="00352873">
        <w:rPr>
          <w:rStyle w:val="Heading4Char"/>
          <w:rFonts w:ascii="Times New Roman" w:hAnsi="Times New Roman" w:cs="Times New Roman"/>
          <w:color w:val="auto"/>
          <w:sz w:val="20"/>
          <w:szCs w:val="20"/>
        </w:rPr>
        <w:t>β = Estimates, CI = Confidence interval, p = p-value, SERPINF1 = Endothelial Plasminogen Activator Inhibitor (Serpin F1), GPX3 = Glutathione Peroxidase 3, AFM = Afamin, FERMT3 = FERM Domain Containing Kindlin-3, CFHR1 = Complement Factor H Related 1, RARRES2 = Retinoic Acid Receptor Responder 2, Age in years, eGFR in ml/min/</w:t>
      </w:r>
      <w:r w:rsidR="00376194" w:rsidRPr="00352873">
        <w:rPr>
          <w:rStyle w:val="Heading4Char"/>
          <w:rFonts w:ascii="Times New Roman" w:hAnsi="Times New Roman" w:cs="Times New Roman"/>
          <w:color w:val="auto"/>
          <w:sz w:val="20"/>
          <w:szCs w:val="20"/>
        </w:rPr>
        <w:t>1</w:t>
      </w:r>
      <w:r w:rsidR="00376194">
        <w:rPr>
          <w:rStyle w:val="Heading4Char"/>
          <w:rFonts w:ascii="Times New Roman" w:hAnsi="Times New Roman" w:cs="Times New Roman"/>
          <w:color w:val="auto"/>
          <w:sz w:val="20"/>
          <w:szCs w:val="20"/>
        </w:rPr>
        <w:t>·</w:t>
      </w:r>
      <w:r w:rsidR="00376194" w:rsidRPr="00352873">
        <w:rPr>
          <w:rStyle w:val="Heading4Char"/>
          <w:rFonts w:ascii="Times New Roman" w:hAnsi="Times New Roman" w:cs="Times New Roman"/>
          <w:color w:val="auto"/>
          <w:sz w:val="20"/>
          <w:szCs w:val="20"/>
        </w:rPr>
        <w:t>7</w:t>
      </w:r>
      <w:r w:rsidRPr="00352873">
        <w:rPr>
          <w:rStyle w:val="Heading4Char"/>
          <w:rFonts w:ascii="Times New Roman" w:hAnsi="Times New Roman" w:cs="Times New Roman"/>
          <w:color w:val="auto"/>
          <w:sz w:val="20"/>
          <w:szCs w:val="20"/>
        </w:rPr>
        <w:t>3m</w:t>
      </w:r>
      <w:r w:rsidRPr="00376194">
        <w:rPr>
          <w:rStyle w:val="Heading4Char"/>
          <w:rFonts w:ascii="Times New Roman" w:hAnsi="Times New Roman" w:cs="Times New Roman"/>
          <w:color w:val="auto"/>
          <w:sz w:val="20"/>
          <w:szCs w:val="20"/>
          <w:vertAlign w:val="superscript"/>
        </w:rPr>
        <w:t>2</w:t>
      </w:r>
      <w:r w:rsidRPr="00352873">
        <w:rPr>
          <w:rStyle w:val="Heading4Char"/>
          <w:rFonts w:ascii="Times New Roman" w:hAnsi="Times New Roman" w:cs="Times New Roman"/>
          <w:color w:val="auto"/>
          <w:sz w:val="20"/>
          <w:szCs w:val="20"/>
        </w:rPr>
        <w:t xml:space="preserve">, MAYO [Mid] = MAYO Class 1C, MAYO [More] = MAYO Class 1D-1E, </w:t>
      </w:r>
      <w:sdt>
        <w:sdtPr>
          <w:rPr>
            <w:rStyle w:val="Heading4Char"/>
            <w:rFonts w:ascii="Times New Roman" w:hAnsi="Times New Roman" w:cs="Times New Roman"/>
            <w:color w:val="auto"/>
            <w:sz w:val="20"/>
            <w:szCs w:val="20"/>
          </w:rPr>
          <w:tag w:val="goog_rdk_3"/>
          <w:id w:val="16670964"/>
        </w:sdtPr>
        <w:sdtContent/>
      </w:sdt>
      <w:r w:rsidRPr="00352873">
        <w:rPr>
          <w:rStyle w:val="Heading4Char"/>
          <w:rFonts w:ascii="Times New Roman" w:hAnsi="Times New Roman" w:cs="Times New Roman"/>
          <w:color w:val="auto"/>
          <w:sz w:val="20"/>
          <w:szCs w:val="20"/>
        </w:rPr>
        <w:t>PKD1 [NT] = PKD1 non-truncating mutations, PKD1 [T] = PKD1 truncating mutations.</w:t>
      </w:r>
      <w:bookmarkEnd w:id="66"/>
      <w:proofErr w:type="gramEnd"/>
    </w:p>
    <w:tbl>
      <w:tblPr>
        <w:tblStyle w:val="ac"/>
        <w:tblW w:w="14603" w:type="dxa"/>
        <w:tblInd w:w="-28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479"/>
        <w:gridCol w:w="501"/>
        <w:gridCol w:w="1418"/>
        <w:gridCol w:w="7"/>
        <w:gridCol w:w="622"/>
        <w:gridCol w:w="505"/>
        <w:gridCol w:w="1559"/>
        <w:gridCol w:w="686"/>
        <w:gridCol w:w="590"/>
        <w:gridCol w:w="1417"/>
        <w:gridCol w:w="516"/>
        <w:gridCol w:w="618"/>
        <w:gridCol w:w="1276"/>
        <w:gridCol w:w="723"/>
        <w:gridCol w:w="553"/>
        <w:gridCol w:w="1134"/>
        <w:gridCol w:w="999"/>
      </w:tblGrid>
      <w:tr w:rsidR="004D644F"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5B4BF8" w:rsidRPr="002E7CB9" w:rsidRDefault="004D644F" w:rsidP="00BE4EAA">
            <w:pPr>
              <w:jc w:val="right"/>
              <w:rPr>
                <w:rFonts w:ascii="Times New Roman" w:hAnsi="Times New Roman" w:cs="Times New Roman"/>
                <w:sz w:val="16"/>
                <w:szCs w:val="16"/>
              </w:rPr>
            </w:pPr>
            <w:r w:rsidRPr="002E7CB9">
              <w:rPr>
                <w:rFonts w:ascii="Times New Roman" w:hAnsi="Times New Roman" w:cs="Times New Roman"/>
                <w:b/>
                <w:sz w:val="16"/>
                <w:szCs w:val="16"/>
              </w:rPr>
              <w:t xml:space="preserve"> </w:t>
            </w:r>
          </w:p>
        </w:tc>
        <w:tc>
          <w:tcPr>
            <w:tcW w:w="2548" w:type="dxa"/>
            <w:gridSpan w:val="4"/>
            <w:tcBorders>
              <w:top w:val="single" w:sz="4" w:space="0" w:color="auto"/>
              <w:left w:val="single" w:sz="4" w:space="0" w:color="auto"/>
              <w:bottom w:val="single" w:sz="4" w:space="0" w:color="auto"/>
              <w:right w:val="single" w:sz="4" w:space="0" w:color="auto"/>
            </w:tcBorders>
            <w:vAlign w:val="center"/>
          </w:tcPr>
          <w:p w:rsidR="005B4BF8" w:rsidRPr="0098209D" w:rsidRDefault="004D644F" w:rsidP="00BE4EAA">
            <w:pPr>
              <w:jc w:val="center"/>
              <w:rPr>
                <w:rFonts w:ascii="Times New Roman" w:hAnsi="Times New Roman" w:cs="Times New Roman"/>
                <w:b/>
                <w:sz w:val="16"/>
                <w:szCs w:val="16"/>
              </w:rPr>
            </w:pPr>
            <w:r w:rsidRPr="0098209D">
              <w:rPr>
                <w:rFonts w:ascii="Times New Roman" w:hAnsi="Times New Roman" w:cs="Times New Roman"/>
                <w:b/>
                <w:sz w:val="16"/>
                <w:szCs w:val="16"/>
              </w:rPr>
              <w:t>Proteome Model</w:t>
            </w:r>
          </w:p>
        </w:tc>
        <w:tc>
          <w:tcPr>
            <w:tcW w:w="2750" w:type="dxa"/>
            <w:gridSpan w:val="3"/>
            <w:tcBorders>
              <w:top w:val="single" w:sz="4" w:space="0" w:color="auto"/>
              <w:left w:val="single" w:sz="4" w:space="0" w:color="auto"/>
              <w:bottom w:val="single" w:sz="4" w:space="0" w:color="auto"/>
              <w:right w:val="single" w:sz="4" w:space="0" w:color="auto"/>
            </w:tcBorders>
            <w:vAlign w:val="center"/>
          </w:tcPr>
          <w:p w:rsidR="005B4BF8" w:rsidRPr="0098209D" w:rsidRDefault="004D644F" w:rsidP="00BE4EAA">
            <w:pPr>
              <w:jc w:val="center"/>
              <w:rPr>
                <w:rFonts w:ascii="Times New Roman" w:hAnsi="Times New Roman" w:cs="Times New Roman"/>
                <w:b/>
                <w:sz w:val="16"/>
                <w:szCs w:val="16"/>
              </w:rPr>
            </w:pPr>
            <w:r w:rsidRPr="0098209D">
              <w:rPr>
                <w:rFonts w:ascii="Times New Roman" w:hAnsi="Times New Roman" w:cs="Times New Roman"/>
                <w:b/>
                <w:sz w:val="16"/>
                <w:szCs w:val="16"/>
              </w:rPr>
              <w:t>Clinical Model</w:t>
            </w:r>
          </w:p>
        </w:tc>
        <w:tc>
          <w:tcPr>
            <w:tcW w:w="252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B4BF8" w:rsidRPr="0098209D" w:rsidRDefault="004D644F" w:rsidP="00BE4EAA">
            <w:pPr>
              <w:jc w:val="center"/>
              <w:rPr>
                <w:rFonts w:ascii="Times New Roman" w:hAnsi="Times New Roman" w:cs="Times New Roman"/>
                <w:b/>
                <w:sz w:val="16"/>
                <w:szCs w:val="16"/>
              </w:rPr>
            </w:pPr>
            <w:r w:rsidRPr="0098209D">
              <w:rPr>
                <w:rFonts w:ascii="Times New Roman" w:hAnsi="Times New Roman" w:cs="Times New Roman"/>
                <w:b/>
                <w:sz w:val="16"/>
                <w:szCs w:val="16"/>
              </w:rPr>
              <w:t>Clinical Genotype Model</w:t>
            </w:r>
          </w:p>
        </w:tc>
        <w:tc>
          <w:tcPr>
            <w:tcW w:w="2617"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5B4BF8" w:rsidRPr="0098209D" w:rsidRDefault="004D644F" w:rsidP="00BE4EAA">
            <w:pPr>
              <w:jc w:val="center"/>
              <w:rPr>
                <w:rFonts w:ascii="Times New Roman" w:hAnsi="Times New Roman" w:cs="Times New Roman"/>
                <w:b/>
                <w:sz w:val="16"/>
                <w:szCs w:val="16"/>
              </w:rPr>
            </w:pPr>
            <w:r w:rsidRPr="0098209D">
              <w:rPr>
                <w:rFonts w:ascii="Times New Roman" w:hAnsi="Times New Roman" w:cs="Times New Roman"/>
                <w:b/>
                <w:sz w:val="16"/>
                <w:szCs w:val="16"/>
              </w:rPr>
              <w:t>Combined Model</w:t>
            </w:r>
          </w:p>
        </w:tc>
        <w:tc>
          <w:tcPr>
            <w:tcW w:w="2686"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5B4BF8" w:rsidRPr="0098209D" w:rsidRDefault="004D644F" w:rsidP="00BE4EAA">
            <w:pPr>
              <w:jc w:val="center"/>
              <w:rPr>
                <w:rFonts w:ascii="Times New Roman" w:hAnsi="Times New Roman" w:cs="Times New Roman"/>
                <w:b/>
                <w:sz w:val="16"/>
                <w:szCs w:val="16"/>
              </w:rPr>
            </w:pPr>
            <w:r w:rsidRPr="0098209D">
              <w:rPr>
                <w:rFonts w:ascii="Times New Roman" w:hAnsi="Times New Roman" w:cs="Times New Roman"/>
                <w:b/>
                <w:sz w:val="16"/>
                <w:szCs w:val="16"/>
              </w:rPr>
              <w:t>Combined Genotype Model</w:t>
            </w:r>
          </w:p>
        </w:tc>
      </w:tr>
      <w:tr w:rsidR="008452CA" w:rsidRPr="004D644F" w:rsidTr="008452CA">
        <w:trPr>
          <w:trHeight w:val="20"/>
        </w:trPr>
        <w:tc>
          <w:tcPr>
            <w:tcW w:w="14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452CA" w:rsidRPr="002E7CB9" w:rsidRDefault="008452CA" w:rsidP="008452CA">
            <w:pPr>
              <w:rPr>
                <w:rFonts w:ascii="Times New Roman" w:hAnsi="Times New Roman" w:cs="Times New Roman"/>
                <w:b/>
                <w:sz w:val="16"/>
                <w:szCs w:val="16"/>
              </w:rPr>
            </w:pPr>
            <w:r>
              <w:rPr>
                <w:rFonts w:ascii="Times New Roman" w:hAnsi="Times New Roman" w:cs="Times New Roman"/>
                <w:b/>
                <w:sz w:val="16"/>
                <w:szCs w:val="16"/>
              </w:rPr>
              <w:t>Predictors</w:t>
            </w:r>
          </w:p>
        </w:tc>
        <w:tc>
          <w:tcPr>
            <w:tcW w:w="501" w:type="dxa"/>
            <w:tcBorders>
              <w:top w:val="single" w:sz="4" w:space="0" w:color="auto"/>
              <w:left w:val="single" w:sz="4" w:space="0" w:color="auto"/>
              <w:bottom w:val="single" w:sz="4" w:space="0" w:color="auto"/>
              <w:right w:val="single" w:sz="4" w:space="0" w:color="auto"/>
            </w:tcBorders>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β</w:t>
            </w:r>
          </w:p>
        </w:tc>
        <w:tc>
          <w:tcPr>
            <w:tcW w:w="1418" w:type="dxa"/>
            <w:tcBorders>
              <w:top w:val="single" w:sz="4" w:space="0" w:color="auto"/>
              <w:left w:val="single" w:sz="4" w:space="0" w:color="auto"/>
              <w:bottom w:val="single" w:sz="4" w:space="0" w:color="auto"/>
              <w:right w:val="single" w:sz="4" w:space="0" w:color="auto"/>
            </w:tcBorders>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CI</w:t>
            </w:r>
          </w:p>
        </w:tc>
        <w:tc>
          <w:tcPr>
            <w:tcW w:w="629" w:type="dxa"/>
            <w:gridSpan w:val="2"/>
            <w:tcBorders>
              <w:top w:val="single" w:sz="4" w:space="0" w:color="auto"/>
              <w:left w:val="single" w:sz="4" w:space="0" w:color="auto"/>
              <w:bottom w:val="single" w:sz="4" w:space="0" w:color="auto"/>
              <w:right w:val="single" w:sz="4" w:space="0" w:color="auto"/>
            </w:tcBorders>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p</w:t>
            </w:r>
          </w:p>
        </w:tc>
        <w:tc>
          <w:tcPr>
            <w:tcW w:w="505" w:type="dxa"/>
            <w:tcBorders>
              <w:top w:val="single" w:sz="4" w:space="0" w:color="auto"/>
              <w:left w:val="single" w:sz="4" w:space="0" w:color="auto"/>
              <w:bottom w:val="single" w:sz="4" w:space="0" w:color="auto"/>
              <w:right w:val="single" w:sz="4" w:space="0" w:color="auto"/>
            </w:tcBorders>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β</w:t>
            </w:r>
          </w:p>
        </w:tc>
        <w:tc>
          <w:tcPr>
            <w:tcW w:w="1559" w:type="dxa"/>
            <w:tcBorders>
              <w:top w:val="single" w:sz="4" w:space="0" w:color="auto"/>
              <w:left w:val="single" w:sz="4" w:space="0" w:color="auto"/>
              <w:bottom w:val="single" w:sz="4" w:space="0" w:color="auto"/>
              <w:right w:val="single" w:sz="4" w:space="0" w:color="auto"/>
            </w:tcBorders>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CI</w:t>
            </w:r>
          </w:p>
        </w:tc>
        <w:tc>
          <w:tcPr>
            <w:tcW w:w="686" w:type="dxa"/>
            <w:tcBorders>
              <w:top w:val="single" w:sz="4" w:space="0" w:color="auto"/>
              <w:left w:val="single" w:sz="4" w:space="0" w:color="auto"/>
              <w:bottom w:val="single" w:sz="4" w:space="0" w:color="auto"/>
              <w:right w:val="single" w:sz="4" w:space="0" w:color="auto"/>
            </w:tcBorders>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p</w:t>
            </w:r>
          </w:p>
        </w:tc>
        <w:tc>
          <w:tcPr>
            <w:tcW w:w="590" w:type="dxa"/>
            <w:tcBorders>
              <w:top w:val="single" w:sz="4" w:space="0" w:color="auto"/>
              <w:left w:val="single" w:sz="4" w:space="0" w:color="auto"/>
              <w:bottom w:val="single" w:sz="4" w:space="0" w:color="auto"/>
              <w:right w:val="single" w:sz="4" w:space="0" w:color="auto"/>
            </w:tcBorders>
            <w:shd w:val="clear" w:color="auto" w:fill="auto"/>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β</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CI</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p</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CI</w:t>
            </w:r>
          </w:p>
        </w:tc>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p</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CI</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452CA" w:rsidRPr="0098209D" w:rsidRDefault="008452CA" w:rsidP="008452CA">
            <w:pPr>
              <w:jc w:val="center"/>
              <w:rPr>
                <w:rFonts w:ascii="Times New Roman" w:hAnsi="Times New Roman" w:cs="Times New Roman"/>
                <w:b/>
                <w:sz w:val="16"/>
                <w:szCs w:val="16"/>
              </w:rPr>
            </w:pPr>
            <w:r w:rsidRPr="0098209D">
              <w:rPr>
                <w:rFonts w:ascii="Times New Roman" w:hAnsi="Times New Roman" w:cs="Times New Roman"/>
                <w:b/>
                <w:sz w:val="16"/>
                <w:szCs w:val="16"/>
              </w:rPr>
              <w:t>p</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(Intercept)</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1</w:t>
            </w: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0 – -</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1</w:t>
            </w: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7</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6</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-1</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1 – -</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0</w:t>
            </w: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01</w:t>
            </w: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2</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8</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 xml:space="preserve">7 – </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3</w:t>
            </w: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8452CA" w:rsidRPr="002E7CB9">
              <w:rPr>
                <w:rFonts w:ascii="Times New Roman" w:hAnsi="Times New Roman" w:cs="Times New Roman"/>
                <w:sz w:val="16"/>
                <w:szCs w:val="16"/>
              </w:rPr>
              <w:t>55</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4</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8</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9</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 xml:space="preserve">5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9</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59</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8</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7</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 xml:space="preserve">1 – </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5</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8452CA" w:rsidRPr="002E7CB9">
              <w:rPr>
                <w:rFonts w:ascii="Times New Roman" w:hAnsi="Times New Roman" w:cs="Times New Roman"/>
                <w:sz w:val="16"/>
                <w:szCs w:val="16"/>
              </w:rPr>
              <w:t>95</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SERPINF1</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3</w:t>
            </w: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w:t>
            </w: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29</w:t>
            </w: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2</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 xml:space="preserve">5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2</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8452CA" w:rsidRPr="002E7CB9">
              <w:rPr>
                <w:rFonts w:ascii="Times New Roman" w:hAnsi="Times New Roman" w:cs="Times New Roman"/>
                <w:sz w:val="16"/>
                <w:szCs w:val="16"/>
              </w:rPr>
              <w:t>27</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 xml:space="preserve">5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1</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8452CA" w:rsidRPr="002E7CB9">
              <w:rPr>
                <w:rFonts w:ascii="Times New Roman" w:hAnsi="Times New Roman" w:cs="Times New Roman"/>
                <w:sz w:val="16"/>
                <w:szCs w:val="16"/>
              </w:rPr>
              <w:t>18</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GPX3</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8452CA" w:rsidRPr="002E7CB9">
              <w:rPr>
                <w:rFonts w:ascii="Times New Roman" w:hAnsi="Times New Roman" w:cs="Times New Roman"/>
                <w:sz w:val="16"/>
                <w:szCs w:val="16"/>
              </w:rPr>
              <w:t>9</w:t>
            </w: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8452CA" w:rsidRPr="002E7CB9">
              <w:rPr>
                <w:rFonts w:ascii="Times New Roman" w:hAnsi="Times New Roman" w:cs="Times New Roman"/>
                <w:sz w:val="16"/>
                <w:szCs w:val="16"/>
              </w:rPr>
              <w:t xml:space="preserve">1 – </w:t>
            </w: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8</w:t>
            </w: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01</w:t>
            </w: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8452CA" w:rsidRPr="002E7CB9">
              <w:rPr>
                <w:rFonts w:ascii="Times New Roman" w:hAnsi="Times New Roman" w:cs="Times New Roman"/>
                <w:sz w:val="16"/>
                <w:szCs w:val="16"/>
              </w:rPr>
              <w:t>2</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9</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75</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8452CA" w:rsidRPr="002E7CB9">
              <w:rPr>
                <w:rFonts w:ascii="Times New Roman" w:hAnsi="Times New Roman" w:cs="Times New Roman"/>
                <w:sz w:val="16"/>
                <w:szCs w:val="16"/>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6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8</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90</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AFM</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8452CA" w:rsidRPr="002E7CB9">
              <w:rPr>
                <w:rFonts w:ascii="Times New Roman" w:hAnsi="Times New Roman" w:cs="Times New Roman"/>
                <w:sz w:val="16"/>
                <w:szCs w:val="16"/>
              </w:rPr>
              <w:t>6</w:t>
            </w: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 xml:space="preserve">7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8</w:t>
            </w:r>
            <w:r w:rsidR="008452CA" w:rsidRPr="002E7CB9">
              <w:rPr>
                <w:rFonts w:ascii="Times New Roman" w:hAnsi="Times New Roman" w:cs="Times New Roman"/>
                <w:sz w:val="16"/>
                <w:szCs w:val="16"/>
              </w:rPr>
              <w:t>4</w:t>
            </w: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20</w:t>
            </w: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8</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 xml:space="preserve">3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9</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8452CA" w:rsidRPr="002E7CB9">
              <w:rPr>
                <w:rFonts w:ascii="Times New Roman" w:hAnsi="Times New Roman" w:cs="Times New Roman"/>
                <w:sz w:val="16"/>
                <w:szCs w:val="16"/>
              </w:rPr>
              <w:t>80</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4</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 xml:space="preserve">7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5</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55</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FERMT3</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2</w:t>
            </w: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4</w:t>
            </w: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08</w:t>
            </w: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8</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7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9</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16</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9</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 xml:space="preserve">8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1</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55</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CFHR1</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5</w:t>
            </w: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 xml:space="preserve">5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w:t>
            </w: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87</w:t>
            </w: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0</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 xml:space="preserve">2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1</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8452CA" w:rsidRPr="002E7CB9">
              <w:rPr>
                <w:rFonts w:ascii="Times New Roman" w:hAnsi="Times New Roman" w:cs="Times New Roman"/>
                <w:sz w:val="16"/>
                <w:szCs w:val="16"/>
              </w:rPr>
              <w:t>52</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 xml:space="preserve">5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9</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76</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RARRES2</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4</w:t>
            </w: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8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1</w:t>
            </w: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14</w:t>
            </w: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6</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2</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41</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8</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 xml:space="preserve">2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7</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95</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Age</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2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0</w:t>
            </w: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8452CA" w:rsidRPr="002E7CB9">
              <w:rPr>
                <w:rFonts w:ascii="Times New Roman" w:hAnsi="Times New Roman" w:cs="Times New Roman"/>
                <w:sz w:val="16"/>
                <w:szCs w:val="16"/>
              </w:rPr>
              <w:t>45</w:t>
            </w: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6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6</w:t>
            </w: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9</w:t>
            </w:r>
            <w:r w:rsidR="008452CA" w:rsidRPr="002E7CB9">
              <w:rPr>
                <w:rFonts w:ascii="Times New Roman" w:hAnsi="Times New Roman" w:cs="Times New Roman"/>
                <w:sz w:val="16"/>
                <w:szCs w:val="16"/>
              </w:rPr>
              <w:t>95</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2</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8</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5</w:t>
            </w:r>
            <w:r w:rsidR="008452CA" w:rsidRPr="002E7CB9">
              <w:rPr>
                <w:rFonts w:ascii="Times New Roman" w:hAnsi="Times New Roman" w:cs="Times New Roman"/>
                <w:sz w:val="16"/>
                <w:szCs w:val="16"/>
              </w:rPr>
              <w:t>84</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8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6</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7</w:t>
            </w:r>
            <w:r w:rsidR="008452CA" w:rsidRPr="002E7CB9">
              <w:rPr>
                <w:rFonts w:ascii="Times New Roman" w:hAnsi="Times New Roman" w:cs="Times New Roman"/>
                <w:sz w:val="16"/>
                <w:szCs w:val="16"/>
              </w:rPr>
              <w:t>78</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Sex [Male]</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2</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 xml:space="preserve">6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2</w:t>
            </w: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8452CA" w:rsidRPr="002E7CB9">
              <w:rPr>
                <w:rFonts w:ascii="Times New Roman" w:hAnsi="Times New Roman" w:cs="Times New Roman"/>
                <w:sz w:val="16"/>
                <w:szCs w:val="16"/>
              </w:rPr>
              <w:t>23</w:t>
            </w: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3</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 xml:space="preserve">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9</w:t>
            </w: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03</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6</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 xml:space="preserve">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8</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80</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 xml:space="preserve">6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2</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22</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eGFR</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5</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 xml:space="preserve">3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8</w:t>
            </w: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4</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 xml:space="preserve">1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6</w:t>
            </w: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03</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3</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6</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8452CA" w:rsidRPr="002E7CB9">
              <w:rPr>
                <w:rFonts w:ascii="Times New Roman" w:hAnsi="Times New Roman" w:cs="Times New Roman"/>
                <w:sz w:val="16"/>
                <w:szCs w:val="16"/>
              </w:rPr>
              <w:t>13</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48</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MAYO [1C]</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8</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 xml:space="preserve">9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3</w:t>
            </w: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8452CA" w:rsidRPr="002E7CB9">
              <w:rPr>
                <w:rFonts w:ascii="Times New Roman" w:hAnsi="Times New Roman" w:cs="Times New Roman"/>
                <w:sz w:val="16"/>
                <w:szCs w:val="16"/>
              </w:rPr>
              <w:t>91</w:t>
            </w: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6</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 xml:space="preserve">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2</w:t>
            </w: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8452CA" w:rsidRPr="002E7CB9">
              <w:rPr>
                <w:rFonts w:ascii="Times New Roman" w:hAnsi="Times New Roman" w:cs="Times New Roman"/>
                <w:sz w:val="16"/>
                <w:szCs w:val="16"/>
              </w:rPr>
              <w:t>99</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9</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 xml:space="preserve">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2</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7</w:t>
            </w:r>
            <w:r w:rsidR="008452CA" w:rsidRPr="002E7CB9">
              <w:rPr>
                <w:rFonts w:ascii="Times New Roman" w:hAnsi="Times New Roman" w:cs="Times New Roman"/>
                <w:sz w:val="16"/>
                <w:szCs w:val="16"/>
              </w:rPr>
              <w:t>34</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 xml:space="preserve">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0</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7</w:t>
            </w:r>
            <w:r w:rsidR="008452CA" w:rsidRPr="002E7CB9">
              <w:rPr>
                <w:rFonts w:ascii="Times New Roman" w:hAnsi="Times New Roman" w:cs="Times New Roman"/>
                <w:sz w:val="16"/>
                <w:szCs w:val="16"/>
              </w:rPr>
              <w:t>16</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MAYO [1D-1E]</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2</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 xml:space="preserve">2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7</w:t>
            </w: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10</w:t>
            </w: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2</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 xml:space="preserve">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5</w:t>
            </w: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8452CA" w:rsidRPr="002E7CB9">
              <w:rPr>
                <w:rFonts w:ascii="Times New Roman" w:hAnsi="Times New Roman" w:cs="Times New Roman"/>
                <w:sz w:val="16"/>
                <w:szCs w:val="16"/>
              </w:rPr>
              <w:t>13</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4</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 xml:space="preserve">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7</w:t>
            </w: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8452CA" w:rsidRPr="002E7CB9">
              <w:rPr>
                <w:rFonts w:ascii="Times New Roman" w:hAnsi="Times New Roman" w:cs="Times New Roman"/>
                <w:sz w:val="16"/>
                <w:szCs w:val="16"/>
              </w:rPr>
              <w:t>15</w:t>
            </w: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9</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2</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8452CA" w:rsidRPr="002E7CB9">
              <w:rPr>
                <w:rFonts w:ascii="Times New Roman" w:hAnsi="Times New Roman" w:cs="Times New Roman"/>
                <w:sz w:val="16"/>
                <w:szCs w:val="16"/>
              </w:rPr>
              <w:t>96</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PKD1 [NT]</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7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3</w:t>
            </w: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09</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 xml:space="preserve">2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0</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95</w:t>
            </w:r>
          </w:p>
        </w:tc>
      </w:tr>
      <w:tr w:rsidR="008452CA" w:rsidRPr="004D644F" w:rsidTr="0098209D">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98209D" w:rsidRDefault="008452CA" w:rsidP="008452CA">
            <w:pPr>
              <w:rPr>
                <w:rFonts w:ascii="Times New Roman" w:hAnsi="Times New Roman" w:cs="Times New Roman"/>
                <w:b/>
                <w:sz w:val="16"/>
                <w:szCs w:val="16"/>
              </w:rPr>
            </w:pPr>
            <w:r w:rsidRPr="0098209D">
              <w:rPr>
                <w:rFonts w:ascii="Times New Roman" w:hAnsi="Times New Roman" w:cs="Times New Roman"/>
                <w:b/>
                <w:sz w:val="16"/>
                <w:szCs w:val="16"/>
              </w:rPr>
              <w:t>PKD1 [T]</w:t>
            </w:r>
          </w:p>
        </w:tc>
        <w:tc>
          <w:tcPr>
            <w:tcW w:w="50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2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68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9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1</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9</w:t>
            </w:r>
          </w:p>
        </w:tc>
        <w:tc>
          <w:tcPr>
            <w:tcW w:w="51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8452CA" w:rsidRPr="002E7CB9">
              <w:rPr>
                <w:rFonts w:ascii="Times New Roman" w:hAnsi="Times New Roman" w:cs="Times New Roman"/>
                <w:b/>
                <w:sz w:val="16"/>
                <w:szCs w:val="16"/>
              </w:rPr>
              <w:t>07</w:t>
            </w:r>
          </w:p>
        </w:tc>
        <w:tc>
          <w:tcPr>
            <w:tcW w:w="61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72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p>
        </w:tc>
        <w:tc>
          <w:tcPr>
            <w:tcW w:w="5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7</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8452CA" w:rsidP="008452C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 xml:space="preserve">3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9</w:t>
            </w:r>
          </w:p>
        </w:tc>
        <w:tc>
          <w:tcPr>
            <w:tcW w:w="99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8452CA" w:rsidRPr="002E7CB9" w:rsidRDefault="00376194" w:rsidP="008452C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8452CA" w:rsidRPr="002E7CB9">
              <w:rPr>
                <w:rFonts w:ascii="Times New Roman" w:hAnsi="Times New Roman" w:cs="Times New Roman"/>
                <w:sz w:val="16"/>
                <w:szCs w:val="16"/>
              </w:rPr>
              <w:t>74</w:t>
            </w:r>
          </w:p>
        </w:tc>
      </w:tr>
      <w:tr w:rsidR="006834F1" w:rsidRPr="004D644F" w:rsidTr="00B15DB7">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98209D" w:rsidRDefault="006834F1" w:rsidP="008452CA">
            <w:pPr>
              <w:rPr>
                <w:rFonts w:ascii="Times New Roman" w:hAnsi="Times New Roman" w:cs="Times New Roman"/>
                <w:b/>
                <w:sz w:val="16"/>
                <w:szCs w:val="16"/>
              </w:rPr>
            </w:pPr>
            <w:r w:rsidRPr="0098209D">
              <w:rPr>
                <w:rFonts w:ascii="Times New Roman" w:hAnsi="Times New Roman" w:cs="Times New Roman"/>
                <w:b/>
                <w:sz w:val="16"/>
                <w:szCs w:val="16"/>
              </w:rPr>
              <w:t>Observations</w:t>
            </w:r>
          </w:p>
        </w:tc>
        <w:tc>
          <w:tcPr>
            <w:tcW w:w="2548" w:type="dxa"/>
            <w:gridSpan w:val="4"/>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6834F1" w:rsidP="008452CA">
            <w:pPr>
              <w:rPr>
                <w:rFonts w:ascii="Times New Roman" w:hAnsi="Times New Roman" w:cs="Times New Roman"/>
                <w:sz w:val="16"/>
                <w:szCs w:val="16"/>
              </w:rPr>
            </w:pPr>
            <w:r w:rsidRPr="002E7CB9">
              <w:rPr>
                <w:rFonts w:ascii="Times New Roman" w:hAnsi="Times New Roman" w:cs="Times New Roman"/>
                <w:sz w:val="16"/>
                <w:szCs w:val="16"/>
              </w:rPr>
              <w:t>114</w:t>
            </w:r>
          </w:p>
        </w:tc>
        <w:tc>
          <w:tcPr>
            <w:tcW w:w="2750"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6834F1" w:rsidP="008452CA">
            <w:pPr>
              <w:rPr>
                <w:rFonts w:ascii="Times New Roman" w:hAnsi="Times New Roman" w:cs="Times New Roman"/>
                <w:sz w:val="16"/>
                <w:szCs w:val="16"/>
              </w:rPr>
            </w:pPr>
            <w:r w:rsidRPr="002E7CB9">
              <w:rPr>
                <w:rFonts w:ascii="Times New Roman" w:hAnsi="Times New Roman" w:cs="Times New Roman"/>
                <w:sz w:val="16"/>
                <w:szCs w:val="16"/>
              </w:rPr>
              <w:t>114</w:t>
            </w:r>
          </w:p>
        </w:tc>
        <w:tc>
          <w:tcPr>
            <w:tcW w:w="2523"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6834F1" w:rsidP="008452CA">
            <w:pPr>
              <w:rPr>
                <w:rFonts w:ascii="Times New Roman" w:hAnsi="Times New Roman" w:cs="Times New Roman"/>
                <w:sz w:val="16"/>
                <w:szCs w:val="16"/>
              </w:rPr>
            </w:pPr>
            <w:r w:rsidRPr="002E7CB9">
              <w:rPr>
                <w:rFonts w:ascii="Times New Roman" w:hAnsi="Times New Roman" w:cs="Times New Roman"/>
                <w:sz w:val="16"/>
                <w:szCs w:val="16"/>
              </w:rPr>
              <w:t>114</w:t>
            </w:r>
          </w:p>
        </w:tc>
        <w:tc>
          <w:tcPr>
            <w:tcW w:w="2617"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6834F1" w:rsidP="008452CA">
            <w:pPr>
              <w:rPr>
                <w:rFonts w:ascii="Times New Roman" w:hAnsi="Times New Roman" w:cs="Times New Roman"/>
                <w:sz w:val="16"/>
                <w:szCs w:val="16"/>
              </w:rPr>
            </w:pPr>
            <w:r w:rsidRPr="002E7CB9">
              <w:rPr>
                <w:rFonts w:ascii="Times New Roman" w:hAnsi="Times New Roman" w:cs="Times New Roman"/>
                <w:sz w:val="16"/>
                <w:szCs w:val="16"/>
              </w:rPr>
              <w:t>114</w:t>
            </w:r>
          </w:p>
        </w:tc>
        <w:tc>
          <w:tcPr>
            <w:tcW w:w="2686"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6834F1" w:rsidP="008452CA">
            <w:pPr>
              <w:rPr>
                <w:rFonts w:ascii="Times New Roman" w:hAnsi="Times New Roman" w:cs="Times New Roman"/>
                <w:sz w:val="16"/>
                <w:szCs w:val="16"/>
              </w:rPr>
            </w:pPr>
            <w:r w:rsidRPr="002E7CB9">
              <w:rPr>
                <w:rFonts w:ascii="Times New Roman" w:hAnsi="Times New Roman" w:cs="Times New Roman"/>
                <w:sz w:val="16"/>
                <w:szCs w:val="16"/>
              </w:rPr>
              <w:t>114</w:t>
            </w:r>
          </w:p>
        </w:tc>
      </w:tr>
      <w:tr w:rsidR="006834F1" w:rsidRPr="004D644F" w:rsidTr="00B15DB7">
        <w:trPr>
          <w:trHeight w:val="20"/>
        </w:trPr>
        <w:tc>
          <w:tcPr>
            <w:tcW w:w="147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98209D" w:rsidRDefault="006834F1" w:rsidP="008452CA">
            <w:pPr>
              <w:rPr>
                <w:rFonts w:ascii="Times New Roman" w:hAnsi="Times New Roman" w:cs="Times New Roman"/>
                <w:b/>
                <w:sz w:val="16"/>
                <w:szCs w:val="16"/>
              </w:rPr>
            </w:pPr>
            <w:r w:rsidRPr="0098209D">
              <w:rPr>
                <w:rFonts w:ascii="Times New Roman" w:hAnsi="Times New Roman" w:cs="Times New Roman"/>
                <w:b/>
                <w:sz w:val="16"/>
                <w:szCs w:val="16"/>
              </w:rPr>
              <w:t>R</w:t>
            </w:r>
            <w:r w:rsidRPr="0098209D">
              <w:rPr>
                <w:rFonts w:ascii="Times New Roman" w:hAnsi="Times New Roman" w:cs="Times New Roman"/>
                <w:b/>
                <w:sz w:val="16"/>
                <w:szCs w:val="16"/>
                <w:vertAlign w:val="superscript"/>
              </w:rPr>
              <w:t>2</w:t>
            </w:r>
            <w:r w:rsidRPr="0098209D">
              <w:rPr>
                <w:rFonts w:ascii="Times New Roman" w:hAnsi="Times New Roman" w:cs="Times New Roman"/>
                <w:b/>
                <w:sz w:val="16"/>
                <w:szCs w:val="16"/>
              </w:rPr>
              <w:t xml:space="preserve"> / R</w:t>
            </w:r>
            <w:r w:rsidRPr="0098209D">
              <w:rPr>
                <w:rFonts w:ascii="Times New Roman" w:hAnsi="Times New Roman" w:cs="Times New Roman"/>
                <w:b/>
                <w:sz w:val="16"/>
                <w:szCs w:val="16"/>
                <w:vertAlign w:val="superscript"/>
              </w:rPr>
              <w:t>2</w:t>
            </w:r>
            <w:r w:rsidRPr="0098209D">
              <w:rPr>
                <w:rFonts w:ascii="Times New Roman" w:hAnsi="Times New Roman" w:cs="Times New Roman"/>
                <w:b/>
                <w:sz w:val="16"/>
                <w:szCs w:val="16"/>
              </w:rPr>
              <w:t xml:space="preserve"> adjusted</w:t>
            </w:r>
          </w:p>
        </w:tc>
        <w:tc>
          <w:tcPr>
            <w:tcW w:w="2548" w:type="dxa"/>
            <w:gridSpan w:val="4"/>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376194" w:rsidP="008452CA">
            <w:pP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 xml:space="preserve">42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05</w:t>
            </w:r>
          </w:p>
        </w:tc>
        <w:tc>
          <w:tcPr>
            <w:tcW w:w="2750"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376194" w:rsidP="008452CA">
            <w:pP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 xml:space="preserve">88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55</w:t>
            </w:r>
          </w:p>
        </w:tc>
        <w:tc>
          <w:tcPr>
            <w:tcW w:w="2523"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376194" w:rsidP="008452CA">
            <w:pP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 xml:space="preserve">46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03</w:t>
            </w:r>
          </w:p>
        </w:tc>
        <w:tc>
          <w:tcPr>
            <w:tcW w:w="2617"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376194" w:rsidP="008452CA">
            <w:pP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 xml:space="preserve">85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19</w:t>
            </w:r>
          </w:p>
        </w:tc>
        <w:tc>
          <w:tcPr>
            <w:tcW w:w="2686"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6834F1" w:rsidRPr="002E7CB9" w:rsidRDefault="00376194" w:rsidP="008452CA">
            <w:pP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6834F1" w:rsidRPr="002E7CB9">
              <w:rPr>
                <w:rFonts w:ascii="Times New Roman" w:hAnsi="Times New Roman" w:cs="Times New Roman"/>
                <w:sz w:val="16"/>
                <w:szCs w:val="16"/>
              </w:rPr>
              <w:t xml:space="preserve">08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31</w:t>
            </w:r>
          </w:p>
        </w:tc>
      </w:tr>
    </w:tbl>
    <w:p w:rsidR="005B4BF8" w:rsidRPr="004D644F" w:rsidRDefault="005B4BF8" w:rsidP="00BE4EAA">
      <w:pPr>
        <w:spacing w:line="240" w:lineRule="auto"/>
        <w:rPr>
          <w:rFonts w:ascii="Times New Roman" w:hAnsi="Times New Roman" w:cs="Times New Roman"/>
          <w:sz w:val="20"/>
          <w:szCs w:val="20"/>
        </w:rPr>
        <w:sectPr w:rsidR="005B4BF8" w:rsidRPr="004D644F">
          <w:pgSz w:w="16838" w:h="11906" w:orient="landscape"/>
          <w:pgMar w:top="1440" w:right="1440" w:bottom="1440" w:left="1440" w:header="720" w:footer="720" w:gutter="0"/>
          <w:cols w:space="720"/>
        </w:sectPr>
      </w:pPr>
    </w:p>
    <w:p w:rsidR="005B4BF8" w:rsidRPr="004D644F" w:rsidRDefault="005B4BF8" w:rsidP="00BE4EAA">
      <w:pPr>
        <w:spacing w:line="240" w:lineRule="auto"/>
        <w:rPr>
          <w:rFonts w:ascii="Times New Roman" w:hAnsi="Times New Roman" w:cs="Times New Roman"/>
          <w:sz w:val="20"/>
          <w:szCs w:val="20"/>
        </w:rPr>
      </w:pPr>
    </w:p>
    <w:p w:rsidR="005B4BF8" w:rsidRPr="00352873" w:rsidRDefault="004D644F" w:rsidP="00352873">
      <w:pPr>
        <w:pStyle w:val="Heading3"/>
        <w:spacing w:before="0" w:after="0" w:line="240" w:lineRule="auto"/>
        <w:jc w:val="both"/>
        <w:rPr>
          <w:rStyle w:val="Heading4Char"/>
          <w:rFonts w:ascii="Times New Roman" w:hAnsi="Times New Roman" w:cs="Times New Roman"/>
          <w:color w:val="auto"/>
          <w:sz w:val="20"/>
          <w:szCs w:val="20"/>
        </w:rPr>
      </w:pPr>
      <w:bookmarkStart w:id="67" w:name="_heading=h.25b2l0r" w:colFirst="0" w:colLast="0"/>
      <w:bookmarkStart w:id="68" w:name="_Toc177661317"/>
      <w:bookmarkEnd w:id="67"/>
      <w:r w:rsidRPr="00352873">
        <w:rPr>
          <w:rStyle w:val="Heading4Char"/>
          <w:rFonts w:ascii="Times New Roman" w:hAnsi="Times New Roman" w:cs="Times New Roman"/>
          <w:b/>
          <w:color w:val="auto"/>
          <w:sz w:val="20"/>
          <w:szCs w:val="20"/>
        </w:rPr>
        <w:t>Table S10: Summary of the generated Proteome4 Model from Screening Cohort</w:t>
      </w:r>
      <w:r w:rsidR="00352873">
        <w:rPr>
          <w:rStyle w:val="Heading4Char"/>
          <w:rFonts w:ascii="Times New Roman" w:hAnsi="Times New Roman" w:cs="Times New Roman"/>
          <w:b/>
          <w:color w:val="auto"/>
          <w:sz w:val="20"/>
          <w:szCs w:val="20"/>
        </w:rPr>
        <w:t xml:space="preserve"> (SC)</w:t>
      </w:r>
      <w:r w:rsidRPr="00352873">
        <w:rPr>
          <w:rStyle w:val="Heading4Char"/>
          <w:rFonts w:ascii="Times New Roman" w:hAnsi="Times New Roman" w:cs="Times New Roman"/>
          <w:b/>
          <w:color w:val="auto"/>
          <w:sz w:val="20"/>
          <w:szCs w:val="20"/>
        </w:rPr>
        <w:t>.</w:t>
      </w:r>
      <w:r w:rsidRPr="00352873">
        <w:rPr>
          <w:rStyle w:val="Heading4Char"/>
          <w:rFonts w:ascii="Times New Roman" w:hAnsi="Times New Roman" w:cs="Times New Roman"/>
          <w:color w:val="auto"/>
          <w:sz w:val="20"/>
          <w:szCs w:val="20"/>
        </w:rPr>
        <w:t xml:space="preserve"> β = Estimates, CI = Confidence interval, p = p-value, SERPINF1 = Endothelial Plasminogen Activator Inhibitor (Serpin F1), GPX3 = Glutathione Peroxidase 3, AFM = Afamin, CFHR1 = Complement Factor H Related 1.</w:t>
      </w:r>
      <w:bookmarkEnd w:id="68"/>
    </w:p>
    <w:tbl>
      <w:tblPr>
        <w:tblW w:w="5402"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48"/>
        <w:gridCol w:w="1294"/>
        <w:gridCol w:w="1422"/>
        <w:gridCol w:w="1138"/>
      </w:tblGrid>
      <w:tr w:rsidR="0098209D" w:rsidRPr="00A010F6" w:rsidTr="0098209D">
        <w:trPr>
          <w:trHeight w:val="20"/>
        </w:trPr>
        <w:tc>
          <w:tcPr>
            <w:tcW w:w="1548" w:type="dxa"/>
            <w:tcMar>
              <w:top w:w="-113" w:type="dxa"/>
              <w:left w:w="-113" w:type="dxa"/>
              <w:bottom w:w="-113" w:type="dxa"/>
              <w:right w:w="-113" w:type="dxa"/>
            </w:tcMar>
            <w:vAlign w:val="center"/>
          </w:tcPr>
          <w:p w:rsidR="0098209D" w:rsidRPr="002E7CB9" w:rsidRDefault="0098209D" w:rsidP="00C92DB8">
            <w:pPr>
              <w:jc w:val="right"/>
              <w:rPr>
                <w:rFonts w:ascii="Times New Roman" w:hAnsi="Times New Roman" w:cs="Times New Roman"/>
                <w:sz w:val="16"/>
                <w:szCs w:val="20"/>
              </w:rPr>
            </w:pPr>
          </w:p>
        </w:tc>
        <w:tc>
          <w:tcPr>
            <w:tcW w:w="3854" w:type="dxa"/>
            <w:gridSpan w:val="3"/>
            <w:tcMar>
              <w:top w:w="-113" w:type="dxa"/>
              <w:left w:w="-113" w:type="dxa"/>
              <w:bottom w:w="-113" w:type="dxa"/>
              <w:right w:w="-113" w:type="dxa"/>
            </w:tcMar>
            <w:vAlign w:val="center"/>
          </w:tcPr>
          <w:p w:rsidR="0098209D" w:rsidRPr="0098209D" w:rsidRDefault="0098209D" w:rsidP="00C92DB8">
            <w:pPr>
              <w:jc w:val="center"/>
              <w:rPr>
                <w:rFonts w:ascii="Times New Roman" w:hAnsi="Times New Roman" w:cs="Times New Roman"/>
                <w:b/>
                <w:sz w:val="16"/>
                <w:szCs w:val="20"/>
              </w:rPr>
            </w:pPr>
            <w:r w:rsidRPr="0098209D">
              <w:rPr>
                <w:rFonts w:ascii="Times New Roman" w:hAnsi="Times New Roman" w:cs="Times New Roman"/>
                <w:b/>
                <w:sz w:val="16"/>
                <w:szCs w:val="16"/>
              </w:rPr>
              <w:t>Proteome4 Model</w:t>
            </w:r>
          </w:p>
        </w:tc>
      </w:tr>
      <w:tr w:rsidR="0098209D" w:rsidRPr="00A010F6" w:rsidTr="0098209D">
        <w:trPr>
          <w:trHeight w:val="20"/>
        </w:trPr>
        <w:tc>
          <w:tcPr>
            <w:tcW w:w="1548" w:type="dxa"/>
            <w:shd w:val="clear" w:color="auto" w:fill="auto"/>
            <w:tcMar>
              <w:top w:w="-113" w:type="dxa"/>
              <w:left w:w="-113" w:type="dxa"/>
              <w:bottom w:w="-113" w:type="dxa"/>
              <w:right w:w="-113" w:type="dxa"/>
            </w:tcMar>
            <w:vAlign w:val="center"/>
          </w:tcPr>
          <w:p w:rsidR="0098209D" w:rsidRPr="0098209D" w:rsidRDefault="0098209D" w:rsidP="006834F1">
            <w:pPr>
              <w:rPr>
                <w:rFonts w:ascii="Times New Roman" w:hAnsi="Times New Roman" w:cs="Times New Roman"/>
                <w:b/>
                <w:sz w:val="16"/>
                <w:szCs w:val="20"/>
              </w:rPr>
            </w:pPr>
            <w:r w:rsidRPr="0098209D">
              <w:rPr>
                <w:rFonts w:ascii="Times New Roman" w:hAnsi="Times New Roman" w:cs="Times New Roman"/>
                <w:b/>
                <w:sz w:val="16"/>
                <w:szCs w:val="16"/>
              </w:rPr>
              <w:t>Predictors</w:t>
            </w:r>
          </w:p>
        </w:tc>
        <w:tc>
          <w:tcPr>
            <w:tcW w:w="1294" w:type="dxa"/>
            <w:shd w:val="clear" w:color="auto" w:fill="auto"/>
            <w:tcMar>
              <w:top w:w="-113" w:type="dxa"/>
              <w:left w:w="-113" w:type="dxa"/>
              <w:bottom w:w="-113" w:type="dxa"/>
              <w:right w:w="-113" w:type="dxa"/>
            </w:tcMar>
            <w:vAlign w:val="center"/>
          </w:tcPr>
          <w:p w:rsidR="0098209D" w:rsidRPr="0098209D" w:rsidRDefault="0098209D" w:rsidP="0098209D">
            <w:pPr>
              <w:jc w:val="center"/>
              <w:rPr>
                <w:rFonts w:ascii="Times New Roman" w:hAnsi="Times New Roman" w:cs="Times New Roman"/>
                <w:b/>
                <w:sz w:val="16"/>
                <w:szCs w:val="20"/>
              </w:rPr>
            </w:pPr>
            <w:r w:rsidRPr="0098209D">
              <w:rPr>
                <w:rFonts w:ascii="Times New Roman" w:hAnsi="Times New Roman" w:cs="Times New Roman"/>
                <w:b/>
                <w:sz w:val="16"/>
                <w:szCs w:val="16"/>
              </w:rPr>
              <w:t>β</w:t>
            </w:r>
          </w:p>
        </w:tc>
        <w:tc>
          <w:tcPr>
            <w:tcW w:w="1422" w:type="dxa"/>
            <w:shd w:val="clear" w:color="auto" w:fill="auto"/>
            <w:tcMar>
              <w:top w:w="-113" w:type="dxa"/>
              <w:left w:w="-113" w:type="dxa"/>
              <w:bottom w:w="-113" w:type="dxa"/>
              <w:right w:w="-113" w:type="dxa"/>
            </w:tcMar>
            <w:vAlign w:val="center"/>
          </w:tcPr>
          <w:p w:rsidR="0098209D" w:rsidRPr="0098209D" w:rsidRDefault="0098209D" w:rsidP="0098209D">
            <w:pPr>
              <w:jc w:val="center"/>
              <w:rPr>
                <w:rFonts w:ascii="Times New Roman" w:hAnsi="Times New Roman" w:cs="Times New Roman"/>
                <w:b/>
                <w:sz w:val="16"/>
                <w:szCs w:val="20"/>
              </w:rPr>
            </w:pPr>
            <w:r w:rsidRPr="0098209D">
              <w:rPr>
                <w:rFonts w:ascii="Times New Roman" w:hAnsi="Times New Roman" w:cs="Times New Roman"/>
                <w:b/>
                <w:sz w:val="16"/>
                <w:szCs w:val="16"/>
              </w:rPr>
              <w:t>CI</w:t>
            </w:r>
          </w:p>
        </w:tc>
        <w:tc>
          <w:tcPr>
            <w:tcW w:w="1138" w:type="dxa"/>
            <w:shd w:val="clear" w:color="auto" w:fill="auto"/>
            <w:tcMar>
              <w:top w:w="-113" w:type="dxa"/>
              <w:left w:w="-113" w:type="dxa"/>
              <w:bottom w:w="-113" w:type="dxa"/>
              <w:right w:w="-113" w:type="dxa"/>
            </w:tcMar>
            <w:vAlign w:val="center"/>
          </w:tcPr>
          <w:p w:rsidR="0098209D" w:rsidRPr="0098209D" w:rsidRDefault="0098209D" w:rsidP="0098209D">
            <w:pPr>
              <w:jc w:val="center"/>
              <w:rPr>
                <w:rFonts w:ascii="Times New Roman" w:hAnsi="Times New Roman" w:cs="Times New Roman"/>
                <w:b/>
                <w:sz w:val="16"/>
                <w:szCs w:val="20"/>
              </w:rPr>
            </w:pPr>
            <w:r w:rsidRPr="0098209D">
              <w:rPr>
                <w:rFonts w:ascii="Times New Roman" w:hAnsi="Times New Roman" w:cs="Times New Roman"/>
                <w:b/>
                <w:sz w:val="16"/>
                <w:szCs w:val="16"/>
              </w:rPr>
              <w:t>p</w:t>
            </w:r>
          </w:p>
        </w:tc>
      </w:tr>
      <w:tr w:rsidR="0098209D" w:rsidRPr="002E7CB9" w:rsidTr="0098209D">
        <w:trPr>
          <w:trHeight w:val="20"/>
        </w:trPr>
        <w:tc>
          <w:tcPr>
            <w:tcW w:w="1548" w:type="dxa"/>
            <w:shd w:val="clear" w:color="auto" w:fill="auto"/>
            <w:tcMar>
              <w:top w:w="-113" w:type="dxa"/>
              <w:left w:w="-113" w:type="dxa"/>
              <w:bottom w:w="-113" w:type="dxa"/>
              <w:right w:w="-113" w:type="dxa"/>
            </w:tcMar>
            <w:vAlign w:val="center"/>
          </w:tcPr>
          <w:p w:rsidR="0098209D" w:rsidRPr="0098209D" w:rsidRDefault="0098209D" w:rsidP="006834F1">
            <w:pPr>
              <w:rPr>
                <w:rFonts w:ascii="Times New Roman" w:hAnsi="Times New Roman" w:cs="Times New Roman"/>
                <w:b/>
                <w:sz w:val="16"/>
                <w:szCs w:val="20"/>
              </w:rPr>
            </w:pPr>
            <w:r w:rsidRPr="0098209D">
              <w:rPr>
                <w:rFonts w:ascii="Times New Roman" w:hAnsi="Times New Roman" w:cs="Times New Roman"/>
                <w:b/>
                <w:sz w:val="16"/>
                <w:szCs w:val="16"/>
              </w:rPr>
              <w:t>(Intercept)</w:t>
            </w:r>
          </w:p>
        </w:tc>
        <w:tc>
          <w:tcPr>
            <w:tcW w:w="1294"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8</w:t>
            </w:r>
          </w:p>
        </w:tc>
        <w:tc>
          <w:tcPr>
            <w:tcW w:w="1422"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6 – -</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9</w:t>
            </w:r>
          </w:p>
        </w:tc>
        <w:tc>
          <w:tcPr>
            <w:tcW w:w="1138"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r>
      <w:tr w:rsidR="0098209D" w:rsidRPr="002E7CB9" w:rsidTr="0098209D">
        <w:trPr>
          <w:trHeight w:val="20"/>
        </w:trPr>
        <w:tc>
          <w:tcPr>
            <w:tcW w:w="1548" w:type="dxa"/>
            <w:shd w:val="clear" w:color="auto" w:fill="auto"/>
            <w:tcMar>
              <w:top w:w="-113" w:type="dxa"/>
              <w:left w:w="-113" w:type="dxa"/>
              <w:bottom w:w="-113" w:type="dxa"/>
              <w:right w:w="-113" w:type="dxa"/>
            </w:tcMar>
            <w:vAlign w:val="center"/>
          </w:tcPr>
          <w:p w:rsidR="0098209D" w:rsidRPr="0098209D" w:rsidRDefault="0098209D" w:rsidP="006834F1">
            <w:pPr>
              <w:rPr>
                <w:rFonts w:ascii="Times New Roman" w:hAnsi="Times New Roman" w:cs="Times New Roman"/>
                <w:b/>
                <w:sz w:val="16"/>
                <w:szCs w:val="20"/>
              </w:rPr>
            </w:pPr>
            <w:r w:rsidRPr="0098209D">
              <w:rPr>
                <w:rFonts w:ascii="Times New Roman" w:hAnsi="Times New Roman" w:cs="Times New Roman"/>
                <w:b/>
                <w:sz w:val="16"/>
                <w:szCs w:val="16"/>
              </w:rPr>
              <w:t>SERPINF1</w:t>
            </w:r>
          </w:p>
        </w:tc>
        <w:tc>
          <w:tcPr>
            <w:tcW w:w="1294"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8</w:t>
            </w:r>
          </w:p>
        </w:tc>
        <w:tc>
          <w:tcPr>
            <w:tcW w:w="1422"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1</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7</w:t>
            </w:r>
          </w:p>
        </w:tc>
        <w:tc>
          <w:tcPr>
            <w:tcW w:w="1138"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r>
      <w:tr w:rsidR="0098209D" w:rsidRPr="002E7CB9" w:rsidTr="0098209D">
        <w:trPr>
          <w:trHeight w:val="20"/>
        </w:trPr>
        <w:tc>
          <w:tcPr>
            <w:tcW w:w="1548" w:type="dxa"/>
            <w:shd w:val="clear" w:color="auto" w:fill="auto"/>
            <w:tcMar>
              <w:top w:w="-113" w:type="dxa"/>
              <w:left w:w="-113" w:type="dxa"/>
              <w:bottom w:w="-113" w:type="dxa"/>
              <w:right w:w="-113" w:type="dxa"/>
            </w:tcMar>
            <w:vAlign w:val="center"/>
          </w:tcPr>
          <w:p w:rsidR="0098209D" w:rsidRPr="0098209D" w:rsidRDefault="0098209D" w:rsidP="006834F1">
            <w:pPr>
              <w:rPr>
                <w:rFonts w:ascii="Times New Roman" w:hAnsi="Times New Roman" w:cs="Times New Roman"/>
                <w:b/>
                <w:sz w:val="16"/>
                <w:szCs w:val="20"/>
              </w:rPr>
            </w:pPr>
            <w:r w:rsidRPr="0098209D">
              <w:rPr>
                <w:rFonts w:ascii="Times New Roman" w:hAnsi="Times New Roman" w:cs="Times New Roman"/>
                <w:b/>
                <w:sz w:val="16"/>
                <w:szCs w:val="16"/>
              </w:rPr>
              <w:t>GPX3</w:t>
            </w:r>
          </w:p>
        </w:tc>
        <w:tc>
          <w:tcPr>
            <w:tcW w:w="1294" w:type="dxa"/>
            <w:shd w:val="clear" w:color="auto" w:fill="auto"/>
            <w:tcMar>
              <w:top w:w="-113" w:type="dxa"/>
              <w:left w:w="-113" w:type="dxa"/>
              <w:bottom w:w="-113" w:type="dxa"/>
              <w:right w:w="-113" w:type="dxa"/>
            </w:tcMar>
            <w:vAlign w:val="center"/>
          </w:tcPr>
          <w:p w:rsidR="0098209D" w:rsidRPr="002E7CB9" w:rsidRDefault="00376194" w:rsidP="0098209D">
            <w:pPr>
              <w:jc w:val="center"/>
              <w:rPr>
                <w:rFonts w:ascii="Times New Roman" w:hAnsi="Times New Roman" w:cs="Times New Roman"/>
                <w:sz w:val="16"/>
                <w:szCs w:val="20"/>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98209D" w:rsidRPr="002E7CB9">
              <w:rPr>
                <w:rFonts w:ascii="Times New Roman" w:hAnsi="Times New Roman" w:cs="Times New Roman"/>
                <w:sz w:val="16"/>
                <w:szCs w:val="16"/>
              </w:rPr>
              <w:t>8</w:t>
            </w:r>
          </w:p>
        </w:tc>
        <w:tc>
          <w:tcPr>
            <w:tcW w:w="1422" w:type="dxa"/>
            <w:shd w:val="clear" w:color="auto" w:fill="auto"/>
            <w:tcMar>
              <w:top w:w="-113" w:type="dxa"/>
              <w:left w:w="-113" w:type="dxa"/>
              <w:bottom w:w="-113" w:type="dxa"/>
              <w:right w:w="-113" w:type="dxa"/>
            </w:tcMar>
            <w:vAlign w:val="center"/>
          </w:tcPr>
          <w:p w:rsidR="0098209D" w:rsidRPr="002E7CB9" w:rsidRDefault="00376194" w:rsidP="0098209D">
            <w:pPr>
              <w:jc w:val="center"/>
              <w:rPr>
                <w:rFonts w:ascii="Times New Roman" w:hAnsi="Times New Roman" w:cs="Times New Roman"/>
                <w:sz w:val="16"/>
                <w:szCs w:val="20"/>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98209D" w:rsidRPr="002E7CB9">
              <w:rPr>
                <w:rFonts w:ascii="Times New Roman" w:hAnsi="Times New Roman" w:cs="Times New Roman"/>
                <w:sz w:val="16"/>
                <w:szCs w:val="16"/>
              </w:rPr>
              <w:t>8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9</w:t>
            </w:r>
            <w:r w:rsidR="0098209D" w:rsidRPr="002E7CB9">
              <w:rPr>
                <w:rFonts w:ascii="Times New Roman" w:hAnsi="Times New Roman" w:cs="Times New Roman"/>
                <w:sz w:val="16"/>
                <w:szCs w:val="16"/>
              </w:rPr>
              <w:t>8</w:t>
            </w:r>
          </w:p>
        </w:tc>
        <w:tc>
          <w:tcPr>
            <w:tcW w:w="1138"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r>
      <w:tr w:rsidR="0098209D" w:rsidRPr="002E7CB9" w:rsidTr="0098209D">
        <w:trPr>
          <w:trHeight w:val="20"/>
        </w:trPr>
        <w:tc>
          <w:tcPr>
            <w:tcW w:w="1548" w:type="dxa"/>
            <w:shd w:val="clear" w:color="auto" w:fill="auto"/>
            <w:tcMar>
              <w:top w:w="-113" w:type="dxa"/>
              <w:left w:w="-113" w:type="dxa"/>
              <w:bottom w:w="-113" w:type="dxa"/>
              <w:right w:w="-113" w:type="dxa"/>
            </w:tcMar>
            <w:vAlign w:val="center"/>
          </w:tcPr>
          <w:p w:rsidR="0098209D" w:rsidRPr="0098209D" w:rsidRDefault="0098209D" w:rsidP="006834F1">
            <w:pPr>
              <w:rPr>
                <w:rFonts w:ascii="Times New Roman" w:hAnsi="Times New Roman" w:cs="Times New Roman"/>
                <w:b/>
                <w:sz w:val="16"/>
                <w:szCs w:val="20"/>
              </w:rPr>
            </w:pPr>
            <w:r w:rsidRPr="0098209D">
              <w:rPr>
                <w:rFonts w:ascii="Times New Roman" w:hAnsi="Times New Roman" w:cs="Times New Roman"/>
                <w:b/>
                <w:sz w:val="16"/>
                <w:szCs w:val="16"/>
              </w:rPr>
              <w:t>AFM</w:t>
            </w:r>
          </w:p>
        </w:tc>
        <w:tc>
          <w:tcPr>
            <w:tcW w:w="1294" w:type="dxa"/>
            <w:shd w:val="clear" w:color="auto" w:fill="auto"/>
            <w:tcMar>
              <w:top w:w="-113" w:type="dxa"/>
              <w:left w:w="-113" w:type="dxa"/>
              <w:bottom w:w="-113" w:type="dxa"/>
              <w:right w:w="-113" w:type="dxa"/>
            </w:tcMar>
            <w:vAlign w:val="center"/>
          </w:tcPr>
          <w:p w:rsidR="0098209D" w:rsidRPr="002E7CB9" w:rsidRDefault="00376194" w:rsidP="0098209D">
            <w:pPr>
              <w:jc w:val="center"/>
              <w:rPr>
                <w:rFonts w:ascii="Times New Roman" w:hAnsi="Times New Roman" w:cs="Times New Roman"/>
                <w:sz w:val="16"/>
                <w:szCs w:val="20"/>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98209D" w:rsidRPr="002E7CB9">
              <w:rPr>
                <w:rFonts w:ascii="Times New Roman" w:hAnsi="Times New Roman" w:cs="Times New Roman"/>
                <w:sz w:val="16"/>
                <w:szCs w:val="16"/>
              </w:rPr>
              <w:t>9</w:t>
            </w:r>
          </w:p>
        </w:tc>
        <w:tc>
          <w:tcPr>
            <w:tcW w:w="1422" w:type="dxa"/>
            <w:shd w:val="clear" w:color="auto" w:fill="auto"/>
            <w:tcMar>
              <w:top w:w="-113" w:type="dxa"/>
              <w:left w:w="-113" w:type="dxa"/>
              <w:bottom w:w="-113" w:type="dxa"/>
              <w:right w:w="-113" w:type="dxa"/>
            </w:tcMar>
            <w:vAlign w:val="center"/>
          </w:tcPr>
          <w:p w:rsidR="0098209D" w:rsidRPr="002E7CB9" w:rsidRDefault="00376194" w:rsidP="0098209D">
            <w:pPr>
              <w:jc w:val="center"/>
              <w:rPr>
                <w:rFonts w:ascii="Times New Roman" w:hAnsi="Times New Roman" w:cs="Times New Roman"/>
                <w:sz w:val="16"/>
                <w:szCs w:val="20"/>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98209D" w:rsidRPr="002E7CB9">
              <w:rPr>
                <w:rFonts w:ascii="Times New Roman" w:hAnsi="Times New Roman" w:cs="Times New Roman"/>
                <w:sz w:val="16"/>
                <w:szCs w:val="16"/>
              </w:rPr>
              <w:t>1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98209D" w:rsidRPr="002E7CB9">
              <w:rPr>
                <w:rFonts w:ascii="Times New Roman" w:hAnsi="Times New Roman" w:cs="Times New Roman"/>
                <w:sz w:val="16"/>
                <w:szCs w:val="16"/>
              </w:rPr>
              <w:t>8</w:t>
            </w:r>
          </w:p>
        </w:tc>
        <w:tc>
          <w:tcPr>
            <w:tcW w:w="1138" w:type="dxa"/>
            <w:shd w:val="clear" w:color="auto" w:fill="auto"/>
            <w:tcMar>
              <w:top w:w="-113" w:type="dxa"/>
              <w:left w:w="-113" w:type="dxa"/>
              <w:bottom w:w="-113" w:type="dxa"/>
              <w:right w:w="-113" w:type="dxa"/>
            </w:tcMar>
            <w:vAlign w:val="center"/>
          </w:tcPr>
          <w:p w:rsidR="0098209D" w:rsidRPr="002E7CB9" w:rsidRDefault="00376194" w:rsidP="0098209D">
            <w:pPr>
              <w:jc w:val="center"/>
              <w:rPr>
                <w:rFonts w:ascii="Times New Roman" w:hAnsi="Times New Roman" w:cs="Times New Roman"/>
                <w:sz w:val="16"/>
                <w:szCs w:val="20"/>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98209D" w:rsidRPr="002E7CB9">
              <w:rPr>
                <w:rFonts w:ascii="Times New Roman" w:hAnsi="Times New Roman" w:cs="Times New Roman"/>
                <w:b/>
                <w:sz w:val="16"/>
                <w:szCs w:val="16"/>
              </w:rPr>
              <w:t>07</w:t>
            </w:r>
          </w:p>
        </w:tc>
      </w:tr>
      <w:tr w:rsidR="0098209D" w:rsidRPr="002E7CB9" w:rsidTr="0098209D">
        <w:trPr>
          <w:trHeight w:val="20"/>
        </w:trPr>
        <w:tc>
          <w:tcPr>
            <w:tcW w:w="1548" w:type="dxa"/>
            <w:shd w:val="clear" w:color="auto" w:fill="auto"/>
            <w:tcMar>
              <w:top w:w="-113" w:type="dxa"/>
              <w:left w:w="-113" w:type="dxa"/>
              <w:bottom w:w="-113" w:type="dxa"/>
              <w:right w:w="-113" w:type="dxa"/>
            </w:tcMar>
            <w:vAlign w:val="center"/>
          </w:tcPr>
          <w:p w:rsidR="0098209D" w:rsidRPr="0098209D" w:rsidRDefault="0098209D" w:rsidP="006834F1">
            <w:pPr>
              <w:rPr>
                <w:rFonts w:ascii="Times New Roman" w:hAnsi="Times New Roman" w:cs="Times New Roman"/>
                <w:b/>
                <w:sz w:val="16"/>
                <w:szCs w:val="20"/>
              </w:rPr>
            </w:pPr>
            <w:r w:rsidRPr="0098209D">
              <w:rPr>
                <w:rFonts w:ascii="Times New Roman" w:hAnsi="Times New Roman" w:cs="Times New Roman"/>
                <w:b/>
                <w:sz w:val="16"/>
                <w:szCs w:val="16"/>
              </w:rPr>
              <w:t>CFHR1</w:t>
            </w:r>
          </w:p>
        </w:tc>
        <w:tc>
          <w:tcPr>
            <w:tcW w:w="1294"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1</w:t>
            </w:r>
          </w:p>
        </w:tc>
        <w:tc>
          <w:tcPr>
            <w:tcW w:w="1422" w:type="dxa"/>
            <w:shd w:val="clear" w:color="auto" w:fill="auto"/>
            <w:tcMar>
              <w:top w:w="-113" w:type="dxa"/>
              <w:left w:w="-113" w:type="dxa"/>
              <w:bottom w:w="-113" w:type="dxa"/>
              <w:right w:w="-113" w:type="dxa"/>
            </w:tcMar>
            <w:vAlign w:val="center"/>
          </w:tcPr>
          <w:p w:rsidR="0098209D" w:rsidRPr="002E7CB9" w:rsidRDefault="0098209D" w:rsidP="0098209D">
            <w:pPr>
              <w:jc w:val="center"/>
              <w:rPr>
                <w:rFonts w:ascii="Times New Roman" w:hAnsi="Times New Roman" w:cs="Times New Roman"/>
                <w:sz w:val="16"/>
                <w:szCs w:val="20"/>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9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2</w:t>
            </w:r>
          </w:p>
        </w:tc>
        <w:tc>
          <w:tcPr>
            <w:tcW w:w="1138" w:type="dxa"/>
            <w:shd w:val="clear" w:color="auto" w:fill="auto"/>
            <w:tcMar>
              <w:top w:w="-113" w:type="dxa"/>
              <w:left w:w="-113" w:type="dxa"/>
              <w:bottom w:w="-113" w:type="dxa"/>
              <w:right w:w="-113" w:type="dxa"/>
            </w:tcMar>
            <w:vAlign w:val="center"/>
          </w:tcPr>
          <w:p w:rsidR="0098209D" w:rsidRPr="002E7CB9" w:rsidRDefault="00376194" w:rsidP="0098209D">
            <w:pPr>
              <w:jc w:val="center"/>
              <w:rPr>
                <w:rFonts w:ascii="Times New Roman" w:hAnsi="Times New Roman" w:cs="Times New Roman"/>
                <w:sz w:val="16"/>
                <w:szCs w:val="20"/>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98209D" w:rsidRPr="002E7CB9">
              <w:rPr>
                <w:rFonts w:ascii="Times New Roman" w:hAnsi="Times New Roman" w:cs="Times New Roman"/>
                <w:b/>
                <w:sz w:val="16"/>
                <w:szCs w:val="16"/>
              </w:rPr>
              <w:t>33</w:t>
            </w:r>
          </w:p>
        </w:tc>
      </w:tr>
      <w:tr w:rsidR="006834F1" w:rsidRPr="002E7CB9" w:rsidTr="00B15DB7">
        <w:trPr>
          <w:trHeight w:val="20"/>
        </w:trPr>
        <w:tc>
          <w:tcPr>
            <w:tcW w:w="1548" w:type="dxa"/>
            <w:shd w:val="clear" w:color="auto" w:fill="auto"/>
            <w:tcMar>
              <w:top w:w="-113" w:type="dxa"/>
              <w:left w:w="-113" w:type="dxa"/>
              <w:bottom w:w="-113" w:type="dxa"/>
              <w:right w:w="-113" w:type="dxa"/>
            </w:tcMar>
            <w:vAlign w:val="center"/>
          </w:tcPr>
          <w:p w:rsidR="006834F1" w:rsidRPr="0098209D" w:rsidRDefault="006834F1" w:rsidP="006834F1">
            <w:pPr>
              <w:rPr>
                <w:rFonts w:ascii="Times New Roman" w:hAnsi="Times New Roman" w:cs="Times New Roman"/>
                <w:b/>
                <w:sz w:val="16"/>
                <w:szCs w:val="20"/>
              </w:rPr>
            </w:pPr>
            <w:r w:rsidRPr="0098209D">
              <w:rPr>
                <w:rFonts w:ascii="Times New Roman" w:hAnsi="Times New Roman" w:cs="Times New Roman"/>
                <w:b/>
                <w:sz w:val="16"/>
                <w:szCs w:val="16"/>
              </w:rPr>
              <w:t>Observations</w:t>
            </w:r>
          </w:p>
        </w:tc>
        <w:tc>
          <w:tcPr>
            <w:tcW w:w="3854" w:type="dxa"/>
            <w:gridSpan w:val="3"/>
            <w:shd w:val="clear" w:color="auto" w:fill="auto"/>
            <w:tcMar>
              <w:top w:w="-113" w:type="dxa"/>
              <w:left w:w="-113" w:type="dxa"/>
              <w:bottom w:w="-113" w:type="dxa"/>
              <w:right w:w="-113" w:type="dxa"/>
            </w:tcMar>
            <w:vAlign w:val="center"/>
          </w:tcPr>
          <w:p w:rsidR="006834F1" w:rsidRPr="002E7CB9" w:rsidRDefault="006834F1" w:rsidP="006834F1">
            <w:pPr>
              <w:rPr>
                <w:rFonts w:ascii="Times New Roman" w:hAnsi="Times New Roman" w:cs="Times New Roman"/>
                <w:sz w:val="16"/>
                <w:szCs w:val="20"/>
              </w:rPr>
            </w:pPr>
            <w:r w:rsidRPr="002E7CB9">
              <w:rPr>
                <w:rFonts w:ascii="Times New Roman" w:hAnsi="Times New Roman" w:cs="Times New Roman"/>
                <w:sz w:val="16"/>
                <w:szCs w:val="16"/>
              </w:rPr>
              <w:t>214</w:t>
            </w:r>
          </w:p>
        </w:tc>
      </w:tr>
      <w:tr w:rsidR="006834F1" w:rsidRPr="002E7CB9" w:rsidTr="00B15DB7">
        <w:trPr>
          <w:trHeight w:val="20"/>
        </w:trPr>
        <w:tc>
          <w:tcPr>
            <w:tcW w:w="1548" w:type="dxa"/>
            <w:shd w:val="clear" w:color="auto" w:fill="auto"/>
            <w:tcMar>
              <w:top w:w="-113" w:type="dxa"/>
              <w:left w:w="-113" w:type="dxa"/>
              <w:bottom w:w="-113" w:type="dxa"/>
              <w:right w:w="-113" w:type="dxa"/>
            </w:tcMar>
            <w:vAlign w:val="center"/>
          </w:tcPr>
          <w:p w:rsidR="006834F1" w:rsidRPr="0098209D" w:rsidRDefault="006834F1" w:rsidP="006834F1">
            <w:pPr>
              <w:rPr>
                <w:rFonts w:ascii="Times New Roman" w:hAnsi="Times New Roman" w:cs="Times New Roman"/>
                <w:b/>
                <w:sz w:val="16"/>
                <w:szCs w:val="20"/>
              </w:rPr>
            </w:pPr>
            <w:r w:rsidRPr="0098209D">
              <w:rPr>
                <w:rFonts w:ascii="Times New Roman" w:hAnsi="Times New Roman" w:cs="Times New Roman"/>
                <w:b/>
                <w:sz w:val="16"/>
                <w:szCs w:val="16"/>
              </w:rPr>
              <w:t>R</w:t>
            </w:r>
            <w:r w:rsidRPr="0098209D">
              <w:rPr>
                <w:rFonts w:ascii="Times New Roman" w:hAnsi="Times New Roman" w:cs="Times New Roman"/>
                <w:b/>
                <w:sz w:val="16"/>
                <w:szCs w:val="16"/>
                <w:vertAlign w:val="superscript"/>
              </w:rPr>
              <w:t>2</w:t>
            </w:r>
            <w:r w:rsidRPr="0098209D">
              <w:rPr>
                <w:rFonts w:ascii="Times New Roman" w:hAnsi="Times New Roman" w:cs="Times New Roman"/>
                <w:b/>
                <w:sz w:val="16"/>
                <w:szCs w:val="16"/>
              </w:rPr>
              <w:t> / R</w:t>
            </w:r>
            <w:r w:rsidRPr="0098209D">
              <w:rPr>
                <w:rFonts w:ascii="Times New Roman" w:hAnsi="Times New Roman" w:cs="Times New Roman"/>
                <w:b/>
                <w:sz w:val="16"/>
                <w:szCs w:val="16"/>
                <w:vertAlign w:val="superscript"/>
              </w:rPr>
              <w:t>2</w:t>
            </w:r>
            <w:r w:rsidRPr="0098209D">
              <w:rPr>
                <w:rFonts w:ascii="Times New Roman" w:hAnsi="Times New Roman" w:cs="Times New Roman"/>
                <w:b/>
                <w:sz w:val="16"/>
                <w:szCs w:val="16"/>
              </w:rPr>
              <w:t> adjusted</w:t>
            </w:r>
          </w:p>
        </w:tc>
        <w:tc>
          <w:tcPr>
            <w:tcW w:w="3854" w:type="dxa"/>
            <w:gridSpan w:val="3"/>
            <w:shd w:val="clear" w:color="auto" w:fill="auto"/>
            <w:tcMar>
              <w:top w:w="-113" w:type="dxa"/>
              <w:left w:w="-113" w:type="dxa"/>
              <w:bottom w:w="-113" w:type="dxa"/>
              <w:right w:w="-113" w:type="dxa"/>
            </w:tcMar>
            <w:vAlign w:val="center"/>
          </w:tcPr>
          <w:p w:rsidR="006834F1" w:rsidRPr="002E7CB9" w:rsidRDefault="00376194" w:rsidP="006834F1">
            <w:pPr>
              <w:rPr>
                <w:rFonts w:ascii="Times New Roman" w:hAnsi="Times New Roman" w:cs="Times New Roman"/>
                <w:sz w:val="16"/>
                <w:szCs w:val="20"/>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 xml:space="preserve">65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51</w:t>
            </w:r>
          </w:p>
        </w:tc>
      </w:tr>
    </w:tbl>
    <w:p w:rsidR="0098209D" w:rsidRPr="004D644F" w:rsidRDefault="0098209D" w:rsidP="00BE4EAA">
      <w:pPr>
        <w:keepNext/>
        <w:spacing w:line="240" w:lineRule="auto"/>
        <w:rPr>
          <w:rFonts w:ascii="Times New Roman" w:hAnsi="Times New Roman" w:cs="Times New Roman"/>
          <w:sz w:val="20"/>
          <w:szCs w:val="20"/>
        </w:rPr>
      </w:pPr>
    </w:p>
    <w:p w:rsidR="005B4BF8" w:rsidRPr="00352873" w:rsidRDefault="004D644F" w:rsidP="00352873">
      <w:pPr>
        <w:pStyle w:val="Heading3"/>
        <w:spacing w:before="0" w:after="0" w:line="240" w:lineRule="auto"/>
        <w:jc w:val="both"/>
        <w:rPr>
          <w:rStyle w:val="Heading4Char"/>
          <w:rFonts w:ascii="Times New Roman" w:hAnsi="Times New Roman" w:cs="Times New Roman"/>
          <w:color w:val="auto"/>
          <w:sz w:val="20"/>
          <w:szCs w:val="20"/>
        </w:rPr>
      </w:pPr>
      <w:bookmarkStart w:id="69" w:name="_heading=h.2r0uhxc" w:colFirst="0" w:colLast="0"/>
      <w:bookmarkStart w:id="70" w:name="_Toc177661318"/>
      <w:bookmarkEnd w:id="69"/>
      <w:r w:rsidRPr="00352873">
        <w:rPr>
          <w:rStyle w:val="Heading4Char"/>
          <w:rFonts w:ascii="Times New Roman" w:hAnsi="Times New Roman" w:cs="Times New Roman"/>
          <w:b/>
          <w:color w:val="auto"/>
          <w:sz w:val="20"/>
          <w:szCs w:val="20"/>
        </w:rPr>
        <w:t xml:space="preserve">Table S11: Sample and patient sizes of three cohorts in </w:t>
      </w:r>
      <w:r w:rsidR="00BE4EAA" w:rsidRPr="00352873">
        <w:rPr>
          <w:rStyle w:val="Heading4Char"/>
          <w:rFonts w:ascii="Times New Roman" w:hAnsi="Times New Roman" w:cs="Times New Roman"/>
          <w:b/>
          <w:color w:val="auto"/>
          <w:sz w:val="20"/>
          <w:szCs w:val="20"/>
        </w:rPr>
        <w:t>Figure S6A-D</w:t>
      </w:r>
      <w:r w:rsidRPr="00352873">
        <w:rPr>
          <w:rStyle w:val="Heading4Char"/>
          <w:rFonts w:ascii="Times New Roman" w:hAnsi="Times New Roman" w:cs="Times New Roman"/>
          <w:b/>
          <w:color w:val="auto"/>
          <w:sz w:val="20"/>
          <w:szCs w:val="20"/>
        </w:rPr>
        <w:t>.</w:t>
      </w:r>
      <w:r w:rsidRPr="00352873">
        <w:rPr>
          <w:rStyle w:val="Heading4Char"/>
          <w:rFonts w:ascii="Times New Roman" w:hAnsi="Times New Roman" w:cs="Times New Roman"/>
          <w:color w:val="auto"/>
          <w:sz w:val="20"/>
          <w:szCs w:val="20"/>
        </w:rPr>
        <w:t xml:space="preserve"> SC = Screening Cohort, ITC = Internal/Temporal Cohort, EC = External Cohort.</w:t>
      </w:r>
      <w:bookmarkEnd w:id="70"/>
    </w:p>
    <w:tbl>
      <w:tblPr>
        <w:tblStyle w:val="ae"/>
        <w:tblW w:w="9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576"/>
        <w:gridCol w:w="1452"/>
        <w:gridCol w:w="1927"/>
        <w:gridCol w:w="1989"/>
        <w:gridCol w:w="3062"/>
      </w:tblGrid>
      <w:tr w:rsidR="004D644F" w:rsidRPr="004D644F" w:rsidTr="00BE4EAA">
        <w:trPr>
          <w:trHeight w:val="184"/>
        </w:trPr>
        <w:tc>
          <w:tcPr>
            <w:tcW w:w="2028" w:type="dxa"/>
            <w:gridSpan w:val="2"/>
            <w:vAlign w:val="center"/>
          </w:tcPr>
          <w:p w:rsidR="005B4BF8" w:rsidRPr="002E7CB9" w:rsidRDefault="005B4BF8" w:rsidP="00BE4EAA">
            <w:pPr>
              <w:widowControl w:val="0"/>
              <w:jc w:val="center"/>
              <w:rPr>
                <w:rFonts w:ascii="Times New Roman" w:hAnsi="Times New Roman" w:cs="Times New Roman"/>
                <w:sz w:val="16"/>
                <w:szCs w:val="16"/>
              </w:rPr>
            </w:pPr>
          </w:p>
        </w:tc>
        <w:tc>
          <w:tcPr>
            <w:tcW w:w="1927" w:type="dxa"/>
            <w:vAlign w:val="center"/>
          </w:tcPr>
          <w:p w:rsidR="005B4BF8" w:rsidRPr="0098209D" w:rsidRDefault="004D644F" w:rsidP="00BE4EAA">
            <w:pPr>
              <w:widowControl w:val="0"/>
              <w:jc w:val="center"/>
              <w:rPr>
                <w:rFonts w:ascii="Times New Roman" w:hAnsi="Times New Roman" w:cs="Times New Roman"/>
                <w:b/>
                <w:sz w:val="16"/>
                <w:szCs w:val="16"/>
              </w:rPr>
            </w:pPr>
            <w:r w:rsidRPr="0098209D">
              <w:rPr>
                <w:rFonts w:ascii="Times New Roman" w:hAnsi="Times New Roman" w:cs="Times New Roman"/>
                <w:b/>
                <w:sz w:val="16"/>
                <w:szCs w:val="16"/>
              </w:rPr>
              <w:t>Proteome Model</w:t>
            </w:r>
          </w:p>
        </w:tc>
        <w:tc>
          <w:tcPr>
            <w:tcW w:w="1989" w:type="dxa"/>
            <w:vAlign w:val="center"/>
          </w:tcPr>
          <w:p w:rsidR="005B4BF8" w:rsidRPr="0098209D" w:rsidRDefault="004D644F" w:rsidP="00BE4EAA">
            <w:pPr>
              <w:widowControl w:val="0"/>
              <w:jc w:val="center"/>
              <w:rPr>
                <w:rFonts w:ascii="Times New Roman" w:hAnsi="Times New Roman" w:cs="Times New Roman"/>
                <w:b/>
                <w:sz w:val="16"/>
                <w:szCs w:val="16"/>
                <w:highlight w:val="yellow"/>
              </w:rPr>
            </w:pPr>
            <w:r w:rsidRPr="0098209D">
              <w:rPr>
                <w:rFonts w:ascii="Times New Roman" w:hAnsi="Times New Roman" w:cs="Times New Roman"/>
                <w:b/>
                <w:sz w:val="16"/>
                <w:szCs w:val="16"/>
              </w:rPr>
              <w:t>Combined Model</w:t>
            </w:r>
          </w:p>
        </w:tc>
        <w:tc>
          <w:tcPr>
            <w:tcW w:w="3062" w:type="dxa"/>
            <w:vAlign w:val="center"/>
          </w:tcPr>
          <w:p w:rsidR="005B4BF8" w:rsidRPr="0098209D" w:rsidRDefault="004D644F" w:rsidP="00BE4EAA">
            <w:pPr>
              <w:widowControl w:val="0"/>
              <w:jc w:val="center"/>
              <w:rPr>
                <w:rFonts w:ascii="Times New Roman" w:hAnsi="Times New Roman" w:cs="Times New Roman"/>
                <w:b/>
                <w:sz w:val="16"/>
                <w:szCs w:val="16"/>
              </w:rPr>
            </w:pPr>
            <w:r w:rsidRPr="0098209D">
              <w:rPr>
                <w:rFonts w:ascii="Times New Roman" w:hAnsi="Times New Roman" w:cs="Times New Roman"/>
                <w:b/>
                <w:sz w:val="16"/>
                <w:szCs w:val="16"/>
              </w:rPr>
              <w:t>Combined Genotype Model</w:t>
            </w:r>
          </w:p>
        </w:tc>
      </w:tr>
      <w:tr w:rsidR="004D644F" w:rsidRPr="004D644F" w:rsidTr="00BE4EAA">
        <w:trPr>
          <w:trHeight w:val="184"/>
        </w:trPr>
        <w:tc>
          <w:tcPr>
            <w:tcW w:w="576" w:type="dxa"/>
            <w:vMerge w:val="restart"/>
            <w:vAlign w:val="center"/>
          </w:tcPr>
          <w:p w:rsidR="005B4BF8" w:rsidRPr="0098209D" w:rsidRDefault="004D644F" w:rsidP="00BE4EAA">
            <w:pPr>
              <w:widowControl w:val="0"/>
              <w:jc w:val="center"/>
              <w:rPr>
                <w:rFonts w:ascii="Times New Roman" w:hAnsi="Times New Roman" w:cs="Times New Roman"/>
                <w:b/>
                <w:sz w:val="16"/>
                <w:szCs w:val="16"/>
              </w:rPr>
            </w:pPr>
            <w:r w:rsidRPr="0098209D">
              <w:rPr>
                <w:rFonts w:ascii="Times New Roman" w:hAnsi="Times New Roman" w:cs="Times New Roman"/>
                <w:b/>
                <w:sz w:val="16"/>
                <w:szCs w:val="16"/>
              </w:rPr>
              <w:t>SC</w:t>
            </w:r>
          </w:p>
        </w:tc>
        <w:tc>
          <w:tcPr>
            <w:tcW w:w="1452" w:type="dxa"/>
            <w:vAlign w:val="center"/>
          </w:tcPr>
          <w:p w:rsidR="005B4BF8" w:rsidRPr="0098209D" w:rsidRDefault="004D644F" w:rsidP="00BE4EAA">
            <w:pPr>
              <w:widowControl w:val="0"/>
              <w:jc w:val="center"/>
              <w:rPr>
                <w:rFonts w:ascii="Times New Roman" w:hAnsi="Times New Roman" w:cs="Times New Roman"/>
                <w:sz w:val="16"/>
                <w:szCs w:val="16"/>
              </w:rPr>
            </w:pPr>
            <w:r w:rsidRPr="0098209D">
              <w:rPr>
                <w:rFonts w:ascii="Times New Roman" w:hAnsi="Times New Roman" w:cs="Times New Roman"/>
                <w:sz w:val="16"/>
                <w:szCs w:val="16"/>
              </w:rPr>
              <w:t>Sample Size</w:t>
            </w:r>
          </w:p>
        </w:tc>
        <w:tc>
          <w:tcPr>
            <w:tcW w:w="1927"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214</w:t>
            </w:r>
          </w:p>
        </w:tc>
        <w:tc>
          <w:tcPr>
            <w:tcW w:w="1989"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212</w:t>
            </w:r>
          </w:p>
        </w:tc>
        <w:tc>
          <w:tcPr>
            <w:tcW w:w="3062"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114</w:t>
            </w:r>
          </w:p>
        </w:tc>
      </w:tr>
      <w:tr w:rsidR="004D644F" w:rsidRPr="004D644F" w:rsidTr="00BE4EAA">
        <w:trPr>
          <w:trHeight w:val="184"/>
        </w:trPr>
        <w:tc>
          <w:tcPr>
            <w:tcW w:w="576" w:type="dxa"/>
            <w:vMerge/>
            <w:vAlign w:val="center"/>
          </w:tcPr>
          <w:p w:rsidR="005B4BF8" w:rsidRPr="0098209D" w:rsidRDefault="005B4BF8" w:rsidP="00BE4EAA">
            <w:pPr>
              <w:widowControl w:val="0"/>
              <w:pBdr>
                <w:top w:val="nil"/>
                <w:left w:val="nil"/>
                <w:bottom w:val="nil"/>
                <w:right w:val="nil"/>
                <w:between w:val="nil"/>
              </w:pBdr>
              <w:rPr>
                <w:rFonts w:ascii="Times New Roman" w:hAnsi="Times New Roman" w:cs="Times New Roman"/>
                <w:b/>
                <w:sz w:val="16"/>
                <w:szCs w:val="16"/>
              </w:rPr>
            </w:pPr>
          </w:p>
        </w:tc>
        <w:tc>
          <w:tcPr>
            <w:tcW w:w="1452" w:type="dxa"/>
            <w:vAlign w:val="center"/>
          </w:tcPr>
          <w:p w:rsidR="005B4BF8" w:rsidRPr="0098209D" w:rsidRDefault="004D644F" w:rsidP="00BE4EAA">
            <w:pPr>
              <w:widowControl w:val="0"/>
              <w:jc w:val="center"/>
              <w:rPr>
                <w:rFonts w:ascii="Times New Roman" w:hAnsi="Times New Roman" w:cs="Times New Roman"/>
                <w:sz w:val="16"/>
                <w:szCs w:val="16"/>
              </w:rPr>
            </w:pPr>
            <w:r w:rsidRPr="0098209D">
              <w:rPr>
                <w:rFonts w:ascii="Times New Roman" w:hAnsi="Times New Roman" w:cs="Times New Roman"/>
                <w:sz w:val="16"/>
                <w:szCs w:val="16"/>
              </w:rPr>
              <w:t>Patient Size</w:t>
            </w:r>
          </w:p>
        </w:tc>
        <w:tc>
          <w:tcPr>
            <w:tcW w:w="1927"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214</w:t>
            </w:r>
          </w:p>
        </w:tc>
        <w:tc>
          <w:tcPr>
            <w:tcW w:w="1989"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212</w:t>
            </w:r>
          </w:p>
        </w:tc>
        <w:tc>
          <w:tcPr>
            <w:tcW w:w="3062"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114</w:t>
            </w:r>
          </w:p>
        </w:tc>
      </w:tr>
      <w:tr w:rsidR="004D644F" w:rsidRPr="004D644F" w:rsidTr="00BE4EAA">
        <w:trPr>
          <w:trHeight w:val="184"/>
        </w:trPr>
        <w:tc>
          <w:tcPr>
            <w:tcW w:w="576" w:type="dxa"/>
            <w:vMerge w:val="restart"/>
            <w:vAlign w:val="center"/>
          </w:tcPr>
          <w:p w:rsidR="005B4BF8" w:rsidRPr="0098209D" w:rsidRDefault="004D644F" w:rsidP="00BE4EAA">
            <w:pPr>
              <w:widowControl w:val="0"/>
              <w:jc w:val="center"/>
              <w:rPr>
                <w:rFonts w:ascii="Times New Roman" w:hAnsi="Times New Roman" w:cs="Times New Roman"/>
                <w:b/>
                <w:sz w:val="16"/>
                <w:szCs w:val="16"/>
              </w:rPr>
            </w:pPr>
            <w:r w:rsidRPr="0098209D">
              <w:rPr>
                <w:rFonts w:ascii="Times New Roman" w:hAnsi="Times New Roman" w:cs="Times New Roman"/>
                <w:b/>
                <w:sz w:val="16"/>
                <w:szCs w:val="16"/>
              </w:rPr>
              <w:t>ITC</w:t>
            </w:r>
          </w:p>
        </w:tc>
        <w:tc>
          <w:tcPr>
            <w:tcW w:w="1452" w:type="dxa"/>
            <w:vAlign w:val="center"/>
          </w:tcPr>
          <w:p w:rsidR="005B4BF8" w:rsidRPr="0098209D" w:rsidRDefault="004D644F" w:rsidP="00BE4EAA">
            <w:pPr>
              <w:widowControl w:val="0"/>
              <w:jc w:val="center"/>
              <w:rPr>
                <w:rFonts w:ascii="Times New Roman" w:hAnsi="Times New Roman" w:cs="Times New Roman"/>
                <w:sz w:val="16"/>
                <w:szCs w:val="16"/>
              </w:rPr>
            </w:pPr>
            <w:r w:rsidRPr="0098209D">
              <w:rPr>
                <w:rFonts w:ascii="Times New Roman" w:hAnsi="Times New Roman" w:cs="Times New Roman"/>
                <w:sz w:val="16"/>
                <w:szCs w:val="16"/>
              </w:rPr>
              <w:t>Sample Size</w:t>
            </w:r>
          </w:p>
        </w:tc>
        <w:tc>
          <w:tcPr>
            <w:tcW w:w="1927"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408</w:t>
            </w:r>
          </w:p>
        </w:tc>
        <w:tc>
          <w:tcPr>
            <w:tcW w:w="1989"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392</w:t>
            </w:r>
          </w:p>
        </w:tc>
        <w:tc>
          <w:tcPr>
            <w:tcW w:w="3062"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169</w:t>
            </w:r>
          </w:p>
        </w:tc>
      </w:tr>
      <w:tr w:rsidR="004D644F" w:rsidRPr="004D644F" w:rsidTr="00BE4EAA">
        <w:trPr>
          <w:trHeight w:val="184"/>
        </w:trPr>
        <w:tc>
          <w:tcPr>
            <w:tcW w:w="576" w:type="dxa"/>
            <w:vMerge/>
            <w:vAlign w:val="center"/>
          </w:tcPr>
          <w:p w:rsidR="005B4BF8" w:rsidRPr="0098209D" w:rsidRDefault="005B4BF8" w:rsidP="00BE4EAA">
            <w:pPr>
              <w:widowControl w:val="0"/>
              <w:pBdr>
                <w:top w:val="nil"/>
                <w:left w:val="nil"/>
                <w:bottom w:val="nil"/>
                <w:right w:val="nil"/>
                <w:between w:val="nil"/>
              </w:pBdr>
              <w:rPr>
                <w:rFonts w:ascii="Times New Roman" w:hAnsi="Times New Roman" w:cs="Times New Roman"/>
                <w:b/>
                <w:sz w:val="16"/>
                <w:szCs w:val="16"/>
              </w:rPr>
            </w:pPr>
          </w:p>
        </w:tc>
        <w:tc>
          <w:tcPr>
            <w:tcW w:w="1452" w:type="dxa"/>
            <w:vAlign w:val="center"/>
          </w:tcPr>
          <w:p w:rsidR="005B4BF8" w:rsidRPr="0098209D" w:rsidRDefault="004D644F" w:rsidP="00BE4EAA">
            <w:pPr>
              <w:widowControl w:val="0"/>
              <w:jc w:val="center"/>
              <w:rPr>
                <w:rFonts w:ascii="Times New Roman" w:hAnsi="Times New Roman" w:cs="Times New Roman"/>
                <w:sz w:val="16"/>
                <w:szCs w:val="16"/>
              </w:rPr>
            </w:pPr>
            <w:r w:rsidRPr="0098209D">
              <w:rPr>
                <w:rFonts w:ascii="Times New Roman" w:hAnsi="Times New Roman" w:cs="Times New Roman"/>
                <w:sz w:val="16"/>
                <w:szCs w:val="16"/>
              </w:rPr>
              <w:t>Patient Size</w:t>
            </w:r>
          </w:p>
        </w:tc>
        <w:tc>
          <w:tcPr>
            <w:tcW w:w="1927"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306</w:t>
            </w:r>
          </w:p>
        </w:tc>
        <w:tc>
          <w:tcPr>
            <w:tcW w:w="1989"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292</w:t>
            </w:r>
          </w:p>
        </w:tc>
        <w:tc>
          <w:tcPr>
            <w:tcW w:w="3062"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114</w:t>
            </w:r>
          </w:p>
        </w:tc>
      </w:tr>
      <w:tr w:rsidR="004D644F" w:rsidRPr="004D644F" w:rsidTr="00BE4EAA">
        <w:trPr>
          <w:trHeight w:val="184"/>
        </w:trPr>
        <w:tc>
          <w:tcPr>
            <w:tcW w:w="576" w:type="dxa"/>
            <w:vMerge w:val="restart"/>
            <w:vAlign w:val="center"/>
          </w:tcPr>
          <w:p w:rsidR="005B4BF8" w:rsidRPr="0098209D" w:rsidRDefault="004D644F" w:rsidP="00BE4EAA">
            <w:pPr>
              <w:widowControl w:val="0"/>
              <w:jc w:val="center"/>
              <w:rPr>
                <w:rFonts w:ascii="Times New Roman" w:hAnsi="Times New Roman" w:cs="Times New Roman"/>
                <w:b/>
                <w:sz w:val="16"/>
                <w:szCs w:val="16"/>
              </w:rPr>
            </w:pPr>
            <w:r w:rsidRPr="0098209D">
              <w:rPr>
                <w:rFonts w:ascii="Times New Roman" w:hAnsi="Times New Roman" w:cs="Times New Roman"/>
                <w:b/>
                <w:sz w:val="16"/>
                <w:szCs w:val="16"/>
              </w:rPr>
              <w:t>EC</w:t>
            </w:r>
          </w:p>
        </w:tc>
        <w:tc>
          <w:tcPr>
            <w:tcW w:w="1452" w:type="dxa"/>
            <w:vAlign w:val="center"/>
          </w:tcPr>
          <w:p w:rsidR="005B4BF8" w:rsidRPr="0098209D" w:rsidRDefault="004D644F" w:rsidP="00BE4EAA">
            <w:pPr>
              <w:widowControl w:val="0"/>
              <w:jc w:val="center"/>
              <w:rPr>
                <w:rFonts w:ascii="Times New Roman" w:hAnsi="Times New Roman" w:cs="Times New Roman"/>
                <w:sz w:val="16"/>
                <w:szCs w:val="16"/>
              </w:rPr>
            </w:pPr>
            <w:r w:rsidRPr="0098209D">
              <w:rPr>
                <w:rFonts w:ascii="Times New Roman" w:hAnsi="Times New Roman" w:cs="Times New Roman"/>
                <w:sz w:val="16"/>
                <w:szCs w:val="16"/>
              </w:rPr>
              <w:t>Sample Size</w:t>
            </w:r>
          </w:p>
        </w:tc>
        <w:tc>
          <w:tcPr>
            <w:tcW w:w="1927"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173</w:t>
            </w:r>
          </w:p>
        </w:tc>
        <w:tc>
          <w:tcPr>
            <w:tcW w:w="1989"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169</w:t>
            </w:r>
          </w:p>
        </w:tc>
        <w:tc>
          <w:tcPr>
            <w:tcW w:w="3062"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158</w:t>
            </w:r>
          </w:p>
        </w:tc>
      </w:tr>
      <w:tr w:rsidR="004D644F" w:rsidRPr="004D644F" w:rsidTr="00BE4EAA">
        <w:trPr>
          <w:trHeight w:val="184"/>
        </w:trPr>
        <w:tc>
          <w:tcPr>
            <w:tcW w:w="576" w:type="dxa"/>
            <w:vMerge/>
            <w:vAlign w:val="center"/>
          </w:tcPr>
          <w:p w:rsidR="005B4BF8" w:rsidRPr="0098209D" w:rsidRDefault="005B4BF8" w:rsidP="00BE4EAA">
            <w:pPr>
              <w:widowControl w:val="0"/>
              <w:pBdr>
                <w:top w:val="nil"/>
                <w:left w:val="nil"/>
                <w:bottom w:val="nil"/>
                <w:right w:val="nil"/>
                <w:between w:val="nil"/>
              </w:pBdr>
              <w:rPr>
                <w:rFonts w:ascii="Times New Roman" w:hAnsi="Times New Roman" w:cs="Times New Roman"/>
                <w:b/>
                <w:sz w:val="16"/>
                <w:szCs w:val="16"/>
              </w:rPr>
            </w:pPr>
          </w:p>
        </w:tc>
        <w:tc>
          <w:tcPr>
            <w:tcW w:w="1452" w:type="dxa"/>
            <w:vAlign w:val="center"/>
          </w:tcPr>
          <w:p w:rsidR="005B4BF8" w:rsidRPr="0098209D" w:rsidRDefault="004D644F" w:rsidP="00BE4EAA">
            <w:pPr>
              <w:widowControl w:val="0"/>
              <w:jc w:val="center"/>
              <w:rPr>
                <w:rFonts w:ascii="Times New Roman" w:hAnsi="Times New Roman" w:cs="Times New Roman"/>
                <w:sz w:val="16"/>
                <w:szCs w:val="16"/>
              </w:rPr>
            </w:pPr>
            <w:r w:rsidRPr="0098209D">
              <w:rPr>
                <w:rFonts w:ascii="Times New Roman" w:hAnsi="Times New Roman" w:cs="Times New Roman"/>
                <w:sz w:val="16"/>
                <w:szCs w:val="16"/>
              </w:rPr>
              <w:t>Patient Size</w:t>
            </w:r>
          </w:p>
        </w:tc>
        <w:tc>
          <w:tcPr>
            <w:tcW w:w="1927"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173</w:t>
            </w:r>
          </w:p>
        </w:tc>
        <w:tc>
          <w:tcPr>
            <w:tcW w:w="1989"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169</w:t>
            </w:r>
          </w:p>
        </w:tc>
        <w:tc>
          <w:tcPr>
            <w:tcW w:w="3062" w:type="dxa"/>
            <w:vAlign w:val="center"/>
          </w:tcPr>
          <w:p w:rsidR="005B4BF8" w:rsidRPr="002E7CB9" w:rsidRDefault="004D644F" w:rsidP="00BE4EAA">
            <w:pPr>
              <w:widowControl w:val="0"/>
              <w:jc w:val="center"/>
              <w:rPr>
                <w:rFonts w:ascii="Times New Roman" w:hAnsi="Times New Roman" w:cs="Times New Roman"/>
                <w:sz w:val="16"/>
                <w:szCs w:val="16"/>
              </w:rPr>
            </w:pPr>
            <w:r w:rsidRPr="002E7CB9">
              <w:rPr>
                <w:rFonts w:ascii="Times New Roman" w:hAnsi="Times New Roman" w:cs="Times New Roman"/>
                <w:sz w:val="16"/>
                <w:szCs w:val="16"/>
              </w:rPr>
              <w:t>158</w:t>
            </w:r>
          </w:p>
        </w:tc>
      </w:tr>
    </w:tbl>
    <w:p w:rsidR="005B4BF8" w:rsidRPr="004D644F" w:rsidRDefault="005B4BF8" w:rsidP="00BE4EAA">
      <w:pPr>
        <w:spacing w:line="240" w:lineRule="auto"/>
        <w:rPr>
          <w:rFonts w:ascii="Times New Roman" w:hAnsi="Times New Roman" w:cs="Times New Roman"/>
          <w:sz w:val="20"/>
          <w:szCs w:val="20"/>
        </w:rPr>
      </w:pPr>
    </w:p>
    <w:p w:rsidR="005B4BF8" w:rsidRPr="00495A17" w:rsidRDefault="004D644F" w:rsidP="00352873">
      <w:pPr>
        <w:pStyle w:val="Heading3"/>
        <w:spacing w:before="0" w:after="0" w:line="240" w:lineRule="auto"/>
        <w:jc w:val="both"/>
        <w:rPr>
          <w:rStyle w:val="Heading4Char"/>
          <w:rFonts w:ascii="Times New Roman" w:hAnsi="Times New Roman" w:cs="Times New Roman"/>
          <w:color w:val="auto"/>
          <w:sz w:val="20"/>
          <w:szCs w:val="20"/>
        </w:rPr>
      </w:pPr>
      <w:bookmarkStart w:id="71" w:name="_heading=h.kgcv8k" w:colFirst="0" w:colLast="0"/>
      <w:bookmarkStart w:id="72" w:name="_Toc177661319"/>
      <w:bookmarkEnd w:id="71"/>
      <w:r w:rsidRPr="00495A17">
        <w:rPr>
          <w:rStyle w:val="Heading4Char"/>
          <w:rFonts w:ascii="Times New Roman" w:hAnsi="Times New Roman" w:cs="Times New Roman"/>
          <w:b/>
          <w:color w:val="auto"/>
          <w:sz w:val="20"/>
          <w:szCs w:val="20"/>
        </w:rPr>
        <w:t>Table S12: Correlation table representing the relation among proteins and eGFR slope</w:t>
      </w:r>
      <w:r w:rsidR="00495A17">
        <w:rPr>
          <w:rStyle w:val="Heading4Char"/>
          <w:rFonts w:ascii="Times New Roman" w:hAnsi="Times New Roman" w:cs="Times New Roman"/>
          <w:b/>
          <w:color w:val="auto"/>
          <w:sz w:val="20"/>
          <w:szCs w:val="20"/>
        </w:rPr>
        <w:t xml:space="preserve"> in Screening Cohort (SC)</w:t>
      </w:r>
      <w:r w:rsidRPr="00495A17">
        <w:rPr>
          <w:rStyle w:val="Heading4Char"/>
          <w:rFonts w:ascii="Times New Roman" w:hAnsi="Times New Roman" w:cs="Times New Roman"/>
          <w:b/>
          <w:color w:val="auto"/>
          <w:sz w:val="20"/>
          <w:szCs w:val="20"/>
        </w:rPr>
        <w:t>.</w:t>
      </w:r>
      <w:r w:rsidRPr="00495A17">
        <w:rPr>
          <w:rStyle w:val="Heading4Char"/>
          <w:rFonts w:ascii="Times New Roman" w:hAnsi="Times New Roman" w:cs="Times New Roman"/>
          <w:color w:val="auto"/>
          <w:sz w:val="20"/>
          <w:szCs w:val="20"/>
        </w:rPr>
        <w:t xml:space="preserve"> SERPINF1 = Endothelial Plasminogen Activator Inhibitor (Serpin F1), GPX3 = Glutathione Peroxidase 3, AFM = Afamin, FERMT3 = FERM Domain Containing Kindlin-3, CFHR1 = Complement Factor H Related 1, RARRES2 = Retinoic Acid Receptor Responder 2, CST3 = Cystatin-C, slope = annual eGFR decline.</w:t>
      </w:r>
      <w:bookmarkEnd w:id="72"/>
    </w:p>
    <w:tbl>
      <w:tblPr>
        <w:tblStyle w:val="af"/>
        <w:tblW w:w="9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52"/>
        <w:gridCol w:w="786"/>
        <w:gridCol w:w="1351"/>
        <w:gridCol w:w="732"/>
        <w:gridCol w:w="910"/>
        <w:gridCol w:w="1016"/>
        <w:gridCol w:w="1161"/>
        <w:gridCol w:w="910"/>
        <w:gridCol w:w="910"/>
      </w:tblGrid>
      <w:tr w:rsidR="004D644F" w:rsidRPr="002E7CB9" w:rsidTr="0098209D">
        <w:trPr>
          <w:trHeight w:val="20"/>
          <w:jc w:val="center"/>
        </w:trPr>
        <w:tc>
          <w:tcPr>
            <w:tcW w:w="1252" w:type="dxa"/>
            <w:shd w:val="clear" w:color="auto" w:fill="auto"/>
            <w:vAlign w:val="bottom"/>
          </w:tcPr>
          <w:p w:rsidR="005B4BF8" w:rsidRPr="002E7CB9" w:rsidRDefault="005B4BF8" w:rsidP="00BE4EAA">
            <w:pPr>
              <w:jc w:val="center"/>
              <w:rPr>
                <w:rFonts w:ascii="Times New Roman" w:hAnsi="Times New Roman" w:cs="Times New Roman"/>
                <w:sz w:val="16"/>
                <w:szCs w:val="16"/>
              </w:rPr>
            </w:pPr>
          </w:p>
        </w:tc>
        <w:tc>
          <w:tcPr>
            <w:tcW w:w="786"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GPX3</w:t>
            </w:r>
          </w:p>
        </w:tc>
        <w:tc>
          <w:tcPr>
            <w:tcW w:w="1351"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SERPINF1</w:t>
            </w:r>
          </w:p>
        </w:tc>
        <w:tc>
          <w:tcPr>
            <w:tcW w:w="73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AFM</w:t>
            </w:r>
          </w:p>
        </w:tc>
        <w:tc>
          <w:tcPr>
            <w:tcW w:w="910"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CFHR1</w:t>
            </w:r>
          </w:p>
        </w:tc>
        <w:tc>
          <w:tcPr>
            <w:tcW w:w="1016"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FERMT3</w:t>
            </w:r>
          </w:p>
        </w:tc>
        <w:tc>
          <w:tcPr>
            <w:tcW w:w="1161"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RARRES2</w:t>
            </w:r>
          </w:p>
        </w:tc>
        <w:tc>
          <w:tcPr>
            <w:tcW w:w="910"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CST3</w:t>
            </w:r>
          </w:p>
        </w:tc>
        <w:tc>
          <w:tcPr>
            <w:tcW w:w="910"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Slope</w:t>
            </w:r>
          </w:p>
        </w:tc>
      </w:tr>
      <w:tr w:rsidR="004D644F" w:rsidRPr="002E7CB9" w:rsidTr="0098209D">
        <w:trPr>
          <w:trHeight w:val="20"/>
          <w:jc w:val="center"/>
        </w:trPr>
        <w:tc>
          <w:tcPr>
            <w:tcW w:w="125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GPX3</w:t>
            </w:r>
          </w:p>
        </w:tc>
        <w:tc>
          <w:tcPr>
            <w:tcW w:w="786"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1351"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0</w:t>
            </w:r>
          </w:p>
        </w:tc>
        <w:tc>
          <w:tcPr>
            <w:tcW w:w="732"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8</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7</w:t>
            </w:r>
          </w:p>
        </w:tc>
        <w:tc>
          <w:tcPr>
            <w:tcW w:w="1016"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4</w:t>
            </w:r>
          </w:p>
        </w:tc>
        <w:tc>
          <w:tcPr>
            <w:tcW w:w="1161"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5</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9</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4D644F" w:rsidRPr="002E7CB9">
              <w:rPr>
                <w:rFonts w:ascii="Times New Roman" w:hAnsi="Times New Roman" w:cs="Times New Roman"/>
                <w:sz w:val="16"/>
                <w:szCs w:val="16"/>
              </w:rPr>
              <w:t>0</w:t>
            </w:r>
          </w:p>
        </w:tc>
      </w:tr>
      <w:tr w:rsidR="004D644F" w:rsidRPr="002E7CB9" w:rsidTr="0098209D">
        <w:trPr>
          <w:trHeight w:val="20"/>
          <w:jc w:val="center"/>
        </w:trPr>
        <w:tc>
          <w:tcPr>
            <w:tcW w:w="125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SERPINF1</w:t>
            </w:r>
          </w:p>
        </w:tc>
        <w:tc>
          <w:tcPr>
            <w:tcW w:w="78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0</w:t>
            </w:r>
          </w:p>
        </w:tc>
        <w:tc>
          <w:tcPr>
            <w:tcW w:w="135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732"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2</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9</w:t>
            </w:r>
          </w:p>
        </w:tc>
        <w:tc>
          <w:tcPr>
            <w:tcW w:w="101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2</w:t>
            </w:r>
          </w:p>
        </w:tc>
        <w:tc>
          <w:tcPr>
            <w:tcW w:w="116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4D644F" w:rsidRPr="002E7CB9">
              <w:rPr>
                <w:rFonts w:ascii="Times New Roman" w:hAnsi="Times New Roman" w:cs="Times New Roman"/>
                <w:sz w:val="16"/>
                <w:szCs w:val="16"/>
              </w:rPr>
              <w:t>8</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4D644F" w:rsidRPr="002E7CB9">
              <w:rPr>
                <w:rFonts w:ascii="Times New Roman" w:hAnsi="Times New Roman" w:cs="Times New Roman"/>
                <w:sz w:val="16"/>
                <w:szCs w:val="16"/>
              </w:rPr>
              <w:t>0</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6</w:t>
            </w:r>
          </w:p>
        </w:tc>
      </w:tr>
      <w:tr w:rsidR="004D644F" w:rsidRPr="002E7CB9" w:rsidTr="0098209D">
        <w:trPr>
          <w:trHeight w:val="20"/>
          <w:jc w:val="center"/>
        </w:trPr>
        <w:tc>
          <w:tcPr>
            <w:tcW w:w="125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AFM</w:t>
            </w:r>
          </w:p>
        </w:tc>
        <w:tc>
          <w:tcPr>
            <w:tcW w:w="786"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8</w:t>
            </w:r>
          </w:p>
        </w:tc>
        <w:tc>
          <w:tcPr>
            <w:tcW w:w="135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2</w:t>
            </w:r>
          </w:p>
        </w:tc>
        <w:tc>
          <w:tcPr>
            <w:tcW w:w="732"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3</w:t>
            </w:r>
          </w:p>
        </w:tc>
        <w:tc>
          <w:tcPr>
            <w:tcW w:w="1016"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116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9</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6</w:t>
            </w:r>
          </w:p>
        </w:tc>
      </w:tr>
      <w:tr w:rsidR="004D644F" w:rsidRPr="002E7CB9" w:rsidTr="0098209D">
        <w:trPr>
          <w:trHeight w:val="20"/>
          <w:jc w:val="center"/>
        </w:trPr>
        <w:tc>
          <w:tcPr>
            <w:tcW w:w="125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CFHR1</w:t>
            </w:r>
          </w:p>
        </w:tc>
        <w:tc>
          <w:tcPr>
            <w:tcW w:w="78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7</w:t>
            </w:r>
          </w:p>
        </w:tc>
        <w:tc>
          <w:tcPr>
            <w:tcW w:w="135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9</w:t>
            </w:r>
          </w:p>
        </w:tc>
        <w:tc>
          <w:tcPr>
            <w:tcW w:w="732"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3</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101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2</w:t>
            </w:r>
          </w:p>
        </w:tc>
        <w:tc>
          <w:tcPr>
            <w:tcW w:w="1161"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4D644F" w:rsidRPr="002E7CB9">
              <w:rPr>
                <w:rFonts w:ascii="Times New Roman" w:hAnsi="Times New Roman" w:cs="Times New Roman"/>
                <w:sz w:val="16"/>
                <w:szCs w:val="16"/>
              </w:rPr>
              <w:t>0</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3</w:t>
            </w:r>
          </w:p>
        </w:tc>
      </w:tr>
      <w:tr w:rsidR="004D644F" w:rsidRPr="002E7CB9" w:rsidTr="0098209D">
        <w:trPr>
          <w:trHeight w:val="20"/>
          <w:jc w:val="center"/>
        </w:trPr>
        <w:tc>
          <w:tcPr>
            <w:tcW w:w="125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FERMT3</w:t>
            </w:r>
          </w:p>
        </w:tc>
        <w:tc>
          <w:tcPr>
            <w:tcW w:w="786"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4</w:t>
            </w:r>
          </w:p>
        </w:tc>
        <w:tc>
          <w:tcPr>
            <w:tcW w:w="1351"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2</w:t>
            </w:r>
          </w:p>
        </w:tc>
        <w:tc>
          <w:tcPr>
            <w:tcW w:w="732"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2</w:t>
            </w:r>
          </w:p>
        </w:tc>
        <w:tc>
          <w:tcPr>
            <w:tcW w:w="1016"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1161"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9</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1</w:t>
            </w:r>
          </w:p>
        </w:tc>
      </w:tr>
      <w:tr w:rsidR="004D644F" w:rsidRPr="002E7CB9" w:rsidTr="0098209D">
        <w:trPr>
          <w:trHeight w:val="20"/>
          <w:jc w:val="center"/>
        </w:trPr>
        <w:tc>
          <w:tcPr>
            <w:tcW w:w="125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RARRES2</w:t>
            </w:r>
          </w:p>
        </w:tc>
        <w:tc>
          <w:tcPr>
            <w:tcW w:w="78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5</w:t>
            </w:r>
          </w:p>
        </w:tc>
        <w:tc>
          <w:tcPr>
            <w:tcW w:w="135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4D644F" w:rsidRPr="002E7CB9">
              <w:rPr>
                <w:rFonts w:ascii="Times New Roman" w:hAnsi="Times New Roman" w:cs="Times New Roman"/>
                <w:sz w:val="16"/>
                <w:szCs w:val="16"/>
              </w:rPr>
              <w:t>8</w:t>
            </w:r>
          </w:p>
        </w:tc>
        <w:tc>
          <w:tcPr>
            <w:tcW w:w="732"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w:t>
            </w:r>
          </w:p>
        </w:tc>
        <w:tc>
          <w:tcPr>
            <w:tcW w:w="101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9</w:t>
            </w:r>
          </w:p>
        </w:tc>
        <w:tc>
          <w:tcPr>
            <w:tcW w:w="116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3</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5</w:t>
            </w:r>
          </w:p>
        </w:tc>
      </w:tr>
      <w:tr w:rsidR="004D644F" w:rsidRPr="002E7CB9" w:rsidTr="0098209D">
        <w:trPr>
          <w:trHeight w:val="20"/>
          <w:jc w:val="center"/>
        </w:trPr>
        <w:tc>
          <w:tcPr>
            <w:tcW w:w="125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CST3</w:t>
            </w:r>
          </w:p>
        </w:tc>
        <w:tc>
          <w:tcPr>
            <w:tcW w:w="78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9</w:t>
            </w:r>
          </w:p>
        </w:tc>
        <w:tc>
          <w:tcPr>
            <w:tcW w:w="135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4D644F" w:rsidRPr="002E7CB9">
              <w:rPr>
                <w:rFonts w:ascii="Times New Roman" w:hAnsi="Times New Roman" w:cs="Times New Roman"/>
                <w:sz w:val="16"/>
                <w:szCs w:val="16"/>
              </w:rPr>
              <w:t>0</w:t>
            </w:r>
          </w:p>
        </w:tc>
        <w:tc>
          <w:tcPr>
            <w:tcW w:w="732"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9</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4D644F" w:rsidRPr="002E7CB9">
              <w:rPr>
                <w:rFonts w:ascii="Times New Roman" w:hAnsi="Times New Roman" w:cs="Times New Roman"/>
                <w:sz w:val="16"/>
                <w:szCs w:val="16"/>
              </w:rPr>
              <w:t>0</w:t>
            </w:r>
          </w:p>
        </w:tc>
        <w:tc>
          <w:tcPr>
            <w:tcW w:w="101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w:t>
            </w:r>
          </w:p>
        </w:tc>
        <w:tc>
          <w:tcPr>
            <w:tcW w:w="1161"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3</w:t>
            </w:r>
          </w:p>
        </w:tc>
        <w:tc>
          <w:tcPr>
            <w:tcW w:w="910"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8</w:t>
            </w:r>
          </w:p>
        </w:tc>
      </w:tr>
      <w:tr w:rsidR="004D644F" w:rsidRPr="002E7CB9" w:rsidTr="0098209D">
        <w:trPr>
          <w:trHeight w:val="20"/>
          <w:jc w:val="center"/>
        </w:trPr>
        <w:tc>
          <w:tcPr>
            <w:tcW w:w="1252" w:type="dxa"/>
            <w:shd w:val="clear" w:color="auto" w:fill="auto"/>
            <w:vAlign w:val="bottom"/>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Slope</w:t>
            </w:r>
          </w:p>
        </w:tc>
        <w:tc>
          <w:tcPr>
            <w:tcW w:w="786"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4D644F" w:rsidRPr="002E7CB9">
              <w:rPr>
                <w:rFonts w:ascii="Times New Roman" w:hAnsi="Times New Roman" w:cs="Times New Roman"/>
                <w:sz w:val="16"/>
                <w:szCs w:val="16"/>
              </w:rPr>
              <w:t>0</w:t>
            </w:r>
          </w:p>
        </w:tc>
        <w:tc>
          <w:tcPr>
            <w:tcW w:w="1351"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6</w:t>
            </w:r>
          </w:p>
        </w:tc>
        <w:tc>
          <w:tcPr>
            <w:tcW w:w="732" w:type="dxa"/>
            <w:shd w:val="clear" w:color="auto" w:fill="auto"/>
            <w:vAlign w:val="bottom"/>
          </w:tcPr>
          <w:p w:rsidR="005B4BF8" w:rsidRPr="002E7CB9" w:rsidRDefault="00376194" w:rsidP="00BE4EAA">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4D644F" w:rsidRPr="002E7CB9">
              <w:rPr>
                <w:rFonts w:ascii="Times New Roman" w:hAnsi="Times New Roman" w:cs="Times New Roman"/>
                <w:sz w:val="16"/>
                <w:szCs w:val="16"/>
              </w:rPr>
              <w:t>6</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3</w:t>
            </w:r>
          </w:p>
        </w:tc>
        <w:tc>
          <w:tcPr>
            <w:tcW w:w="1016"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1</w:t>
            </w:r>
          </w:p>
        </w:tc>
        <w:tc>
          <w:tcPr>
            <w:tcW w:w="1161"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5</w:t>
            </w:r>
          </w:p>
        </w:tc>
        <w:tc>
          <w:tcPr>
            <w:tcW w:w="910" w:type="dxa"/>
            <w:shd w:val="clear" w:color="auto" w:fill="auto"/>
            <w:vAlign w:val="bottom"/>
          </w:tcPr>
          <w:p w:rsidR="005B4BF8" w:rsidRPr="002E7CB9" w:rsidRDefault="004D644F" w:rsidP="00BE4EAA">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8</w:t>
            </w:r>
          </w:p>
        </w:tc>
        <w:tc>
          <w:tcPr>
            <w:tcW w:w="910" w:type="dxa"/>
            <w:shd w:val="clear" w:color="auto" w:fill="auto"/>
            <w:vAlign w:val="bottom"/>
          </w:tcPr>
          <w:p w:rsidR="005B4BF8" w:rsidRPr="002E7CB9" w:rsidRDefault="00376194" w:rsidP="00BE4EAA">
            <w:pPr>
              <w:keepNext/>
              <w:jc w:val="center"/>
              <w:rPr>
                <w:rFonts w:ascii="Times New Roman" w:hAnsi="Times New Roman" w:cs="Times New Roman"/>
                <w:sz w:val="16"/>
                <w:szCs w:val="16"/>
              </w:rPr>
            </w:pP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4D644F" w:rsidRPr="002E7CB9">
              <w:rPr>
                <w:rFonts w:ascii="Times New Roman" w:hAnsi="Times New Roman" w:cs="Times New Roman"/>
                <w:sz w:val="16"/>
                <w:szCs w:val="16"/>
              </w:rPr>
              <w:t>0</w:t>
            </w:r>
          </w:p>
        </w:tc>
      </w:tr>
    </w:tbl>
    <w:p w:rsidR="005B4BF8" w:rsidRPr="002E7CB9" w:rsidRDefault="005B4BF8" w:rsidP="00BE4EAA">
      <w:pPr>
        <w:spacing w:line="240" w:lineRule="auto"/>
        <w:jc w:val="center"/>
        <w:rPr>
          <w:rFonts w:ascii="Times New Roman" w:hAnsi="Times New Roman" w:cs="Times New Roman"/>
          <w:sz w:val="16"/>
          <w:szCs w:val="16"/>
        </w:rPr>
      </w:pPr>
    </w:p>
    <w:p w:rsidR="005B4BF8" w:rsidRPr="004D644F" w:rsidRDefault="005B4BF8" w:rsidP="00BE4EAA">
      <w:pPr>
        <w:spacing w:line="240" w:lineRule="auto"/>
        <w:rPr>
          <w:rFonts w:ascii="Times New Roman" w:hAnsi="Times New Roman" w:cs="Times New Roman"/>
          <w:sz w:val="20"/>
          <w:szCs w:val="20"/>
        </w:rPr>
      </w:pPr>
    </w:p>
    <w:p w:rsidR="005B4BF8" w:rsidRPr="004D644F" w:rsidRDefault="005B4BF8" w:rsidP="00BE4EAA">
      <w:pPr>
        <w:spacing w:line="240" w:lineRule="auto"/>
        <w:rPr>
          <w:rFonts w:ascii="Times New Roman" w:hAnsi="Times New Roman" w:cs="Times New Roman"/>
          <w:sz w:val="20"/>
          <w:szCs w:val="20"/>
        </w:rPr>
        <w:sectPr w:rsidR="005B4BF8" w:rsidRPr="004D644F">
          <w:pgSz w:w="11906" w:h="16838"/>
          <w:pgMar w:top="1440" w:right="1440" w:bottom="1440" w:left="1440" w:header="720" w:footer="720" w:gutter="0"/>
          <w:cols w:space="720"/>
        </w:sectPr>
      </w:pPr>
    </w:p>
    <w:p w:rsidR="005B4BF8" w:rsidRPr="00495A17" w:rsidRDefault="004D644F" w:rsidP="00352873">
      <w:pPr>
        <w:pStyle w:val="Heading3"/>
        <w:spacing w:before="0" w:after="0" w:line="240" w:lineRule="auto"/>
        <w:jc w:val="both"/>
        <w:rPr>
          <w:rStyle w:val="Heading4Char"/>
          <w:rFonts w:ascii="Times New Roman" w:hAnsi="Times New Roman" w:cs="Times New Roman"/>
          <w:color w:val="auto"/>
          <w:sz w:val="20"/>
          <w:szCs w:val="20"/>
        </w:rPr>
      </w:pPr>
      <w:bookmarkStart w:id="73" w:name="_heading=h.34g0dwd" w:colFirst="0" w:colLast="0"/>
      <w:bookmarkStart w:id="74" w:name="_Toc177661320"/>
      <w:bookmarkEnd w:id="73"/>
      <w:r w:rsidRPr="00495A17">
        <w:rPr>
          <w:rStyle w:val="Heading4Char"/>
          <w:rFonts w:ascii="Times New Roman" w:hAnsi="Times New Roman" w:cs="Times New Roman"/>
          <w:b/>
          <w:color w:val="auto"/>
          <w:sz w:val="20"/>
          <w:szCs w:val="20"/>
        </w:rPr>
        <w:lastRenderedPageBreak/>
        <w:t>Table S13: Comparison of the Proteome Model to Models with CST3 from Screening Cohort</w:t>
      </w:r>
      <w:r w:rsidR="00495A17">
        <w:rPr>
          <w:rStyle w:val="Heading4Char"/>
          <w:rFonts w:ascii="Times New Roman" w:hAnsi="Times New Roman" w:cs="Times New Roman"/>
          <w:b/>
          <w:color w:val="auto"/>
          <w:sz w:val="20"/>
          <w:szCs w:val="20"/>
        </w:rPr>
        <w:t xml:space="preserve"> (SC)</w:t>
      </w:r>
      <w:r w:rsidRPr="00495A17">
        <w:rPr>
          <w:rStyle w:val="Heading4Char"/>
          <w:rFonts w:ascii="Times New Roman" w:hAnsi="Times New Roman" w:cs="Times New Roman"/>
          <w:b/>
          <w:color w:val="auto"/>
          <w:sz w:val="20"/>
          <w:szCs w:val="20"/>
        </w:rPr>
        <w:t>.</w:t>
      </w:r>
      <w:r w:rsidRPr="00495A17">
        <w:rPr>
          <w:rStyle w:val="Heading4Char"/>
          <w:rFonts w:ascii="Times New Roman" w:hAnsi="Times New Roman" w:cs="Times New Roman"/>
          <w:color w:val="auto"/>
          <w:sz w:val="20"/>
          <w:szCs w:val="20"/>
        </w:rPr>
        <w:t xml:space="preserve"> β = Estimates, CI = Confidence interval, p = p-value, SERPINF1 = Endothelial Plasminogen Activator Inhibitor (Serpin F1), GPX3 = Glutathione Peroxidase 3, AFM = Afamin, FERMT3 = FERM Domain Containing Kindlin-3, CFHR1 = Complement Factor H Related 1, RARRES2 = Retinoic Acid Receptor Responder 2, CST3 = Cystatin C.</w:t>
      </w:r>
      <w:bookmarkEnd w:id="74"/>
    </w:p>
    <w:tbl>
      <w:tblPr>
        <w:tblStyle w:val="af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282"/>
        <w:gridCol w:w="691"/>
        <w:gridCol w:w="1132"/>
        <w:gridCol w:w="748"/>
        <w:gridCol w:w="667"/>
        <w:gridCol w:w="1133"/>
        <w:gridCol w:w="834"/>
        <w:gridCol w:w="586"/>
        <w:gridCol w:w="1133"/>
        <w:gridCol w:w="770"/>
        <w:gridCol w:w="647"/>
        <w:gridCol w:w="1133"/>
        <w:gridCol w:w="706"/>
        <w:gridCol w:w="586"/>
        <w:gridCol w:w="1133"/>
        <w:gridCol w:w="767"/>
      </w:tblGrid>
      <w:tr w:rsidR="004D644F" w:rsidRPr="004D644F" w:rsidTr="006834F1">
        <w:trPr>
          <w:trHeight w:val="43"/>
        </w:trPr>
        <w:tc>
          <w:tcPr>
            <w:tcW w:w="460" w:type="pct"/>
            <w:tcMar>
              <w:top w:w="113" w:type="dxa"/>
              <w:left w:w="113" w:type="dxa"/>
              <w:bottom w:w="113" w:type="dxa"/>
              <w:right w:w="113" w:type="dxa"/>
            </w:tcMar>
            <w:vAlign w:val="center"/>
          </w:tcPr>
          <w:p w:rsidR="005B4BF8" w:rsidRPr="002E7CB9" w:rsidRDefault="005B4BF8" w:rsidP="00BE4EAA">
            <w:pPr>
              <w:jc w:val="right"/>
              <w:rPr>
                <w:rFonts w:ascii="Times New Roman" w:hAnsi="Times New Roman" w:cs="Times New Roman"/>
                <w:b/>
                <w:sz w:val="16"/>
                <w:szCs w:val="16"/>
              </w:rPr>
            </w:pPr>
          </w:p>
        </w:tc>
        <w:tc>
          <w:tcPr>
            <w:tcW w:w="922" w:type="pct"/>
            <w:gridSpan w:val="3"/>
            <w:tcMar>
              <w:top w:w="113" w:type="dxa"/>
              <w:left w:w="113" w:type="dxa"/>
              <w:bottom w:w="113" w:type="dxa"/>
              <w:right w:w="113" w:type="dxa"/>
            </w:tcMar>
            <w:vAlign w:val="center"/>
          </w:tcPr>
          <w:p w:rsidR="005B4BF8" w:rsidRPr="002E7CB9" w:rsidRDefault="004D644F" w:rsidP="00BE4EAA">
            <w:pPr>
              <w:jc w:val="center"/>
              <w:rPr>
                <w:rFonts w:ascii="Times New Roman" w:hAnsi="Times New Roman" w:cs="Times New Roman"/>
                <w:b/>
                <w:sz w:val="16"/>
                <w:szCs w:val="16"/>
              </w:rPr>
            </w:pPr>
            <w:r w:rsidRPr="002E7CB9">
              <w:rPr>
                <w:rFonts w:ascii="Times New Roman" w:hAnsi="Times New Roman" w:cs="Times New Roman"/>
                <w:b/>
                <w:sz w:val="16"/>
                <w:szCs w:val="16"/>
              </w:rPr>
              <w:t>Proteome Model</w:t>
            </w:r>
          </w:p>
        </w:tc>
        <w:tc>
          <w:tcPr>
            <w:tcW w:w="944" w:type="pct"/>
            <w:gridSpan w:val="3"/>
            <w:tcMar>
              <w:top w:w="113" w:type="dxa"/>
              <w:left w:w="113" w:type="dxa"/>
              <w:bottom w:w="113" w:type="dxa"/>
              <w:right w:w="113" w:type="dxa"/>
            </w:tcMar>
            <w:vAlign w:val="center"/>
          </w:tcPr>
          <w:p w:rsidR="005B4BF8" w:rsidRPr="002E7CB9" w:rsidRDefault="004D644F" w:rsidP="00BE4EAA">
            <w:pPr>
              <w:jc w:val="center"/>
              <w:rPr>
                <w:rFonts w:ascii="Times New Roman" w:hAnsi="Times New Roman" w:cs="Times New Roman"/>
                <w:b/>
                <w:sz w:val="16"/>
                <w:szCs w:val="16"/>
              </w:rPr>
            </w:pPr>
            <w:r w:rsidRPr="002E7CB9">
              <w:rPr>
                <w:rFonts w:ascii="Times New Roman" w:hAnsi="Times New Roman" w:cs="Times New Roman"/>
                <w:b/>
                <w:sz w:val="16"/>
                <w:szCs w:val="16"/>
              </w:rPr>
              <w:t>Model 1</w:t>
            </w:r>
          </w:p>
        </w:tc>
        <w:tc>
          <w:tcPr>
            <w:tcW w:w="892" w:type="pct"/>
            <w:gridSpan w:val="3"/>
            <w:tcMar>
              <w:top w:w="113" w:type="dxa"/>
              <w:left w:w="113" w:type="dxa"/>
              <w:bottom w:w="113" w:type="dxa"/>
              <w:right w:w="113" w:type="dxa"/>
            </w:tcMar>
            <w:vAlign w:val="center"/>
          </w:tcPr>
          <w:p w:rsidR="005B4BF8" w:rsidRPr="002E7CB9" w:rsidRDefault="004D644F" w:rsidP="00BE4EAA">
            <w:pPr>
              <w:jc w:val="center"/>
              <w:rPr>
                <w:rFonts w:ascii="Times New Roman" w:hAnsi="Times New Roman" w:cs="Times New Roman"/>
                <w:b/>
                <w:sz w:val="16"/>
                <w:szCs w:val="16"/>
              </w:rPr>
            </w:pPr>
            <w:r w:rsidRPr="002E7CB9">
              <w:rPr>
                <w:rFonts w:ascii="Times New Roman" w:hAnsi="Times New Roman" w:cs="Times New Roman"/>
                <w:b/>
                <w:sz w:val="16"/>
                <w:szCs w:val="16"/>
              </w:rPr>
              <w:t>Model 2</w:t>
            </w:r>
          </w:p>
        </w:tc>
        <w:tc>
          <w:tcPr>
            <w:tcW w:w="891" w:type="pct"/>
            <w:gridSpan w:val="3"/>
            <w:tcMar>
              <w:top w:w="113" w:type="dxa"/>
              <w:left w:w="113" w:type="dxa"/>
              <w:bottom w:w="113" w:type="dxa"/>
              <w:right w:w="113" w:type="dxa"/>
            </w:tcMar>
            <w:vAlign w:val="center"/>
          </w:tcPr>
          <w:p w:rsidR="005B4BF8" w:rsidRPr="002E7CB9" w:rsidRDefault="004D644F" w:rsidP="00BE4EAA">
            <w:pPr>
              <w:jc w:val="center"/>
              <w:rPr>
                <w:rFonts w:ascii="Times New Roman" w:hAnsi="Times New Roman" w:cs="Times New Roman"/>
                <w:b/>
                <w:sz w:val="16"/>
                <w:szCs w:val="16"/>
              </w:rPr>
            </w:pPr>
            <w:r w:rsidRPr="002E7CB9">
              <w:rPr>
                <w:rFonts w:ascii="Times New Roman" w:hAnsi="Times New Roman" w:cs="Times New Roman"/>
                <w:b/>
                <w:sz w:val="16"/>
                <w:szCs w:val="16"/>
              </w:rPr>
              <w:t>Model 3</w:t>
            </w:r>
          </w:p>
        </w:tc>
        <w:tc>
          <w:tcPr>
            <w:tcW w:w="891" w:type="pct"/>
            <w:gridSpan w:val="3"/>
            <w:tcMar>
              <w:top w:w="113" w:type="dxa"/>
              <w:left w:w="113" w:type="dxa"/>
              <w:bottom w:w="113" w:type="dxa"/>
              <w:right w:w="113" w:type="dxa"/>
            </w:tcMar>
            <w:vAlign w:val="center"/>
          </w:tcPr>
          <w:p w:rsidR="005B4BF8" w:rsidRPr="002E7CB9" w:rsidRDefault="004D644F" w:rsidP="00BE4EAA">
            <w:pPr>
              <w:jc w:val="center"/>
              <w:rPr>
                <w:rFonts w:ascii="Times New Roman" w:hAnsi="Times New Roman" w:cs="Times New Roman"/>
                <w:b/>
                <w:sz w:val="16"/>
                <w:szCs w:val="16"/>
              </w:rPr>
            </w:pPr>
            <w:r w:rsidRPr="002E7CB9">
              <w:rPr>
                <w:rFonts w:ascii="Times New Roman" w:hAnsi="Times New Roman" w:cs="Times New Roman"/>
                <w:b/>
                <w:sz w:val="16"/>
                <w:szCs w:val="16"/>
              </w:rPr>
              <w:t>Model 4</w:t>
            </w:r>
          </w:p>
        </w:tc>
      </w:tr>
      <w:tr w:rsidR="002E7CB9" w:rsidRPr="004D644F" w:rsidTr="006834F1">
        <w:trPr>
          <w:trHeight w:val="20"/>
        </w:trPr>
        <w:tc>
          <w:tcPr>
            <w:tcW w:w="460" w:type="pct"/>
            <w:vAlign w:val="center"/>
          </w:tcPr>
          <w:p w:rsidR="005B4BF8" w:rsidRPr="0098209D" w:rsidRDefault="004D644F" w:rsidP="006834F1">
            <w:pPr>
              <w:rPr>
                <w:rFonts w:ascii="Times New Roman" w:hAnsi="Times New Roman" w:cs="Times New Roman"/>
                <w:b/>
                <w:sz w:val="16"/>
                <w:szCs w:val="16"/>
              </w:rPr>
            </w:pPr>
            <w:r w:rsidRPr="0098209D">
              <w:rPr>
                <w:rFonts w:ascii="Times New Roman" w:hAnsi="Times New Roman" w:cs="Times New Roman"/>
                <w:b/>
                <w:sz w:val="16"/>
                <w:szCs w:val="16"/>
              </w:rPr>
              <w:t>Predictors</w:t>
            </w:r>
          </w:p>
        </w:tc>
        <w:tc>
          <w:tcPr>
            <w:tcW w:w="248"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β</w:t>
            </w:r>
          </w:p>
        </w:tc>
        <w:tc>
          <w:tcPr>
            <w:tcW w:w="406"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CI</w:t>
            </w:r>
          </w:p>
        </w:tc>
        <w:tc>
          <w:tcPr>
            <w:tcW w:w="268"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p</w:t>
            </w:r>
          </w:p>
        </w:tc>
        <w:tc>
          <w:tcPr>
            <w:tcW w:w="239"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β</w:t>
            </w:r>
          </w:p>
        </w:tc>
        <w:tc>
          <w:tcPr>
            <w:tcW w:w="406"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CI</w:t>
            </w:r>
          </w:p>
        </w:tc>
        <w:tc>
          <w:tcPr>
            <w:tcW w:w="299"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p</w:t>
            </w:r>
          </w:p>
        </w:tc>
        <w:tc>
          <w:tcPr>
            <w:tcW w:w="210"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β</w:t>
            </w:r>
          </w:p>
        </w:tc>
        <w:tc>
          <w:tcPr>
            <w:tcW w:w="406"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CI</w:t>
            </w:r>
          </w:p>
        </w:tc>
        <w:tc>
          <w:tcPr>
            <w:tcW w:w="276"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p</w:t>
            </w:r>
          </w:p>
        </w:tc>
        <w:tc>
          <w:tcPr>
            <w:tcW w:w="232"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β</w:t>
            </w:r>
          </w:p>
        </w:tc>
        <w:tc>
          <w:tcPr>
            <w:tcW w:w="406"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CI</w:t>
            </w:r>
          </w:p>
        </w:tc>
        <w:tc>
          <w:tcPr>
            <w:tcW w:w="253"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p</w:t>
            </w:r>
          </w:p>
        </w:tc>
        <w:tc>
          <w:tcPr>
            <w:tcW w:w="210"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β</w:t>
            </w:r>
          </w:p>
        </w:tc>
        <w:tc>
          <w:tcPr>
            <w:tcW w:w="406" w:type="pct"/>
            <w:vAlign w:val="center"/>
          </w:tcPr>
          <w:p w:rsidR="005B4BF8" w:rsidRPr="00EA339F" w:rsidRDefault="004D644F" w:rsidP="00BE4EAA">
            <w:pPr>
              <w:jc w:val="center"/>
              <w:rPr>
                <w:rFonts w:ascii="Times New Roman" w:hAnsi="Times New Roman" w:cs="Times New Roman"/>
                <w:b/>
                <w:sz w:val="16"/>
                <w:szCs w:val="16"/>
              </w:rPr>
            </w:pPr>
            <w:r w:rsidRPr="00EA339F">
              <w:rPr>
                <w:rFonts w:ascii="Times New Roman" w:hAnsi="Times New Roman" w:cs="Times New Roman"/>
                <w:b/>
                <w:sz w:val="16"/>
                <w:szCs w:val="16"/>
              </w:rPr>
              <w:t>CI</w:t>
            </w:r>
          </w:p>
        </w:tc>
        <w:tc>
          <w:tcPr>
            <w:tcW w:w="275" w:type="pct"/>
            <w:vAlign w:val="center"/>
          </w:tcPr>
          <w:p w:rsidR="005B4BF8" w:rsidRPr="00EA339F" w:rsidRDefault="004D644F" w:rsidP="00BE4EAA">
            <w:pPr>
              <w:rPr>
                <w:rFonts w:ascii="Times New Roman" w:hAnsi="Times New Roman" w:cs="Times New Roman"/>
                <w:b/>
                <w:sz w:val="16"/>
                <w:szCs w:val="16"/>
              </w:rPr>
            </w:pPr>
            <w:r w:rsidRPr="00EA339F">
              <w:rPr>
                <w:rFonts w:ascii="Times New Roman" w:hAnsi="Times New Roman" w:cs="Times New Roman"/>
                <w:b/>
                <w:sz w:val="16"/>
                <w:szCs w:val="16"/>
              </w:rPr>
              <w:t>p</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(Intercept)</w:t>
            </w:r>
          </w:p>
        </w:tc>
        <w:tc>
          <w:tcPr>
            <w:tcW w:w="248"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7</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4 – -</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9</w:t>
            </w:r>
          </w:p>
        </w:tc>
        <w:tc>
          <w:tcPr>
            <w:tcW w:w="268"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239"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6</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4 – -</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9</w:t>
            </w:r>
          </w:p>
        </w:tc>
        <w:tc>
          <w:tcPr>
            <w:tcW w:w="299"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6</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4 – -</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9</w:t>
            </w:r>
          </w:p>
        </w:tc>
        <w:tc>
          <w:tcPr>
            <w:tcW w:w="27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232"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2</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0 – -</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4</w:t>
            </w:r>
          </w:p>
        </w:tc>
        <w:tc>
          <w:tcPr>
            <w:tcW w:w="253"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6</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3</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4 – -</w:t>
            </w:r>
            <w:r w:rsidR="00376194" w:rsidRPr="002E7CB9">
              <w:rPr>
                <w:rFonts w:ascii="Times New Roman" w:hAnsi="Times New Roman" w:cs="Times New Roman"/>
                <w:sz w:val="16"/>
                <w:szCs w:val="16"/>
              </w:rPr>
              <w:t>2</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9</w:t>
            </w:r>
          </w:p>
        </w:tc>
        <w:tc>
          <w:tcPr>
            <w:tcW w:w="275" w:type="pct"/>
            <w:vAlign w:val="center"/>
          </w:tcPr>
          <w:p w:rsidR="006834F1" w:rsidRPr="002E7CB9" w:rsidRDefault="006834F1" w:rsidP="006834F1">
            <w:pPr>
              <w:rPr>
                <w:rFonts w:ascii="Times New Roman" w:hAnsi="Times New Roman" w:cs="Times New Roman"/>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SERPINF1</w:t>
            </w:r>
          </w:p>
        </w:tc>
        <w:tc>
          <w:tcPr>
            <w:tcW w:w="248"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8</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5</w:t>
            </w:r>
          </w:p>
        </w:tc>
        <w:tc>
          <w:tcPr>
            <w:tcW w:w="268"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01</w:t>
            </w:r>
          </w:p>
        </w:tc>
        <w:tc>
          <w:tcPr>
            <w:tcW w:w="239"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2</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6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7</w:t>
            </w:r>
          </w:p>
        </w:tc>
        <w:tc>
          <w:tcPr>
            <w:tcW w:w="299"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04</w:t>
            </w:r>
          </w:p>
        </w:tc>
        <w:tc>
          <w:tcPr>
            <w:tcW w:w="210" w:type="pct"/>
            <w:vAlign w:val="center"/>
          </w:tcPr>
          <w:p w:rsidR="006834F1" w:rsidRPr="002E7CB9" w:rsidRDefault="006834F1" w:rsidP="006834F1">
            <w:pPr>
              <w:jc w:val="center"/>
              <w:rPr>
                <w:rFonts w:ascii="Times New Roman" w:hAnsi="Times New Roman" w:cs="Times New Roman"/>
                <w:sz w:val="16"/>
                <w:szCs w:val="16"/>
              </w:rPr>
            </w:pPr>
          </w:p>
        </w:tc>
        <w:tc>
          <w:tcPr>
            <w:tcW w:w="406" w:type="pct"/>
            <w:vAlign w:val="center"/>
          </w:tcPr>
          <w:p w:rsidR="006834F1" w:rsidRPr="002E7CB9" w:rsidRDefault="006834F1" w:rsidP="006834F1">
            <w:pPr>
              <w:jc w:val="center"/>
              <w:rPr>
                <w:rFonts w:ascii="Times New Roman" w:hAnsi="Times New Roman" w:cs="Times New Roman"/>
                <w:sz w:val="16"/>
                <w:szCs w:val="16"/>
              </w:rPr>
            </w:pPr>
          </w:p>
        </w:tc>
        <w:tc>
          <w:tcPr>
            <w:tcW w:w="276" w:type="pct"/>
            <w:vAlign w:val="center"/>
          </w:tcPr>
          <w:p w:rsidR="006834F1" w:rsidRPr="002E7CB9" w:rsidRDefault="006834F1" w:rsidP="006834F1">
            <w:pPr>
              <w:jc w:val="center"/>
              <w:rPr>
                <w:rFonts w:ascii="Times New Roman" w:hAnsi="Times New Roman" w:cs="Times New Roman"/>
                <w:b/>
                <w:sz w:val="16"/>
                <w:szCs w:val="16"/>
              </w:rPr>
            </w:pPr>
          </w:p>
        </w:tc>
        <w:tc>
          <w:tcPr>
            <w:tcW w:w="232"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8</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9</w:t>
            </w:r>
            <w:r w:rsidRPr="002E7CB9">
              <w:rPr>
                <w:rFonts w:ascii="Times New Roman" w:hAnsi="Times New Roman" w:cs="Times New Roman"/>
                <w:sz w:val="16"/>
                <w:szCs w:val="16"/>
              </w:rPr>
              <w:t>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3</w:t>
            </w:r>
          </w:p>
        </w:tc>
        <w:tc>
          <w:tcPr>
            <w:tcW w:w="253"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01</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8</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3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3</w:t>
            </w:r>
          </w:p>
        </w:tc>
        <w:tc>
          <w:tcPr>
            <w:tcW w:w="275" w:type="pct"/>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07</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GPX3</w:t>
            </w:r>
          </w:p>
        </w:tc>
        <w:tc>
          <w:tcPr>
            <w:tcW w:w="248"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7</w:t>
            </w:r>
            <w:r w:rsidR="006834F1" w:rsidRPr="002E7CB9">
              <w:rPr>
                <w:rFonts w:ascii="Times New Roman" w:hAnsi="Times New Roman" w:cs="Times New Roman"/>
                <w:sz w:val="16"/>
                <w:szCs w:val="16"/>
              </w:rPr>
              <w:t>1</w:t>
            </w:r>
          </w:p>
        </w:tc>
        <w:tc>
          <w:tcPr>
            <w:tcW w:w="406"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4</w:t>
            </w:r>
            <w:r w:rsidR="006834F1" w:rsidRPr="002E7CB9">
              <w:rPr>
                <w:rFonts w:ascii="Times New Roman" w:hAnsi="Times New Roman" w:cs="Times New Roman"/>
                <w:sz w:val="16"/>
                <w:szCs w:val="16"/>
              </w:rPr>
              <w:t>2 – </w:t>
            </w: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6834F1" w:rsidRPr="002E7CB9">
              <w:rPr>
                <w:rFonts w:ascii="Times New Roman" w:hAnsi="Times New Roman" w:cs="Times New Roman"/>
                <w:sz w:val="16"/>
                <w:szCs w:val="16"/>
              </w:rPr>
              <w:t>0</w:t>
            </w:r>
          </w:p>
        </w:tc>
        <w:tc>
          <w:tcPr>
            <w:tcW w:w="268" w:type="pct"/>
            <w:vAlign w:val="center"/>
          </w:tcPr>
          <w:p w:rsidR="006834F1" w:rsidRPr="002E7CB9" w:rsidRDefault="006834F1" w:rsidP="006834F1">
            <w:pPr>
              <w:jc w:val="center"/>
              <w:rPr>
                <w:rFonts w:ascii="Times New Roman" w:hAnsi="Times New Roman" w:cs="Times New Roman"/>
                <w:b/>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239"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6834F1" w:rsidRPr="002E7CB9">
              <w:rPr>
                <w:rFonts w:ascii="Times New Roman" w:hAnsi="Times New Roman" w:cs="Times New Roman"/>
                <w:sz w:val="16"/>
                <w:szCs w:val="16"/>
              </w:rPr>
              <w:t>5</w:t>
            </w:r>
          </w:p>
        </w:tc>
        <w:tc>
          <w:tcPr>
            <w:tcW w:w="406"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5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9</w:t>
            </w:r>
            <w:r w:rsidR="006834F1" w:rsidRPr="002E7CB9">
              <w:rPr>
                <w:rFonts w:ascii="Times New Roman" w:hAnsi="Times New Roman" w:cs="Times New Roman"/>
                <w:sz w:val="16"/>
                <w:szCs w:val="16"/>
              </w:rPr>
              <w:t>6</w:t>
            </w:r>
          </w:p>
        </w:tc>
        <w:tc>
          <w:tcPr>
            <w:tcW w:w="299" w:type="pct"/>
            <w:vAlign w:val="center"/>
          </w:tcPr>
          <w:p w:rsidR="006834F1" w:rsidRPr="002E7CB9" w:rsidRDefault="006834F1" w:rsidP="006834F1">
            <w:pPr>
              <w:jc w:val="center"/>
              <w:rPr>
                <w:rFonts w:ascii="Times New Roman" w:hAnsi="Times New Roman" w:cs="Times New Roman"/>
                <w:b/>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210"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6834F1" w:rsidRPr="002E7CB9">
              <w:rPr>
                <w:rFonts w:ascii="Times New Roman" w:hAnsi="Times New Roman" w:cs="Times New Roman"/>
                <w:sz w:val="16"/>
                <w:szCs w:val="16"/>
              </w:rPr>
              <w:t>9</w:t>
            </w:r>
          </w:p>
        </w:tc>
        <w:tc>
          <w:tcPr>
            <w:tcW w:w="406"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9 – </w:t>
            </w:r>
            <w:r w:rsidRPr="002E7CB9">
              <w:rPr>
                <w:rFonts w:ascii="Times New Roman" w:hAnsi="Times New Roman" w:cs="Times New Roman"/>
                <w:sz w:val="16"/>
                <w:szCs w:val="16"/>
              </w:rPr>
              <w:t>1</w:t>
            </w:r>
            <w:r>
              <w:rPr>
                <w:rFonts w:ascii="Times New Roman" w:hAnsi="Times New Roman" w:cs="Times New Roman"/>
                <w:sz w:val="16"/>
                <w:szCs w:val="16"/>
              </w:rPr>
              <w:t>·</w:t>
            </w:r>
            <w:r w:rsidRPr="002E7CB9">
              <w:rPr>
                <w:rFonts w:ascii="Times New Roman" w:hAnsi="Times New Roman" w:cs="Times New Roman"/>
                <w:sz w:val="16"/>
                <w:szCs w:val="16"/>
              </w:rPr>
              <w:t>0</w:t>
            </w:r>
            <w:r w:rsidR="006834F1" w:rsidRPr="002E7CB9">
              <w:rPr>
                <w:rFonts w:ascii="Times New Roman" w:hAnsi="Times New Roman" w:cs="Times New Roman"/>
                <w:sz w:val="16"/>
                <w:szCs w:val="16"/>
              </w:rPr>
              <w:t>0</w:t>
            </w:r>
          </w:p>
        </w:tc>
        <w:tc>
          <w:tcPr>
            <w:tcW w:w="276" w:type="pct"/>
            <w:vAlign w:val="center"/>
          </w:tcPr>
          <w:p w:rsidR="006834F1" w:rsidRPr="002E7CB9" w:rsidRDefault="006834F1" w:rsidP="006834F1">
            <w:pPr>
              <w:jc w:val="center"/>
              <w:rPr>
                <w:rFonts w:ascii="Times New Roman" w:hAnsi="Times New Roman" w:cs="Times New Roman"/>
                <w:b/>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c>
          <w:tcPr>
            <w:tcW w:w="232" w:type="pct"/>
            <w:vAlign w:val="center"/>
          </w:tcPr>
          <w:p w:rsidR="006834F1" w:rsidRPr="002E7CB9" w:rsidRDefault="006834F1" w:rsidP="006834F1">
            <w:pPr>
              <w:jc w:val="center"/>
              <w:rPr>
                <w:rFonts w:ascii="Times New Roman" w:hAnsi="Times New Roman" w:cs="Times New Roman"/>
                <w:sz w:val="16"/>
                <w:szCs w:val="16"/>
              </w:rPr>
            </w:pPr>
          </w:p>
        </w:tc>
        <w:tc>
          <w:tcPr>
            <w:tcW w:w="406" w:type="pct"/>
            <w:vAlign w:val="center"/>
          </w:tcPr>
          <w:p w:rsidR="006834F1" w:rsidRPr="002E7CB9" w:rsidRDefault="006834F1" w:rsidP="006834F1">
            <w:pPr>
              <w:jc w:val="center"/>
              <w:rPr>
                <w:rFonts w:ascii="Times New Roman" w:hAnsi="Times New Roman" w:cs="Times New Roman"/>
                <w:sz w:val="16"/>
                <w:szCs w:val="16"/>
              </w:rPr>
            </w:pPr>
          </w:p>
        </w:tc>
        <w:tc>
          <w:tcPr>
            <w:tcW w:w="253" w:type="pct"/>
            <w:vAlign w:val="center"/>
          </w:tcPr>
          <w:p w:rsidR="006834F1" w:rsidRPr="002E7CB9" w:rsidRDefault="006834F1" w:rsidP="006834F1">
            <w:pPr>
              <w:jc w:val="center"/>
              <w:rPr>
                <w:rFonts w:ascii="Times New Roman" w:hAnsi="Times New Roman" w:cs="Times New Roman"/>
                <w:b/>
                <w:sz w:val="16"/>
                <w:szCs w:val="16"/>
              </w:rPr>
            </w:pPr>
          </w:p>
        </w:tc>
        <w:tc>
          <w:tcPr>
            <w:tcW w:w="210"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6834F1" w:rsidRPr="002E7CB9">
              <w:rPr>
                <w:rFonts w:ascii="Times New Roman" w:hAnsi="Times New Roman" w:cs="Times New Roman"/>
                <w:sz w:val="16"/>
                <w:szCs w:val="16"/>
              </w:rPr>
              <w:t>4</w:t>
            </w:r>
          </w:p>
        </w:tc>
        <w:tc>
          <w:tcPr>
            <w:tcW w:w="406"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3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9</w:t>
            </w:r>
            <w:r w:rsidR="006834F1" w:rsidRPr="002E7CB9">
              <w:rPr>
                <w:rFonts w:ascii="Times New Roman" w:hAnsi="Times New Roman" w:cs="Times New Roman"/>
                <w:sz w:val="16"/>
                <w:szCs w:val="16"/>
              </w:rPr>
              <w:t>4</w:t>
            </w:r>
          </w:p>
        </w:tc>
        <w:tc>
          <w:tcPr>
            <w:tcW w:w="275" w:type="pct"/>
            <w:vAlign w:val="center"/>
          </w:tcPr>
          <w:p w:rsidR="006834F1" w:rsidRPr="002E7CB9" w:rsidRDefault="006834F1" w:rsidP="006834F1">
            <w:pPr>
              <w:rPr>
                <w:rFonts w:ascii="Times New Roman" w:hAnsi="Times New Roman" w:cs="Times New Roman"/>
                <w:b/>
                <w:sz w:val="16"/>
                <w:szCs w:val="16"/>
              </w:rPr>
            </w:pPr>
            <w:r w:rsidRPr="002E7CB9">
              <w:rPr>
                <w:rFonts w:ascii="Times New Roman" w:hAnsi="Times New Roman" w:cs="Times New Roman"/>
                <w:b/>
                <w:sz w:val="16"/>
                <w:szCs w:val="16"/>
              </w:rPr>
              <w:t>&lt;</w:t>
            </w:r>
            <w:r w:rsidR="00376194" w:rsidRPr="002E7CB9">
              <w:rPr>
                <w:rFonts w:ascii="Times New Roman" w:hAnsi="Times New Roman" w:cs="Times New Roman"/>
                <w:b/>
                <w:sz w:val="16"/>
                <w:szCs w:val="16"/>
              </w:rPr>
              <w:t>0</w:t>
            </w:r>
            <w:r w:rsidR="00376194">
              <w:rPr>
                <w:rFonts w:ascii="Times New Roman" w:hAnsi="Times New Roman" w:cs="Times New Roman"/>
                <w:b/>
                <w:sz w:val="16"/>
                <w:szCs w:val="16"/>
              </w:rPr>
              <w:t>·</w:t>
            </w:r>
            <w:r w:rsidR="00376194" w:rsidRPr="002E7CB9">
              <w:rPr>
                <w:rFonts w:ascii="Times New Roman" w:hAnsi="Times New Roman" w:cs="Times New Roman"/>
                <w:b/>
                <w:sz w:val="16"/>
                <w:szCs w:val="16"/>
              </w:rPr>
              <w:t>0</w:t>
            </w:r>
            <w:r w:rsidRPr="002E7CB9">
              <w:rPr>
                <w:rFonts w:ascii="Times New Roman" w:hAnsi="Times New Roman" w:cs="Times New Roman"/>
                <w:b/>
                <w:sz w:val="16"/>
                <w:szCs w:val="16"/>
              </w:rPr>
              <w:t>01</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AFM</w:t>
            </w:r>
          </w:p>
        </w:tc>
        <w:tc>
          <w:tcPr>
            <w:tcW w:w="248"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8</w:t>
            </w:r>
          </w:p>
        </w:tc>
        <w:tc>
          <w:tcPr>
            <w:tcW w:w="406"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6834F1" w:rsidRPr="002E7CB9">
              <w:rPr>
                <w:rFonts w:ascii="Times New Roman" w:hAnsi="Times New Roman" w:cs="Times New Roman"/>
                <w:sz w:val="16"/>
                <w:szCs w:val="16"/>
              </w:rPr>
              <w:t>0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6834F1" w:rsidRPr="002E7CB9">
              <w:rPr>
                <w:rFonts w:ascii="Times New Roman" w:hAnsi="Times New Roman" w:cs="Times New Roman"/>
                <w:sz w:val="16"/>
                <w:szCs w:val="16"/>
              </w:rPr>
              <w:t>5</w:t>
            </w:r>
          </w:p>
        </w:tc>
        <w:tc>
          <w:tcPr>
            <w:tcW w:w="268"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08</w:t>
            </w:r>
          </w:p>
        </w:tc>
        <w:tc>
          <w:tcPr>
            <w:tcW w:w="239"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1</w:t>
            </w:r>
          </w:p>
        </w:tc>
        <w:tc>
          <w:tcPr>
            <w:tcW w:w="406"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6834F1" w:rsidRPr="002E7CB9">
              <w:rPr>
                <w:rFonts w:ascii="Times New Roman" w:hAnsi="Times New Roman" w:cs="Times New Roman"/>
                <w:sz w:val="16"/>
                <w:szCs w:val="16"/>
              </w:rPr>
              <w:t>3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6834F1" w:rsidRPr="002E7CB9">
              <w:rPr>
                <w:rFonts w:ascii="Times New Roman" w:hAnsi="Times New Roman" w:cs="Times New Roman"/>
                <w:sz w:val="16"/>
                <w:szCs w:val="16"/>
              </w:rPr>
              <w:t>0</w:t>
            </w:r>
          </w:p>
        </w:tc>
        <w:tc>
          <w:tcPr>
            <w:tcW w:w="299"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31</w:t>
            </w:r>
          </w:p>
        </w:tc>
        <w:tc>
          <w:tcPr>
            <w:tcW w:w="210"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3</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1</w:t>
            </w:r>
          </w:p>
        </w:tc>
        <w:tc>
          <w:tcPr>
            <w:tcW w:w="276"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1</w:t>
            </w:r>
            <w:r w:rsidR="006834F1" w:rsidRPr="002E7CB9">
              <w:rPr>
                <w:rFonts w:ascii="Times New Roman" w:hAnsi="Times New Roman" w:cs="Times New Roman"/>
                <w:sz w:val="16"/>
                <w:szCs w:val="16"/>
              </w:rPr>
              <w:t>06</w:t>
            </w:r>
          </w:p>
        </w:tc>
        <w:tc>
          <w:tcPr>
            <w:tcW w:w="232"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4</w:t>
            </w:r>
          </w:p>
        </w:tc>
        <w:tc>
          <w:tcPr>
            <w:tcW w:w="406"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6834F1" w:rsidRPr="002E7CB9">
              <w:rPr>
                <w:rFonts w:ascii="Times New Roman" w:hAnsi="Times New Roman" w:cs="Times New Roman"/>
                <w:sz w:val="16"/>
                <w:szCs w:val="16"/>
              </w:rPr>
              <w:t>5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6834F1" w:rsidRPr="002E7CB9">
              <w:rPr>
                <w:rFonts w:ascii="Times New Roman" w:hAnsi="Times New Roman" w:cs="Times New Roman"/>
                <w:sz w:val="16"/>
                <w:szCs w:val="16"/>
              </w:rPr>
              <w:t>4</w:t>
            </w:r>
          </w:p>
        </w:tc>
        <w:tc>
          <w:tcPr>
            <w:tcW w:w="253"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22</w:t>
            </w:r>
          </w:p>
        </w:tc>
        <w:tc>
          <w:tcPr>
            <w:tcW w:w="210"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2</w:t>
            </w:r>
          </w:p>
        </w:tc>
        <w:tc>
          <w:tcPr>
            <w:tcW w:w="406" w:type="pct"/>
            <w:vAlign w:val="center"/>
          </w:tcPr>
          <w:p w:rsidR="006834F1" w:rsidRPr="002E7CB9" w:rsidRDefault="00376194" w:rsidP="006834F1">
            <w:pPr>
              <w:jc w:val="center"/>
              <w:rPr>
                <w:rFonts w:ascii="Times New Roman" w:hAnsi="Times New Roman" w:cs="Times New Roman"/>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6834F1" w:rsidRPr="002E7CB9">
              <w:rPr>
                <w:rFonts w:ascii="Times New Roman" w:hAnsi="Times New Roman" w:cs="Times New Roman"/>
                <w:sz w:val="16"/>
                <w:szCs w:val="16"/>
              </w:rPr>
              <w:t>3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6</w:t>
            </w:r>
            <w:r w:rsidR="006834F1" w:rsidRPr="002E7CB9">
              <w:rPr>
                <w:rFonts w:ascii="Times New Roman" w:hAnsi="Times New Roman" w:cs="Times New Roman"/>
                <w:sz w:val="16"/>
                <w:szCs w:val="16"/>
              </w:rPr>
              <w:t>0</w:t>
            </w:r>
          </w:p>
        </w:tc>
        <w:tc>
          <w:tcPr>
            <w:tcW w:w="275" w:type="pct"/>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28</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FERMT3</w:t>
            </w:r>
          </w:p>
        </w:tc>
        <w:tc>
          <w:tcPr>
            <w:tcW w:w="248"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7</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9</w:t>
            </w:r>
          </w:p>
        </w:tc>
        <w:tc>
          <w:tcPr>
            <w:tcW w:w="268"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01</w:t>
            </w:r>
          </w:p>
        </w:tc>
        <w:tc>
          <w:tcPr>
            <w:tcW w:w="239"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6</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3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8</w:t>
            </w:r>
          </w:p>
        </w:tc>
        <w:tc>
          <w:tcPr>
            <w:tcW w:w="299"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01</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3</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5</w:t>
            </w:r>
          </w:p>
        </w:tc>
        <w:tc>
          <w:tcPr>
            <w:tcW w:w="276"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03</w:t>
            </w:r>
          </w:p>
        </w:tc>
        <w:tc>
          <w:tcPr>
            <w:tcW w:w="232"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0</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8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1</w:t>
            </w:r>
          </w:p>
        </w:tc>
        <w:tc>
          <w:tcPr>
            <w:tcW w:w="253"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06</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6</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3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9</w:t>
            </w:r>
          </w:p>
        </w:tc>
        <w:tc>
          <w:tcPr>
            <w:tcW w:w="275" w:type="pct"/>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01</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CFHR1</w:t>
            </w:r>
          </w:p>
        </w:tc>
        <w:tc>
          <w:tcPr>
            <w:tcW w:w="248"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5</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2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7</w:t>
            </w:r>
          </w:p>
        </w:tc>
        <w:tc>
          <w:tcPr>
            <w:tcW w:w="268"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14</w:t>
            </w:r>
          </w:p>
        </w:tc>
        <w:tc>
          <w:tcPr>
            <w:tcW w:w="239" w:type="pct"/>
            <w:vAlign w:val="center"/>
          </w:tcPr>
          <w:p w:rsidR="006834F1" w:rsidRPr="002E7CB9" w:rsidRDefault="006834F1" w:rsidP="006834F1">
            <w:pPr>
              <w:jc w:val="center"/>
              <w:rPr>
                <w:rFonts w:ascii="Times New Roman" w:hAnsi="Times New Roman" w:cs="Times New Roman"/>
                <w:sz w:val="16"/>
                <w:szCs w:val="16"/>
              </w:rPr>
            </w:pPr>
          </w:p>
        </w:tc>
        <w:tc>
          <w:tcPr>
            <w:tcW w:w="406" w:type="pct"/>
            <w:vAlign w:val="center"/>
          </w:tcPr>
          <w:p w:rsidR="006834F1" w:rsidRPr="002E7CB9" w:rsidRDefault="006834F1" w:rsidP="006834F1">
            <w:pPr>
              <w:jc w:val="center"/>
              <w:rPr>
                <w:rFonts w:ascii="Times New Roman" w:hAnsi="Times New Roman" w:cs="Times New Roman"/>
                <w:sz w:val="16"/>
                <w:szCs w:val="16"/>
              </w:rPr>
            </w:pPr>
          </w:p>
        </w:tc>
        <w:tc>
          <w:tcPr>
            <w:tcW w:w="299" w:type="pct"/>
            <w:vAlign w:val="center"/>
          </w:tcPr>
          <w:p w:rsidR="006834F1" w:rsidRPr="002E7CB9" w:rsidRDefault="006834F1" w:rsidP="006834F1">
            <w:pPr>
              <w:jc w:val="center"/>
              <w:rPr>
                <w:rFonts w:ascii="Times New Roman" w:hAnsi="Times New Roman" w:cs="Times New Roman"/>
                <w:b/>
                <w:sz w:val="16"/>
                <w:szCs w:val="16"/>
              </w:rPr>
            </w:pP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3</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4</w:t>
            </w:r>
          </w:p>
        </w:tc>
        <w:tc>
          <w:tcPr>
            <w:tcW w:w="276"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24</w:t>
            </w:r>
          </w:p>
        </w:tc>
        <w:tc>
          <w:tcPr>
            <w:tcW w:w="232"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2</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1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3</w:t>
            </w:r>
          </w:p>
        </w:tc>
        <w:tc>
          <w:tcPr>
            <w:tcW w:w="253"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33</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9</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7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1</w:t>
            </w:r>
          </w:p>
        </w:tc>
        <w:tc>
          <w:tcPr>
            <w:tcW w:w="275" w:type="pct"/>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46</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RARRES2</w:t>
            </w:r>
          </w:p>
        </w:tc>
        <w:tc>
          <w:tcPr>
            <w:tcW w:w="248"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6</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6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5</w:t>
            </w:r>
          </w:p>
        </w:tc>
        <w:tc>
          <w:tcPr>
            <w:tcW w:w="268"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21</w:t>
            </w:r>
          </w:p>
        </w:tc>
        <w:tc>
          <w:tcPr>
            <w:tcW w:w="239"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2</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2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2</w:t>
            </w:r>
          </w:p>
        </w:tc>
        <w:tc>
          <w:tcPr>
            <w:tcW w:w="299"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38</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5</w:t>
            </w:r>
            <w:r w:rsidRPr="002E7CB9">
              <w:rPr>
                <w:rFonts w:ascii="Times New Roman" w:hAnsi="Times New Roman" w:cs="Times New Roman"/>
                <w:sz w:val="16"/>
                <w:szCs w:val="16"/>
              </w:rPr>
              <w:t>1</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2</w:t>
            </w:r>
            <w:r w:rsidRPr="002E7CB9">
              <w:rPr>
                <w:rFonts w:ascii="Times New Roman" w:hAnsi="Times New Roman" w:cs="Times New Roman"/>
                <w:sz w:val="16"/>
                <w:szCs w:val="16"/>
              </w:rPr>
              <w:t>3</w:t>
            </w:r>
          </w:p>
        </w:tc>
        <w:tc>
          <w:tcPr>
            <w:tcW w:w="276"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01</w:t>
            </w:r>
          </w:p>
        </w:tc>
        <w:tc>
          <w:tcPr>
            <w:tcW w:w="232"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9</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7</w:t>
            </w:r>
          </w:p>
        </w:tc>
        <w:tc>
          <w:tcPr>
            <w:tcW w:w="253"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15</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6</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6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6</w:t>
            </w:r>
          </w:p>
        </w:tc>
        <w:tc>
          <w:tcPr>
            <w:tcW w:w="275" w:type="pct"/>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19</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CST3</w:t>
            </w:r>
          </w:p>
        </w:tc>
        <w:tc>
          <w:tcPr>
            <w:tcW w:w="248" w:type="pct"/>
            <w:vAlign w:val="center"/>
          </w:tcPr>
          <w:p w:rsidR="006834F1" w:rsidRPr="002E7CB9" w:rsidRDefault="006834F1" w:rsidP="006834F1">
            <w:pPr>
              <w:jc w:val="center"/>
              <w:rPr>
                <w:rFonts w:ascii="Times New Roman" w:hAnsi="Times New Roman" w:cs="Times New Roman"/>
                <w:sz w:val="16"/>
                <w:szCs w:val="16"/>
              </w:rPr>
            </w:pPr>
          </w:p>
        </w:tc>
        <w:tc>
          <w:tcPr>
            <w:tcW w:w="406" w:type="pct"/>
            <w:vAlign w:val="center"/>
          </w:tcPr>
          <w:p w:rsidR="006834F1" w:rsidRPr="002E7CB9" w:rsidRDefault="006834F1" w:rsidP="006834F1">
            <w:pPr>
              <w:jc w:val="center"/>
              <w:rPr>
                <w:rFonts w:ascii="Times New Roman" w:hAnsi="Times New Roman" w:cs="Times New Roman"/>
                <w:sz w:val="16"/>
                <w:szCs w:val="16"/>
              </w:rPr>
            </w:pPr>
          </w:p>
        </w:tc>
        <w:tc>
          <w:tcPr>
            <w:tcW w:w="268" w:type="pct"/>
            <w:vAlign w:val="center"/>
          </w:tcPr>
          <w:p w:rsidR="006834F1" w:rsidRPr="002E7CB9" w:rsidRDefault="006834F1" w:rsidP="006834F1">
            <w:pPr>
              <w:jc w:val="center"/>
              <w:rPr>
                <w:rFonts w:ascii="Times New Roman" w:hAnsi="Times New Roman" w:cs="Times New Roman"/>
                <w:b/>
                <w:sz w:val="16"/>
                <w:szCs w:val="16"/>
              </w:rPr>
            </w:pPr>
          </w:p>
        </w:tc>
        <w:tc>
          <w:tcPr>
            <w:tcW w:w="239"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8</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0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6</w:t>
            </w:r>
          </w:p>
        </w:tc>
        <w:tc>
          <w:tcPr>
            <w:tcW w:w="299"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21</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5</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7</w:t>
            </w:r>
            <w:r w:rsidRPr="002E7CB9">
              <w:rPr>
                <w:rFonts w:ascii="Times New Roman" w:hAnsi="Times New Roman" w:cs="Times New Roman"/>
                <w:sz w:val="16"/>
                <w:szCs w:val="16"/>
              </w:rPr>
              <w:t>7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3</w:t>
            </w:r>
          </w:p>
        </w:tc>
        <w:tc>
          <w:tcPr>
            <w:tcW w:w="276"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06</w:t>
            </w:r>
          </w:p>
        </w:tc>
        <w:tc>
          <w:tcPr>
            <w:tcW w:w="232"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4</w:t>
            </w:r>
            <w:r w:rsidRPr="002E7CB9">
              <w:rPr>
                <w:rFonts w:ascii="Times New Roman" w:hAnsi="Times New Roman" w:cs="Times New Roman"/>
                <w:sz w:val="16"/>
                <w:szCs w:val="16"/>
              </w:rPr>
              <w:t>9</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8</w:t>
            </w:r>
            <w:r w:rsidRPr="002E7CB9">
              <w:rPr>
                <w:rFonts w:ascii="Times New Roman" w:hAnsi="Times New Roman" w:cs="Times New Roman"/>
                <w:sz w:val="16"/>
                <w:szCs w:val="16"/>
              </w:rPr>
              <w:t>2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1</w:t>
            </w:r>
            <w:r w:rsidRPr="002E7CB9">
              <w:rPr>
                <w:rFonts w:ascii="Times New Roman" w:hAnsi="Times New Roman" w:cs="Times New Roman"/>
                <w:sz w:val="16"/>
                <w:szCs w:val="16"/>
              </w:rPr>
              <w:t>6</w:t>
            </w:r>
          </w:p>
        </w:tc>
        <w:tc>
          <w:tcPr>
            <w:tcW w:w="253" w:type="pct"/>
            <w:vAlign w:val="center"/>
          </w:tcPr>
          <w:p w:rsidR="006834F1" w:rsidRPr="002E7CB9" w:rsidRDefault="00376194" w:rsidP="006834F1">
            <w:pPr>
              <w:jc w:val="center"/>
              <w:rPr>
                <w:rFonts w:ascii="Times New Roman" w:hAnsi="Times New Roman" w:cs="Times New Roman"/>
                <w:b/>
                <w:sz w:val="16"/>
                <w:szCs w:val="16"/>
              </w:rPr>
            </w:pPr>
            <w:r w:rsidRPr="002E7CB9">
              <w:rPr>
                <w:rFonts w:ascii="Times New Roman" w:hAnsi="Times New Roman" w:cs="Times New Roman"/>
                <w:b/>
                <w:sz w:val="16"/>
                <w:szCs w:val="16"/>
              </w:rPr>
              <w:t>0</w:t>
            </w:r>
            <w:r>
              <w:rPr>
                <w:rFonts w:ascii="Times New Roman" w:hAnsi="Times New Roman" w:cs="Times New Roman"/>
                <w:b/>
                <w:sz w:val="16"/>
                <w:szCs w:val="16"/>
              </w:rPr>
              <w:t>·</w:t>
            </w:r>
            <w:r w:rsidRPr="002E7CB9">
              <w:rPr>
                <w:rFonts w:ascii="Times New Roman" w:hAnsi="Times New Roman" w:cs="Times New Roman"/>
                <w:b/>
                <w:sz w:val="16"/>
                <w:szCs w:val="16"/>
              </w:rPr>
              <w:t>0</w:t>
            </w:r>
            <w:r w:rsidR="006834F1" w:rsidRPr="002E7CB9">
              <w:rPr>
                <w:rFonts w:ascii="Times New Roman" w:hAnsi="Times New Roman" w:cs="Times New Roman"/>
                <w:b/>
                <w:sz w:val="16"/>
                <w:szCs w:val="16"/>
              </w:rPr>
              <w:t>03</w:t>
            </w:r>
          </w:p>
        </w:tc>
        <w:tc>
          <w:tcPr>
            <w:tcW w:w="210"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3</w:t>
            </w:r>
            <w:r w:rsidRPr="002E7CB9">
              <w:rPr>
                <w:rFonts w:ascii="Times New Roman" w:hAnsi="Times New Roman" w:cs="Times New Roman"/>
                <w:sz w:val="16"/>
                <w:szCs w:val="16"/>
              </w:rPr>
              <w:t>1</w:t>
            </w:r>
          </w:p>
        </w:tc>
        <w:tc>
          <w:tcPr>
            <w:tcW w:w="406" w:type="pct"/>
            <w:vAlign w:val="center"/>
          </w:tcPr>
          <w:p w:rsidR="006834F1" w:rsidRPr="002E7CB9" w:rsidRDefault="006834F1" w:rsidP="006834F1">
            <w:pPr>
              <w:jc w:val="center"/>
              <w:rPr>
                <w:rFonts w:ascii="Times New Roman" w:hAnsi="Times New Roman" w:cs="Times New Roman"/>
                <w:sz w:val="16"/>
                <w:szCs w:val="16"/>
              </w:rPr>
            </w:pPr>
            <w:r w:rsidRPr="002E7CB9">
              <w:rPr>
                <w:rFonts w:ascii="Times New Roman" w:hAnsi="Times New Roman" w:cs="Times New Roman"/>
                <w:sz w:val="16"/>
                <w:szCs w:val="16"/>
              </w:rPr>
              <w:t>-</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6</w:t>
            </w:r>
            <w:r w:rsidRPr="002E7CB9">
              <w:rPr>
                <w:rFonts w:ascii="Times New Roman" w:hAnsi="Times New Roman" w:cs="Times New Roman"/>
                <w:sz w:val="16"/>
                <w:szCs w:val="16"/>
              </w:rPr>
              <w:t>4 – </w:t>
            </w:r>
            <w:r w:rsidR="00376194" w:rsidRPr="002E7CB9">
              <w:rPr>
                <w:rFonts w:ascii="Times New Roman" w:hAnsi="Times New Roman" w:cs="Times New Roman"/>
                <w:sz w:val="16"/>
                <w:szCs w:val="16"/>
              </w:rPr>
              <w:t>0</w:t>
            </w:r>
            <w:r w:rsidR="00376194">
              <w:rPr>
                <w:rFonts w:ascii="Times New Roman" w:hAnsi="Times New Roman" w:cs="Times New Roman"/>
                <w:sz w:val="16"/>
                <w:szCs w:val="16"/>
              </w:rPr>
              <w:t>·</w:t>
            </w:r>
            <w:r w:rsidR="00376194" w:rsidRPr="002E7CB9">
              <w:rPr>
                <w:rFonts w:ascii="Times New Roman" w:hAnsi="Times New Roman" w:cs="Times New Roman"/>
                <w:sz w:val="16"/>
                <w:szCs w:val="16"/>
              </w:rPr>
              <w:t>0</w:t>
            </w:r>
            <w:r w:rsidRPr="002E7CB9">
              <w:rPr>
                <w:rFonts w:ascii="Times New Roman" w:hAnsi="Times New Roman" w:cs="Times New Roman"/>
                <w:sz w:val="16"/>
                <w:szCs w:val="16"/>
              </w:rPr>
              <w:t>2</w:t>
            </w:r>
          </w:p>
        </w:tc>
        <w:tc>
          <w:tcPr>
            <w:tcW w:w="275" w:type="pct"/>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0</w:t>
            </w:r>
            <w:r w:rsidR="006834F1" w:rsidRPr="002E7CB9">
              <w:rPr>
                <w:rFonts w:ascii="Times New Roman" w:hAnsi="Times New Roman" w:cs="Times New Roman"/>
                <w:sz w:val="16"/>
                <w:szCs w:val="16"/>
              </w:rPr>
              <w:t>68</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Observations</w:t>
            </w:r>
          </w:p>
        </w:tc>
        <w:tc>
          <w:tcPr>
            <w:tcW w:w="922" w:type="pct"/>
            <w:gridSpan w:val="3"/>
            <w:vAlign w:val="center"/>
          </w:tcPr>
          <w:p w:rsidR="006834F1" w:rsidRPr="002E7CB9" w:rsidRDefault="006834F1" w:rsidP="006834F1">
            <w:pPr>
              <w:rPr>
                <w:rFonts w:ascii="Times New Roman" w:hAnsi="Times New Roman" w:cs="Times New Roman"/>
                <w:b/>
                <w:sz w:val="16"/>
                <w:szCs w:val="16"/>
              </w:rPr>
            </w:pPr>
            <w:r w:rsidRPr="002E7CB9">
              <w:rPr>
                <w:rFonts w:ascii="Times New Roman" w:hAnsi="Times New Roman" w:cs="Times New Roman"/>
                <w:sz w:val="16"/>
                <w:szCs w:val="16"/>
              </w:rPr>
              <w:t>214</w:t>
            </w:r>
          </w:p>
        </w:tc>
        <w:tc>
          <w:tcPr>
            <w:tcW w:w="944" w:type="pct"/>
            <w:gridSpan w:val="3"/>
            <w:vAlign w:val="center"/>
          </w:tcPr>
          <w:p w:rsidR="006834F1" w:rsidRPr="002E7CB9" w:rsidRDefault="006834F1" w:rsidP="006834F1">
            <w:pPr>
              <w:rPr>
                <w:rFonts w:ascii="Times New Roman" w:hAnsi="Times New Roman" w:cs="Times New Roman"/>
                <w:b/>
                <w:sz w:val="16"/>
                <w:szCs w:val="16"/>
              </w:rPr>
            </w:pPr>
            <w:r w:rsidRPr="002E7CB9">
              <w:rPr>
                <w:rFonts w:ascii="Times New Roman" w:hAnsi="Times New Roman" w:cs="Times New Roman"/>
                <w:sz w:val="16"/>
                <w:szCs w:val="16"/>
              </w:rPr>
              <w:t>214</w:t>
            </w:r>
          </w:p>
        </w:tc>
        <w:tc>
          <w:tcPr>
            <w:tcW w:w="892" w:type="pct"/>
            <w:gridSpan w:val="3"/>
            <w:vAlign w:val="center"/>
          </w:tcPr>
          <w:p w:rsidR="006834F1" w:rsidRPr="002E7CB9" w:rsidRDefault="006834F1" w:rsidP="006834F1">
            <w:pPr>
              <w:rPr>
                <w:rFonts w:ascii="Times New Roman" w:hAnsi="Times New Roman" w:cs="Times New Roman"/>
                <w:b/>
                <w:sz w:val="16"/>
                <w:szCs w:val="16"/>
              </w:rPr>
            </w:pPr>
            <w:r w:rsidRPr="002E7CB9">
              <w:rPr>
                <w:rFonts w:ascii="Times New Roman" w:hAnsi="Times New Roman" w:cs="Times New Roman"/>
                <w:sz w:val="16"/>
                <w:szCs w:val="16"/>
              </w:rPr>
              <w:t>214</w:t>
            </w:r>
          </w:p>
        </w:tc>
        <w:tc>
          <w:tcPr>
            <w:tcW w:w="891" w:type="pct"/>
            <w:gridSpan w:val="3"/>
            <w:vAlign w:val="center"/>
          </w:tcPr>
          <w:p w:rsidR="006834F1" w:rsidRPr="002E7CB9" w:rsidRDefault="006834F1" w:rsidP="006834F1">
            <w:pPr>
              <w:rPr>
                <w:rFonts w:ascii="Times New Roman" w:hAnsi="Times New Roman" w:cs="Times New Roman"/>
                <w:b/>
                <w:sz w:val="16"/>
                <w:szCs w:val="16"/>
              </w:rPr>
            </w:pPr>
            <w:r w:rsidRPr="002E7CB9">
              <w:rPr>
                <w:rFonts w:ascii="Times New Roman" w:hAnsi="Times New Roman" w:cs="Times New Roman"/>
                <w:sz w:val="16"/>
                <w:szCs w:val="16"/>
              </w:rPr>
              <w:t>214</w:t>
            </w:r>
          </w:p>
        </w:tc>
        <w:tc>
          <w:tcPr>
            <w:tcW w:w="891" w:type="pct"/>
            <w:gridSpan w:val="3"/>
            <w:vAlign w:val="center"/>
          </w:tcPr>
          <w:p w:rsidR="006834F1" w:rsidRPr="002E7CB9" w:rsidRDefault="006834F1" w:rsidP="006834F1">
            <w:pPr>
              <w:rPr>
                <w:rFonts w:ascii="Times New Roman" w:hAnsi="Times New Roman" w:cs="Times New Roman"/>
                <w:b/>
                <w:sz w:val="16"/>
                <w:szCs w:val="16"/>
              </w:rPr>
            </w:pPr>
            <w:r w:rsidRPr="002E7CB9">
              <w:rPr>
                <w:rFonts w:ascii="Times New Roman" w:hAnsi="Times New Roman" w:cs="Times New Roman"/>
                <w:sz w:val="16"/>
                <w:szCs w:val="16"/>
              </w:rPr>
              <w:t>214</w:t>
            </w:r>
          </w:p>
        </w:tc>
      </w:tr>
      <w:tr w:rsidR="006834F1" w:rsidRPr="004D644F" w:rsidTr="006834F1">
        <w:trPr>
          <w:trHeight w:val="20"/>
        </w:trPr>
        <w:tc>
          <w:tcPr>
            <w:tcW w:w="460" w:type="pct"/>
            <w:vAlign w:val="center"/>
          </w:tcPr>
          <w:p w:rsidR="006834F1" w:rsidRPr="0098209D" w:rsidRDefault="006834F1" w:rsidP="006834F1">
            <w:pPr>
              <w:rPr>
                <w:rFonts w:ascii="Times New Roman" w:hAnsi="Times New Roman" w:cs="Times New Roman"/>
                <w:b/>
                <w:sz w:val="16"/>
                <w:szCs w:val="16"/>
              </w:rPr>
            </w:pPr>
            <w:r w:rsidRPr="0098209D">
              <w:rPr>
                <w:rFonts w:ascii="Times New Roman" w:hAnsi="Times New Roman" w:cs="Times New Roman"/>
                <w:b/>
                <w:sz w:val="16"/>
                <w:szCs w:val="16"/>
              </w:rPr>
              <w:t>R</w:t>
            </w:r>
            <w:r w:rsidRPr="0098209D">
              <w:rPr>
                <w:rFonts w:ascii="Times New Roman" w:hAnsi="Times New Roman" w:cs="Times New Roman"/>
                <w:b/>
                <w:sz w:val="16"/>
                <w:szCs w:val="16"/>
                <w:vertAlign w:val="superscript"/>
              </w:rPr>
              <w:t>2</w:t>
            </w:r>
            <w:r w:rsidRPr="0098209D">
              <w:rPr>
                <w:rFonts w:ascii="Times New Roman" w:hAnsi="Times New Roman" w:cs="Times New Roman"/>
                <w:b/>
                <w:sz w:val="16"/>
                <w:szCs w:val="16"/>
              </w:rPr>
              <w:t> / R</w:t>
            </w:r>
            <w:r w:rsidRPr="0098209D">
              <w:rPr>
                <w:rFonts w:ascii="Times New Roman" w:hAnsi="Times New Roman" w:cs="Times New Roman"/>
                <w:b/>
                <w:sz w:val="16"/>
                <w:szCs w:val="16"/>
                <w:vertAlign w:val="superscript"/>
              </w:rPr>
              <w:t>2</w:t>
            </w:r>
            <w:r w:rsidRPr="0098209D">
              <w:rPr>
                <w:rFonts w:ascii="Times New Roman" w:hAnsi="Times New Roman" w:cs="Times New Roman"/>
                <w:b/>
                <w:sz w:val="16"/>
                <w:szCs w:val="16"/>
              </w:rPr>
              <w:t> adjusted</w:t>
            </w:r>
          </w:p>
        </w:tc>
        <w:tc>
          <w:tcPr>
            <w:tcW w:w="922" w:type="pct"/>
            <w:gridSpan w:val="3"/>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 xml:space="preserve">18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98</w:t>
            </w:r>
          </w:p>
        </w:tc>
        <w:tc>
          <w:tcPr>
            <w:tcW w:w="944" w:type="pct"/>
            <w:gridSpan w:val="3"/>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 xml:space="preserve">15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96</w:t>
            </w:r>
          </w:p>
        </w:tc>
        <w:tc>
          <w:tcPr>
            <w:tcW w:w="892" w:type="pct"/>
            <w:gridSpan w:val="3"/>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 xml:space="preserve">04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84</w:t>
            </w:r>
          </w:p>
        </w:tc>
        <w:tc>
          <w:tcPr>
            <w:tcW w:w="891" w:type="pct"/>
            <w:gridSpan w:val="3"/>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 xml:space="preserve">73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2</w:t>
            </w:r>
            <w:r w:rsidR="006834F1" w:rsidRPr="002E7CB9">
              <w:rPr>
                <w:rFonts w:ascii="Times New Roman" w:hAnsi="Times New Roman" w:cs="Times New Roman"/>
                <w:sz w:val="16"/>
                <w:szCs w:val="16"/>
              </w:rPr>
              <w:t>51</w:t>
            </w:r>
          </w:p>
        </w:tc>
        <w:tc>
          <w:tcPr>
            <w:tcW w:w="891" w:type="pct"/>
            <w:gridSpan w:val="3"/>
            <w:vAlign w:val="center"/>
          </w:tcPr>
          <w:p w:rsidR="006834F1" w:rsidRPr="002E7CB9" w:rsidRDefault="00376194" w:rsidP="006834F1">
            <w:pPr>
              <w:rPr>
                <w:rFonts w:ascii="Times New Roman" w:hAnsi="Times New Roman" w:cs="Times New Roman"/>
                <w:b/>
                <w:sz w:val="16"/>
                <w:szCs w:val="16"/>
              </w:rPr>
            </w:pP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 xml:space="preserve">29 / </w:t>
            </w:r>
            <w:r w:rsidRPr="002E7CB9">
              <w:rPr>
                <w:rFonts w:ascii="Times New Roman" w:hAnsi="Times New Roman" w:cs="Times New Roman"/>
                <w:sz w:val="16"/>
                <w:szCs w:val="16"/>
              </w:rPr>
              <w:t>0</w:t>
            </w:r>
            <w:r>
              <w:rPr>
                <w:rFonts w:ascii="Times New Roman" w:hAnsi="Times New Roman" w:cs="Times New Roman"/>
                <w:sz w:val="16"/>
                <w:szCs w:val="16"/>
              </w:rPr>
              <w:t>·</w:t>
            </w:r>
            <w:r w:rsidRPr="002E7CB9">
              <w:rPr>
                <w:rFonts w:ascii="Times New Roman" w:hAnsi="Times New Roman" w:cs="Times New Roman"/>
                <w:sz w:val="16"/>
                <w:szCs w:val="16"/>
              </w:rPr>
              <w:t>3</w:t>
            </w:r>
            <w:r w:rsidR="006834F1" w:rsidRPr="002E7CB9">
              <w:rPr>
                <w:rFonts w:ascii="Times New Roman" w:hAnsi="Times New Roman" w:cs="Times New Roman"/>
                <w:sz w:val="16"/>
                <w:szCs w:val="16"/>
              </w:rPr>
              <w:t>06</w:t>
            </w:r>
          </w:p>
        </w:tc>
      </w:tr>
    </w:tbl>
    <w:p w:rsidR="00224838" w:rsidRPr="0091497C" w:rsidRDefault="00224838" w:rsidP="0091497C">
      <w:pPr>
        <w:rPr>
          <w:rFonts w:ascii="Times New Roman" w:hAnsi="Times New Roman" w:cs="Times New Roman"/>
          <w:sz w:val="20"/>
          <w:szCs w:val="20"/>
        </w:rPr>
      </w:pPr>
      <w:bookmarkStart w:id="75" w:name="_heading=h.1jlao46" w:colFirst="0" w:colLast="0"/>
      <w:bookmarkStart w:id="76" w:name="_heading=h.usirjatbpf86" w:colFirst="0" w:colLast="0"/>
      <w:bookmarkEnd w:id="75"/>
      <w:bookmarkEnd w:id="76"/>
    </w:p>
    <w:sectPr w:rsidR="00224838" w:rsidRPr="0091497C" w:rsidSect="0022645B">
      <w:footerReference w:type="default" r:id="rId18"/>
      <w:pgSz w:w="16838" w:h="11906"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49BD" w:rsidRDefault="001C49BD">
      <w:pPr>
        <w:spacing w:line="240" w:lineRule="auto"/>
      </w:pPr>
      <w:r>
        <w:separator/>
      </w:r>
    </w:p>
  </w:endnote>
  <w:endnote w:type="continuationSeparator" w:id="0">
    <w:p w:rsidR="001C49BD" w:rsidRDefault="001C49B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Roboto">
    <w:altName w:val="Times New Roman"/>
    <w:charset w:val="00"/>
    <w:family w:val="auto"/>
    <w:pitch w:val="default"/>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5DB7" w:rsidRDefault="00B15DB7">
    <w:pPr>
      <w:jc w:val="right"/>
    </w:pPr>
    <w:r>
      <w:fldChar w:fldCharType="begin"/>
    </w:r>
    <w:r>
      <w:instrText>PAGE</w:instrText>
    </w:r>
    <w:r>
      <w:fldChar w:fldCharType="separate"/>
    </w:r>
    <w:r w:rsidR="00D859E1">
      <w:rPr>
        <w:noProof/>
      </w:rPr>
      <w:t>14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5DB7" w:rsidRDefault="00B15DB7">
    <w:pPr>
      <w:jc w:val="right"/>
    </w:pPr>
    <w:r>
      <w:fldChar w:fldCharType="begin"/>
    </w:r>
    <w:r>
      <w:instrText>PAGE</w:instrText>
    </w:r>
    <w:r>
      <w:fldChar w:fldCharType="separate"/>
    </w:r>
    <w:r w:rsidR="00D859E1">
      <w:rPr>
        <w:noProof/>
      </w:rPr>
      <w:t>15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49BD" w:rsidRDefault="001C49BD">
      <w:pPr>
        <w:spacing w:line="240" w:lineRule="auto"/>
      </w:pPr>
      <w:r>
        <w:separator/>
      </w:r>
    </w:p>
  </w:footnote>
  <w:footnote w:type="continuationSeparator" w:id="0">
    <w:p w:rsidR="001C49BD" w:rsidRDefault="001C49BD">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4BF8"/>
    <w:rsid w:val="0003125B"/>
    <w:rsid w:val="00054750"/>
    <w:rsid w:val="001211C6"/>
    <w:rsid w:val="001B71ED"/>
    <w:rsid w:val="001C49BD"/>
    <w:rsid w:val="00205A3C"/>
    <w:rsid w:val="00224838"/>
    <w:rsid w:val="0022645B"/>
    <w:rsid w:val="002416C1"/>
    <w:rsid w:val="002469E9"/>
    <w:rsid w:val="002E7CB9"/>
    <w:rsid w:val="00305EF4"/>
    <w:rsid w:val="00352873"/>
    <w:rsid w:val="00376194"/>
    <w:rsid w:val="00401849"/>
    <w:rsid w:val="00495A17"/>
    <w:rsid w:val="004D644F"/>
    <w:rsid w:val="004E2261"/>
    <w:rsid w:val="005009E1"/>
    <w:rsid w:val="00506647"/>
    <w:rsid w:val="00521037"/>
    <w:rsid w:val="005B4BF8"/>
    <w:rsid w:val="006667CC"/>
    <w:rsid w:val="006834F1"/>
    <w:rsid w:val="00715436"/>
    <w:rsid w:val="007D57EF"/>
    <w:rsid w:val="00815CFF"/>
    <w:rsid w:val="008452CA"/>
    <w:rsid w:val="008657AA"/>
    <w:rsid w:val="0091497C"/>
    <w:rsid w:val="0098209D"/>
    <w:rsid w:val="009F31DF"/>
    <w:rsid w:val="00A010F6"/>
    <w:rsid w:val="00A17273"/>
    <w:rsid w:val="00A65A61"/>
    <w:rsid w:val="00AD7F18"/>
    <w:rsid w:val="00B04EFC"/>
    <w:rsid w:val="00B15DB7"/>
    <w:rsid w:val="00BE4EAA"/>
    <w:rsid w:val="00C92DB8"/>
    <w:rsid w:val="00CA6A1E"/>
    <w:rsid w:val="00CD20E1"/>
    <w:rsid w:val="00CD36A8"/>
    <w:rsid w:val="00CE525A"/>
    <w:rsid w:val="00D5571E"/>
    <w:rsid w:val="00D80229"/>
    <w:rsid w:val="00D859E1"/>
    <w:rsid w:val="00DB7EE9"/>
    <w:rsid w:val="00DC2E6D"/>
    <w:rsid w:val="00EA339F"/>
    <w:rsid w:val="00F168BB"/>
    <w:rsid w:val="00F56646"/>
    <w:rsid w:val="00F64B06"/>
    <w:rsid w:val="00F758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A8AE61"/>
  <w15:docId w15:val="{A263DB5B-0CE6-4756-8CB7-9D28DCF12E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A33DA"/>
  </w:style>
  <w:style w:type="paragraph" w:styleId="Heading1">
    <w:name w:val="heading 1"/>
    <w:basedOn w:val="Normal"/>
    <w:next w:val="Normal"/>
    <w:link w:val="Heading1Char"/>
    <w:pPr>
      <w:keepNext/>
      <w:keepLines/>
      <w:spacing w:before="400" w:after="120"/>
      <w:outlineLvl w:val="0"/>
    </w:pPr>
    <w:rPr>
      <w:sz w:val="40"/>
      <w:szCs w:val="40"/>
    </w:rPr>
  </w:style>
  <w:style w:type="paragraph" w:styleId="Heading2">
    <w:name w:val="heading 2"/>
    <w:basedOn w:val="Normal"/>
    <w:next w:val="Normal"/>
    <w:link w:val="Heading2Char"/>
    <w:pPr>
      <w:keepNext/>
      <w:keepLines/>
      <w:spacing w:before="360" w:after="120"/>
      <w:outlineLvl w:val="1"/>
    </w:pPr>
    <w:rPr>
      <w:sz w:val="32"/>
      <w:szCs w:val="32"/>
    </w:rPr>
  </w:style>
  <w:style w:type="paragraph" w:styleId="Heading3">
    <w:name w:val="heading 3"/>
    <w:basedOn w:val="Normal"/>
    <w:next w:val="Normal"/>
    <w:link w:val="Heading3Char"/>
    <w:pPr>
      <w:keepNext/>
      <w:keepLines/>
      <w:spacing w:before="320" w:after="80"/>
      <w:outlineLvl w:val="2"/>
    </w:pPr>
    <w:rPr>
      <w:color w:val="434343"/>
      <w:sz w:val="28"/>
      <w:szCs w:val="28"/>
    </w:rPr>
  </w:style>
  <w:style w:type="paragraph" w:styleId="Heading4">
    <w:name w:val="heading 4"/>
    <w:basedOn w:val="Normal"/>
    <w:next w:val="Normal"/>
    <w:link w:val="Heading4Char"/>
    <w:pPr>
      <w:keepNext/>
      <w:keepLines/>
      <w:spacing w:before="280" w:after="80"/>
      <w:outlineLvl w:val="3"/>
    </w:pPr>
    <w:rPr>
      <w:color w:val="666666"/>
      <w:sz w:val="24"/>
      <w:szCs w:val="24"/>
    </w:rPr>
  </w:style>
  <w:style w:type="paragraph" w:styleId="Heading5">
    <w:name w:val="heading 5"/>
    <w:basedOn w:val="Normal"/>
    <w:next w:val="Normal"/>
    <w:link w:val="Heading5Char"/>
    <w:pPr>
      <w:keepNext/>
      <w:keepLines/>
      <w:spacing w:before="240" w:after="80"/>
      <w:outlineLvl w:val="4"/>
    </w:pPr>
    <w:rPr>
      <w:color w:val="666666"/>
    </w:rPr>
  </w:style>
  <w:style w:type="paragraph" w:styleId="Heading6">
    <w:name w:val="heading 6"/>
    <w:basedOn w:val="Normal"/>
    <w:next w:val="Normal"/>
    <w:link w:val="Heading6Char"/>
    <w:pPr>
      <w:keepNext/>
      <w:keepLines/>
      <w:spacing w:before="240" w:after="80"/>
      <w:outlineLvl w:val="5"/>
    </w:pPr>
    <w:rPr>
      <w:i/>
      <w:color w:val="666666"/>
    </w:rPr>
  </w:style>
  <w:style w:type="paragraph" w:styleId="Heading7">
    <w:name w:val="heading 7"/>
    <w:basedOn w:val="Normal"/>
    <w:next w:val="Normal"/>
    <w:link w:val="Heading7Char"/>
    <w:uiPriority w:val="9"/>
    <w:unhideWhenUsed/>
    <w:qFormat/>
    <w:rsid w:val="000E6811"/>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pPr>
      <w:keepNext/>
      <w:keepLines/>
      <w:spacing w:after="60"/>
    </w:pPr>
    <w:rPr>
      <w:sz w:val="52"/>
      <w:szCs w:val="52"/>
    </w:rPr>
  </w:style>
  <w:style w:type="paragraph" w:styleId="Subtitle">
    <w:name w:val="Subtitle"/>
    <w:basedOn w:val="Normal"/>
    <w:next w:val="Normal"/>
    <w:link w:val="SubtitleChar"/>
    <w:pPr>
      <w:keepNext/>
      <w:keepLines/>
      <w:spacing w:after="320"/>
    </w:pPr>
    <w:rPr>
      <w:color w:val="666666"/>
      <w:sz w:val="30"/>
      <w:szCs w:val="30"/>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D054F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54F0"/>
    <w:rPr>
      <w:rFonts w:ascii="Segoe UI" w:hAnsi="Segoe UI" w:cs="Segoe UI"/>
      <w:sz w:val="18"/>
      <w:szCs w:val="18"/>
    </w:rPr>
  </w:style>
  <w:style w:type="paragraph" w:styleId="Caption">
    <w:name w:val="caption"/>
    <w:basedOn w:val="Normal"/>
    <w:next w:val="Normal"/>
    <w:uiPriority w:val="35"/>
    <w:unhideWhenUsed/>
    <w:qFormat/>
    <w:rsid w:val="00087CF9"/>
    <w:pPr>
      <w:spacing w:after="200" w:line="240" w:lineRule="auto"/>
    </w:pPr>
    <w:rPr>
      <w:i/>
      <w:iCs/>
      <w:color w:val="1F497D" w:themeColor="text2"/>
      <w:sz w:val="18"/>
      <w:szCs w:val="18"/>
    </w:rPr>
  </w:style>
  <w:style w:type="table" w:styleId="TableGrid">
    <w:name w:val="Table Grid"/>
    <w:basedOn w:val="TableNormal"/>
    <w:uiPriority w:val="39"/>
    <w:rsid w:val="001126E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B26130"/>
    <w:rPr>
      <w:b/>
      <w:bCs/>
    </w:rPr>
  </w:style>
  <w:style w:type="character" w:customStyle="1" w:styleId="CommentSubjectChar">
    <w:name w:val="Comment Subject Char"/>
    <w:basedOn w:val="CommentTextChar"/>
    <w:link w:val="CommentSubject"/>
    <w:uiPriority w:val="99"/>
    <w:semiHidden/>
    <w:rsid w:val="00B26130"/>
    <w:rPr>
      <w:b/>
      <w:bCs/>
      <w:sz w:val="20"/>
      <w:szCs w:val="20"/>
    </w:rPr>
  </w:style>
  <w:style w:type="character" w:styleId="PlaceholderText">
    <w:name w:val="Placeholder Text"/>
    <w:basedOn w:val="DefaultParagraphFont"/>
    <w:uiPriority w:val="99"/>
    <w:semiHidden/>
    <w:rsid w:val="000F5EB8"/>
    <w:rPr>
      <w:color w:val="808080"/>
    </w:rPr>
  </w:style>
  <w:style w:type="character" w:styleId="Emphasis">
    <w:name w:val="Emphasis"/>
    <w:basedOn w:val="DefaultParagraphFont"/>
    <w:uiPriority w:val="20"/>
    <w:qFormat/>
    <w:rsid w:val="00174BB7"/>
    <w:rPr>
      <w:i/>
      <w:iCs/>
    </w:rPr>
  </w:style>
  <w:style w:type="character" w:styleId="Hyperlink">
    <w:name w:val="Hyperlink"/>
    <w:basedOn w:val="DefaultParagraphFont"/>
    <w:uiPriority w:val="99"/>
    <w:unhideWhenUsed/>
    <w:rsid w:val="00174BB7"/>
    <w:rPr>
      <w:color w:val="0000FF" w:themeColor="hyperlink"/>
      <w:u w:val="single"/>
    </w:rPr>
  </w:style>
  <w:style w:type="paragraph" w:styleId="Header">
    <w:name w:val="header"/>
    <w:basedOn w:val="Normal"/>
    <w:link w:val="HeaderChar"/>
    <w:uiPriority w:val="99"/>
    <w:unhideWhenUsed/>
    <w:rsid w:val="0007772B"/>
    <w:pPr>
      <w:tabs>
        <w:tab w:val="center" w:pos="4680"/>
        <w:tab w:val="right" w:pos="9360"/>
      </w:tabs>
      <w:spacing w:line="240" w:lineRule="auto"/>
    </w:pPr>
  </w:style>
  <w:style w:type="character" w:customStyle="1" w:styleId="HeaderChar">
    <w:name w:val="Header Char"/>
    <w:basedOn w:val="DefaultParagraphFont"/>
    <w:link w:val="Header"/>
    <w:uiPriority w:val="99"/>
    <w:rsid w:val="0007772B"/>
  </w:style>
  <w:style w:type="paragraph" w:styleId="Footer">
    <w:name w:val="footer"/>
    <w:basedOn w:val="Normal"/>
    <w:link w:val="FooterChar"/>
    <w:uiPriority w:val="99"/>
    <w:unhideWhenUsed/>
    <w:rsid w:val="0007772B"/>
    <w:pPr>
      <w:tabs>
        <w:tab w:val="center" w:pos="4680"/>
        <w:tab w:val="right" w:pos="9360"/>
      </w:tabs>
      <w:spacing w:line="240" w:lineRule="auto"/>
    </w:pPr>
  </w:style>
  <w:style w:type="character" w:customStyle="1" w:styleId="FooterChar">
    <w:name w:val="Footer Char"/>
    <w:basedOn w:val="DefaultParagraphFont"/>
    <w:link w:val="Footer"/>
    <w:uiPriority w:val="99"/>
    <w:rsid w:val="0007772B"/>
  </w:style>
  <w:style w:type="table" w:styleId="TableGridLight">
    <w:name w:val="Grid Table Light"/>
    <w:basedOn w:val="TableNormal"/>
    <w:uiPriority w:val="40"/>
    <w:rsid w:val="00AD587B"/>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0679A5"/>
    <w:pPr>
      <w:spacing w:line="240" w:lineRule="auto"/>
    </w:pPr>
  </w:style>
  <w:style w:type="character" w:customStyle="1" w:styleId="TitleChar">
    <w:name w:val="Title Char"/>
    <w:basedOn w:val="DefaultParagraphFont"/>
    <w:link w:val="Title"/>
    <w:rsid w:val="00B007FE"/>
    <w:rPr>
      <w:sz w:val="52"/>
      <w:szCs w:val="52"/>
    </w:rPr>
  </w:style>
  <w:style w:type="character" w:styleId="Strong">
    <w:name w:val="Strong"/>
    <w:basedOn w:val="DefaultParagraphFont"/>
    <w:uiPriority w:val="22"/>
    <w:qFormat/>
    <w:rsid w:val="000C6D31"/>
    <w:rPr>
      <w:b/>
      <w:bCs/>
    </w:rPr>
  </w:style>
  <w:style w:type="character" w:styleId="FollowedHyperlink">
    <w:name w:val="FollowedHyperlink"/>
    <w:basedOn w:val="DefaultParagraphFont"/>
    <w:uiPriority w:val="99"/>
    <w:semiHidden/>
    <w:unhideWhenUsed/>
    <w:rsid w:val="00881F57"/>
    <w:rPr>
      <w:color w:val="800080" w:themeColor="followedHyperlink"/>
      <w:u w:val="single"/>
    </w:rPr>
  </w:style>
  <w:style w:type="character" w:customStyle="1" w:styleId="Heading2Char">
    <w:name w:val="Heading 2 Char"/>
    <w:basedOn w:val="DefaultParagraphFont"/>
    <w:link w:val="Heading2"/>
    <w:rsid w:val="0099111F"/>
    <w:rPr>
      <w:sz w:val="32"/>
      <w:szCs w:val="32"/>
    </w:rPr>
  </w:style>
  <w:style w:type="character" w:customStyle="1" w:styleId="Heading3Char">
    <w:name w:val="Heading 3 Char"/>
    <w:basedOn w:val="DefaultParagraphFont"/>
    <w:link w:val="Heading3"/>
    <w:rsid w:val="00996FAE"/>
    <w:rPr>
      <w:color w:val="434343"/>
      <w:sz w:val="28"/>
      <w:szCs w:val="28"/>
    </w:rPr>
  </w:style>
  <w:style w:type="character" w:customStyle="1" w:styleId="Heading4Char">
    <w:name w:val="Heading 4 Char"/>
    <w:basedOn w:val="DefaultParagraphFont"/>
    <w:link w:val="Heading4"/>
    <w:rsid w:val="00996FAE"/>
    <w:rPr>
      <w:color w:val="666666"/>
      <w:sz w:val="24"/>
      <w:szCs w:val="24"/>
    </w:rPr>
  </w:style>
  <w:style w:type="character" w:customStyle="1" w:styleId="Heading7Char">
    <w:name w:val="Heading 7 Char"/>
    <w:basedOn w:val="DefaultParagraphFont"/>
    <w:link w:val="Heading7"/>
    <w:uiPriority w:val="9"/>
    <w:rsid w:val="000E6811"/>
    <w:rPr>
      <w:rFonts w:asciiTheme="majorHAnsi" w:eastAsiaTheme="majorEastAsia" w:hAnsiTheme="majorHAnsi" w:cstheme="majorBidi"/>
      <w:i/>
      <w:iCs/>
      <w:color w:val="243F60" w:themeColor="accent1" w:themeShade="7F"/>
    </w:rPr>
  </w:style>
  <w:style w:type="character" w:customStyle="1" w:styleId="Heading1Char">
    <w:name w:val="Heading 1 Char"/>
    <w:basedOn w:val="DefaultParagraphFont"/>
    <w:link w:val="Heading1"/>
    <w:rsid w:val="000E6811"/>
    <w:rPr>
      <w:sz w:val="40"/>
      <w:szCs w:val="40"/>
    </w:rPr>
  </w:style>
  <w:style w:type="character" w:customStyle="1" w:styleId="Heading5Char">
    <w:name w:val="Heading 5 Char"/>
    <w:basedOn w:val="DefaultParagraphFont"/>
    <w:link w:val="Heading5"/>
    <w:rsid w:val="000E6811"/>
    <w:rPr>
      <w:color w:val="666666"/>
    </w:rPr>
  </w:style>
  <w:style w:type="character" w:customStyle="1" w:styleId="Heading6Char">
    <w:name w:val="Heading 6 Char"/>
    <w:basedOn w:val="DefaultParagraphFont"/>
    <w:link w:val="Heading6"/>
    <w:rsid w:val="000E6811"/>
    <w:rPr>
      <w:i/>
      <w:color w:val="666666"/>
    </w:rPr>
  </w:style>
  <w:style w:type="character" w:customStyle="1" w:styleId="SubtitleChar">
    <w:name w:val="Subtitle Char"/>
    <w:basedOn w:val="DefaultParagraphFont"/>
    <w:link w:val="Subtitle"/>
    <w:rsid w:val="000E6811"/>
    <w:rPr>
      <w:color w:val="666666"/>
      <w:sz w:val="30"/>
      <w:szCs w:val="30"/>
    </w:rPr>
  </w:style>
  <w:style w:type="table" w:customStyle="1" w:styleId="model">
    <w:name w:val="model"/>
    <w:basedOn w:val="TableNormal"/>
    <w:uiPriority w:val="99"/>
    <w:rsid w:val="000E6811"/>
    <w:pPr>
      <w:spacing w:line="240" w:lineRule="auto"/>
    </w:pPr>
    <w:tblPr/>
  </w:style>
  <w:style w:type="table" w:customStyle="1" w:styleId="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line="240" w:lineRule="auto"/>
    </w:pPr>
    <w:tblPr>
      <w:tblStyleRowBandSize w:val="1"/>
      <w:tblStyleColBandSize w:val="1"/>
      <w:tblCellMar>
        <w:top w:w="28" w:type="dxa"/>
        <w:left w:w="57" w:type="dxa"/>
        <w:right w:w="57"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5" w:type="dxa"/>
        <w:right w:w="15" w:type="dxa"/>
      </w:tblCellMar>
    </w:tblPr>
  </w:style>
  <w:style w:type="table" w:customStyle="1" w:styleId="a9">
    <w:basedOn w:val="TableNormal"/>
    <w:pPr>
      <w:spacing w:line="240" w:lineRule="auto"/>
    </w:pPr>
    <w:tblPr>
      <w:tblStyleRowBandSize w:val="1"/>
      <w:tblStyleColBandSize w:val="1"/>
      <w:tblCellMar>
        <w:left w:w="15" w:type="dxa"/>
        <w:right w:w="15" w:type="dxa"/>
      </w:tblCellMar>
    </w:tblPr>
  </w:style>
  <w:style w:type="table" w:customStyle="1" w:styleId="aa">
    <w:basedOn w:val="TableNormal"/>
    <w:pPr>
      <w:spacing w:line="240" w:lineRule="auto"/>
    </w:pPr>
    <w:tblPr>
      <w:tblStyleRowBandSize w:val="1"/>
      <w:tblStyleColBandSize w:val="1"/>
      <w:tblCellMar>
        <w:left w:w="15" w:type="dxa"/>
        <w:right w:w="15" w:type="dxa"/>
      </w:tblCellMar>
    </w:tblPr>
  </w:style>
  <w:style w:type="table" w:customStyle="1" w:styleId="ab">
    <w:basedOn w:val="TableNormal"/>
    <w:pPr>
      <w:spacing w:line="240" w:lineRule="auto"/>
    </w:pPr>
    <w:tblPr>
      <w:tblStyleRowBandSize w:val="1"/>
      <w:tblStyleColBandSize w:val="1"/>
      <w:tblCellMar>
        <w:left w:w="15" w:type="dxa"/>
        <w:right w:w="15" w:type="dxa"/>
      </w:tblCellMar>
    </w:tblPr>
  </w:style>
  <w:style w:type="table" w:customStyle="1" w:styleId="ac">
    <w:basedOn w:val="TableNormal"/>
    <w:pPr>
      <w:spacing w:line="240" w:lineRule="auto"/>
    </w:pPr>
    <w:tblPr>
      <w:tblStyleRowBandSize w:val="1"/>
      <w:tblStyleColBandSize w:val="1"/>
      <w:tblCellMar>
        <w:left w:w="15" w:type="dxa"/>
        <w:right w:w="15" w:type="dxa"/>
      </w:tblCellMar>
    </w:tblPr>
  </w:style>
  <w:style w:type="table" w:customStyle="1" w:styleId="ad">
    <w:basedOn w:val="TableNormal"/>
    <w:pPr>
      <w:spacing w:line="240" w:lineRule="auto"/>
    </w:pPr>
    <w:tblPr>
      <w:tblStyleRowBandSize w:val="1"/>
      <w:tblStyleColBandSize w:val="1"/>
      <w:tblCellMar>
        <w:left w:w="15" w:type="dxa"/>
        <w:right w:w="15" w:type="dxa"/>
      </w:tblCellMar>
    </w:tblPr>
  </w:style>
  <w:style w:type="table" w:customStyle="1" w:styleId="ae">
    <w:basedOn w:val="TableNormal"/>
    <w:pPr>
      <w:spacing w:line="240" w:lineRule="auto"/>
    </w:pPr>
    <w:tblPr>
      <w:tblStyleRowBandSize w:val="1"/>
      <w:tblStyleColBandSize w:val="1"/>
      <w:tblCellMar>
        <w:left w:w="15" w:type="dxa"/>
        <w:right w:w="15" w:type="dxa"/>
      </w:tblCellMar>
    </w:tblPr>
  </w:style>
  <w:style w:type="table" w:customStyle="1" w:styleId="af">
    <w:basedOn w:val="TableNormal"/>
    <w:pPr>
      <w:spacing w:line="240" w:lineRule="auto"/>
    </w:pPr>
    <w:tblPr>
      <w:tblStyleRowBandSize w:val="1"/>
      <w:tblStyleColBandSize w:val="1"/>
      <w:tblCellMar>
        <w:left w:w="15" w:type="dxa"/>
        <w:right w:w="15" w:type="dxa"/>
      </w:tblCellMar>
    </w:tblPr>
  </w:style>
  <w:style w:type="table" w:customStyle="1" w:styleId="af0">
    <w:basedOn w:val="TableNormal"/>
    <w:pPr>
      <w:spacing w:line="240" w:lineRule="auto"/>
    </w:pPr>
    <w:tblPr>
      <w:tblStyleRowBandSize w:val="1"/>
      <w:tblStyleColBandSize w:val="1"/>
      <w:tblCellMar>
        <w:left w:w="15" w:type="dxa"/>
        <w:right w:w="15" w:type="dxa"/>
      </w:tblCellMar>
    </w:tblPr>
  </w:style>
  <w:style w:type="paragraph" w:styleId="TOCHeading">
    <w:name w:val="TOC Heading"/>
    <w:basedOn w:val="Heading1"/>
    <w:next w:val="Normal"/>
    <w:uiPriority w:val="39"/>
    <w:unhideWhenUsed/>
    <w:qFormat/>
    <w:rsid w:val="002469E9"/>
    <w:pPr>
      <w:spacing w:before="240" w:after="0" w:line="259" w:lineRule="auto"/>
      <w:outlineLvl w:val="9"/>
    </w:pPr>
    <w:rPr>
      <w:rFonts w:asciiTheme="majorHAnsi" w:eastAsiaTheme="majorEastAsia" w:hAnsiTheme="majorHAnsi" w:cstheme="majorBidi"/>
      <w:color w:val="365F91" w:themeColor="accent1" w:themeShade="BF"/>
      <w:sz w:val="32"/>
      <w:szCs w:val="32"/>
      <w:lang w:val="en-US"/>
    </w:rPr>
  </w:style>
  <w:style w:type="paragraph" w:styleId="TOC2">
    <w:name w:val="toc 2"/>
    <w:basedOn w:val="Normal"/>
    <w:next w:val="Normal"/>
    <w:autoRedefine/>
    <w:uiPriority w:val="39"/>
    <w:unhideWhenUsed/>
    <w:rsid w:val="002469E9"/>
    <w:pPr>
      <w:spacing w:before="120"/>
      <w:ind w:left="220"/>
    </w:pPr>
    <w:rPr>
      <w:rFonts w:asciiTheme="minorHAnsi" w:hAnsiTheme="minorHAnsi"/>
      <w:b/>
      <w:bCs/>
    </w:rPr>
  </w:style>
  <w:style w:type="paragraph" w:styleId="TOC3">
    <w:name w:val="toc 3"/>
    <w:basedOn w:val="Normal"/>
    <w:next w:val="Normal"/>
    <w:autoRedefine/>
    <w:uiPriority w:val="39"/>
    <w:unhideWhenUsed/>
    <w:rsid w:val="002469E9"/>
    <w:pPr>
      <w:ind w:left="440"/>
    </w:pPr>
    <w:rPr>
      <w:rFonts w:asciiTheme="minorHAnsi" w:hAnsiTheme="minorHAnsi"/>
      <w:sz w:val="20"/>
      <w:szCs w:val="20"/>
    </w:rPr>
  </w:style>
  <w:style w:type="paragraph" w:styleId="TOC1">
    <w:name w:val="toc 1"/>
    <w:basedOn w:val="Normal"/>
    <w:next w:val="Normal"/>
    <w:autoRedefine/>
    <w:uiPriority w:val="39"/>
    <w:unhideWhenUsed/>
    <w:rsid w:val="002469E9"/>
    <w:pPr>
      <w:spacing w:before="120"/>
    </w:pPr>
    <w:rPr>
      <w:rFonts w:asciiTheme="minorHAnsi" w:hAnsiTheme="minorHAnsi"/>
      <w:b/>
      <w:bCs/>
      <w:i/>
      <w:iCs/>
      <w:sz w:val="24"/>
      <w:szCs w:val="24"/>
    </w:rPr>
  </w:style>
  <w:style w:type="paragraph" w:styleId="TOC4">
    <w:name w:val="toc 4"/>
    <w:basedOn w:val="Normal"/>
    <w:next w:val="Normal"/>
    <w:autoRedefine/>
    <w:uiPriority w:val="39"/>
    <w:unhideWhenUsed/>
    <w:rsid w:val="00401849"/>
    <w:pPr>
      <w:ind w:left="660"/>
    </w:pPr>
    <w:rPr>
      <w:rFonts w:asciiTheme="minorHAnsi" w:hAnsiTheme="minorHAnsi"/>
      <w:sz w:val="20"/>
      <w:szCs w:val="20"/>
    </w:rPr>
  </w:style>
  <w:style w:type="paragraph" w:styleId="TOC5">
    <w:name w:val="toc 5"/>
    <w:basedOn w:val="Normal"/>
    <w:next w:val="Normal"/>
    <w:autoRedefine/>
    <w:uiPriority w:val="39"/>
    <w:unhideWhenUsed/>
    <w:rsid w:val="00401849"/>
    <w:pPr>
      <w:ind w:left="880"/>
    </w:pPr>
    <w:rPr>
      <w:rFonts w:asciiTheme="minorHAnsi" w:hAnsiTheme="minorHAnsi"/>
      <w:sz w:val="20"/>
      <w:szCs w:val="20"/>
    </w:rPr>
  </w:style>
  <w:style w:type="paragraph" w:styleId="TOC6">
    <w:name w:val="toc 6"/>
    <w:basedOn w:val="Normal"/>
    <w:next w:val="Normal"/>
    <w:autoRedefine/>
    <w:uiPriority w:val="39"/>
    <w:unhideWhenUsed/>
    <w:rsid w:val="00401849"/>
    <w:pPr>
      <w:ind w:left="1100"/>
    </w:pPr>
    <w:rPr>
      <w:rFonts w:asciiTheme="minorHAnsi" w:hAnsiTheme="minorHAnsi"/>
      <w:sz w:val="20"/>
      <w:szCs w:val="20"/>
    </w:rPr>
  </w:style>
  <w:style w:type="paragraph" w:styleId="TOC7">
    <w:name w:val="toc 7"/>
    <w:basedOn w:val="Normal"/>
    <w:next w:val="Normal"/>
    <w:autoRedefine/>
    <w:uiPriority w:val="39"/>
    <w:unhideWhenUsed/>
    <w:rsid w:val="00401849"/>
    <w:pPr>
      <w:ind w:left="1320"/>
    </w:pPr>
    <w:rPr>
      <w:rFonts w:asciiTheme="minorHAnsi" w:hAnsiTheme="minorHAnsi"/>
      <w:sz w:val="20"/>
      <w:szCs w:val="20"/>
    </w:rPr>
  </w:style>
  <w:style w:type="paragraph" w:styleId="TOC8">
    <w:name w:val="toc 8"/>
    <w:basedOn w:val="Normal"/>
    <w:next w:val="Normal"/>
    <w:autoRedefine/>
    <w:uiPriority w:val="39"/>
    <w:unhideWhenUsed/>
    <w:rsid w:val="00401849"/>
    <w:pPr>
      <w:ind w:left="1540"/>
    </w:pPr>
    <w:rPr>
      <w:rFonts w:asciiTheme="minorHAnsi" w:hAnsiTheme="minorHAnsi"/>
      <w:sz w:val="20"/>
      <w:szCs w:val="20"/>
    </w:rPr>
  </w:style>
  <w:style w:type="paragraph" w:styleId="TOC9">
    <w:name w:val="toc 9"/>
    <w:basedOn w:val="Normal"/>
    <w:next w:val="Normal"/>
    <w:autoRedefine/>
    <w:uiPriority w:val="39"/>
    <w:unhideWhenUsed/>
    <w:rsid w:val="00401849"/>
    <w:pPr>
      <w:ind w:left="176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92688">
      <w:bodyDiv w:val="1"/>
      <w:marLeft w:val="0"/>
      <w:marRight w:val="0"/>
      <w:marTop w:val="0"/>
      <w:marBottom w:val="0"/>
      <w:divBdr>
        <w:top w:val="none" w:sz="0" w:space="0" w:color="auto"/>
        <w:left w:val="none" w:sz="0" w:space="0" w:color="auto"/>
        <w:bottom w:val="none" w:sz="0" w:space="0" w:color="auto"/>
        <w:right w:val="none" w:sz="0" w:space="0" w:color="auto"/>
      </w:divBdr>
      <w:divsChild>
        <w:div w:id="470295152">
          <w:marLeft w:val="640"/>
          <w:marRight w:val="0"/>
          <w:marTop w:val="0"/>
          <w:marBottom w:val="0"/>
          <w:divBdr>
            <w:top w:val="none" w:sz="0" w:space="0" w:color="auto"/>
            <w:left w:val="none" w:sz="0" w:space="0" w:color="auto"/>
            <w:bottom w:val="none" w:sz="0" w:space="0" w:color="auto"/>
            <w:right w:val="none" w:sz="0" w:space="0" w:color="auto"/>
          </w:divBdr>
        </w:div>
        <w:div w:id="1064255220">
          <w:marLeft w:val="640"/>
          <w:marRight w:val="0"/>
          <w:marTop w:val="0"/>
          <w:marBottom w:val="0"/>
          <w:divBdr>
            <w:top w:val="none" w:sz="0" w:space="0" w:color="auto"/>
            <w:left w:val="none" w:sz="0" w:space="0" w:color="auto"/>
            <w:bottom w:val="none" w:sz="0" w:space="0" w:color="auto"/>
            <w:right w:val="none" w:sz="0" w:space="0" w:color="auto"/>
          </w:divBdr>
        </w:div>
        <w:div w:id="531308058">
          <w:marLeft w:val="640"/>
          <w:marRight w:val="0"/>
          <w:marTop w:val="0"/>
          <w:marBottom w:val="0"/>
          <w:divBdr>
            <w:top w:val="none" w:sz="0" w:space="0" w:color="auto"/>
            <w:left w:val="none" w:sz="0" w:space="0" w:color="auto"/>
            <w:bottom w:val="none" w:sz="0" w:space="0" w:color="auto"/>
            <w:right w:val="none" w:sz="0" w:space="0" w:color="auto"/>
          </w:divBdr>
        </w:div>
        <w:div w:id="1747652169">
          <w:marLeft w:val="640"/>
          <w:marRight w:val="0"/>
          <w:marTop w:val="0"/>
          <w:marBottom w:val="0"/>
          <w:divBdr>
            <w:top w:val="none" w:sz="0" w:space="0" w:color="auto"/>
            <w:left w:val="none" w:sz="0" w:space="0" w:color="auto"/>
            <w:bottom w:val="none" w:sz="0" w:space="0" w:color="auto"/>
            <w:right w:val="none" w:sz="0" w:space="0" w:color="auto"/>
          </w:divBdr>
        </w:div>
      </w:divsChild>
    </w:div>
    <w:div w:id="90510281">
      <w:bodyDiv w:val="1"/>
      <w:marLeft w:val="0"/>
      <w:marRight w:val="0"/>
      <w:marTop w:val="0"/>
      <w:marBottom w:val="0"/>
      <w:divBdr>
        <w:top w:val="none" w:sz="0" w:space="0" w:color="auto"/>
        <w:left w:val="none" w:sz="0" w:space="0" w:color="auto"/>
        <w:bottom w:val="none" w:sz="0" w:space="0" w:color="auto"/>
        <w:right w:val="none" w:sz="0" w:space="0" w:color="auto"/>
      </w:divBdr>
    </w:div>
    <w:div w:id="293296944">
      <w:bodyDiv w:val="1"/>
      <w:marLeft w:val="0"/>
      <w:marRight w:val="0"/>
      <w:marTop w:val="0"/>
      <w:marBottom w:val="0"/>
      <w:divBdr>
        <w:top w:val="none" w:sz="0" w:space="0" w:color="auto"/>
        <w:left w:val="none" w:sz="0" w:space="0" w:color="auto"/>
        <w:bottom w:val="none" w:sz="0" w:space="0" w:color="auto"/>
        <w:right w:val="none" w:sz="0" w:space="0" w:color="auto"/>
      </w:divBdr>
      <w:divsChild>
        <w:div w:id="327367714">
          <w:marLeft w:val="640"/>
          <w:marRight w:val="0"/>
          <w:marTop w:val="0"/>
          <w:marBottom w:val="0"/>
          <w:divBdr>
            <w:top w:val="none" w:sz="0" w:space="0" w:color="auto"/>
            <w:left w:val="none" w:sz="0" w:space="0" w:color="auto"/>
            <w:bottom w:val="none" w:sz="0" w:space="0" w:color="auto"/>
            <w:right w:val="none" w:sz="0" w:space="0" w:color="auto"/>
          </w:divBdr>
        </w:div>
        <w:div w:id="206069">
          <w:marLeft w:val="640"/>
          <w:marRight w:val="0"/>
          <w:marTop w:val="0"/>
          <w:marBottom w:val="0"/>
          <w:divBdr>
            <w:top w:val="none" w:sz="0" w:space="0" w:color="auto"/>
            <w:left w:val="none" w:sz="0" w:space="0" w:color="auto"/>
            <w:bottom w:val="none" w:sz="0" w:space="0" w:color="auto"/>
            <w:right w:val="none" w:sz="0" w:space="0" w:color="auto"/>
          </w:divBdr>
        </w:div>
        <w:div w:id="1683892154">
          <w:marLeft w:val="640"/>
          <w:marRight w:val="0"/>
          <w:marTop w:val="0"/>
          <w:marBottom w:val="0"/>
          <w:divBdr>
            <w:top w:val="none" w:sz="0" w:space="0" w:color="auto"/>
            <w:left w:val="none" w:sz="0" w:space="0" w:color="auto"/>
            <w:bottom w:val="none" w:sz="0" w:space="0" w:color="auto"/>
            <w:right w:val="none" w:sz="0" w:space="0" w:color="auto"/>
          </w:divBdr>
        </w:div>
        <w:div w:id="707343050">
          <w:marLeft w:val="640"/>
          <w:marRight w:val="0"/>
          <w:marTop w:val="0"/>
          <w:marBottom w:val="0"/>
          <w:divBdr>
            <w:top w:val="none" w:sz="0" w:space="0" w:color="auto"/>
            <w:left w:val="none" w:sz="0" w:space="0" w:color="auto"/>
            <w:bottom w:val="none" w:sz="0" w:space="0" w:color="auto"/>
            <w:right w:val="none" w:sz="0" w:space="0" w:color="auto"/>
          </w:divBdr>
        </w:div>
      </w:divsChild>
    </w:div>
    <w:div w:id="323973423">
      <w:bodyDiv w:val="1"/>
      <w:marLeft w:val="0"/>
      <w:marRight w:val="0"/>
      <w:marTop w:val="0"/>
      <w:marBottom w:val="0"/>
      <w:divBdr>
        <w:top w:val="none" w:sz="0" w:space="0" w:color="auto"/>
        <w:left w:val="none" w:sz="0" w:space="0" w:color="auto"/>
        <w:bottom w:val="none" w:sz="0" w:space="0" w:color="auto"/>
        <w:right w:val="none" w:sz="0" w:space="0" w:color="auto"/>
      </w:divBdr>
      <w:divsChild>
        <w:div w:id="235016218">
          <w:marLeft w:val="640"/>
          <w:marRight w:val="0"/>
          <w:marTop w:val="0"/>
          <w:marBottom w:val="0"/>
          <w:divBdr>
            <w:top w:val="none" w:sz="0" w:space="0" w:color="auto"/>
            <w:left w:val="none" w:sz="0" w:space="0" w:color="auto"/>
            <w:bottom w:val="none" w:sz="0" w:space="0" w:color="auto"/>
            <w:right w:val="none" w:sz="0" w:space="0" w:color="auto"/>
          </w:divBdr>
        </w:div>
        <w:div w:id="1174028855">
          <w:marLeft w:val="640"/>
          <w:marRight w:val="0"/>
          <w:marTop w:val="0"/>
          <w:marBottom w:val="0"/>
          <w:divBdr>
            <w:top w:val="none" w:sz="0" w:space="0" w:color="auto"/>
            <w:left w:val="none" w:sz="0" w:space="0" w:color="auto"/>
            <w:bottom w:val="none" w:sz="0" w:space="0" w:color="auto"/>
            <w:right w:val="none" w:sz="0" w:space="0" w:color="auto"/>
          </w:divBdr>
        </w:div>
        <w:div w:id="1269503069">
          <w:marLeft w:val="640"/>
          <w:marRight w:val="0"/>
          <w:marTop w:val="0"/>
          <w:marBottom w:val="0"/>
          <w:divBdr>
            <w:top w:val="none" w:sz="0" w:space="0" w:color="auto"/>
            <w:left w:val="none" w:sz="0" w:space="0" w:color="auto"/>
            <w:bottom w:val="none" w:sz="0" w:space="0" w:color="auto"/>
            <w:right w:val="none" w:sz="0" w:space="0" w:color="auto"/>
          </w:divBdr>
        </w:div>
        <w:div w:id="798573983">
          <w:marLeft w:val="640"/>
          <w:marRight w:val="0"/>
          <w:marTop w:val="0"/>
          <w:marBottom w:val="0"/>
          <w:divBdr>
            <w:top w:val="none" w:sz="0" w:space="0" w:color="auto"/>
            <w:left w:val="none" w:sz="0" w:space="0" w:color="auto"/>
            <w:bottom w:val="none" w:sz="0" w:space="0" w:color="auto"/>
            <w:right w:val="none" w:sz="0" w:space="0" w:color="auto"/>
          </w:divBdr>
        </w:div>
      </w:divsChild>
    </w:div>
    <w:div w:id="512426749">
      <w:bodyDiv w:val="1"/>
      <w:marLeft w:val="0"/>
      <w:marRight w:val="0"/>
      <w:marTop w:val="0"/>
      <w:marBottom w:val="0"/>
      <w:divBdr>
        <w:top w:val="none" w:sz="0" w:space="0" w:color="auto"/>
        <w:left w:val="none" w:sz="0" w:space="0" w:color="auto"/>
        <w:bottom w:val="none" w:sz="0" w:space="0" w:color="auto"/>
        <w:right w:val="none" w:sz="0" w:space="0" w:color="auto"/>
      </w:divBdr>
      <w:divsChild>
        <w:div w:id="314721706">
          <w:marLeft w:val="640"/>
          <w:marRight w:val="0"/>
          <w:marTop w:val="0"/>
          <w:marBottom w:val="0"/>
          <w:divBdr>
            <w:top w:val="none" w:sz="0" w:space="0" w:color="auto"/>
            <w:left w:val="none" w:sz="0" w:space="0" w:color="auto"/>
            <w:bottom w:val="none" w:sz="0" w:space="0" w:color="auto"/>
            <w:right w:val="none" w:sz="0" w:space="0" w:color="auto"/>
          </w:divBdr>
        </w:div>
        <w:div w:id="396906020">
          <w:marLeft w:val="640"/>
          <w:marRight w:val="0"/>
          <w:marTop w:val="0"/>
          <w:marBottom w:val="0"/>
          <w:divBdr>
            <w:top w:val="none" w:sz="0" w:space="0" w:color="auto"/>
            <w:left w:val="none" w:sz="0" w:space="0" w:color="auto"/>
            <w:bottom w:val="none" w:sz="0" w:space="0" w:color="auto"/>
            <w:right w:val="none" w:sz="0" w:space="0" w:color="auto"/>
          </w:divBdr>
        </w:div>
        <w:div w:id="1336614501">
          <w:marLeft w:val="640"/>
          <w:marRight w:val="0"/>
          <w:marTop w:val="0"/>
          <w:marBottom w:val="0"/>
          <w:divBdr>
            <w:top w:val="none" w:sz="0" w:space="0" w:color="auto"/>
            <w:left w:val="none" w:sz="0" w:space="0" w:color="auto"/>
            <w:bottom w:val="none" w:sz="0" w:space="0" w:color="auto"/>
            <w:right w:val="none" w:sz="0" w:space="0" w:color="auto"/>
          </w:divBdr>
        </w:div>
      </w:divsChild>
    </w:div>
    <w:div w:id="606616568">
      <w:bodyDiv w:val="1"/>
      <w:marLeft w:val="0"/>
      <w:marRight w:val="0"/>
      <w:marTop w:val="0"/>
      <w:marBottom w:val="0"/>
      <w:divBdr>
        <w:top w:val="none" w:sz="0" w:space="0" w:color="auto"/>
        <w:left w:val="none" w:sz="0" w:space="0" w:color="auto"/>
        <w:bottom w:val="none" w:sz="0" w:space="0" w:color="auto"/>
        <w:right w:val="none" w:sz="0" w:space="0" w:color="auto"/>
      </w:divBdr>
    </w:div>
    <w:div w:id="1039090408">
      <w:bodyDiv w:val="1"/>
      <w:marLeft w:val="0"/>
      <w:marRight w:val="0"/>
      <w:marTop w:val="0"/>
      <w:marBottom w:val="0"/>
      <w:divBdr>
        <w:top w:val="none" w:sz="0" w:space="0" w:color="auto"/>
        <w:left w:val="none" w:sz="0" w:space="0" w:color="auto"/>
        <w:bottom w:val="none" w:sz="0" w:space="0" w:color="auto"/>
        <w:right w:val="none" w:sz="0" w:space="0" w:color="auto"/>
      </w:divBdr>
      <w:divsChild>
        <w:div w:id="1517574499">
          <w:marLeft w:val="640"/>
          <w:marRight w:val="0"/>
          <w:marTop w:val="0"/>
          <w:marBottom w:val="0"/>
          <w:divBdr>
            <w:top w:val="none" w:sz="0" w:space="0" w:color="auto"/>
            <w:left w:val="none" w:sz="0" w:space="0" w:color="auto"/>
            <w:bottom w:val="none" w:sz="0" w:space="0" w:color="auto"/>
            <w:right w:val="none" w:sz="0" w:space="0" w:color="auto"/>
          </w:divBdr>
        </w:div>
        <w:div w:id="1528106142">
          <w:marLeft w:val="640"/>
          <w:marRight w:val="0"/>
          <w:marTop w:val="0"/>
          <w:marBottom w:val="0"/>
          <w:divBdr>
            <w:top w:val="none" w:sz="0" w:space="0" w:color="auto"/>
            <w:left w:val="none" w:sz="0" w:space="0" w:color="auto"/>
            <w:bottom w:val="none" w:sz="0" w:space="0" w:color="auto"/>
            <w:right w:val="none" w:sz="0" w:space="0" w:color="auto"/>
          </w:divBdr>
        </w:div>
        <w:div w:id="501160171">
          <w:marLeft w:val="640"/>
          <w:marRight w:val="0"/>
          <w:marTop w:val="0"/>
          <w:marBottom w:val="0"/>
          <w:divBdr>
            <w:top w:val="none" w:sz="0" w:space="0" w:color="auto"/>
            <w:left w:val="none" w:sz="0" w:space="0" w:color="auto"/>
            <w:bottom w:val="none" w:sz="0" w:space="0" w:color="auto"/>
            <w:right w:val="none" w:sz="0" w:space="0" w:color="auto"/>
          </w:divBdr>
        </w:div>
        <w:div w:id="11080820">
          <w:marLeft w:val="640"/>
          <w:marRight w:val="0"/>
          <w:marTop w:val="0"/>
          <w:marBottom w:val="0"/>
          <w:divBdr>
            <w:top w:val="none" w:sz="0" w:space="0" w:color="auto"/>
            <w:left w:val="none" w:sz="0" w:space="0" w:color="auto"/>
            <w:bottom w:val="none" w:sz="0" w:space="0" w:color="auto"/>
            <w:right w:val="none" w:sz="0" w:space="0" w:color="auto"/>
          </w:divBdr>
        </w:div>
      </w:divsChild>
    </w:div>
    <w:div w:id="1060832127">
      <w:bodyDiv w:val="1"/>
      <w:marLeft w:val="0"/>
      <w:marRight w:val="0"/>
      <w:marTop w:val="0"/>
      <w:marBottom w:val="0"/>
      <w:divBdr>
        <w:top w:val="none" w:sz="0" w:space="0" w:color="auto"/>
        <w:left w:val="none" w:sz="0" w:space="0" w:color="auto"/>
        <w:bottom w:val="none" w:sz="0" w:space="0" w:color="auto"/>
        <w:right w:val="none" w:sz="0" w:space="0" w:color="auto"/>
      </w:divBdr>
      <w:divsChild>
        <w:div w:id="531917874">
          <w:marLeft w:val="640"/>
          <w:marRight w:val="0"/>
          <w:marTop w:val="0"/>
          <w:marBottom w:val="0"/>
          <w:divBdr>
            <w:top w:val="none" w:sz="0" w:space="0" w:color="auto"/>
            <w:left w:val="none" w:sz="0" w:space="0" w:color="auto"/>
            <w:bottom w:val="none" w:sz="0" w:space="0" w:color="auto"/>
            <w:right w:val="none" w:sz="0" w:space="0" w:color="auto"/>
          </w:divBdr>
        </w:div>
        <w:div w:id="1346009307">
          <w:marLeft w:val="640"/>
          <w:marRight w:val="0"/>
          <w:marTop w:val="0"/>
          <w:marBottom w:val="0"/>
          <w:divBdr>
            <w:top w:val="none" w:sz="0" w:space="0" w:color="auto"/>
            <w:left w:val="none" w:sz="0" w:space="0" w:color="auto"/>
            <w:bottom w:val="none" w:sz="0" w:space="0" w:color="auto"/>
            <w:right w:val="none" w:sz="0" w:space="0" w:color="auto"/>
          </w:divBdr>
        </w:div>
        <w:div w:id="506138888">
          <w:marLeft w:val="640"/>
          <w:marRight w:val="0"/>
          <w:marTop w:val="0"/>
          <w:marBottom w:val="0"/>
          <w:divBdr>
            <w:top w:val="none" w:sz="0" w:space="0" w:color="auto"/>
            <w:left w:val="none" w:sz="0" w:space="0" w:color="auto"/>
            <w:bottom w:val="none" w:sz="0" w:space="0" w:color="auto"/>
            <w:right w:val="none" w:sz="0" w:space="0" w:color="auto"/>
          </w:divBdr>
        </w:div>
        <w:div w:id="1698970666">
          <w:marLeft w:val="640"/>
          <w:marRight w:val="0"/>
          <w:marTop w:val="0"/>
          <w:marBottom w:val="0"/>
          <w:divBdr>
            <w:top w:val="none" w:sz="0" w:space="0" w:color="auto"/>
            <w:left w:val="none" w:sz="0" w:space="0" w:color="auto"/>
            <w:bottom w:val="none" w:sz="0" w:space="0" w:color="auto"/>
            <w:right w:val="none" w:sz="0" w:space="0" w:color="auto"/>
          </w:divBdr>
        </w:div>
      </w:divsChild>
    </w:div>
    <w:div w:id="1093740435">
      <w:bodyDiv w:val="1"/>
      <w:marLeft w:val="0"/>
      <w:marRight w:val="0"/>
      <w:marTop w:val="0"/>
      <w:marBottom w:val="0"/>
      <w:divBdr>
        <w:top w:val="none" w:sz="0" w:space="0" w:color="auto"/>
        <w:left w:val="none" w:sz="0" w:space="0" w:color="auto"/>
        <w:bottom w:val="none" w:sz="0" w:space="0" w:color="auto"/>
        <w:right w:val="none" w:sz="0" w:space="0" w:color="auto"/>
      </w:divBdr>
    </w:div>
    <w:div w:id="1093818042">
      <w:bodyDiv w:val="1"/>
      <w:marLeft w:val="0"/>
      <w:marRight w:val="0"/>
      <w:marTop w:val="0"/>
      <w:marBottom w:val="0"/>
      <w:divBdr>
        <w:top w:val="none" w:sz="0" w:space="0" w:color="auto"/>
        <w:left w:val="none" w:sz="0" w:space="0" w:color="auto"/>
        <w:bottom w:val="none" w:sz="0" w:space="0" w:color="auto"/>
        <w:right w:val="none" w:sz="0" w:space="0" w:color="auto"/>
      </w:divBdr>
      <w:divsChild>
        <w:div w:id="2012634596">
          <w:marLeft w:val="640"/>
          <w:marRight w:val="0"/>
          <w:marTop w:val="0"/>
          <w:marBottom w:val="0"/>
          <w:divBdr>
            <w:top w:val="none" w:sz="0" w:space="0" w:color="auto"/>
            <w:left w:val="none" w:sz="0" w:space="0" w:color="auto"/>
            <w:bottom w:val="none" w:sz="0" w:space="0" w:color="auto"/>
            <w:right w:val="none" w:sz="0" w:space="0" w:color="auto"/>
          </w:divBdr>
        </w:div>
        <w:div w:id="110243453">
          <w:marLeft w:val="640"/>
          <w:marRight w:val="0"/>
          <w:marTop w:val="0"/>
          <w:marBottom w:val="0"/>
          <w:divBdr>
            <w:top w:val="none" w:sz="0" w:space="0" w:color="auto"/>
            <w:left w:val="none" w:sz="0" w:space="0" w:color="auto"/>
            <w:bottom w:val="none" w:sz="0" w:space="0" w:color="auto"/>
            <w:right w:val="none" w:sz="0" w:space="0" w:color="auto"/>
          </w:divBdr>
        </w:div>
        <w:div w:id="2103601945">
          <w:marLeft w:val="640"/>
          <w:marRight w:val="0"/>
          <w:marTop w:val="0"/>
          <w:marBottom w:val="0"/>
          <w:divBdr>
            <w:top w:val="none" w:sz="0" w:space="0" w:color="auto"/>
            <w:left w:val="none" w:sz="0" w:space="0" w:color="auto"/>
            <w:bottom w:val="none" w:sz="0" w:space="0" w:color="auto"/>
            <w:right w:val="none" w:sz="0" w:space="0" w:color="auto"/>
          </w:divBdr>
        </w:div>
      </w:divsChild>
    </w:div>
    <w:div w:id="1115638364">
      <w:bodyDiv w:val="1"/>
      <w:marLeft w:val="0"/>
      <w:marRight w:val="0"/>
      <w:marTop w:val="0"/>
      <w:marBottom w:val="0"/>
      <w:divBdr>
        <w:top w:val="none" w:sz="0" w:space="0" w:color="auto"/>
        <w:left w:val="none" w:sz="0" w:space="0" w:color="auto"/>
        <w:bottom w:val="none" w:sz="0" w:space="0" w:color="auto"/>
        <w:right w:val="none" w:sz="0" w:space="0" w:color="auto"/>
      </w:divBdr>
    </w:div>
    <w:div w:id="1312561653">
      <w:bodyDiv w:val="1"/>
      <w:marLeft w:val="0"/>
      <w:marRight w:val="0"/>
      <w:marTop w:val="0"/>
      <w:marBottom w:val="0"/>
      <w:divBdr>
        <w:top w:val="none" w:sz="0" w:space="0" w:color="auto"/>
        <w:left w:val="none" w:sz="0" w:space="0" w:color="auto"/>
        <w:bottom w:val="none" w:sz="0" w:space="0" w:color="auto"/>
        <w:right w:val="none" w:sz="0" w:space="0" w:color="auto"/>
      </w:divBdr>
      <w:divsChild>
        <w:div w:id="970091848">
          <w:marLeft w:val="640"/>
          <w:marRight w:val="0"/>
          <w:marTop w:val="0"/>
          <w:marBottom w:val="0"/>
          <w:divBdr>
            <w:top w:val="none" w:sz="0" w:space="0" w:color="auto"/>
            <w:left w:val="none" w:sz="0" w:space="0" w:color="auto"/>
            <w:bottom w:val="none" w:sz="0" w:space="0" w:color="auto"/>
            <w:right w:val="none" w:sz="0" w:space="0" w:color="auto"/>
          </w:divBdr>
        </w:div>
        <w:div w:id="247809330">
          <w:marLeft w:val="640"/>
          <w:marRight w:val="0"/>
          <w:marTop w:val="0"/>
          <w:marBottom w:val="0"/>
          <w:divBdr>
            <w:top w:val="none" w:sz="0" w:space="0" w:color="auto"/>
            <w:left w:val="none" w:sz="0" w:space="0" w:color="auto"/>
            <w:bottom w:val="none" w:sz="0" w:space="0" w:color="auto"/>
            <w:right w:val="none" w:sz="0" w:space="0" w:color="auto"/>
          </w:divBdr>
        </w:div>
        <w:div w:id="458455938">
          <w:marLeft w:val="640"/>
          <w:marRight w:val="0"/>
          <w:marTop w:val="0"/>
          <w:marBottom w:val="0"/>
          <w:divBdr>
            <w:top w:val="none" w:sz="0" w:space="0" w:color="auto"/>
            <w:left w:val="none" w:sz="0" w:space="0" w:color="auto"/>
            <w:bottom w:val="none" w:sz="0" w:space="0" w:color="auto"/>
            <w:right w:val="none" w:sz="0" w:space="0" w:color="auto"/>
          </w:divBdr>
        </w:div>
      </w:divsChild>
    </w:div>
    <w:div w:id="1577544294">
      <w:bodyDiv w:val="1"/>
      <w:marLeft w:val="0"/>
      <w:marRight w:val="0"/>
      <w:marTop w:val="0"/>
      <w:marBottom w:val="0"/>
      <w:divBdr>
        <w:top w:val="none" w:sz="0" w:space="0" w:color="auto"/>
        <w:left w:val="none" w:sz="0" w:space="0" w:color="auto"/>
        <w:bottom w:val="none" w:sz="0" w:space="0" w:color="auto"/>
        <w:right w:val="none" w:sz="0" w:space="0" w:color="auto"/>
      </w:divBdr>
      <w:divsChild>
        <w:div w:id="1603957316">
          <w:marLeft w:val="640"/>
          <w:marRight w:val="0"/>
          <w:marTop w:val="0"/>
          <w:marBottom w:val="0"/>
          <w:divBdr>
            <w:top w:val="none" w:sz="0" w:space="0" w:color="auto"/>
            <w:left w:val="none" w:sz="0" w:space="0" w:color="auto"/>
            <w:bottom w:val="none" w:sz="0" w:space="0" w:color="auto"/>
            <w:right w:val="none" w:sz="0" w:space="0" w:color="auto"/>
          </w:divBdr>
        </w:div>
        <w:div w:id="975647935">
          <w:marLeft w:val="640"/>
          <w:marRight w:val="0"/>
          <w:marTop w:val="0"/>
          <w:marBottom w:val="0"/>
          <w:divBdr>
            <w:top w:val="none" w:sz="0" w:space="0" w:color="auto"/>
            <w:left w:val="none" w:sz="0" w:space="0" w:color="auto"/>
            <w:bottom w:val="none" w:sz="0" w:space="0" w:color="auto"/>
            <w:right w:val="none" w:sz="0" w:space="0" w:color="auto"/>
          </w:divBdr>
        </w:div>
        <w:div w:id="352390322">
          <w:marLeft w:val="640"/>
          <w:marRight w:val="0"/>
          <w:marTop w:val="0"/>
          <w:marBottom w:val="0"/>
          <w:divBdr>
            <w:top w:val="none" w:sz="0" w:space="0" w:color="auto"/>
            <w:left w:val="none" w:sz="0" w:space="0" w:color="auto"/>
            <w:bottom w:val="none" w:sz="0" w:space="0" w:color="auto"/>
            <w:right w:val="none" w:sz="0" w:space="0" w:color="auto"/>
          </w:divBdr>
        </w:div>
        <w:div w:id="511841824">
          <w:marLeft w:val="640"/>
          <w:marRight w:val="0"/>
          <w:marTop w:val="0"/>
          <w:marBottom w:val="0"/>
          <w:divBdr>
            <w:top w:val="none" w:sz="0" w:space="0" w:color="auto"/>
            <w:left w:val="none" w:sz="0" w:space="0" w:color="auto"/>
            <w:bottom w:val="none" w:sz="0" w:space="0" w:color="auto"/>
            <w:right w:val="none" w:sz="0" w:space="0" w:color="auto"/>
          </w:divBdr>
        </w:div>
      </w:divsChild>
    </w:div>
    <w:div w:id="1688629014">
      <w:bodyDiv w:val="1"/>
      <w:marLeft w:val="0"/>
      <w:marRight w:val="0"/>
      <w:marTop w:val="0"/>
      <w:marBottom w:val="0"/>
      <w:divBdr>
        <w:top w:val="none" w:sz="0" w:space="0" w:color="auto"/>
        <w:left w:val="none" w:sz="0" w:space="0" w:color="auto"/>
        <w:bottom w:val="none" w:sz="0" w:space="0" w:color="auto"/>
        <w:right w:val="none" w:sz="0" w:space="0" w:color="auto"/>
      </w:divBdr>
    </w:div>
    <w:div w:id="1790129128">
      <w:bodyDiv w:val="1"/>
      <w:marLeft w:val="0"/>
      <w:marRight w:val="0"/>
      <w:marTop w:val="0"/>
      <w:marBottom w:val="0"/>
      <w:divBdr>
        <w:top w:val="none" w:sz="0" w:space="0" w:color="auto"/>
        <w:left w:val="none" w:sz="0" w:space="0" w:color="auto"/>
        <w:bottom w:val="none" w:sz="0" w:space="0" w:color="auto"/>
        <w:right w:val="none" w:sz="0" w:space="0" w:color="auto"/>
      </w:divBdr>
    </w:div>
    <w:div w:id="1798908146">
      <w:bodyDiv w:val="1"/>
      <w:marLeft w:val="0"/>
      <w:marRight w:val="0"/>
      <w:marTop w:val="0"/>
      <w:marBottom w:val="0"/>
      <w:divBdr>
        <w:top w:val="none" w:sz="0" w:space="0" w:color="auto"/>
        <w:left w:val="none" w:sz="0" w:space="0" w:color="auto"/>
        <w:bottom w:val="none" w:sz="0" w:space="0" w:color="auto"/>
        <w:right w:val="none" w:sz="0" w:space="0" w:color="auto"/>
      </w:divBdr>
      <w:divsChild>
        <w:div w:id="1001662881">
          <w:marLeft w:val="640"/>
          <w:marRight w:val="0"/>
          <w:marTop w:val="0"/>
          <w:marBottom w:val="0"/>
          <w:divBdr>
            <w:top w:val="none" w:sz="0" w:space="0" w:color="auto"/>
            <w:left w:val="none" w:sz="0" w:space="0" w:color="auto"/>
            <w:bottom w:val="none" w:sz="0" w:space="0" w:color="auto"/>
            <w:right w:val="none" w:sz="0" w:space="0" w:color="auto"/>
          </w:divBdr>
        </w:div>
        <w:div w:id="200359842">
          <w:marLeft w:val="640"/>
          <w:marRight w:val="0"/>
          <w:marTop w:val="0"/>
          <w:marBottom w:val="0"/>
          <w:divBdr>
            <w:top w:val="none" w:sz="0" w:space="0" w:color="auto"/>
            <w:left w:val="none" w:sz="0" w:space="0" w:color="auto"/>
            <w:bottom w:val="none" w:sz="0" w:space="0" w:color="auto"/>
            <w:right w:val="none" w:sz="0" w:space="0" w:color="auto"/>
          </w:divBdr>
        </w:div>
        <w:div w:id="1188056269">
          <w:marLeft w:val="640"/>
          <w:marRight w:val="0"/>
          <w:marTop w:val="0"/>
          <w:marBottom w:val="0"/>
          <w:divBdr>
            <w:top w:val="none" w:sz="0" w:space="0" w:color="auto"/>
            <w:left w:val="none" w:sz="0" w:space="0" w:color="auto"/>
            <w:bottom w:val="none" w:sz="0" w:space="0" w:color="auto"/>
            <w:right w:val="none" w:sz="0" w:space="0" w:color="auto"/>
          </w:divBdr>
        </w:div>
      </w:divsChild>
    </w:div>
    <w:div w:id="1846674630">
      <w:bodyDiv w:val="1"/>
      <w:marLeft w:val="0"/>
      <w:marRight w:val="0"/>
      <w:marTop w:val="0"/>
      <w:marBottom w:val="0"/>
      <w:divBdr>
        <w:top w:val="none" w:sz="0" w:space="0" w:color="auto"/>
        <w:left w:val="none" w:sz="0" w:space="0" w:color="auto"/>
        <w:bottom w:val="none" w:sz="0" w:space="0" w:color="auto"/>
        <w:right w:val="none" w:sz="0" w:space="0" w:color="auto"/>
      </w:divBdr>
    </w:div>
    <w:div w:id="18680620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4A2E47397D0468F953A4A08DD6F40AB"/>
        <w:category>
          <w:name w:val="General"/>
          <w:gallery w:val="placeholder"/>
        </w:category>
        <w:types>
          <w:type w:val="bbPlcHdr"/>
        </w:types>
        <w:behaviors>
          <w:behavior w:val="content"/>
        </w:behaviors>
        <w:guid w:val="{57F7FDB4-4915-4B3A-A9A9-D65335E3E793}"/>
      </w:docPartPr>
      <w:docPartBody>
        <w:p w:rsidR="00873260" w:rsidRDefault="00B71CFE" w:rsidP="00B71CFE">
          <w:pPr>
            <w:pStyle w:val="F4A2E47397D0468F953A4A08DD6F40AB"/>
          </w:pPr>
          <w:r w:rsidRPr="00D64AE8">
            <w:rPr>
              <w:rStyle w:val="PlaceholderText"/>
            </w:rPr>
            <w:t>Click or tap here to enter text.</w:t>
          </w:r>
        </w:p>
      </w:docPartBody>
    </w:docPart>
    <w:docPart>
      <w:docPartPr>
        <w:name w:val="51C0FB3D77354C78B32EA45096471C9C"/>
        <w:category>
          <w:name w:val="General"/>
          <w:gallery w:val="placeholder"/>
        </w:category>
        <w:types>
          <w:type w:val="bbPlcHdr"/>
        </w:types>
        <w:behaviors>
          <w:behavior w:val="content"/>
        </w:behaviors>
        <w:guid w:val="{99155069-B1B6-40A6-BBA4-202D70A9A9AF}"/>
      </w:docPartPr>
      <w:docPartBody>
        <w:p w:rsidR="00D1524E" w:rsidRDefault="008E2900" w:rsidP="008E2900">
          <w:pPr>
            <w:pStyle w:val="51C0FB3D77354C78B32EA45096471C9C"/>
          </w:pPr>
          <w:r w:rsidRPr="00D64AE8">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7BE49D2C-3913-488E-AACD-692D7436D529}"/>
      </w:docPartPr>
      <w:docPartBody>
        <w:p w:rsidR="00D1524E" w:rsidRDefault="008E2900">
          <w:r w:rsidRPr="009E41F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Roboto">
    <w:altName w:val="Times New Roman"/>
    <w:charset w:val="00"/>
    <w:family w:val="auto"/>
    <w:pitch w:val="default"/>
  </w:font>
  <w:font w:name="Arial Unicode MS">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1CFE"/>
    <w:rsid w:val="002A0840"/>
    <w:rsid w:val="00873260"/>
    <w:rsid w:val="008E2900"/>
    <w:rsid w:val="00B71CFE"/>
    <w:rsid w:val="00D1524E"/>
    <w:rsid w:val="00EC3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E2900"/>
    <w:rPr>
      <w:color w:val="808080"/>
    </w:rPr>
  </w:style>
  <w:style w:type="paragraph" w:customStyle="1" w:styleId="F4A2E47397D0468F953A4A08DD6F40AB">
    <w:name w:val="F4A2E47397D0468F953A4A08DD6F40AB"/>
    <w:rsid w:val="00B71CFE"/>
  </w:style>
  <w:style w:type="paragraph" w:customStyle="1" w:styleId="9FA4D3BE87DE420AB57BA201F7728059">
    <w:name w:val="9FA4D3BE87DE420AB57BA201F7728059"/>
    <w:rsid w:val="00B71CFE"/>
  </w:style>
  <w:style w:type="paragraph" w:customStyle="1" w:styleId="7ACE95F31F4E4662950A96A503211BBC">
    <w:name w:val="7ACE95F31F4E4662950A96A503211BBC"/>
    <w:rsid w:val="008E2900"/>
  </w:style>
  <w:style w:type="paragraph" w:customStyle="1" w:styleId="F3502D4E47164A01861771E586B61D07">
    <w:name w:val="F3502D4E47164A01861771E586B61D07"/>
    <w:rsid w:val="008E2900"/>
  </w:style>
  <w:style w:type="paragraph" w:customStyle="1" w:styleId="1821CC31F5DE4553B13A79266E8BADE2">
    <w:name w:val="1821CC31F5DE4553B13A79266E8BADE2"/>
    <w:rsid w:val="008E2900"/>
  </w:style>
  <w:style w:type="paragraph" w:customStyle="1" w:styleId="51C0FB3D77354C78B32EA45096471C9C">
    <w:name w:val="51C0FB3D77354C78B32EA45096471C9C"/>
    <w:rsid w:val="008E29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03E19A3-C76D-40E3-B165-012EC5879CCD}">
  <we:reference id="wa104382081" version="1.55.1.0" store="en-US" storeType="OMEX"/>
  <we:alternateReferences>
    <we:reference id="wa104382081" version="1.55.1.0" store="wa104382081" storeType="OMEX"/>
  </we:alternateReferences>
  <we:properties>
    <we:property name="MENDELEY_CITATIONS_LOCALE_CODE" value="&quot;en-GB&quot;"/>
    <we:property name="MENDELEY_CITATIONS_STYLE" value="{&quot;id&quot;:&quot;https://www.zotero.org/styles/the-lancet&quot;,&quot;title&quot;:&quot;The Lancet&quot;,&quot;format&quot;:&quot;numeric&quot;,&quot;defaultLocale&quot;:&quot;en-GB&quot;,&quot;isLocaleCodeValid&quot;:true}"/>
    <we:property name="MENDELEY_CITATIONS" value="[{&quot;citationID&quot;:&quot;MENDELEY_CITATION_68eaab11-bac8-44f3-bac7-e41509271b8c&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&quot;,&quot;citationItems&quot;:[{&quot;id&quot;:&quot;d2085cba-7145-303f-aa57-758c23729e4b&quot;,&quot;itemData&quot;:{&quot;type&quot;:&quot;article-journal&quot;,&quot;id&quot;:&quot;d2085cba-7145-303f-aa57-758c23729e4b&quot;,&quot;title&quot;:&quot;Single-pot, solid-phase-enhanced sample preparation for proteomics experiments&quot;,&quot;author&quot;:[{&quot;family&quot;:&quot;Hughes&quot;,&quot;given&quot;:&quot;Christopher S.&quot;,&quot;parse-names&quot;:false,&quot;dropping-particle&quot;:&quot;&quot;,&quot;non-dropping-particle&quot;:&quot;&quot;},{&quot;family&quot;:&quot;Moggridge&quot;,&quot;given&quot;:&quot;Sophie&quot;,&quot;parse-names&quot;:false,&quot;dropping-particle&quot;:&quot;&quot;,&quot;non-dropping-particle&quot;:&quot;&quot;},{&quot;family&quot;:&quot;Müller&quot;,&quot;given&quot;:&quot;Torsten&quot;,&quot;parse-names&quot;:false,&quot;dropping-particle&quot;:&quot;&quot;,&quot;non-dropping-particle&quot;:&quot;&quot;},{&quot;family&quot;:&quot;Sorensen&quot;,&quot;given&quot;:&quot;Poul H.&quot;,&quot;parse-names&quot;:false,&quot;dropping-particle&quot;:&quot;&quot;,&quot;non-dropping-particle&quot;:&quot;&quot;},{&quot;family&quot;:&quot;Morin&quot;,&quot;given&quot;:&quot;Gregg B.&quot;,&quot;parse-names&quot;:false,&quot;dropping-particle&quot;:&quot;&quot;,&quot;non-dropping-particle&quot;:&quot;&quot;},{&quot;family&quot;:&quot;Krijgsveld&quot;,&quot;given&quot;:&quot;Jeroen&quot;,&quot;parse-names&quot;:false,&quot;dropping-particle&quot;:&quot;&quot;,&quot;non-dropping-particle&quot;:&quot;&quot;}],&quot;container-title&quot;:&quot;Nature Protocols 2018 14:1&quot;,&quot;accessed&quot;:{&quot;date-parts&quot;:[[2024,9,18]]},&quot;DOI&quot;:&quot;10.1038/s41596-018-0082-x&quot;,&quot;ISSN&quot;:&quot;1750-2799&quot;,&quot;PMID&quot;:&quot;30464214&quot;,&quot;URL&quot;:&quot;https://www.nature.com/articles/s41596-018-0082-x&quot;,&quot;issued&quot;:{&quot;date-parts&quot;:[[2018,11,21]]},&quot;page&quot;:&quot;68-85&quot;,&quot;abstract&quot;:&quot;A critical step in proteomics analysis is the optimal extraction and processing of protein material to ensure the highest sensitivity in downstream detection. Achieving this requires a sample-handling technology that exhibits unbiased protein manipulation, flexibility in reagent use, and virtually lossless processing. Addressing these needs, the single-pot, solid-phase-enhanced sample-preparation (SP3) technology is a paramagnetic bead–based approach for rapid, robust, and efficient processing of protein samples for proteomic analysis. SP3 uses a hydrophilic interaction mechanism for exchange or removal of components that are commonly used to facilitate cell or tissue lysis, protein solubilization, and enzymatic digestion (e.g., detergents, chaotropes, salts, buffers, acids, and solvents) before downstream proteomic analysis. The SP3 protocol consists of nonselective protein binding and rinsing steps that are enabled through the use of ethanol-driven solvation capture on the surface of hydrophilic beads, and elution of purified material in aqueous conditions. In contrast to alternative approaches, SP3 combines compatibility with a substantial collection of solution additives with virtually lossless and unbiased recovery of proteins independent of input quantity, all in a simplified single-tube protocol. The SP3 protocol is simple and efficient, and can be easily completed by a standard user in ~30 min, including reagent preparation. As a result of these properties, SP3 has successfully been used to facilitate examination of a broad range of sample types spanning simple and complex protein mixtures in large and very small amounts, across numerous organisms. This work describes the steps and extensive considerations involved in performing SP3 in bottom-up proteomics, using a simplified protein cleanup scenario for illustration. This protocol describes a single-pot, solid-phase-enhanced sample-preparation (SP3) method for rapid, robust, and efficient processing of protein samples for proteomic analysis.&quot;,&quot;publisher&quot;:&quot;Nature Publishing Group&quot;,&quot;issue&quot;:&quot;1&quot;,&quot;volume&quot;:&quot;14&quot;,&quot;container-title-short&quot;:&quot;&quot;},&quot;isTemporary&quot;:false}]},{&quot;citationID&quot;:&quot;MENDELEY_CITATION_25a8db52-e145-435b-a23a-de6d98be07b9&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&quot;,&quot;citationItems&quot;:[{&quot;id&quot;:&quot;543d249b-f239-3b6a-897c-338eef2968d3&quot;,&quot;itemData&quot;:{&quot;type&quot;:&quot;article-journal&quot;,&quot;id&quot;:&quot;543d249b-f239-3b6a-897c-338eef2968d3&quot;,&quot;title&quot;:&quot;Protocol for micro-purification, enrichment, pre-fractionation and storage of peptides for proteomics using StageTips&quot;,&quot;author&quot;:[{&quot;family&quot;:&quot;Rappsilber&quot;,&quot;given&quot;:&quot;Juri&quot;,&quot;parse-names&quot;:false,&quot;dropping-particle&quot;:&quot;&quot;,&quot;non-dropping-particle&quot;:&quot;&quot;},{&quot;family&quot;:&quot;Mann&quot;,&quot;given&quot;:&quot;Matthias&quot;,&quot;parse-names&quot;:false,&quot;dropping-particle&quot;:&quot;&quot;,&quot;non-dropping-particle&quot;:&quot;&quot;},{&quot;family&quot;:&quot;Ishihama&quot;,&quot;given&quot;:&quot;Yasushi&quot;,&quot;parse-names&quot;:false,&quot;dropping-particle&quot;:&quot;&quot;,&quot;non-dropping-particle&quot;:&quot;&quot;}],&quot;container-title&quot;:&quot;Nature Protocols 2007 2:8&quot;,&quot;accessed&quot;:{&quot;date-parts&quot;:[[2024,9,18]]},&quot;DOI&quot;:&quot;10.1038/nprot.2007.261&quot;,&quot;ISSN&quot;:&quot;1750-2799&quot;,&quot;PMID&quot;:&quot;17703201&quot;,&quot;URL&quot;:&quot;https://www.nature.com/articles/nprot.2007.261&quot;,&quot;issued&quot;:{&quot;date-parts&quot;:[[2007,8,2]]},&quot;page&quot;:&quot;1896-1906&quot;,&quot;abstract&quot;:&quot;Mass spectrometry (MS)-based proteomics measures peptides derived from proteins by proteolytic cleavage. Before performing the analysis by matrix-assisted laser desorption/ionization–tandem mass spectrometry (MALDI–MS/MS), nanoelectrospray–MS/MS (NanoES-MS/MS) or liquid chromatography–MS/MS (LC–MS/MS), the peptide mixtures need to be cleaned, concentrated and often selectively enriched or pre-fractionated, for which we employ simple, self-made and extremely economical stop-and-go-extraction tips (StageTips). StageTips are ordinary pipette tips containing very small disks made of beads with reversed phase, cation-exchange or anion-exchange surfaces embedded in a Teflon mesh. The fixed nature of the beads allows flexible combination of disks with different surfaces to obtain multi-functional tips. Disks containing different surface functionalities and loose beads such as titania and zirconia for phosphopeptide enrichment can be combined. Incorporation into an automated workflow has also been demonstrated. Desalting and concentration takes approximately 5 min while fractionation or enrichment takes approximately 30 min.&quot;,&quot;publisher&quot;:&quot;Nature Publishing Group&quot;,&quot;issue&quot;:&quot;8&quot;,&quot;volume&quot;:&quot;2&quot;,&quot;container-title-short&quot;:&quot;&quot;},&quot;isTemporary&quot;:false}]},{&quot;citationID&quot;:&quot;MENDELEY_CITATION_f7338892-47a2-4c90-8109-0247d115d799&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&quot;,&quot;citationItems&quot;:[{&quot;id&quot;:&quot;6c127fbc-3aa2-3a29-9799-7ddd8baae8b3&quot;,&quot;itemData&quot;:{&quot;type&quot;:&quot;article-journal&quot;,&quot;id&quot;:&quot;6c127fbc-3aa2-3a29-9799-7ddd8baae8b3&quot;,&quot;title&quot;:&quot;DIA-NN: neural networks and interference correction enable deep proteome coverage in high throughput&quot;,&quot;author&quot;:[{&quot;family&quot;:&quot;Demichev&quot;,&quot;given&quot;:&quot;Vadim&quot;,&quot;parse-names&quot;:false,&quot;dropping-particle&quot;:&quot;&quot;,&quot;non-dropping-particle&quot;:&quot;&quot;},{&quot;family&quot;:&quot;Messner&quot;,&quot;given&quot;:&quot;Christoph B.&quot;,&quot;parse-names&quot;:false,&quot;dropping-particle&quot;:&quot;&quot;,&quot;non-dropping-particle&quot;:&quot;&quot;},{&quot;family&quot;:&quot;Vernardis&quot;,&quot;given&quot;:&quot;Spyros I.&quot;,&quot;parse-names&quot;:false,&quot;dropping-particle&quot;:&quot;&quot;,&quot;non-dropping-particle&quot;:&quot;&quot;},{&quot;family&quot;:&quot;Lilley&quot;,&quot;given&quot;:&quot;Kathryn S.&quot;,&quot;parse-names&quot;:false,&quot;dropping-particle&quot;:&quot;&quot;,&quot;non-dropping-particle&quot;:&quot;&quot;},{&quot;family&quot;:&quot;Ralser&quot;,&quot;given&quot;:&quot;Markus&quot;,&quot;parse-names&quot;:false,&quot;dropping-particle&quot;:&quot;&quot;,&quot;non-dropping-particle&quot;:&quot;&quot;}],&quot;container-title&quot;:&quot;Nature Methods 2019 17:1&quot;,&quot;accessed&quot;:{&quot;date-parts&quot;:[[2024,9,18]]},&quot;DOI&quot;:&quot;10.1038/s41592-019-0638-x&quot;,&quot;ISSN&quot;:&quot;1548-7105&quot;,&quot;PMID&quot;:&quot;31768060&quot;,&quot;URL&quot;:&quot;https://www.nature.com/articles/s41592-019-0638-x&quot;,&quot;issued&quot;:{&quot;date-parts&quot;:[[2019,11,25]]},&quot;page&quot;:&quot;41-44&quot;,&quot;abstract&quot;:&quot;We present an easy-to-use integrated software suite, DIA-NN, that exploits deep neural networks and new quantification and signal correction strategies for the processing of data-independent acquisition (DIA) proteomics experiments. DIA-NN improves the identification and quantification performance in conventional DIA proteomic applications, and is particularly beneficial for high-throughput applications, as it is fast and enables deep and confident proteome coverage when used in combination with fast chromatographic methods. A deep learning-based software tool, DIA-NN, enables deep proteome analysis from data generated using fast chromatographic approaches and data-independent acquisition mass spectrometry.&quot;,&quot;publisher&quot;:&quot;Nature Publishing Group&quot;,&quot;issue&quot;:&quot;1&quot;,&quot;volume&quot;:&quot;17&quot;,&quot;container-title-short&quot;:&quot;&quot;},&quot;isTemporary&quot;:false}]},{&quot;citationID&quot;:&quot;MENDELEY_CITATION_9a73c303-ee0a-4c48-a5e8-c32c4d2c19cd&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&quot;,&quot;citationItems&quot;:[{&quot;id&quot;:&quot;63833ee8-a5e6-3a8e-96de-c6e9e6f2124a&quot;,&quot;itemData&quot;:{&quot;type&quot;:&quot;article-journal&quot;,&quot;id&quot;:&quot;63833ee8-a5e6-3a8e-96de-c6e9e6f2124a&quot;,&quot;title&quot;:&quot;A cross-platform toolkit for mass spectrometry and proteomics&quot;,&quot;author&quot;:[{&quot;family&quot;:&quot;Chambers&quot;,&quot;given&quot;:&quot;Matthew C.&quot;,&quot;parse-names&quot;:false,&quot;dropping-particle&quot;:&quot;&quot;,&quot;non-dropping-particle&quot;:&quot;&quot;},{&quot;family&quot;:&quot;MacLean&quot;,&quot;given&quot;:&quot;Brendan&quot;,&quot;parse-names&quot;:false,&quot;dropping-particle&quot;:&quot;&quot;,&quot;non-dropping-particle&quot;:&quot;&quot;},{&quot;family&quot;:&quot;Burke&quot;,&quot;given&quot;:&quot;Robert&quot;,&quot;parse-names&quot;:false,&quot;dropping-particle&quot;:&quot;&quot;,&quot;non-dropping-particle&quot;:&quot;&quot;},{&quot;family&quot;:&quot;Amodei&quot;,&quot;given&quot;:&quot;Dario&quot;,&quot;parse-names&quot;:false,&quot;dropping-particle&quot;:&quot;&quot;,&quot;non-dropping-particle&quot;:&quot;&quot;},{&quot;family&quot;:&quot;Ruderman&quot;,&quot;given&quot;:&quot;Daniel L.&quot;,&quot;parse-names&quot;:false,&quot;dropping-particle&quot;:&quot;&quot;,&quot;non-dropping-particle&quot;:&quot;&quot;},{&quot;family&quot;:&quot;Neumann&quot;,&quot;given&quot;:&quot;Steffen&quot;,&quot;parse-names&quot;:false,&quot;dropping-particle&quot;:&quot;&quot;,&quot;non-dropping-particle&quot;:&quot;&quot;},{&quot;family&quot;:&quot;Gatto&quot;,&quot;given&quot;:&quot;Laurent&quot;,&quot;parse-names&quot;:false,&quot;dropping-particle&quot;:&quot;&quot;,&quot;non-dropping-particle&quot;:&quot;&quot;},{&quot;family&quot;:&quot;Fischer&quot;,&quot;given&quot;:&quot;Bernd&quot;,&quot;parse-names&quot;:false,&quot;dropping-particle&quot;:&quot;&quot;,&quot;non-dropping-particle&quot;:&quot;&quot;},{&quot;family&quot;:&quot;Pratt&quot;,&quot;given&quot;:&quot;Brian&quot;,&quot;parse-names&quot;:false,&quot;dropping-particle&quot;:&quot;&quot;,&quot;non-dropping-particle&quot;:&quot;&quot;},{&quot;family&quot;:&quot;Egertson&quot;,&quot;given&quot;:&quot;Jarrett&quot;,&quot;parse-names&quot;:false,&quot;dropping-particle&quot;:&quot;&quot;,&quot;non-dropping-particle&quot;:&quot;&quot;},{&quot;family&quot;:&quot;Hoff&quot;,&quot;given&quot;:&quot;Katherine&quot;,&quot;parse-names&quot;:false,&quot;dropping-particle&quot;:&quot;&quot;,&quot;non-dropping-particle&quot;:&quot;&quot;},{&quot;family&quot;:&quot;Kessner&quot;,&quot;given&quot;:&quot;Darren&quot;,&quot;parse-names&quot;:false,&quot;dropping-particle&quot;:&quot;&quot;,&quot;non-dropping-particle&quot;:&quot;&quot;},{&quot;family&quot;:&quot;Tasman&quot;,&quot;given&quot;:&quot;Natalie&quot;,&quot;parse-names&quot;:false,&quot;dropping-particle&quot;:&quot;&quot;,&quot;non-dropping-particle&quot;:&quot;&quot;},{&quot;family&quot;:&quot;Shulman&quot;,&quot;given&quot;:&quot;Nicholas&quot;,&quot;parse-names&quot;:false,&quot;dropping-particle&quot;:&quot;&quot;,&quot;non-dropping-particle&quot;:&quot;&quot;},{&quot;family&quot;:&quot;Frewen&quot;,&quot;given&quot;:&quot;Barbara&quot;,&quot;parse-names&quot;:false,&quot;dropping-particle&quot;:&quot;&quot;,&quot;non-dropping-particle&quot;:&quot;&quot;},{&quot;family&quot;:&quot;Baker&quot;,&quot;given&quot;:&quot;Tahmina A.&quot;,&quot;parse-names&quot;:false,&quot;dropping-particle&quot;:&quot;&quot;,&quot;non-dropping-particle&quot;:&quot;&quot;},{&quot;family&quot;:&quot;Brusniak&quot;,&quot;given&quot;:&quot;Mi Youn&quot;,&quot;parse-names&quot;:false,&quot;dropping-particle&quot;:&quot;&quot;,&quot;non-dropping-particle&quot;:&quot;&quot;},{&quot;family&quot;:&quot;Paulse&quot;,&quot;given&quot;:&quot;Christopher&quot;,&quot;parse-names&quot;:false,&quot;dropping-particle&quot;:&quot;&quot;,&quot;non-dropping-particle&quot;:&quot;&quot;},{&quot;family&quot;:&quot;Creasy&quot;,&quot;given&quot;:&quot;David&quot;,&quot;parse-names&quot;:false,&quot;dropping-particle&quot;:&quot;&quot;,&quot;non-dropping-particle&quot;:&quot;&quot;},{&quot;family&quot;:&quot;Flashner&quot;,&quot;given&quot;:&quot;Lisa&quot;,&quot;parse-names&quot;:false,&quot;dropping-particle&quot;:&quot;&quot;,&quot;non-dropping-particle&quot;:&quot;&quot;},{&quot;family&quot;:&quot;Kani&quot;,&quot;given&quot;:&quot;Kian&quot;,&quot;parse-names&quot;:false,&quot;dropping-particle&quot;:&quot;&quot;,&quot;non-dropping-particle&quot;:&quot;&quot;},{&quot;family&quot;:&quot;Moulding&quot;,&quot;given&quot;:&quot;Chris&quot;,&quot;parse-names&quot;:false,&quot;dropping-particle&quot;:&quot;&quot;,&quot;non-dropping-particle&quot;:&quot;&quot;},{&quot;family&quot;:&quot;Seymour&quot;,&quot;given&quot;:&quot;Sean L.&quot;,&quot;parse-names&quot;:false,&quot;dropping-particle&quot;:&quot;&quot;,&quot;non-dropping-particle&quot;:&quot;&quot;},{&quot;family&quot;:&quot;Nuwaysir&quot;,&quot;given&quot;:&quot;Lydia M.&quot;,&quot;parse-names&quot;:false,&quot;dropping-particle&quot;:&quot;&quot;,&quot;non-dropping-particle&quot;:&quot;&quot;},{&quot;family&quot;:&quot;Lefebvre&quot;,&quot;given&quot;:&quot;Brent&quot;,&quot;parse-names&quot;:false,&quot;dropping-particle&quot;:&quot;&quot;,&quot;non-dropping-particle&quot;:&quot;&quot;},{&quot;family&quot;:&quot;Kuhlmann&quot;,&quot;given&quot;:&quot;Frank&quot;,&quot;parse-names&quot;:false,&quot;dropping-particle&quot;:&quot;&quot;,&quot;non-dropping-particle&quot;:&quot;&quot;},{&quot;family&quot;:&quot;Roark&quot;,&quot;given&quot;:&quot;Joe&quot;,&quot;parse-names&quot;:false,&quot;dropping-particle&quot;:&quot;&quot;,&quot;non-dropping-particle&quot;:&quot;&quot;},{&quot;family&quot;:&quot;Rainer&quot;,&quot;given&quot;:&quot;Paape&quot;,&quot;parse-names&quot;:false,&quot;dropping-particle&quot;:&quot;&quot;,&quot;non-dropping-particle&quot;:&quot;&quot;},{&quot;family&quot;:&quot;Detlev&quot;,&quot;given&quot;:&quot;Suckau&quot;,&quot;parse-names&quot;:false,&quot;dropping-particle&quot;:&quot;&quot;,&quot;non-dropping-particle&quot;:&quot;&quot;},{&quot;family&quot;:&quot;Hemenway&quot;,&quot;given&quot;:&quot;Tina&quot;,&quot;parse-names&quot;:false,&quot;dropping-particle&quot;:&quot;&quot;,&quot;non-dropping-particle&quot;:&quot;&quot;},{&quot;family&quot;:&quot;Huhmer&quot;,&quot;given&quot;:&quot;Andreas&quot;,&quot;parse-names&quot;:false,&quot;dropping-particle&quot;:&quot;&quot;,&quot;non-dropping-particle&quot;:&quot;&quot;},{&quot;family&quot;:&quot;Langridge&quot;,&quot;given&quot;:&quot;James&quot;,&quot;parse-names&quot;:false,&quot;dropping-particle&quot;:&quot;&quot;,&quot;non-dropping-particle&quot;:&quot;&quot;},{&quot;family&quot;:&quot;Connolly&quot;,&quot;given&quot;:&quot;Brian&quot;,&quot;parse-names&quot;:false,&quot;dropping-particle&quot;:&quot;&quot;,&quot;non-dropping-particle&quot;:&quot;&quot;},{&quot;family&quot;:&quot;Chadick&quot;,&quot;given&quot;:&quot;Trey&quot;,&quot;parse-names&quot;:false,&quot;dropping-particle&quot;:&quot;&quot;,&quot;non-dropping-particle&quot;:&quot;&quot;},{&quot;family&quot;:&quot;Holly&quot;,&quot;given&quot;:&quot;Krisztina&quot;,&quot;parse-names&quot;:false,&quot;dropping-particle&quot;:&quot;&quot;,&quot;non-dropping-particle&quot;:&quot;&quot;},{&quot;family&quot;:&quot;Eckels&quot;,&quot;given&quot;:&quot;Josh&quot;,&quot;parse-names&quot;:false,&quot;dropping-particle&quot;:&quot;&quot;,&quot;non-dropping-particle&quot;:&quot;&quot;},{&quot;family&quot;:&quot;Deutsch&quot;,&quot;given&quot;:&quot;Eric W.&quot;,&quot;parse-names&quot;:false,&quot;dropping-particle&quot;:&quot;&quot;,&quot;non-dropping-particle&quot;:&quot;&quot;},{&quot;family&quot;:&quot;Moritz&quot;,&quot;given&quot;:&quot;Robert L.&quot;,&quot;parse-names&quot;:false,&quot;dropping-particle&quot;:&quot;&quot;,&quot;non-dropping-particle&quot;:&quot;&quot;},{&quot;family&quot;:&quot;Katz&quot;,&quot;given&quot;:&quot;Jonathan E.&quot;,&quot;parse-names&quot;:false,&quot;dropping-particle&quot;:&quot;&quot;,&quot;non-dropping-particle&quot;:&quot;&quot;},{&quot;family&quot;:&quot;Agus&quot;,&quot;given&quot;:&quot;David B.&quot;,&quot;parse-names&quot;:false,&quot;dropping-particle&quot;:&quot;&quot;,&quot;non-dropping-particle&quot;:&quot;&quot;},{&quot;family&quot;:&quot;MacCoss&quot;,&quot;given&quot;:&quot;Michael&quot;,&quot;parse-names&quot;:false,&quot;dropping-particle&quot;:&quot;&quot;,&quot;non-dropping-particle&quot;:&quot;&quot;},{&quot;family&quot;:&quot;Tabb&quot;,&quot;given&quot;:&quot;David L.&quot;,&quot;parse-names&quot;:false,&quot;dropping-particle&quot;:&quot;&quot;,&quot;non-dropping-particle&quot;:&quot;&quot;},{&quot;family&quot;:&quot;Mallick&quot;,&quot;given&quot;:&quot;Parag&quot;,&quot;parse-names&quot;:false,&quot;dropping-particle&quot;:&quot;&quot;,&quot;non-dropping-particle&quot;:&quot;&quot;}],&quot;container-title&quot;:&quot;Nature Biotechnology 2012 30:10&quot;,&quot;accessed&quot;:{&quot;date-parts&quot;:[[2024,9,19]]},&quot;DOI&quot;:&quot;10.1038/nbt.2377&quot;,&quot;ISSN&quot;:&quot;1546-1696&quot;,&quot;PMID&quot;:&quot;23051804&quot;,&quot;URL&quot;:&quot;https://www.nature.com/articles/nbt.2377&quot;,&quot;issued&quot;:{&quot;date-parts&quot;:[[2012,10,10]]},&quot;page&quot;:&quot;918-920&quot;,&quot;publisher&quot;:&quot;Nature Publishing Group&quot;,&quot;issue&quot;:&quot;10&quot;,&quot;volume&quot;:&quot;30&quot;,&quot;container-title-short&quot;:&quot;&quot;},&quot;isTemporary&quot;:false}]},{&quot;citationID&quot;:&quot;MENDELEY_CITATION_6d850a34-92d5-4e74-9443-898c5fe2cc8d&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&quot;,&quot;citationItems&quot;:[{&quot;id&quot;:&quot;6c127fbc-3aa2-3a29-9799-7ddd8baae8b3&quot;,&quot;itemData&quot;:{&quot;type&quot;:&quot;article-journal&quot;,&quot;id&quot;:&quot;6c127fbc-3aa2-3a29-9799-7ddd8baae8b3&quot;,&quot;title&quot;:&quot;DIA-NN: neural networks and interference correction enable deep proteome coverage in high throughput&quot;,&quot;author&quot;:[{&quot;family&quot;:&quot;Demichev&quot;,&quot;given&quot;:&quot;Vadim&quot;,&quot;parse-names&quot;:false,&quot;dropping-particle&quot;:&quot;&quot;,&quot;non-dropping-particle&quot;:&quot;&quot;},{&quot;family&quot;:&quot;Messner&quot;,&quot;given&quot;:&quot;Christoph B.&quot;,&quot;parse-names&quot;:false,&quot;dropping-particle&quot;:&quot;&quot;,&quot;non-dropping-particle&quot;:&quot;&quot;},{&quot;family&quot;:&quot;Vernardis&quot;,&quot;given&quot;:&quot;Spyros I.&quot;,&quot;parse-names&quot;:false,&quot;dropping-particle&quot;:&quot;&quot;,&quot;non-dropping-particle&quot;:&quot;&quot;},{&quot;family&quot;:&quot;Lilley&quot;,&quot;given&quot;:&quot;Kathryn S.&quot;,&quot;parse-names&quot;:false,&quot;dropping-particle&quot;:&quot;&quot;,&quot;non-dropping-particle&quot;:&quot;&quot;},{&quot;family&quot;:&quot;Ralser&quot;,&quot;given&quot;:&quot;Markus&quot;,&quot;parse-names&quot;:false,&quot;dropping-particle&quot;:&quot;&quot;,&quot;non-dropping-particle&quot;:&quot;&quot;}],&quot;container-title&quot;:&quot;Nature Methods 2019 17:1&quot;,&quot;accessed&quot;:{&quot;date-parts&quot;:[[2024,9,18]]},&quot;DOI&quot;:&quot;10.1038/s41592-019-0638-x&quot;,&quot;ISSN&quot;:&quot;1548-7105&quot;,&quot;PMID&quot;:&quot;31768060&quot;,&quot;URL&quot;:&quot;https://www.nature.com/articles/s41592-019-0638-x&quot;,&quot;issued&quot;:{&quot;date-parts&quot;:[[2019,11,25]]},&quot;page&quot;:&quot;41-44&quot;,&quot;abstract&quot;:&quot;We present an easy-to-use integrated software suite, DIA-NN, that exploits deep neural networks and new quantification and signal correction strategies for the processing of data-independent acquisition (DIA) proteomics experiments. DIA-NN improves the identification and quantification performance in conventional DIA proteomic applications, and is particularly beneficial for high-throughput applications, as it is fast and enables deep and confident proteome coverage when used in combination with fast chromatographic methods. A deep learning-based software tool, DIA-NN, enables deep proteome analysis from data generated using fast chromatographic approaches and data-independent acquisition mass spectrometry.&quot;,&quot;publisher&quot;:&quot;Nature Publishing Group&quot;,&quot;issue&quot;:&quot;1&quot;,&quot;volume&quot;:&quot;17&quot;,&quot;container-title-short&quot;:&quot;&quot;},&quot;isTemporary&quot;: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lEEymhROhKjAWz5W/48RoFzpVw==">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32EED1D-A5E0-4534-8E38-CC844BAC7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364</TotalTime>
  <Pages>15</Pages>
  <Words>3974</Words>
  <Characters>22656</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Hande</dc:creator>
  <cp:lastModifiedBy>Hande</cp:lastModifiedBy>
  <cp:revision>28</cp:revision>
  <dcterms:created xsi:type="dcterms:W3CDTF">2024-08-26T12:56:00Z</dcterms:created>
  <dcterms:modified xsi:type="dcterms:W3CDTF">2024-09-19T16:07:00Z</dcterms:modified>
</cp:coreProperties>
</file>