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7C167A" w14:textId="2AE500A8" w:rsidR="00386E2D" w:rsidRDefault="003A6CBF" w:rsidP="00F335C1">
      <w:pPr>
        <w:ind w:leftChars="0" w:left="0" w:rightChars="0" w:right="0" w:firstLineChars="0" w:firstLine="0"/>
        <w:rPr>
          <w:b/>
          <w:bCs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4411B8F" wp14:editId="09C1D6AF">
                <wp:simplePos x="0" y="0"/>
                <wp:positionH relativeFrom="column">
                  <wp:posOffset>-683270</wp:posOffset>
                </wp:positionH>
                <wp:positionV relativeFrom="paragraph">
                  <wp:posOffset>4291830</wp:posOffset>
                </wp:positionV>
                <wp:extent cx="7276174" cy="1311640"/>
                <wp:effectExtent l="0" t="0" r="1270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76174" cy="1311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C0329BF" w14:textId="2FABDAE6" w:rsidR="00441AF6" w:rsidRPr="00F335C1" w:rsidRDefault="00441AF6" w:rsidP="00F335C1">
                            <w:pPr>
                              <w:ind w:leftChars="0" w:left="0" w:right="240" w:firstLineChars="0" w:firstLine="0"/>
                              <w:rPr>
                                <w:rFonts w:ascii="Helvetica" w:hAnsi="Helvetica" w:cs="Arial"/>
                                <w:szCs w:val="24"/>
                              </w:rPr>
                            </w:pPr>
                            <w:r w:rsidRPr="00F335C1">
                              <w:rPr>
                                <w:rFonts w:ascii="Helvetica" w:hAnsi="Helvetica" w:cs="Arial"/>
                                <w:szCs w:val="24"/>
                              </w:rPr>
                              <w:t>Abbreviations: IQR, Interquartile range; BMI, body mass index; CKD stage 1-2</w:t>
                            </w:r>
                            <w:r w:rsidRPr="00F335C1">
                              <w:rPr>
                                <w:rFonts w:ascii="Helvetica" w:hAnsi="Helvetica" w:cs="Arial"/>
                                <w:szCs w:val="24"/>
                              </w:rPr>
                              <w:t>：</w:t>
                            </w:r>
                            <w:r w:rsidRPr="00F335C1">
                              <w:rPr>
                                <w:rFonts w:ascii="Helvetica" w:hAnsi="Helvetica" w:cs="Arial"/>
                                <w:szCs w:val="24"/>
                              </w:rPr>
                              <w:t>eGFR ≥ 60 ml/min/1.73m² but previously diagnosed with CKD, CKD stage 3a: 45≤</w:t>
                            </w:r>
                            <w:r w:rsidR="00DB660A" w:rsidRPr="00F335C1">
                              <w:rPr>
                                <w:rFonts w:ascii="Helvetica" w:hAnsi="Helvetica" w:cs="Arial"/>
                                <w:szCs w:val="24"/>
                              </w:rPr>
                              <w:t xml:space="preserve"> </w:t>
                            </w:r>
                            <w:r w:rsidRPr="00F335C1">
                              <w:rPr>
                                <w:rFonts w:ascii="Helvetica" w:hAnsi="Helvetica" w:cs="Arial"/>
                                <w:szCs w:val="24"/>
                              </w:rPr>
                              <w:t>eGFR</w:t>
                            </w:r>
                            <w:r w:rsidR="00DB660A" w:rsidRPr="00F335C1">
                              <w:rPr>
                                <w:rFonts w:ascii="Helvetica" w:hAnsi="Helvetica" w:cs="Arial"/>
                                <w:szCs w:val="24"/>
                              </w:rPr>
                              <w:t xml:space="preserve"> </w:t>
                            </w:r>
                            <w:r w:rsidRPr="00F335C1">
                              <w:rPr>
                                <w:rFonts w:ascii="Helvetica" w:hAnsi="Helvetica" w:cs="Arial"/>
                                <w:szCs w:val="24"/>
                              </w:rPr>
                              <w:t>&lt;60 ml/min/1.73m², CKD stage 3b: 30≤</w:t>
                            </w:r>
                            <w:r w:rsidR="00DB660A" w:rsidRPr="00F335C1">
                              <w:rPr>
                                <w:rFonts w:ascii="Helvetica" w:hAnsi="Helvetica" w:cs="Arial"/>
                                <w:szCs w:val="24"/>
                              </w:rPr>
                              <w:t xml:space="preserve"> </w:t>
                            </w:r>
                            <w:r w:rsidRPr="00F335C1">
                              <w:rPr>
                                <w:rFonts w:ascii="Helvetica" w:hAnsi="Helvetica" w:cs="Arial"/>
                                <w:szCs w:val="24"/>
                              </w:rPr>
                              <w:t>eGFR</w:t>
                            </w:r>
                            <w:r w:rsidR="00DB660A" w:rsidRPr="00F335C1">
                              <w:rPr>
                                <w:rFonts w:ascii="Helvetica" w:hAnsi="Helvetica" w:cs="Arial"/>
                                <w:szCs w:val="24"/>
                              </w:rPr>
                              <w:t xml:space="preserve"> </w:t>
                            </w:r>
                            <w:r w:rsidRPr="00F335C1">
                              <w:rPr>
                                <w:rFonts w:ascii="Helvetica" w:hAnsi="Helvetica" w:cs="Arial"/>
                                <w:szCs w:val="24"/>
                              </w:rPr>
                              <w:t>&lt;45 ml/min/1.73m², CKD stage 4-5: eGFR&lt;30 ml/min/1.73m²; BMI: underweight: &lt;18.5kg/m</w:t>
                            </w:r>
                            <w:r w:rsidRPr="00F335C1">
                              <w:rPr>
                                <w:rFonts w:ascii="Helvetica" w:hAnsi="Helvetica" w:cs="Arial"/>
                                <w:szCs w:val="24"/>
                                <w:vertAlign w:val="superscript"/>
                              </w:rPr>
                              <w:t>2</w:t>
                            </w:r>
                            <w:r w:rsidRPr="00F335C1">
                              <w:rPr>
                                <w:rFonts w:ascii="Helvetica" w:hAnsi="Helvetica" w:cs="Arial"/>
                                <w:szCs w:val="24"/>
                              </w:rPr>
                              <w:t>, normal weight: 18.5--25kg/m</w:t>
                            </w:r>
                            <w:r w:rsidRPr="00F335C1">
                              <w:rPr>
                                <w:rFonts w:ascii="Helvetica" w:hAnsi="Helvetica" w:cs="Arial"/>
                                <w:szCs w:val="24"/>
                                <w:vertAlign w:val="superscript"/>
                              </w:rPr>
                              <w:t>2</w:t>
                            </w:r>
                            <w:r w:rsidRPr="00F335C1">
                              <w:rPr>
                                <w:rFonts w:ascii="Helvetica" w:hAnsi="Helvetica" w:cs="Arial"/>
                                <w:szCs w:val="24"/>
                              </w:rPr>
                              <w:t>, overweight: 25--30kg/m</w:t>
                            </w:r>
                            <w:r w:rsidRPr="00F335C1">
                              <w:rPr>
                                <w:rFonts w:ascii="Helvetica" w:hAnsi="Helvetica" w:cs="Arial"/>
                                <w:szCs w:val="24"/>
                                <w:vertAlign w:val="superscript"/>
                              </w:rPr>
                              <w:t>2</w:t>
                            </w:r>
                            <w:r w:rsidRPr="00F335C1">
                              <w:rPr>
                                <w:rFonts w:ascii="Helvetica" w:hAnsi="Helvetica" w:cs="Arial"/>
                                <w:szCs w:val="24"/>
                              </w:rPr>
                              <w:t>, obesity: ≥30 kg/m</w:t>
                            </w:r>
                            <w:r w:rsidRPr="00F335C1">
                              <w:rPr>
                                <w:rFonts w:ascii="Helvetica" w:hAnsi="Helvetica" w:cs="Arial"/>
                                <w:szCs w:val="24"/>
                                <w:vertAlign w:val="superscript"/>
                              </w:rPr>
                              <w:t>2</w:t>
                            </w:r>
                          </w:p>
                          <w:p w14:paraId="629EECFE" w14:textId="77777777" w:rsidR="00DB660A" w:rsidRDefault="00DB660A">
                            <w:pPr>
                              <w:ind w:left="240" w:right="240" w:firstLine="48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4411B8F" id="_x0000_t202" coordsize="21600,21600" o:spt="202" path="m,l,21600r21600,l21600,xe">
                <v:stroke joinstyle="miter"/>
                <v:path gradientshapeok="t" o:connecttype="rect"/>
              </v:shapetype>
              <v:shape id="文本框 20" o:spid="_x0000_s1026" type="#_x0000_t202" style="position:absolute;left:0;text-align:left;margin-left:-53.8pt;margin-top:337.95pt;width:572.95pt;height:103.3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" fillcolor="white [3201]" stroked="f" strokeweight=".5pt">
                <v:textbox>
                  <w:txbxContent>
                    <w:p w14:paraId="6C0329BF" w14:textId="2FABDAE6" w:rsidR="00441AF6" w:rsidRPr="00F335C1" w:rsidRDefault="00441AF6" w:rsidP="00F335C1">
                      <w:pPr>
                        <w:ind w:leftChars="0" w:left="0" w:right="240" w:firstLineChars="0" w:firstLine="0"/>
                        <w:rPr>
                          <w:rFonts w:ascii="Helvetica" w:hAnsi="Helvetica" w:cs="Arial"/>
                          <w:szCs w:val="24"/>
                        </w:rPr>
                      </w:pPr>
                      <w:r w:rsidRPr="00F335C1">
                        <w:rPr>
                          <w:rFonts w:ascii="Helvetica" w:hAnsi="Helvetica" w:cs="Arial"/>
                          <w:szCs w:val="24"/>
                        </w:rPr>
                        <w:t>Abbreviations: IQR, Interquartile range; BMI, body mass index; CKD stage 1-2</w:t>
                      </w:r>
                      <w:r w:rsidRPr="00F335C1">
                        <w:rPr>
                          <w:rFonts w:ascii="Helvetica" w:hAnsi="Helvetica" w:cs="Arial"/>
                          <w:szCs w:val="24"/>
                        </w:rPr>
                        <w:t>：</w:t>
                      </w:r>
                      <w:r w:rsidRPr="00F335C1">
                        <w:rPr>
                          <w:rFonts w:ascii="Helvetica" w:hAnsi="Helvetica" w:cs="Arial"/>
                          <w:szCs w:val="24"/>
                        </w:rPr>
                        <w:t>eGFR ≥ 60 ml/min/1.73m² but previously diagnosed with CKD, CKD stage 3a: 45≤</w:t>
                      </w:r>
                      <w:r w:rsidR="00DB660A" w:rsidRPr="00F335C1">
                        <w:rPr>
                          <w:rFonts w:ascii="Helvetica" w:hAnsi="Helvetica" w:cs="Arial"/>
                          <w:szCs w:val="24"/>
                        </w:rPr>
                        <w:t xml:space="preserve"> </w:t>
                      </w:r>
                      <w:r w:rsidRPr="00F335C1">
                        <w:rPr>
                          <w:rFonts w:ascii="Helvetica" w:hAnsi="Helvetica" w:cs="Arial"/>
                          <w:szCs w:val="24"/>
                        </w:rPr>
                        <w:t>eGFR</w:t>
                      </w:r>
                      <w:r w:rsidR="00DB660A" w:rsidRPr="00F335C1">
                        <w:rPr>
                          <w:rFonts w:ascii="Helvetica" w:hAnsi="Helvetica" w:cs="Arial"/>
                          <w:szCs w:val="24"/>
                        </w:rPr>
                        <w:t xml:space="preserve"> </w:t>
                      </w:r>
                      <w:r w:rsidRPr="00F335C1">
                        <w:rPr>
                          <w:rFonts w:ascii="Helvetica" w:hAnsi="Helvetica" w:cs="Arial"/>
                          <w:szCs w:val="24"/>
                        </w:rPr>
                        <w:t>&lt;60 ml/min/1.73m², CKD stage 3b: 30≤</w:t>
                      </w:r>
                      <w:r w:rsidR="00DB660A" w:rsidRPr="00F335C1">
                        <w:rPr>
                          <w:rFonts w:ascii="Helvetica" w:hAnsi="Helvetica" w:cs="Arial"/>
                          <w:szCs w:val="24"/>
                        </w:rPr>
                        <w:t xml:space="preserve"> </w:t>
                      </w:r>
                      <w:r w:rsidRPr="00F335C1">
                        <w:rPr>
                          <w:rFonts w:ascii="Helvetica" w:hAnsi="Helvetica" w:cs="Arial"/>
                          <w:szCs w:val="24"/>
                        </w:rPr>
                        <w:t>eGFR</w:t>
                      </w:r>
                      <w:r w:rsidR="00DB660A" w:rsidRPr="00F335C1">
                        <w:rPr>
                          <w:rFonts w:ascii="Helvetica" w:hAnsi="Helvetica" w:cs="Arial"/>
                          <w:szCs w:val="24"/>
                        </w:rPr>
                        <w:t xml:space="preserve"> </w:t>
                      </w:r>
                      <w:r w:rsidRPr="00F335C1">
                        <w:rPr>
                          <w:rFonts w:ascii="Helvetica" w:hAnsi="Helvetica" w:cs="Arial"/>
                          <w:szCs w:val="24"/>
                        </w:rPr>
                        <w:t>&lt;45 ml/min/1.73m², CKD stage 4-5: eGFR&lt;30 ml/min/1.73m²; BMI: underweight: &lt;18.5kg/m</w:t>
                      </w:r>
                      <w:r w:rsidRPr="00F335C1">
                        <w:rPr>
                          <w:rFonts w:ascii="Helvetica" w:hAnsi="Helvetica" w:cs="Arial"/>
                          <w:szCs w:val="24"/>
                          <w:vertAlign w:val="superscript"/>
                        </w:rPr>
                        <w:t>2</w:t>
                      </w:r>
                      <w:r w:rsidRPr="00F335C1">
                        <w:rPr>
                          <w:rFonts w:ascii="Helvetica" w:hAnsi="Helvetica" w:cs="Arial"/>
                          <w:szCs w:val="24"/>
                        </w:rPr>
                        <w:t>, normal weight: 18.5--25kg/m</w:t>
                      </w:r>
                      <w:r w:rsidRPr="00F335C1">
                        <w:rPr>
                          <w:rFonts w:ascii="Helvetica" w:hAnsi="Helvetica" w:cs="Arial"/>
                          <w:szCs w:val="24"/>
                          <w:vertAlign w:val="superscript"/>
                        </w:rPr>
                        <w:t>2</w:t>
                      </w:r>
                      <w:r w:rsidRPr="00F335C1">
                        <w:rPr>
                          <w:rFonts w:ascii="Helvetica" w:hAnsi="Helvetica" w:cs="Arial"/>
                          <w:szCs w:val="24"/>
                        </w:rPr>
                        <w:t>, overweight: 25--30kg/m</w:t>
                      </w:r>
                      <w:r w:rsidRPr="00F335C1">
                        <w:rPr>
                          <w:rFonts w:ascii="Helvetica" w:hAnsi="Helvetica" w:cs="Arial"/>
                          <w:szCs w:val="24"/>
                          <w:vertAlign w:val="superscript"/>
                        </w:rPr>
                        <w:t>2</w:t>
                      </w:r>
                      <w:r w:rsidRPr="00F335C1">
                        <w:rPr>
                          <w:rFonts w:ascii="Helvetica" w:hAnsi="Helvetica" w:cs="Arial"/>
                          <w:szCs w:val="24"/>
                        </w:rPr>
                        <w:t>, obesity: ≥30 kg/m</w:t>
                      </w:r>
                      <w:r w:rsidRPr="00F335C1">
                        <w:rPr>
                          <w:rFonts w:ascii="Helvetica" w:hAnsi="Helvetica" w:cs="Arial"/>
                          <w:szCs w:val="24"/>
                          <w:vertAlign w:val="superscript"/>
                        </w:rPr>
                        <w:t>2</w:t>
                      </w:r>
                    </w:p>
                    <w:p w14:paraId="629EECFE" w14:textId="77777777" w:rsidR="00DB660A" w:rsidRDefault="00DB660A">
                      <w:pPr>
                        <w:ind w:left="240" w:right="240" w:firstLine="48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1"/>
        </w:rPr>
        <w:drawing>
          <wp:anchor distT="0" distB="0" distL="114300" distR="114300" simplePos="0" relativeHeight="251688960" behindDoc="1" locked="0" layoutInCell="1" allowOverlap="1" wp14:anchorId="4B6C979C" wp14:editId="6AA81C6F">
            <wp:simplePos x="0" y="0"/>
            <wp:positionH relativeFrom="column">
              <wp:posOffset>-736600</wp:posOffset>
            </wp:positionH>
            <wp:positionV relativeFrom="paragraph">
              <wp:posOffset>464268</wp:posOffset>
            </wp:positionV>
            <wp:extent cx="7510780" cy="3820160"/>
            <wp:effectExtent l="0" t="0" r="0" b="2540"/>
            <wp:wrapTight wrapText="bothSides">
              <wp:wrapPolygon edited="0">
                <wp:start x="0" y="0"/>
                <wp:lineTo x="0" y="21543"/>
                <wp:lineTo x="21549" y="21543"/>
                <wp:lineTo x="21549" y="0"/>
                <wp:lineTo x="0" y="0"/>
              </wp:wrapPolygon>
            </wp:wrapTight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54" b="25334"/>
                    <a:stretch/>
                  </pic:blipFill>
                  <pic:spPr bwMode="auto">
                    <a:xfrm>
                      <a:off x="0" y="0"/>
                      <a:ext cx="7510780" cy="3820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86E2D">
        <w:rPr>
          <w:rFonts w:hint="eastAsia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73D279E" wp14:editId="75C1C921">
                <wp:simplePos x="0" y="0"/>
                <wp:positionH relativeFrom="column">
                  <wp:posOffset>-1132840</wp:posOffset>
                </wp:positionH>
                <wp:positionV relativeFrom="paragraph">
                  <wp:posOffset>67133</wp:posOffset>
                </wp:positionV>
                <wp:extent cx="4804348" cy="382249"/>
                <wp:effectExtent l="0" t="0" r="0" b="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4348" cy="38224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46B49FE" w14:textId="75CB28B6" w:rsidR="00386E2D" w:rsidRPr="00F335C1" w:rsidRDefault="00386E2D" w:rsidP="0066704F">
                            <w:pPr>
                              <w:ind w:left="240" w:right="240" w:firstLine="482"/>
                              <w:rPr>
                                <w:rFonts w:ascii="Helvetica" w:hAnsi="Helvetica" w:cs="Arial"/>
                                <w:b/>
                                <w:bCs/>
                                <w:szCs w:val="24"/>
                              </w:rPr>
                            </w:pPr>
                            <w:r w:rsidRPr="00F335C1">
                              <w:rPr>
                                <w:rFonts w:ascii="Helvetica" w:hAnsi="Helvetica" w:cs="Arial"/>
                                <w:b/>
                                <w:bCs/>
                                <w:szCs w:val="24"/>
                              </w:rPr>
                              <w:t>Table 1</w:t>
                            </w:r>
                            <w:r w:rsidR="0066704F" w:rsidRPr="00F335C1">
                              <w:rPr>
                                <w:rFonts w:ascii="Helvetica" w:hAnsi="Helvetica" w:cs="Arial"/>
                                <w:b/>
                                <w:bCs/>
                                <w:szCs w:val="24"/>
                              </w:rPr>
                              <w:t xml:space="preserve">: </w:t>
                            </w:r>
                            <w:r w:rsidR="003A6CBF" w:rsidRPr="00F335C1">
                              <w:rPr>
                                <w:rFonts w:ascii="Helvetica" w:hAnsi="Helvetica" w:cs="Arial"/>
                                <w:szCs w:val="24"/>
                              </w:rPr>
                              <w:t>Demographic characters of different CKD stages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D279E" id="文本框 14" o:spid="_x0000_s1027" type="#_x0000_t202" style="position:absolute;left:0;text-align:left;margin-left:-89.2pt;margin-top:5.3pt;width:378.3pt;height:30.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" fillcolor="white [3201]" stroked="f" strokeweight=".5pt">
                <v:textbox>
                  <w:txbxContent>
                    <w:p w14:paraId="646B49FE" w14:textId="75CB28B6" w:rsidR="00386E2D" w:rsidRPr="00F335C1" w:rsidRDefault="00386E2D" w:rsidP="0066704F">
                      <w:pPr>
                        <w:ind w:left="240" w:right="240" w:firstLine="482"/>
                        <w:rPr>
                          <w:rFonts w:ascii="Helvetica" w:hAnsi="Helvetica" w:cs="Arial"/>
                          <w:b/>
                          <w:bCs/>
                          <w:szCs w:val="24"/>
                        </w:rPr>
                      </w:pPr>
                      <w:r w:rsidRPr="00F335C1">
                        <w:rPr>
                          <w:rFonts w:ascii="Helvetica" w:hAnsi="Helvetica" w:cs="Arial"/>
                          <w:b/>
                          <w:bCs/>
                          <w:szCs w:val="24"/>
                        </w:rPr>
                        <w:t>Table 1</w:t>
                      </w:r>
                      <w:r w:rsidR="0066704F" w:rsidRPr="00F335C1">
                        <w:rPr>
                          <w:rFonts w:ascii="Helvetica" w:hAnsi="Helvetica" w:cs="Arial"/>
                          <w:b/>
                          <w:bCs/>
                          <w:szCs w:val="24"/>
                        </w:rPr>
                        <w:t xml:space="preserve">: </w:t>
                      </w:r>
                      <w:r w:rsidR="003A6CBF" w:rsidRPr="00F335C1">
                        <w:rPr>
                          <w:rFonts w:ascii="Helvetica" w:hAnsi="Helvetica" w:cs="Arial"/>
                          <w:szCs w:val="24"/>
                        </w:rPr>
                        <w:t>Demographic characters of different CKD stages</w:t>
                      </w:r>
                    </w:p>
                  </w:txbxContent>
                </v:textbox>
              </v:shape>
            </w:pict>
          </mc:Fallback>
        </mc:AlternateContent>
      </w:r>
    </w:p>
    <w:p w14:paraId="04C0D199" w14:textId="663C1B02" w:rsidR="00386E2D" w:rsidRDefault="00386E2D" w:rsidP="00F335C1">
      <w:pPr>
        <w:ind w:leftChars="0" w:rightChars="0" w:right="0" w:firstLineChars="82" w:firstLine="198"/>
        <w:rPr>
          <w:b/>
          <w:bCs/>
        </w:rPr>
      </w:pPr>
    </w:p>
    <w:p w14:paraId="31C7C5F4" w14:textId="489E059D" w:rsidR="00CF7B88" w:rsidRDefault="00441AF6" w:rsidP="00F335C1">
      <w:pPr>
        <w:ind w:leftChars="0" w:left="0" w:rightChars="0" w:right="0" w:firstLineChars="0" w:firstLine="0"/>
        <w:rPr>
          <w:sz w:val="21"/>
        </w:rPr>
      </w:pPr>
      <w:r>
        <w:t>.</w:t>
      </w:r>
      <w:r w:rsidR="00EB712A">
        <w:t xml:space="preserve"> </w:t>
      </w:r>
    </w:p>
    <w:p w14:paraId="3DC42FA8" w14:textId="2D742EA1" w:rsidR="00386E2D" w:rsidRPr="00CF7B88" w:rsidRDefault="00386E2D" w:rsidP="00F335C1">
      <w:pPr>
        <w:ind w:leftChars="0" w:rightChars="0" w:right="0" w:firstLineChars="82" w:firstLine="197"/>
      </w:pPr>
    </w:p>
    <w:p w14:paraId="0D203974" w14:textId="736B6A12" w:rsidR="00E53995" w:rsidRDefault="00386E2D" w:rsidP="00F335C1">
      <w:pPr>
        <w:ind w:leftChars="0" w:left="0" w:rightChars="0" w:right="0" w:firstLineChars="0" w:firstLine="0"/>
        <w:rPr>
          <w:b/>
          <w:bCs/>
        </w:rPr>
      </w:pPr>
      <w:r>
        <w:rPr>
          <w:b/>
          <w:bCs/>
        </w:rPr>
        <w:br w:type="page"/>
      </w:r>
    </w:p>
    <w:p w14:paraId="4F2AAE11" w14:textId="79BA7A5A" w:rsidR="00E91F8F" w:rsidRPr="00F335C1" w:rsidRDefault="00D5216D" w:rsidP="00F335C1">
      <w:pPr>
        <w:ind w:leftChars="0" w:left="0" w:rightChars="0" w:right="0" w:firstLineChars="100" w:firstLine="241"/>
        <w:rPr>
          <w:rFonts w:ascii="Helvetica" w:hAnsi="Helvetica" w:cs="Arial"/>
          <w:b/>
          <w:bCs/>
          <w:szCs w:val="24"/>
        </w:rPr>
      </w:pPr>
      <w:r>
        <w:rPr>
          <w:b/>
          <w:bCs/>
          <w:noProof/>
        </w:rPr>
        <w:lastRenderedPageBreak/>
        <w:drawing>
          <wp:anchor distT="0" distB="0" distL="114300" distR="114300" simplePos="0" relativeHeight="251689984" behindDoc="1" locked="0" layoutInCell="1" allowOverlap="1" wp14:anchorId="23596E6C" wp14:editId="5393285F">
            <wp:simplePos x="0" y="0"/>
            <wp:positionH relativeFrom="column">
              <wp:posOffset>-691515</wp:posOffset>
            </wp:positionH>
            <wp:positionV relativeFrom="paragraph">
              <wp:posOffset>374650</wp:posOffset>
            </wp:positionV>
            <wp:extent cx="7404735" cy="6320155"/>
            <wp:effectExtent l="0" t="0" r="0" b="4445"/>
            <wp:wrapTight wrapText="bothSides">
              <wp:wrapPolygon edited="0">
                <wp:start x="0" y="0"/>
                <wp:lineTo x="0" y="21572"/>
                <wp:lineTo x="21561" y="21572"/>
                <wp:lineTo x="21561" y="0"/>
                <wp:lineTo x="0" y="0"/>
              </wp:wrapPolygon>
            </wp:wrapTight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83" b="30509"/>
                    <a:stretch/>
                  </pic:blipFill>
                  <pic:spPr bwMode="auto">
                    <a:xfrm>
                      <a:off x="0" y="0"/>
                      <a:ext cx="7404735" cy="63201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3995" w:rsidRPr="00F335C1">
        <w:rPr>
          <w:rFonts w:ascii="Helvetica" w:hAnsi="Helvetica" w:cs="Arial"/>
          <w:b/>
          <w:bCs/>
          <w:szCs w:val="24"/>
        </w:rPr>
        <w:t>Table 2</w:t>
      </w:r>
      <w:r w:rsidR="0066704F" w:rsidRPr="00F335C1">
        <w:rPr>
          <w:rFonts w:ascii="Helvetica" w:hAnsi="Helvetica" w:cs="Arial"/>
          <w:b/>
          <w:bCs/>
          <w:szCs w:val="24"/>
        </w:rPr>
        <w:t xml:space="preserve">: </w:t>
      </w:r>
      <w:r w:rsidR="00E91F8F" w:rsidRPr="00F335C1">
        <w:rPr>
          <w:rFonts w:ascii="Helvetica" w:hAnsi="Helvetica" w:cs="Arial"/>
          <w:szCs w:val="24"/>
        </w:rPr>
        <w:t>Demographic characters of different CVD stages</w:t>
      </w:r>
    </w:p>
    <w:p w14:paraId="3FC8163C" w14:textId="43BB0BA4" w:rsidR="00E53995" w:rsidRDefault="00E53995" w:rsidP="00F335C1">
      <w:pPr>
        <w:ind w:leftChars="0" w:left="0" w:rightChars="0" w:right="0" w:firstLineChars="100" w:firstLine="241"/>
        <w:rPr>
          <w:b/>
          <w:bCs/>
        </w:rPr>
      </w:pPr>
      <w:r>
        <w:rPr>
          <w:b/>
          <w:bCs/>
        </w:rPr>
        <w:br w:type="page"/>
      </w:r>
    </w:p>
    <w:p w14:paraId="7739EDA8" w14:textId="2D60E2A0" w:rsidR="00E91F8F" w:rsidRDefault="00D5216D" w:rsidP="00F335C1">
      <w:pPr>
        <w:ind w:leftChars="0" w:left="0" w:rightChars="0" w:right="0" w:firstLineChars="100" w:firstLine="241"/>
        <w:rPr>
          <w:rFonts w:ascii="Helvetica" w:hAnsi="Helvetica" w:cs="Arial"/>
          <w:szCs w:val="24"/>
        </w:rPr>
      </w:pPr>
      <w:r>
        <w:rPr>
          <w:rFonts w:ascii="Helvetica" w:hAnsi="Helvetica" w:cs="Arial"/>
          <w:b/>
          <w:bCs/>
          <w:noProof/>
          <w:szCs w:val="24"/>
        </w:rPr>
        <w:lastRenderedPageBreak/>
        <w:drawing>
          <wp:anchor distT="0" distB="0" distL="114300" distR="114300" simplePos="0" relativeHeight="251691008" behindDoc="1" locked="0" layoutInCell="1" allowOverlap="1" wp14:anchorId="1DDAB8B7" wp14:editId="0C69AB1E">
            <wp:simplePos x="0" y="0"/>
            <wp:positionH relativeFrom="column">
              <wp:posOffset>-459105</wp:posOffset>
            </wp:positionH>
            <wp:positionV relativeFrom="paragraph">
              <wp:posOffset>307340</wp:posOffset>
            </wp:positionV>
            <wp:extent cx="4013200" cy="1671320"/>
            <wp:effectExtent l="0" t="0" r="0" b="5080"/>
            <wp:wrapTight wrapText="bothSides">
              <wp:wrapPolygon edited="0">
                <wp:start x="0" y="0"/>
                <wp:lineTo x="0" y="21502"/>
                <wp:lineTo x="21532" y="21502"/>
                <wp:lineTo x="21532" y="0"/>
                <wp:lineTo x="0" y="0"/>
              </wp:wrapPolygon>
            </wp:wrapTight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81" r="45383" b="76247"/>
                    <a:stretch/>
                  </pic:blipFill>
                  <pic:spPr bwMode="auto">
                    <a:xfrm>
                      <a:off x="0" y="0"/>
                      <a:ext cx="4013200" cy="1671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335C1" w:rsidRPr="00F335C1">
        <w:rPr>
          <w:rFonts w:ascii="Helvetica" w:hAnsi="Helvetica" w:cs="Arial"/>
          <w:noProof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11E2B9B" wp14:editId="49F61EB3">
                <wp:simplePos x="0" y="0"/>
                <wp:positionH relativeFrom="column">
                  <wp:posOffset>95250</wp:posOffset>
                </wp:positionH>
                <wp:positionV relativeFrom="paragraph">
                  <wp:posOffset>1981325</wp:posOffset>
                </wp:positionV>
                <wp:extent cx="5711190" cy="726440"/>
                <wp:effectExtent l="0" t="0" r="3810" b="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1190" cy="7264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C07B5AF" w14:textId="6F993D7B" w:rsidR="00441AF6" w:rsidRPr="00F335C1" w:rsidRDefault="00441AF6" w:rsidP="00441AF6">
                            <w:pPr>
                              <w:ind w:leftChars="0" w:left="0" w:right="240" w:firstLineChars="0" w:firstLine="0"/>
                              <w:rPr>
                                <w:rFonts w:ascii="Helvetica" w:hAnsi="Helvetica" w:cs="Arial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335C1">
                              <w:rPr>
                                <w:rFonts w:ascii="Helvetica" w:hAnsi="Helvetica" w:cs="Arial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Logistic regression analysis was used for interaction terms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1E2B9B" id="文本框 19" o:spid="_x0000_s1028" type="#_x0000_t202" style="position:absolute;left:0;text-align:left;margin-left:7.5pt;margin-top:156pt;width:449.7pt;height:57.2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" fillcolor="white [3201]" stroked="f" strokeweight=".5pt">
                <v:textbox>
                  <w:txbxContent>
                    <w:p w14:paraId="7C07B5AF" w14:textId="6F993D7B" w:rsidR="00441AF6" w:rsidRPr="00F335C1" w:rsidRDefault="00441AF6" w:rsidP="00441AF6">
                      <w:pPr>
                        <w:ind w:leftChars="0" w:left="0" w:right="240" w:firstLineChars="0" w:firstLine="0"/>
                        <w:rPr>
                          <w:rFonts w:ascii="Helvetica" w:hAnsi="Helvetica" w:cs="Arial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F335C1">
                        <w:rPr>
                          <w:rFonts w:ascii="Helvetica" w:hAnsi="Helvetica" w:cs="Arial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Logistic regression analysis was used for interaction terms</w:t>
                      </w:r>
                    </w:p>
                  </w:txbxContent>
                </v:textbox>
              </v:shape>
            </w:pict>
          </mc:Fallback>
        </mc:AlternateContent>
      </w:r>
      <w:r w:rsidR="00E53995" w:rsidRPr="00F335C1">
        <w:rPr>
          <w:rFonts w:ascii="Helvetica" w:hAnsi="Helvetica" w:cs="Arial"/>
          <w:b/>
          <w:bCs/>
          <w:szCs w:val="24"/>
        </w:rPr>
        <w:t>Table 3</w:t>
      </w:r>
      <w:r w:rsidR="0066704F" w:rsidRPr="00F335C1">
        <w:rPr>
          <w:rFonts w:ascii="Helvetica" w:hAnsi="Helvetica" w:cs="Arial"/>
          <w:b/>
          <w:bCs/>
          <w:szCs w:val="24"/>
        </w:rPr>
        <w:t xml:space="preserve">: </w:t>
      </w:r>
      <w:r w:rsidR="00E91F8F" w:rsidRPr="00F335C1">
        <w:rPr>
          <w:rFonts w:ascii="Helvetica" w:hAnsi="Helvetica" w:cs="Arial"/>
          <w:szCs w:val="24"/>
        </w:rPr>
        <w:t>Analysis of CKD-related interactions affecting the occurrence of CVD</w:t>
      </w:r>
    </w:p>
    <w:p w14:paraId="6816FFAC" w14:textId="09200B5F" w:rsidR="00D5216D" w:rsidRPr="00D5216D" w:rsidRDefault="00D5216D" w:rsidP="00F335C1">
      <w:pPr>
        <w:ind w:leftChars="0" w:left="0" w:rightChars="0" w:right="0" w:firstLineChars="100" w:firstLine="241"/>
        <w:rPr>
          <w:rFonts w:ascii="Helvetica" w:hAnsi="Helvetica" w:cs="Arial"/>
          <w:b/>
          <w:bCs/>
          <w:szCs w:val="24"/>
        </w:rPr>
      </w:pPr>
    </w:p>
    <w:sectPr w:rsidR="00D5216D" w:rsidRPr="00D5216D" w:rsidSect="00BF095A">
      <w:pgSz w:w="11906" w:h="16838"/>
      <w:pgMar w:top="873" w:right="1230" w:bottom="873" w:left="123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er J Nephr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zzer005tzrse6e9dvmvdsf29p9p2dvtpt0x&quot;&gt;My EndNote Library&lt;record-ids&gt;&lt;item&gt;839&lt;/item&gt;&lt;item&gt;842&lt;/item&gt;&lt;item&gt;843&lt;/item&gt;&lt;item&gt;844&lt;/item&gt;&lt;item&gt;845&lt;/item&gt;&lt;item&gt;846&lt;/item&gt;&lt;item&gt;848&lt;/item&gt;&lt;item&gt;849&lt;/item&gt;&lt;item&gt;850&lt;/item&gt;&lt;item&gt;851&lt;/item&gt;&lt;item&gt;852&lt;/item&gt;&lt;item&gt;854&lt;/item&gt;&lt;item&gt;855&lt;/item&gt;&lt;item&gt;856&lt;/item&gt;&lt;item&gt;857&lt;/item&gt;&lt;item&gt;858&lt;/item&gt;&lt;item&gt;859&lt;/item&gt;&lt;item&gt;860&lt;/item&gt;&lt;item&gt;861&lt;/item&gt;&lt;item&gt;862&lt;/item&gt;&lt;item&gt;863&lt;/item&gt;&lt;item&gt;864&lt;/item&gt;&lt;item&gt;865&lt;/item&gt;&lt;item&gt;866&lt;/item&gt;&lt;item&gt;867&lt;/item&gt;&lt;item&gt;868&lt;/item&gt;&lt;item&gt;869&lt;/item&gt;&lt;item&gt;870&lt;/item&gt;&lt;item&gt;871&lt;/item&gt;&lt;item&gt;872&lt;/item&gt;&lt;item&gt;874&lt;/item&gt;&lt;item&gt;875&lt;/item&gt;&lt;item&gt;876&lt;/item&gt;&lt;item&gt;877&lt;/item&gt;&lt;item&gt;909&lt;/item&gt;&lt;item&gt;910&lt;/item&gt;&lt;item&gt;911&lt;/item&gt;&lt;item&gt;912&lt;/item&gt;&lt;item&gt;913&lt;/item&gt;&lt;item&gt;914&lt;/item&gt;&lt;item&gt;915&lt;/item&gt;&lt;item&gt;916&lt;/item&gt;&lt;item&gt;917&lt;/item&gt;&lt;/record-ids&gt;&lt;/item&gt;&lt;/Libraries&gt;"/>
  </w:docVars>
  <w:rsids>
    <w:rsidRoot w:val="00E4765A"/>
    <w:rsid w:val="00003E42"/>
    <w:rsid w:val="00012637"/>
    <w:rsid w:val="00026BA7"/>
    <w:rsid w:val="00027642"/>
    <w:rsid w:val="00035C0E"/>
    <w:rsid w:val="000A0211"/>
    <w:rsid w:val="000A0FE7"/>
    <w:rsid w:val="000A56D5"/>
    <w:rsid w:val="000B1AE0"/>
    <w:rsid w:val="000C4D44"/>
    <w:rsid w:val="000F6D25"/>
    <w:rsid w:val="001014C2"/>
    <w:rsid w:val="001017F0"/>
    <w:rsid w:val="00107574"/>
    <w:rsid w:val="00107A5D"/>
    <w:rsid w:val="00107EFB"/>
    <w:rsid w:val="001108E4"/>
    <w:rsid w:val="00133464"/>
    <w:rsid w:val="0014195D"/>
    <w:rsid w:val="001435FE"/>
    <w:rsid w:val="001538BE"/>
    <w:rsid w:val="00154165"/>
    <w:rsid w:val="001552A9"/>
    <w:rsid w:val="00163045"/>
    <w:rsid w:val="00171F61"/>
    <w:rsid w:val="00172C2A"/>
    <w:rsid w:val="00190718"/>
    <w:rsid w:val="0019243E"/>
    <w:rsid w:val="001955CB"/>
    <w:rsid w:val="00196D4C"/>
    <w:rsid w:val="00197BD1"/>
    <w:rsid w:val="001A3273"/>
    <w:rsid w:val="001A533E"/>
    <w:rsid w:val="001A6CDE"/>
    <w:rsid w:val="001A733E"/>
    <w:rsid w:val="001C7FEF"/>
    <w:rsid w:val="001E16FB"/>
    <w:rsid w:val="001F2A39"/>
    <w:rsid w:val="001F54DB"/>
    <w:rsid w:val="001F5D92"/>
    <w:rsid w:val="00202CA0"/>
    <w:rsid w:val="002030E4"/>
    <w:rsid w:val="00215B6F"/>
    <w:rsid w:val="00216EEC"/>
    <w:rsid w:val="0021704D"/>
    <w:rsid w:val="00220C66"/>
    <w:rsid w:val="002233C7"/>
    <w:rsid w:val="00243B1C"/>
    <w:rsid w:val="002455F9"/>
    <w:rsid w:val="00247A2E"/>
    <w:rsid w:val="00250DB0"/>
    <w:rsid w:val="0026175A"/>
    <w:rsid w:val="00277371"/>
    <w:rsid w:val="00277D1C"/>
    <w:rsid w:val="00280FE7"/>
    <w:rsid w:val="002832AE"/>
    <w:rsid w:val="00287AEB"/>
    <w:rsid w:val="00290FC5"/>
    <w:rsid w:val="002C2492"/>
    <w:rsid w:val="002D040C"/>
    <w:rsid w:val="002D1997"/>
    <w:rsid w:val="002D24F6"/>
    <w:rsid w:val="002D2B60"/>
    <w:rsid w:val="002D5C3A"/>
    <w:rsid w:val="002E1569"/>
    <w:rsid w:val="002E5B26"/>
    <w:rsid w:val="002E7262"/>
    <w:rsid w:val="002F17D6"/>
    <w:rsid w:val="002F4768"/>
    <w:rsid w:val="00311DA1"/>
    <w:rsid w:val="0031227D"/>
    <w:rsid w:val="00313FEA"/>
    <w:rsid w:val="00314C9E"/>
    <w:rsid w:val="0032079C"/>
    <w:rsid w:val="00322C50"/>
    <w:rsid w:val="00325EEF"/>
    <w:rsid w:val="0033280C"/>
    <w:rsid w:val="00334078"/>
    <w:rsid w:val="00355BD0"/>
    <w:rsid w:val="003644E8"/>
    <w:rsid w:val="0038641F"/>
    <w:rsid w:val="00386B5D"/>
    <w:rsid w:val="00386E2D"/>
    <w:rsid w:val="0039501D"/>
    <w:rsid w:val="003978BD"/>
    <w:rsid w:val="003A322E"/>
    <w:rsid w:val="003A6CBF"/>
    <w:rsid w:val="003B71C8"/>
    <w:rsid w:val="003C0272"/>
    <w:rsid w:val="003C769E"/>
    <w:rsid w:val="003D0E35"/>
    <w:rsid w:val="003D38DA"/>
    <w:rsid w:val="003D50DB"/>
    <w:rsid w:val="003E563A"/>
    <w:rsid w:val="003F07A1"/>
    <w:rsid w:val="003F5AB2"/>
    <w:rsid w:val="00415198"/>
    <w:rsid w:val="00441AF6"/>
    <w:rsid w:val="00441E0B"/>
    <w:rsid w:val="00442585"/>
    <w:rsid w:val="0046425E"/>
    <w:rsid w:val="004A63AD"/>
    <w:rsid w:val="004B44D0"/>
    <w:rsid w:val="004B77FC"/>
    <w:rsid w:val="004C1767"/>
    <w:rsid w:val="004C32E5"/>
    <w:rsid w:val="004C4C50"/>
    <w:rsid w:val="004D57EF"/>
    <w:rsid w:val="004E7259"/>
    <w:rsid w:val="004F0D05"/>
    <w:rsid w:val="004F1646"/>
    <w:rsid w:val="004F4F88"/>
    <w:rsid w:val="00501A09"/>
    <w:rsid w:val="00505AF5"/>
    <w:rsid w:val="0051720F"/>
    <w:rsid w:val="00524EB5"/>
    <w:rsid w:val="005275F1"/>
    <w:rsid w:val="0053569E"/>
    <w:rsid w:val="00543FC7"/>
    <w:rsid w:val="00550A82"/>
    <w:rsid w:val="00551871"/>
    <w:rsid w:val="00564BCE"/>
    <w:rsid w:val="005839B8"/>
    <w:rsid w:val="005922C8"/>
    <w:rsid w:val="005A2ED2"/>
    <w:rsid w:val="005A4FE0"/>
    <w:rsid w:val="005A5A53"/>
    <w:rsid w:val="005A61E3"/>
    <w:rsid w:val="005B4867"/>
    <w:rsid w:val="005B4B13"/>
    <w:rsid w:val="005B61F3"/>
    <w:rsid w:val="005C4728"/>
    <w:rsid w:val="005D487B"/>
    <w:rsid w:val="005E04A3"/>
    <w:rsid w:val="005E3466"/>
    <w:rsid w:val="005E7ADC"/>
    <w:rsid w:val="005F7DF6"/>
    <w:rsid w:val="006012E6"/>
    <w:rsid w:val="00604A7E"/>
    <w:rsid w:val="00610BF6"/>
    <w:rsid w:val="006137D5"/>
    <w:rsid w:val="00616C01"/>
    <w:rsid w:val="00634F26"/>
    <w:rsid w:val="006357F5"/>
    <w:rsid w:val="006404C6"/>
    <w:rsid w:val="00642178"/>
    <w:rsid w:val="00646013"/>
    <w:rsid w:val="00647455"/>
    <w:rsid w:val="00654520"/>
    <w:rsid w:val="006624F2"/>
    <w:rsid w:val="00662FD9"/>
    <w:rsid w:val="0066704F"/>
    <w:rsid w:val="00677D70"/>
    <w:rsid w:val="006936BF"/>
    <w:rsid w:val="006A350B"/>
    <w:rsid w:val="006B1861"/>
    <w:rsid w:val="006C412C"/>
    <w:rsid w:val="006D2462"/>
    <w:rsid w:val="006D589E"/>
    <w:rsid w:val="006E3EC1"/>
    <w:rsid w:val="006E45CE"/>
    <w:rsid w:val="006E7492"/>
    <w:rsid w:val="006F1A61"/>
    <w:rsid w:val="007036B5"/>
    <w:rsid w:val="0071046E"/>
    <w:rsid w:val="007158EE"/>
    <w:rsid w:val="007262D0"/>
    <w:rsid w:val="007330A1"/>
    <w:rsid w:val="0075295A"/>
    <w:rsid w:val="007553F2"/>
    <w:rsid w:val="00757C23"/>
    <w:rsid w:val="00766FA1"/>
    <w:rsid w:val="007671BE"/>
    <w:rsid w:val="00774877"/>
    <w:rsid w:val="00777F70"/>
    <w:rsid w:val="0078658A"/>
    <w:rsid w:val="00791E40"/>
    <w:rsid w:val="00793259"/>
    <w:rsid w:val="007B0EC2"/>
    <w:rsid w:val="007B1D61"/>
    <w:rsid w:val="007B2C0C"/>
    <w:rsid w:val="007B4721"/>
    <w:rsid w:val="007B474A"/>
    <w:rsid w:val="007C2439"/>
    <w:rsid w:val="007C709C"/>
    <w:rsid w:val="007D0FA2"/>
    <w:rsid w:val="007E47F7"/>
    <w:rsid w:val="00802399"/>
    <w:rsid w:val="008046B3"/>
    <w:rsid w:val="0080619F"/>
    <w:rsid w:val="00812895"/>
    <w:rsid w:val="00820553"/>
    <w:rsid w:val="008422D2"/>
    <w:rsid w:val="008449B6"/>
    <w:rsid w:val="00850BD1"/>
    <w:rsid w:val="00854EE0"/>
    <w:rsid w:val="0085743F"/>
    <w:rsid w:val="00875F99"/>
    <w:rsid w:val="00880C29"/>
    <w:rsid w:val="00880DAC"/>
    <w:rsid w:val="00893F8F"/>
    <w:rsid w:val="008A72CF"/>
    <w:rsid w:val="008B07DF"/>
    <w:rsid w:val="008C63F0"/>
    <w:rsid w:val="008D112F"/>
    <w:rsid w:val="008E0FD7"/>
    <w:rsid w:val="008E3488"/>
    <w:rsid w:val="008E542F"/>
    <w:rsid w:val="008E7F7C"/>
    <w:rsid w:val="00922C34"/>
    <w:rsid w:val="00930896"/>
    <w:rsid w:val="00932F0D"/>
    <w:rsid w:val="00944B64"/>
    <w:rsid w:val="00957A17"/>
    <w:rsid w:val="00974C24"/>
    <w:rsid w:val="00984CE3"/>
    <w:rsid w:val="009A468E"/>
    <w:rsid w:val="009B3978"/>
    <w:rsid w:val="009D3AE1"/>
    <w:rsid w:val="009D6385"/>
    <w:rsid w:val="009F1D4D"/>
    <w:rsid w:val="00A07CD6"/>
    <w:rsid w:val="00A120C0"/>
    <w:rsid w:val="00A138A6"/>
    <w:rsid w:val="00A171F6"/>
    <w:rsid w:val="00A22DE3"/>
    <w:rsid w:val="00A235BE"/>
    <w:rsid w:val="00A23BA1"/>
    <w:rsid w:val="00A25638"/>
    <w:rsid w:val="00A351FC"/>
    <w:rsid w:val="00A46D89"/>
    <w:rsid w:val="00A543D2"/>
    <w:rsid w:val="00A54D7C"/>
    <w:rsid w:val="00A605E8"/>
    <w:rsid w:val="00A671AC"/>
    <w:rsid w:val="00A8070D"/>
    <w:rsid w:val="00A87409"/>
    <w:rsid w:val="00AA08A8"/>
    <w:rsid w:val="00AB0459"/>
    <w:rsid w:val="00AB3A37"/>
    <w:rsid w:val="00AD61A6"/>
    <w:rsid w:val="00AE6431"/>
    <w:rsid w:val="00B05D89"/>
    <w:rsid w:val="00B13D9E"/>
    <w:rsid w:val="00B14D75"/>
    <w:rsid w:val="00B173D0"/>
    <w:rsid w:val="00B233D0"/>
    <w:rsid w:val="00B240C9"/>
    <w:rsid w:val="00B25631"/>
    <w:rsid w:val="00B3044C"/>
    <w:rsid w:val="00B35B30"/>
    <w:rsid w:val="00B37653"/>
    <w:rsid w:val="00B4124A"/>
    <w:rsid w:val="00B41337"/>
    <w:rsid w:val="00B41AAD"/>
    <w:rsid w:val="00B51DC9"/>
    <w:rsid w:val="00B54BBE"/>
    <w:rsid w:val="00B65269"/>
    <w:rsid w:val="00B707FC"/>
    <w:rsid w:val="00B73D94"/>
    <w:rsid w:val="00B74DC6"/>
    <w:rsid w:val="00B769D1"/>
    <w:rsid w:val="00B82DB8"/>
    <w:rsid w:val="00B8497E"/>
    <w:rsid w:val="00B95040"/>
    <w:rsid w:val="00B97986"/>
    <w:rsid w:val="00BA423E"/>
    <w:rsid w:val="00BA7349"/>
    <w:rsid w:val="00BD5488"/>
    <w:rsid w:val="00BE37F2"/>
    <w:rsid w:val="00BE6089"/>
    <w:rsid w:val="00BF095A"/>
    <w:rsid w:val="00BF4378"/>
    <w:rsid w:val="00BF4C73"/>
    <w:rsid w:val="00C04B1F"/>
    <w:rsid w:val="00C2201B"/>
    <w:rsid w:val="00C25215"/>
    <w:rsid w:val="00C25DEC"/>
    <w:rsid w:val="00C30EA7"/>
    <w:rsid w:val="00C31269"/>
    <w:rsid w:val="00C34CBF"/>
    <w:rsid w:val="00C423FA"/>
    <w:rsid w:val="00C5217B"/>
    <w:rsid w:val="00C647FC"/>
    <w:rsid w:val="00C7208E"/>
    <w:rsid w:val="00C87530"/>
    <w:rsid w:val="00C91F5D"/>
    <w:rsid w:val="00C920A8"/>
    <w:rsid w:val="00C9216C"/>
    <w:rsid w:val="00C9537C"/>
    <w:rsid w:val="00C97332"/>
    <w:rsid w:val="00CA2F61"/>
    <w:rsid w:val="00CB0823"/>
    <w:rsid w:val="00CB391A"/>
    <w:rsid w:val="00CB7E20"/>
    <w:rsid w:val="00CC36D7"/>
    <w:rsid w:val="00CE0A6D"/>
    <w:rsid w:val="00CE2F39"/>
    <w:rsid w:val="00CE3225"/>
    <w:rsid w:val="00CF0C8B"/>
    <w:rsid w:val="00CF1B13"/>
    <w:rsid w:val="00CF47D5"/>
    <w:rsid w:val="00CF7B88"/>
    <w:rsid w:val="00D03AD9"/>
    <w:rsid w:val="00D145AD"/>
    <w:rsid w:val="00D146A3"/>
    <w:rsid w:val="00D21131"/>
    <w:rsid w:val="00D31422"/>
    <w:rsid w:val="00D36EBB"/>
    <w:rsid w:val="00D51A68"/>
    <w:rsid w:val="00D5216D"/>
    <w:rsid w:val="00D572EA"/>
    <w:rsid w:val="00D5788F"/>
    <w:rsid w:val="00D60E4C"/>
    <w:rsid w:val="00D62746"/>
    <w:rsid w:val="00D67DCD"/>
    <w:rsid w:val="00D716DA"/>
    <w:rsid w:val="00D81C43"/>
    <w:rsid w:val="00D8361B"/>
    <w:rsid w:val="00D914C5"/>
    <w:rsid w:val="00D94298"/>
    <w:rsid w:val="00DB660A"/>
    <w:rsid w:val="00DB7302"/>
    <w:rsid w:val="00DC2875"/>
    <w:rsid w:val="00DC4E40"/>
    <w:rsid w:val="00DD295A"/>
    <w:rsid w:val="00DD34E9"/>
    <w:rsid w:val="00DE0929"/>
    <w:rsid w:val="00DE1B45"/>
    <w:rsid w:val="00DF704E"/>
    <w:rsid w:val="00E159EB"/>
    <w:rsid w:val="00E21742"/>
    <w:rsid w:val="00E23DE4"/>
    <w:rsid w:val="00E25856"/>
    <w:rsid w:val="00E315E7"/>
    <w:rsid w:val="00E324F5"/>
    <w:rsid w:val="00E4765A"/>
    <w:rsid w:val="00E523F7"/>
    <w:rsid w:val="00E53995"/>
    <w:rsid w:val="00E55858"/>
    <w:rsid w:val="00E74013"/>
    <w:rsid w:val="00E76EC5"/>
    <w:rsid w:val="00E8218E"/>
    <w:rsid w:val="00E83C86"/>
    <w:rsid w:val="00E91F8F"/>
    <w:rsid w:val="00EA0D52"/>
    <w:rsid w:val="00EA79B2"/>
    <w:rsid w:val="00EB49E0"/>
    <w:rsid w:val="00EB712A"/>
    <w:rsid w:val="00EC48C6"/>
    <w:rsid w:val="00ED608C"/>
    <w:rsid w:val="00EE0533"/>
    <w:rsid w:val="00EE1962"/>
    <w:rsid w:val="00EE2A0D"/>
    <w:rsid w:val="00EE3116"/>
    <w:rsid w:val="00EF18EB"/>
    <w:rsid w:val="00EF7E1D"/>
    <w:rsid w:val="00F13231"/>
    <w:rsid w:val="00F14013"/>
    <w:rsid w:val="00F23678"/>
    <w:rsid w:val="00F27B85"/>
    <w:rsid w:val="00F335C1"/>
    <w:rsid w:val="00F34C95"/>
    <w:rsid w:val="00F53724"/>
    <w:rsid w:val="00F60E6B"/>
    <w:rsid w:val="00F63EE9"/>
    <w:rsid w:val="00F64038"/>
    <w:rsid w:val="00F822CB"/>
    <w:rsid w:val="00F8547A"/>
    <w:rsid w:val="00F85825"/>
    <w:rsid w:val="00F85D8F"/>
    <w:rsid w:val="00F92138"/>
    <w:rsid w:val="00F9305D"/>
    <w:rsid w:val="00F9451A"/>
    <w:rsid w:val="00FA1E15"/>
    <w:rsid w:val="00FA24DC"/>
    <w:rsid w:val="00FA3853"/>
    <w:rsid w:val="00FB3DBB"/>
    <w:rsid w:val="00FC2CFE"/>
    <w:rsid w:val="00FC362E"/>
    <w:rsid w:val="00FD4A07"/>
    <w:rsid w:val="00FE4E42"/>
    <w:rsid w:val="00FF6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BC9F0F"/>
  <w15:chartTrackingRefBased/>
  <w15:docId w15:val="{F254B0E0-7D18-5147-B0FB-E62769639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中文宋体，英文新罗马字体，1.5倍行距"/>
    <w:qFormat/>
    <w:rsid w:val="005E04A3"/>
    <w:pPr>
      <w:widowControl w:val="0"/>
      <w:spacing w:line="360" w:lineRule="auto"/>
      <w:ind w:leftChars="100" w:left="100" w:rightChars="100" w:right="100" w:firstLineChars="200" w:firstLine="200"/>
      <w:jc w:val="both"/>
    </w:pPr>
    <w:rPr>
      <w:rFonts w:ascii="Times New Roman" w:eastAsia="SimSun" w:hAnsi="Times New Roman" w:cs="Times New Roman"/>
      <w:sz w:val="24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0"/>
    <w:rsid w:val="00B54BBE"/>
    <w:pPr>
      <w:jc w:val="center"/>
    </w:pPr>
  </w:style>
  <w:style w:type="character" w:customStyle="1" w:styleId="EndNoteBibliographyTitle0">
    <w:name w:val="EndNote Bibliography Title 字符"/>
    <w:basedOn w:val="DefaultParagraphFont"/>
    <w:link w:val="EndNoteBibliographyTitle"/>
    <w:rsid w:val="00B54BBE"/>
    <w:rPr>
      <w:rFonts w:ascii="Times New Roman" w:eastAsia="SimSun" w:hAnsi="Times New Roman" w:cs="Times New Roman"/>
      <w:sz w:val="24"/>
      <w:szCs w:val="21"/>
    </w:rPr>
  </w:style>
  <w:style w:type="paragraph" w:customStyle="1" w:styleId="EndNoteBibliography">
    <w:name w:val="EndNote Bibliography"/>
    <w:basedOn w:val="Normal"/>
    <w:link w:val="EndNoteBibliography0"/>
    <w:rsid w:val="00B54BBE"/>
    <w:pPr>
      <w:spacing w:line="240" w:lineRule="auto"/>
    </w:pPr>
  </w:style>
  <w:style w:type="character" w:customStyle="1" w:styleId="EndNoteBibliography0">
    <w:name w:val="EndNote Bibliography 字符"/>
    <w:basedOn w:val="DefaultParagraphFont"/>
    <w:link w:val="EndNoteBibliography"/>
    <w:rsid w:val="00B54BBE"/>
    <w:rPr>
      <w:rFonts w:ascii="Times New Roman" w:eastAsia="SimSun" w:hAnsi="Times New Roman" w:cs="Times New Roman"/>
      <w:sz w:val="24"/>
      <w:szCs w:val="21"/>
    </w:rPr>
  </w:style>
  <w:style w:type="character" w:styleId="PlaceholderText">
    <w:name w:val="Placeholder Text"/>
    <w:basedOn w:val="DefaultParagraphFont"/>
    <w:uiPriority w:val="99"/>
    <w:semiHidden/>
    <w:rsid w:val="00D81C43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5C472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C4728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5275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32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4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74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6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94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687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68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821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1672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547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66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6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0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6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8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70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12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0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90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94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22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8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890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498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84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241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01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7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64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53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9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7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7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7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1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4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0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1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4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solidFill>
          <a:schemeClr val="lt1"/>
        </a:solidFill>
        <a:ln w="6350">
          <a:solidFill>
            <a:prstClr val="black"/>
          </a:solidFill>
        </a:ln>
      </a:spPr>
      <a:bodyPr wrap="square" rtlCol="0"/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4B9147C-E34F-A545-A1FB-34902A6FC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2364</TotalTime>
  <Pages>3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Bhushan Tandale</cp:lastModifiedBy>
  <cp:revision>71</cp:revision>
  <cp:lastPrinted>2024-07-26T13:03:00Z</cp:lastPrinted>
  <dcterms:created xsi:type="dcterms:W3CDTF">2024-06-19T05:49:00Z</dcterms:created>
  <dcterms:modified xsi:type="dcterms:W3CDTF">2024-11-29T07:39:00Z</dcterms:modified>
</cp:coreProperties>
</file>