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0A2A0E" w14:textId="77777777" w:rsidR="0095248A" w:rsidRPr="00197D77" w:rsidRDefault="0095248A" w:rsidP="00BE68C3">
      <w:pPr>
        <w:pStyle w:val="1"/>
        <w:spacing w:before="0" w:afterLines="100" w:after="312" w:line="360" w:lineRule="auto"/>
        <w:jc w:val="left"/>
        <w:rPr>
          <w:rFonts w:ascii="Times New Roman" w:hAnsi="Times New Roman" w:cs="Times New Roman"/>
          <w:b w:val="0"/>
          <w:bCs w:val="0"/>
          <w:noProof/>
          <w:sz w:val="24"/>
          <w:szCs w:val="24"/>
        </w:rPr>
      </w:pPr>
      <w:r w:rsidRPr="00197D77">
        <w:rPr>
          <w:rFonts w:ascii="Times New Roman" w:hAnsi="Times New Roman" w:cs="Times New Roman"/>
          <w:b w:val="0"/>
          <w:bCs w:val="0"/>
          <w:noProof/>
          <w:sz w:val="24"/>
          <w:szCs w:val="24"/>
        </w:rPr>
        <w:t>Supplementary Material</w:t>
      </w:r>
    </w:p>
    <w:p w14:paraId="4A3B79F4" w14:textId="7BB1CE3D" w:rsidR="00D567B3" w:rsidRDefault="00D567B3" w:rsidP="00D567B3">
      <w:pPr>
        <w:spacing w:line="480" w:lineRule="auto"/>
        <w:outlineLvl w:val="0"/>
        <w:rPr>
          <w:rFonts w:ascii="Times New Roman" w:eastAsia="宋体" w:hAnsi="Times New Roman" w:cs="Times New Roman"/>
          <w:b/>
          <w:sz w:val="32"/>
          <w:szCs w:val="28"/>
        </w:rPr>
      </w:pPr>
      <w:bookmarkStart w:id="0" w:name="_Hlk164188637"/>
      <w:r w:rsidRPr="006C7C4A">
        <w:rPr>
          <w:rFonts w:ascii="Times New Roman" w:eastAsia="宋体" w:hAnsi="Times New Roman" w:cs="Times New Roman" w:hint="eastAsia"/>
          <w:b/>
          <w:sz w:val="32"/>
          <w:szCs w:val="28"/>
        </w:rPr>
        <w:t>Novel antioxidant peptides from tiger nut (</w:t>
      </w:r>
      <w:r w:rsidRPr="003C5159">
        <w:rPr>
          <w:rFonts w:ascii="Times New Roman" w:eastAsia="宋体" w:hAnsi="Times New Roman" w:cs="Times New Roman"/>
          <w:b/>
          <w:i/>
          <w:iCs/>
          <w:sz w:val="32"/>
          <w:szCs w:val="28"/>
        </w:rPr>
        <w:t>Cyperus esculentus L.</w:t>
      </w:r>
      <w:r w:rsidRPr="006C7C4A">
        <w:rPr>
          <w:rFonts w:ascii="Times New Roman" w:eastAsia="宋体" w:hAnsi="Times New Roman" w:cs="Times New Roman" w:hint="eastAsia"/>
          <w:b/>
          <w:sz w:val="32"/>
          <w:szCs w:val="28"/>
        </w:rPr>
        <w:t xml:space="preserve">): </w:t>
      </w:r>
      <w:r w:rsidR="00FA6EDB">
        <w:rPr>
          <w:rFonts w:ascii="Times New Roman" w:eastAsia="宋体" w:hAnsi="Times New Roman" w:cs="Times New Roman" w:hint="eastAsia"/>
          <w:b/>
          <w:sz w:val="32"/>
          <w:szCs w:val="28"/>
        </w:rPr>
        <w:t>P</w:t>
      </w:r>
      <w:r w:rsidR="00FA6EDB" w:rsidRPr="00415383">
        <w:rPr>
          <w:rFonts w:ascii="Times New Roman" w:eastAsia="宋体" w:hAnsi="Times New Roman" w:cs="Times New Roman" w:hint="eastAsia"/>
          <w:b/>
          <w:sz w:val="32"/>
          <w:szCs w:val="28"/>
        </w:rPr>
        <w:t>urification</w:t>
      </w:r>
      <w:r w:rsidR="00FA6EDB">
        <w:rPr>
          <w:rFonts w:ascii="Times New Roman" w:eastAsia="宋体" w:hAnsi="Times New Roman" w:cs="Times New Roman" w:hint="eastAsia"/>
          <w:b/>
          <w:sz w:val="32"/>
          <w:szCs w:val="28"/>
        </w:rPr>
        <w:t xml:space="preserve">, </w:t>
      </w:r>
      <w:r w:rsidR="00FA6EDB" w:rsidRPr="00F43307">
        <w:rPr>
          <w:rFonts w:ascii="Times New Roman" w:eastAsia="宋体" w:hAnsi="Times New Roman" w:cs="Times New Roman" w:hint="eastAsia"/>
          <w:b/>
          <w:sz w:val="32"/>
          <w:szCs w:val="28"/>
        </w:rPr>
        <w:t>characterization</w:t>
      </w:r>
      <w:r w:rsidR="00FA6EDB">
        <w:rPr>
          <w:rFonts w:ascii="Times New Roman" w:eastAsia="宋体" w:hAnsi="Times New Roman" w:cs="Times New Roman" w:hint="eastAsia"/>
          <w:b/>
          <w:sz w:val="32"/>
          <w:szCs w:val="28"/>
        </w:rPr>
        <w:t>,</w:t>
      </w:r>
      <w:r w:rsidRPr="006C7C4A">
        <w:rPr>
          <w:rFonts w:ascii="Times New Roman" w:eastAsia="宋体" w:hAnsi="Times New Roman" w:cs="Times New Roman" w:hint="eastAsia"/>
          <w:b/>
          <w:sz w:val="32"/>
          <w:szCs w:val="28"/>
        </w:rPr>
        <w:t xml:space="preserve"> and cytoprotective functions on HepG2 and Caco-2 cells</w:t>
      </w:r>
    </w:p>
    <w:p w14:paraId="3BF7764D" w14:textId="1C997DC8" w:rsidR="00D567B3" w:rsidRPr="001F3196" w:rsidRDefault="00D567B3" w:rsidP="00BE68C3">
      <w:pPr>
        <w:spacing w:beforeLines="100" w:before="312" w:line="480" w:lineRule="auto"/>
        <w:rPr>
          <w:rFonts w:ascii="Times New Roman" w:hAnsi="Times New Roman" w:cs="Times New Roman"/>
          <w:sz w:val="24"/>
          <w:vertAlign w:val="superscript"/>
        </w:rPr>
      </w:pPr>
      <w:r w:rsidRPr="001F3196">
        <w:rPr>
          <w:rFonts w:ascii="Times New Roman" w:hAnsi="Times New Roman" w:cs="Times New Roman" w:hint="eastAsia"/>
          <w:sz w:val="24"/>
        </w:rPr>
        <w:t>Y</w:t>
      </w:r>
      <w:r w:rsidRPr="001F3196">
        <w:rPr>
          <w:rFonts w:ascii="Times New Roman" w:hAnsi="Times New Roman" w:cs="Times New Roman"/>
          <w:sz w:val="24"/>
        </w:rPr>
        <w:t>u Quan</w:t>
      </w:r>
      <w:bookmarkEnd w:id="0"/>
      <w:r w:rsidRPr="001F3196">
        <w:rPr>
          <w:rFonts w:ascii="Times New Roman" w:hAnsi="Times New Roman" w:cs="Times New Roman"/>
          <w:sz w:val="24"/>
        </w:rPr>
        <w:t xml:space="preserve">, Lin Chen, </w:t>
      </w:r>
      <w:bookmarkStart w:id="1" w:name="_Hlk164189054"/>
      <w:r w:rsidRPr="001F3196">
        <w:rPr>
          <w:rFonts w:ascii="Times New Roman" w:hAnsi="Times New Roman" w:cs="Times New Roman"/>
          <w:sz w:val="24"/>
        </w:rPr>
        <w:t>Meiqi Fan</w:t>
      </w:r>
      <w:bookmarkEnd w:id="1"/>
      <w:r w:rsidRPr="001F3196">
        <w:rPr>
          <w:rFonts w:ascii="Times New Roman" w:hAnsi="Times New Roman" w:cs="Times New Roman"/>
          <w:sz w:val="24"/>
        </w:rPr>
        <w:t xml:space="preserve">, </w:t>
      </w:r>
      <w:r w:rsidRPr="004C2A3C">
        <w:rPr>
          <w:rFonts w:ascii="Times New Roman" w:hAnsi="Times New Roman" w:cs="Times New Roman"/>
          <w:sz w:val="24"/>
        </w:rPr>
        <w:t>Xia Zhao</w:t>
      </w:r>
      <w:r w:rsidRPr="004C2A3C">
        <w:rPr>
          <w:rFonts w:ascii="Times New Roman" w:hAnsi="Times New Roman" w:cs="Times New Roman"/>
          <w:sz w:val="24"/>
          <w:vertAlign w:val="superscript"/>
        </w:rPr>
        <w:t>*</w:t>
      </w:r>
      <w:bookmarkStart w:id="2" w:name="_Hlk165061123"/>
      <w:r>
        <w:rPr>
          <w:rFonts w:ascii="Times New Roman" w:hAnsi="Times New Roman" w:cs="Times New Roman" w:hint="eastAsia"/>
          <w:sz w:val="24"/>
        </w:rPr>
        <w:t xml:space="preserve">, </w:t>
      </w:r>
      <w:r w:rsidRPr="001F3196">
        <w:rPr>
          <w:rFonts w:ascii="Times New Roman" w:hAnsi="Times New Roman" w:cs="Times New Roman"/>
          <w:sz w:val="24"/>
        </w:rPr>
        <w:t>Jianxiong Hao</w:t>
      </w:r>
      <w:bookmarkEnd w:id="2"/>
      <w:r w:rsidRPr="001F3196">
        <w:rPr>
          <w:rFonts w:ascii="Times New Roman" w:hAnsi="Times New Roman" w:cs="Times New Roman"/>
          <w:sz w:val="24"/>
          <w:vertAlign w:val="superscript"/>
        </w:rPr>
        <w:t>*</w:t>
      </w:r>
    </w:p>
    <w:p w14:paraId="1F823FA4" w14:textId="7B2F8D61" w:rsidR="00D567B3" w:rsidRDefault="00D567B3" w:rsidP="00BE68C3">
      <w:pPr>
        <w:spacing w:beforeLines="100" w:before="312" w:line="480" w:lineRule="auto"/>
        <w:rPr>
          <w:rFonts w:ascii="Times New Roman" w:eastAsia="宋体" w:hAnsi="Times New Roman"/>
          <w:color w:val="000000"/>
          <w:sz w:val="24"/>
          <w:szCs w:val="21"/>
        </w:rPr>
      </w:pPr>
      <w:bookmarkStart w:id="3" w:name="_Hlk165060544"/>
      <w:r w:rsidRPr="001F3196">
        <w:rPr>
          <w:rFonts w:ascii="Times New Roman" w:eastAsia="宋体" w:hAnsi="Times New Roman"/>
          <w:color w:val="000000"/>
          <w:sz w:val="24"/>
          <w:szCs w:val="21"/>
        </w:rPr>
        <w:t>College of Food Science and Biology, Hebei University of Science and Technology</w:t>
      </w:r>
      <w:bookmarkEnd w:id="3"/>
      <w:r w:rsidRPr="001F3196">
        <w:rPr>
          <w:rFonts w:ascii="Times New Roman" w:eastAsia="宋体" w:hAnsi="Times New Roman"/>
          <w:color w:val="000000"/>
          <w:sz w:val="24"/>
          <w:szCs w:val="21"/>
        </w:rPr>
        <w:t xml:space="preserve">, </w:t>
      </w:r>
      <w:bookmarkStart w:id="4" w:name="_Hlk165060564"/>
      <w:r w:rsidRPr="001F3196">
        <w:rPr>
          <w:rFonts w:ascii="Times New Roman" w:eastAsia="宋体" w:hAnsi="Times New Roman"/>
          <w:color w:val="000000"/>
          <w:sz w:val="24"/>
          <w:szCs w:val="21"/>
        </w:rPr>
        <w:t>Shijiazhuang 050018, China</w:t>
      </w:r>
      <w:bookmarkEnd w:id="4"/>
    </w:p>
    <w:p w14:paraId="62D03DFC" w14:textId="2C2A4B41" w:rsidR="00D567B3" w:rsidRDefault="00D567B3" w:rsidP="00D567B3">
      <w:pPr>
        <w:spacing w:line="480" w:lineRule="auto"/>
        <w:rPr>
          <w:rFonts w:ascii="Times New Roman" w:eastAsia="宋体" w:hAnsi="Times New Roman"/>
          <w:b/>
          <w:bCs/>
          <w:color w:val="000000"/>
          <w:sz w:val="24"/>
          <w:szCs w:val="21"/>
        </w:rPr>
      </w:pPr>
      <w:r w:rsidRPr="009B7492">
        <w:rPr>
          <w:rFonts w:ascii="Times New Roman" w:hAnsi="Times New Roman" w:cs="Times New Roman"/>
        </w:rPr>
        <w:t>*</w:t>
      </w:r>
      <w:r w:rsidRPr="00436C12">
        <w:rPr>
          <w:rFonts w:ascii="Times New Roman" w:eastAsia="宋体" w:hAnsi="Times New Roman" w:hint="eastAsia"/>
          <w:b/>
          <w:bCs/>
          <w:color w:val="000000"/>
          <w:sz w:val="24"/>
          <w:szCs w:val="21"/>
        </w:rPr>
        <w:t xml:space="preserve">Corresponding </w:t>
      </w:r>
      <w:r w:rsidR="00F40006">
        <w:rPr>
          <w:rFonts w:ascii="Times New Roman" w:eastAsia="宋体" w:hAnsi="Times New Roman" w:hint="eastAsia"/>
          <w:b/>
          <w:bCs/>
          <w:color w:val="000000"/>
          <w:sz w:val="24"/>
          <w:szCs w:val="21"/>
        </w:rPr>
        <w:t>a</w:t>
      </w:r>
      <w:r w:rsidRPr="00436C12">
        <w:rPr>
          <w:rFonts w:ascii="Times New Roman" w:eastAsia="宋体" w:hAnsi="Times New Roman" w:hint="eastAsia"/>
          <w:b/>
          <w:bCs/>
          <w:color w:val="000000"/>
          <w:sz w:val="24"/>
          <w:szCs w:val="21"/>
        </w:rPr>
        <w:t>uthors</w:t>
      </w:r>
      <w:r w:rsidR="00B962A5">
        <w:rPr>
          <w:rFonts w:ascii="Times New Roman" w:eastAsia="宋体" w:hAnsi="Times New Roman" w:hint="eastAsia"/>
          <w:b/>
          <w:bCs/>
          <w:color w:val="000000"/>
          <w:sz w:val="24"/>
          <w:szCs w:val="21"/>
        </w:rPr>
        <w:t>.</w:t>
      </w:r>
    </w:p>
    <w:p w14:paraId="6D44B05F" w14:textId="582F4A91" w:rsidR="001A3E84" w:rsidRPr="001A3E84" w:rsidRDefault="001A3E84" w:rsidP="00D567B3">
      <w:pPr>
        <w:spacing w:line="480" w:lineRule="auto"/>
        <w:rPr>
          <w:rFonts w:ascii="Times New Roman" w:eastAsia="宋体" w:hAnsi="Times New Roman"/>
          <w:color w:val="000000"/>
          <w:sz w:val="24"/>
          <w:szCs w:val="24"/>
        </w:rPr>
      </w:pPr>
      <w:r w:rsidRPr="001A3E84">
        <w:rPr>
          <w:rFonts w:ascii="Times New Roman" w:eastAsia="宋体" w:hAnsi="Times New Roman"/>
          <w:color w:val="000000"/>
          <w:sz w:val="24"/>
          <w:szCs w:val="24"/>
        </w:rPr>
        <w:t xml:space="preserve">Tel./fax: </w:t>
      </w:r>
      <w:r w:rsidRPr="001A3E84">
        <w:rPr>
          <w:rFonts w:ascii="Times New Roman" w:eastAsia="宋体" w:hAnsi="Times New Roman" w:hint="eastAsia"/>
          <w:color w:val="000000"/>
          <w:sz w:val="24"/>
          <w:szCs w:val="24"/>
        </w:rPr>
        <w:t>+</w:t>
      </w:r>
      <w:r>
        <w:rPr>
          <w:rFonts w:ascii="Times New Roman" w:eastAsia="宋体" w:hAnsi="Times New Roman" w:hint="eastAsia"/>
          <w:color w:val="000000"/>
          <w:sz w:val="24"/>
          <w:szCs w:val="24"/>
        </w:rPr>
        <w:t>03 11 81668463</w:t>
      </w:r>
      <w:r w:rsidRPr="001A3E84">
        <w:rPr>
          <w:rFonts w:ascii="Times New Roman" w:eastAsia="宋体" w:hAnsi="Times New Roman"/>
          <w:color w:val="000000"/>
          <w:sz w:val="24"/>
          <w:szCs w:val="24"/>
        </w:rPr>
        <w:t>.</w:t>
      </w:r>
    </w:p>
    <w:p w14:paraId="55EDEEC8" w14:textId="121DCAE7" w:rsidR="00D567B3" w:rsidRPr="00A61309" w:rsidRDefault="00D567B3" w:rsidP="001A3E84">
      <w:pPr>
        <w:spacing w:line="480" w:lineRule="auto"/>
        <w:rPr>
          <w:rFonts w:ascii="Times New Roman" w:eastAsia="宋体" w:hAnsi="Times New Roman"/>
          <w:color w:val="000000"/>
          <w:sz w:val="24"/>
          <w:szCs w:val="24"/>
        </w:rPr>
      </w:pPr>
      <w:r w:rsidRPr="00A61309">
        <w:rPr>
          <w:rFonts w:ascii="Times New Roman" w:eastAsia="宋体" w:hAnsi="Times New Roman"/>
          <w:color w:val="000000"/>
          <w:sz w:val="24"/>
          <w:szCs w:val="24"/>
        </w:rPr>
        <w:t>E-mail</w:t>
      </w:r>
      <w:r w:rsidR="00B962A5">
        <w:rPr>
          <w:rFonts w:ascii="Times New Roman" w:eastAsia="宋体" w:hAnsi="Times New Roman" w:hint="eastAsia"/>
          <w:color w:val="000000"/>
          <w:sz w:val="24"/>
          <w:szCs w:val="24"/>
        </w:rPr>
        <w:t xml:space="preserve"> </w:t>
      </w:r>
      <w:r w:rsidR="00B962A5" w:rsidRPr="00B962A5">
        <w:rPr>
          <w:rFonts w:ascii="Times New Roman" w:eastAsia="宋体" w:hAnsi="Times New Roman" w:hint="eastAsia"/>
          <w:color w:val="000000"/>
          <w:sz w:val="24"/>
          <w:szCs w:val="24"/>
        </w:rPr>
        <w:t>addresses</w:t>
      </w:r>
      <w:r w:rsidRPr="001E219D">
        <w:rPr>
          <w:rFonts w:ascii="Times New Roman" w:eastAsia="宋体" w:hAnsi="Times New Roman"/>
          <w:color w:val="003300"/>
          <w:sz w:val="24"/>
          <w:szCs w:val="24"/>
        </w:rPr>
        <w:t xml:space="preserve">: </w:t>
      </w:r>
      <w:hyperlink r:id="rId7" w:history="1">
        <w:r w:rsidR="005E3059" w:rsidRPr="00097FA7">
          <w:rPr>
            <w:rStyle w:val="ab"/>
            <w:rFonts w:ascii="Times New Roman" w:eastAsia="宋体" w:hAnsi="Times New Roman"/>
            <w:color w:val="auto"/>
            <w:sz w:val="24"/>
            <w:szCs w:val="24"/>
            <w:u w:val="none"/>
          </w:rPr>
          <w:t>cauhjx@163.com</w:t>
        </w:r>
      </w:hyperlink>
      <w:r w:rsidR="005E3059" w:rsidRPr="001E219D">
        <w:rPr>
          <w:rStyle w:val="ab"/>
          <w:rFonts w:ascii="Times New Roman" w:eastAsia="宋体" w:hAnsi="Times New Roman" w:hint="eastAsia"/>
          <w:color w:val="auto"/>
          <w:sz w:val="24"/>
          <w:szCs w:val="24"/>
          <w:u w:val="none"/>
        </w:rPr>
        <w:t xml:space="preserve"> (J</w:t>
      </w:r>
      <w:r w:rsidR="005E3059">
        <w:rPr>
          <w:rStyle w:val="ab"/>
          <w:rFonts w:ascii="Times New Roman" w:eastAsia="宋体" w:hAnsi="Times New Roman" w:hint="eastAsia"/>
          <w:color w:val="auto"/>
          <w:sz w:val="24"/>
          <w:szCs w:val="24"/>
          <w:u w:val="none"/>
        </w:rPr>
        <w:t>.</w:t>
      </w:r>
      <w:r w:rsidR="005E3059" w:rsidRPr="001E219D">
        <w:rPr>
          <w:rStyle w:val="ab"/>
          <w:rFonts w:ascii="Times New Roman" w:eastAsia="宋体" w:hAnsi="Times New Roman" w:hint="eastAsia"/>
          <w:color w:val="auto"/>
          <w:sz w:val="24"/>
          <w:szCs w:val="24"/>
          <w:u w:val="none"/>
        </w:rPr>
        <w:t xml:space="preserve"> Hao)</w:t>
      </w:r>
      <w:r w:rsidR="005E3059">
        <w:rPr>
          <w:rStyle w:val="ab"/>
          <w:rFonts w:ascii="Times New Roman" w:eastAsia="宋体" w:hAnsi="Times New Roman" w:hint="eastAsia"/>
          <w:color w:val="auto"/>
          <w:sz w:val="24"/>
          <w:szCs w:val="24"/>
          <w:u w:val="none"/>
        </w:rPr>
        <w:t xml:space="preserve">; </w:t>
      </w:r>
      <w:hyperlink r:id="rId8" w:history="1">
        <w:r w:rsidR="005E3059" w:rsidRPr="005E3059">
          <w:rPr>
            <w:rStyle w:val="ab"/>
            <w:rFonts w:ascii="Times New Roman" w:eastAsia="宋体" w:hAnsi="Times New Roman"/>
            <w:color w:val="auto"/>
            <w:sz w:val="24"/>
            <w:szCs w:val="24"/>
            <w:u w:val="none"/>
          </w:rPr>
          <w:t>zhaoxiaspkx@163.com</w:t>
        </w:r>
      </w:hyperlink>
      <w:r w:rsidR="00097FA7" w:rsidRPr="001E219D">
        <w:rPr>
          <w:rStyle w:val="ab"/>
          <w:rFonts w:ascii="Times New Roman" w:eastAsia="宋体" w:hAnsi="Times New Roman"/>
          <w:color w:val="auto"/>
          <w:sz w:val="24"/>
          <w:szCs w:val="24"/>
          <w:u w:val="none"/>
        </w:rPr>
        <w:t xml:space="preserve"> (X</w:t>
      </w:r>
      <w:r w:rsidR="00097FA7">
        <w:rPr>
          <w:rStyle w:val="ab"/>
          <w:rFonts w:ascii="Times New Roman" w:eastAsia="宋体" w:hAnsi="Times New Roman" w:hint="eastAsia"/>
          <w:color w:val="auto"/>
          <w:sz w:val="24"/>
          <w:szCs w:val="24"/>
          <w:u w:val="none"/>
        </w:rPr>
        <w:t>.</w:t>
      </w:r>
      <w:r w:rsidR="00097FA7" w:rsidRPr="001E219D">
        <w:rPr>
          <w:rStyle w:val="ab"/>
          <w:rFonts w:ascii="Times New Roman" w:eastAsia="宋体" w:hAnsi="Times New Roman"/>
          <w:color w:val="auto"/>
          <w:sz w:val="24"/>
          <w:szCs w:val="24"/>
          <w:u w:val="none"/>
        </w:rPr>
        <w:t xml:space="preserve"> Zhao)</w:t>
      </w:r>
      <w:r w:rsidR="001A3E84">
        <w:rPr>
          <w:rStyle w:val="ab"/>
          <w:rFonts w:ascii="Times New Roman" w:eastAsia="宋体" w:hAnsi="Times New Roman" w:hint="eastAsia"/>
          <w:color w:val="auto"/>
          <w:sz w:val="24"/>
          <w:szCs w:val="24"/>
          <w:u w:val="none"/>
        </w:rPr>
        <w:t>.</w:t>
      </w:r>
      <w:r w:rsidRPr="00A61309">
        <w:rPr>
          <w:rFonts w:ascii="Times New Roman" w:eastAsia="宋体" w:hAnsi="Times New Roman"/>
          <w:color w:val="000000"/>
          <w:sz w:val="24"/>
          <w:szCs w:val="24"/>
        </w:rPr>
        <w:br w:type="page"/>
      </w:r>
    </w:p>
    <w:p w14:paraId="274751F8" w14:textId="1C834A74" w:rsidR="00DE1E01" w:rsidRDefault="00B303B8" w:rsidP="00B303B8">
      <w:pPr>
        <w:spacing w:line="480" w:lineRule="auto"/>
        <w:jc w:val="center"/>
        <w:rPr>
          <w:rFonts w:ascii="Times New Roman" w:hAnsi="Times New Roman" w:cs="Times New Roman"/>
        </w:rPr>
      </w:pPr>
      <w:r w:rsidRPr="00B303B8">
        <w:rPr>
          <w:rFonts w:hint="eastAsia"/>
          <w:noProof/>
        </w:rPr>
        <w:lastRenderedPageBreak/>
        <w:drawing>
          <wp:inline distT="0" distB="0" distL="0" distR="0" wp14:anchorId="3F118DE5" wp14:editId="6D3EC7C9">
            <wp:extent cx="3556635" cy="6971665"/>
            <wp:effectExtent l="0" t="0" r="0" b="0"/>
            <wp:docPr id="16643896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635" cy="697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6275A0" w14:textId="3B779C4C" w:rsidR="00DE1E01" w:rsidRPr="00DE1E01" w:rsidRDefault="00DE1E01" w:rsidP="00306B6F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6314E8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1708DE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6314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314E8">
        <w:rPr>
          <w:rFonts w:ascii="Times New Roman" w:hAnsi="Times New Roman" w:cs="Times New Roman" w:hint="eastAsia"/>
          <w:b/>
          <w:bCs/>
          <w:sz w:val="24"/>
          <w:szCs w:val="24"/>
        </w:rPr>
        <w:t>S1</w:t>
      </w:r>
      <w:r w:rsidRPr="006314E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61309">
        <w:rPr>
          <w:rFonts w:ascii="Times New Roman" w:hAnsi="Times New Roman" w:cs="Times New Roman"/>
          <w:sz w:val="24"/>
          <w:szCs w:val="24"/>
        </w:rPr>
        <w:t xml:space="preserve"> </w:t>
      </w:r>
      <w:r w:rsidR="00A61309" w:rsidRPr="00A61309">
        <w:rPr>
          <w:rFonts w:ascii="Times New Roman" w:eastAsia="宋体" w:hAnsi="Times New Roman" w:cs="Times New Roman" w:hint="eastAsia"/>
          <w:sz w:val="24"/>
          <w:szCs w:val="24"/>
        </w:rPr>
        <w:t>D</w:t>
      </w:r>
      <w:r w:rsidR="00A61309" w:rsidRPr="00A61309">
        <w:rPr>
          <w:rFonts w:ascii="Times New Roman" w:eastAsia="宋体" w:hAnsi="Times New Roman" w:cs="Times New Roman"/>
          <w:sz w:val="24"/>
          <w:szCs w:val="24"/>
        </w:rPr>
        <w:t>egree of hydrolysis</w:t>
      </w:r>
      <w:r w:rsidR="00A61309" w:rsidRPr="00A61309">
        <w:rPr>
          <w:rFonts w:ascii="Times New Roman" w:eastAsia="宋体" w:hAnsi="Times New Roman" w:cs="Times New Roman" w:hint="eastAsia"/>
          <w:sz w:val="24"/>
          <w:szCs w:val="24"/>
        </w:rPr>
        <w:t xml:space="preserve"> (DH)</w:t>
      </w:r>
      <w:r w:rsidR="00A61309" w:rsidRPr="00A61309">
        <w:rPr>
          <w:rFonts w:ascii="Times New Roman" w:hAnsi="Times New Roman" w:cs="Times New Roman"/>
          <w:sz w:val="24"/>
          <w:szCs w:val="24"/>
        </w:rPr>
        <w:t xml:space="preserve"> and DPPH radical scavenging activity </w:t>
      </w:r>
      <w:r w:rsidR="00A61309" w:rsidRPr="00A61309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="00A61309" w:rsidRPr="00A61309">
        <w:rPr>
          <w:rFonts w:ascii="Times New Roman" w:eastAsia="宋体" w:hAnsi="Times New Roman" w:hint="eastAsia"/>
          <w:color w:val="000000" w:themeColor="text1"/>
          <w:sz w:val="24"/>
          <w:szCs w:val="24"/>
        </w:rPr>
        <w:t>tiger nut peptides</w:t>
      </w:r>
      <w:r w:rsidR="00A61309" w:rsidRPr="00A61309">
        <w:rPr>
          <w:rFonts w:ascii="Times New Roman" w:hAnsi="Times New Roman" w:cs="Times New Roman"/>
          <w:sz w:val="24"/>
          <w:szCs w:val="24"/>
        </w:rPr>
        <w:t xml:space="preserve"> </w:t>
      </w:r>
      <w:r w:rsidR="00A61309" w:rsidRPr="00A61309">
        <w:rPr>
          <w:rFonts w:ascii="Times New Roman" w:hAnsi="Times New Roman" w:cs="Times New Roman" w:hint="eastAsia"/>
          <w:sz w:val="24"/>
          <w:szCs w:val="24"/>
        </w:rPr>
        <w:t xml:space="preserve">with different </w:t>
      </w:r>
      <w:r w:rsidR="00A61309" w:rsidRPr="00A61309">
        <w:rPr>
          <w:rFonts w:ascii="Times New Roman" w:hAnsi="Times New Roman" w:cs="Times New Roman"/>
          <w:sz w:val="24"/>
          <w:szCs w:val="24"/>
        </w:rPr>
        <w:t>enzyme</w:t>
      </w:r>
      <w:r w:rsidR="00A61309" w:rsidRPr="00A61309">
        <w:rPr>
          <w:rFonts w:ascii="Times New Roman" w:hAnsi="Times New Roman" w:cs="Times New Roman" w:hint="eastAsia"/>
          <w:sz w:val="24"/>
          <w:szCs w:val="24"/>
        </w:rPr>
        <w:t>-</w:t>
      </w:r>
      <w:r w:rsidR="00A61309" w:rsidRPr="00A61309">
        <w:rPr>
          <w:rFonts w:ascii="Times New Roman" w:hAnsi="Times New Roman" w:cs="Times New Roman"/>
          <w:sz w:val="24"/>
          <w:szCs w:val="24"/>
        </w:rPr>
        <w:t xml:space="preserve">substrate ratios (A), temperatures (B), and </w:t>
      </w:r>
      <w:r w:rsidR="00A61309" w:rsidRPr="00A61309">
        <w:rPr>
          <w:rFonts w:ascii="Times New Roman" w:hAnsi="Times New Roman" w:cs="Times New Roman" w:hint="eastAsia"/>
          <w:sz w:val="24"/>
          <w:szCs w:val="24"/>
        </w:rPr>
        <w:t>t</w:t>
      </w:r>
      <w:r w:rsidR="00A61309" w:rsidRPr="00A61309">
        <w:rPr>
          <w:rFonts w:ascii="Times New Roman" w:hAnsi="Times New Roman" w:cs="Times New Roman"/>
          <w:sz w:val="24"/>
          <w:szCs w:val="24"/>
        </w:rPr>
        <w:t>imes (C)</w:t>
      </w:r>
      <w:r w:rsidR="00A61309" w:rsidRPr="00A61309">
        <w:rPr>
          <w:rFonts w:ascii="Times New Roman" w:hAnsi="Times New Roman" w:cs="Times New Roman" w:hint="eastAsia"/>
          <w:sz w:val="24"/>
          <w:szCs w:val="24"/>
        </w:rPr>
        <w:t>.</w:t>
      </w:r>
      <w:r w:rsidR="00A61309" w:rsidRPr="00A61309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</w:t>
      </w:r>
      <w:r w:rsidRPr="00A61309">
        <w:rPr>
          <w:rFonts w:ascii="Times New Roman" w:eastAsia="宋体" w:hAnsi="Times New Roman"/>
          <w:color w:val="000000" w:themeColor="text1"/>
          <w:sz w:val="24"/>
          <w:szCs w:val="24"/>
        </w:rPr>
        <w:t>Values with different letters differ significantly (</w:t>
      </w:r>
      <w:r w:rsidR="00955106" w:rsidRPr="00A61309">
        <w:rPr>
          <w:rFonts w:ascii="Times New Roman" w:eastAsia="宋体" w:hAnsi="Times New Roman" w:hint="eastAsia"/>
          <w:i/>
          <w:iCs/>
          <w:color w:val="000000" w:themeColor="text1"/>
          <w:sz w:val="24"/>
          <w:szCs w:val="24"/>
        </w:rPr>
        <w:t>p</w:t>
      </w:r>
      <w:r w:rsidRPr="00A61309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&lt; 0.05)</w:t>
      </w:r>
      <w:r w:rsidR="00924BCE">
        <w:rPr>
          <w:rFonts w:ascii="Times New Roman" w:eastAsia="宋体" w:hAnsi="Times New Roman" w:hint="eastAsia"/>
          <w:color w:val="000000" w:themeColor="text1"/>
          <w:sz w:val="24"/>
          <w:szCs w:val="24"/>
        </w:rPr>
        <w:t>.</w:t>
      </w:r>
    </w:p>
    <w:p w14:paraId="088BBA41" w14:textId="77777777" w:rsidR="00DE1E01" w:rsidRDefault="00DE1E01" w:rsidP="00DE1E01">
      <w:pPr>
        <w:spacing w:line="480" w:lineRule="auto"/>
        <w:jc w:val="center"/>
        <w:rPr>
          <w:rFonts w:ascii="Times New Roman" w:eastAsia="宋体" w:hAnsi="Times New Roman"/>
          <w:color w:val="000000" w:themeColor="text1"/>
        </w:rPr>
      </w:pPr>
      <w:r w:rsidRPr="00A71E85">
        <w:rPr>
          <w:noProof/>
        </w:rPr>
        <w:lastRenderedPageBreak/>
        <w:drawing>
          <wp:inline distT="0" distB="0" distL="0" distR="0" wp14:anchorId="69A2CAEF" wp14:editId="25501475">
            <wp:extent cx="2693855" cy="271389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3869" cy="274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74F9DF" w14:textId="56AD6948" w:rsidR="00955106" w:rsidRPr="006314E8" w:rsidRDefault="00DE1E01" w:rsidP="00B303B8">
      <w:pPr>
        <w:spacing w:line="48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6314E8">
        <w:rPr>
          <w:rFonts w:ascii="Times New Roman" w:eastAsia="宋体" w:hAnsi="Times New Roman" w:hint="eastAsia"/>
          <w:b/>
          <w:bCs/>
          <w:color w:val="000000" w:themeColor="text1"/>
          <w:sz w:val="24"/>
          <w:szCs w:val="24"/>
        </w:rPr>
        <w:t>Fig</w:t>
      </w:r>
      <w:r w:rsidR="001708DE">
        <w:rPr>
          <w:rFonts w:ascii="Times New Roman" w:eastAsia="宋体" w:hAnsi="Times New Roman" w:hint="eastAsia"/>
          <w:b/>
          <w:bCs/>
          <w:color w:val="000000" w:themeColor="text1"/>
          <w:sz w:val="24"/>
          <w:szCs w:val="24"/>
        </w:rPr>
        <w:t>.</w:t>
      </w:r>
      <w:r w:rsidRPr="006314E8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 xml:space="preserve"> </w:t>
      </w:r>
      <w:r w:rsidRPr="006314E8">
        <w:rPr>
          <w:rFonts w:ascii="Times New Roman" w:eastAsia="宋体" w:hAnsi="Times New Roman" w:hint="eastAsia"/>
          <w:b/>
          <w:bCs/>
          <w:color w:val="000000" w:themeColor="text1"/>
          <w:sz w:val="24"/>
          <w:szCs w:val="24"/>
        </w:rPr>
        <w:t>S</w:t>
      </w:r>
      <w:r w:rsidRPr="006314E8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2.</w:t>
      </w:r>
      <w:r w:rsidRPr="006314E8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SDS-PAGE of proteins and </w:t>
      </w:r>
      <w:r w:rsidR="00F5421C" w:rsidRPr="006314E8">
        <w:rPr>
          <w:rFonts w:ascii="Times New Roman" w:eastAsia="宋体" w:hAnsi="Times New Roman" w:hint="eastAsia"/>
          <w:color w:val="000000" w:themeColor="text1"/>
          <w:sz w:val="24"/>
          <w:szCs w:val="24"/>
        </w:rPr>
        <w:t>tiger nut peptides (TNP)</w:t>
      </w:r>
      <w:r w:rsidR="00924BCE" w:rsidRPr="006314E8">
        <w:rPr>
          <w:rFonts w:ascii="Times New Roman" w:eastAsia="宋体" w:hAnsi="Times New Roman" w:hint="eastAsia"/>
          <w:color w:val="000000" w:themeColor="text1"/>
          <w:sz w:val="24"/>
          <w:szCs w:val="24"/>
        </w:rPr>
        <w:t>.</w:t>
      </w:r>
      <w:r w:rsidR="00F5421C" w:rsidRPr="006314E8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</w:t>
      </w:r>
      <w:r w:rsidR="00955106" w:rsidRPr="006314E8">
        <w:rPr>
          <w:rFonts w:ascii="Times New Roman" w:eastAsia="宋体" w:hAnsi="Times New Roman"/>
          <w:color w:val="000000" w:themeColor="text1"/>
          <w:sz w:val="24"/>
          <w:szCs w:val="24"/>
        </w:rPr>
        <w:br w:type="page"/>
      </w:r>
    </w:p>
    <w:p w14:paraId="4A68C89A" w14:textId="2DFD5D21" w:rsidR="00DE1E01" w:rsidRPr="00761212" w:rsidRDefault="00DE1E01" w:rsidP="00955106">
      <w:pPr>
        <w:spacing w:line="48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bookmarkStart w:id="5" w:name="_Hlk164259746"/>
      <w:r w:rsidRPr="00761212">
        <w:rPr>
          <w:rFonts w:ascii="Times New Roman" w:eastAsia="宋体" w:hAnsi="Times New Roman" w:hint="eastAsia"/>
          <w:b/>
          <w:bCs/>
          <w:color w:val="000000" w:themeColor="text1"/>
          <w:sz w:val="24"/>
          <w:szCs w:val="24"/>
        </w:rPr>
        <w:lastRenderedPageBreak/>
        <w:t>T</w:t>
      </w:r>
      <w:r w:rsidRPr="00761212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 xml:space="preserve">able </w:t>
      </w:r>
      <w:r w:rsidRPr="00761212">
        <w:rPr>
          <w:rFonts w:ascii="Times New Roman" w:eastAsia="宋体" w:hAnsi="Times New Roman" w:hint="eastAsia"/>
          <w:b/>
          <w:bCs/>
          <w:color w:val="000000" w:themeColor="text1"/>
          <w:sz w:val="24"/>
          <w:szCs w:val="24"/>
        </w:rPr>
        <w:t>S1</w:t>
      </w:r>
      <w:r w:rsidR="00F715B6">
        <w:rPr>
          <w:rFonts w:ascii="Times New Roman" w:eastAsia="宋体" w:hAnsi="Times New Roman" w:hint="eastAsia"/>
          <w:b/>
          <w:bCs/>
          <w:color w:val="000000" w:themeColor="text1"/>
          <w:sz w:val="24"/>
          <w:szCs w:val="24"/>
        </w:rPr>
        <w:t>.</w:t>
      </w:r>
      <w:r w:rsidRPr="00761212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 xml:space="preserve"> </w:t>
      </w:r>
      <w:r w:rsidR="005B47FB" w:rsidRPr="005B47FB">
        <w:rPr>
          <w:rFonts w:ascii="Times New Roman" w:eastAsia="宋体" w:hAnsi="Times New Roman" w:hint="eastAsia"/>
          <w:color w:val="000000" w:themeColor="text1"/>
          <w:sz w:val="24"/>
          <w:szCs w:val="24"/>
        </w:rPr>
        <w:t>Single factor experimental design</w:t>
      </w:r>
      <w:r w:rsidR="00761212" w:rsidRPr="00761212">
        <w:rPr>
          <w:rFonts w:ascii="Times New Roman" w:eastAsia="宋体" w:hAnsi="Times New Roman" w:hint="eastAsia"/>
          <w:color w:val="000000" w:themeColor="text1"/>
          <w:sz w:val="24"/>
          <w:szCs w:val="24"/>
        </w:rPr>
        <w:t xml:space="preserve"> for preparation of tiger nut peptides</w:t>
      </w:r>
      <w:r w:rsidR="00306B6F" w:rsidRPr="00761212">
        <w:rPr>
          <w:rFonts w:ascii="Times New Roman" w:eastAsia="宋体" w:hAnsi="Times New Roman" w:hint="eastAsia"/>
          <w:color w:val="000000" w:themeColor="text1"/>
          <w:sz w:val="24"/>
          <w:szCs w:val="24"/>
        </w:rPr>
        <w:t>.</w:t>
      </w:r>
    </w:p>
    <w:tbl>
      <w:tblPr>
        <w:tblStyle w:val="a7"/>
        <w:tblW w:w="0" w:type="auto"/>
        <w:tblInd w:w="-5" w:type="dxa"/>
        <w:tblBorders>
          <w:top w:val="single" w:sz="12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2389"/>
        <w:gridCol w:w="2389"/>
        <w:gridCol w:w="2389"/>
      </w:tblGrid>
      <w:tr w:rsidR="004B7303" w:rsidRPr="004B7303" w14:paraId="09387362" w14:textId="77777777" w:rsidTr="004B7303">
        <w:trPr>
          <w:trHeight w:val="397"/>
        </w:trPr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bookmarkEnd w:id="5"/>
          <w:p w14:paraId="4203A892" w14:textId="2EA5DB86" w:rsidR="004B7303" w:rsidRPr="004B7303" w:rsidRDefault="003F2AE8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Number</w:t>
            </w:r>
          </w:p>
        </w:tc>
        <w:tc>
          <w:tcPr>
            <w:tcW w:w="238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2A56D6F" w14:textId="77777777" w:rsidR="004B7303" w:rsidRPr="004B7303" w:rsidRDefault="004B7303" w:rsidP="004B73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B7303">
              <w:rPr>
                <w:rFonts w:ascii="Times New Roman" w:eastAsia="宋体" w:hAnsi="Times New Roman" w:cs="Times New Roman"/>
                <w:szCs w:val="21"/>
              </w:rPr>
              <w:t>Enzyme-substrate</w:t>
            </w:r>
          </w:p>
          <w:p w14:paraId="2166C940" w14:textId="447C3898" w:rsidR="004B7303" w:rsidRPr="004B7303" w:rsidRDefault="004B7303" w:rsidP="004B73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r</w:t>
            </w:r>
            <w:r w:rsidRPr="004B7303">
              <w:rPr>
                <w:rFonts w:ascii="Times New Roman" w:eastAsia="宋体" w:hAnsi="Times New Roman" w:cs="Times New Roman"/>
                <w:szCs w:val="21"/>
              </w:rPr>
              <w:t>atio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(</w:t>
            </w:r>
            <w:r w:rsidRPr="004B7303">
              <w:rPr>
                <w:rFonts w:ascii="Times New Roman" w:eastAsia="宋体" w:hAnsi="Times New Roman" w:cs="Times New Roman"/>
                <w:szCs w:val="21"/>
              </w:rPr>
              <w:t>U/g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238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A7C7708" w14:textId="77777777" w:rsidR="004B7303" w:rsidRPr="004B7303" w:rsidRDefault="004B7303" w:rsidP="004B73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B7303">
              <w:rPr>
                <w:rFonts w:ascii="Times New Roman" w:eastAsia="宋体" w:hAnsi="Times New Roman" w:cs="Times New Roman"/>
                <w:szCs w:val="21"/>
              </w:rPr>
              <w:t>Hydrolysis</w:t>
            </w:r>
          </w:p>
          <w:p w14:paraId="7F43586A" w14:textId="56CC0638" w:rsidR="004B7303" w:rsidRPr="004B7303" w:rsidRDefault="004B7303" w:rsidP="004B73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B7303">
              <w:rPr>
                <w:rFonts w:ascii="Times New Roman" w:eastAsia="宋体" w:hAnsi="Times New Roman" w:cs="Times New Roman"/>
                <w:szCs w:val="21"/>
              </w:rPr>
              <w:t>Temperature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(</w:t>
            </w:r>
            <w:r w:rsidRPr="004B7303">
              <w:rPr>
                <w:rFonts w:ascii="Times New Roman" w:eastAsia="宋体" w:hAnsi="Times New Roman" w:cs="Times New Roman"/>
                <w:szCs w:val="21"/>
              </w:rPr>
              <w:t>℃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238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122A92A" w14:textId="77777777" w:rsidR="004B7303" w:rsidRPr="004B7303" w:rsidRDefault="004B7303" w:rsidP="004B73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B7303">
              <w:rPr>
                <w:rFonts w:ascii="Times New Roman" w:eastAsia="宋体" w:hAnsi="Times New Roman" w:cs="Times New Roman"/>
                <w:szCs w:val="21"/>
              </w:rPr>
              <w:t>Hydrolysis</w:t>
            </w:r>
          </w:p>
          <w:p w14:paraId="55A3D53D" w14:textId="5936FD16" w:rsidR="004B7303" w:rsidRPr="004B7303" w:rsidRDefault="004B7303" w:rsidP="004B73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B7303">
              <w:rPr>
                <w:rFonts w:ascii="Times New Roman" w:eastAsia="宋体" w:hAnsi="Times New Roman" w:cs="Times New Roman"/>
                <w:szCs w:val="21"/>
              </w:rPr>
              <w:t>Time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(</w:t>
            </w:r>
            <w:r w:rsidRPr="004B7303">
              <w:rPr>
                <w:rFonts w:ascii="Times New Roman" w:eastAsia="宋体" w:hAnsi="Times New Roman" w:cs="Times New Roman"/>
                <w:szCs w:val="21"/>
              </w:rPr>
              <w:t>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</w:tr>
      <w:tr w:rsidR="004B7303" w:rsidRPr="004B7303" w14:paraId="4AF6FE8E" w14:textId="77777777" w:rsidTr="004B7303">
        <w:trPr>
          <w:trHeight w:val="397"/>
        </w:trPr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55AF317F" w14:textId="44618C1E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389" w:type="dxa"/>
            <w:tcBorders>
              <w:top w:val="single" w:sz="8" w:space="0" w:color="auto"/>
            </w:tcBorders>
            <w:vAlign w:val="center"/>
          </w:tcPr>
          <w:p w14:paraId="3D0AA622" w14:textId="4379888D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7000</w:t>
            </w:r>
          </w:p>
        </w:tc>
        <w:tc>
          <w:tcPr>
            <w:tcW w:w="2389" w:type="dxa"/>
            <w:tcBorders>
              <w:top w:val="single" w:sz="8" w:space="0" w:color="auto"/>
            </w:tcBorders>
            <w:vAlign w:val="center"/>
          </w:tcPr>
          <w:p w14:paraId="5C944DC0" w14:textId="42B01070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2389" w:type="dxa"/>
            <w:tcBorders>
              <w:top w:val="single" w:sz="8" w:space="0" w:color="auto"/>
            </w:tcBorders>
            <w:vAlign w:val="center"/>
          </w:tcPr>
          <w:p w14:paraId="4077B211" w14:textId="55B089A5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B7303" w:rsidRPr="004B7303" w14:paraId="37359FB9" w14:textId="77777777" w:rsidTr="004B7303">
        <w:trPr>
          <w:trHeight w:val="397"/>
        </w:trPr>
        <w:tc>
          <w:tcPr>
            <w:tcW w:w="1134" w:type="dxa"/>
            <w:vAlign w:val="center"/>
          </w:tcPr>
          <w:p w14:paraId="00907943" w14:textId="6D493D5A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389" w:type="dxa"/>
            <w:vAlign w:val="center"/>
          </w:tcPr>
          <w:p w14:paraId="4188B37D" w14:textId="3E73F2BF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8000</w:t>
            </w:r>
          </w:p>
        </w:tc>
        <w:tc>
          <w:tcPr>
            <w:tcW w:w="2389" w:type="dxa"/>
            <w:vAlign w:val="center"/>
          </w:tcPr>
          <w:p w14:paraId="345AAC70" w14:textId="06FF4177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2389" w:type="dxa"/>
            <w:vAlign w:val="center"/>
          </w:tcPr>
          <w:p w14:paraId="15960474" w14:textId="709D58B4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B7303" w:rsidRPr="004B7303" w14:paraId="60377DAD" w14:textId="77777777" w:rsidTr="004B7303">
        <w:trPr>
          <w:trHeight w:val="397"/>
        </w:trPr>
        <w:tc>
          <w:tcPr>
            <w:tcW w:w="1134" w:type="dxa"/>
            <w:vAlign w:val="center"/>
          </w:tcPr>
          <w:p w14:paraId="1F3D3DEC" w14:textId="1AD730E7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389" w:type="dxa"/>
            <w:vAlign w:val="center"/>
          </w:tcPr>
          <w:p w14:paraId="0B7D45AD" w14:textId="21B254F3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9000</w:t>
            </w:r>
          </w:p>
        </w:tc>
        <w:tc>
          <w:tcPr>
            <w:tcW w:w="2389" w:type="dxa"/>
            <w:vAlign w:val="center"/>
          </w:tcPr>
          <w:p w14:paraId="5FE6C780" w14:textId="67CDEBD6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2389" w:type="dxa"/>
            <w:vAlign w:val="center"/>
          </w:tcPr>
          <w:p w14:paraId="3380688B" w14:textId="5F60E275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B7303" w:rsidRPr="004B7303" w14:paraId="27355E75" w14:textId="77777777" w:rsidTr="004B7303">
        <w:trPr>
          <w:trHeight w:val="397"/>
        </w:trPr>
        <w:tc>
          <w:tcPr>
            <w:tcW w:w="1134" w:type="dxa"/>
            <w:vAlign w:val="center"/>
          </w:tcPr>
          <w:p w14:paraId="4BDD463D" w14:textId="4C7BD88C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389" w:type="dxa"/>
            <w:vAlign w:val="center"/>
          </w:tcPr>
          <w:p w14:paraId="02DC7DB0" w14:textId="1D554EC9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10000</w:t>
            </w:r>
          </w:p>
        </w:tc>
        <w:tc>
          <w:tcPr>
            <w:tcW w:w="2389" w:type="dxa"/>
            <w:vAlign w:val="center"/>
          </w:tcPr>
          <w:p w14:paraId="5FCE6F26" w14:textId="17EF4FF2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2389" w:type="dxa"/>
            <w:vAlign w:val="center"/>
          </w:tcPr>
          <w:p w14:paraId="0D8AF713" w14:textId="22DC8017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B7303" w:rsidRPr="004B7303" w14:paraId="0A10C4FE" w14:textId="77777777" w:rsidTr="004B7303">
        <w:trPr>
          <w:trHeight w:val="397"/>
        </w:trPr>
        <w:tc>
          <w:tcPr>
            <w:tcW w:w="1134" w:type="dxa"/>
            <w:vAlign w:val="center"/>
          </w:tcPr>
          <w:p w14:paraId="45757E14" w14:textId="462F4967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389" w:type="dxa"/>
            <w:vAlign w:val="center"/>
          </w:tcPr>
          <w:p w14:paraId="47729B5C" w14:textId="520D42C8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11000</w:t>
            </w:r>
          </w:p>
        </w:tc>
        <w:tc>
          <w:tcPr>
            <w:tcW w:w="2389" w:type="dxa"/>
            <w:vAlign w:val="center"/>
          </w:tcPr>
          <w:p w14:paraId="12BEE6F3" w14:textId="619BEBA9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2389" w:type="dxa"/>
            <w:vAlign w:val="center"/>
          </w:tcPr>
          <w:p w14:paraId="40AEB98A" w14:textId="002AC72E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B7303" w:rsidRPr="004B7303" w14:paraId="669DBA83" w14:textId="77777777" w:rsidTr="004B7303">
        <w:trPr>
          <w:trHeight w:val="397"/>
        </w:trPr>
        <w:tc>
          <w:tcPr>
            <w:tcW w:w="1134" w:type="dxa"/>
            <w:vAlign w:val="center"/>
          </w:tcPr>
          <w:p w14:paraId="4062004B" w14:textId="1F1FC664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2389" w:type="dxa"/>
            <w:vAlign w:val="center"/>
          </w:tcPr>
          <w:p w14:paraId="0AB203AF" w14:textId="018AD657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12000</w:t>
            </w:r>
          </w:p>
        </w:tc>
        <w:tc>
          <w:tcPr>
            <w:tcW w:w="2389" w:type="dxa"/>
            <w:vAlign w:val="center"/>
          </w:tcPr>
          <w:p w14:paraId="6A43FA28" w14:textId="3993DA48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2389" w:type="dxa"/>
            <w:vAlign w:val="center"/>
          </w:tcPr>
          <w:p w14:paraId="4CE0C977" w14:textId="0427D481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B7303" w:rsidRPr="004B7303" w14:paraId="762F5B9F" w14:textId="77777777" w:rsidTr="004B7303">
        <w:trPr>
          <w:trHeight w:val="397"/>
        </w:trPr>
        <w:tc>
          <w:tcPr>
            <w:tcW w:w="1134" w:type="dxa"/>
            <w:vAlign w:val="center"/>
          </w:tcPr>
          <w:p w14:paraId="4C091D17" w14:textId="210AB93B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389" w:type="dxa"/>
            <w:vAlign w:val="center"/>
          </w:tcPr>
          <w:p w14:paraId="14ADCB9B" w14:textId="17EBB664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10000</w:t>
            </w:r>
          </w:p>
        </w:tc>
        <w:tc>
          <w:tcPr>
            <w:tcW w:w="2389" w:type="dxa"/>
            <w:vAlign w:val="center"/>
          </w:tcPr>
          <w:p w14:paraId="6A68C163" w14:textId="3EAE1A9D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2389" w:type="dxa"/>
            <w:vAlign w:val="center"/>
          </w:tcPr>
          <w:p w14:paraId="4FCFE920" w14:textId="07101376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B7303" w:rsidRPr="004B7303" w14:paraId="1C7B7307" w14:textId="77777777" w:rsidTr="004B7303">
        <w:trPr>
          <w:trHeight w:val="397"/>
        </w:trPr>
        <w:tc>
          <w:tcPr>
            <w:tcW w:w="1134" w:type="dxa"/>
            <w:vAlign w:val="center"/>
          </w:tcPr>
          <w:p w14:paraId="11DACB4A" w14:textId="3370CA2D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2389" w:type="dxa"/>
            <w:vAlign w:val="center"/>
          </w:tcPr>
          <w:p w14:paraId="11B59859" w14:textId="76EB5C76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10000</w:t>
            </w:r>
          </w:p>
        </w:tc>
        <w:tc>
          <w:tcPr>
            <w:tcW w:w="2389" w:type="dxa"/>
            <w:vAlign w:val="center"/>
          </w:tcPr>
          <w:p w14:paraId="7EA2463A" w14:textId="03FF87C0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2389" w:type="dxa"/>
            <w:vAlign w:val="center"/>
          </w:tcPr>
          <w:p w14:paraId="326D0C3E" w14:textId="0EC7595E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B7303" w:rsidRPr="004B7303" w14:paraId="731191C1" w14:textId="77777777" w:rsidTr="004B7303">
        <w:trPr>
          <w:trHeight w:val="397"/>
        </w:trPr>
        <w:tc>
          <w:tcPr>
            <w:tcW w:w="1134" w:type="dxa"/>
            <w:vAlign w:val="center"/>
          </w:tcPr>
          <w:p w14:paraId="46F8987A" w14:textId="0908ED9A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389" w:type="dxa"/>
            <w:vAlign w:val="center"/>
          </w:tcPr>
          <w:p w14:paraId="49FE5E5B" w14:textId="553D2033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10000</w:t>
            </w:r>
          </w:p>
        </w:tc>
        <w:tc>
          <w:tcPr>
            <w:tcW w:w="2389" w:type="dxa"/>
            <w:vAlign w:val="center"/>
          </w:tcPr>
          <w:p w14:paraId="3E76A153" w14:textId="2204324A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2389" w:type="dxa"/>
            <w:vAlign w:val="center"/>
          </w:tcPr>
          <w:p w14:paraId="6817C5F1" w14:textId="10BC20FD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B7303" w:rsidRPr="004B7303" w14:paraId="39F3A52B" w14:textId="77777777" w:rsidTr="004B7303">
        <w:trPr>
          <w:trHeight w:val="397"/>
        </w:trPr>
        <w:tc>
          <w:tcPr>
            <w:tcW w:w="1134" w:type="dxa"/>
            <w:vAlign w:val="center"/>
          </w:tcPr>
          <w:p w14:paraId="041185D7" w14:textId="4A30EEEE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2389" w:type="dxa"/>
            <w:vAlign w:val="center"/>
          </w:tcPr>
          <w:p w14:paraId="2F482BCC" w14:textId="4C362EA9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10000</w:t>
            </w:r>
          </w:p>
        </w:tc>
        <w:tc>
          <w:tcPr>
            <w:tcW w:w="2389" w:type="dxa"/>
            <w:vAlign w:val="center"/>
          </w:tcPr>
          <w:p w14:paraId="7EC50EC4" w14:textId="1BF2456B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2389" w:type="dxa"/>
            <w:vAlign w:val="center"/>
          </w:tcPr>
          <w:p w14:paraId="68D4775A" w14:textId="1C4A3DBA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B7303" w:rsidRPr="004B7303" w14:paraId="2F80C654" w14:textId="77777777" w:rsidTr="004B7303">
        <w:trPr>
          <w:trHeight w:val="397"/>
        </w:trPr>
        <w:tc>
          <w:tcPr>
            <w:tcW w:w="1134" w:type="dxa"/>
            <w:vAlign w:val="center"/>
          </w:tcPr>
          <w:p w14:paraId="5314248F" w14:textId="21C489E5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2389" w:type="dxa"/>
            <w:vAlign w:val="center"/>
          </w:tcPr>
          <w:p w14:paraId="46CB55CB" w14:textId="4B782BAD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10000</w:t>
            </w:r>
          </w:p>
        </w:tc>
        <w:tc>
          <w:tcPr>
            <w:tcW w:w="2389" w:type="dxa"/>
            <w:vAlign w:val="center"/>
          </w:tcPr>
          <w:p w14:paraId="01A73068" w14:textId="020E9BD6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2389" w:type="dxa"/>
            <w:vAlign w:val="center"/>
          </w:tcPr>
          <w:p w14:paraId="05F8A93A" w14:textId="672EC00D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B7303" w:rsidRPr="004B7303" w14:paraId="13201A3A" w14:textId="77777777" w:rsidTr="004B7303">
        <w:trPr>
          <w:trHeight w:val="397"/>
        </w:trPr>
        <w:tc>
          <w:tcPr>
            <w:tcW w:w="1134" w:type="dxa"/>
            <w:vAlign w:val="center"/>
          </w:tcPr>
          <w:p w14:paraId="7A454296" w14:textId="4E4C5CFC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2389" w:type="dxa"/>
            <w:vAlign w:val="center"/>
          </w:tcPr>
          <w:p w14:paraId="4E186CA4" w14:textId="784AFA73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10000</w:t>
            </w:r>
          </w:p>
        </w:tc>
        <w:tc>
          <w:tcPr>
            <w:tcW w:w="2389" w:type="dxa"/>
            <w:vAlign w:val="center"/>
          </w:tcPr>
          <w:p w14:paraId="1A0CA047" w14:textId="28B74E74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2389" w:type="dxa"/>
            <w:vAlign w:val="center"/>
          </w:tcPr>
          <w:p w14:paraId="716D8F51" w14:textId="078AB31E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B7303" w:rsidRPr="004B7303" w14:paraId="7EEA86EE" w14:textId="77777777" w:rsidTr="004B7303">
        <w:trPr>
          <w:trHeight w:val="397"/>
        </w:trPr>
        <w:tc>
          <w:tcPr>
            <w:tcW w:w="1134" w:type="dxa"/>
            <w:vAlign w:val="center"/>
          </w:tcPr>
          <w:p w14:paraId="519AEA07" w14:textId="7D81CE93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2389" w:type="dxa"/>
            <w:vAlign w:val="center"/>
          </w:tcPr>
          <w:p w14:paraId="3F10E8E8" w14:textId="63A8D8CC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10000</w:t>
            </w:r>
          </w:p>
        </w:tc>
        <w:tc>
          <w:tcPr>
            <w:tcW w:w="2389" w:type="dxa"/>
            <w:vAlign w:val="center"/>
          </w:tcPr>
          <w:p w14:paraId="06C3E85F" w14:textId="6DEAFCFA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2389" w:type="dxa"/>
            <w:vAlign w:val="center"/>
          </w:tcPr>
          <w:p w14:paraId="24B6410E" w14:textId="6F062F68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4B7303" w:rsidRPr="004B7303" w14:paraId="34FA42CA" w14:textId="77777777" w:rsidTr="004B7303">
        <w:trPr>
          <w:trHeight w:val="397"/>
        </w:trPr>
        <w:tc>
          <w:tcPr>
            <w:tcW w:w="1134" w:type="dxa"/>
            <w:vAlign w:val="center"/>
          </w:tcPr>
          <w:p w14:paraId="0647584B" w14:textId="399B0FA5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2389" w:type="dxa"/>
            <w:vAlign w:val="center"/>
          </w:tcPr>
          <w:p w14:paraId="7A12E439" w14:textId="165DFF04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10000</w:t>
            </w:r>
          </w:p>
        </w:tc>
        <w:tc>
          <w:tcPr>
            <w:tcW w:w="2389" w:type="dxa"/>
            <w:vAlign w:val="center"/>
          </w:tcPr>
          <w:p w14:paraId="41CA5AA3" w14:textId="45D6F334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2389" w:type="dxa"/>
            <w:vAlign w:val="center"/>
          </w:tcPr>
          <w:p w14:paraId="0B0409D7" w14:textId="5B559ABF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4B7303" w:rsidRPr="004B7303" w14:paraId="3802BD28" w14:textId="77777777" w:rsidTr="004B7303">
        <w:trPr>
          <w:trHeight w:val="397"/>
        </w:trPr>
        <w:tc>
          <w:tcPr>
            <w:tcW w:w="1134" w:type="dxa"/>
            <w:vAlign w:val="center"/>
          </w:tcPr>
          <w:p w14:paraId="7FE1165F" w14:textId="6DDD21B6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2389" w:type="dxa"/>
            <w:vAlign w:val="center"/>
          </w:tcPr>
          <w:p w14:paraId="7924364A" w14:textId="534B921E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10000</w:t>
            </w:r>
          </w:p>
        </w:tc>
        <w:tc>
          <w:tcPr>
            <w:tcW w:w="2389" w:type="dxa"/>
            <w:vAlign w:val="center"/>
          </w:tcPr>
          <w:p w14:paraId="7D43B7C7" w14:textId="569971B1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2389" w:type="dxa"/>
            <w:vAlign w:val="center"/>
          </w:tcPr>
          <w:p w14:paraId="29EE5A16" w14:textId="7E1E75DD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4B7303" w:rsidRPr="004B7303" w14:paraId="680F2693" w14:textId="77777777" w:rsidTr="004B7303">
        <w:trPr>
          <w:trHeight w:val="397"/>
        </w:trPr>
        <w:tc>
          <w:tcPr>
            <w:tcW w:w="1134" w:type="dxa"/>
            <w:tcBorders>
              <w:bottom w:val="nil"/>
            </w:tcBorders>
            <w:vAlign w:val="center"/>
          </w:tcPr>
          <w:p w14:paraId="5C1F8617" w14:textId="12715CB3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2389" w:type="dxa"/>
            <w:tcBorders>
              <w:bottom w:val="nil"/>
            </w:tcBorders>
            <w:vAlign w:val="center"/>
          </w:tcPr>
          <w:p w14:paraId="40680309" w14:textId="37E32219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10000</w:t>
            </w:r>
          </w:p>
        </w:tc>
        <w:tc>
          <w:tcPr>
            <w:tcW w:w="2389" w:type="dxa"/>
            <w:tcBorders>
              <w:bottom w:val="nil"/>
            </w:tcBorders>
            <w:vAlign w:val="center"/>
          </w:tcPr>
          <w:p w14:paraId="71495293" w14:textId="65FCD5F5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2389" w:type="dxa"/>
            <w:tcBorders>
              <w:bottom w:val="nil"/>
            </w:tcBorders>
            <w:vAlign w:val="center"/>
          </w:tcPr>
          <w:p w14:paraId="24F1B73B" w14:textId="719C8F60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4B7303" w:rsidRPr="004B7303" w14:paraId="37237CEC" w14:textId="77777777" w:rsidTr="004B7303">
        <w:trPr>
          <w:trHeight w:val="397"/>
        </w:trPr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</w:tcPr>
          <w:p w14:paraId="2847D4EF" w14:textId="3E2E508E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2389" w:type="dxa"/>
            <w:tcBorders>
              <w:top w:val="nil"/>
              <w:bottom w:val="single" w:sz="12" w:space="0" w:color="auto"/>
            </w:tcBorders>
            <w:vAlign w:val="center"/>
          </w:tcPr>
          <w:p w14:paraId="66C08E24" w14:textId="74120440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10000</w:t>
            </w:r>
          </w:p>
        </w:tc>
        <w:tc>
          <w:tcPr>
            <w:tcW w:w="2389" w:type="dxa"/>
            <w:tcBorders>
              <w:top w:val="nil"/>
              <w:bottom w:val="single" w:sz="12" w:space="0" w:color="auto"/>
            </w:tcBorders>
            <w:vAlign w:val="center"/>
          </w:tcPr>
          <w:p w14:paraId="0419F990" w14:textId="04898361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2389" w:type="dxa"/>
            <w:tcBorders>
              <w:top w:val="nil"/>
              <w:bottom w:val="single" w:sz="12" w:space="0" w:color="auto"/>
            </w:tcBorders>
            <w:vAlign w:val="center"/>
          </w:tcPr>
          <w:p w14:paraId="7387ADCD" w14:textId="1E354BE4" w:rsidR="004B7303" w:rsidRPr="004B7303" w:rsidRDefault="004B7303" w:rsidP="004B73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7303"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</w:tbl>
    <w:p w14:paraId="6196E061" w14:textId="77777777" w:rsidR="00DE1E01" w:rsidRPr="00DE1E01" w:rsidRDefault="00DE1E01" w:rsidP="004B7303">
      <w:pPr>
        <w:rPr>
          <w:rFonts w:hint="eastAsia"/>
        </w:rPr>
      </w:pPr>
    </w:p>
    <w:sectPr w:rsidR="00DE1E01" w:rsidRPr="00DE1E01" w:rsidSect="00075901">
      <w:footerReference w:type="default" r:id="rId11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9A2578" w14:textId="77777777" w:rsidR="006F02E2" w:rsidRDefault="006F02E2" w:rsidP="005333EE">
      <w:pPr>
        <w:rPr>
          <w:rFonts w:hint="eastAsia"/>
        </w:rPr>
      </w:pPr>
      <w:r>
        <w:separator/>
      </w:r>
    </w:p>
  </w:endnote>
  <w:endnote w:type="continuationSeparator" w:id="0">
    <w:p w14:paraId="4C800864" w14:textId="77777777" w:rsidR="006F02E2" w:rsidRDefault="006F02E2" w:rsidP="005333E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85124161"/>
      <w:docPartObj>
        <w:docPartGallery w:val="Page Numbers (Bottom of Page)"/>
        <w:docPartUnique/>
      </w:docPartObj>
    </w:sdtPr>
    <w:sdtContent>
      <w:p w14:paraId="03CE06C8" w14:textId="62142775" w:rsidR="003C5BA4" w:rsidRDefault="003C5BA4">
        <w:pPr>
          <w:pStyle w:val="a5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5792344" w14:textId="77777777" w:rsidR="003C5BA4" w:rsidRDefault="003C5BA4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977D5A" w14:textId="77777777" w:rsidR="006F02E2" w:rsidRDefault="006F02E2" w:rsidP="005333EE">
      <w:pPr>
        <w:rPr>
          <w:rFonts w:hint="eastAsia"/>
        </w:rPr>
      </w:pPr>
      <w:r>
        <w:separator/>
      </w:r>
    </w:p>
  </w:footnote>
  <w:footnote w:type="continuationSeparator" w:id="0">
    <w:p w14:paraId="08C74FE2" w14:textId="77777777" w:rsidR="006F02E2" w:rsidRDefault="006F02E2" w:rsidP="005333E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AB7"/>
    <w:rsid w:val="00012BF7"/>
    <w:rsid w:val="000279DD"/>
    <w:rsid w:val="00030EBE"/>
    <w:rsid w:val="000361D3"/>
    <w:rsid w:val="00075901"/>
    <w:rsid w:val="000821AF"/>
    <w:rsid w:val="000929E0"/>
    <w:rsid w:val="00093C70"/>
    <w:rsid w:val="00097FA7"/>
    <w:rsid w:val="000B0562"/>
    <w:rsid w:val="000D2D9F"/>
    <w:rsid w:val="000E2347"/>
    <w:rsid w:val="000F2D62"/>
    <w:rsid w:val="00106D42"/>
    <w:rsid w:val="00120068"/>
    <w:rsid w:val="001358E3"/>
    <w:rsid w:val="001708DE"/>
    <w:rsid w:val="001A3E84"/>
    <w:rsid w:val="001E219D"/>
    <w:rsid w:val="001E6799"/>
    <w:rsid w:val="00225A00"/>
    <w:rsid w:val="00230003"/>
    <w:rsid w:val="00245145"/>
    <w:rsid w:val="00277B27"/>
    <w:rsid w:val="002F4F41"/>
    <w:rsid w:val="00306B6F"/>
    <w:rsid w:val="00306E1F"/>
    <w:rsid w:val="00312BE2"/>
    <w:rsid w:val="00337BC5"/>
    <w:rsid w:val="00372531"/>
    <w:rsid w:val="0037619B"/>
    <w:rsid w:val="00392141"/>
    <w:rsid w:val="00395D59"/>
    <w:rsid w:val="003C0FB4"/>
    <w:rsid w:val="003C5BA4"/>
    <w:rsid w:val="003F16EE"/>
    <w:rsid w:val="003F2AE8"/>
    <w:rsid w:val="00410E7F"/>
    <w:rsid w:val="00491F1B"/>
    <w:rsid w:val="004B7303"/>
    <w:rsid w:val="004B73A0"/>
    <w:rsid w:val="004C7BE7"/>
    <w:rsid w:val="004E4234"/>
    <w:rsid w:val="005149F7"/>
    <w:rsid w:val="005333EE"/>
    <w:rsid w:val="00552131"/>
    <w:rsid w:val="005527BF"/>
    <w:rsid w:val="005755A4"/>
    <w:rsid w:val="005922EA"/>
    <w:rsid w:val="005B47FB"/>
    <w:rsid w:val="005C5715"/>
    <w:rsid w:val="005E3059"/>
    <w:rsid w:val="005E5137"/>
    <w:rsid w:val="005E61B8"/>
    <w:rsid w:val="00615A98"/>
    <w:rsid w:val="006209E8"/>
    <w:rsid w:val="006314E8"/>
    <w:rsid w:val="006D4B5D"/>
    <w:rsid w:val="006F02E2"/>
    <w:rsid w:val="00704329"/>
    <w:rsid w:val="00726E2B"/>
    <w:rsid w:val="00761212"/>
    <w:rsid w:val="00767ECF"/>
    <w:rsid w:val="00781AB7"/>
    <w:rsid w:val="0079551B"/>
    <w:rsid w:val="007C1B77"/>
    <w:rsid w:val="00813350"/>
    <w:rsid w:val="00854FC7"/>
    <w:rsid w:val="00877DD2"/>
    <w:rsid w:val="008B08B9"/>
    <w:rsid w:val="008D0E9E"/>
    <w:rsid w:val="008D53E2"/>
    <w:rsid w:val="00900B39"/>
    <w:rsid w:val="00924BCE"/>
    <w:rsid w:val="00942660"/>
    <w:rsid w:val="0095248A"/>
    <w:rsid w:val="00955106"/>
    <w:rsid w:val="00966495"/>
    <w:rsid w:val="009671BE"/>
    <w:rsid w:val="00997351"/>
    <w:rsid w:val="009B48F0"/>
    <w:rsid w:val="009B6DB5"/>
    <w:rsid w:val="009C71A2"/>
    <w:rsid w:val="00A0162E"/>
    <w:rsid w:val="00A27043"/>
    <w:rsid w:val="00A33B8D"/>
    <w:rsid w:val="00A61309"/>
    <w:rsid w:val="00A6262C"/>
    <w:rsid w:val="00B303B8"/>
    <w:rsid w:val="00B34565"/>
    <w:rsid w:val="00B34916"/>
    <w:rsid w:val="00B46F9F"/>
    <w:rsid w:val="00B47887"/>
    <w:rsid w:val="00B527B8"/>
    <w:rsid w:val="00B67508"/>
    <w:rsid w:val="00B77FA3"/>
    <w:rsid w:val="00B92256"/>
    <w:rsid w:val="00B962A5"/>
    <w:rsid w:val="00BA1AB6"/>
    <w:rsid w:val="00BA7446"/>
    <w:rsid w:val="00BE68C3"/>
    <w:rsid w:val="00C12859"/>
    <w:rsid w:val="00C7502B"/>
    <w:rsid w:val="00C9462D"/>
    <w:rsid w:val="00CA1A85"/>
    <w:rsid w:val="00CB139B"/>
    <w:rsid w:val="00D3109D"/>
    <w:rsid w:val="00D567B3"/>
    <w:rsid w:val="00D77A8C"/>
    <w:rsid w:val="00DD62D1"/>
    <w:rsid w:val="00DE1E01"/>
    <w:rsid w:val="00DE670E"/>
    <w:rsid w:val="00DF629F"/>
    <w:rsid w:val="00E6492E"/>
    <w:rsid w:val="00E7732D"/>
    <w:rsid w:val="00EC5DA0"/>
    <w:rsid w:val="00EE734E"/>
    <w:rsid w:val="00F40006"/>
    <w:rsid w:val="00F5421C"/>
    <w:rsid w:val="00F573B6"/>
    <w:rsid w:val="00F66E1C"/>
    <w:rsid w:val="00F715B6"/>
    <w:rsid w:val="00F809D6"/>
    <w:rsid w:val="00FA6EDB"/>
    <w:rsid w:val="00FF2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923C3F"/>
  <w15:chartTrackingRefBased/>
  <w15:docId w15:val="{AB6B92E7-6B91-426B-9233-2D5B05E51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730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524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33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33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33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33EE"/>
    <w:rPr>
      <w:sz w:val="18"/>
      <w:szCs w:val="18"/>
    </w:rPr>
  </w:style>
  <w:style w:type="table" w:styleId="a7">
    <w:name w:val="Table Grid"/>
    <w:basedOn w:val="a1"/>
    <w:uiPriority w:val="39"/>
    <w:rsid w:val="007C1B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D567B3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D567B3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D567B3"/>
  </w:style>
  <w:style w:type="character" w:styleId="ab">
    <w:name w:val="Hyperlink"/>
    <w:basedOn w:val="a0"/>
    <w:uiPriority w:val="99"/>
    <w:unhideWhenUsed/>
    <w:rsid w:val="00D567B3"/>
    <w:rPr>
      <w:color w:val="467886" w:themeColor="hyperlink"/>
      <w:u w:val="single"/>
    </w:rPr>
  </w:style>
  <w:style w:type="character" w:styleId="ac">
    <w:name w:val="footnote reference"/>
    <w:basedOn w:val="a0"/>
    <w:uiPriority w:val="99"/>
    <w:semiHidden/>
    <w:unhideWhenUsed/>
    <w:rsid w:val="00D567B3"/>
    <w:rPr>
      <w:vertAlign w:val="superscript"/>
    </w:rPr>
  </w:style>
  <w:style w:type="paragraph" w:styleId="ad">
    <w:name w:val="annotation subject"/>
    <w:basedOn w:val="a9"/>
    <w:next w:val="a9"/>
    <w:link w:val="ae"/>
    <w:uiPriority w:val="99"/>
    <w:semiHidden/>
    <w:unhideWhenUsed/>
    <w:rsid w:val="00F40006"/>
    <w:rPr>
      <w:b/>
      <w:bCs/>
    </w:rPr>
  </w:style>
  <w:style w:type="character" w:customStyle="1" w:styleId="ae">
    <w:name w:val="批注主题 字符"/>
    <w:basedOn w:val="aa"/>
    <w:link w:val="ad"/>
    <w:uiPriority w:val="99"/>
    <w:semiHidden/>
    <w:rsid w:val="00F40006"/>
    <w:rPr>
      <w:b/>
      <w:bCs/>
    </w:rPr>
  </w:style>
  <w:style w:type="character" w:styleId="af">
    <w:name w:val="Unresolved Mention"/>
    <w:basedOn w:val="a0"/>
    <w:uiPriority w:val="99"/>
    <w:semiHidden/>
    <w:unhideWhenUsed/>
    <w:rsid w:val="00A61309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sid w:val="0095248A"/>
    <w:rPr>
      <w:b/>
      <w:bCs/>
      <w:kern w:val="44"/>
      <w:sz w:val="44"/>
      <w:szCs w:val="44"/>
    </w:rPr>
  </w:style>
  <w:style w:type="character" w:styleId="af0">
    <w:name w:val="line number"/>
    <w:basedOn w:val="a0"/>
    <w:uiPriority w:val="99"/>
    <w:semiHidden/>
    <w:unhideWhenUsed/>
    <w:rsid w:val="000759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27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aoxiaspkx@163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auhjx@163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227E7B-7F34-4F8F-AF22-387822294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煜 权</dc:creator>
  <cp:keywords/>
  <dc:description/>
  <cp:lastModifiedBy>煜 权</cp:lastModifiedBy>
  <cp:revision>8</cp:revision>
  <dcterms:created xsi:type="dcterms:W3CDTF">2024-08-25T09:30:00Z</dcterms:created>
  <dcterms:modified xsi:type="dcterms:W3CDTF">2024-10-10T10:17:00Z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1b78e9e11d9ea9327fb854004fcf41b53ed3c1c737ca1eb9ea661a0f0987ac6a</vt:lpwstr>
  </property>
</Properties>
</file>