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DC128" w14:textId="55E86ABD" w:rsidR="00EC7D37" w:rsidRPr="00130DFD" w:rsidRDefault="00F43E17" w:rsidP="00130DFD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130DFD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18F94706" w14:textId="1748D32A" w:rsidR="00EC7D37" w:rsidRPr="00130DFD" w:rsidRDefault="001C2D91" w:rsidP="00130DFD">
      <w:pPr>
        <w:spacing w:before="240"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130DFD">
        <w:rPr>
          <w:rFonts w:ascii="Times New Roman" w:hAnsi="Times New Roman" w:cs="Times New Roman"/>
          <w:b/>
          <w:sz w:val="28"/>
          <w:szCs w:val="28"/>
        </w:rPr>
        <w:t>Cloning and expression of chromate reductase (</w:t>
      </w:r>
      <w:proofErr w:type="spellStart"/>
      <w:r w:rsidRPr="00130DFD">
        <w:rPr>
          <w:rFonts w:ascii="Times New Roman" w:hAnsi="Times New Roman" w:cs="Times New Roman"/>
          <w:b/>
          <w:i/>
          <w:iCs/>
          <w:sz w:val="28"/>
          <w:szCs w:val="28"/>
        </w:rPr>
        <w:t>Bpar</w:t>
      </w:r>
      <w:r w:rsidRPr="00130DFD">
        <w:rPr>
          <w:rFonts w:ascii="Times New Roman" w:hAnsi="Times New Roman" w:cs="Times New Roman"/>
          <w:b/>
          <w:sz w:val="28"/>
          <w:szCs w:val="28"/>
        </w:rPr>
        <w:t>ChR</w:t>
      </w:r>
      <w:proofErr w:type="spellEnd"/>
      <w:r w:rsidRPr="00130DFD">
        <w:rPr>
          <w:rFonts w:ascii="Times New Roman" w:hAnsi="Times New Roman" w:cs="Times New Roman"/>
          <w:b/>
          <w:sz w:val="28"/>
          <w:szCs w:val="28"/>
        </w:rPr>
        <w:t xml:space="preserve">) from </w:t>
      </w:r>
      <w:r w:rsidRPr="00130DFD">
        <w:rPr>
          <w:rFonts w:ascii="Times New Roman" w:hAnsi="Times New Roman" w:cs="Times New Roman"/>
          <w:b/>
          <w:i/>
          <w:sz w:val="28"/>
          <w:szCs w:val="28"/>
        </w:rPr>
        <w:t xml:space="preserve">Bacillus </w:t>
      </w:r>
      <w:proofErr w:type="spellStart"/>
      <w:r w:rsidRPr="00130DFD">
        <w:rPr>
          <w:rFonts w:ascii="Times New Roman" w:hAnsi="Times New Roman" w:cs="Times New Roman"/>
          <w:b/>
          <w:i/>
          <w:sz w:val="28"/>
          <w:szCs w:val="28"/>
        </w:rPr>
        <w:t>paramycoides</w:t>
      </w:r>
      <w:proofErr w:type="spellEnd"/>
      <w:r w:rsidRPr="00130D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30DFD">
        <w:rPr>
          <w:rFonts w:ascii="Times New Roman" w:hAnsi="Times New Roman" w:cs="Times New Roman"/>
          <w:b/>
          <w:iCs/>
          <w:sz w:val="28"/>
          <w:szCs w:val="28"/>
        </w:rPr>
        <w:t>strain S48 for chromium bioremediation</w:t>
      </w:r>
    </w:p>
    <w:p w14:paraId="26996BA8" w14:textId="77777777" w:rsidR="006571CE" w:rsidRPr="00021877" w:rsidRDefault="006571CE" w:rsidP="006571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21877">
        <w:rPr>
          <w:rFonts w:ascii="Times New Roman" w:hAnsi="Times New Roman" w:cs="Times New Roman"/>
          <w:sz w:val="24"/>
          <w:szCs w:val="24"/>
        </w:rPr>
        <w:t xml:space="preserve">Kalsoom </w:t>
      </w:r>
      <w:proofErr w:type="spellStart"/>
      <w:proofErr w:type="gramStart"/>
      <w:r w:rsidRPr="00021877">
        <w:rPr>
          <w:rFonts w:ascii="Times New Roman" w:hAnsi="Times New Roman" w:cs="Times New Roman"/>
          <w:sz w:val="24"/>
          <w:szCs w:val="24"/>
        </w:rPr>
        <w:t>Kalsoom</w:t>
      </w: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gramEnd"/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>,c</w:t>
      </w:r>
      <w:proofErr w:type="spellEnd"/>
      <w:r w:rsidRPr="00021877"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 w:rsidRPr="00021877">
        <w:rPr>
          <w:rFonts w:ascii="Times New Roman" w:hAnsi="Times New Roman" w:cs="Times New Roman"/>
          <w:sz w:val="24"/>
          <w:szCs w:val="24"/>
        </w:rPr>
        <w:t>Ud</w:t>
      </w:r>
      <w:proofErr w:type="spellEnd"/>
      <w:r w:rsidRPr="000218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877">
        <w:rPr>
          <w:rFonts w:ascii="Times New Roman" w:hAnsi="Times New Roman" w:cs="Times New Roman"/>
          <w:sz w:val="24"/>
          <w:szCs w:val="24"/>
        </w:rPr>
        <w:t>Din</w:t>
      </w: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0218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877">
        <w:rPr>
          <w:rFonts w:ascii="Times New Roman" w:hAnsi="Times New Roman" w:cs="Times New Roman"/>
          <w:sz w:val="24"/>
          <w:szCs w:val="24"/>
        </w:rPr>
        <w:t>Esma</w:t>
      </w:r>
      <w:proofErr w:type="spellEnd"/>
      <w:r w:rsidRPr="000218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877">
        <w:rPr>
          <w:rFonts w:ascii="Times New Roman" w:hAnsi="Times New Roman" w:cs="Times New Roman"/>
          <w:sz w:val="24"/>
          <w:szCs w:val="24"/>
        </w:rPr>
        <w:t>Ceylan</w:t>
      </w: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021877">
        <w:rPr>
          <w:rFonts w:ascii="Times New Roman" w:hAnsi="Times New Roman" w:cs="Times New Roman"/>
          <w:sz w:val="24"/>
          <w:szCs w:val="24"/>
        </w:rPr>
        <w:t>, Fariha Hasan</w:t>
      </w: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21877">
        <w:rPr>
          <w:rFonts w:ascii="Times New Roman" w:hAnsi="Times New Roman" w:cs="Times New Roman"/>
          <w:sz w:val="24"/>
          <w:szCs w:val="24"/>
        </w:rPr>
        <w:t>, Samiullah Khan</w:t>
      </w: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21877">
        <w:rPr>
          <w:rFonts w:ascii="Times New Roman" w:hAnsi="Times New Roman" w:cs="Times New Roman"/>
          <w:sz w:val="24"/>
          <w:szCs w:val="24"/>
        </w:rPr>
        <w:t xml:space="preserve">, Malik </w:t>
      </w:r>
      <w:proofErr w:type="spellStart"/>
      <w:r w:rsidRPr="00021877">
        <w:rPr>
          <w:rFonts w:ascii="Times New Roman" w:hAnsi="Times New Roman" w:cs="Times New Roman"/>
          <w:sz w:val="24"/>
          <w:szCs w:val="24"/>
        </w:rPr>
        <w:t>Badshah</w:t>
      </w: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021877">
        <w:rPr>
          <w:rFonts w:ascii="Times New Roman" w:hAnsi="Times New Roman" w:cs="Times New Roman"/>
          <w:sz w:val="24"/>
          <w:szCs w:val="24"/>
        </w:rPr>
        <w:t xml:space="preserve">, , Sabriye </w:t>
      </w:r>
      <w:proofErr w:type="spellStart"/>
      <w:r w:rsidRPr="00021877">
        <w:rPr>
          <w:rFonts w:ascii="Times New Roman" w:hAnsi="Times New Roman" w:cs="Times New Roman"/>
          <w:sz w:val="24"/>
          <w:szCs w:val="24"/>
        </w:rPr>
        <w:t>Çanakçi</w:t>
      </w: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021877">
        <w:rPr>
          <w:rFonts w:ascii="Times New Roman" w:hAnsi="Times New Roman" w:cs="Times New Roman"/>
          <w:sz w:val="24"/>
          <w:szCs w:val="24"/>
        </w:rPr>
        <w:t>,</w:t>
      </w: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21877">
        <w:rPr>
          <w:rFonts w:ascii="Times New Roman" w:hAnsi="Times New Roman" w:cs="Times New Roman"/>
          <w:sz w:val="24"/>
          <w:szCs w:val="24"/>
        </w:rPr>
        <w:t xml:space="preserve"> </w:t>
      </w:r>
      <w:r w:rsidRPr="00021877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Ali Osman Belduz</w:t>
      </w: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>b,2</w:t>
      </w:r>
      <w:r w:rsidRPr="00021877">
        <w:rPr>
          <w:rFonts w:ascii="Times New Roman" w:hAnsi="Times New Roman" w:cs="Times New Roman"/>
          <w:sz w:val="24"/>
          <w:szCs w:val="24"/>
        </w:rPr>
        <w:t>, Aamer Ali Shah</w:t>
      </w: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>a,1</w:t>
      </w:r>
    </w:p>
    <w:p w14:paraId="66C3DFB9" w14:textId="77777777" w:rsidR="006571CE" w:rsidRPr="00021877" w:rsidRDefault="006571CE" w:rsidP="00657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6AB84B" w14:textId="77777777" w:rsidR="006571CE" w:rsidRPr="00021877" w:rsidRDefault="006571CE" w:rsidP="006571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021877">
        <w:rPr>
          <w:rFonts w:ascii="Times New Roman" w:hAnsi="Times New Roman" w:cs="Times New Roman"/>
          <w:sz w:val="24"/>
          <w:szCs w:val="24"/>
        </w:rPr>
        <w:t>Department of Microbiology, Faculty of Biological Sciences, Quaid-</w:t>
      </w:r>
      <w:proofErr w:type="spellStart"/>
      <w:r w:rsidRPr="0002187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21877">
        <w:rPr>
          <w:rFonts w:ascii="Times New Roman" w:hAnsi="Times New Roman" w:cs="Times New Roman"/>
          <w:sz w:val="24"/>
          <w:szCs w:val="24"/>
        </w:rPr>
        <w:t>-Azam University, Islamabad 45320, Pakistan.</w:t>
      </w:r>
    </w:p>
    <w:p w14:paraId="302CC0EE" w14:textId="77777777" w:rsidR="006571CE" w:rsidRPr="00021877" w:rsidRDefault="006571CE" w:rsidP="006571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021877">
        <w:rPr>
          <w:rFonts w:ascii="Times New Roman" w:hAnsi="Times New Roman" w:cs="Times New Roman"/>
          <w:sz w:val="24"/>
          <w:szCs w:val="24"/>
        </w:rPr>
        <w:t>Department of Biology, Karadeniz Technical University, Trabzon, Turkey.</w:t>
      </w:r>
    </w:p>
    <w:p w14:paraId="3FF24054" w14:textId="77777777" w:rsidR="006571CE" w:rsidRPr="00021877" w:rsidRDefault="006571CE" w:rsidP="006571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877"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 w:rsidRPr="00021877">
        <w:rPr>
          <w:rFonts w:ascii="Times New Roman" w:hAnsi="Times New Roman" w:cs="Times New Roman"/>
          <w:sz w:val="24"/>
          <w:szCs w:val="24"/>
        </w:rPr>
        <w:t>Department of Microbiology, Faculty of Biological Sciences, University of Swabi, Anbar, Swabi, Pakistan.</w:t>
      </w:r>
    </w:p>
    <w:p w14:paraId="4B9AB680" w14:textId="77777777" w:rsidR="006571CE" w:rsidRPr="00021877" w:rsidRDefault="006571CE" w:rsidP="006571CE">
      <w:pPr>
        <w:tabs>
          <w:tab w:val="left" w:pos="74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877">
        <w:rPr>
          <w:rFonts w:ascii="Times New Roman" w:hAnsi="Times New Roman" w:cs="Times New Roman"/>
          <w:sz w:val="24"/>
          <w:szCs w:val="24"/>
        </w:rPr>
        <w:tab/>
      </w:r>
    </w:p>
    <w:p w14:paraId="09581A21" w14:textId="77777777" w:rsidR="006571CE" w:rsidRPr="00021877" w:rsidRDefault="006571CE" w:rsidP="006571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EF1E5C" w14:textId="77777777" w:rsidR="006571CE" w:rsidRPr="00021877" w:rsidRDefault="006571CE" w:rsidP="006571C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877">
        <w:rPr>
          <w:rFonts w:ascii="Times New Roman" w:hAnsi="Times New Roman" w:cs="Times New Roman"/>
          <w:b/>
          <w:sz w:val="24"/>
          <w:szCs w:val="24"/>
        </w:rPr>
        <w:t xml:space="preserve">Runing Title: </w:t>
      </w:r>
      <w:r w:rsidRPr="00021877">
        <w:rPr>
          <w:rFonts w:ascii="Times New Roman" w:hAnsi="Times New Roman" w:cs="Times New Roman"/>
          <w:bCs/>
          <w:sz w:val="24"/>
          <w:szCs w:val="24"/>
        </w:rPr>
        <w:t xml:space="preserve">Chromate reductase from </w:t>
      </w:r>
      <w:r w:rsidRPr="000218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Bacillus </w:t>
      </w:r>
      <w:proofErr w:type="spellStart"/>
      <w:r w:rsidRPr="00021877">
        <w:rPr>
          <w:rFonts w:ascii="Times New Roman" w:hAnsi="Times New Roman" w:cs="Times New Roman"/>
          <w:bCs/>
          <w:i/>
          <w:iCs/>
          <w:sz w:val="24"/>
          <w:szCs w:val="24"/>
        </w:rPr>
        <w:t>paramycoides</w:t>
      </w:r>
      <w:proofErr w:type="spellEnd"/>
      <w:r w:rsidRPr="00021877">
        <w:rPr>
          <w:rFonts w:ascii="Times New Roman" w:hAnsi="Times New Roman" w:cs="Times New Roman"/>
          <w:bCs/>
          <w:sz w:val="24"/>
          <w:szCs w:val="24"/>
        </w:rPr>
        <w:t xml:space="preserve"> for chromium remediation</w:t>
      </w:r>
    </w:p>
    <w:p w14:paraId="576C7601" w14:textId="77777777" w:rsidR="006571CE" w:rsidRPr="00021877" w:rsidRDefault="006571CE" w:rsidP="006571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7E23F" w14:textId="77777777" w:rsidR="006571CE" w:rsidRPr="00021877" w:rsidRDefault="006571CE" w:rsidP="006571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877">
        <w:rPr>
          <w:rFonts w:ascii="Times New Roman" w:hAnsi="Times New Roman" w:cs="Times New Roman"/>
          <w:b/>
          <w:sz w:val="24"/>
          <w:szCs w:val="24"/>
        </w:rPr>
        <w:t xml:space="preserve">Corresponding author: </w:t>
      </w:r>
    </w:p>
    <w:p w14:paraId="1EAF7B95" w14:textId="77777777" w:rsidR="006571CE" w:rsidRPr="00021877" w:rsidRDefault="006571CE" w:rsidP="006571CE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</w:rPr>
      </w:pPr>
      <w:r w:rsidRPr="00021877">
        <w:rPr>
          <w:bCs/>
        </w:rPr>
        <w:t>Prof. Dr. Aamer Ali Shah</w:t>
      </w:r>
    </w:p>
    <w:p w14:paraId="4D24BDCC" w14:textId="77777777" w:rsidR="006571CE" w:rsidRPr="00021877" w:rsidRDefault="006571CE" w:rsidP="006571CE">
      <w:pPr>
        <w:spacing w:after="0" w:line="360" w:lineRule="auto"/>
        <w:ind w:left="28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877">
        <w:rPr>
          <w:rFonts w:ascii="Times New Roman" w:hAnsi="Times New Roman" w:cs="Times New Roman"/>
          <w:sz w:val="24"/>
          <w:szCs w:val="24"/>
        </w:rPr>
        <w:t xml:space="preserve">Department of Microbiology, Faculty of Biological Sciences, </w:t>
      </w:r>
    </w:p>
    <w:p w14:paraId="15921D91" w14:textId="77777777" w:rsidR="006571CE" w:rsidRPr="00021877" w:rsidRDefault="006571CE" w:rsidP="006571CE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1877">
        <w:rPr>
          <w:rFonts w:ascii="Times New Roman" w:hAnsi="Times New Roman" w:cs="Times New Roman"/>
          <w:sz w:val="24"/>
          <w:szCs w:val="24"/>
        </w:rPr>
        <w:t>Quaid-</w:t>
      </w:r>
      <w:proofErr w:type="spellStart"/>
      <w:r w:rsidRPr="0002187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21877">
        <w:rPr>
          <w:rFonts w:ascii="Times New Roman" w:hAnsi="Times New Roman" w:cs="Times New Roman"/>
          <w:sz w:val="24"/>
          <w:szCs w:val="24"/>
        </w:rPr>
        <w:t>-Azam University, Islamabad 45320, Pakistan.</w:t>
      </w:r>
    </w:p>
    <w:p w14:paraId="21851114" w14:textId="77777777" w:rsidR="006571CE" w:rsidRPr="00021877" w:rsidRDefault="006571CE" w:rsidP="006571CE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1877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021877">
          <w:rPr>
            <w:rStyle w:val="Hyperlink"/>
            <w:rFonts w:ascii="Times New Roman" w:hAnsi="Times New Roman" w:cs="Times New Roman"/>
            <w:sz w:val="24"/>
            <w:szCs w:val="24"/>
          </w:rPr>
          <w:t>alishah@qau.edu.pk</w:t>
        </w:r>
      </w:hyperlink>
      <w:r w:rsidRPr="000218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CF819" w14:textId="77777777" w:rsidR="006571CE" w:rsidRPr="00021877" w:rsidRDefault="006571CE" w:rsidP="006571CE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F683AB" w14:textId="77777777" w:rsidR="006571CE" w:rsidRPr="00021877" w:rsidRDefault="006571CE" w:rsidP="006571CE">
      <w:pPr>
        <w:pStyle w:val="ListParagraph"/>
        <w:numPr>
          <w:ilvl w:val="0"/>
          <w:numId w:val="1"/>
        </w:numPr>
        <w:spacing w:line="360" w:lineRule="auto"/>
        <w:jc w:val="both"/>
      </w:pPr>
      <w:r w:rsidRPr="00021877">
        <w:t xml:space="preserve">Prof. Dr. Ali Osman </w:t>
      </w:r>
      <w:proofErr w:type="spellStart"/>
      <w:r w:rsidRPr="00021877">
        <w:t>Belduz</w:t>
      </w:r>
      <w:proofErr w:type="spellEnd"/>
    </w:p>
    <w:p w14:paraId="60C46F6B" w14:textId="77777777" w:rsidR="006571CE" w:rsidRDefault="006571CE" w:rsidP="006571CE">
      <w:pPr>
        <w:spacing w:after="0" w:line="36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021877">
        <w:rPr>
          <w:rFonts w:ascii="Times New Roman" w:hAnsi="Times New Roman" w:cs="Times New Roman"/>
          <w:sz w:val="24"/>
          <w:szCs w:val="24"/>
        </w:rPr>
        <w:t xml:space="preserve">Department of Biology, Karadeniz Technical University, Trabzon, </w:t>
      </w:r>
      <w:proofErr w:type="spellStart"/>
      <w:r w:rsidRPr="00021877">
        <w:rPr>
          <w:rFonts w:ascii="Times New Roman" w:hAnsi="Times New Roman" w:cs="Times New Roman"/>
          <w:sz w:val="24"/>
          <w:szCs w:val="24"/>
        </w:rPr>
        <w:t>Turkiye.</w:t>
      </w:r>
      <w:proofErr w:type="spellEnd"/>
    </w:p>
    <w:p w14:paraId="6D70CAE9" w14:textId="40D905E8" w:rsidR="006571CE" w:rsidRDefault="006571CE" w:rsidP="006571CE">
      <w:pPr>
        <w:spacing w:after="0" w:line="36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021877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Pr="00021877">
          <w:rPr>
            <w:rStyle w:val="Hyperlink"/>
            <w:rFonts w:ascii="Times New Roman" w:hAnsi="Times New Roman" w:cs="Times New Roman"/>
            <w:sz w:val="24"/>
            <w:szCs w:val="24"/>
          </w:rPr>
          <w:t>belduz@ktu.edu.tr</w:t>
        </w:r>
      </w:hyperlink>
      <w:r w:rsidRPr="000218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D4CB3" w14:textId="77777777" w:rsidR="006571CE" w:rsidRDefault="006571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36229F" w14:textId="1B253DB7" w:rsidR="00D714C3" w:rsidRPr="00130DFD" w:rsidRDefault="00F43E17" w:rsidP="006571CE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DFD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sz w:val="24"/>
          <w:szCs w:val="24"/>
        </w:rPr>
        <w:t>igure</w:t>
      </w:r>
      <w:r w:rsidR="00D714C3" w:rsidRPr="00130DFD">
        <w:rPr>
          <w:rFonts w:ascii="Times New Roman" w:hAnsi="Times New Roman" w:cs="Times New Roman"/>
          <w:b/>
          <w:sz w:val="24"/>
          <w:szCs w:val="24"/>
        </w:rPr>
        <w:t xml:space="preserve"> S1A and B. FTIR analysis</w:t>
      </w:r>
    </w:p>
    <w:p w14:paraId="3E7AFF68" w14:textId="77777777" w:rsidR="00D714C3" w:rsidRPr="00130DFD" w:rsidRDefault="00D714C3" w:rsidP="00130DFD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5152C" w14:textId="7684A2B8" w:rsidR="00D714C3" w:rsidRPr="00130DFD" w:rsidRDefault="00D714C3" w:rsidP="00130DFD">
      <w:pPr>
        <w:tabs>
          <w:tab w:val="left" w:pos="3117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9DF2FA" wp14:editId="7C5C89F3">
                <wp:simplePos x="0" y="0"/>
                <wp:positionH relativeFrom="column">
                  <wp:posOffset>333375</wp:posOffset>
                </wp:positionH>
                <wp:positionV relativeFrom="paragraph">
                  <wp:posOffset>59690</wp:posOffset>
                </wp:positionV>
                <wp:extent cx="346710" cy="320675"/>
                <wp:effectExtent l="0" t="0" r="0" b="317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2212A" w14:textId="53759879" w:rsidR="00D714C3" w:rsidRPr="00E16C06" w:rsidRDefault="00D714C3" w:rsidP="00D714C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DF2F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6.25pt;margin-top:4.7pt;width:27.3pt;height:2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" stroked="f">
                <v:textbox>
                  <w:txbxContent>
                    <w:p w14:paraId="2812212A" w14:textId="53759879" w:rsidR="00D714C3" w:rsidRPr="00E16C06" w:rsidRDefault="00D714C3" w:rsidP="00D714C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130D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53160E" wp14:editId="72FF83FB">
            <wp:extent cx="5761641" cy="29813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415" cy="298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9EB09" w14:textId="77777777" w:rsidR="00D714C3" w:rsidRPr="00130DFD" w:rsidRDefault="00D714C3" w:rsidP="00130DFD">
      <w:pPr>
        <w:pStyle w:val="Default"/>
        <w:spacing w:before="240" w:line="360" w:lineRule="auto"/>
        <w:rPr>
          <w:color w:val="auto"/>
        </w:rPr>
      </w:pPr>
      <w:r w:rsidRPr="00130DFD">
        <w:rPr>
          <w:color w:val="auto"/>
        </w:rPr>
        <w:t xml:space="preserve"> </w:t>
      </w:r>
    </w:p>
    <w:p w14:paraId="222A9F00" w14:textId="56755C54" w:rsidR="00D714C3" w:rsidRPr="00130DFD" w:rsidRDefault="00D714C3" w:rsidP="00130DFD">
      <w:pPr>
        <w:pStyle w:val="Default"/>
        <w:spacing w:before="240" w:line="360" w:lineRule="auto"/>
        <w:rPr>
          <w:color w:val="auto"/>
        </w:rPr>
      </w:pPr>
      <w:r w:rsidRPr="00130DF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6F8F07" wp14:editId="51CEBCD5">
                <wp:simplePos x="0" y="0"/>
                <wp:positionH relativeFrom="column">
                  <wp:posOffset>390525</wp:posOffset>
                </wp:positionH>
                <wp:positionV relativeFrom="paragraph">
                  <wp:posOffset>12700</wp:posOffset>
                </wp:positionV>
                <wp:extent cx="346710" cy="320675"/>
                <wp:effectExtent l="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0F292" w14:textId="77777777" w:rsidR="00D714C3" w:rsidRPr="00E16C06" w:rsidRDefault="00D714C3" w:rsidP="00D714C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16C06">
                              <w:rPr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F8F07" id="_x0000_s1027" type="#_x0000_t202" style="position:absolute;margin-left:30.75pt;margin-top:1pt;width:27.3pt;height:2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" stroked="f">
                <v:textbox>
                  <w:txbxContent>
                    <w:p w14:paraId="4390F292" w14:textId="77777777" w:rsidR="00D714C3" w:rsidRPr="00E16C06" w:rsidRDefault="00D714C3" w:rsidP="00D714C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E16C06">
                        <w:rPr>
                          <w:b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130DFD">
        <w:rPr>
          <w:noProof/>
          <w:color w:val="auto"/>
        </w:rPr>
        <w:drawing>
          <wp:inline distT="0" distB="0" distL="0" distR="0" wp14:anchorId="032F278D" wp14:editId="587332EC">
            <wp:extent cx="5789378" cy="32480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56" cy="325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B77FE8" w14:textId="1BE7DCB8" w:rsidR="00A1071B" w:rsidRPr="00130DFD" w:rsidRDefault="00F43E17" w:rsidP="00130DFD">
      <w:pPr>
        <w:pStyle w:val="Default"/>
        <w:spacing w:before="240" w:line="360" w:lineRule="auto"/>
        <w:jc w:val="both"/>
        <w:rPr>
          <w:color w:val="auto"/>
        </w:rPr>
      </w:pPr>
      <w:r w:rsidRPr="00130DFD">
        <w:rPr>
          <w:b/>
        </w:rPr>
        <w:t>F</w:t>
      </w:r>
      <w:r>
        <w:rPr>
          <w:b/>
        </w:rPr>
        <w:t>igure</w:t>
      </w:r>
      <w:r w:rsidR="00D714C3" w:rsidRPr="00130DFD">
        <w:rPr>
          <w:b/>
          <w:color w:val="auto"/>
        </w:rPr>
        <w:t xml:space="preserve"> S1A and B</w:t>
      </w:r>
      <w:r>
        <w:rPr>
          <w:b/>
          <w:color w:val="auto"/>
        </w:rPr>
        <w:t>.</w:t>
      </w:r>
      <w:r w:rsidR="00D714C3" w:rsidRPr="00130DFD">
        <w:rPr>
          <w:b/>
          <w:color w:val="auto"/>
        </w:rPr>
        <w:t xml:space="preserve"> </w:t>
      </w:r>
      <w:r w:rsidR="00D714C3" w:rsidRPr="00130DFD">
        <w:t xml:space="preserve">The Fourier Transform Infra-Red (FT-IR) absorption pattern of </w:t>
      </w:r>
      <w:r w:rsidR="00D714C3" w:rsidRPr="00130DFD">
        <w:rPr>
          <w:i/>
        </w:rPr>
        <w:t>B</w:t>
      </w:r>
      <w:r w:rsidR="00C65D3F" w:rsidRPr="00130DFD">
        <w:rPr>
          <w:i/>
        </w:rPr>
        <w:t>.</w:t>
      </w:r>
      <w:r w:rsidR="00D714C3" w:rsidRPr="00130DFD">
        <w:rPr>
          <w:i/>
        </w:rPr>
        <w:t xml:space="preserve"> </w:t>
      </w:r>
      <w:proofErr w:type="spellStart"/>
      <w:r w:rsidR="00D714C3" w:rsidRPr="00130DFD">
        <w:rPr>
          <w:i/>
        </w:rPr>
        <w:t>paramycoides</w:t>
      </w:r>
      <w:proofErr w:type="spellEnd"/>
      <w:r w:rsidR="00D714C3" w:rsidRPr="00130DFD">
        <w:rPr>
          <w:i/>
        </w:rPr>
        <w:t xml:space="preserve"> </w:t>
      </w:r>
      <w:r w:rsidR="00D714C3" w:rsidRPr="00130DFD">
        <w:rPr>
          <w:rFonts w:eastAsia="OPIHC F+ MTSY"/>
          <w:bCs/>
        </w:rPr>
        <w:t>S48</w:t>
      </w:r>
      <w:r w:rsidR="00130DFD">
        <w:rPr>
          <w:rFonts w:eastAsia="OPIHC F+ MTSY"/>
          <w:bCs/>
        </w:rPr>
        <w:t xml:space="preserve"> </w:t>
      </w:r>
      <w:r w:rsidR="00130DFD" w:rsidRPr="00130DFD">
        <w:rPr>
          <w:rFonts w:eastAsia="OPIHC F+ MTSY"/>
          <w:b/>
        </w:rPr>
        <w:t>(</w:t>
      </w:r>
      <w:r w:rsidR="00D714C3" w:rsidRPr="00130DFD">
        <w:rPr>
          <w:b/>
          <w:color w:val="auto"/>
        </w:rPr>
        <w:t>A)</w:t>
      </w:r>
      <w:r w:rsidR="00D714C3" w:rsidRPr="00130DFD">
        <w:rPr>
          <w:color w:val="auto"/>
        </w:rPr>
        <w:t xml:space="preserve"> </w:t>
      </w:r>
      <w:r w:rsidR="00D714C3" w:rsidRPr="00130DFD">
        <w:rPr>
          <w:rFonts w:eastAsia="OPIHC F+ MTSY"/>
          <w:bCs/>
        </w:rPr>
        <w:t xml:space="preserve">S48 </w:t>
      </w:r>
      <w:r w:rsidR="00D714C3" w:rsidRPr="00130DFD">
        <w:rPr>
          <w:color w:val="auto"/>
        </w:rPr>
        <w:t xml:space="preserve">Cr treated </w:t>
      </w:r>
      <w:r w:rsidR="00D714C3" w:rsidRPr="00130DFD">
        <w:rPr>
          <w:b/>
          <w:color w:val="auto"/>
        </w:rPr>
        <w:t>(B)</w:t>
      </w:r>
      <w:r w:rsidR="00D714C3" w:rsidRPr="00130DFD">
        <w:rPr>
          <w:color w:val="auto"/>
        </w:rPr>
        <w:t xml:space="preserve"> </w:t>
      </w:r>
      <w:r w:rsidR="00D714C3" w:rsidRPr="00130DFD">
        <w:rPr>
          <w:rFonts w:eastAsia="OPIHC F+ MTSY"/>
          <w:bCs/>
        </w:rPr>
        <w:t xml:space="preserve">S48 </w:t>
      </w:r>
      <w:r w:rsidR="00D714C3" w:rsidRPr="00130DFD">
        <w:rPr>
          <w:color w:val="auto"/>
        </w:rPr>
        <w:t>Cr untreated</w:t>
      </w:r>
    </w:p>
    <w:p w14:paraId="22A940E3" w14:textId="77777777" w:rsidR="00130DFD" w:rsidRDefault="00130DFD" w:rsidP="00130DFD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019CBD" w14:textId="53F94AEA" w:rsidR="00F87AF6" w:rsidRPr="00130DFD" w:rsidRDefault="00F43E17" w:rsidP="00130DFD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DFD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sz w:val="24"/>
          <w:szCs w:val="24"/>
        </w:rPr>
        <w:t>igure</w:t>
      </w:r>
      <w:r w:rsidR="00E64E38" w:rsidRPr="00130DFD">
        <w:rPr>
          <w:rFonts w:ascii="Times New Roman" w:hAnsi="Times New Roman" w:cs="Times New Roman"/>
          <w:b/>
          <w:sz w:val="24"/>
          <w:szCs w:val="24"/>
        </w:rPr>
        <w:t xml:space="preserve"> S2. Kinetics parameter</w:t>
      </w:r>
    </w:p>
    <w:p w14:paraId="58227799" w14:textId="7CAF7463" w:rsidR="00D714C3" w:rsidRPr="00130DFD" w:rsidRDefault="00E64E38" w:rsidP="00130DFD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130D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C2B48C" wp14:editId="1E954870">
            <wp:extent cx="5092980" cy="3197660"/>
            <wp:effectExtent l="0" t="0" r="0" b="3175"/>
            <wp:docPr id="59517792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177926" name="Picture 5951779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980" cy="31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D814E" w14:textId="45A78812" w:rsidR="006772C6" w:rsidRPr="00130DFD" w:rsidRDefault="00F43E17" w:rsidP="00130DF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</w:t>
      </w:r>
      <w:r w:rsidRPr="00130DFD">
        <w:rPr>
          <w:rFonts w:ascii="Times New Roman" w:hAnsi="Times New Roman" w:cs="Times New Roman"/>
          <w:b/>
          <w:sz w:val="24"/>
          <w:szCs w:val="24"/>
        </w:rPr>
        <w:t xml:space="preserve"> S2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30DFD">
        <w:rPr>
          <w:rFonts w:ascii="Times New Roman" w:hAnsi="Times New Roman" w:cs="Times New Roman"/>
          <w:sz w:val="24"/>
          <w:szCs w:val="24"/>
        </w:rPr>
        <w:t xml:space="preserve"> </w:t>
      </w:r>
      <w:r w:rsidR="00E64E38" w:rsidRPr="00130DFD">
        <w:rPr>
          <w:rFonts w:ascii="Times New Roman" w:hAnsi="Times New Roman" w:cs="Times New Roman"/>
          <w:sz w:val="24"/>
          <w:szCs w:val="24"/>
        </w:rPr>
        <w:t xml:space="preserve">Kinetics profile of chromate reductase from </w:t>
      </w:r>
      <w:r w:rsidR="00E64E38" w:rsidRPr="00130DFD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="00E64E38" w:rsidRPr="00130DFD">
        <w:rPr>
          <w:rFonts w:ascii="Times New Roman" w:hAnsi="Times New Roman" w:cs="Times New Roman"/>
          <w:i/>
          <w:sz w:val="24"/>
          <w:szCs w:val="24"/>
        </w:rPr>
        <w:t>paramycoides</w:t>
      </w:r>
      <w:proofErr w:type="spellEnd"/>
      <w:r w:rsidR="00E64E38" w:rsidRPr="00130D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4E38" w:rsidRPr="00130DFD">
        <w:rPr>
          <w:rFonts w:ascii="Times New Roman" w:eastAsia="OPIHC F+ MTSY" w:hAnsi="Times New Roman" w:cs="Times New Roman"/>
          <w:bCs/>
          <w:sz w:val="24"/>
          <w:szCs w:val="24"/>
        </w:rPr>
        <w:t>S48</w:t>
      </w:r>
      <w:r w:rsidR="00E64E38" w:rsidRPr="00130DFD" w:rsidDel="00A97C1C">
        <w:rPr>
          <w:rFonts w:ascii="Times New Roman" w:hAnsi="Times New Roman" w:cs="Times New Roman"/>
          <w:sz w:val="24"/>
          <w:szCs w:val="24"/>
        </w:rPr>
        <w:t xml:space="preserve"> </w:t>
      </w:r>
      <w:r w:rsidR="00E64E38" w:rsidRPr="00130DFD">
        <w:rPr>
          <w:rFonts w:ascii="Times New Roman" w:hAnsi="Times New Roman" w:cs="Times New Roman"/>
          <w:sz w:val="24"/>
          <w:szCs w:val="24"/>
        </w:rPr>
        <w:t>using potassium dichromate</w:t>
      </w:r>
      <w:r w:rsidR="00F87AF6" w:rsidRPr="00130DFD">
        <w:rPr>
          <w:rFonts w:ascii="Times New Roman" w:hAnsi="Times New Roman" w:cs="Times New Roman"/>
          <w:sz w:val="24"/>
          <w:szCs w:val="24"/>
        </w:rPr>
        <w:t xml:space="preserve"> as substrate</w:t>
      </w:r>
    </w:p>
    <w:p w14:paraId="4DC9A5B5" w14:textId="77777777" w:rsidR="006772C6" w:rsidRPr="00130DFD" w:rsidRDefault="006772C6" w:rsidP="00130DFD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723E5" w14:textId="77777777" w:rsidR="00787C7E" w:rsidRPr="00130DFD" w:rsidRDefault="00787C7E" w:rsidP="00130DFD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130DF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1B988FB" w14:textId="5CF60422" w:rsidR="001C2D91" w:rsidRPr="00130DFD" w:rsidRDefault="00130DFD" w:rsidP="00F43E1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30DF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S1. </w:t>
      </w:r>
      <w:r w:rsidR="00F43E17" w:rsidRPr="00130DFD">
        <w:rPr>
          <w:rFonts w:ascii="Times New Roman" w:hAnsi="Times New Roman" w:cs="Times New Roman"/>
          <w:b/>
          <w:bCs/>
          <w:sz w:val="28"/>
          <w:szCs w:val="28"/>
        </w:rPr>
        <w:t>Experimental Design</w:t>
      </w:r>
    </w:p>
    <w:p w14:paraId="14C18D62" w14:textId="77777777" w:rsidR="00F43E17" w:rsidRDefault="00F43E17" w:rsidP="00F43E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</w:pPr>
    </w:p>
    <w:p w14:paraId="55E94B55" w14:textId="5FC7F2FC" w:rsidR="00F43E17" w:rsidRDefault="001C2D91" w:rsidP="00F43E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</w:pPr>
      <w:r w:rsidRPr="00130DFD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Plackett Burman Design for optimizing of nutritional factors</w:t>
      </w:r>
    </w:p>
    <w:p w14:paraId="4D5822E4" w14:textId="77777777" w:rsidR="00F43E17" w:rsidRDefault="001C2D91" w:rsidP="00F43E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</w:pPr>
      <w:r w:rsidRPr="00130DFD">
        <w:rPr>
          <w:rFonts w:ascii="Times New Roman" w:hAnsi="Times New Roman" w:cs="Times New Roman"/>
          <w:sz w:val="24"/>
          <w:szCs w:val="24"/>
        </w:rPr>
        <w:t xml:space="preserve">Placket-Burman (PBD) (Design Expert 10.1 software) was used to figure out the most important nutritional elements influencing enzyme production. </w:t>
      </w:r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>A total of 11 components were optimized by PBD which included</w:t>
      </w:r>
      <w:r w:rsidRPr="00130DFD" w:rsidDel="00FA062B">
        <w:rPr>
          <w:rFonts w:ascii="Times New Roman" w:hAnsi="Times New Roman" w:cs="Times New Roman"/>
          <w:sz w:val="24"/>
          <w:szCs w:val="24"/>
        </w:rPr>
        <w:t xml:space="preserve"> </w:t>
      </w:r>
      <w:r w:rsidRPr="00130DFD">
        <w:rPr>
          <w:rFonts w:ascii="Times New Roman" w:hAnsi="Times New Roman" w:cs="Times New Roman"/>
          <w:sz w:val="24"/>
          <w:szCs w:val="24"/>
        </w:rPr>
        <w:t>Na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HPO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4,</w:t>
      </w:r>
      <w:r w:rsidRPr="00130DFD">
        <w:rPr>
          <w:rFonts w:ascii="Times New Roman" w:hAnsi="Times New Roman" w:cs="Times New Roman"/>
          <w:sz w:val="24"/>
          <w:szCs w:val="24"/>
        </w:rPr>
        <w:t xml:space="preserve"> yeast extract, MgSO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30DFD">
        <w:rPr>
          <w:rFonts w:ascii="Times New Roman" w:hAnsi="Times New Roman" w:cs="Times New Roman"/>
          <w:sz w:val="24"/>
          <w:szCs w:val="24"/>
        </w:rPr>
        <w:t xml:space="preserve"> .7H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O, KH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PO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30DFD">
        <w:rPr>
          <w:rFonts w:ascii="Times New Roman" w:hAnsi="Times New Roman" w:cs="Times New Roman"/>
          <w:sz w:val="24"/>
          <w:szCs w:val="24"/>
        </w:rPr>
        <w:t>, CaCl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, NaCl, sucrose, K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Cr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O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130DFD">
        <w:rPr>
          <w:rFonts w:ascii="Times New Roman" w:hAnsi="Times New Roman" w:cs="Times New Roman"/>
          <w:sz w:val="24"/>
          <w:szCs w:val="24"/>
        </w:rPr>
        <w:t>, Na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HPO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30DFD">
        <w:rPr>
          <w:rFonts w:ascii="Times New Roman" w:hAnsi="Times New Roman" w:cs="Times New Roman"/>
          <w:sz w:val="24"/>
          <w:szCs w:val="24"/>
        </w:rPr>
        <w:t>, K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HPO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30DFD">
        <w:rPr>
          <w:rFonts w:ascii="Times New Roman" w:hAnsi="Times New Roman" w:cs="Times New Roman"/>
          <w:sz w:val="24"/>
          <w:szCs w:val="24"/>
        </w:rPr>
        <w:t>, and (NH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30DFD">
        <w:rPr>
          <w:rFonts w:ascii="Times New Roman" w:hAnsi="Times New Roman" w:cs="Times New Roman"/>
          <w:sz w:val="24"/>
          <w:szCs w:val="24"/>
        </w:rPr>
        <w:t>)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SO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30DFD">
        <w:rPr>
          <w:rFonts w:ascii="Times New Roman" w:hAnsi="Times New Roman" w:cs="Times New Roman"/>
          <w:sz w:val="24"/>
          <w:szCs w:val="24"/>
        </w:rPr>
        <w:t xml:space="preserve">)] to optimize the composition of production medium for maximum enzyme production. Design Expert 7 software was used to run 15 sets with various concentrations of compounds. </w:t>
      </w:r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fermentation was conducted at 35 °C and 150 rpm. The crude enzyme activity was determined after 24 h intervals up to maximum 72 h and results were recorded </w:t>
      </w:r>
      <w:proofErr w:type="gramStart"/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>in order to</w:t>
      </w:r>
      <w:proofErr w:type="gramEnd"/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find out specific activity (U/mg) of chromium reductase. </w:t>
      </w:r>
      <w:r w:rsidRPr="00130DFD">
        <w:rPr>
          <w:rFonts w:ascii="Times New Roman" w:hAnsi="Times New Roman" w:cs="Times New Roman"/>
          <w:sz w:val="24"/>
          <w:szCs w:val="24"/>
        </w:rPr>
        <w:t xml:space="preserve">All experiments were carried out in triplicates. </w:t>
      </w:r>
    </w:p>
    <w:p w14:paraId="5F9B7750" w14:textId="64207C94" w:rsidR="001C2D91" w:rsidRPr="00F43E17" w:rsidRDefault="001C2D91" w:rsidP="00F43E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</w:pPr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>The design was mathematically modelled using the first-order polynomial equation listed below (Eq. 1).</w:t>
      </w:r>
    </w:p>
    <w:p w14:paraId="1D462683" w14:textId="77777777" w:rsidR="00F43E17" w:rsidRDefault="001C2D91" w:rsidP="00F43E17">
      <w:pPr>
        <w:autoSpaceDE w:val="0"/>
        <w:autoSpaceDN w:val="0"/>
        <w:adjustRightInd w:val="0"/>
        <w:spacing w:before="240"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 xml:space="preserve">Y =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0 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</w:rPr>
          <m:t xml:space="preserve">                                                </m:t>
        </m:r>
      </m:oMath>
      <w:r w:rsidRPr="00130DFD">
        <w:rPr>
          <w:rFonts w:ascii="Times New Roman" w:hAnsi="Times New Roman" w:cs="Times New Roman"/>
          <w:sz w:val="24"/>
          <w:szCs w:val="24"/>
        </w:rPr>
        <w:t>(Eq.1)</w:t>
      </w:r>
    </w:p>
    <w:p w14:paraId="5914044E" w14:textId="77777777" w:rsidR="00F43E17" w:rsidRDefault="001C2D91" w:rsidP="00F43E17">
      <w:pPr>
        <w:autoSpaceDE w:val="0"/>
        <w:autoSpaceDN w:val="0"/>
        <w:adjustRightInd w:val="0"/>
        <w:spacing w:after="0" w:line="480" w:lineRule="auto"/>
        <w:ind w:firstLine="270"/>
        <w:jc w:val="both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hAnsi="Times New Roman" w:cs="Times New Roman"/>
          <w:sz w:val="24"/>
          <w:szCs w:val="24"/>
        </w:rPr>
        <w:t xml:space="preserve">Where Y represents specific activity (U/mg) of chromium reductase of the predicted response;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0,  </m:t>
            </m:r>
          </m:sub>
        </m:sSub>
      </m:oMath>
      <w:r w:rsidRPr="00130DFD">
        <w:rPr>
          <w:rFonts w:ascii="Times New Roman" w:hAnsi="Times New Roman" w:cs="Times New Roman"/>
          <w:sz w:val="24"/>
          <w:szCs w:val="24"/>
        </w:rPr>
        <w:t xml:space="preserve">exhibited the intercept;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130DFD">
        <w:rPr>
          <w:rFonts w:ascii="Times New Roman" w:hAnsi="Times New Roman" w:cs="Times New Roman"/>
          <w:sz w:val="24"/>
          <w:szCs w:val="24"/>
        </w:rPr>
        <w:t xml:space="preserve">, linear coefficient of the </w:t>
      </w:r>
      <w:proofErr w:type="gramStart"/>
      <w:r w:rsidRPr="00130DFD">
        <w:rPr>
          <w:rFonts w:ascii="Times New Roman" w:hAnsi="Times New Roman" w:cs="Times New Roman"/>
          <w:sz w:val="24"/>
          <w:szCs w:val="24"/>
        </w:rPr>
        <w:t>model;</w:t>
      </w:r>
      <w:proofErr w:type="gramEnd"/>
      <w:r w:rsidRPr="00130DFD">
        <w:rPr>
          <w:rFonts w:ascii="Times New Roman" w:hAnsi="Times New Roman" w:cs="Times New Roman"/>
          <w:sz w:val="24"/>
          <w:szCs w:val="24"/>
        </w:rPr>
        <w:t xml:space="preserve"> while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Pr="00130DFD">
        <w:rPr>
          <w:rFonts w:ascii="Times New Roman" w:hAnsi="Times New Roman" w:cs="Times New Roman"/>
          <w:sz w:val="24"/>
          <w:szCs w:val="24"/>
        </w:rPr>
        <w:t xml:space="preserve"> described the level of independent variable. Factors having p-value&lt;0.05 </w:t>
      </w:r>
      <w:proofErr w:type="gramStart"/>
      <w:r w:rsidRPr="00130DFD">
        <w:rPr>
          <w:rFonts w:ascii="Times New Roman" w:hAnsi="Times New Roman" w:cs="Times New Roman"/>
          <w:sz w:val="24"/>
          <w:szCs w:val="24"/>
        </w:rPr>
        <w:t>for the production of</w:t>
      </w:r>
      <w:proofErr w:type="gramEnd"/>
      <w:r w:rsidRPr="00130DFD">
        <w:rPr>
          <w:rFonts w:ascii="Times New Roman" w:hAnsi="Times New Roman" w:cs="Times New Roman"/>
          <w:sz w:val="24"/>
          <w:szCs w:val="24"/>
        </w:rPr>
        <w:t xml:space="preserve"> chromate reductase were regarded as important and further optimized by central composite design (CCD)</w:t>
      </w:r>
    </w:p>
    <w:p w14:paraId="12D6F32E" w14:textId="77777777" w:rsidR="00F43E17" w:rsidRDefault="00F43E17" w:rsidP="00F43E1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</w:pPr>
    </w:p>
    <w:p w14:paraId="58F787E3" w14:textId="726B20D1" w:rsidR="001C2D91" w:rsidRPr="00F43E17" w:rsidRDefault="001C2D91" w:rsidP="00F43E1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Central Composite Design (CDC) Experiment </w:t>
      </w:r>
    </w:p>
    <w:p w14:paraId="2B24E316" w14:textId="6A863528" w:rsidR="001C2D91" w:rsidRPr="00130DFD" w:rsidRDefault="001C2D91" w:rsidP="00F43E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hAnsi="Times New Roman" w:cs="Times New Roman"/>
          <w:sz w:val="24"/>
          <w:szCs w:val="24"/>
        </w:rPr>
        <w:t>The optimum reading of factors, their significant effect, and their interaction with one another was determined for enzyme production. Four</w:t>
      </w:r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significant factors </w:t>
      </w:r>
      <w:r w:rsidRPr="00130DFD">
        <w:rPr>
          <w:rFonts w:ascii="Times New Roman" w:hAnsi="Times New Roman" w:cs="Times New Roman"/>
          <w:sz w:val="24"/>
          <w:szCs w:val="24"/>
        </w:rPr>
        <w:t>(KH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PO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30DFD">
        <w:rPr>
          <w:rFonts w:ascii="Times New Roman" w:hAnsi="Times New Roman" w:cs="Times New Roman"/>
          <w:sz w:val="24"/>
          <w:szCs w:val="24"/>
        </w:rPr>
        <w:t>, K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Cr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>O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130DFD">
        <w:rPr>
          <w:rFonts w:ascii="Times New Roman" w:hAnsi="Times New Roman" w:cs="Times New Roman"/>
          <w:sz w:val="24"/>
          <w:szCs w:val="24"/>
        </w:rPr>
        <w:t>, Sucrose, yeast extract and MgSO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30DFD">
        <w:rPr>
          <w:rFonts w:ascii="Times New Roman" w:hAnsi="Times New Roman" w:cs="Times New Roman"/>
          <w:sz w:val="24"/>
          <w:szCs w:val="24"/>
        </w:rPr>
        <w:t>.7H</w:t>
      </w:r>
      <w:r w:rsidRPr="0013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30DFD">
        <w:rPr>
          <w:rFonts w:ascii="Times New Roman" w:hAnsi="Times New Roman" w:cs="Times New Roman"/>
          <w:sz w:val="24"/>
          <w:szCs w:val="24"/>
        </w:rPr>
        <w:t xml:space="preserve">O) obtained from PBD were further </w:t>
      </w:r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>analyzed</w:t>
      </w:r>
      <w:r w:rsidRPr="00130DFD">
        <w:rPr>
          <w:rFonts w:ascii="Times New Roman" w:hAnsi="Times New Roman" w:cs="Times New Roman"/>
          <w:sz w:val="24"/>
          <w:szCs w:val="24"/>
        </w:rPr>
        <w:t xml:space="preserve"> </w:t>
      </w:r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through </w:t>
      </w:r>
      <w:r w:rsidRPr="00130DFD">
        <w:rPr>
          <w:rFonts w:ascii="Times New Roman" w:eastAsia="Times New Roman" w:hAnsi="Times New Roman" w:cs="Times New Roman"/>
          <w:bCs/>
          <w:color w:val="0E101A"/>
          <w:sz w:val="24"/>
          <w:szCs w:val="24"/>
        </w:rPr>
        <w:t>Central Composite design</w:t>
      </w:r>
      <w:r w:rsidRPr="00130DFD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 xml:space="preserve"> (</w:t>
      </w:r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CCD) </w:t>
      </w:r>
      <w:proofErr w:type="gramStart"/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>in order to</w:t>
      </w:r>
      <w:proofErr w:type="gramEnd"/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achieve a more extended optimization for high enzyme yield.</w:t>
      </w:r>
      <w:r w:rsidRPr="00130DFD">
        <w:rPr>
          <w:rFonts w:ascii="Times New Roman" w:hAnsi="Times New Roman" w:cs="Times New Roman"/>
          <w:sz w:val="24"/>
          <w:szCs w:val="24"/>
        </w:rPr>
        <w:t xml:space="preserve"> Specific activity of the enzyme was evaluated using second order polynomial equation and multiple regressions were used for fitting data listed below </w:t>
      </w:r>
      <w:r w:rsidRPr="00130DFD">
        <w:rPr>
          <w:rFonts w:ascii="Times New Roman" w:eastAsia="Times New Roman" w:hAnsi="Times New Roman" w:cs="Times New Roman"/>
          <w:color w:val="0E101A"/>
          <w:sz w:val="24"/>
          <w:szCs w:val="24"/>
        </w:rPr>
        <w:t>(Eq. 2).</w:t>
      </w:r>
    </w:p>
    <w:p w14:paraId="412891BE" w14:textId="77777777" w:rsidR="001C2D91" w:rsidRPr="00130DFD" w:rsidRDefault="001C2D91" w:rsidP="00130DFD">
      <w:pPr>
        <w:autoSpaceDE w:val="0"/>
        <w:autoSpaceDN w:val="0"/>
        <w:adjustRightInd w:val="0"/>
        <w:spacing w:before="240"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Y=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ii</m:t>
                </m:r>
              </m:sub>
            </m:sSub>
          </m:e>
        </m:nary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i&lt;j=2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ij</m:t>
                </m:r>
              </m:sub>
            </m:sSub>
          </m:e>
        </m:nary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                          </m:t>
        </m:r>
      </m:oMath>
      <w:r w:rsidRPr="00130DFD">
        <w:rPr>
          <w:rFonts w:ascii="Times New Roman" w:hAnsi="Times New Roman" w:cs="Times New Roman"/>
          <w:sz w:val="24"/>
          <w:szCs w:val="24"/>
        </w:rPr>
        <w:t>(Eq.2)</w:t>
      </w:r>
    </w:p>
    <w:p w14:paraId="2792EF84" w14:textId="1926518C" w:rsidR="00A1071B" w:rsidRPr="00130DFD" w:rsidRDefault="001C2D91" w:rsidP="00F43E17">
      <w:pPr>
        <w:spacing w:before="240"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hAnsi="Times New Roman" w:cs="Times New Roman"/>
          <w:sz w:val="24"/>
          <w:szCs w:val="24"/>
        </w:rPr>
        <w:lastRenderedPageBreak/>
        <w:t xml:space="preserve">In this equation Y, </w:t>
      </w:r>
      <w:r w:rsidRPr="00130DFD">
        <w:rPr>
          <w:rFonts w:ascii="Times New Roman" w:hAnsi="Times New Roman" w:cs="Times New Roman"/>
          <w:i/>
          <w:sz w:val="24"/>
          <w:szCs w:val="24"/>
        </w:rPr>
        <w:t>X</w:t>
      </w:r>
      <w:r w:rsidRPr="00130DFD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Pr="00130DFD">
        <w:rPr>
          <w:rFonts w:ascii="Times New Roman" w:hAnsi="Times New Roman" w:cs="Times New Roman"/>
          <w:i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130DFD">
        <w:rPr>
          <w:rFonts w:ascii="Times New Roman" w:hAnsi="Times New Roman" w:cs="Times New Roman"/>
          <w:i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ii</m:t>
            </m:r>
          </m:sub>
        </m:sSub>
      </m:oMath>
      <w:r w:rsidRPr="00130DFD">
        <w:rPr>
          <w:rFonts w:ascii="Times New Roman" w:hAnsi="Times New Roman" w:cs="Times New Roman"/>
          <w:i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 w:rsidRPr="00130DFD">
        <w:rPr>
          <w:rFonts w:ascii="Times New Roman" w:hAnsi="Times New Roman" w:cs="Times New Roman"/>
          <w:i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130DF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130DFD">
        <w:rPr>
          <w:rFonts w:ascii="Times New Roman" w:hAnsi="Times New Roman" w:cs="Times New Roman"/>
          <w:sz w:val="24"/>
          <w:szCs w:val="24"/>
        </w:rPr>
        <w:t>are representing the specific activity, significant independent variables, linear regression coefficients, quadratic regression coefficients, interactive regression coefficients and a constant term, respectively. The model suitability was assessed using ANOVA.</w:t>
      </w:r>
    </w:p>
    <w:p w14:paraId="5D23452F" w14:textId="4AE46F29" w:rsidR="001C2D91" w:rsidRPr="00130DFD" w:rsidRDefault="00A1071B" w:rsidP="00130DF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hAnsi="Times New Roman" w:cs="Times New Roman"/>
          <w:sz w:val="24"/>
          <w:szCs w:val="24"/>
        </w:rPr>
        <w:br w:type="page"/>
      </w:r>
    </w:p>
    <w:p w14:paraId="141DA3B5" w14:textId="4499A207" w:rsidR="004A27B7" w:rsidRPr="00130DFD" w:rsidRDefault="00F43E17" w:rsidP="00130DFD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0DFD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sz w:val="24"/>
          <w:szCs w:val="24"/>
        </w:rPr>
        <w:t>able</w:t>
      </w:r>
      <w:r w:rsidR="004A27B7" w:rsidRPr="00130DFD">
        <w:rPr>
          <w:rFonts w:ascii="Times New Roman" w:hAnsi="Times New Roman" w:cs="Times New Roman"/>
          <w:b/>
          <w:sz w:val="24"/>
          <w:szCs w:val="24"/>
        </w:rPr>
        <w:t xml:space="preserve"> S1.  </w:t>
      </w:r>
      <w:r w:rsidR="004A27B7" w:rsidRPr="00130DFD">
        <w:rPr>
          <w:rFonts w:ascii="Times New Roman" w:hAnsi="Times New Roman" w:cs="Times New Roman"/>
          <w:sz w:val="24"/>
          <w:szCs w:val="24"/>
        </w:rPr>
        <w:t xml:space="preserve">Placket Burman design of factors with specific enzyme activity (U/mg) of </w:t>
      </w:r>
      <w:r w:rsidR="00C65D3F" w:rsidRPr="00130DFD">
        <w:rPr>
          <w:rFonts w:ascii="Times New Roman" w:hAnsi="Times New Roman" w:cs="Times New Roman"/>
          <w:bCs/>
          <w:i/>
          <w:sz w:val="24"/>
          <w:szCs w:val="24"/>
        </w:rPr>
        <w:t>B.</w:t>
      </w:r>
      <w:r w:rsidR="002B19A6" w:rsidRPr="00130DF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2B19A6" w:rsidRPr="00130DFD">
        <w:rPr>
          <w:rFonts w:ascii="Times New Roman" w:hAnsi="Times New Roman" w:cs="Times New Roman"/>
          <w:bCs/>
          <w:i/>
          <w:sz w:val="24"/>
          <w:szCs w:val="24"/>
        </w:rPr>
        <w:t>paramycoides</w:t>
      </w:r>
      <w:proofErr w:type="spellEnd"/>
      <w:r w:rsidR="002B19A6" w:rsidRPr="00130DF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2B19A6" w:rsidRPr="00130DFD">
        <w:rPr>
          <w:rFonts w:ascii="Times New Roman" w:hAnsi="Times New Roman" w:cs="Times New Roman"/>
          <w:bCs/>
          <w:iCs/>
          <w:sz w:val="24"/>
          <w:szCs w:val="24"/>
        </w:rPr>
        <w:t xml:space="preserve">strain </w:t>
      </w:r>
      <w:r w:rsidR="002B19A6" w:rsidRPr="00130DFD">
        <w:rPr>
          <w:rFonts w:ascii="Times New Roman" w:hAnsi="Times New Roman" w:cs="Times New Roman"/>
          <w:bCs/>
          <w:sz w:val="24"/>
          <w:szCs w:val="24"/>
        </w:rPr>
        <w:t>S48</w:t>
      </w:r>
      <w:r w:rsidR="004A27B7" w:rsidRPr="00130DFD">
        <w:rPr>
          <w:rFonts w:ascii="Times New Roman" w:hAnsi="Times New Roman" w:cs="Times New Roman"/>
          <w:sz w:val="24"/>
          <w:szCs w:val="24"/>
        </w:rPr>
        <w:t xml:space="preserve"> as a response.</w:t>
      </w:r>
    </w:p>
    <w:tbl>
      <w:tblPr>
        <w:tblStyle w:val="PlainTable21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580"/>
        <w:gridCol w:w="693"/>
        <w:gridCol w:w="809"/>
        <w:gridCol w:w="867"/>
        <w:gridCol w:w="633"/>
        <w:gridCol w:w="693"/>
        <w:gridCol w:w="809"/>
        <w:gridCol w:w="751"/>
        <w:gridCol w:w="633"/>
        <w:gridCol w:w="751"/>
        <w:gridCol w:w="751"/>
        <w:gridCol w:w="983"/>
      </w:tblGrid>
      <w:tr w:rsidR="00F31524" w:rsidRPr="00130DFD" w14:paraId="55F85F88" w14:textId="77777777" w:rsidTr="001C2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501E23C8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Run No</w:t>
            </w:r>
          </w:p>
        </w:tc>
        <w:tc>
          <w:tcPr>
            <w:tcW w:w="580" w:type="dxa"/>
            <w:vAlign w:val="center"/>
            <w:hideMark/>
          </w:tcPr>
          <w:p w14:paraId="2F4F7F02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Factor Na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HPO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4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%</w:t>
            </w:r>
          </w:p>
        </w:tc>
        <w:tc>
          <w:tcPr>
            <w:tcW w:w="693" w:type="dxa"/>
            <w:vAlign w:val="center"/>
            <w:hideMark/>
          </w:tcPr>
          <w:p w14:paraId="17C830EB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Factor KH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PO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4</w:t>
            </w:r>
          </w:p>
        </w:tc>
        <w:tc>
          <w:tcPr>
            <w:tcW w:w="809" w:type="dxa"/>
            <w:vAlign w:val="center"/>
            <w:hideMark/>
          </w:tcPr>
          <w:p w14:paraId="76095BE5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Factor C MgSO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4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.7H2O%</w:t>
            </w:r>
          </w:p>
        </w:tc>
        <w:tc>
          <w:tcPr>
            <w:tcW w:w="867" w:type="dxa"/>
            <w:vAlign w:val="center"/>
            <w:hideMark/>
          </w:tcPr>
          <w:p w14:paraId="601746B1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Factor CaCl2%</w:t>
            </w:r>
          </w:p>
        </w:tc>
        <w:tc>
          <w:tcPr>
            <w:tcW w:w="633" w:type="dxa"/>
            <w:vAlign w:val="center"/>
            <w:hideMark/>
          </w:tcPr>
          <w:p w14:paraId="77FFE0B8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Factor NaCl%</w:t>
            </w:r>
          </w:p>
        </w:tc>
        <w:tc>
          <w:tcPr>
            <w:tcW w:w="693" w:type="dxa"/>
            <w:vAlign w:val="center"/>
            <w:hideMark/>
          </w:tcPr>
          <w:p w14:paraId="2E5CECAE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Factor sucrose %</w:t>
            </w:r>
          </w:p>
        </w:tc>
        <w:tc>
          <w:tcPr>
            <w:tcW w:w="809" w:type="dxa"/>
            <w:vAlign w:val="center"/>
            <w:hideMark/>
          </w:tcPr>
          <w:p w14:paraId="3DF0902D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Factor K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Cr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O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7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%</w:t>
            </w:r>
          </w:p>
        </w:tc>
        <w:tc>
          <w:tcPr>
            <w:tcW w:w="751" w:type="dxa"/>
            <w:vAlign w:val="center"/>
            <w:hideMark/>
          </w:tcPr>
          <w:p w14:paraId="50D7D454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Factor NaH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PO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4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%</w:t>
            </w:r>
          </w:p>
        </w:tc>
        <w:tc>
          <w:tcPr>
            <w:tcW w:w="633" w:type="dxa"/>
            <w:vAlign w:val="center"/>
            <w:hideMark/>
          </w:tcPr>
          <w:p w14:paraId="02F98D62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Factor K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HPO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4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%</w:t>
            </w:r>
          </w:p>
        </w:tc>
        <w:tc>
          <w:tcPr>
            <w:tcW w:w="751" w:type="dxa"/>
            <w:vAlign w:val="center"/>
            <w:hideMark/>
          </w:tcPr>
          <w:p w14:paraId="3AB1AD89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Factor Yeast extract %</w:t>
            </w:r>
          </w:p>
        </w:tc>
        <w:tc>
          <w:tcPr>
            <w:tcW w:w="751" w:type="dxa"/>
            <w:vAlign w:val="center"/>
            <w:hideMark/>
          </w:tcPr>
          <w:p w14:paraId="4D5B3ECE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Factor K(NH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4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SO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  <w:t>4</w:t>
            </w: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%</w:t>
            </w:r>
          </w:p>
        </w:tc>
        <w:tc>
          <w:tcPr>
            <w:tcW w:w="983" w:type="dxa"/>
            <w:vAlign w:val="center"/>
            <w:hideMark/>
          </w:tcPr>
          <w:p w14:paraId="4085541B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Response 1 specific activity U/mg</w:t>
            </w:r>
          </w:p>
        </w:tc>
      </w:tr>
      <w:tr w:rsidR="00F31524" w:rsidRPr="00130DFD" w14:paraId="54608797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3475C870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80" w:type="dxa"/>
            <w:vAlign w:val="center"/>
            <w:hideMark/>
          </w:tcPr>
          <w:p w14:paraId="259736F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693" w:type="dxa"/>
            <w:vAlign w:val="center"/>
            <w:hideMark/>
          </w:tcPr>
          <w:p w14:paraId="3524B07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09" w:type="dxa"/>
            <w:vAlign w:val="center"/>
            <w:hideMark/>
          </w:tcPr>
          <w:p w14:paraId="5B92C66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67" w:type="dxa"/>
            <w:vAlign w:val="center"/>
            <w:hideMark/>
          </w:tcPr>
          <w:p w14:paraId="28D2635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633" w:type="dxa"/>
            <w:vAlign w:val="center"/>
            <w:hideMark/>
          </w:tcPr>
          <w:p w14:paraId="2A38E49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693" w:type="dxa"/>
            <w:vAlign w:val="center"/>
            <w:hideMark/>
          </w:tcPr>
          <w:p w14:paraId="63A6E16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1422171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751" w:type="dxa"/>
            <w:vAlign w:val="center"/>
            <w:hideMark/>
          </w:tcPr>
          <w:p w14:paraId="7ADDA68C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633" w:type="dxa"/>
            <w:vAlign w:val="center"/>
            <w:hideMark/>
          </w:tcPr>
          <w:p w14:paraId="244B421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751" w:type="dxa"/>
            <w:vAlign w:val="center"/>
            <w:hideMark/>
          </w:tcPr>
          <w:p w14:paraId="763368A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751" w:type="dxa"/>
            <w:vAlign w:val="center"/>
            <w:hideMark/>
          </w:tcPr>
          <w:p w14:paraId="2D43025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983" w:type="dxa"/>
            <w:vAlign w:val="center"/>
            <w:hideMark/>
          </w:tcPr>
          <w:p w14:paraId="7EBDD9FC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240.07</w:t>
            </w:r>
          </w:p>
        </w:tc>
      </w:tr>
      <w:tr w:rsidR="00F31524" w:rsidRPr="00130DFD" w14:paraId="246F2D4F" w14:textId="77777777" w:rsidTr="001C2D91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163E8D31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80" w:type="dxa"/>
            <w:vAlign w:val="center"/>
            <w:hideMark/>
          </w:tcPr>
          <w:p w14:paraId="78BB426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693" w:type="dxa"/>
            <w:vAlign w:val="center"/>
            <w:hideMark/>
          </w:tcPr>
          <w:p w14:paraId="42EF4CB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715E3C6D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67" w:type="dxa"/>
            <w:vAlign w:val="center"/>
            <w:hideMark/>
          </w:tcPr>
          <w:p w14:paraId="474113C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633" w:type="dxa"/>
            <w:vAlign w:val="center"/>
            <w:hideMark/>
          </w:tcPr>
          <w:p w14:paraId="26A0FF5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693" w:type="dxa"/>
            <w:vAlign w:val="center"/>
            <w:hideMark/>
          </w:tcPr>
          <w:p w14:paraId="0970164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2C1376B0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751" w:type="dxa"/>
            <w:vAlign w:val="center"/>
            <w:hideMark/>
          </w:tcPr>
          <w:p w14:paraId="01BD1010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633" w:type="dxa"/>
            <w:vAlign w:val="center"/>
            <w:hideMark/>
          </w:tcPr>
          <w:p w14:paraId="4D1DEC4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751" w:type="dxa"/>
            <w:vAlign w:val="center"/>
            <w:hideMark/>
          </w:tcPr>
          <w:p w14:paraId="0FFE886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751" w:type="dxa"/>
            <w:vAlign w:val="center"/>
            <w:hideMark/>
          </w:tcPr>
          <w:p w14:paraId="32C2FC9B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983" w:type="dxa"/>
            <w:vAlign w:val="center"/>
            <w:hideMark/>
          </w:tcPr>
          <w:p w14:paraId="7D619A7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210.01</w:t>
            </w:r>
          </w:p>
        </w:tc>
      </w:tr>
      <w:tr w:rsidR="00F31524" w:rsidRPr="00130DFD" w14:paraId="5A6B4853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5829E92B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80" w:type="dxa"/>
            <w:vAlign w:val="center"/>
            <w:hideMark/>
          </w:tcPr>
          <w:p w14:paraId="5AE2FCAC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0.6</w:t>
            </w:r>
          </w:p>
        </w:tc>
        <w:tc>
          <w:tcPr>
            <w:tcW w:w="693" w:type="dxa"/>
            <w:vAlign w:val="center"/>
            <w:hideMark/>
          </w:tcPr>
          <w:p w14:paraId="51043B7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809" w:type="dxa"/>
            <w:vAlign w:val="center"/>
            <w:hideMark/>
          </w:tcPr>
          <w:p w14:paraId="2A69E3B4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67" w:type="dxa"/>
            <w:vAlign w:val="center"/>
            <w:hideMark/>
          </w:tcPr>
          <w:p w14:paraId="3B512EF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633" w:type="dxa"/>
            <w:vAlign w:val="center"/>
            <w:hideMark/>
          </w:tcPr>
          <w:p w14:paraId="34833A2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693" w:type="dxa"/>
            <w:vAlign w:val="center"/>
            <w:hideMark/>
          </w:tcPr>
          <w:p w14:paraId="295BD400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9" w:type="dxa"/>
            <w:vAlign w:val="center"/>
            <w:hideMark/>
          </w:tcPr>
          <w:p w14:paraId="42E0BCF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751" w:type="dxa"/>
            <w:vAlign w:val="center"/>
            <w:hideMark/>
          </w:tcPr>
          <w:p w14:paraId="42BD6B8D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633" w:type="dxa"/>
            <w:vAlign w:val="center"/>
            <w:hideMark/>
          </w:tcPr>
          <w:p w14:paraId="77D3DFA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751" w:type="dxa"/>
            <w:vAlign w:val="center"/>
            <w:hideMark/>
          </w:tcPr>
          <w:p w14:paraId="1638FFC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1.05</w:t>
            </w:r>
          </w:p>
        </w:tc>
        <w:tc>
          <w:tcPr>
            <w:tcW w:w="751" w:type="dxa"/>
            <w:vAlign w:val="center"/>
            <w:hideMark/>
          </w:tcPr>
          <w:p w14:paraId="23B99950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983" w:type="dxa"/>
            <w:vAlign w:val="center"/>
            <w:hideMark/>
          </w:tcPr>
          <w:p w14:paraId="223B5CF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60.162</w:t>
            </w:r>
          </w:p>
        </w:tc>
      </w:tr>
      <w:tr w:rsidR="00F31524" w:rsidRPr="00130DFD" w14:paraId="50407FCB" w14:textId="77777777" w:rsidTr="001C2D91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60C28000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80" w:type="dxa"/>
            <w:vAlign w:val="center"/>
            <w:hideMark/>
          </w:tcPr>
          <w:p w14:paraId="20B576C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693" w:type="dxa"/>
            <w:vAlign w:val="center"/>
            <w:hideMark/>
          </w:tcPr>
          <w:p w14:paraId="6C99ECDB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68207B7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67" w:type="dxa"/>
            <w:vAlign w:val="center"/>
            <w:hideMark/>
          </w:tcPr>
          <w:p w14:paraId="412DE32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633" w:type="dxa"/>
            <w:vAlign w:val="center"/>
            <w:hideMark/>
          </w:tcPr>
          <w:p w14:paraId="186FC48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693" w:type="dxa"/>
            <w:vAlign w:val="center"/>
            <w:hideMark/>
          </w:tcPr>
          <w:p w14:paraId="12D350D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4FD08A10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751" w:type="dxa"/>
            <w:vAlign w:val="center"/>
            <w:hideMark/>
          </w:tcPr>
          <w:p w14:paraId="0E4D78BC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633" w:type="dxa"/>
            <w:vAlign w:val="center"/>
            <w:hideMark/>
          </w:tcPr>
          <w:p w14:paraId="4D1D6D82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751" w:type="dxa"/>
            <w:vAlign w:val="center"/>
            <w:hideMark/>
          </w:tcPr>
          <w:p w14:paraId="7CFEEA5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751" w:type="dxa"/>
            <w:vAlign w:val="center"/>
            <w:hideMark/>
          </w:tcPr>
          <w:p w14:paraId="5A701A50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983" w:type="dxa"/>
            <w:vAlign w:val="center"/>
            <w:hideMark/>
          </w:tcPr>
          <w:p w14:paraId="19AE56B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83.93</w:t>
            </w:r>
          </w:p>
        </w:tc>
      </w:tr>
      <w:tr w:rsidR="00F31524" w:rsidRPr="00130DFD" w14:paraId="0CFC8970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55737120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0" w:type="dxa"/>
            <w:vAlign w:val="center"/>
            <w:hideMark/>
          </w:tcPr>
          <w:p w14:paraId="48C7C56C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693" w:type="dxa"/>
            <w:vAlign w:val="center"/>
            <w:hideMark/>
          </w:tcPr>
          <w:p w14:paraId="32ED902F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09" w:type="dxa"/>
            <w:vAlign w:val="center"/>
            <w:hideMark/>
          </w:tcPr>
          <w:p w14:paraId="5EC12DA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67" w:type="dxa"/>
            <w:vAlign w:val="center"/>
            <w:hideMark/>
          </w:tcPr>
          <w:p w14:paraId="3400F33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633" w:type="dxa"/>
            <w:vAlign w:val="center"/>
            <w:hideMark/>
          </w:tcPr>
          <w:p w14:paraId="237FBB3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693" w:type="dxa"/>
            <w:vAlign w:val="center"/>
            <w:hideMark/>
          </w:tcPr>
          <w:p w14:paraId="763DB080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37A90CF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751" w:type="dxa"/>
            <w:vAlign w:val="center"/>
            <w:hideMark/>
          </w:tcPr>
          <w:p w14:paraId="6B626FDC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633" w:type="dxa"/>
            <w:vAlign w:val="center"/>
            <w:hideMark/>
          </w:tcPr>
          <w:p w14:paraId="3A6A43D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751" w:type="dxa"/>
            <w:vAlign w:val="center"/>
            <w:hideMark/>
          </w:tcPr>
          <w:p w14:paraId="19BA08F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751" w:type="dxa"/>
            <w:vAlign w:val="center"/>
            <w:hideMark/>
          </w:tcPr>
          <w:p w14:paraId="10F7C95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983" w:type="dxa"/>
            <w:vAlign w:val="center"/>
            <w:hideMark/>
          </w:tcPr>
          <w:p w14:paraId="0CF4235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266.04</w:t>
            </w:r>
          </w:p>
        </w:tc>
      </w:tr>
      <w:tr w:rsidR="00F31524" w:rsidRPr="00130DFD" w14:paraId="557319FC" w14:textId="77777777" w:rsidTr="001C2D91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4F315671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80" w:type="dxa"/>
            <w:vAlign w:val="center"/>
            <w:hideMark/>
          </w:tcPr>
          <w:p w14:paraId="32CE153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693" w:type="dxa"/>
            <w:vAlign w:val="center"/>
            <w:hideMark/>
          </w:tcPr>
          <w:p w14:paraId="271031CD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09" w:type="dxa"/>
            <w:vAlign w:val="center"/>
            <w:hideMark/>
          </w:tcPr>
          <w:p w14:paraId="33534B02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67" w:type="dxa"/>
            <w:vAlign w:val="center"/>
            <w:hideMark/>
          </w:tcPr>
          <w:p w14:paraId="1D7154C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633" w:type="dxa"/>
            <w:vAlign w:val="center"/>
            <w:hideMark/>
          </w:tcPr>
          <w:p w14:paraId="1FCE5A52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693" w:type="dxa"/>
            <w:vAlign w:val="center"/>
            <w:hideMark/>
          </w:tcPr>
          <w:p w14:paraId="4A6BB13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809" w:type="dxa"/>
            <w:vAlign w:val="center"/>
            <w:hideMark/>
          </w:tcPr>
          <w:p w14:paraId="207A520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751" w:type="dxa"/>
            <w:vAlign w:val="center"/>
            <w:hideMark/>
          </w:tcPr>
          <w:p w14:paraId="0FA91E6D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633" w:type="dxa"/>
            <w:vAlign w:val="center"/>
            <w:hideMark/>
          </w:tcPr>
          <w:p w14:paraId="6600ED3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751" w:type="dxa"/>
            <w:vAlign w:val="center"/>
            <w:hideMark/>
          </w:tcPr>
          <w:p w14:paraId="4C98A0CF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751" w:type="dxa"/>
            <w:vAlign w:val="center"/>
            <w:hideMark/>
          </w:tcPr>
          <w:p w14:paraId="165DF287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983" w:type="dxa"/>
            <w:vAlign w:val="center"/>
            <w:hideMark/>
          </w:tcPr>
          <w:p w14:paraId="2D2DE9E7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296.32</w:t>
            </w:r>
          </w:p>
        </w:tc>
      </w:tr>
      <w:tr w:rsidR="00F31524" w:rsidRPr="00130DFD" w14:paraId="7C6E6EBB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3BB8B4EF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80" w:type="dxa"/>
            <w:vAlign w:val="center"/>
            <w:hideMark/>
          </w:tcPr>
          <w:p w14:paraId="38020D3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693" w:type="dxa"/>
            <w:vAlign w:val="center"/>
            <w:hideMark/>
          </w:tcPr>
          <w:p w14:paraId="41C2C3E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67E1B66D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67" w:type="dxa"/>
            <w:vAlign w:val="center"/>
            <w:hideMark/>
          </w:tcPr>
          <w:p w14:paraId="5920611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633" w:type="dxa"/>
            <w:vAlign w:val="center"/>
            <w:hideMark/>
          </w:tcPr>
          <w:p w14:paraId="4A38B17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693" w:type="dxa"/>
            <w:vAlign w:val="center"/>
            <w:hideMark/>
          </w:tcPr>
          <w:p w14:paraId="7BFD692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809" w:type="dxa"/>
            <w:vAlign w:val="center"/>
            <w:hideMark/>
          </w:tcPr>
          <w:p w14:paraId="43B853E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751" w:type="dxa"/>
            <w:vAlign w:val="center"/>
            <w:hideMark/>
          </w:tcPr>
          <w:p w14:paraId="117801F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633" w:type="dxa"/>
            <w:vAlign w:val="center"/>
            <w:hideMark/>
          </w:tcPr>
          <w:p w14:paraId="43F01EEC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751" w:type="dxa"/>
            <w:vAlign w:val="center"/>
            <w:hideMark/>
          </w:tcPr>
          <w:p w14:paraId="6DDF146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751" w:type="dxa"/>
            <w:vAlign w:val="center"/>
            <w:hideMark/>
          </w:tcPr>
          <w:p w14:paraId="221FB1D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983" w:type="dxa"/>
            <w:vAlign w:val="center"/>
            <w:hideMark/>
          </w:tcPr>
          <w:p w14:paraId="34F6D5A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196.39</w:t>
            </w:r>
          </w:p>
        </w:tc>
      </w:tr>
      <w:tr w:rsidR="00F31524" w:rsidRPr="00130DFD" w14:paraId="59FFBD69" w14:textId="77777777" w:rsidTr="001C2D91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339AF5B1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80" w:type="dxa"/>
            <w:vAlign w:val="center"/>
            <w:hideMark/>
          </w:tcPr>
          <w:p w14:paraId="5AD0679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693" w:type="dxa"/>
            <w:vAlign w:val="center"/>
            <w:hideMark/>
          </w:tcPr>
          <w:p w14:paraId="0822A8A2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09" w:type="dxa"/>
            <w:vAlign w:val="center"/>
            <w:hideMark/>
          </w:tcPr>
          <w:p w14:paraId="34ABF8BD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67" w:type="dxa"/>
            <w:vAlign w:val="center"/>
            <w:hideMark/>
          </w:tcPr>
          <w:p w14:paraId="447232BE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633" w:type="dxa"/>
            <w:vAlign w:val="center"/>
            <w:hideMark/>
          </w:tcPr>
          <w:p w14:paraId="6C1172D2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693" w:type="dxa"/>
            <w:vAlign w:val="center"/>
            <w:hideMark/>
          </w:tcPr>
          <w:p w14:paraId="746ECD4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809" w:type="dxa"/>
            <w:vAlign w:val="center"/>
            <w:hideMark/>
          </w:tcPr>
          <w:p w14:paraId="59C6520B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751" w:type="dxa"/>
            <w:vAlign w:val="center"/>
            <w:hideMark/>
          </w:tcPr>
          <w:p w14:paraId="284658D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633" w:type="dxa"/>
            <w:vAlign w:val="center"/>
            <w:hideMark/>
          </w:tcPr>
          <w:p w14:paraId="2DCA4E8D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751" w:type="dxa"/>
            <w:vAlign w:val="center"/>
            <w:hideMark/>
          </w:tcPr>
          <w:p w14:paraId="45343E0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751" w:type="dxa"/>
            <w:vAlign w:val="center"/>
            <w:hideMark/>
          </w:tcPr>
          <w:p w14:paraId="003C855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983" w:type="dxa"/>
            <w:vAlign w:val="center"/>
            <w:hideMark/>
          </w:tcPr>
          <w:p w14:paraId="2CD3F23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305.33</w:t>
            </w:r>
          </w:p>
        </w:tc>
      </w:tr>
      <w:tr w:rsidR="00F31524" w:rsidRPr="00130DFD" w14:paraId="4589B5CE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43124B6C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80" w:type="dxa"/>
            <w:vAlign w:val="center"/>
            <w:hideMark/>
          </w:tcPr>
          <w:p w14:paraId="2FE445C0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693" w:type="dxa"/>
            <w:vAlign w:val="center"/>
            <w:hideMark/>
          </w:tcPr>
          <w:p w14:paraId="6354B69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43ED582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67" w:type="dxa"/>
            <w:vAlign w:val="center"/>
            <w:hideMark/>
          </w:tcPr>
          <w:p w14:paraId="035CC5B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633" w:type="dxa"/>
            <w:vAlign w:val="center"/>
            <w:hideMark/>
          </w:tcPr>
          <w:p w14:paraId="1918B6C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693" w:type="dxa"/>
            <w:vAlign w:val="center"/>
            <w:hideMark/>
          </w:tcPr>
          <w:p w14:paraId="6428887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809" w:type="dxa"/>
            <w:vAlign w:val="center"/>
            <w:hideMark/>
          </w:tcPr>
          <w:p w14:paraId="02093D5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751" w:type="dxa"/>
            <w:vAlign w:val="center"/>
            <w:hideMark/>
          </w:tcPr>
          <w:p w14:paraId="3782035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633" w:type="dxa"/>
            <w:vAlign w:val="center"/>
            <w:hideMark/>
          </w:tcPr>
          <w:p w14:paraId="11C74CA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751" w:type="dxa"/>
            <w:vAlign w:val="center"/>
            <w:hideMark/>
          </w:tcPr>
          <w:p w14:paraId="25D4223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751" w:type="dxa"/>
            <w:vAlign w:val="center"/>
            <w:hideMark/>
          </w:tcPr>
          <w:p w14:paraId="563194BC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983" w:type="dxa"/>
            <w:vAlign w:val="center"/>
            <w:hideMark/>
          </w:tcPr>
          <w:p w14:paraId="4723DAB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220.85</w:t>
            </w:r>
          </w:p>
        </w:tc>
      </w:tr>
      <w:tr w:rsidR="00F31524" w:rsidRPr="00130DFD" w14:paraId="38B8080F" w14:textId="77777777" w:rsidTr="001C2D91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4F108331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80" w:type="dxa"/>
            <w:vAlign w:val="center"/>
            <w:hideMark/>
          </w:tcPr>
          <w:p w14:paraId="4785C31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693" w:type="dxa"/>
            <w:vAlign w:val="center"/>
            <w:hideMark/>
          </w:tcPr>
          <w:p w14:paraId="719A56D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49018DBB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67" w:type="dxa"/>
            <w:vAlign w:val="center"/>
            <w:hideMark/>
          </w:tcPr>
          <w:p w14:paraId="5BA717DF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633" w:type="dxa"/>
            <w:vAlign w:val="center"/>
            <w:hideMark/>
          </w:tcPr>
          <w:p w14:paraId="344BB72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693" w:type="dxa"/>
            <w:vAlign w:val="center"/>
            <w:hideMark/>
          </w:tcPr>
          <w:p w14:paraId="57BE37A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3769A50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751" w:type="dxa"/>
            <w:vAlign w:val="center"/>
            <w:hideMark/>
          </w:tcPr>
          <w:p w14:paraId="6AED19E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633" w:type="dxa"/>
            <w:vAlign w:val="center"/>
            <w:hideMark/>
          </w:tcPr>
          <w:p w14:paraId="2508296F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751" w:type="dxa"/>
            <w:vAlign w:val="center"/>
            <w:hideMark/>
          </w:tcPr>
          <w:p w14:paraId="452A51E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751" w:type="dxa"/>
            <w:vAlign w:val="center"/>
            <w:hideMark/>
          </w:tcPr>
          <w:p w14:paraId="0393F45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983" w:type="dxa"/>
            <w:vAlign w:val="center"/>
            <w:hideMark/>
          </w:tcPr>
          <w:p w14:paraId="5E107727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80.495</w:t>
            </w:r>
          </w:p>
        </w:tc>
      </w:tr>
      <w:tr w:rsidR="00F31524" w:rsidRPr="00130DFD" w14:paraId="02178C92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0719E8B7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80" w:type="dxa"/>
            <w:vAlign w:val="center"/>
            <w:hideMark/>
          </w:tcPr>
          <w:p w14:paraId="08016FF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693" w:type="dxa"/>
            <w:vAlign w:val="center"/>
            <w:hideMark/>
          </w:tcPr>
          <w:p w14:paraId="3A3185D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09" w:type="dxa"/>
            <w:vAlign w:val="center"/>
            <w:hideMark/>
          </w:tcPr>
          <w:p w14:paraId="18E84F8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67" w:type="dxa"/>
            <w:vAlign w:val="center"/>
            <w:hideMark/>
          </w:tcPr>
          <w:p w14:paraId="2340311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633" w:type="dxa"/>
            <w:vAlign w:val="center"/>
            <w:hideMark/>
          </w:tcPr>
          <w:p w14:paraId="70A7C53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693" w:type="dxa"/>
            <w:vAlign w:val="center"/>
            <w:hideMark/>
          </w:tcPr>
          <w:p w14:paraId="6F4515CF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809" w:type="dxa"/>
            <w:vAlign w:val="center"/>
            <w:hideMark/>
          </w:tcPr>
          <w:p w14:paraId="48628FC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751" w:type="dxa"/>
            <w:vAlign w:val="center"/>
            <w:hideMark/>
          </w:tcPr>
          <w:p w14:paraId="0832763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633" w:type="dxa"/>
            <w:vAlign w:val="center"/>
            <w:hideMark/>
          </w:tcPr>
          <w:p w14:paraId="12EE33A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751" w:type="dxa"/>
            <w:vAlign w:val="center"/>
            <w:hideMark/>
          </w:tcPr>
          <w:p w14:paraId="573FC044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751" w:type="dxa"/>
            <w:vAlign w:val="center"/>
            <w:hideMark/>
          </w:tcPr>
          <w:p w14:paraId="43BFD88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983" w:type="dxa"/>
            <w:vAlign w:val="center"/>
            <w:hideMark/>
          </w:tcPr>
          <w:p w14:paraId="31E38FFC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197.49</w:t>
            </w:r>
          </w:p>
        </w:tc>
      </w:tr>
      <w:tr w:rsidR="00F31524" w:rsidRPr="00130DFD" w14:paraId="0084087F" w14:textId="77777777" w:rsidTr="001C2D91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5C785E3B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580" w:type="dxa"/>
            <w:vAlign w:val="center"/>
            <w:hideMark/>
          </w:tcPr>
          <w:p w14:paraId="10C3E930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0.6</w:t>
            </w:r>
          </w:p>
        </w:tc>
        <w:tc>
          <w:tcPr>
            <w:tcW w:w="693" w:type="dxa"/>
            <w:vAlign w:val="center"/>
            <w:hideMark/>
          </w:tcPr>
          <w:p w14:paraId="46D58232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07F0950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67" w:type="dxa"/>
            <w:vAlign w:val="center"/>
            <w:hideMark/>
          </w:tcPr>
          <w:p w14:paraId="3390FCDD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633" w:type="dxa"/>
            <w:vAlign w:val="center"/>
            <w:hideMark/>
          </w:tcPr>
          <w:p w14:paraId="5C41784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693" w:type="dxa"/>
            <w:vAlign w:val="center"/>
            <w:hideMark/>
          </w:tcPr>
          <w:p w14:paraId="56B065BB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9" w:type="dxa"/>
            <w:vAlign w:val="center"/>
            <w:hideMark/>
          </w:tcPr>
          <w:p w14:paraId="483B8F4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751" w:type="dxa"/>
            <w:vAlign w:val="center"/>
            <w:hideMark/>
          </w:tcPr>
          <w:p w14:paraId="2FF45030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633" w:type="dxa"/>
            <w:vAlign w:val="center"/>
            <w:hideMark/>
          </w:tcPr>
          <w:p w14:paraId="4AB5208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751" w:type="dxa"/>
            <w:vAlign w:val="center"/>
            <w:hideMark/>
          </w:tcPr>
          <w:p w14:paraId="21AD7B6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1.05</w:t>
            </w:r>
          </w:p>
        </w:tc>
        <w:tc>
          <w:tcPr>
            <w:tcW w:w="751" w:type="dxa"/>
            <w:vAlign w:val="center"/>
            <w:hideMark/>
          </w:tcPr>
          <w:p w14:paraId="176456F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983" w:type="dxa"/>
            <w:vAlign w:val="center"/>
            <w:hideMark/>
          </w:tcPr>
          <w:p w14:paraId="7F692A2D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106.88</w:t>
            </w:r>
          </w:p>
        </w:tc>
      </w:tr>
      <w:tr w:rsidR="00F31524" w:rsidRPr="00130DFD" w14:paraId="60F30A7A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6446A542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580" w:type="dxa"/>
            <w:vAlign w:val="center"/>
            <w:hideMark/>
          </w:tcPr>
          <w:p w14:paraId="053ECCD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0.6</w:t>
            </w:r>
          </w:p>
        </w:tc>
        <w:tc>
          <w:tcPr>
            <w:tcW w:w="693" w:type="dxa"/>
            <w:vAlign w:val="center"/>
            <w:hideMark/>
          </w:tcPr>
          <w:p w14:paraId="5546113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809" w:type="dxa"/>
            <w:vAlign w:val="center"/>
            <w:hideMark/>
          </w:tcPr>
          <w:p w14:paraId="7C0EC65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67" w:type="dxa"/>
            <w:vAlign w:val="center"/>
            <w:hideMark/>
          </w:tcPr>
          <w:p w14:paraId="5DDBD84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633" w:type="dxa"/>
            <w:vAlign w:val="center"/>
            <w:hideMark/>
          </w:tcPr>
          <w:p w14:paraId="5604687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693" w:type="dxa"/>
            <w:vAlign w:val="center"/>
            <w:hideMark/>
          </w:tcPr>
          <w:p w14:paraId="02288D2D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9" w:type="dxa"/>
            <w:vAlign w:val="center"/>
            <w:hideMark/>
          </w:tcPr>
          <w:p w14:paraId="68BCB90F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751" w:type="dxa"/>
            <w:vAlign w:val="center"/>
            <w:hideMark/>
          </w:tcPr>
          <w:p w14:paraId="2B1459C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633" w:type="dxa"/>
            <w:vAlign w:val="center"/>
            <w:hideMark/>
          </w:tcPr>
          <w:p w14:paraId="46C421C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751" w:type="dxa"/>
            <w:vAlign w:val="center"/>
            <w:hideMark/>
          </w:tcPr>
          <w:p w14:paraId="6D50688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1.05</w:t>
            </w:r>
          </w:p>
        </w:tc>
        <w:tc>
          <w:tcPr>
            <w:tcW w:w="751" w:type="dxa"/>
            <w:vAlign w:val="center"/>
            <w:hideMark/>
          </w:tcPr>
          <w:p w14:paraId="40C77E8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983" w:type="dxa"/>
            <w:vAlign w:val="center"/>
            <w:hideMark/>
          </w:tcPr>
          <w:p w14:paraId="404CE4D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105.09</w:t>
            </w:r>
          </w:p>
        </w:tc>
      </w:tr>
      <w:tr w:rsidR="00F31524" w:rsidRPr="00130DFD" w14:paraId="1373E4ED" w14:textId="77777777" w:rsidTr="001C2D91">
        <w:trPr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  <w:hideMark/>
          </w:tcPr>
          <w:p w14:paraId="66E5E161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580" w:type="dxa"/>
            <w:vAlign w:val="center"/>
            <w:hideMark/>
          </w:tcPr>
          <w:p w14:paraId="1C043822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693" w:type="dxa"/>
            <w:vAlign w:val="center"/>
            <w:hideMark/>
          </w:tcPr>
          <w:p w14:paraId="68EA276C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  <w:hideMark/>
          </w:tcPr>
          <w:p w14:paraId="79F7477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67" w:type="dxa"/>
            <w:vAlign w:val="center"/>
            <w:hideMark/>
          </w:tcPr>
          <w:p w14:paraId="1E7E0D1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633" w:type="dxa"/>
            <w:vAlign w:val="center"/>
            <w:hideMark/>
          </w:tcPr>
          <w:p w14:paraId="64C8988C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693" w:type="dxa"/>
            <w:vAlign w:val="center"/>
            <w:hideMark/>
          </w:tcPr>
          <w:p w14:paraId="7E911C5B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809" w:type="dxa"/>
            <w:vAlign w:val="center"/>
            <w:hideMark/>
          </w:tcPr>
          <w:p w14:paraId="1FF9C5AC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751" w:type="dxa"/>
            <w:vAlign w:val="center"/>
            <w:hideMark/>
          </w:tcPr>
          <w:p w14:paraId="4C211FA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633" w:type="dxa"/>
            <w:vAlign w:val="center"/>
            <w:hideMark/>
          </w:tcPr>
          <w:p w14:paraId="2DC7AD5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751" w:type="dxa"/>
            <w:vAlign w:val="center"/>
            <w:hideMark/>
          </w:tcPr>
          <w:p w14:paraId="6051EFD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751" w:type="dxa"/>
            <w:vAlign w:val="center"/>
            <w:hideMark/>
          </w:tcPr>
          <w:p w14:paraId="426B1A5E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983" w:type="dxa"/>
            <w:vAlign w:val="center"/>
            <w:hideMark/>
          </w:tcPr>
          <w:p w14:paraId="21DF6D6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149.39</w:t>
            </w:r>
          </w:p>
        </w:tc>
      </w:tr>
      <w:tr w:rsidR="00F31524" w:rsidRPr="00130DFD" w14:paraId="679B6B71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Align w:val="center"/>
          </w:tcPr>
          <w:p w14:paraId="602224E6" w14:textId="77777777" w:rsidR="004A27B7" w:rsidRPr="00130DFD" w:rsidRDefault="004A27B7" w:rsidP="00130DF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80" w:type="dxa"/>
            <w:vAlign w:val="center"/>
          </w:tcPr>
          <w:p w14:paraId="18EE6C5D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693" w:type="dxa"/>
            <w:vAlign w:val="center"/>
          </w:tcPr>
          <w:p w14:paraId="0DBFF95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809" w:type="dxa"/>
            <w:vAlign w:val="center"/>
          </w:tcPr>
          <w:p w14:paraId="18CD320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67" w:type="dxa"/>
            <w:vAlign w:val="center"/>
          </w:tcPr>
          <w:p w14:paraId="1304416F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633" w:type="dxa"/>
            <w:vAlign w:val="center"/>
          </w:tcPr>
          <w:p w14:paraId="254EF67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693" w:type="dxa"/>
            <w:vAlign w:val="center"/>
          </w:tcPr>
          <w:p w14:paraId="61524DC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809" w:type="dxa"/>
            <w:vAlign w:val="center"/>
          </w:tcPr>
          <w:p w14:paraId="2D7FCD7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751" w:type="dxa"/>
            <w:vAlign w:val="center"/>
          </w:tcPr>
          <w:p w14:paraId="1AFA7B8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633" w:type="dxa"/>
            <w:vAlign w:val="center"/>
          </w:tcPr>
          <w:p w14:paraId="16623C2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751" w:type="dxa"/>
            <w:vAlign w:val="center"/>
          </w:tcPr>
          <w:p w14:paraId="51AA1734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751" w:type="dxa"/>
            <w:vAlign w:val="center"/>
          </w:tcPr>
          <w:p w14:paraId="054915D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983" w:type="dxa"/>
            <w:vAlign w:val="center"/>
          </w:tcPr>
          <w:p w14:paraId="5FD77474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FD">
              <w:rPr>
                <w:rFonts w:ascii="Times New Roman" w:eastAsia="Times New Roman" w:hAnsi="Times New Roman" w:cs="Times New Roman"/>
                <w:color w:val="000000" w:themeColor="text1"/>
              </w:rPr>
              <w:t>107.35</w:t>
            </w:r>
          </w:p>
        </w:tc>
      </w:tr>
    </w:tbl>
    <w:p w14:paraId="5075BE11" w14:textId="77777777" w:rsidR="004A27B7" w:rsidRPr="00130DFD" w:rsidRDefault="004A27B7" w:rsidP="00130DFD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4A27B7" w:rsidRPr="00130DFD" w:rsidSect="00A1071B">
          <w:footerReference w:type="default" r:id="rId12"/>
          <w:pgSz w:w="11906" w:h="16838" w:code="9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60"/>
        </w:sectPr>
      </w:pPr>
    </w:p>
    <w:p w14:paraId="17AF2287" w14:textId="1FF6E296" w:rsidR="004A27B7" w:rsidRPr="00130DFD" w:rsidRDefault="00F43E17" w:rsidP="00130DF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sz w:val="24"/>
          <w:szCs w:val="24"/>
        </w:rPr>
        <w:t>able</w:t>
      </w:r>
      <w:r w:rsidRPr="00130DFD">
        <w:rPr>
          <w:rFonts w:ascii="Times New Roman" w:hAnsi="Times New Roman" w:cs="Times New Roman"/>
          <w:b/>
          <w:sz w:val="24"/>
          <w:szCs w:val="24"/>
        </w:rPr>
        <w:t xml:space="preserve"> S2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30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7B7" w:rsidRPr="00130DFD">
        <w:rPr>
          <w:rFonts w:ascii="Times New Roman" w:hAnsi="Times New Roman" w:cs="Times New Roman"/>
          <w:sz w:val="24"/>
          <w:szCs w:val="24"/>
        </w:rPr>
        <w:t xml:space="preserve">ANOVA of </w:t>
      </w:r>
      <w:r w:rsidR="00C65D3F" w:rsidRPr="00130DFD">
        <w:rPr>
          <w:rFonts w:ascii="Times New Roman" w:hAnsi="Times New Roman" w:cs="Times New Roman"/>
          <w:bCs/>
          <w:i/>
          <w:sz w:val="24"/>
          <w:szCs w:val="24"/>
        </w:rPr>
        <w:t>B.</w:t>
      </w:r>
      <w:r w:rsidR="002B19A6" w:rsidRPr="00130DF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2B19A6" w:rsidRPr="00130DFD">
        <w:rPr>
          <w:rFonts w:ascii="Times New Roman" w:hAnsi="Times New Roman" w:cs="Times New Roman"/>
          <w:bCs/>
          <w:i/>
          <w:sz w:val="24"/>
          <w:szCs w:val="24"/>
        </w:rPr>
        <w:t>paramycoides</w:t>
      </w:r>
      <w:proofErr w:type="spellEnd"/>
      <w:r w:rsidR="002B19A6" w:rsidRPr="00130DF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2B19A6" w:rsidRPr="00130DFD">
        <w:rPr>
          <w:rFonts w:ascii="Times New Roman" w:hAnsi="Times New Roman" w:cs="Times New Roman"/>
          <w:bCs/>
          <w:iCs/>
          <w:sz w:val="24"/>
          <w:szCs w:val="24"/>
        </w:rPr>
        <w:t xml:space="preserve">strain </w:t>
      </w:r>
      <w:r w:rsidR="002B19A6" w:rsidRPr="00130DFD">
        <w:rPr>
          <w:rFonts w:ascii="Times New Roman" w:hAnsi="Times New Roman" w:cs="Times New Roman"/>
          <w:bCs/>
          <w:sz w:val="24"/>
          <w:szCs w:val="24"/>
        </w:rPr>
        <w:t>S48</w:t>
      </w:r>
      <w:r w:rsidR="002B19A6" w:rsidRPr="00130DFD">
        <w:rPr>
          <w:rFonts w:ascii="Times New Roman" w:hAnsi="Times New Roman" w:cs="Times New Roman"/>
          <w:sz w:val="24"/>
          <w:szCs w:val="24"/>
        </w:rPr>
        <w:t xml:space="preserve"> </w:t>
      </w:r>
      <w:r w:rsidR="004A27B7" w:rsidRPr="00130DFD">
        <w:rPr>
          <w:rFonts w:ascii="Times New Roman" w:hAnsi="Times New Roman" w:cs="Times New Roman"/>
          <w:sz w:val="24"/>
          <w:szCs w:val="24"/>
        </w:rPr>
        <w:t>for Placket-Burman Design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972"/>
        <w:gridCol w:w="1166"/>
        <w:gridCol w:w="1185"/>
        <w:gridCol w:w="1757"/>
        <w:gridCol w:w="1473"/>
        <w:gridCol w:w="1394"/>
      </w:tblGrid>
      <w:tr w:rsidR="004A27B7" w:rsidRPr="00130DFD" w14:paraId="1D77859F" w14:textId="77777777" w:rsidTr="001C2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34CC5F13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eastAsiaTheme="majorEastAsia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166" w:type="dxa"/>
            <w:vAlign w:val="center"/>
          </w:tcPr>
          <w:p w14:paraId="1F682110" w14:textId="77777777" w:rsidR="004A27B7" w:rsidRPr="00130DFD" w:rsidRDefault="004A27B7" w:rsidP="00130DFD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Sum of square</w:t>
            </w:r>
          </w:p>
        </w:tc>
        <w:tc>
          <w:tcPr>
            <w:tcW w:w="1185" w:type="dxa"/>
            <w:vAlign w:val="center"/>
          </w:tcPr>
          <w:p w14:paraId="78C92F63" w14:textId="77777777" w:rsidR="004A27B7" w:rsidRPr="00130DFD" w:rsidRDefault="004A27B7" w:rsidP="00130DFD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757" w:type="dxa"/>
            <w:vAlign w:val="center"/>
          </w:tcPr>
          <w:p w14:paraId="592BDB3B" w14:textId="77777777" w:rsidR="004A27B7" w:rsidRPr="00130DFD" w:rsidRDefault="004A27B7" w:rsidP="00130DFD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Mean square</w:t>
            </w:r>
          </w:p>
        </w:tc>
        <w:tc>
          <w:tcPr>
            <w:tcW w:w="1473" w:type="dxa"/>
            <w:vAlign w:val="center"/>
          </w:tcPr>
          <w:p w14:paraId="0286406D" w14:textId="77777777" w:rsidR="004A27B7" w:rsidRPr="00130DFD" w:rsidRDefault="004A27B7" w:rsidP="00130DFD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F value</w:t>
            </w:r>
          </w:p>
        </w:tc>
        <w:tc>
          <w:tcPr>
            <w:tcW w:w="1394" w:type="dxa"/>
            <w:vAlign w:val="center"/>
          </w:tcPr>
          <w:p w14:paraId="73624ED7" w14:textId="77777777" w:rsidR="004A27B7" w:rsidRPr="00130DFD" w:rsidRDefault="004A27B7" w:rsidP="00130DFD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p-value probe&gt; F</w:t>
            </w:r>
          </w:p>
        </w:tc>
      </w:tr>
      <w:tr w:rsidR="004A27B7" w:rsidRPr="00130DFD" w14:paraId="282F1FC8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0D4DE461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Model</w:t>
            </w:r>
          </w:p>
        </w:tc>
        <w:tc>
          <w:tcPr>
            <w:tcW w:w="1166" w:type="dxa"/>
            <w:vAlign w:val="center"/>
          </w:tcPr>
          <w:p w14:paraId="003F18E3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65474.78</w:t>
            </w:r>
          </w:p>
        </w:tc>
        <w:tc>
          <w:tcPr>
            <w:tcW w:w="1185" w:type="dxa"/>
            <w:vAlign w:val="center"/>
          </w:tcPr>
          <w:p w14:paraId="0FAA600F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7" w:type="dxa"/>
            <w:vAlign w:val="center"/>
          </w:tcPr>
          <w:p w14:paraId="1633DDA5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6547.48</w:t>
            </w:r>
          </w:p>
        </w:tc>
        <w:tc>
          <w:tcPr>
            <w:tcW w:w="1473" w:type="dxa"/>
            <w:vAlign w:val="center"/>
          </w:tcPr>
          <w:p w14:paraId="5ECABBA4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394" w:type="dxa"/>
            <w:vAlign w:val="center"/>
          </w:tcPr>
          <w:p w14:paraId="228D7786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0.0320</w:t>
            </w:r>
          </w:p>
        </w:tc>
      </w:tr>
      <w:tr w:rsidR="004A27B7" w:rsidRPr="00130DFD" w14:paraId="2528D064" w14:textId="77777777" w:rsidTr="001C2D91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32E2F5CD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A-Na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HPO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66" w:type="dxa"/>
            <w:vAlign w:val="center"/>
          </w:tcPr>
          <w:p w14:paraId="47FC9183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642.69</w:t>
            </w:r>
          </w:p>
        </w:tc>
        <w:tc>
          <w:tcPr>
            <w:tcW w:w="1185" w:type="dxa"/>
            <w:vAlign w:val="center"/>
          </w:tcPr>
          <w:p w14:paraId="3F6738D7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75FC594F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642.69</w:t>
            </w:r>
          </w:p>
        </w:tc>
        <w:tc>
          <w:tcPr>
            <w:tcW w:w="1473" w:type="dxa"/>
            <w:vAlign w:val="center"/>
          </w:tcPr>
          <w:p w14:paraId="6CFB174B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394" w:type="dxa"/>
            <w:vAlign w:val="center"/>
          </w:tcPr>
          <w:p w14:paraId="77B99227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0.3553</w:t>
            </w:r>
          </w:p>
        </w:tc>
      </w:tr>
      <w:tr w:rsidR="004A27B7" w:rsidRPr="00130DFD" w14:paraId="0708B2F6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29CF474C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B-KH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PO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66" w:type="dxa"/>
            <w:vAlign w:val="center"/>
          </w:tcPr>
          <w:p w14:paraId="0FEF0694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18533.99</w:t>
            </w:r>
          </w:p>
        </w:tc>
        <w:tc>
          <w:tcPr>
            <w:tcW w:w="1185" w:type="dxa"/>
            <w:vAlign w:val="center"/>
          </w:tcPr>
          <w:p w14:paraId="5FDC18AE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19ABBEE7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18533.99</w:t>
            </w:r>
          </w:p>
        </w:tc>
        <w:tc>
          <w:tcPr>
            <w:tcW w:w="1473" w:type="dxa"/>
            <w:vAlign w:val="center"/>
          </w:tcPr>
          <w:p w14:paraId="6CC768C6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34.28</w:t>
            </w:r>
          </w:p>
        </w:tc>
        <w:tc>
          <w:tcPr>
            <w:tcW w:w="1394" w:type="dxa"/>
            <w:vAlign w:val="center"/>
          </w:tcPr>
          <w:p w14:paraId="390B715C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0.0099</w:t>
            </w:r>
          </w:p>
        </w:tc>
      </w:tr>
      <w:tr w:rsidR="004A27B7" w:rsidRPr="00130DFD" w14:paraId="0D607882" w14:textId="77777777" w:rsidTr="001C2D91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73C6475A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C-MgSO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.7H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O</w:t>
            </w:r>
          </w:p>
        </w:tc>
        <w:tc>
          <w:tcPr>
            <w:tcW w:w="1166" w:type="dxa"/>
            <w:vAlign w:val="center"/>
          </w:tcPr>
          <w:p w14:paraId="18AC4C8C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10946.10</w:t>
            </w:r>
          </w:p>
        </w:tc>
        <w:tc>
          <w:tcPr>
            <w:tcW w:w="1185" w:type="dxa"/>
            <w:vAlign w:val="center"/>
          </w:tcPr>
          <w:p w14:paraId="25014C49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3DD8538D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10946.10</w:t>
            </w:r>
          </w:p>
        </w:tc>
        <w:tc>
          <w:tcPr>
            <w:tcW w:w="1473" w:type="dxa"/>
            <w:vAlign w:val="center"/>
          </w:tcPr>
          <w:p w14:paraId="2F0A298E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20.25</w:t>
            </w:r>
          </w:p>
        </w:tc>
        <w:tc>
          <w:tcPr>
            <w:tcW w:w="1394" w:type="dxa"/>
            <w:vAlign w:val="center"/>
          </w:tcPr>
          <w:p w14:paraId="33E9048E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0.0205</w:t>
            </w:r>
          </w:p>
        </w:tc>
      </w:tr>
      <w:tr w:rsidR="004A27B7" w:rsidRPr="00130DFD" w14:paraId="456EF66F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48FBBA30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D-CaCl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66" w:type="dxa"/>
            <w:vAlign w:val="center"/>
          </w:tcPr>
          <w:p w14:paraId="7C22AEA8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339.99</w:t>
            </w:r>
          </w:p>
        </w:tc>
        <w:tc>
          <w:tcPr>
            <w:tcW w:w="1185" w:type="dxa"/>
            <w:vAlign w:val="center"/>
          </w:tcPr>
          <w:p w14:paraId="59936076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05E86B68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339.99</w:t>
            </w:r>
          </w:p>
        </w:tc>
        <w:tc>
          <w:tcPr>
            <w:tcW w:w="1473" w:type="dxa"/>
            <w:vAlign w:val="center"/>
          </w:tcPr>
          <w:p w14:paraId="406D34C5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94" w:type="dxa"/>
            <w:vAlign w:val="center"/>
          </w:tcPr>
          <w:p w14:paraId="388E480D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0.4857</w:t>
            </w:r>
          </w:p>
        </w:tc>
      </w:tr>
      <w:tr w:rsidR="004A27B7" w:rsidRPr="00130DFD" w14:paraId="760D703D" w14:textId="77777777" w:rsidTr="001C2D91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4CF0E6C0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E-NaCl</w:t>
            </w:r>
          </w:p>
        </w:tc>
        <w:tc>
          <w:tcPr>
            <w:tcW w:w="1166" w:type="dxa"/>
            <w:vAlign w:val="center"/>
          </w:tcPr>
          <w:p w14:paraId="50D13934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2180.55</w:t>
            </w:r>
          </w:p>
        </w:tc>
        <w:tc>
          <w:tcPr>
            <w:tcW w:w="1185" w:type="dxa"/>
            <w:vAlign w:val="center"/>
          </w:tcPr>
          <w:p w14:paraId="058C577C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7404F07B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2180.55</w:t>
            </w:r>
          </w:p>
        </w:tc>
        <w:tc>
          <w:tcPr>
            <w:tcW w:w="1473" w:type="dxa"/>
            <w:vAlign w:val="center"/>
          </w:tcPr>
          <w:p w14:paraId="7C8AA6FA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394" w:type="dxa"/>
            <w:vAlign w:val="center"/>
          </w:tcPr>
          <w:p w14:paraId="6E34AE3E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0.1382</w:t>
            </w:r>
          </w:p>
        </w:tc>
      </w:tr>
      <w:tr w:rsidR="004A27B7" w:rsidRPr="00130DFD" w14:paraId="23686203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7C97CDC4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F-sucrose</w:t>
            </w:r>
          </w:p>
        </w:tc>
        <w:tc>
          <w:tcPr>
            <w:tcW w:w="1166" w:type="dxa"/>
            <w:vAlign w:val="center"/>
          </w:tcPr>
          <w:p w14:paraId="66BDD0E9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11902.13</w:t>
            </w:r>
          </w:p>
        </w:tc>
        <w:tc>
          <w:tcPr>
            <w:tcW w:w="1185" w:type="dxa"/>
            <w:vAlign w:val="center"/>
          </w:tcPr>
          <w:p w14:paraId="1B046C77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13C1C156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11902.13</w:t>
            </w:r>
          </w:p>
        </w:tc>
        <w:tc>
          <w:tcPr>
            <w:tcW w:w="1473" w:type="dxa"/>
            <w:vAlign w:val="center"/>
          </w:tcPr>
          <w:p w14:paraId="0B22CB40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394" w:type="dxa"/>
            <w:vAlign w:val="center"/>
          </w:tcPr>
          <w:p w14:paraId="50DC02E8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0.0183</w:t>
            </w:r>
          </w:p>
        </w:tc>
      </w:tr>
      <w:tr w:rsidR="004A27B7" w:rsidRPr="00130DFD" w14:paraId="35E6FA2B" w14:textId="77777777" w:rsidTr="001C2D91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7684DDDC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G-K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Cr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O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166" w:type="dxa"/>
            <w:vAlign w:val="center"/>
          </w:tcPr>
          <w:p w14:paraId="624039C8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14121.19</w:t>
            </w:r>
          </w:p>
        </w:tc>
        <w:tc>
          <w:tcPr>
            <w:tcW w:w="1185" w:type="dxa"/>
            <w:vAlign w:val="center"/>
          </w:tcPr>
          <w:p w14:paraId="54F5870B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6A4AA595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14121.19</w:t>
            </w:r>
          </w:p>
        </w:tc>
        <w:tc>
          <w:tcPr>
            <w:tcW w:w="1473" w:type="dxa"/>
            <w:vAlign w:val="center"/>
          </w:tcPr>
          <w:p w14:paraId="4CBF373F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394" w:type="dxa"/>
            <w:vAlign w:val="center"/>
          </w:tcPr>
          <w:p w14:paraId="5EB737DD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0.0145</w:t>
            </w:r>
          </w:p>
        </w:tc>
      </w:tr>
      <w:tr w:rsidR="004A27B7" w:rsidRPr="00130DFD" w14:paraId="2DDB08D3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79181823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H-NaH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PO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66" w:type="dxa"/>
            <w:vAlign w:val="center"/>
          </w:tcPr>
          <w:p w14:paraId="2C62F2B9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632.16</w:t>
            </w:r>
          </w:p>
        </w:tc>
        <w:tc>
          <w:tcPr>
            <w:tcW w:w="1185" w:type="dxa"/>
            <w:vAlign w:val="center"/>
          </w:tcPr>
          <w:p w14:paraId="6B066E5C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70C4A060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632.16</w:t>
            </w:r>
          </w:p>
        </w:tc>
        <w:tc>
          <w:tcPr>
            <w:tcW w:w="1473" w:type="dxa"/>
            <w:vAlign w:val="center"/>
          </w:tcPr>
          <w:p w14:paraId="424984E0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394" w:type="dxa"/>
            <w:vAlign w:val="center"/>
          </w:tcPr>
          <w:p w14:paraId="197B64E9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0.3587</w:t>
            </w:r>
          </w:p>
        </w:tc>
      </w:tr>
      <w:tr w:rsidR="004A27B7" w:rsidRPr="00130DFD" w14:paraId="0BAB46A7" w14:textId="77777777" w:rsidTr="001C2D91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46EE59BF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K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HPO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66" w:type="dxa"/>
            <w:vAlign w:val="center"/>
          </w:tcPr>
          <w:p w14:paraId="40F5DF16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335.51</w:t>
            </w:r>
          </w:p>
        </w:tc>
        <w:tc>
          <w:tcPr>
            <w:tcW w:w="1185" w:type="dxa"/>
            <w:vAlign w:val="center"/>
          </w:tcPr>
          <w:p w14:paraId="337C1BA5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3B3D5BD0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335.51</w:t>
            </w:r>
          </w:p>
        </w:tc>
        <w:tc>
          <w:tcPr>
            <w:tcW w:w="1473" w:type="dxa"/>
            <w:vAlign w:val="center"/>
          </w:tcPr>
          <w:p w14:paraId="3BF8105B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394" w:type="dxa"/>
            <w:vAlign w:val="center"/>
          </w:tcPr>
          <w:p w14:paraId="36984C13" w14:textId="77777777" w:rsidR="004A27B7" w:rsidRPr="00130DFD" w:rsidRDefault="004A27B7" w:rsidP="00130DFD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0.4884</w:t>
            </w:r>
          </w:p>
        </w:tc>
      </w:tr>
      <w:tr w:rsidR="004A27B7" w:rsidRPr="00130DFD" w14:paraId="4EAD514C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44C22EAA" w14:textId="77777777" w:rsidR="004A27B7" w:rsidRPr="00130DFD" w:rsidRDefault="004A27B7" w:rsidP="00130DFD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Yeast Extract</w:t>
            </w:r>
          </w:p>
        </w:tc>
        <w:tc>
          <w:tcPr>
            <w:tcW w:w="1166" w:type="dxa"/>
            <w:vAlign w:val="center"/>
          </w:tcPr>
          <w:p w14:paraId="6884F9DC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5840.46</w:t>
            </w:r>
          </w:p>
        </w:tc>
        <w:tc>
          <w:tcPr>
            <w:tcW w:w="1185" w:type="dxa"/>
            <w:vAlign w:val="center"/>
          </w:tcPr>
          <w:p w14:paraId="50725F69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4EC32DF7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5840.46</w:t>
            </w:r>
          </w:p>
        </w:tc>
        <w:tc>
          <w:tcPr>
            <w:tcW w:w="1473" w:type="dxa"/>
            <w:vAlign w:val="center"/>
          </w:tcPr>
          <w:p w14:paraId="30C72902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10.80</w:t>
            </w:r>
          </w:p>
        </w:tc>
        <w:tc>
          <w:tcPr>
            <w:tcW w:w="1394" w:type="dxa"/>
            <w:vAlign w:val="center"/>
          </w:tcPr>
          <w:p w14:paraId="637D081E" w14:textId="77777777" w:rsidR="004A27B7" w:rsidRPr="00130DFD" w:rsidRDefault="004A27B7" w:rsidP="00130DFD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0.0462</w:t>
            </w:r>
          </w:p>
        </w:tc>
      </w:tr>
    </w:tbl>
    <w:p w14:paraId="6A14A7C0" w14:textId="26F91AEF" w:rsidR="004A27B7" w:rsidRPr="00130DFD" w:rsidRDefault="004A27B7" w:rsidP="00130DFD">
      <w:pPr>
        <w:tabs>
          <w:tab w:val="left" w:pos="180"/>
          <w:tab w:val="left" w:pos="3780"/>
          <w:tab w:val="left" w:pos="738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47ABA" w14:textId="518EA015" w:rsidR="004A27B7" w:rsidRPr="00130DFD" w:rsidRDefault="004A27B7" w:rsidP="00F43E1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hAnsi="Times New Roman" w:cs="Times New Roman"/>
          <w:sz w:val="24"/>
          <w:szCs w:val="24"/>
        </w:rPr>
        <w:br w:type="page"/>
      </w:r>
      <w:r w:rsidR="00F43E17" w:rsidRPr="00130DFD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F43E17">
        <w:rPr>
          <w:rFonts w:ascii="Times New Roman" w:hAnsi="Times New Roman" w:cs="Times New Roman"/>
          <w:b/>
          <w:sz w:val="24"/>
          <w:szCs w:val="24"/>
        </w:rPr>
        <w:t>able</w:t>
      </w:r>
      <w:r w:rsidR="00F43E17" w:rsidRPr="00130DFD">
        <w:rPr>
          <w:rFonts w:ascii="Times New Roman" w:hAnsi="Times New Roman" w:cs="Times New Roman"/>
          <w:sz w:val="24"/>
          <w:szCs w:val="24"/>
        </w:rPr>
        <w:t xml:space="preserve"> </w:t>
      </w:r>
      <w:r w:rsidR="00F43E17" w:rsidRPr="00130DFD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F43E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43E17">
        <w:rPr>
          <w:rFonts w:ascii="Times New Roman" w:hAnsi="Times New Roman" w:cs="Times New Roman"/>
          <w:sz w:val="24"/>
          <w:szCs w:val="24"/>
        </w:rPr>
        <w:t xml:space="preserve"> </w:t>
      </w:r>
      <w:r w:rsidRPr="00130DFD">
        <w:rPr>
          <w:rFonts w:ascii="Times New Roman" w:hAnsi="Times New Roman" w:cs="Times New Roman"/>
          <w:sz w:val="24"/>
          <w:szCs w:val="24"/>
        </w:rPr>
        <w:t xml:space="preserve">CCD for </w:t>
      </w:r>
      <w:r w:rsidR="00C65D3F" w:rsidRPr="00130DFD">
        <w:rPr>
          <w:rFonts w:ascii="Times New Roman" w:hAnsi="Times New Roman" w:cs="Times New Roman"/>
          <w:bCs/>
          <w:i/>
          <w:sz w:val="24"/>
          <w:szCs w:val="24"/>
        </w:rPr>
        <w:t>B.</w:t>
      </w:r>
      <w:r w:rsidR="002B19A6" w:rsidRPr="00130DF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2B19A6" w:rsidRPr="00130DFD">
        <w:rPr>
          <w:rFonts w:ascii="Times New Roman" w:hAnsi="Times New Roman" w:cs="Times New Roman"/>
          <w:bCs/>
          <w:i/>
          <w:sz w:val="24"/>
          <w:szCs w:val="24"/>
        </w:rPr>
        <w:t>paramycoides</w:t>
      </w:r>
      <w:proofErr w:type="spellEnd"/>
      <w:r w:rsidR="002B19A6" w:rsidRPr="00130DF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2B19A6" w:rsidRPr="00130DFD">
        <w:rPr>
          <w:rFonts w:ascii="Times New Roman" w:hAnsi="Times New Roman" w:cs="Times New Roman"/>
          <w:bCs/>
          <w:iCs/>
          <w:sz w:val="24"/>
          <w:szCs w:val="24"/>
        </w:rPr>
        <w:t xml:space="preserve">strain </w:t>
      </w:r>
      <w:r w:rsidR="002B19A6" w:rsidRPr="00130DFD">
        <w:rPr>
          <w:rFonts w:ascii="Times New Roman" w:hAnsi="Times New Roman" w:cs="Times New Roman"/>
          <w:bCs/>
          <w:sz w:val="24"/>
          <w:szCs w:val="24"/>
        </w:rPr>
        <w:t>S48</w:t>
      </w:r>
      <w:r w:rsidRPr="00130DFD">
        <w:rPr>
          <w:rFonts w:ascii="Times New Roman" w:hAnsi="Times New Roman" w:cs="Times New Roman"/>
          <w:sz w:val="24"/>
          <w:szCs w:val="24"/>
        </w:rPr>
        <w:t xml:space="preserve"> showed significant factors with specific enzyme activity (U/mg) as a response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277"/>
        <w:gridCol w:w="1397"/>
        <w:gridCol w:w="1470"/>
        <w:gridCol w:w="1330"/>
        <w:gridCol w:w="1388"/>
        <w:gridCol w:w="1370"/>
      </w:tblGrid>
      <w:tr w:rsidR="004A27B7" w:rsidRPr="00130DFD" w14:paraId="76BD35B8" w14:textId="77777777" w:rsidTr="001C2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4DE50929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D50B2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1397" w:type="dxa"/>
          </w:tcPr>
          <w:p w14:paraId="3C2D9E99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Factor 1</w:t>
            </w:r>
          </w:p>
          <w:p w14:paraId="3D2A1692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KH</w:t>
            </w:r>
            <w:r w:rsidRPr="00130D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130D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6" w:type="dxa"/>
          </w:tcPr>
          <w:p w14:paraId="12B0A15B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  <w:p w14:paraId="1D2ACA05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2K</w:t>
            </w:r>
            <w:r w:rsidRPr="00130D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r w:rsidRPr="00130D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30D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</w:tcPr>
          <w:p w14:paraId="0D94F0DF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Factor 3 sucrose</w:t>
            </w:r>
          </w:p>
        </w:tc>
        <w:tc>
          <w:tcPr>
            <w:tcW w:w="1388" w:type="dxa"/>
          </w:tcPr>
          <w:p w14:paraId="25E94054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Factor 4 MgSO</w:t>
            </w:r>
            <w:r w:rsidRPr="00130D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. 7H</w:t>
            </w:r>
            <w:r w:rsidRPr="00130D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07H20</w:t>
            </w:r>
          </w:p>
        </w:tc>
        <w:tc>
          <w:tcPr>
            <w:tcW w:w="1370" w:type="dxa"/>
          </w:tcPr>
          <w:p w14:paraId="00559B87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Response Specific</w:t>
            </w:r>
          </w:p>
          <w:p w14:paraId="6F3C48AE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</w:p>
        </w:tc>
      </w:tr>
      <w:tr w:rsidR="004A27B7" w:rsidRPr="00130DFD" w14:paraId="7CC82E10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53C2BB78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709ECC8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26" w:type="dxa"/>
          </w:tcPr>
          <w:p w14:paraId="17191A0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3908675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12725F6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48C305F4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545.993</w:t>
            </w:r>
          </w:p>
        </w:tc>
      </w:tr>
      <w:tr w:rsidR="004A27B7" w:rsidRPr="00130DFD" w14:paraId="1DA85D3E" w14:textId="77777777" w:rsidTr="001C2D91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269C2682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14:paraId="4F7E051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3096489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106B2DF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7ACEE1D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6DBA42F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543.614</w:t>
            </w:r>
          </w:p>
        </w:tc>
      </w:tr>
      <w:tr w:rsidR="004A27B7" w:rsidRPr="00130DFD" w14:paraId="4F8F9939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5F0DE711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14:paraId="3366655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7A49D51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30" w:type="dxa"/>
          </w:tcPr>
          <w:p w14:paraId="7D80356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88" w:type="dxa"/>
          </w:tcPr>
          <w:p w14:paraId="3A8CD7A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370" w:type="dxa"/>
          </w:tcPr>
          <w:p w14:paraId="48390C0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355.134</w:t>
            </w:r>
          </w:p>
        </w:tc>
      </w:tr>
      <w:tr w:rsidR="004A27B7" w:rsidRPr="00130DFD" w14:paraId="4D24BF53" w14:textId="77777777" w:rsidTr="001C2D9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52F60562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397" w:type="dxa"/>
          </w:tcPr>
          <w:p w14:paraId="43396D1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0D1B328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676DFB5F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88" w:type="dxa"/>
          </w:tcPr>
          <w:p w14:paraId="01514A4D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370" w:type="dxa"/>
          </w:tcPr>
          <w:p w14:paraId="269C16D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484.383</w:t>
            </w:r>
          </w:p>
        </w:tc>
      </w:tr>
      <w:tr w:rsidR="004A27B7" w:rsidRPr="00130DFD" w14:paraId="03C16F42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15CC9F3F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397" w:type="dxa"/>
          </w:tcPr>
          <w:p w14:paraId="6605E5A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0B478F6F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53565A6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32D733C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04E94324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232.155</w:t>
            </w:r>
          </w:p>
        </w:tc>
      </w:tr>
      <w:tr w:rsidR="004A27B7" w:rsidRPr="00130DFD" w14:paraId="3302321B" w14:textId="77777777" w:rsidTr="001C2D91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2ED5ECC7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14:paraId="5FE951CD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14F4189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735F262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388" w:type="dxa"/>
          </w:tcPr>
          <w:p w14:paraId="244777D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64CD4CA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545.156</w:t>
            </w:r>
          </w:p>
        </w:tc>
      </w:tr>
      <w:tr w:rsidR="004A27B7" w:rsidRPr="00130DFD" w14:paraId="38C2C16E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7648F951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397" w:type="dxa"/>
          </w:tcPr>
          <w:p w14:paraId="68918B8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32A220C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10D0DD6C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37CB2B4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0847779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530.135</w:t>
            </w:r>
          </w:p>
        </w:tc>
      </w:tr>
      <w:tr w:rsidR="004A27B7" w:rsidRPr="00130DFD" w14:paraId="54B85B95" w14:textId="77777777" w:rsidTr="001C2D91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228364F1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397" w:type="dxa"/>
          </w:tcPr>
          <w:p w14:paraId="25C42C12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71DB830E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0D3FAC1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5EB9DFDF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1BCE4EF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350.879</w:t>
            </w:r>
          </w:p>
        </w:tc>
      </w:tr>
      <w:tr w:rsidR="004A27B7" w:rsidRPr="00130DFD" w14:paraId="62A92B51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3F9E34A7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14:paraId="3356B61F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426" w:type="dxa"/>
          </w:tcPr>
          <w:p w14:paraId="209599B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263765F0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364E7B3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70" w:type="dxa"/>
          </w:tcPr>
          <w:p w14:paraId="7BD983F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379.947</w:t>
            </w:r>
          </w:p>
        </w:tc>
      </w:tr>
      <w:tr w:rsidR="004A27B7" w:rsidRPr="00130DFD" w14:paraId="313CCB24" w14:textId="77777777" w:rsidTr="001C2D9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0EEFBB70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397" w:type="dxa"/>
          </w:tcPr>
          <w:p w14:paraId="1DF6789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426" w:type="dxa"/>
          </w:tcPr>
          <w:p w14:paraId="137C84C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2AFEBD4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88" w:type="dxa"/>
          </w:tcPr>
          <w:p w14:paraId="09B037B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4856490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483.266</w:t>
            </w:r>
          </w:p>
        </w:tc>
      </w:tr>
      <w:tr w:rsidR="004A27B7" w:rsidRPr="00130DFD" w14:paraId="24497E2C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0449FB00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397" w:type="dxa"/>
          </w:tcPr>
          <w:p w14:paraId="252ED71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26" w:type="dxa"/>
          </w:tcPr>
          <w:p w14:paraId="10FE47A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30" w:type="dxa"/>
          </w:tcPr>
          <w:p w14:paraId="060F914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388" w:type="dxa"/>
          </w:tcPr>
          <w:p w14:paraId="1E45592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70" w:type="dxa"/>
          </w:tcPr>
          <w:p w14:paraId="657A6A3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173.723</w:t>
            </w:r>
          </w:p>
        </w:tc>
      </w:tr>
      <w:tr w:rsidR="004A27B7" w:rsidRPr="00130DFD" w14:paraId="40662CCA" w14:textId="77777777" w:rsidTr="001C2D91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327A2EAF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14:paraId="145DBB1B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6ADFB1E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330" w:type="dxa"/>
          </w:tcPr>
          <w:p w14:paraId="22B7F1FC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05CB241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5D347480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130.879</w:t>
            </w:r>
          </w:p>
        </w:tc>
      </w:tr>
      <w:tr w:rsidR="004A27B7" w:rsidRPr="00130DFD" w14:paraId="06DEB729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2AD11681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397" w:type="dxa"/>
          </w:tcPr>
          <w:p w14:paraId="3259138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1E4EF28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55BA8EF0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710A76FC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39838DA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401.259</w:t>
            </w:r>
          </w:p>
        </w:tc>
      </w:tr>
      <w:tr w:rsidR="004A27B7" w:rsidRPr="00130DFD" w14:paraId="6FDC9947" w14:textId="77777777" w:rsidTr="001C2D91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292551CC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14:paraId="17BFD7E7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35CA75C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3314803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3486ED82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370" w:type="dxa"/>
          </w:tcPr>
          <w:p w14:paraId="37526AEB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483.983</w:t>
            </w:r>
          </w:p>
        </w:tc>
      </w:tr>
      <w:tr w:rsidR="004A27B7" w:rsidRPr="00130DFD" w14:paraId="6872BBE1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7CF125CF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14:paraId="4A44817E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41288C0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30" w:type="dxa"/>
          </w:tcPr>
          <w:p w14:paraId="4B90A66F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074DCB84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4E853C9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117.755</w:t>
            </w:r>
          </w:p>
        </w:tc>
      </w:tr>
      <w:tr w:rsidR="004A27B7" w:rsidRPr="00130DFD" w14:paraId="1DE55BBE" w14:textId="77777777" w:rsidTr="001C2D9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149EA213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14:paraId="24BC65A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426" w:type="dxa"/>
          </w:tcPr>
          <w:p w14:paraId="6A93AA3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3DF5692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88" w:type="dxa"/>
          </w:tcPr>
          <w:p w14:paraId="0ACEE17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370" w:type="dxa"/>
          </w:tcPr>
          <w:p w14:paraId="3DAC813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334.172</w:t>
            </w:r>
          </w:p>
        </w:tc>
      </w:tr>
      <w:tr w:rsidR="004A27B7" w:rsidRPr="00130DFD" w14:paraId="3DC53CFB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02FD562D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14:paraId="4BDFC12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26" w:type="dxa"/>
          </w:tcPr>
          <w:p w14:paraId="6201057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5C3B044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388" w:type="dxa"/>
          </w:tcPr>
          <w:p w14:paraId="5F2059D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70" w:type="dxa"/>
          </w:tcPr>
          <w:p w14:paraId="772411A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203.872</w:t>
            </w:r>
          </w:p>
        </w:tc>
      </w:tr>
      <w:tr w:rsidR="004A27B7" w:rsidRPr="00130DFD" w14:paraId="1CF18A13" w14:textId="77777777" w:rsidTr="001C2D91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52C14DD0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14:paraId="5CD2FC3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25232AD8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512F57E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204C95BC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35190C1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542.752</w:t>
            </w:r>
          </w:p>
        </w:tc>
      </w:tr>
      <w:tr w:rsidR="004A27B7" w:rsidRPr="00130DFD" w14:paraId="6C3A8791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794ACBD2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1397" w:type="dxa"/>
          </w:tcPr>
          <w:p w14:paraId="457A3E1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26" w:type="dxa"/>
          </w:tcPr>
          <w:p w14:paraId="7DACA32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30" w:type="dxa"/>
          </w:tcPr>
          <w:p w14:paraId="62FB6B0D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388" w:type="dxa"/>
          </w:tcPr>
          <w:p w14:paraId="6246BCF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370" w:type="dxa"/>
          </w:tcPr>
          <w:p w14:paraId="4ECB66F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337.551</w:t>
            </w:r>
          </w:p>
        </w:tc>
      </w:tr>
      <w:tr w:rsidR="004A27B7" w:rsidRPr="00130DFD" w14:paraId="3ADEE849" w14:textId="77777777" w:rsidTr="001C2D91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1C6FC475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06D07CDF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26" w:type="dxa"/>
          </w:tcPr>
          <w:p w14:paraId="07532B9D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1CBCED2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88" w:type="dxa"/>
          </w:tcPr>
          <w:p w14:paraId="16E26662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370" w:type="dxa"/>
          </w:tcPr>
          <w:p w14:paraId="067E6B1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411.373</w:t>
            </w:r>
          </w:p>
        </w:tc>
      </w:tr>
      <w:tr w:rsidR="004A27B7" w:rsidRPr="00130DFD" w14:paraId="51E4F22D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14820254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14:paraId="5AA000C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426" w:type="dxa"/>
          </w:tcPr>
          <w:p w14:paraId="474A5E8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30" w:type="dxa"/>
          </w:tcPr>
          <w:p w14:paraId="0B186C0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388" w:type="dxa"/>
          </w:tcPr>
          <w:p w14:paraId="42F446D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370" w:type="dxa"/>
          </w:tcPr>
          <w:p w14:paraId="304E963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216.033</w:t>
            </w:r>
          </w:p>
        </w:tc>
      </w:tr>
      <w:tr w:rsidR="004A27B7" w:rsidRPr="00130DFD" w14:paraId="068C6F78" w14:textId="77777777" w:rsidTr="001C2D9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572B8568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1397" w:type="dxa"/>
          </w:tcPr>
          <w:p w14:paraId="3BA9D78D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426" w:type="dxa"/>
          </w:tcPr>
          <w:p w14:paraId="7DBEFDDB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30" w:type="dxa"/>
          </w:tcPr>
          <w:p w14:paraId="231DBF42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88" w:type="dxa"/>
          </w:tcPr>
          <w:p w14:paraId="473F14D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70" w:type="dxa"/>
          </w:tcPr>
          <w:p w14:paraId="5A0ED84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205.913</w:t>
            </w:r>
          </w:p>
        </w:tc>
      </w:tr>
      <w:tr w:rsidR="004A27B7" w:rsidRPr="00130DFD" w14:paraId="18C8A6AA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549D073D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14:paraId="272B954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26" w:type="dxa"/>
          </w:tcPr>
          <w:p w14:paraId="4E0B017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30" w:type="dxa"/>
          </w:tcPr>
          <w:p w14:paraId="1743F3F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88" w:type="dxa"/>
          </w:tcPr>
          <w:p w14:paraId="24F249D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70" w:type="dxa"/>
          </w:tcPr>
          <w:p w14:paraId="7E08203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533.00</w:t>
            </w:r>
          </w:p>
        </w:tc>
      </w:tr>
      <w:tr w:rsidR="004A27B7" w:rsidRPr="00130DFD" w14:paraId="2F44E08D" w14:textId="77777777" w:rsidTr="001C2D91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64AE82B9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1397" w:type="dxa"/>
          </w:tcPr>
          <w:p w14:paraId="15D9F18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426" w:type="dxa"/>
          </w:tcPr>
          <w:p w14:paraId="6513F80C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4A1FD80C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388" w:type="dxa"/>
          </w:tcPr>
          <w:p w14:paraId="42B02F9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370" w:type="dxa"/>
          </w:tcPr>
          <w:p w14:paraId="7C1E3E3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317.88</w:t>
            </w:r>
          </w:p>
        </w:tc>
      </w:tr>
      <w:tr w:rsidR="004A27B7" w:rsidRPr="00130DFD" w14:paraId="7A03816B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006759B8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1397" w:type="dxa"/>
          </w:tcPr>
          <w:p w14:paraId="17E988D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426" w:type="dxa"/>
          </w:tcPr>
          <w:p w14:paraId="75326A6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2A28EDA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388" w:type="dxa"/>
          </w:tcPr>
          <w:p w14:paraId="7F31216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70" w:type="dxa"/>
          </w:tcPr>
          <w:p w14:paraId="1ADBB6E0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406.358</w:t>
            </w:r>
          </w:p>
        </w:tc>
      </w:tr>
      <w:tr w:rsidR="004A27B7" w:rsidRPr="00130DFD" w14:paraId="77218518" w14:textId="77777777" w:rsidTr="001C2D91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7388E219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1397" w:type="dxa"/>
          </w:tcPr>
          <w:p w14:paraId="6556DF9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26" w:type="dxa"/>
          </w:tcPr>
          <w:p w14:paraId="50CC0C67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3F04AAE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88" w:type="dxa"/>
          </w:tcPr>
          <w:p w14:paraId="311C3CF3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70" w:type="dxa"/>
          </w:tcPr>
          <w:p w14:paraId="235B0D7F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352.019</w:t>
            </w:r>
          </w:p>
        </w:tc>
      </w:tr>
      <w:tr w:rsidR="004A27B7" w:rsidRPr="00130DFD" w14:paraId="78705DAE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5BFBE041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1397" w:type="dxa"/>
          </w:tcPr>
          <w:p w14:paraId="68D7053D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426" w:type="dxa"/>
          </w:tcPr>
          <w:p w14:paraId="1BF0D70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30" w:type="dxa"/>
          </w:tcPr>
          <w:p w14:paraId="017596D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388" w:type="dxa"/>
          </w:tcPr>
          <w:p w14:paraId="1728562D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70" w:type="dxa"/>
          </w:tcPr>
          <w:p w14:paraId="017ECC4D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113.006</w:t>
            </w:r>
          </w:p>
        </w:tc>
      </w:tr>
      <w:tr w:rsidR="004A27B7" w:rsidRPr="00130DFD" w14:paraId="4588C922" w14:textId="77777777" w:rsidTr="001C2D9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09C6CB26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1397" w:type="dxa"/>
          </w:tcPr>
          <w:p w14:paraId="2A6C197E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26" w:type="dxa"/>
          </w:tcPr>
          <w:p w14:paraId="101AC27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6DA2A12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388" w:type="dxa"/>
          </w:tcPr>
          <w:p w14:paraId="130D13D0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70" w:type="dxa"/>
          </w:tcPr>
          <w:p w14:paraId="77BDC057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528.449</w:t>
            </w:r>
          </w:p>
        </w:tc>
      </w:tr>
      <w:tr w:rsidR="004A27B7" w:rsidRPr="00130DFD" w14:paraId="258C088A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2B98FD30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1397" w:type="dxa"/>
          </w:tcPr>
          <w:p w14:paraId="2735DA2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426" w:type="dxa"/>
          </w:tcPr>
          <w:p w14:paraId="57FDE69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30" w:type="dxa"/>
          </w:tcPr>
          <w:p w14:paraId="428467C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388" w:type="dxa"/>
          </w:tcPr>
          <w:p w14:paraId="6C8E223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370" w:type="dxa"/>
          </w:tcPr>
          <w:p w14:paraId="23C3B1E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156.981</w:t>
            </w:r>
          </w:p>
        </w:tc>
      </w:tr>
      <w:tr w:rsidR="004A27B7" w:rsidRPr="00130DFD" w14:paraId="36A9CA60" w14:textId="77777777" w:rsidTr="001C2D9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08305D05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1397" w:type="dxa"/>
          </w:tcPr>
          <w:p w14:paraId="426D35D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26" w:type="dxa"/>
          </w:tcPr>
          <w:p w14:paraId="72B7A60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30" w:type="dxa"/>
          </w:tcPr>
          <w:p w14:paraId="0A69B02B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388" w:type="dxa"/>
          </w:tcPr>
          <w:p w14:paraId="13980FB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370" w:type="dxa"/>
          </w:tcPr>
          <w:p w14:paraId="4B9F3B1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259.353</w:t>
            </w:r>
          </w:p>
        </w:tc>
      </w:tr>
    </w:tbl>
    <w:p w14:paraId="6AF85CB7" w14:textId="5DA0DD87" w:rsidR="004A27B7" w:rsidRPr="00130DFD" w:rsidRDefault="00F43E17" w:rsidP="00130DF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sz w:val="24"/>
          <w:szCs w:val="24"/>
        </w:rPr>
        <w:t>able</w:t>
      </w:r>
      <w:r w:rsidRPr="00130DFD">
        <w:rPr>
          <w:rFonts w:ascii="Times New Roman" w:hAnsi="Times New Roman" w:cs="Times New Roman"/>
          <w:b/>
          <w:sz w:val="24"/>
          <w:szCs w:val="24"/>
        </w:rPr>
        <w:t xml:space="preserve"> S4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A27B7" w:rsidRPr="00130DFD">
        <w:rPr>
          <w:rFonts w:ascii="Times New Roman" w:hAnsi="Times New Roman" w:cs="Times New Roman"/>
          <w:sz w:val="24"/>
          <w:szCs w:val="24"/>
        </w:rPr>
        <w:t xml:space="preserve"> ANNOVA for central composite design</w:t>
      </w:r>
    </w:p>
    <w:tbl>
      <w:tblPr>
        <w:tblStyle w:val="PlainTable21"/>
        <w:tblW w:w="7704" w:type="dxa"/>
        <w:tblLook w:val="04A0" w:firstRow="1" w:lastRow="0" w:firstColumn="1" w:lastColumn="0" w:noHBand="0" w:noVBand="1"/>
      </w:tblPr>
      <w:tblGrid>
        <w:gridCol w:w="1612"/>
        <w:gridCol w:w="1616"/>
        <w:gridCol w:w="855"/>
        <w:gridCol w:w="1235"/>
        <w:gridCol w:w="1182"/>
        <w:gridCol w:w="1204"/>
      </w:tblGrid>
      <w:tr w:rsidR="004A27B7" w:rsidRPr="00130DFD" w14:paraId="42EB8DF1" w14:textId="77777777" w:rsidTr="001C2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5509BCBC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616" w:type="dxa"/>
            <w:vAlign w:val="center"/>
          </w:tcPr>
          <w:p w14:paraId="719A53A2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Sum of square</w:t>
            </w:r>
          </w:p>
        </w:tc>
        <w:tc>
          <w:tcPr>
            <w:tcW w:w="855" w:type="dxa"/>
            <w:vAlign w:val="center"/>
          </w:tcPr>
          <w:p w14:paraId="488757CD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35" w:type="dxa"/>
            <w:vAlign w:val="center"/>
          </w:tcPr>
          <w:p w14:paraId="0B402752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Mean square</w:t>
            </w:r>
          </w:p>
        </w:tc>
        <w:tc>
          <w:tcPr>
            <w:tcW w:w="1182" w:type="dxa"/>
            <w:vAlign w:val="center"/>
          </w:tcPr>
          <w:p w14:paraId="37313215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F value</w:t>
            </w:r>
          </w:p>
        </w:tc>
        <w:tc>
          <w:tcPr>
            <w:tcW w:w="1204" w:type="dxa"/>
            <w:vAlign w:val="center"/>
          </w:tcPr>
          <w:p w14:paraId="755B196E" w14:textId="77777777" w:rsidR="004A27B7" w:rsidRPr="00130DFD" w:rsidRDefault="004A27B7" w:rsidP="00130D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p-value        probe&gt; F</w:t>
            </w:r>
          </w:p>
        </w:tc>
      </w:tr>
      <w:tr w:rsidR="004A27B7" w:rsidRPr="00130DFD" w14:paraId="3C6D004F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61B12F7D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Model</w:t>
            </w:r>
          </w:p>
        </w:tc>
        <w:tc>
          <w:tcPr>
            <w:tcW w:w="1616" w:type="dxa"/>
            <w:vAlign w:val="center"/>
          </w:tcPr>
          <w:p w14:paraId="6577BF8D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5.523E+005</w:t>
            </w:r>
          </w:p>
        </w:tc>
        <w:tc>
          <w:tcPr>
            <w:tcW w:w="855" w:type="dxa"/>
            <w:vAlign w:val="center"/>
          </w:tcPr>
          <w:p w14:paraId="3DFC68B4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5" w:type="dxa"/>
            <w:vAlign w:val="center"/>
          </w:tcPr>
          <w:p w14:paraId="17498B1F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39452.65</w:t>
            </w:r>
          </w:p>
        </w:tc>
        <w:tc>
          <w:tcPr>
            <w:tcW w:w="1182" w:type="dxa"/>
            <w:vAlign w:val="center"/>
          </w:tcPr>
          <w:p w14:paraId="7B6AF3E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8.64</w:t>
            </w:r>
          </w:p>
        </w:tc>
        <w:tc>
          <w:tcPr>
            <w:tcW w:w="1204" w:type="dxa"/>
            <w:vAlign w:val="center"/>
          </w:tcPr>
          <w:p w14:paraId="511C0EB4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4A27B7" w:rsidRPr="00130DFD" w14:paraId="4A349090" w14:textId="77777777" w:rsidTr="001C2D91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3CB1A646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A-KH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PO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616" w:type="dxa"/>
            <w:vAlign w:val="center"/>
          </w:tcPr>
          <w:p w14:paraId="0644A187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16051.11</w:t>
            </w:r>
          </w:p>
        </w:tc>
        <w:tc>
          <w:tcPr>
            <w:tcW w:w="855" w:type="dxa"/>
            <w:vAlign w:val="center"/>
          </w:tcPr>
          <w:p w14:paraId="11F5603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 w14:paraId="0D78928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16051.11</w:t>
            </w:r>
          </w:p>
        </w:tc>
        <w:tc>
          <w:tcPr>
            <w:tcW w:w="1182" w:type="dxa"/>
            <w:vAlign w:val="center"/>
          </w:tcPr>
          <w:p w14:paraId="6599B3CF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1204" w:type="dxa"/>
            <w:vAlign w:val="center"/>
          </w:tcPr>
          <w:p w14:paraId="5493EE9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0.0804</w:t>
            </w:r>
          </w:p>
        </w:tc>
      </w:tr>
      <w:tr w:rsidR="004A27B7" w:rsidRPr="00130DFD" w14:paraId="71FF35AA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5D9AB442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B- K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Cr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O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616" w:type="dxa"/>
            <w:vAlign w:val="center"/>
          </w:tcPr>
          <w:p w14:paraId="130240E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12581.36</w:t>
            </w:r>
          </w:p>
        </w:tc>
        <w:tc>
          <w:tcPr>
            <w:tcW w:w="855" w:type="dxa"/>
            <w:vAlign w:val="center"/>
          </w:tcPr>
          <w:p w14:paraId="58810AED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 w14:paraId="698D0F9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12581.36</w:t>
            </w:r>
          </w:p>
        </w:tc>
        <w:tc>
          <w:tcPr>
            <w:tcW w:w="1182" w:type="dxa"/>
            <w:vAlign w:val="center"/>
          </w:tcPr>
          <w:p w14:paraId="639C30D4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204" w:type="dxa"/>
            <w:vAlign w:val="center"/>
          </w:tcPr>
          <w:p w14:paraId="7A0A2375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0.1177</w:t>
            </w:r>
          </w:p>
        </w:tc>
      </w:tr>
      <w:tr w:rsidR="004A27B7" w:rsidRPr="00130DFD" w14:paraId="494FC19E" w14:textId="77777777" w:rsidTr="001C2D91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66BAA5D4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C- sucrose</w:t>
            </w:r>
          </w:p>
        </w:tc>
        <w:tc>
          <w:tcPr>
            <w:tcW w:w="1616" w:type="dxa"/>
            <w:vAlign w:val="center"/>
          </w:tcPr>
          <w:p w14:paraId="2178A59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38024.40</w:t>
            </w:r>
          </w:p>
        </w:tc>
        <w:tc>
          <w:tcPr>
            <w:tcW w:w="855" w:type="dxa"/>
            <w:vAlign w:val="center"/>
          </w:tcPr>
          <w:p w14:paraId="2C7530B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 w14:paraId="26DB231E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38024.40</w:t>
            </w:r>
          </w:p>
        </w:tc>
        <w:tc>
          <w:tcPr>
            <w:tcW w:w="1182" w:type="dxa"/>
            <w:vAlign w:val="center"/>
          </w:tcPr>
          <w:p w14:paraId="3FDEFDAE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</w:p>
        </w:tc>
        <w:tc>
          <w:tcPr>
            <w:tcW w:w="1204" w:type="dxa"/>
            <w:vAlign w:val="center"/>
          </w:tcPr>
          <w:p w14:paraId="68B6D67F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</w:tr>
      <w:tr w:rsidR="004A27B7" w:rsidRPr="00130DFD" w14:paraId="1D54BD64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13C3B16E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D-MgSO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.7H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16" w:type="dxa"/>
            <w:vAlign w:val="center"/>
          </w:tcPr>
          <w:p w14:paraId="557A7312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696.53</w:t>
            </w:r>
          </w:p>
        </w:tc>
        <w:tc>
          <w:tcPr>
            <w:tcW w:w="855" w:type="dxa"/>
            <w:vAlign w:val="center"/>
          </w:tcPr>
          <w:p w14:paraId="559D568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 w14:paraId="100D3C7B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696.53</w:t>
            </w:r>
          </w:p>
        </w:tc>
        <w:tc>
          <w:tcPr>
            <w:tcW w:w="1182" w:type="dxa"/>
            <w:vAlign w:val="center"/>
          </w:tcPr>
          <w:p w14:paraId="66D6007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204" w:type="dxa"/>
            <w:vAlign w:val="center"/>
          </w:tcPr>
          <w:p w14:paraId="3ADBCD03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0.7016</w:t>
            </w:r>
          </w:p>
        </w:tc>
      </w:tr>
      <w:tr w:rsidR="004A27B7" w:rsidRPr="00130DFD" w14:paraId="01444497" w14:textId="77777777" w:rsidTr="001C2D91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56F25BE0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AB</w:t>
            </w:r>
          </w:p>
        </w:tc>
        <w:tc>
          <w:tcPr>
            <w:tcW w:w="1616" w:type="dxa"/>
            <w:vAlign w:val="center"/>
          </w:tcPr>
          <w:p w14:paraId="2ABB8335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53025.59</w:t>
            </w:r>
          </w:p>
        </w:tc>
        <w:tc>
          <w:tcPr>
            <w:tcW w:w="855" w:type="dxa"/>
            <w:vAlign w:val="center"/>
          </w:tcPr>
          <w:p w14:paraId="76A5522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 w14:paraId="3F4CBFF0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53025.59</w:t>
            </w:r>
          </w:p>
        </w:tc>
        <w:tc>
          <w:tcPr>
            <w:tcW w:w="1182" w:type="dxa"/>
            <w:vAlign w:val="center"/>
          </w:tcPr>
          <w:p w14:paraId="7E6C2F1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11.61</w:t>
            </w:r>
          </w:p>
        </w:tc>
        <w:tc>
          <w:tcPr>
            <w:tcW w:w="1204" w:type="dxa"/>
            <w:vAlign w:val="center"/>
          </w:tcPr>
          <w:p w14:paraId="17570AC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0.0039</w:t>
            </w:r>
          </w:p>
        </w:tc>
      </w:tr>
      <w:tr w:rsidR="004A27B7" w:rsidRPr="00130DFD" w14:paraId="718527C1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33080A5B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AC</w:t>
            </w:r>
          </w:p>
        </w:tc>
        <w:tc>
          <w:tcPr>
            <w:tcW w:w="1616" w:type="dxa"/>
            <w:vAlign w:val="center"/>
          </w:tcPr>
          <w:p w14:paraId="5682130F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26958.97</w:t>
            </w:r>
          </w:p>
        </w:tc>
        <w:tc>
          <w:tcPr>
            <w:tcW w:w="855" w:type="dxa"/>
            <w:vAlign w:val="center"/>
          </w:tcPr>
          <w:p w14:paraId="57220F2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 w14:paraId="50AC7ED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26958.97</w:t>
            </w:r>
          </w:p>
        </w:tc>
        <w:tc>
          <w:tcPr>
            <w:tcW w:w="1182" w:type="dxa"/>
            <w:vAlign w:val="center"/>
          </w:tcPr>
          <w:p w14:paraId="048B145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5.90</w:t>
            </w:r>
          </w:p>
        </w:tc>
        <w:tc>
          <w:tcPr>
            <w:tcW w:w="1204" w:type="dxa"/>
            <w:vAlign w:val="center"/>
          </w:tcPr>
          <w:p w14:paraId="6698085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0.0281</w:t>
            </w:r>
          </w:p>
        </w:tc>
      </w:tr>
      <w:tr w:rsidR="004A27B7" w:rsidRPr="00130DFD" w14:paraId="6BD9C2D5" w14:textId="77777777" w:rsidTr="001C2D91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1C5306C2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AD</w:t>
            </w:r>
          </w:p>
        </w:tc>
        <w:tc>
          <w:tcPr>
            <w:tcW w:w="1616" w:type="dxa"/>
            <w:vAlign w:val="center"/>
          </w:tcPr>
          <w:p w14:paraId="38370CD4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2058.29</w:t>
            </w:r>
          </w:p>
        </w:tc>
        <w:tc>
          <w:tcPr>
            <w:tcW w:w="855" w:type="dxa"/>
            <w:vAlign w:val="center"/>
          </w:tcPr>
          <w:p w14:paraId="32F3FE6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 w14:paraId="55728F27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2058.29</w:t>
            </w:r>
          </w:p>
        </w:tc>
        <w:tc>
          <w:tcPr>
            <w:tcW w:w="1182" w:type="dxa"/>
            <w:vAlign w:val="center"/>
          </w:tcPr>
          <w:p w14:paraId="26EAA2B0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204" w:type="dxa"/>
            <w:vAlign w:val="center"/>
          </w:tcPr>
          <w:p w14:paraId="126FF36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0.5122</w:t>
            </w:r>
          </w:p>
        </w:tc>
      </w:tr>
      <w:tr w:rsidR="004A27B7" w:rsidRPr="00130DFD" w14:paraId="3C0E5690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1C144E5B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BC</w:t>
            </w:r>
          </w:p>
        </w:tc>
        <w:tc>
          <w:tcPr>
            <w:tcW w:w="1616" w:type="dxa"/>
            <w:vAlign w:val="center"/>
          </w:tcPr>
          <w:p w14:paraId="520EBEF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938.56</w:t>
            </w:r>
          </w:p>
        </w:tc>
        <w:tc>
          <w:tcPr>
            <w:tcW w:w="855" w:type="dxa"/>
            <w:vAlign w:val="center"/>
          </w:tcPr>
          <w:p w14:paraId="1AC0F5A1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 w14:paraId="779BEA8A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938.56</w:t>
            </w:r>
          </w:p>
        </w:tc>
        <w:tc>
          <w:tcPr>
            <w:tcW w:w="1182" w:type="dxa"/>
            <w:vAlign w:val="center"/>
          </w:tcPr>
          <w:p w14:paraId="3381B42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204" w:type="dxa"/>
            <w:vAlign w:val="center"/>
          </w:tcPr>
          <w:p w14:paraId="11E93E7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0.6568</w:t>
            </w:r>
          </w:p>
        </w:tc>
      </w:tr>
      <w:tr w:rsidR="004A27B7" w:rsidRPr="00130DFD" w14:paraId="166CC0C1" w14:textId="77777777" w:rsidTr="001C2D9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0D1BAB68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BD</w:t>
            </w:r>
          </w:p>
        </w:tc>
        <w:tc>
          <w:tcPr>
            <w:tcW w:w="1616" w:type="dxa"/>
            <w:vAlign w:val="center"/>
          </w:tcPr>
          <w:p w14:paraId="798B6721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237.10</w:t>
            </w:r>
          </w:p>
        </w:tc>
        <w:tc>
          <w:tcPr>
            <w:tcW w:w="855" w:type="dxa"/>
            <w:vAlign w:val="center"/>
          </w:tcPr>
          <w:p w14:paraId="74005F96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 w14:paraId="4D5FEE69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237.10</w:t>
            </w:r>
          </w:p>
        </w:tc>
        <w:tc>
          <w:tcPr>
            <w:tcW w:w="1182" w:type="dxa"/>
            <w:vAlign w:val="center"/>
          </w:tcPr>
          <w:p w14:paraId="744A01CA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204" w:type="dxa"/>
            <w:vAlign w:val="center"/>
          </w:tcPr>
          <w:p w14:paraId="5633A5CE" w14:textId="77777777" w:rsidR="004A27B7" w:rsidRPr="00130DFD" w:rsidRDefault="004A27B7" w:rsidP="00130D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0.8228</w:t>
            </w:r>
          </w:p>
        </w:tc>
      </w:tr>
      <w:tr w:rsidR="004A27B7" w:rsidRPr="00130DFD" w14:paraId="139287EB" w14:textId="77777777" w:rsidTr="001C2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Align w:val="center"/>
          </w:tcPr>
          <w:p w14:paraId="652B7BAF" w14:textId="77777777" w:rsidR="004A27B7" w:rsidRPr="00130DFD" w:rsidRDefault="004A27B7" w:rsidP="00130D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 w:val="0"/>
                <w:sz w:val="24"/>
                <w:szCs w:val="24"/>
              </w:rPr>
              <w:t>CD</w:t>
            </w:r>
          </w:p>
        </w:tc>
        <w:tc>
          <w:tcPr>
            <w:tcW w:w="1616" w:type="dxa"/>
            <w:vAlign w:val="center"/>
          </w:tcPr>
          <w:p w14:paraId="5034E508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12463.30</w:t>
            </w:r>
          </w:p>
        </w:tc>
        <w:tc>
          <w:tcPr>
            <w:tcW w:w="855" w:type="dxa"/>
            <w:vAlign w:val="center"/>
          </w:tcPr>
          <w:p w14:paraId="1843326F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vAlign w:val="center"/>
          </w:tcPr>
          <w:p w14:paraId="64F28D96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12463.30</w:t>
            </w:r>
          </w:p>
        </w:tc>
        <w:tc>
          <w:tcPr>
            <w:tcW w:w="1182" w:type="dxa"/>
            <w:vAlign w:val="center"/>
          </w:tcPr>
          <w:p w14:paraId="482E9559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  <w:tc>
          <w:tcPr>
            <w:tcW w:w="1204" w:type="dxa"/>
            <w:vAlign w:val="center"/>
          </w:tcPr>
          <w:p w14:paraId="3E2459B7" w14:textId="77777777" w:rsidR="004A27B7" w:rsidRPr="00130DFD" w:rsidRDefault="004A27B7" w:rsidP="00130D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0.1193</w:t>
            </w:r>
          </w:p>
        </w:tc>
      </w:tr>
    </w:tbl>
    <w:p w14:paraId="218ED39F" w14:textId="77777777" w:rsidR="000C1253" w:rsidRPr="00130DFD" w:rsidRDefault="000C1253" w:rsidP="00130DF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FB63D" w14:textId="77777777" w:rsidR="000C1253" w:rsidRPr="00130DFD" w:rsidRDefault="000C1253" w:rsidP="00130DF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hAnsi="Times New Roman" w:cs="Times New Roman"/>
          <w:sz w:val="24"/>
          <w:szCs w:val="24"/>
        </w:rPr>
        <w:br w:type="page"/>
      </w:r>
    </w:p>
    <w:p w14:paraId="448AF6AC" w14:textId="748776ED" w:rsidR="000C1253" w:rsidRPr="00130DFD" w:rsidRDefault="00F43E17" w:rsidP="00130DFD">
      <w:pPr>
        <w:spacing w:before="240" w:after="0" w:line="360" w:lineRule="auto"/>
        <w:jc w:val="both"/>
        <w:rPr>
          <w:rFonts w:ascii="Times New Roman" w:eastAsia="OPIHC F+ MTSY" w:hAnsi="Times New Roman" w:cs="Times New Roman"/>
          <w:bCs/>
          <w:sz w:val="24"/>
          <w:szCs w:val="24"/>
        </w:rPr>
      </w:pPr>
      <w:r w:rsidRPr="00130DFD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sz w:val="24"/>
          <w:szCs w:val="24"/>
        </w:rPr>
        <w:t>able</w:t>
      </w:r>
      <w:r w:rsidRPr="00130DFD">
        <w:rPr>
          <w:rFonts w:ascii="Times New Roman" w:hAnsi="Times New Roman" w:cs="Times New Roman"/>
          <w:b/>
          <w:sz w:val="24"/>
          <w:szCs w:val="24"/>
        </w:rPr>
        <w:t xml:space="preserve"> S5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30DFD">
        <w:rPr>
          <w:rFonts w:ascii="Times New Roman" w:hAnsi="Times New Roman" w:cs="Times New Roman"/>
          <w:sz w:val="24"/>
          <w:szCs w:val="24"/>
        </w:rPr>
        <w:t xml:space="preserve"> </w:t>
      </w:r>
      <w:r w:rsidR="000C1253" w:rsidRPr="00130DFD">
        <w:rPr>
          <w:rFonts w:ascii="Times New Roman" w:hAnsi="Times New Roman" w:cs="Times New Roman"/>
          <w:sz w:val="24"/>
          <w:szCs w:val="24"/>
        </w:rPr>
        <w:t xml:space="preserve">Effect of surfactants on activity of chromate reductase from </w:t>
      </w:r>
      <w:r w:rsidR="000C1253" w:rsidRPr="00130DFD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="000C1253" w:rsidRPr="00130DFD">
        <w:rPr>
          <w:rFonts w:ascii="Times New Roman" w:hAnsi="Times New Roman" w:cs="Times New Roman"/>
          <w:i/>
          <w:sz w:val="24"/>
          <w:szCs w:val="24"/>
        </w:rPr>
        <w:t>paramycoides</w:t>
      </w:r>
      <w:proofErr w:type="spellEnd"/>
      <w:r w:rsidR="000C1253" w:rsidRPr="00130D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1253" w:rsidRPr="00130DFD">
        <w:rPr>
          <w:rFonts w:ascii="Times New Roman" w:eastAsia="OPIHC F+ MTSY" w:hAnsi="Times New Roman" w:cs="Times New Roman"/>
          <w:bCs/>
          <w:sz w:val="24"/>
          <w:szCs w:val="24"/>
        </w:rPr>
        <w:t>S48</w:t>
      </w: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2985"/>
        <w:gridCol w:w="2986"/>
        <w:gridCol w:w="2986"/>
      </w:tblGrid>
      <w:tr w:rsidR="000C1253" w:rsidRPr="00130DFD" w14:paraId="17A9C0C5" w14:textId="77777777" w:rsidTr="004B01FE">
        <w:trPr>
          <w:trHeight w:val="537"/>
        </w:trPr>
        <w:tc>
          <w:tcPr>
            <w:tcW w:w="298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25EE11" w14:textId="77777777" w:rsidR="000C1253" w:rsidRPr="00130DFD" w:rsidRDefault="000C1253" w:rsidP="00130D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Surfactants</w:t>
            </w:r>
          </w:p>
        </w:tc>
        <w:tc>
          <w:tcPr>
            <w:tcW w:w="597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42AC3E4" w14:textId="77777777" w:rsidR="000C1253" w:rsidRPr="00130DFD" w:rsidRDefault="000C1253" w:rsidP="00130D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Residual Activity (%)</w:t>
            </w:r>
          </w:p>
        </w:tc>
      </w:tr>
      <w:tr w:rsidR="000C1253" w:rsidRPr="00130DFD" w14:paraId="50B46CD5" w14:textId="77777777" w:rsidTr="004B01FE">
        <w:trPr>
          <w:trHeight w:val="393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6550F38" w14:textId="77777777" w:rsidR="000C1253" w:rsidRPr="00130DFD" w:rsidRDefault="000C1253" w:rsidP="00130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835C663" w14:textId="77777777" w:rsidR="000C1253" w:rsidRPr="00130DFD" w:rsidRDefault="000C1253" w:rsidP="00130D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0.5% </w:t>
            </w:r>
          </w:p>
        </w:tc>
        <w:tc>
          <w:tcPr>
            <w:tcW w:w="29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08A525" w14:textId="77777777" w:rsidR="000C1253" w:rsidRPr="00130DFD" w:rsidRDefault="000C1253" w:rsidP="00130D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1%</w:t>
            </w:r>
          </w:p>
        </w:tc>
      </w:tr>
      <w:tr w:rsidR="000C1253" w:rsidRPr="00130DFD" w14:paraId="0A62F18D" w14:textId="77777777" w:rsidTr="004B01FE">
        <w:trPr>
          <w:trHeight w:val="564"/>
        </w:trPr>
        <w:tc>
          <w:tcPr>
            <w:tcW w:w="29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4C012E7" w14:textId="77777777" w:rsidR="000C1253" w:rsidRPr="00130DFD" w:rsidRDefault="000C1253" w:rsidP="00130DF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29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7A1F47F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100 ± 0.0</w:t>
            </w:r>
          </w:p>
        </w:tc>
        <w:tc>
          <w:tcPr>
            <w:tcW w:w="298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B2D780A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100 ± 0.0</w:t>
            </w:r>
          </w:p>
        </w:tc>
      </w:tr>
      <w:tr w:rsidR="000C1253" w:rsidRPr="00130DFD" w14:paraId="3483F8EE" w14:textId="77777777" w:rsidTr="004B01FE">
        <w:trPr>
          <w:trHeight w:val="564"/>
        </w:trPr>
        <w:tc>
          <w:tcPr>
            <w:tcW w:w="2985" w:type="dxa"/>
            <w:vAlign w:val="bottom"/>
            <w:hideMark/>
          </w:tcPr>
          <w:p w14:paraId="10D96081" w14:textId="77777777" w:rsidR="000C1253" w:rsidRPr="00130DFD" w:rsidRDefault="000C1253" w:rsidP="00130DF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Tween 20</w:t>
            </w:r>
          </w:p>
        </w:tc>
        <w:tc>
          <w:tcPr>
            <w:tcW w:w="2986" w:type="dxa"/>
            <w:vAlign w:val="bottom"/>
            <w:hideMark/>
          </w:tcPr>
          <w:p w14:paraId="7E57E3C4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123.06 ± 6.7</w:t>
            </w:r>
          </w:p>
        </w:tc>
        <w:tc>
          <w:tcPr>
            <w:tcW w:w="2986" w:type="dxa"/>
            <w:vAlign w:val="bottom"/>
            <w:hideMark/>
          </w:tcPr>
          <w:p w14:paraId="0CC9CB2B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139.4 ± 9.2</w:t>
            </w:r>
          </w:p>
        </w:tc>
      </w:tr>
      <w:tr w:rsidR="000C1253" w:rsidRPr="00130DFD" w14:paraId="2B1176B1" w14:textId="77777777" w:rsidTr="004B01FE">
        <w:trPr>
          <w:trHeight w:val="564"/>
        </w:trPr>
        <w:tc>
          <w:tcPr>
            <w:tcW w:w="2985" w:type="dxa"/>
            <w:vAlign w:val="bottom"/>
            <w:hideMark/>
          </w:tcPr>
          <w:p w14:paraId="45F180CD" w14:textId="77777777" w:rsidR="000C1253" w:rsidRPr="00130DFD" w:rsidRDefault="000C1253" w:rsidP="00130DF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Tween 60</w:t>
            </w:r>
          </w:p>
        </w:tc>
        <w:tc>
          <w:tcPr>
            <w:tcW w:w="2986" w:type="dxa"/>
            <w:vAlign w:val="bottom"/>
            <w:hideMark/>
          </w:tcPr>
          <w:p w14:paraId="5CE7171B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125.7 ± 9.5</w:t>
            </w:r>
          </w:p>
        </w:tc>
        <w:tc>
          <w:tcPr>
            <w:tcW w:w="2986" w:type="dxa"/>
            <w:vAlign w:val="bottom"/>
            <w:hideMark/>
          </w:tcPr>
          <w:p w14:paraId="286E5076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130.4 ± 6.7</w:t>
            </w:r>
          </w:p>
        </w:tc>
      </w:tr>
      <w:tr w:rsidR="000C1253" w:rsidRPr="00130DFD" w14:paraId="0604DBF2" w14:textId="77777777" w:rsidTr="004B01FE">
        <w:trPr>
          <w:trHeight w:val="564"/>
        </w:trPr>
        <w:tc>
          <w:tcPr>
            <w:tcW w:w="2985" w:type="dxa"/>
            <w:vAlign w:val="bottom"/>
            <w:hideMark/>
          </w:tcPr>
          <w:p w14:paraId="58032423" w14:textId="77777777" w:rsidR="000C1253" w:rsidRPr="00130DFD" w:rsidRDefault="000C1253" w:rsidP="00130DF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Tween 80</w:t>
            </w:r>
          </w:p>
        </w:tc>
        <w:tc>
          <w:tcPr>
            <w:tcW w:w="2986" w:type="dxa"/>
            <w:vAlign w:val="bottom"/>
            <w:hideMark/>
          </w:tcPr>
          <w:p w14:paraId="0B8E49A1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115.04 ± 11.2</w:t>
            </w:r>
          </w:p>
        </w:tc>
        <w:tc>
          <w:tcPr>
            <w:tcW w:w="2986" w:type="dxa"/>
            <w:vAlign w:val="bottom"/>
            <w:hideMark/>
          </w:tcPr>
          <w:p w14:paraId="6CAB6314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129.7 ± 1.3</w:t>
            </w:r>
          </w:p>
        </w:tc>
      </w:tr>
      <w:tr w:rsidR="000C1253" w:rsidRPr="00130DFD" w14:paraId="2D6E4E52" w14:textId="77777777" w:rsidTr="004B01FE">
        <w:trPr>
          <w:trHeight w:val="564"/>
        </w:trPr>
        <w:tc>
          <w:tcPr>
            <w:tcW w:w="2985" w:type="dxa"/>
            <w:vAlign w:val="bottom"/>
            <w:hideMark/>
          </w:tcPr>
          <w:p w14:paraId="03769920" w14:textId="77777777" w:rsidR="000C1253" w:rsidRPr="00130DFD" w:rsidRDefault="000C1253" w:rsidP="00130DF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CTAB</w:t>
            </w:r>
          </w:p>
        </w:tc>
        <w:tc>
          <w:tcPr>
            <w:tcW w:w="2986" w:type="dxa"/>
            <w:vAlign w:val="bottom"/>
            <w:hideMark/>
          </w:tcPr>
          <w:p w14:paraId="77DD1BAA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108.4 ± 1.4</w:t>
            </w:r>
          </w:p>
        </w:tc>
        <w:tc>
          <w:tcPr>
            <w:tcW w:w="2986" w:type="dxa"/>
            <w:vAlign w:val="bottom"/>
            <w:hideMark/>
          </w:tcPr>
          <w:p w14:paraId="787B4E0D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102.1 ± 0.9</w:t>
            </w:r>
          </w:p>
        </w:tc>
      </w:tr>
      <w:tr w:rsidR="000C1253" w:rsidRPr="00130DFD" w14:paraId="4363D5C6" w14:textId="77777777" w:rsidTr="004B01FE">
        <w:trPr>
          <w:trHeight w:val="564"/>
        </w:trPr>
        <w:tc>
          <w:tcPr>
            <w:tcW w:w="2985" w:type="dxa"/>
            <w:vAlign w:val="bottom"/>
            <w:hideMark/>
          </w:tcPr>
          <w:p w14:paraId="7BBF7488" w14:textId="77777777" w:rsidR="000C1253" w:rsidRPr="00130DFD" w:rsidRDefault="000C1253" w:rsidP="00130DF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SDS</w:t>
            </w:r>
          </w:p>
        </w:tc>
        <w:tc>
          <w:tcPr>
            <w:tcW w:w="2986" w:type="dxa"/>
            <w:vAlign w:val="bottom"/>
            <w:hideMark/>
          </w:tcPr>
          <w:p w14:paraId="7AE66FF3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20.4 ± 4.1</w:t>
            </w:r>
          </w:p>
        </w:tc>
        <w:tc>
          <w:tcPr>
            <w:tcW w:w="2986" w:type="dxa"/>
            <w:vAlign w:val="bottom"/>
            <w:hideMark/>
          </w:tcPr>
          <w:p w14:paraId="7561C8DE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19.4 ± 3.2</w:t>
            </w:r>
          </w:p>
        </w:tc>
      </w:tr>
      <w:tr w:rsidR="000C1253" w:rsidRPr="00130DFD" w14:paraId="5B3D953A" w14:textId="77777777" w:rsidTr="004B01FE">
        <w:trPr>
          <w:trHeight w:val="564"/>
        </w:trPr>
        <w:tc>
          <w:tcPr>
            <w:tcW w:w="2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680CE0C6" w14:textId="77777777" w:rsidR="000C1253" w:rsidRPr="00130DFD" w:rsidRDefault="000C1253" w:rsidP="00130DF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Triton X-100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117EF95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77.4 ± 0.9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E4F174D" w14:textId="77777777" w:rsidR="000C1253" w:rsidRPr="00130DFD" w:rsidRDefault="000C1253" w:rsidP="00130D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FD">
              <w:rPr>
                <w:rFonts w:ascii="Times New Roman" w:hAnsi="Times New Roman" w:cs="Times New Roman"/>
                <w:sz w:val="24"/>
                <w:szCs w:val="24"/>
              </w:rPr>
              <w:t>61.7 ± 7.2</w:t>
            </w:r>
          </w:p>
        </w:tc>
      </w:tr>
    </w:tbl>
    <w:p w14:paraId="6492AB02" w14:textId="77777777" w:rsidR="000C1253" w:rsidRPr="00130DFD" w:rsidRDefault="000C1253" w:rsidP="00130DF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75CDE" w14:textId="77777777" w:rsidR="000C1253" w:rsidRPr="00130DFD" w:rsidRDefault="000C1253" w:rsidP="00130DF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FDCB7" w14:textId="5AFD8546" w:rsidR="000C1253" w:rsidRPr="00130DFD" w:rsidRDefault="000C1253" w:rsidP="00F43E17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130DFD">
        <w:rPr>
          <w:rFonts w:ascii="Times New Roman" w:hAnsi="Times New Roman" w:cs="Times New Roman"/>
          <w:sz w:val="24"/>
          <w:szCs w:val="24"/>
        </w:rPr>
        <w:br w:type="page"/>
      </w:r>
      <w:r w:rsidR="00F43E17" w:rsidRPr="00130DFD">
        <w:rPr>
          <w:rFonts w:ascii="Times New Roman" w:hAnsi="Times New Roman" w:cs="Times New Roman"/>
          <w:b/>
          <w:sz w:val="24"/>
          <w:szCs w:val="24"/>
        </w:rPr>
        <w:lastRenderedPageBreak/>
        <w:t>Table S6</w:t>
      </w:r>
      <w:r w:rsidR="00F43E17">
        <w:rPr>
          <w:rFonts w:ascii="Times New Roman" w:hAnsi="Times New Roman" w:cs="Times New Roman"/>
          <w:b/>
          <w:sz w:val="24"/>
          <w:szCs w:val="24"/>
        </w:rPr>
        <w:t>.</w:t>
      </w:r>
      <w:r w:rsidR="00F43E17" w:rsidRPr="00130DFD">
        <w:rPr>
          <w:rFonts w:ascii="Times New Roman" w:hAnsi="Times New Roman" w:cs="Times New Roman"/>
          <w:sz w:val="24"/>
          <w:szCs w:val="24"/>
        </w:rPr>
        <w:t xml:space="preserve"> </w:t>
      </w:r>
      <w:r w:rsidRPr="00130DFD">
        <w:rPr>
          <w:rFonts w:ascii="Times New Roman" w:hAnsi="Times New Roman" w:cs="Times New Roman"/>
          <w:sz w:val="24"/>
          <w:szCs w:val="24"/>
        </w:rPr>
        <w:t xml:space="preserve">Effect of organic solvents on the activity of chromate reductase from </w:t>
      </w:r>
      <w:r w:rsidRPr="00130DFD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Pr="00130DFD">
        <w:rPr>
          <w:rFonts w:ascii="Times New Roman" w:hAnsi="Times New Roman" w:cs="Times New Roman"/>
          <w:i/>
          <w:sz w:val="24"/>
          <w:szCs w:val="24"/>
        </w:rPr>
        <w:t>paramycoides</w:t>
      </w:r>
      <w:proofErr w:type="spellEnd"/>
      <w:r w:rsidRPr="00130D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30DFD">
        <w:rPr>
          <w:rFonts w:ascii="Times New Roman" w:eastAsia="OPIHC F+ MTSY" w:hAnsi="Times New Roman" w:cs="Times New Roman"/>
          <w:bCs/>
          <w:sz w:val="24"/>
          <w:szCs w:val="24"/>
        </w:rPr>
        <w:t>S4</w:t>
      </w:r>
    </w:p>
    <w:tbl>
      <w:tblPr>
        <w:tblStyle w:val="Style1"/>
        <w:tblW w:w="9662" w:type="dxa"/>
        <w:tblLook w:val="04A0" w:firstRow="1" w:lastRow="0" w:firstColumn="1" w:lastColumn="0" w:noHBand="0" w:noVBand="1"/>
      </w:tblPr>
      <w:tblGrid>
        <w:gridCol w:w="1806"/>
        <w:gridCol w:w="1753"/>
        <w:gridCol w:w="2573"/>
        <w:gridCol w:w="1616"/>
        <w:gridCol w:w="1914"/>
      </w:tblGrid>
      <w:tr w:rsidR="000C1253" w:rsidRPr="00130DFD" w14:paraId="644407BD" w14:textId="77777777" w:rsidTr="004B01FE">
        <w:trPr>
          <w:trHeight w:val="109"/>
        </w:trPr>
        <w:tc>
          <w:tcPr>
            <w:tcW w:w="1806" w:type="dxa"/>
            <w:vMerge w:val="restart"/>
            <w:tcBorders>
              <w:top w:val="single" w:sz="4" w:space="0" w:color="auto"/>
            </w:tcBorders>
            <w:vAlign w:val="center"/>
          </w:tcPr>
          <w:p w14:paraId="39534E7E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Organic Solvents (15%)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714D5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72025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Residual activity % (Min)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91372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BB463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C1253" w:rsidRPr="00130DFD" w14:paraId="50897E7F" w14:textId="77777777" w:rsidTr="004B01FE">
        <w:trPr>
          <w:trHeight w:val="109"/>
        </w:trPr>
        <w:tc>
          <w:tcPr>
            <w:tcW w:w="1806" w:type="dxa"/>
            <w:vMerge/>
            <w:tcBorders>
              <w:bottom w:val="single" w:sz="4" w:space="0" w:color="auto"/>
            </w:tcBorders>
            <w:vAlign w:val="center"/>
          </w:tcPr>
          <w:p w14:paraId="20E9CC55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09738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30 min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61DFA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60 min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8E978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90 min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17EC7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120 min</w:t>
            </w:r>
          </w:p>
        </w:tc>
      </w:tr>
      <w:tr w:rsidR="000C1253" w:rsidRPr="00130DFD" w14:paraId="5C4B10F1" w14:textId="77777777" w:rsidTr="004B01FE">
        <w:trPr>
          <w:trHeight w:val="109"/>
        </w:trPr>
        <w:tc>
          <w:tcPr>
            <w:tcW w:w="1806" w:type="dxa"/>
            <w:tcBorders>
              <w:top w:val="single" w:sz="4" w:space="0" w:color="auto"/>
            </w:tcBorders>
            <w:vAlign w:val="bottom"/>
          </w:tcPr>
          <w:p w14:paraId="45C69EAF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Control</w:t>
            </w:r>
          </w:p>
        </w:tc>
        <w:tc>
          <w:tcPr>
            <w:tcW w:w="1753" w:type="dxa"/>
            <w:tcBorders>
              <w:top w:val="single" w:sz="4" w:space="0" w:color="auto"/>
            </w:tcBorders>
            <w:vAlign w:val="bottom"/>
          </w:tcPr>
          <w:p w14:paraId="6FC28387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100 ± 0.0</w:t>
            </w:r>
          </w:p>
        </w:tc>
        <w:tc>
          <w:tcPr>
            <w:tcW w:w="2573" w:type="dxa"/>
            <w:tcBorders>
              <w:top w:val="single" w:sz="4" w:space="0" w:color="auto"/>
            </w:tcBorders>
            <w:vAlign w:val="bottom"/>
          </w:tcPr>
          <w:p w14:paraId="143CB7B9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100 ± 0.0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bottom"/>
          </w:tcPr>
          <w:p w14:paraId="7860FA69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100 ± 0.0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vAlign w:val="bottom"/>
          </w:tcPr>
          <w:p w14:paraId="3B7395EA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100 ± 0.0</w:t>
            </w:r>
          </w:p>
        </w:tc>
      </w:tr>
      <w:tr w:rsidR="000C1253" w:rsidRPr="00130DFD" w14:paraId="6E078AF0" w14:textId="77777777" w:rsidTr="004B01FE">
        <w:trPr>
          <w:trHeight w:val="109"/>
        </w:trPr>
        <w:tc>
          <w:tcPr>
            <w:tcW w:w="1806" w:type="dxa"/>
            <w:vAlign w:val="bottom"/>
          </w:tcPr>
          <w:p w14:paraId="46D5CCB6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Ethanol</w:t>
            </w:r>
          </w:p>
        </w:tc>
        <w:tc>
          <w:tcPr>
            <w:tcW w:w="1753" w:type="dxa"/>
            <w:vAlign w:val="bottom"/>
          </w:tcPr>
          <w:p w14:paraId="131B2FD2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89.2 ± 8.02</w:t>
            </w:r>
          </w:p>
        </w:tc>
        <w:tc>
          <w:tcPr>
            <w:tcW w:w="2573" w:type="dxa"/>
            <w:vAlign w:val="bottom"/>
          </w:tcPr>
          <w:p w14:paraId="15064CA1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90.7 ± 6.07</w:t>
            </w:r>
          </w:p>
        </w:tc>
        <w:tc>
          <w:tcPr>
            <w:tcW w:w="1616" w:type="dxa"/>
            <w:vAlign w:val="bottom"/>
          </w:tcPr>
          <w:p w14:paraId="2DB67EF3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75.5 ± 2.05</w:t>
            </w:r>
          </w:p>
        </w:tc>
        <w:tc>
          <w:tcPr>
            <w:tcW w:w="1914" w:type="dxa"/>
            <w:vAlign w:val="bottom"/>
          </w:tcPr>
          <w:p w14:paraId="4D310E89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57.8 ± 1.03</w:t>
            </w:r>
          </w:p>
        </w:tc>
      </w:tr>
      <w:tr w:rsidR="000C1253" w:rsidRPr="00130DFD" w14:paraId="7AB21E54" w14:textId="77777777" w:rsidTr="004B01FE">
        <w:trPr>
          <w:trHeight w:val="109"/>
        </w:trPr>
        <w:tc>
          <w:tcPr>
            <w:tcW w:w="1806" w:type="dxa"/>
            <w:vAlign w:val="bottom"/>
          </w:tcPr>
          <w:p w14:paraId="326A0BFB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Methanol</w:t>
            </w:r>
          </w:p>
        </w:tc>
        <w:tc>
          <w:tcPr>
            <w:tcW w:w="1753" w:type="dxa"/>
            <w:vAlign w:val="bottom"/>
          </w:tcPr>
          <w:p w14:paraId="295A5A27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124.5 ± 2.04</w:t>
            </w:r>
          </w:p>
        </w:tc>
        <w:tc>
          <w:tcPr>
            <w:tcW w:w="2573" w:type="dxa"/>
            <w:vAlign w:val="bottom"/>
          </w:tcPr>
          <w:p w14:paraId="0A4145F7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118 ± 2.05</w:t>
            </w:r>
          </w:p>
        </w:tc>
        <w:tc>
          <w:tcPr>
            <w:tcW w:w="1616" w:type="dxa"/>
            <w:vAlign w:val="bottom"/>
          </w:tcPr>
          <w:p w14:paraId="0525C643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132.7 ± 2.7</w:t>
            </w:r>
          </w:p>
        </w:tc>
        <w:tc>
          <w:tcPr>
            <w:tcW w:w="1914" w:type="dxa"/>
            <w:vAlign w:val="bottom"/>
          </w:tcPr>
          <w:p w14:paraId="1533AE4B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133.7 ± 4.04</w:t>
            </w:r>
          </w:p>
        </w:tc>
      </w:tr>
      <w:tr w:rsidR="000C1253" w:rsidRPr="00130DFD" w14:paraId="018691B0" w14:textId="77777777" w:rsidTr="004B01FE">
        <w:trPr>
          <w:trHeight w:val="109"/>
        </w:trPr>
        <w:tc>
          <w:tcPr>
            <w:tcW w:w="1806" w:type="dxa"/>
            <w:vAlign w:val="bottom"/>
          </w:tcPr>
          <w:p w14:paraId="1E42675E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Acetonitrile</w:t>
            </w:r>
          </w:p>
        </w:tc>
        <w:tc>
          <w:tcPr>
            <w:tcW w:w="1753" w:type="dxa"/>
            <w:vAlign w:val="bottom"/>
          </w:tcPr>
          <w:p w14:paraId="74843585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39.1 ± 2.04</w:t>
            </w:r>
          </w:p>
        </w:tc>
        <w:tc>
          <w:tcPr>
            <w:tcW w:w="2573" w:type="dxa"/>
            <w:vAlign w:val="bottom"/>
          </w:tcPr>
          <w:p w14:paraId="0F062E40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50.2 ± 2.7</w:t>
            </w:r>
          </w:p>
        </w:tc>
        <w:tc>
          <w:tcPr>
            <w:tcW w:w="1616" w:type="dxa"/>
            <w:vAlign w:val="bottom"/>
          </w:tcPr>
          <w:p w14:paraId="7B28F555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48.5 ± 8.03</w:t>
            </w:r>
          </w:p>
        </w:tc>
        <w:tc>
          <w:tcPr>
            <w:tcW w:w="1914" w:type="dxa"/>
            <w:vAlign w:val="bottom"/>
          </w:tcPr>
          <w:p w14:paraId="6D58C4E6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54.6 ± 2.1</w:t>
            </w:r>
          </w:p>
        </w:tc>
      </w:tr>
      <w:tr w:rsidR="000C1253" w:rsidRPr="00130DFD" w14:paraId="692E314E" w14:textId="77777777" w:rsidTr="004B01FE">
        <w:trPr>
          <w:trHeight w:val="109"/>
        </w:trPr>
        <w:tc>
          <w:tcPr>
            <w:tcW w:w="1806" w:type="dxa"/>
            <w:vAlign w:val="bottom"/>
          </w:tcPr>
          <w:p w14:paraId="228FB03B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Ethyle Acetate</w:t>
            </w:r>
          </w:p>
        </w:tc>
        <w:tc>
          <w:tcPr>
            <w:tcW w:w="1753" w:type="dxa"/>
            <w:vAlign w:val="bottom"/>
          </w:tcPr>
          <w:p w14:paraId="7D68901D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27.8 ± 6.07</w:t>
            </w:r>
          </w:p>
        </w:tc>
        <w:tc>
          <w:tcPr>
            <w:tcW w:w="2573" w:type="dxa"/>
            <w:vAlign w:val="bottom"/>
          </w:tcPr>
          <w:p w14:paraId="2F6D9538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30.6 ± 8.02</w:t>
            </w:r>
          </w:p>
        </w:tc>
        <w:tc>
          <w:tcPr>
            <w:tcW w:w="1616" w:type="dxa"/>
            <w:vAlign w:val="bottom"/>
          </w:tcPr>
          <w:p w14:paraId="1A025E23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44.8 ± 2.04</w:t>
            </w:r>
          </w:p>
        </w:tc>
        <w:tc>
          <w:tcPr>
            <w:tcW w:w="1914" w:type="dxa"/>
            <w:vAlign w:val="bottom"/>
          </w:tcPr>
          <w:p w14:paraId="67E2218E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38.1 ± 3.1</w:t>
            </w:r>
          </w:p>
        </w:tc>
      </w:tr>
      <w:tr w:rsidR="000C1253" w:rsidRPr="00130DFD" w14:paraId="3D1AB7D0" w14:textId="77777777" w:rsidTr="004B01FE">
        <w:trPr>
          <w:trHeight w:val="109"/>
        </w:trPr>
        <w:tc>
          <w:tcPr>
            <w:tcW w:w="1806" w:type="dxa"/>
            <w:vAlign w:val="bottom"/>
          </w:tcPr>
          <w:p w14:paraId="2C266CAE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Propanol</w:t>
            </w:r>
          </w:p>
        </w:tc>
        <w:tc>
          <w:tcPr>
            <w:tcW w:w="1753" w:type="dxa"/>
            <w:vAlign w:val="bottom"/>
          </w:tcPr>
          <w:p w14:paraId="592425E7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119.5 ± 2.05</w:t>
            </w:r>
          </w:p>
        </w:tc>
        <w:tc>
          <w:tcPr>
            <w:tcW w:w="2573" w:type="dxa"/>
            <w:vAlign w:val="bottom"/>
          </w:tcPr>
          <w:p w14:paraId="5ACEEED3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124.6 ± 2.04</w:t>
            </w:r>
          </w:p>
        </w:tc>
        <w:tc>
          <w:tcPr>
            <w:tcW w:w="1616" w:type="dxa"/>
            <w:vAlign w:val="bottom"/>
          </w:tcPr>
          <w:p w14:paraId="4FAD01AC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130.3 ± 3.04</w:t>
            </w:r>
          </w:p>
        </w:tc>
        <w:tc>
          <w:tcPr>
            <w:tcW w:w="1914" w:type="dxa"/>
            <w:vAlign w:val="bottom"/>
          </w:tcPr>
          <w:p w14:paraId="3B260857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137.5 ± 2.07</w:t>
            </w:r>
          </w:p>
        </w:tc>
      </w:tr>
      <w:tr w:rsidR="000C1253" w:rsidRPr="00130DFD" w14:paraId="7BBADDE8" w14:textId="77777777" w:rsidTr="004B01FE">
        <w:trPr>
          <w:trHeight w:val="109"/>
        </w:trPr>
        <w:tc>
          <w:tcPr>
            <w:tcW w:w="1806" w:type="dxa"/>
            <w:vAlign w:val="bottom"/>
          </w:tcPr>
          <w:p w14:paraId="450A87F8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DMSO</w:t>
            </w:r>
          </w:p>
        </w:tc>
        <w:tc>
          <w:tcPr>
            <w:tcW w:w="1753" w:type="dxa"/>
            <w:vAlign w:val="bottom"/>
          </w:tcPr>
          <w:p w14:paraId="400F1407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102.7 ± 2.7</w:t>
            </w:r>
          </w:p>
        </w:tc>
        <w:tc>
          <w:tcPr>
            <w:tcW w:w="2573" w:type="dxa"/>
            <w:vAlign w:val="bottom"/>
          </w:tcPr>
          <w:p w14:paraId="1D802FB4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118.1 ± 1.03</w:t>
            </w:r>
          </w:p>
        </w:tc>
        <w:tc>
          <w:tcPr>
            <w:tcW w:w="1616" w:type="dxa"/>
            <w:vAlign w:val="bottom"/>
          </w:tcPr>
          <w:p w14:paraId="59B2DA17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119.3 ± 2.03</w:t>
            </w:r>
          </w:p>
        </w:tc>
        <w:tc>
          <w:tcPr>
            <w:tcW w:w="1914" w:type="dxa"/>
            <w:vAlign w:val="bottom"/>
          </w:tcPr>
          <w:p w14:paraId="3D658C0F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122.8 ± 5.02</w:t>
            </w:r>
          </w:p>
        </w:tc>
      </w:tr>
      <w:tr w:rsidR="000C1253" w:rsidRPr="00130DFD" w14:paraId="1BCD7AE5" w14:textId="77777777" w:rsidTr="004B01FE">
        <w:trPr>
          <w:trHeight w:val="109"/>
        </w:trPr>
        <w:tc>
          <w:tcPr>
            <w:tcW w:w="1806" w:type="dxa"/>
            <w:vAlign w:val="bottom"/>
          </w:tcPr>
          <w:p w14:paraId="4AE011E7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Formaldehyde</w:t>
            </w:r>
          </w:p>
        </w:tc>
        <w:tc>
          <w:tcPr>
            <w:tcW w:w="1753" w:type="dxa"/>
            <w:vAlign w:val="bottom"/>
          </w:tcPr>
          <w:p w14:paraId="111BB83E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79.3 ±8.02</w:t>
            </w:r>
          </w:p>
        </w:tc>
        <w:tc>
          <w:tcPr>
            <w:tcW w:w="2573" w:type="dxa"/>
            <w:vAlign w:val="bottom"/>
          </w:tcPr>
          <w:p w14:paraId="6F77D685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98.2 ± 2.7</w:t>
            </w:r>
          </w:p>
        </w:tc>
        <w:tc>
          <w:tcPr>
            <w:tcW w:w="1616" w:type="dxa"/>
            <w:vAlign w:val="bottom"/>
          </w:tcPr>
          <w:p w14:paraId="636DAEC4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98.4 ± 3.2</w:t>
            </w:r>
          </w:p>
        </w:tc>
        <w:tc>
          <w:tcPr>
            <w:tcW w:w="1914" w:type="dxa"/>
            <w:vAlign w:val="bottom"/>
          </w:tcPr>
          <w:p w14:paraId="01D67830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98.9 ± 2.3</w:t>
            </w:r>
          </w:p>
        </w:tc>
      </w:tr>
      <w:tr w:rsidR="000C1253" w:rsidRPr="00130DFD" w14:paraId="3118A785" w14:textId="77777777" w:rsidTr="004B01FE">
        <w:trPr>
          <w:trHeight w:val="109"/>
        </w:trPr>
        <w:tc>
          <w:tcPr>
            <w:tcW w:w="1806" w:type="dxa"/>
            <w:vAlign w:val="bottom"/>
          </w:tcPr>
          <w:p w14:paraId="34F0522D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Chloroform</w:t>
            </w:r>
          </w:p>
        </w:tc>
        <w:tc>
          <w:tcPr>
            <w:tcW w:w="1753" w:type="dxa"/>
            <w:vAlign w:val="bottom"/>
          </w:tcPr>
          <w:p w14:paraId="028D4E8F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107.2 ± 6.07</w:t>
            </w:r>
          </w:p>
        </w:tc>
        <w:tc>
          <w:tcPr>
            <w:tcW w:w="2573" w:type="dxa"/>
            <w:vAlign w:val="bottom"/>
          </w:tcPr>
          <w:p w14:paraId="020B7EFF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118.7 ± 2.04</w:t>
            </w:r>
          </w:p>
        </w:tc>
        <w:tc>
          <w:tcPr>
            <w:tcW w:w="1616" w:type="dxa"/>
            <w:vAlign w:val="bottom"/>
          </w:tcPr>
          <w:p w14:paraId="0E13B537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119.7 ± 2.4</w:t>
            </w:r>
          </w:p>
        </w:tc>
        <w:tc>
          <w:tcPr>
            <w:tcW w:w="1914" w:type="dxa"/>
            <w:vAlign w:val="bottom"/>
          </w:tcPr>
          <w:p w14:paraId="251BA86A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123.2 ± 4.23</w:t>
            </w:r>
          </w:p>
        </w:tc>
      </w:tr>
      <w:tr w:rsidR="000C1253" w:rsidRPr="00130DFD" w14:paraId="377A28C9" w14:textId="77777777" w:rsidTr="004B01FE">
        <w:trPr>
          <w:trHeight w:val="109"/>
        </w:trPr>
        <w:tc>
          <w:tcPr>
            <w:tcW w:w="1806" w:type="dxa"/>
            <w:tcBorders>
              <w:bottom w:val="single" w:sz="4" w:space="0" w:color="auto"/>
            </w:tcBorders>
            <w:vAlign w:val="bottom"/>
          </w:tcPr>
          <w:p w14:paraId="19DF65BF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n-Hexane</w:t>
            </w:r>
          </w:p>
        </w:tc>
        <w:tc>
          <w:tcPr>
            <w:tcW w:w="1753" w:type="dxa"/>
            <w:tcBorders>
              <w:bottom w:val="single" w:sz="4" w:space="0" w:color="auto"/>
            </w:tcBorders>
            <w:vAlign w:val="bottom"/>
          </w:tcPr>
          <w:p w14:paraId="2A4F0E5B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57.67± 2.05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vAlign w:val="bottom"/>
          </w:tcPr>
          <w:p w14:paraId="35E674DA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55.2 ± 6.05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bottom"/>
          </w:tcPr>
          <w:p w14:paraId="651DA716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62.1 ± 4.2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bottom"/>
          </w:tcPr>
          <w:p w14:paraId="3D9FD34E" w14:textId="77777777" w:rsidR="000C1253" w:rsidRPr="00130DFD" w:rsidRDefault="000C1253" w:rsidP="00130DFD">
            <w:pPr>
              <w:pStyle w:val="MDPI42tablebody"/>
              <w:adjustRightInd/>
              <w:snapToGrid/>
              <w:spacing w:line="36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DFD">
              <w:rPr>
                <w:rFonts w:ascii="Times New Roman" w:hAnsi="Times New Roman"/>
                <w:color w:val="auto"/>
                <w:sz w:val="24"/>
                <w:szCs w:val="24"/>
              </w:rPr>
              <w:t>70.3 ± 1.09</w:t>
            </w:r>
          </w:p>
        </w:tc>
      </w:tr>
    </w:tbl>
    <w:p w14:paraId="2CA1719E" w14:textId="66EE283A" w:rsidR="000C1253" w:rsidRPr="00130DFD" w:rsidRDefault="000C1253" w:rsidP="00130DFD">
      <w:pPr>
        <w:spacing w:before="240"/>
        <w:rPr>
          <w:rFonts w:ascii="Times New Roman" w:hAnsi="Times New Roman" w:cs="Times New Roman"/>
          <w:sz w:val="24"/>
          <w:szCs w:val="24"/>
        </w:rPr>
      </w:pPr>
    </w:p>
    <w:sectPr w:rsidR="000C1253" w:rsidRPr="00130DFD" w:rsidSect="00A1071B">
      <w:pgSz w:w="12240" w:h="15840"/>
      <w:pgMar w:top="1440" w:right="1440" w:bottom="1440" w:left="1440" w:header="720" w:footer="720" w:gutter="0"/>
      <w:lnNumType w:countBy="1" w:restart="continuous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618E4" w14:textId="77777777" w:rsidR="00D555CA" w:rsidRDefault="00D555CA" w:rsidP="004478CB">
      <w:pPr>
        <w:spacing w:after="0" w:line="240" w:lineRule="auto"/>
      </w:pPr>
      <w:r>
        <w:separator/>
      </w:r>
    </w:p>
  </w:endnote>
  <w:endnote w:type="continuationSeparator" w:id="0">
    <w:p w14:paraId="6DF09334" w14:textId="77777777" w:rsidR="00D555CA" w:rsidRDefault="00D555CA" w:rsidP="0044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IHC F+ MTSY">
    <w:altName w:val="Malgun Gothic"/>
    <w:panose1 w:val="00000000000000000000"/>
    <w:charset w:val="81"/>
    <w:family w:val="swiss"/>
    <w:notTrueType/>
    <w:pitch w:val="default"/>
    <w:sig w:usb0="00000000" w:usb1="09070000" w:usb2="00000010" w:usb3="00000000" w:csb0="000A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7176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4DF00" w14:textId="02C54724" w:rsidR="004478CB" w:rsidRDefault="004478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07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8BC27A" w14:textId="77777777" w:rsidR="004478CB" w:rsidRDefault="00447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6C949" w14:textId="77777777" w:rsidR="00D555CA" w:rsidRDefault="00D555CA" w:rsidP="004478CB">
      <w:pPr>
        <w:spacing w:after="0" w:line="240" w:lineRule="auto"/>
      </w:pPr>
      <w:r>
        <w:separator/>
      </w:r>
    </w:p>
  </w:footnote>
  <w:footnote w:type="continuationSeparator" w:id="0">
    <w:p w14:paraId="3AD24CBB" w14:textId="77777777" w:rsidR="00D555CA" w:rsidRDefault="00D555CA" w:rsidP="00447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DA4687"/>
    <w:multiLevelType w:val="hybridMultilevel"/>
    <w:tmpl w:val="B240DB3C"/>
    <w:lvl w:ilvl="0" w:tplc="315842C4">
      <w:start w:val="1"/>
      <w:numFmt w:val="decimal"/>
      <w:lvlText w:val="%1."/>
      <w:lvlJc w:val="left"/>
      <w:pPr>
        <w:ind w:left="32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649283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7B7"/>
    <w:rsid w:val="000C1253"/>
    <w:rsid w:val="00130DFD"/>
    <w:rsid w:val="001B592B"/>
    <w:rsid w:val="001C2D91"/>
    <w:rsid w:val="002B19A6"/>
    <w:rsid w:val="002C6E27"/>
    <w:rsid w:val="0037109B"/>
    <w:rsid w:val="00436A91"/>
    <w:rsid w:val="004478CB"/>
    <w:rsid w:val="00473D31"/>
    <w:rsid w:val="004905E5"/>
    <w:rsid w:val="004A27B7"/>
    <w:rsid w:val="004B1E17"/>
    <w:rsid w:val="0056109A"/>
    <w:rsid w:val="005F7881"/>
    <w:rsid w:val="006571CE"/>
    <w:rsid w:val="006772C6"/>
    <w:rsid w:val="006B15A6"/>
    <w:rsid w:val="00787C7E"/>
    <w:rsid w:val="00A1071B"/>
    <w:rsid w:val="00C65D3F"/>
    <w:rsid w:val="00CB0401"/>
    <w:rsid w:val="00D16696"/>
    <w:rsid w:val="00D555CA"/>
    <w:rsid w:val="00D714C3"/>
    <w:rsid w:val="00E64E38"/>
    <w:rsid w:val="00EC7D37"/>
    <w:rsid w:val="00F31524"/>
    <w:rsid w:val="00F43E17"/>
    <w:rsid w:val="00F8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5C2FF"/>
  <w15:chartTrackingRefBased/>
  <w15:docId w15:val="{5FB14305-BDBB-4721-86A3-FB4865A8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2D91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4A27B7"/>
    <w:pPr>
      <w:spacing w:after="0" w:line="240" w:lineRule="auto"/>
    </w:pPr>
    <w:rPr>
      <w:rFonts w:eastAsiaTheme="minorEastAsia"/>
      <w:kern w:val="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2B19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2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D91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1C2D91"/>
    <w:rPr>
      <w:rFonts w:asciiTheme="majorHAnsi" w:eastAsiaTheme="majorEastAsia" w:hAnsiTheme="majorHAnsi" w:cstheme="majorBidi"/>
      <w:color w:val="2F5496" w:themeColor="accent1" w:themeShade="BF"/>
      <w:kern w:val="0"/>
    </w:rPr>
  </w:style>
  <w:style w:type="character" w:styleId="Emphasis">
    <w:name w:val="Emphasis"/>
    <w:basedOn w:val="DefaultParagraphFont"/>
    <w:uiPriority w:val="20"/>
    <w:qFormat/>
    <w:rsid w:val="001C2D91"/>
    <w:rPr>
      <w:i/>
      <w:iCs/>
    </w:rPr>
  </w:style>
  <w:style w:type="paragraph" w:customStyle="1" w:styleId="Default">
    <w:name w:val="Default"/>
    <w:link w:val="DefaultChar"/>
    <w:rsid w:val="006772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6772C6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7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8CB"/>
  </w:style>
  <w:style w:type="paragraph" w:styleId="Footer">
    <w:name w:val="footer"/>
    <w:basedOn w:val="Normal"/>
    <w:link w:val="FooterChar"/>
    <w:uiPriority w:val="99"/>
    <w:unhideWhenUsed/>
    <w:rsid w:val="00447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8CB"/>
  </w:style>
  <w:style w:type="table" w:customStyle="1" w:styleId="Style1">
    <w:name w:val="Style1"/>
    <w:basedOn w:val="TableNormal"/>
    <w:uiPriority w:val="99"/>
    <w:rsid w:val="000C1253"/>
    <w:pPr>
      <w:spacing w:after="0" w:line="240" w:lineRule="auto"/>
    </w:pPr>
    <w:rPr>
      <w:kern w:val="0"/>
      <w14:ligatures w14:val="none"/>
    </w:rPr>
    <w:tblPr/>
    <w:tcPr>
      <w:shd w:val="clear" w:color="auto" w:fill="FFFFFF" w:themeFill="background1"/>
    </w:tcPr>
  </w:style>
  <w:style w:type="paragraph" w:customStyle="1" w:styleId="MDPI42tablebody">
    <w:name w:val="MDPI_4.2_table_body"/>
    <w:qFormat/>
    <w:rsid w:val="000C125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1071B"/>
  </w:style>
  <w:style w:type="character" w:styleId="Hyperlink">
    <w:name w:val="Hyperlink"/>
    <w:basedOn w:val="DefaultParagraphFont"/>
    <w:uiPriority w:val="99"/>
    <w:unhideWhenUsed/>
    <w:rsid w:val="006571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71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duz@ktu.edu.t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shah@qau.edu.p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Uddin</dc:creator>
  <cp:keywords/>
  <dc:description/>
  <cp:lastModifiedBy>salah Uddin</cp:lastModifiedBy>
  <cp:revision>19</cp:revision>
  <dcterms:created xsi:type="dcterms:W3CDTF">2023-08-06T12:33:00Z</dcterms:created>
  <dcterms:modified xsi:type="dcterms:W3CDTF">2024-11-08T19:00:00Z</dcterms:modified>
</cp:coreProperties>
</file>