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34D09" w14:textId="6C20EE1B" w:rsidR="0053749C" w:rsidRPr="000E25A3" w:rsidRDefault="0053749C" w:rsidP="0053749C">
      <w:pPr>
        <w:rPr>
          <w:rFonts w:ascii="Arial" w:eastAsia="Arial Unicode MS" w:hAnsi="Arial" w:cs="Arial"/>
          <w:sz w:val="22"/>
        </w:rPr>
      </w:pPr>
      <w:r w:rsidRPr="00106675">
        <w:rPr>
          <w:rFonts w:ascii="Arial" w:eastAsia="Arial Unicode MS" w:hAnsi="Arial" w:cs="Arial"/>
          <w:b/>
          <w:bCs/>
          <w:sz w:val="22"/>
        </w:rPr>
        <w:t xml:space="preserve">Supplementary Table </w:t>
      </w:r>
      <w:r w:rsidR="00864AB6">
        <w:rPr>
          <w:rFonts w:ascii="Arial" w:eastAsia="Arial Unicode MS" w:hAnsi="Arial" w:cs="Arial"/>
          <w:b/>
          <w:bCs/>
          <w:sz w:val="22"/>
        </w:rPr>
        <w:t>S</w:t>
      </w:r>
      <w:r w:rsidR="005E766B" w:rsidRPr="00106675">
        <w:rPr>
          <w:rFonts w:ascii="Arial" w:eastAsia="Arial Unicode MS" w:hAnsi="Arial" w:cs="Arial"/>
          <w:b/>
          <w:bCs/>
          <w:sz w:val="22"/>
        </w:rPr>
        <w:t>1</w:t>
      </w:r>
      <w:r w:rsidRPr="00106675">
        <w:rPr>
          <w:rFonts w:ascii="Arial" w:eastAsia="Arial Unicode MS" w:hAnsi="Arial" w:cs="Arial"/>
          <w:b/>
          <w:bCs/>
          <w:sz w:val="22"/>
        </w:rPr>
        <w:t>.</w:t>
      </w:r>
      <w:r w:rsidRPr="000E25A3">
        <w:rPr>
          <w:rFonts w:ascii="Arial" w:eastAsia="Arial Unicode MS" w:hAnsi="Arial" w:cs="Arial"/>
          <w:sz w:val="22"/>
        </w:rPr>
        <w:t xml:space="preserve"> Summary of MRI </w:t>
      </w:r>
      <w:r w:rsidR="007B0ED3">
        <w:rPr>
          <w:rFonts w:ascii="Arial" w:eastAsia="Arial Unicode MS" w:hAnsi="Arial" w:cs="Arial"/>
          <w:sz w:val="22"/>
        </w:rPr>
        <w:t>p</w:t>
      </w:r>
      <w:r w:rsidRPr="000E25A3">
        <w:rPr>
          <w:rFonts w:ascii="Arial" w:eastAsia="Arial Unicode MS" w:hAnsi="Arial" w:cs="Arial"/>
          <w:sz w:val="22"/>
        </w:rPr>
        <w:t xml:space="preserve">arameters 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2"/>
        <w:gridCol w:w="1708"/>
        <w:gridCol w:w="1708"/>
        <w:gridCol w:w="1709"/>
        <w:gridCol w:w="1708"/>
      </w:tblGrid>
      <w:tr w:rsidR="0053749C" w:rsidRPr="000E25A3" w14:paraId="3BE52068" w14:textId="77777777" w:rsidTr="00AB0A9D">
        <w:tc>
          <w:tcPr>
            <w:tcW w:w="219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CF37CC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Parameters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C6BAB" w14:textId="71C1F70D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proofErr w:type="spellStart"/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mDixon</w:t>
            </w:r>
            <w:proofErr w:type="spellEnd"/>
            <w:r w:rsidR="00F70EBB">
              <w:rPr>
                <w:rFonts w:ascii="Arial" w:eastAsia="Arial Unicode MS" w:hAnsi="Arial" w:cs="Arial"/>
                <w:sz w:val="22"/>
              </w:rPr>
              <w:t>-</w:t>
            </w: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Quant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54DB61CD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T1-Weighted TSE Imaging in Axial Plane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43D7C6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T1-Weighted TSE Imaging in Coronal Plane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B9D31E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T2-Weighted Dixon Imaging in Axial Plane</w:t>
            </w:r>
          </w:p>
        </w:tc>
      </w:tr>
      <w:tr w:rsidR="0053749C" w:rsidRPr="000E25A3" w14:paraId="2D81D50C" w14:textId="77777777" w:rsidTr="00AB0A9D">
        <w:tc>
          <w:tcPr>
            <w:tcW w:w="2192" w:type="dxa"/>
            <w:tcBorders>
              <w:top w:val="single" w:sz="4" w:space="0" w:color="auto"/>
              <w:right w:val="nil"/>
            </w:tcBorders>
            <w:vAlign w:val="center"/>
            <w:hideMark/>
          </w:tcPr>
          <w:p w14:paraId="60190EF2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Repetition time (ms)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5F3999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6.6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2C317AB3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613.7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  <w:hideMark/>
          </w:tcPr>
          <w:p w14:paraId="013CEFE3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15</w:t>
            </w:r>
          </w:p>
        </w:tc>
        <w:tc>
          <w:tcPr>
            <w:tcW w:w="1708" w:type="dxa"/>
            <w:tcBorders>
              <w:top w:val="single" w:sz="4" w:space="0" w:color="auto"/>
            </w:tcBorders>
            <w:vAlign w:val="center"/>
            <w:hideMark/>
          </w:tcPr>
          <w:p w14:paraId="19CB7630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4635.5</w:t>
            </w:r>
          </w:p>
        </w:tc>
      </w:tr>
      <w:tr w:rsidR="0053749C" w:rsidRPr="000E25A3" w14:paraId="4314E547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68D708E2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Echo time (ms)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1C7CAE4B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1.01, 1.91, 2.81, 3.71, 4.61, 5.51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7637297E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16.7</w:t>
            </w:r>
          </w:p>
        </w:tc>
        <w:tc>
          <w:tcPr>
            <w:tcW w:w="1709" w:type="dxa"/>
            <w:vAlign w:val="center"/>
            <w:hideMark/>
          </w:tcPr>
          <w:p w14:paraId="3D3FB418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5</w:t>
            </w:r>
          </w:p>
        </w:tc>
        <w:tc>
          <w:tcPr>
            <w:tcW w:w="1708" w:type="dxa"/>
            <w:vAlign w:val="center"/>
          </w:tcPr>
          <w:p w14:paraId="4FECD728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80</w:t>
            </w:r>
          </w:p>
          <w:p w14:paraId="4C06FC96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</w:p>
        </w:tc>
      </w:tr>
      <w:tr w:rsidR="0053749C" w:rsidRPr="000E25A3" w14:paraId="32A48ABE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13ACA605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Number of signals averaged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6169BD65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2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3093B2A5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</w:t>
            </w:r>
          </w:p>
        </w:tc>
        <w:tc>
          <w:tcPr>
            <w:tcW w:w="1709" w:type="dxa"/>
            <w:vAlign w:val="center"/>
            <w:hideMark/>
          </w:tcPr>
          <w:p w14:paraId="2D392D73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</w:t>
            </w:r>
          </w:p>
        </w:tc>
        <w:tc>
          <w:tcPr>
            <w:tcW w:w="1708" w:type="dxa"/>
            <w:vAlign w:val="center"/>
            <w:hideMark/>
          </w:tcPr>
          <w:p w14:paraId="05914F86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</w:t>
            </w:r>
          </w:p>
        </w:tc>
      </w:tr>
      <w:tr w:rsidR="0053749C" w:rsidRPr="000E25A3" w14:paraId="21E3FF7C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6D6B644D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Matrix size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4BF3D08A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192 x 192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63940DA1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320 x 320</w:t>
            </w:r>
          </w:p>
        </w:tc>
        <w:tc>
          <w:tcPr>
            <w:tcW w:w="1709" w:type="dxa"/>
            <w:vAlign w:val="center"/>
            <w:hideMark/>
          </w:tcPr>
          <w:p w14:paraId="41DBCEFA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320 x 317</w:t>
            </w:r>
          </w:p>
        </w:tc>
        <w:tc>
          <w:tcPr>
            <w:tcW w:w="1708" w:type="dxa"/>
            <w:vAlign w:val="center"/>
            <w:hideMark/>
          </w:tcPr>
          <w:p w14:paraId="28A01F78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320 x 320</w:t>
            </w:r>
          </w:p>
        </w:tc>
      </w:tr>
      <w:tr w:rsidR="0053749C" w:rsidRPr="000E25A3" w14:paraId="5AA0A7A6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42CCF710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Field of view (mm)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4C2EF16F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350 x 350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3FF11A3F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350 x 350</w:t>
            </w:r>
          </w:p>
        </w:tc>
        <w:tc>
          <w:tcPr>
            <w:tcW w:w="1709" w:type="dxa"/>
            <w:vAlign w:val="center"/>
            <w:hideMark/>
          </w:tcPr>
          <w:p w14:paraId="1F88C472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350 x 350</w:t>
            </w:r>
          </w:p>
        </w:tc>
        <w:tc>
          <w:tcPr>
            <w:tcW w:w="1708" w:type="dxa"/>
            <w:vAlign w:val="center"/>
            <w:hideMark/>
          </w:tcPr>
          <w:p w14:paraId="5CE50FEC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350 x 350</w:t>
            </w:r>
          </w:p>
        </w:tc>
      </w:tr>
      <w:tr w:rsidR="0053749C" w:rsidRPr="000E25A3" w14:paraId="00974479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604C801E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Slice thickness (mm)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71DBDF8E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6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1B1C3091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2</w:t>
            </w:r>
          </w:p>
        </w:tc>
        <w:tc>
          <w:tcPr>
            <w:tcW w:w="1709" w:type="dxa"/>
            <w:vAlign w:val="center"/>
            <w:hideMark/>
          </w:tcPr>
          <w:p w14:paraId="237FE665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5</w:t>
            </w:r>
          </w:p>
        </w:tc>
        <w:tc>
          <w:tcPr>
            <w:tcW w:w="1708" w:type="dxa"/>
            <w:vAlign w:val="center"/>
            <w:hideMark/>
          </w:tcPr>
          <w:p w14:paraId="7CB6819C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2</w:t>
            </w:r>
          </w:p>
        </w:tc>
      </w:tr>
      <w:tr w:rsidR="0053749C" w:rsidRPr="000E25A3" w14:paraId="526252A4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462A80BE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Gap (mm)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6799C7FF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0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119A782D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</w:t>
            </w:r>
          </w:p>
        </w:tc>
        <w:tc>
          <w:tcPr>
            <w:tcW w:w="1709" w:type="dxa"/>
            <w:vAlign w:val="center"/>
            <w:hideMark/>
          </w:tcPr>
          <w:p w14:paraId="6E011775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0.5</w:t>
            </w:r>
          </w:p>
        </w:tc>
        <w:tc>
          <w:tcPr>
            <w:tcW w:w="1708" w:type="dxa"/>
            <w:vAlign w:val="center"/>
            <w:hideMark/>
          </w:tcPr>
          <w:p w14:paraId="3AEDDDCA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</w:t>
            </w:r>
          </w:p>
        </w:tc>
      </w:tr>
      <w:tr w:rsidR="00DA5B6B" w:rsidRPr="000E25A3" w14:paraId="46625954" w14:textId="77777777" w:rsidTr="00AB0A9D">
        <w:tc>
          <w:tcPr>
            <w:tcW w:w="2192" w:type="dxa"/>
            <w:tcBorders>
              <w:right w:val="nil"/>
            </w:tcBorders>
            <w:vAlign w:val="center"/>
            <w:hideMark/>
          </w:tcPr>
          <w:p w14:paraId="210949A0" w14:textId="77777777" w:rsidR="00DA5B6B" w:rsidRPr="000E25A3" w:rsidRDefault="00DA5B6B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Reconstructed voxel size (mm)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7C5A561D" w14:textId="77777777" w:rsidR="00DA5B6B" w:rsidRPr="000E25A3" w:rsidRDefault="00DA5B6B" w:rsidP="00527F77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1.82</w:t>
            </w:r>
          </w:p>
        </w:tc>
        <w:tc>
          <w:tcPr>
            <w:tcW w:w="1708" w:type="dxa"/>
            <w:tcBorders>
              <w:left w:val="nil"/>
            </w:tcBorders>
            <w:vAlign w:val="center"/>
            <w:hideMark/>
          </w:tcPr>
          <w:p w14:paraId="30A69251" w14:textId="77777777" w:rsidR="00DA5B6B" w:rsidRPr="000E25A3" w:rsidRDefault="00DA5B6B" w:rsidP="00527F77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0.68</w:t>
            </w:r>
          </w:p>
        </w:tc>
        <w:tc>
          <w:tcPr>
            <w:tcW w:w="1709" w:type="dxa"/>
            <w:vAlign w:val="center"/>
            <w:hideMark/>
          </w:tcPr>
          <w:p w14:paraId="014809F7" w14:textId="77777777" w:rsidR="00DA5B6B" w:rsidRPr="000E25A3" w:rsidRDefault="00DA5B6B" w:rsidP="00527F77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 xml:space="preserve">0.68 </w:t>
            </w:r>
          </w:p>
        </w:tc>
        <w:tc>
          <w:tcPr>
            <w:tcW w:w="1708" w:type="dxa"/>
            <w:vAlign w:val="center"/>
            <w:hideMark/>
          </w:tcPr>
          <w:p w14:paraId="43B308B8" w14:textId="77777777" w:rsidR="00DA5B6B" w:rsidRPr="000E25A3" w:rsidRDefault="00DA5B6B" w:rsidP="00527F77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0.68</w:t>
            </w:r>
          </w:p>
        </w:tc>
      </w:tr>
      <w:tr w:rsidR="0053749C" w:rsidRPr="000E25A3" w14:paraId="7ABD7BE4" w14:textId="77777777" w:rsidTr="00AB0A9D">
        <w:trPr>
          <w:trHeight w:val="301"/>
        </w:trPr>
        <w:tc>
          <w:tcPr>
            <w:tcW w:w="2192" w:type="dxa"/>
            <w:tcBorders>
              <w:bottom w:val="nil"/>
              <w:right w:val="nil"/>
            </w:tcBorders>
            <w:vAlign w:val="center"/>
            <w:hideMark/>
          </w:tcPr>
          <w:p w14:paraId="4609D2B1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Number of slices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  <w:vAlign w:val="center"/>
          </w:tcPr>
          <w:p w14:paraId="01E4AEB7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140</w:t>
            </w:r>
          </w:p>
        </w:tc>
        <w:tc>
          <w:tcPr>
            <w:tcW w:w="1708" w:type="dxa"/>
            <w:tcBorders>
              <w:left w:val="nil"/>
              <w:bottom w:val="nil"/>
            </w:tcBorders>
            <w:vAlign w:val="center"/>
            <w:hideMark/>
          </w:tcPr>
          <w:p w14:paraId="3D0F50DD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67</w:t>
            </w:r>
          </w:p>
        </w:tc>
        <w:tc>
          <w:tcPr>
            <w:tcW w:w="1709" w:type="dxa"/>
            <w:tcBorders>
              <w:bottom w:val="nil"/>
            </w:tcBorders>
            <w:vAlign w:val="center"/>
            <w:hideMark/>
          </w:tcPr>
          <w:p w14:paraId="0F9DF27A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25</w:t>
            </w:r>
          </w:p>
        </w:tc>
        <w:tc>
          <w:tcPr>
            <w:tcW w:w="1708" w:type="dxa"/>
            <w:tcBorders>
              <w:bottom w:val="nil"/>
            </w:tcBorders>
            <w:vAlign w:val="center"/>
            <w:hideMark/>
          </w:tcPr>
          <w:p w14:paraId="396BE1AD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67</w:t>
            </w:r>
          </w:p>
        </w:tc>
      </w:tr>
      <w:tr w:rsidR="0053749C" w:rsidRPr="000E25A3" w14:paraId="5E09FB67" w14:textId="77777777" w:rsidTr="00AB0A9D">
        <w:trPr>
          <w:trHeight w:val="301"/>
        </w:trPr>
        <w:tc>
          <w:tcPr>
            <w:tcW w:w="2192" w:type="dxa"/>
            <w:tcBorders>
              <w:top w:val="nil"/>
              <w:bottom w:val="single" w:sz="4" w:space="0" w:color="auto"/>
              <w:right w:val="nil"/>
            </w:tcBorders>
            <w:vAlign w:val="center"/>
            <w:hideMark/>
          </w:tcPr>
          <w:p w14:paraId="5246D60F" w14:textId="77777777" w:rsidR="0053749C" w:rsidRPr="000E25A3" w:rsidRDefault="0053749C" w:rsidP="00DA5B6B">
            <w:pPr>
              <w:jc w:val="left"/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Imaging time (sec)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8EDD96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72.5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3DD778B1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162</w:t>
            </w:r>
          </w:p>
        </w:tc>
        <w:tc>
          <w:tcPr>
            <w:tcW w:w="1709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E3DF6CC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200</w:t>
            </w:r>
          </w:p>
        </w:tc>
        <w:tc>
          <w:tcPr>
            <w:tcW w:w="1708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A31A814" w14:textId="77777777" w:rsidR="0053749C" w:rsidRPr="000E25A3" w:rsidRDefault="0053749C" w:rsidP="0053749C">
            <w:pPr>
              <w:rPr>
                <w:rFonts w:ascii="Arial" w:eastAsia="Arial Unicode MS" w:hAnsi="Arial" w:cs="Arial"/>
                <w:snapToGrid w:val="0"/>
                <w:szCs w:val="24"/>
              </w:rPr>
            </w:pPr>
            <w:r w:rsidRPr="000E25A3">
              <w:rPr>
                <w:rFonts w:ascii="Arial" w:eastAsia="Arial Unicode MS" w:hAnsi="Arial" w:cs="Arial"/>
                <w:snapToGrid w:val="0"/>
                <w:szCs w:val="24"/>
              </w:rPr>
              <w:t>194</w:t>
            </w:r>
          </w:p>
        </w:tc>
      </w:tr>
    </w:tbl>
    <w:p w14:paraId="3FFE8D3D" w14:textId="392FAE9A" w:rsidR="0053749C" w:rsidRPr="000E25A3" w:rsidRDefault="0053749C" w:rsidP="0000715B">
      <w:pPr>
        <w:spacing w:beforeLines="50" w:before="120"/>
        <w:jc w:val="left"/>
        <w:rPr>
          <w:rFonts w:ascii="Arial" w:eastAsia="Arial Unicode MS" w:hAnsi="Arial" w:cs="Arial"/>
          <w:sz w:val="22"/>
        </w:rPr>
      </w:pPr>
      <w:proofErr w:type="spellStart"/>
      <w:r w:rsidRPr="000E25A3">
        <w:rPr>
          <w:rFonts w:ascii="Arial" w:eastAsia="Arial Unicode MS" w:hAnsi="Arial" w:cs="Arial"/>
          <w:sz w:val="22"/>
        </w:rPr>
        <w:t>mDixon</w:t>
      </w:r>
      <w:proofErr w:type="spellEnd"/>
      <w:r w:rsidR="00F70EBB">
        <w:rPr>
          <w:rFonts w:ascii="Arial" w:eastAsia="Arial Unicode MS" w:hAnsi="Arial" w:cs="Arial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Quant, 3D multiple gradient echo Dixon-based sequence for fat quantification; TSE, turbo-spin echo</w:t>
      </w:r>
    </w:p>
    <w:p w14:paraId="16820A0A" w14:textId="77777777" w:rsidR="00624F35" w:rsidRPr="000E25A3" w:rsidRDefault="00A606B3" w:rsidP="00153964">
      <w:pPr>
        <w:jc w:val="left"/>
        <w:rPr>
          <w:rFonts w:ascii="Arial" w:eastAsia="Arial Unicode MS" w:hAnsi="Arial" w:cs="Arial"/>
          <w:sz w:val="22"/>
        </w:rPr>
      </w:pPr>
      <w:r w:rsidRPr="000E25A3">
        <w:rPr>
          <w:rFonts w:ascii="Arial" w:eastAsia="Arial Unicode MS" w:hAnsi="Arial" w:cs="Arial"/>
          <w:sz w:val="22"/>
        </w:rPr>
        <w:br w:type="page"/>
      </w:r>
    </w:p>
    <w:p w14:paraId="2635A626" w14:textId="77777777" w:rsidR="00624F35" w:rsidRPr="000E25A3" w:rsidRDefault="00624F35" w:rsidP="00624F35">
      <w:pPr>
        <w:jc w:val="left"/>
        <w:rPr>
          <w:rFonts w:ascii="Arial" w:eastAsia="Arial Unicode MS" w:hAnsi="Arial" w:cs="Arial"/>
          <w:sz w:val="22"/>
          <w:highlight w:val="yellow"/>
        </w:rPr>
        <w:sectPr w:rsidR="00624F35" w:rsidRPr="000E25A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2B9B9E5" w14:textId="465B6DB5" w:rsidR="00624F35" w:rsidRPr="000E25A3" w:rsidRDefault="00624F35" w:rsidP="00624F35">
      <w:pPr>
        <w:jc w:val="left"/>
        <w:rPr>
          <w:rFonts w:ascii="Arial" w:eastAsia="Arial Unicode MS" w:hAnsi="Arial" w:cs="Arial"/>
          <w:sz w:val="22"/>
        </w:rPr>
      </w:pPr>
      <w:r w:rsidRPr="00106675">
        <w:rPr>
          <w:rFonts w:ascii="Arial" w:eastAsia="Arial Unicode MS" w:hAnsi="Arial" w:cs="Arial"/>
          <w:b/>
          <w:bCs/>
          <w:sz w:val="22"/>
        </w:rPr>
        <w:lastRenderedPageBreak/>
        <w:t xml:space="preserve">Supplementary Table </w:t>
      </w:r>
      <w:r w:rsidR="00864AB6">
        <w:rPr>
          <w:rFonts w:ascii="Arial" w:eastAsia="Arial Unicode MS" w:hAnsi="Arial" w:cs="Arial"/>
          <w:b/>
          <w:bCs/>
          <w:sz w:val="22"/>
        </w:rPr>
        <w:t>S</w:t>
      </w:r>
      <w:r w:rsidRPr="00106675">
        <w:rPr>
          <w:rFonts w:ascii="Arial" w:eastAsia="Arial Unicode MS" w:hAnsi="Arial" w:cs="Arial"/>
          <w:b/>
          <w:bCs/>
          <w:sz w:val="22"/>
        </w:rPr>
        <w:t>2.</w:t>
      </w:r>
      <w:r w:rsidRPr="000E25A3">
        <w:rPr>
          <w:rFonts w:ascii="Arial" w:eastAsia="Arial Unicode MS" w:hAnsi="Arial" w:cs="Arial"/>
          <w:sz w:val="22"/>
        </w:rPr>
        <w:t xml:space="preserve"> Fat fraction and cross-sectional area</w:t>
      </w:r>
      <w:r w:rsidR="007B0ED3">
        <w:rPr>
          <w:rFonts w:ascii="Arial" w:eastAsia="Arial Unicode MS" w:hAnsi="Arial" w:cs="Arial"/>
          <w:sz w:val="22"/>
        </w:rPr>
        <w:t>s</w:t>
      </w:r>
      <w:r w:rsidRPr="000E25A3">
        <w:rPr>
          <w:rFonts w:ascii="Arial" w:eastAsia="Arial Unicode MS" w:hAnsi="Arial" w:cs="Arial"/>
          <w:sz w:val="22"/>
        </w:rPr>
        <w:t xml:space="preserve"> of </w:t>
      </w:r>
      <w:r w:rsidR="007B0ED3">
        <w:rPr>
          <w:rFonts w:ascii="Arial" w:eastAsia="Arial Unicode MS" w:hAnsi="Arial" w:cs="Arial"/>
          <w:sz w:val="22"/>
        </w:rPr>
        <w:t xml:space="preserve">the </w:t>
      </w:r>
      <w:r w:rsidRPr="000E25A3">
        <w:rPr>
          <w:rFonts w:ascii="Arial" w:eastAsia="Arial Unicode MS" w:hAnsi="Arial" w:cs="Arial"/>
          <w:sz w:val="22"/>
        </w:rPr>
        <w:t>sciatic nerve</w:t>
      </w:r>
      <w:r w:rsidR="007B0ED3">
        <w:rPr>
          <w:rFonts w:ascii="Arial" w:eastAsia="Arial Unicode MS" w:hAnsi="Arial" w:cs="Arial"/>
          <w:sz w:val="22"/>
        </w:rPr>
        <w:t>s</w:t>
      </w:r>
      <w:r w:rsidRPr="000E25A3">
        <w:rPr>
          <w:rFonts w:ascii="Arial" w:eastAsia="Arial Unicode MS" w:hAnsi="Arial" w:cs="Arial"/>
          <w:sz w:val="22"/>
        </w:rPr>
        <w:t xml:space="preserve"> </w:t>
      </w:r>
      <w:r w:rsidR="007B0ED3">
        <w:rPr>
          <w:rFonts w:ascii="Arial" w:eastAsia="Arial Unicode MS" w:hAnsi="Arial" w:cs="Arial"/>
          <w:sz w:val="22"/>
        </w:rPr>
        <w:t xml:space="preserve">of </w:t>
      </w:r>
      <w:r w:rsidRPr="000E25A3">
        <w:rPr>
          <w:rFonts w:ascii="Arial" w:eastAsia="Arial Unicode MS" w:hAnsi="Arial" w:cs="Arial"/>
          <w:sz w:val="22"/>
        </w:rPr>
        <w:t>Charcot</w:t>
      </w:r>
      <w:r w:rsidR="00F70EBB">
        <w:rPr>
          <w:rFonts w:ascii="Arial" w:eastAsia="Arial Unicode MS" w:hAnsi="Arial" w:cs="Arial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Marie</w:t>
      </w:r>
      <w:r w:rsidR="00F70EBB">
        <w:rPr>
          <w:rFonts w:ascii="Arial" w:eastAsia="Arial Unicode MS" w:hAnsi="Arial" w:cs="Arial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Tooth disease type I</w:t>
      </w:r>
      <w:r w:rsidR="007B0ED3">
        <w:rPr>
          <w:rFonts w:ascii="Arial" w:eastAsia="Arial Unicode MS" w:hAnsi="Arial" w:cs="Arial"/>
          <w:sz w:val="22"/>
        </w:rPr>
        <w:t>A</w:t>
      </w:r>
      <w:r w:rsidRPr="000E25A3">
        <w:rPr>
          <w:rFonts w:ascii="Arial" w:eastAsia="Arial Unicode MS" w:hAnsi="Arial" w:cs="Arial"/>
          <w:sz w:val="22"/>
        </w:rPr>
        <w:t xml:space="preserve"> patients and healthy volunteers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3"/>
        <w:gridCol w:w="1134"/>
        <w:gridCol w:w="708"/>
        <w:gridCol w:w="2977"/>
        <w:gridCol w:w="2552"/>
        <w:gridCol w:w="2409"/>
        <w:gridCol w:w="2410"/>
      </w:tblGrid>
      <w:tr w:rsidR="00624F35" w:rsidRPr="000E25A3" w14:paraId="2CC80766" w14:textId="77777777" w:rsidTr="00752E66"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0A1D7277" w14:textId="77777777" w:rsidR="00624F35" w:rsidRPr="000E25A3" w:rsidRDefault="00624F35" w:rsidP="000E25A3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14:paraId="26BD04C4" w14:textId="77777777" w:rsidR="00624F35" w:rsidRPr="000E25A3" w:rsidRDefault="00624F35" w:rsidP="000E25A3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Parameter</w:t>
            </w:r>
          </w:p>
        </w:tc>
        <w:tc>
          <w:tcPr>
            <w:tcW w:w="708" w:type="dxa"/>
            <w:vMerge w:val="restart"/>
            <w:tcBorders>
              <w:left w:val="nil"/>
              <w:right w:val="nil"/>
            </w:tcBorders>
            <w:vAlign w:val="center"/>
          </w:tcPr>
          <w:p w14:paraId="3C6C9C42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Level</w:t>
            </w:r>
          </w:p>
        </w:tc>
        <w:tc>
          <w:tcPr>
            <w:tcW w:w="5529" w:type="dxa"/>
            <w:gridSpan w:val="2"/>
            <w:tcBorders>
              <w:left w:val="nil"/>
              <w:right w:val="nil"/>
            </w:tcBorders>
            <w:vAlign w:val="center"/>
          </w:tcPr>
          <w:p w14:paraId="2DB36DA3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Reviewer 1</w:t>
            </w:r>
          </w:p>
        </w:tc>
        <w:tc>
          <w:tcPr>
            <w:tcW w:w="4819" w:type="dxa"/>
            <w:gridSpan w:val="2"/>
            <w:tcBorders>
              <w:left w:val="nil"/>
              <w:right w:val="nil"/>
            </w:tcBorders>
            <w:vAlign w:val="center"/>
          </w:tcPr>
          <w:p w14:paraId="5781E200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Reviewer 2</w:t>
            </w:r>
          </w:p>
        </w:tc>
      </w:tr>
      <w:tr w:rsidR="00624F35" w:rsidRPr="000E25A3" w14:paraId="614439C3" w14:textId="77777777" w:rsidTr="00752E66">
        <w:tc>
          <w:tcPr>
            <w:tcW w:w="993" w:type="dxa"/>
            <w:vMerge/>
            <w:tcBorders>
              <w:left w:val="nil"/>
              <w:right w:val="nil"/>
            </w:tcBorders>
          </w:tcPr>
          <w:p w14:paraId="10D08F07" w14:textId="77777777" w:rsidR="00624F35" w:rsidRPr="000E25A3" w:rsidRDefault="00624F35" w:rsidP="000E25A3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</w:tcPr>
          <w:p w14:paraId="2C0BB126" w14:textId="77777777" w:rsidR="00624F35" w:rsidRPr="000E25A3" w:rsidRDefault="00624F35" w:rsidP="000E25A3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nil"/>
              <w:right w:val="nil"/>
            </w:tcBorders>
            <w:vAlign w:val="center"/>
          </w:tcPr>
          <w:p w14:paraId="5797BBB8" w14:textId="77777777" w:rsidR="00624F35" w:rsidRPr="000E25A3" w:rsidRDefault="00624F35" w:rsidP="000E25A3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vAlign w:val="center"/>
          </w:tcPr>
          <w:p w14:paraId="73097588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Left*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14:paraId="4CEECDA1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Right*</w:t>
            </w:r>
          </w:p>
        </w:tc>
        <w:tc>
          <w:tcPr>
            <w:tcW w:w="2409" w:type="dxa"/>
            <w:tcBorders>
              <w:left w:val="nil"/>
              <w:right w:val="nil"/>
            </w:tcBorders>
            <w:vAlign w:val="center"/>
          </w:tcPr>
          <w:p w14:paraId="005370A2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Left*</w:t>
            </w:r>
          </w:p>
        </w:tc>
        <w:tc>
          <w:tcPr>
            <w:tcW w:w="2410" w:type="dxa"/>
            <w:tcBorders>
              <w:left w:val="nil"/>
              <w:right w:val="nil"/>
            </w:tcBorders>
            <w:vAlign w:val="center"/>
          </w:tcPr>
          <w:p w14:paraId="1C14B3D9" w14:textId="77777777" w:rsidR="00624F35" w:rsidRPr="000E25A3" w:rsidRDefault="00624F35" w:rsidP="000E25A3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Right*</w:t>
            </w:r>
          </w:p>
        </w:tc>
      </w:tr>
      <w:tr w:rsidR="00F2712F" w:rsidRPr="000E25A3" w14:paraId="1101300C" w14:textId="77777777" w:rsidTr="00752E66">
        <w:trPr>
          <w:trHeight w:val="380"/>
        </w:trPr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1168E355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CMT patients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7FE5E028" w14:textId="77777777" w:rsidR="00F2712F" w:rsidRPr="000E25A3" w:rsidRDefault="00F2712F" w:rsidP="00F2712F">
            <w:pPr>
              <w:rPr>
                <w:rFonts w:ascii="Arial" w:eastAsia="Arial Unicode MS" w:hAnsi="Arial" w:cs="Arial"/>
                <w:color w:val="FF0000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FF (%)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14:paraId="30D56C26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color w:val="FF0000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vAlign w:val="center"/>
          </w:tcPr>
          <w:p w14:paraId="4B73D2CE" w14:textId="2F90FBC5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22.50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>±6.38</w:t>
            </w:r>
          </w:p>
          <w:p w14:paraId="06A2ACF9" w14:textId="356B0419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(24.50, 16.60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–26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.84)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14:paraId="57203BA1" w14:textId="787069D9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18.44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±5.29 </w:t>
            </w:r>
          </w:p>
          <w:p w14:paraId="29D284A8" w14:textId="0A9C64D6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(16.80, 14.86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22.21)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center"/>
          </w:tcPr>
          <w:p w14:paraId="73A8FBF4" w14:textId="70B4CD2C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22.90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>±6.30</w:t>
            </w:r>
          </w:p>
          <w:p w14:paraId="0C37DD5A" w14:textId="16CE7A6C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23.32,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17.42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–27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.94)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4E251747" w14:textId="1B6DF4CC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18.84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±5.84 </w:t>
            </w:r>
          </w:p>
          <w:p w14:paraId="563381A3" w14:textId="5FD56750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18.21,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14.06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22.73)</w:t>
            </w:r>
          </w:p>
        </w:tc>
      </w:tr>
      <w:tr w:rsidR="00F2712F" w:rsidRPr="000E25A3" w14:paraId="41C88DAE" w14:textId="77777777" w:rsidTr="00752E66">
        <w:trPr>
          <w:trHeight w:val="380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759CEA10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C6060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A0063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94B67" w14:textId="26244826" w:rsidR="001F7213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26.00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>±7.82</w:t>
            </w:r>
          </w:p>
          <w:p w14:paraId="750DDB09" w14:textId="6454FF76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(24.86¸21.83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–30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.73)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49E22" w14:textId="20660DA4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24.05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±6.97 </w:t>
            </w:r>
          </w:p>
          <w:p w14:paraId="2F98D8E3" w14:textId="00A3796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(24.90, 20.18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29.85)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5534" w14:textId="2F62AC21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25.52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±8.44 </w:t>
            </w:r>
          </w:p>
          <w:p w14:paraId="15C5569B" w14:textId="0EA79F45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22.96,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20.21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–29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.87)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93BA3" w14:textId="2F353BB7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24.58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±7.12 </w:t>
            </w:r>
          </w:p>
          <w:p w14:paraId="4E983F7D" w14:textId="5A4928D4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>24.10¸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19.46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–30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.95)</w:t>
            </w:r>
          </w:p>
        </w:tc>
      </w:tr>
      <w:tr w:rsidR="00F2712F" w:rsidRPr="000E25A3" w14:paraId="389D1F01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45F01BEF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C83DB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B2ED8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55073" w14:textId="4F0872F1" w:rsidR="001F7213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29.23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±10.04 </w:t>
            </w:r>
          </w:p>
          <w:p w14:paraId="0D10D67C" w14:textId="2840973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(27.30, 22.05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–34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.26)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F252" w14:textId="142A2682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25.84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±8.09 </w:t>
            </w:r>
          </w:p>
          <w:p w14:paraId="5A01077F" w14:textId="33D4DC24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(25.55, 19.72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29.90)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E6160" w14:textId="3E76CE10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29.24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±9.29 </w:t>
            </w:r>
          </w:p>
          <w:p w14:paraId="748972AB" w14:textId="77F4B9CE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27.02,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24.17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.11)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5094E" w14:textId="29B7F7E7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26.18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±8.90 </w:t>
            </w:r>
          </w:p>
          <w:p w14:paraId="5800FAAA" w14:textId="15ADBCE2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23.91,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20.89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–30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.33)</w:t>
            </w:r>
          </w:p>
        </w:tc>
      </w:tr>
      <w:tr w:rsidR="00F2712F" w:rsidRPr="000E25A3" w14:paraId="28E19DDD" w14:textId="77777777" w:rsidTr="00752E66">
        <w:trPr>
          <w:trHeight w:val="380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7EBB3BA2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BA09F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CSA (mm</w:t>
            </w:r>
            <w:r w:rsidRPr="000E25A3">
              <w:rPr>
                <w:rFonts w:ascii="Arial" w:eastAsia="Arial Unicode MS" w:hAnsi="Arial" w:cs="Arial"/>
                <w:sz w:val="16"/>
                <w:szCs w:val="16"/>
                <w:vertAlign w:val="superscript"/>
              </w:rPr>
              <w:t>2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EDD2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ED725" w14:textId="2249722F" w:rsidR="001F7213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53.57±22.59</w:t>
            </w:r>
          </w:p>
          <w:p w14:paraId="23196716" w14:textId="11AE1B02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(48.50, 38.05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–65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.50)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48AEB" w14:textId="30A7E348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54.15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±18.12 </w:t>
            </w:r>
          </w:p>
          <w:p w14:paraId="209469A5" w14:textId="28322F64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(51.50, 42.35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–56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.50)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52121" w14:textId="02B86017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53.57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±19.14 </w:t>
            </w:r>
          </w:p>
          <w:p w14:paraId="78A5B0AF" w14:textId="078C1D85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55.00,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36.85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–63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.75)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9180" w14:textId="71696EFA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52.74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±21.05 </w:t>
            </w:r>
          </w:p>
          <w:p w14:paraId="0778304D" w14:textId="3E9FE55C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47.65,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40.40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–57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.64)</w:t>
            </w:r>
          </w:p>
        </w:tc>
      </w:tr>
      <w:tr w:rsidR="00F2712F" w:rsidRPr="000E25A3" w14:paraId="45386EB5" w14:textId="77777777" w:rsidTr="00752E66">
        <w:trPr>
          <w:trHeight w:val="380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72720159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A99E9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F4CC0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9FB0" w14:textId="76AE4180" w:rsidR="001F7213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63.92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>±25.27</w:t>
            </w:r>
          </w:p>
          <w:p w14:paraId="1A9011B5" w14:textId="74D351F8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(62.50, 47.95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EFF7" w14:textId="2F866397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60.08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±21.51 </w:t>
            </w:r>
          </w:p>
          <w:p w14:paraId="240409D3" w14:textId="09C5B1C6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(61.50, 44.03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–77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.50)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3F003" w14:textId="4F6F7083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64.45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±25.16 </w:t>
            </w:r>
          </w:p>
          <w:p w14:paraId="49F9988D" w14:textId="73792A3F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60.00,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48.58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–78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97E39" w14:textId="433606D6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62.03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±21.85 </w:t>
            </w:r>
          </w:p>
          <w:p w14:paraId="075E3C35" w14:textId="4EC1C544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57.50,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46.88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.53)</w:t>
            </w:r>
          </w:p>
        </w:tc>
      </w:tr>
      <w:tr w:rsidR="00F2712F" w:rsidRPr="000E25A3" w14:paraId="607F0CDB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</w:tcPr>
          <w:p w14:paraId="20FBEB19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F3A6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E11C8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721F8" w14:textId="4DC73C97" w:rsidR="001F7213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59.68±28.49</w:t>
            </w:r>
          </w:p>
          <w:p w14:paraId="22ACDD7B" w14:textId="0AB127F9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(57.50, 40.63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–81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.75)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1B830" w14:textId="264BEA81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55.66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±21.97 </w:t>
            </w:r>
          </w:p>
          <w:p w14:paraId="5CB97785" w14:textId="34D3B9D8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(56.50¸36.73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0.75)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0F26" w14:textId="76322F73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58.92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±29.47 </w:t>
            </w:r>
          </w:p>
          <w:p w14:paraId="522B203A" w14:textId="781E520D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54.00,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44.50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–76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964C1" w14:textId="247F2E76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52.74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±21.37 </w:t>
            </w:r>
          </w:p>
          <w:p w14:paraId="5B803506" w14:textId="3E5E45DE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50.35,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40.25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–63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</w:tr>
      <w:tr w:rsidR="00F2712F" w:rsidRPr="000E25A3" w14:paraId="45D974A0" w14:textId="77777777" w:rsidTr="00752E66">
        <w:trPr>
          <w:trHeight w:val="381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51D1A0F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Volunteers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D6586" w14:textId="77777777" w:rsidR="00F2712F" w:rsidRPr="000E25A3" w:rsidRDefault="00F2712F" w:rsidP="00F2712F">
            <w:pPr>
              <w:rPr>
                <w:rFonts w:ascii="Arial" w:eastAsia="Arial Unicode MS" w:hAnsi="Arial" w:cs="Arial"/>
                <w:color w:val="FF0000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FF (%)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A8BD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color w:val="FF0000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BAD14" w14:textId="3D21A879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22.21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±6.50 </w:t>
            </w:r>
          </w:p>
          <w:p w14:paraId="33D21315" w14:textId="6F8BE3DB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(21.79, 18.32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26.10)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BDA6A" w14:textId="507D41DD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21.54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±7.53 </w:t>
            </w:r>
          </w:p>
          <w:p w14:paraId="1D32DDDB" w14:textId="33871E8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(20.67, 18.00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23.15)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16384" w14:textId="5822F47B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22.91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±6.74 </w:t>
            </w:r>
          </w:p>
          <w:p w14:paraId="4375CA23" w14:textId="4593C50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22.48,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18.96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26.04)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06777" w14:textId="175246B3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22.52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±8.43 </w:t>
            </w:r>
          </w:p>
          <w:p w14:paraId="18D887AB" w14:textId="1A6484EC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21.47,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19.38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23.63)</w:t>
            </w:r>
          </w:p>
        </w:tc>
      </w:tr>
      <w:tr w:rsidR="00F2712F" w:rsidRPr="000E25A3" w14:paraId="2BBD936A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425BFF3B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B63DB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2B833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61D30" w14:textId="762DD002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24.67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±7.89 </w:t>
            </w:r>
          </w:p>
          <w:p w14:paraId="30316F18" w14:textId="069AB181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(25.16, 20.11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–30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.25)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C94DA" w14:textId="7BBD14B3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23.49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±8.58 </w:t>
            </w:r>
          </w:p>
          <w:p w14:paraId="737FBB37" w14:textId="3A1731F5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(23.05, 17.43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28.01)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78C4A" w14:textId="3AF746DB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24.59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±8.16 </w:t>
            </w:r>
          </w:p>
          <w:p w14:paraId="063E2279" w14:textId="47881700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24.64,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20.24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–30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FB3F7" w14:textId="1483CF95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23.69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±8.46 </w:t>
            </w:r>
          </w:p>
          <w:p w14:paraId="18BD283E" w14:textId="6C8F7FAC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>24.25¸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18.29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27.46)</w:t>
            </w:r>
          </w:p>
        </w:tc>
      </w:tr>
      <w:tr w:rsidR="00F2712F" w:rsidRPr="000E25A3" w14:paraId="36B1B4AC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22CD0886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CCD4E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CEDE6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8239E" w14:textId="380C6891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24.08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±8.33 </w:t>
            </w:r>
          </w:p>
          <w:p w14:paraId="796F4BBF" w14:textId="504B325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(22.72, 17.96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28.13)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2AF28" w14:textId="301C5EE9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19.03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±7.88 </w:t>
            </w:r>
          </w:p>
          <w:p w14:paraId="3DB9CB43" w14:textId="4C264AB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(15.85, 14.03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21.54)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66D1E" w14:textId="407B1719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24.56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±8.91 </w:t>
            </w:r>
          </w:p>
          <w:p w14:paraId="1BB790E6" w14:textId="5186D546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24.52,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17.06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28.90)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D8F86" w14:textId="78C244F9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19.09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±7.84 </w:t>
            </w:r>
          </w:p>
          <w:p w14:paraId="6C3E8CF0" w14:textId="6CCFEFEB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16.37¸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14.00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23.26)</w:t>
            </w:r>
          </w:p>
        </w:tc>
      </w:tr>
      <w:tr w:rsidR="00F2712F" w:rsidRPr="000E25A3" w14:paraId="3E48BA21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5A6CEA19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DA317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CSA (mm</w:t>
            </w:r>
            <w:r w:rsidRPr="000E25A3">
              <w:rPr>
                <w:rFonts w:ascii="Arial" w:eastAsia="Arial Unicode MS" w:hAnsi="Arial" w:cs="Arial"/>
                <w:sz w:val="16"/>
                <w:szCs w:val="16"/>
                <w:vertAlign w:val="superscript"/>
              </w:rPr>
              <w:t>2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6734F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8A523" w14:textId="5875CB35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22.82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±7.98 </w:t>
            </w:r>
          </w:p>
          <w:p w14:paraId="37C28241" w14:textId="2C23F420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(21.85, 19.15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27.85)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96A3" w14:textId="1065846D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21.89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±7.72 </w:t>
            </w:r>
          </w:p>
          <w:p w14:paraId="3C0BC850" w14:textId="3320C175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(21.20, 17.93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23.65)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7CB11" w14:textId="33A71ECA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22.89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±6.92 </w:t>
            </w:r>
          </w:p>
          <w:p w14:paraId="2B107098" w14:textId="2225594B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22.51,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19.45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26.83)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41AC0" w14:textId="4AD0DE37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22.23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±7.60 </w:t>
            </w:r>
          </w:p>
          <w:p w14:paraId="30BC2E4B" w14:textId="1A5DA4A5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>21.35¸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17.48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24.03)</w:t>
            </w:r>
          </w:p>
        </w:tc>
      </w:tr>
      <w:tr w:rsidR="00F2712F" w:rsidRPr="000E25A3" w14:paraId="4CE5BF6E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07195763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A2ACF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929BB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8C01D" w14:textId="21DEFEE2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25.07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±10.22 </w:t>
            </w:r>
          </w:p>
          <w:p w14:paraId="7512BF60" w14:textId="63FEFB24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(23.15, 18.98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–31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.00)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1F75" w14:textId="6C8470F7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26.73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±11.72 </w:t>
            </w:r>
          </w:p>
          <w:p w14:paraId="6B44BAE9" w14:textId="3E839F33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(24.70, 17.38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–31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.70)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37261" w14:textId="460C9DA2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25.87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±10.91 </w:t>
            </w:r>
          </w:p>
          <w:p w14:paraId="46C3725B" w14:textId="5145C670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24.65,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18.45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–32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.13)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A03AA" w14:textId="54CE41F5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27.99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±12.33 </w:t>
            </w:r>
          </w:p>
          <w:p w14:paraId="5306F4AF" w14:textId="6F3256F6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24.05,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20.08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–33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.80)</w:t>
            </w:r>
          </w:p>
        </w:tc>
      </w:tr>
      <w:tr w:rsidR="00F2712F" w:rsidRPr="000E25A3" w14:paraId="65F29A74" w14:textId="77777777" w:rsidTr="00752E66">
        <w:trPr>
          <w:trHeight w:val="381"/>
        </w:trPr>
        <w:tc>
          <w:tcPr>
            <w:tcW w:w="993" w:type="dxa"/>
            <w:vMerge/>
            <w:tcBorders>
              <w:left w:val="nil"/>
              <w:right w:val="nil"/>
            </w:tcBorders>
          </w:tcPr>
          <w:p w14:paraId="24EDC158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01F1367" w14:textId="77777777" w:rsidR="00F2712F" w:rsidRPr="000E25A3" w:rsidRDefault="00F2712F" w:rsidP="00F2712F">
            <w:pPr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14:paraId="5338265E" w14:textId="77777777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14:paraId="5E5D6BEF" w14:textId="5E48DE03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17.94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±8.83 </w:t>
            </w:r>
          </w:p>
          <w:p w14:paraId="2C24B6B9" w14:textId="410285B1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(16.15, 10.45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23.88)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14:paraId="73B73924" w14:textId="5A8EC45A" w:rsidR="00F2712F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16.73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±8.32 </w:t>
            </w:r>
          </w:p>
          <w:p w14:paraId="17829121" w14:textId="5718212C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(14.75, 11.13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20.53)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14:paraId="6A1ABF36" w14:textId="55BB542E" w:rsidR="009C7F1C" w:rsidRPr="000E25A3" w:rsidRDefault="001F7213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18.60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±9.84 </w:t>
            </w:r>
          </w:p>
          <w:p w14:paraId="07066221" w14:textId="761CB96F" w:rsidR="00F2712F" w:rsidRPr="000E25A3" w:rsidRDefault="00F2712F" w:rsidP="00F2712F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16.15,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11.53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–23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.48)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center"/>
          </w:tcPr>
          <w:p w14:paraId="31586A68" w14:textId="74DA3EE5" w:rsidR="009C7F1C" w:rsidRPr="000E25A3" w:rsidRDefault="001F7213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17.19</w:t>
            </w:r>
            <w:r w:rsidR="00F2712F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±7.95 </w:t>
            </w:r>
          </w:p>
          <w:p w14:paraId="1AEF35E0" w14:textId="119E2CC5" w:rsidR="00F2712F" w:rsidRPr="000E25A3" w:rsidRDefault="00F2712F" w:rsidP="00F2712F">
            <w:pPr>
              <w:widowControl/>
              <w:wordWrap/>
              <w:autoSpaceDE/>
              <w:autoSpaceDN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(</w:t>
            </w:r>
            <w:r w:rsidR="009C7F1C" w:rsidRPr="000E25A3">
              <w:rPr>
                <w:rFonts w:ascii="Arial" w:eastAsia="Arial Unicode MS" w:hAnsi="Arial" w:cs="Arial"/>
                <w:sz w:val="16"/>
                <w:szCs w:val="16"/>
              </w:rPr>
              <w:t xml:space="preserve">16.30, 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11.25</w:t>
            </w:r>
            <w:r w:rsidRPr="000E25A3">
              <w:rPr>
                <w:rFonts w:ascii="Arial" w:eastAsia="Arial Unicode MS" w:hAnsi="Arial" w:cs="Arial"/>
                <w:kern w:val="0"/>
                <w:sz w:val="16"/>
                <w:szCs w:val="16"/>
              </w:rPr>
              <w:t>–22</w:t>
            </w:r>
            <w:r w:rsidRPr="000E25A3">
              <w:rPr>
                <w:rFonts w:ascii="Arial" w:eastAsia="Arial Unicode MS" w:hAnsi="Arial" w:cs="Arial"/>
                <w:sz w:val="16"/>
                <w:szCs w:val="16"/>
              </w:rPr>
              <w:t>.51)</w:t>
            </w:r>
          </w:p>
        </w:tc>
      </w:tr>
    </w:tbl>
    <w:p w14:paraId="271C4A4E" w14:textId="113FF630" w:rsidR="00624F35" w:rsidRPr="000E25A3" w:rsidRDefault="00624F35" w:rsidP="0000715B">
      <w:pPr>
        <w:spacing w:beforeLines="50" w:before="120"/>
        <w:jc w:val="left"/>
        <w:rPr>
          <w:rFonts w:ascii="Arial" w:eastAsia="Arial Unicode MS" w:hAnsi="Arial" w:cs="Arial"/>
          <w:sz w:val="22"/>
        </w:rPr>
      </w:pPr>
      <w:r w:rsidRPr="0000715B">
        <w:rPr>
          <w:rFonts w:ascii="Arial" w:eastAsia="Arial Unicode MS" w:hAnsi="Arial" w:cs="Arial"/>
          <w:sz w:val="22"/>
          <w:vertAlign w:val="superscript"/>
        </w:rPr>
        <w:t>*</w:t>
      </w:r>
      <w:r w:rsidRPr="000E25A3">
        <w:rPr>
          <w:rFonts w:ascii="Arial" w:eastAsia="Arial Unicode MS" w:hAnsi="Arial" w:cs="Arial"/>
          <w:sz w:val="22"/>
        </w:rPr>
        <w:t xml:space="preserve"> Data are median</w:t>
      </w:r>
      <w:r w:rsidR="00F70EBB">
        <w:rPr>
          <w:rFonts w:ascii="Arial" w:eastAsia="Arial Unicode MS" w:hAnsi="Arial" w:cs="Arial"/>
          <w:sz w:val="22"/>
        </w:rPr>
        <w:t xml:space="preserve"> </w:t>
      </w:r>
      <w:r w:rsidRPr="000E25A3">
        <w:rPr>
          <w:rFonts w:ascii="Arial" w:eastAsia="Arial Unicode MS" w:hAnsi="Arial" w:cs="Arial"/>
          <w:sz w:val="22"/>
        </w:rPr>
        <w:t>±</w:t>
      </w:r>
      <w:r w:rsidR="00F70EBB">
        <w:rPr>
          <w:rFonts w:ascii="Arial" w:eastAsia="Arial Unicode MS" w:hAnsi="Arial" w:cs="Arial"/>
          <w:sz w:val="22"/>
        </w:rPr>
        <w:t xml:space="preserve"> </w:t>
      </w:r>
      <w:r w:rsidRPr="000E25A3">
        <w:rPr>
          <w:rFonts w:ascii="Arial" w:eastAsia="Arial Unicode MS" w:hAnsi="Arial" w:cs="Arial"/>
          <w:sz w:val="22"/>
        </w:rPr>
        <w:t>standard deviation, with interquartile ranges in parentheses.</w:t>
      </w:r>
    </w:p>
    <w:p w14:paraId="035B56F9" w14:textId="5DD457E4" w:rsidR="00624F35" w:rsidRPr="000E25A3" w:rsidRDefault="00624F35" w:rsidP="00624F35">
      <w:pPr>
        <w:jc w:val="left"/>
        <w:rPr>
          <w:rFonts w:ascii="Arial" w:eastAsia="Arial Unicode MS" w:hAnsi="Arial" w:cs="Arial"/>
          <w:sz w:val="22"/>
        </w:rPr>
      </w:pPr>
      <w:r w:rsidRPr="000E25A3">
        <w:rPr>
          <w:rFonts w:ascii="Arial" w:eastAsia="Arial Unicode MS" w:hAnsi="Arial" w:cs="Arial"/>
          <w:sz w:val="22"/>
        </w:rPr>
        <w:t>FF, fat fraction of the sciatic nerve; CSA, cross</w:t>
      </w:r>
      <w:r w:rsidR="00F70EBB">
        <w:rPr>
          <w:rFonts w:ascii="Arial" w:eastAsia="Arial Unicode MS" w:hAnsi="Arial" w:cs="Arial"/>
          <w:kern w:val="0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sectional area of the sciatic nerve.</w:t>
      </w:r>
    </w:p>
    <w:p w14:paraId="0B6FAFFF" w14:textId="77777777" w:rsidR="00624F35" w:rsidRPr="000E25A3" w:rsidRDefault="00624F35" w:rsidP="00153964">
      <w:pPr>
        <w:jc w:val="left"/>
        <w:rPr>
          <w:rFonts w:ascii="Arial" w:eastAsia="Arial Unicode MS" w:hAnsi="Arial" w:cs="Arial"/>
          <w:sz w:val="22"/>
        </w:rPr>
        <w:sectPr w:rsidR="00624F35" w:rsidRPr="000E25A3" w:rsidSect="00F86553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  <w:r w:rsidRPr="000E25A3">
        <w:rPr>
          <w:rFonts w:ascii="Arial" w:eastAsia="Arial Unicode MS" w:hAnsi="Arial" w:cs="Arial"/>
          <w:sz w:val="22"/>
        </w:rPr>
        <w:br w:type="page"/>
      </w:r>
    </w:p>
    <w:p w14:paraId="063F8176" w14:textId="3C8C81CF" w:rsidR="00153964" w:rsidRPr="000E25A3" w:rsidRDefault="00153964" w:rsidP="00153964">
      <w:pPr>
        <w:jc w:val="left"/>
        <w:rPr>
          <w:rFonts w:ascii="Arial" w:eastAsia="Arial Unicode MS" w:hAnsi="Arial" w:cs="Arial"/>
          <w:sz w:val="22"/>
        </w:rPr>
      </w:pPr>
      <w:r w:rsidRPr="00106675">
        <w:rPr>
          <w:rFonts w:ascii="Arial" w:eastAsia="Arial Unicode MS" w:hAnsi="Arial" w:cs="Arial"/>
          <w:b/>
          <w:bCs/>
          <w:sz w:val="22"/>
        </w:rPr>
        <w:lastRenderedPageBreak/>
        <w:t xml:space="preserve">Supplementary Table </w:t>
      </w:r>
      <w:r w:rsidR="00864AB6">
        <w:rPr>
          <w:rFonts w:ascii="Arial" w:eastAsia="Arial Unicode MS" w:hAnsi="Arial" w:cs="Arial"/>
          <w:b/>
          <w:bCs/>
          <w:sz w:val="22"/>
        </w:rPr>
        <w:t>S</w:t>
      </w:r>
      <w:r w:rsidR="00624F35" w:rsidRPr="00106675">
        <w:rPr>
          <w:rFonts w:ascii="Arial" w:eastAsia="Arial Unicode MS" w:hAnsi="Arial" w:cs="Arial"/>
          <w:b/>
          <w:bCs/>
          <w:sz w:val="22"/>
        </w:rPr>
        <w:t>3</w:t>
      </w:r>
      <w:r w:rsidRPr="00106675">
        <w:rPr>
          <w:rFonts w:ascii="Arial" w:eastAsia="Arial Unicode MS" w:hAnsi="Arial" w:cs="Arial"/>
          <w:b/>
          <w:bCs/>
          <w:sz w:val="22"/>
        </w:rPr>
        <w:t>.</w:t>
      </w:r>
      <w:r w:rsidRPr="000E25A3">
        <w:rPr>
          <w:rFonts w:ascii="Arial" w:eastAsia="Arial Unicode MS" w:hAnsi="Arial" w:cs="Arial"/>
          <w:sz w:val="22"/>
        </w:rPr>
        <w:t xml:space="preserve"> Electrophysiologic study result</w:t>
      </w:r>
      <w:r w:rsidR="007B0ED3">
        <w:rPr>
          <w:rFonts w:ascii="Arial" w:eastAsia="Arial Unicode MS" w:hAnsi="Arial" w:cs="Arial"/>
          <w:sz w:val="22"/>
        </w:rPr>
        <w:t>s</w:t>
      </w:r>
      <w:r w:rsidRPr="000E25A3">
        <w:rPr>
          <w:rFonts w:ascii="Arial" w:eastAsia="Arial Unicode MS" w:hAnsi="Arial" w:cs="Arial"/>
          <w:sz w:val="22"/>
        </w:rPr>
        <w:t xml:space="preserve"> </w:t>
      </w:r>
      <w:r w:rsidR="00F70EBB">
        <w:rPr>
          <w:rFonts w:ascii="Arial" w:eastAsia="Arial Unicode MS" w:hAnsi="Arial" w:cs="Arial"/>
          <w:sz w:val="22"/>
        </w:rPr>
        <w:t xml:space="preserve">for </w:t>
      </w:r>
      <w:r w:rsidRPr="000E25A3">
        <w:rPr>
          <w:rFonts w:ascii="Arial" w:eastAsia="Arial Unicode MS" w:hAnsi="Arial" w:cs="Arial"/>
          <w:sz w:val="22"/>
        </w:rPr>
        <w:t>Charcot</w:t>
      </w:r>
      <w:r w:rsidR="00F70EBB">
        <w:rPr>
          <w:rFonts w:ascii="Arial" w:eastAsia="Arial Unicode MS" w:hAnsi="Arial" w:cs="Arial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Marie</w:t>
      </w:r>
      <w:r w:rsidR="00F70EBB">
        <w:rPr>
          <w:rFonts w:ascii="Arial" w:eastAsia="Arial Unicode MS" w:hAnsi="Arial" w:cs="Arial"/>
          <w:sz w:val="22"/>
        </w:rPr>
        <w:t>-</w:t>
      </w:r>
      <w:r w:rsidRPr="000E25A3">
        <w:rPr>
          <w:rFonts w:ascii="Arial" w:eastAsia="Arial Unicode MS" w:hAnsi="Arial" w:cs="Arial"/>
          <w:sz w:val="22"/>
        </w:rPr>
        <w:t>Tooth disease patients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1315"/>
        <w:gridCol w:w="1316"/>
        <w:gridCol w:w="1316"/>
        <w:gridCol w:w="1315"/>
        <w:gridCol w:w="1316"/>
        <w:gridCol w:w="1316"/>
      </w:tblGrid>
      <w:tr w:rsidR="00D200E7" w:rsidRPr="000E25A3" w14:paraId="0470D9B9" w14:textId="77777777" w:rsidTr="00C956E4">
        <w:trPr>
          <w:trHeight w:val="682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63B13" w14:textId="77777777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Patient number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DDA5D" w14:textId="2991148B" w:rsidR="00D200E7" w:rsidRPr="000E25A3" w:rsidRDefault="00D200E7" w:rsidP="00153964">
            <w:pPr>
              <w:jc w:val="center"/>
              <w:rPr>
                <w:rFonts w:ascii="Arial" w:hAnsi="Arial" w:cs="Arial"/>
              </w:rPr>
            </w:pPr>
            <w:r w:rsidRPr="000E25A3">
              <w:rPr>
                <w:rFonts w:ascii="Arial" w:hAnsi="Arial" w:cs="Arial"/>
              </w:rPr>
              <w:t>Peroneal NCV (m/s)</w:t>
            </w:r>
          </w:p>
          <w:p w14:paraId="00252303" w14:textId="0F462E90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CB630" w14:textId="4594E8A6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Peroneal CMAP (mV)</w:t>
            </w:r>
          </w:p>
          <w:p w14:paraId="2BBCC97D" w14:textId="6826315E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20CCF" w14:textId="35FD0603" w:rsidR="00D200E7" w:rsidRPr="000E25A3" w:rsidRDefault="00D200E7" w:rsidP="00153964">
            <w:pPr>
              <w:jc w:val="center"/>
              <w:rPr>
                <w:rFonts w:ascii="Arial" w:hAnsi="Arial" w:cs="Arial"/>
              </w:rPr>
            </w:pPr>
            <w:r w:rsidRPr="000E25A3">
              <w:rPr>
                <w:rFonts w:ascii="Arial" w:hAnsi="Arial" w:cs="Arial"/>
              </w:rPr>
              <w:t>Tibial NCV (m/s)</w:t>
            </w:r>
          </w:p>
          <w:p w14:paraId="048A7803" w14:textId="6CE257E2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689B4" w14:textId="14A15D84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Tibial CMAP (mV)</w:t>
            </w:r>
          </w:p>
          <w:p w14:paraId="36BDC843" w14:textId="4BBDB0BB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0A42F" w14:textId="7318C835" w:rsidR="00D200E7" w:rsidRPr="000E25A3" w:rsidRDefault="00D200E7" w:rsidP="00153964">
            <w:pPr>
              <w:jc w:val="center"/>
              <w:rPr>
                <w:rFonts w:ascii="Arial" w:hAnsi="Arial" w:cs="Arial"/>
              </w:rPr>
            </w:pPr>
            <w:r w:rsidRPr="000E25A3">
              <w:rPr>
                <w:rFonts w:ascii="Arial" w:hAnsi="Arial" w:cs="Arial"/>
              </w:rPr>
              <w:t>Sural NCV (m/s)</w:t>
            </w:r>
          </w:p>
          <w:p w14:paraId="25A7AC40" w14:textId="3F7792D7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85CC5" w14:textId="341FA1EF" w:rsidR="00D200E7" w:rsidRPr="000E25A3" w:rsidRDefault="00D200E7" w:rsidP="00153964">
            <w:pPr>
              <w:jc w:val="center"/>
              <w:rPr>
                <w:rFonts w:ascii="Arial" w:hAnsi="Arial" w:cs="Arial"/>
              </w:rPr>
            </w:pPr>
            <w:r w:rsidRPr="000E25A3">
              <w:rPr>
                <w:rFonts w:ascii="Arial" w:hAnsi="Arial" w:cs="Arial"/>
              </w:rPr>
              <w:t xml:space="preserve">Sural SNAP </w:t>
            </w:r>
            <w:r w:rsidRPr="000E25A3">
              <w:rPr>
                <w:rFonts w:ascii="Arial" w:eastAsia="Arial Unicode MS" w:hAnsi="Arial" w:cs="Arial"/>
                <w:szCs w:val="20"/>
              </w:rPr>
              <w:t>(mV)</w:t>
            </w:r>
          </w:p>
          <w:p w14:paraId="72973FF1" w14:textId="7FFBCE53" w:rsidR="00D200E7" w:rsidRPr="000E25A3" w:rsidRDefault="00D200E7" w:rsidP="00153964">
            <w:pPr>
              <w:jc w:val="center"/>
              <w:rPr>
                <w:rFonts w:ascii="Arial" w:eastAsia="Arial Unicode MS" w:hAnsi="Arial" w:cs="Arial"/>
                <w:szCs w:val="20"/>
                <w:highlight w:val="yellow"/>
              </w:rPr>
            </w:pPr>
            <w:r w:rsidRPr="000E25A3">
              <w:rPr>
                <w:rFonts w:ascii="Arial" w:hAnsi="Arial" w:cs="Arial"/>
              </w:rPr>
              <w:t>(left/right)</w:t>
            </w:r>
          </w:p>
        </w:tc>
      </w:tr>
      <w:tr w:rsidR="00D200E7" w:rsidRPr="000E25A3" w14:paraId="76C9962F" w14:textId="77777777" w:rsidTr="00C956E4"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785D3072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center"/>
          </w:tcPr>
          <w:p w14:paraId="2A1885FE" w14:textId="7B792932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0.9/</w:t>
            </w:r>
            <w:r w:rsidRPr="000E25A3">
              <w:rPr>
                <w:rFonts w:ascii="맑은 고딕" w:eastAsia="맑은 고딕" w:hAnsi="맑은 고딕"/>
                <w:color w:val="000000"/>
                <w:sz w:val="22"/>
              </w:rPr>
              <w:t>2.6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09D92F6D" w14:textId="62D7F8A8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16.5/16.9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6BFD2D61" w14:textId="4A23243F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3.2/4.7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center"/>
          </w:tcPr>
          <w:p w14:paraId="6AC2D8B3" w14:textId="0A4F0C1A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17.4/17.4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50002B9C" w14:textId="163152F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3195DEAF" w14:textId="606B76F2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342E7B78" w14:textId="77777777" w:rsidTr="00C956E4">
        <w:tc>
          <w:tcPr>
            <w:tcW w:w="895" w:type="dxa"/>
            <w:vAlign w:val="center"/>
          </w:tcPr>
          <w:p w14:paraId="2E937127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2</w:t>
            </w:r>
          </w:p>
        </w:tc>
        <w:tc>
          <w:tcPr>
            <w:tcW w:w="1315" w:type="dxa"/>
            <w:vAlign w:val="center"/>
          </w:tcPr>
          <w:p w14:paraId="6968A42E" w14:textId="0290099F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0.4/</w:t>
            </w:r>
            <w:r w:rsidRPr="000E25A3">
              <w:rPr>
                <w:rFonts w:ascii="맑은 고딕" w:eastAsia="맑은 고딕" w:hAnsi="맑은 고딕"/>
                <w:color w:val="000000"/>
                <w:sz w:val="22"/>
              </w:rPr>
              <w:t>1.2</w:t>
            </w:r>
          </w:p>
        </w:tc>
        <w:tc>
          <w:tcPr>
            <w:tcW w:w="1316" w:type="dxa"/>
            <w:vAlign w:val="center"/>
          </w:tcPr>
          <w:p w14:paraId="6E6F6FB2" w14:textId="44B8851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18.7/18.2</w:t>
            </w:r>
          </w:p>
        </w:tc>
        <w:tc>
          <w:tcPr>
            <w:tcW w:w="1316" w:type="dxa"/>
            <w:vAlign w:val="center"/>
          </w:tcPr>
          <w:p w14:paraId="441CEA96" w14:textId="6DA7FC9C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7.8/8.0</w:t>
            </w:r>
          </w:p>
        </w:tc>
        <w:tc>
          <w:tcPr>
            <w:tcW w:w="1315" w:type="dxa"/>
            <w:vAlign w:val="center"/>
          </w:tcPr>
          <w:p w14:paraId="24605E20" w14:textId="40FB7604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20.8/19.1</w:t>
            </w:r>
          </w:p>
        </w:tc>
        <w:tc>
          <w:tcPr>
            <w:tcW w:w="1316" w:type="dxa"/>
            <w:vAlign w:val="center"/>
          </w:tcPr>
          <w:p w14:paraId="2007BF1A" w14:textId="14A0B47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43B1B3D" w14:textId="5E4DC46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7BE9073B" w14:textId="77777777" w:rsidTr="00C956E4">
        <w:tc>
          <w:tcPr>
            <w:tcW w:w="895" w:type="dxa"/>
            <w:vAlign w:val="center"/>
          </w:tcPr>
          <w:p w14:paraId="76437BF6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3</w:t>
            </w:r>
          </w:p>
        </w:tc>
        <w:tc>
          <w:tcPr>
            <w:tcW w:w="1315" w:type="dxa"/>
            <w:vAlign w:val="center"/>
          </w:tcPr>
          <w:p w14:paraId="15F7969D" w14:textId="2E92B4C2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1.5/</w:t>
            </w:r>
            <w:r w:rsidRPr="000E25A3">
              <w:rPr>
                <w:rFonts w:ascii="맑은 고딕" w:eastAsia="맑은 고딕" w:hAnsi="맑은 고딕"/>
                <w:color w:val="000000"/>
                <w:sz w:val="22"/>
              </w:rPr>
              <w:t>0.6</w:t>
            </w:r>
          </w:p>
        </w:tc>
        <w:tc>
          <w:tcPr>
            <w:tcW w:w="1316" w:type="dxa"/>
            <w:vAlign w:val="center"/>
          </w:tcPr>
          <w:p w14:paraId="5659BD75" w14:textId="2894C4BB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16.5/19.0</w:t>
            </w:r>
          </w:p>
        </w:tc>
        <w:tc>
          <w:tcPr>
            <w:tcW w:w="1316" w:type="dxa"/>
            <w:vAlign w:val="center"/>
          </w:tcPr>
          <w:p w14:paraId="4BC602BA" w14:textId="103F281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0.5/0.3</w:t>
            </w:r>
          </w:p>
        </w:tc>
        <w:tc>
          <w:tcPr>
            <w:tcW w:w="1315" w:type="dxa"/>
            <w:vAlign w:val="center"/>
          </w:tcPr>
          <w:p w14:paraId="06636F84" w14:textId="470AD02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14.4/15.2</w:t>
            </w:r>
          </w:p>
        </w:tc>
        <w:tc>
          <w:tcPr>
            <w:tcW w:w="1316" w:type="dxa"/>
            <w:vAlign w:val="center"/>
          </w:tcPr>
          <w:p w14:paraId="2FB9DB8B" w14:textId="503C27A9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08282D01" w14:textId="08ABADA3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7F87B759" w14:textId="77777777" w:rsidTr="00C956E4">
        <w:tc>
          <w:tcPr>
            <w:tcW w:w="895" w:type="dxa"/>
            <w:vAlign w:val="center"/>
          </w:tcPr>
          <w:p w14:paraId="35C75214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4</w:t>
            </w:r>
          </w:p>
        </w:tc>
        <w:tc>
          <w:tcPr>
            <w:tcW w:w="1315" w:type="dxa"/>
            <w:vAlign w:val="center"/>
          </w:tcPr>
          <w:p w14:paraId="3AA4959E" w14:textId="3A97E69E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</w:t>
            </w:r>
            <w:r w:rsidR="00D200E7" w:rsidRPr="000E25A3">
              <w:rPr>
                <w:rFonts w:ascii="맑은 고딕" w:eastAsia="맑은 고딕" w:hAnsi="맑은 고딕"/>
                <w:color w:val="000000"/>
                <w:sz w:val="22"/>
              </w:rPr>
              <w:t>1.4</w:t>
            </w:r>
          </w:p>
        </w:tc>
        <w:tc>
          <w:tcPr>
            <w:tcW w:w="1316" w:type="dxa"/>
            <w:vAlign w:val="center"/>
          </w:tcPr>
          <w:p w14:paraId="570CABC2" w14:textId="3D61C78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/12.6</w:t>
            </w:r>
          </w:p>
        </w:tc>
        <w:tc>
          <w:tcPr>
            <w:tcW w:w="1316" w:type="dxa"/>
            <w:vAlign w:val="center"/>
          </w:tcPr>
          <w:p w14:paraId="1C2617C2" w14:textId="3B1C126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2.4/1.2</w:t>
            </w:r>
          </w:p>
        </w:tc>
        <w:tc>
          <w:tcPr>
            <w:tcW w:w="1315" w:type="dxa"/>
            <w:vAlign w:val="center"/>
          </w:tcPr>
          <w:p w14:paraId="7C6A1EA0" w14:textId="3CAA4140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15.3/14.2</w:t>
            </w:r>
          </w:p>
        </w:tc>
        <w:tc>
          <w:tcPr>
            <w:tcW w:w="1316" w:type="dxa"/>
            <w:vAlign w:val="center"/>
          </w:tcPr>
          <w:p w14:paraId="0E25E653" w14:textId="259BF0F8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5F01BDEA" w14:textId="1ADC4D7E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65B73A64" w14:textId="77777777" w:rsidTr="00C956E4">
        <w:tc>
          <w:tcPr>
            <w:tcW w:w="895" w:type="dxa"/>
            <w:vAlign w:val="center"/>
          </w:tcPr>
          <w:p w14:paraId="1491DD00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5</w:t>
            </w:r>
          </w:p>
        </w:tc>
        <w:tc>
          <w:tcPr>
            <w:tcW w:w="1315" w:type="dxa"/>
            <w:vAlign w:val="center"/>
          </w:tcPr>
          <w:p w14:paraId="3AD812A8" w14:textId="060DB81C" w:rsidR="00D200E7" w:rsidRPr="000E25A3" w:rsidRDefault="00D86921" w:rsidP="00D86921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</w:t>
            </w: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</w:p>
        </w:tc>
        <w:tc>
          <w:tcPr>
            <w:tcW w:w="1316" w:type="dxa"/>
            <w:vAlign w:val="center"/>
          </w:tcPr>
          <w:p w14:paraId="0E507FB7" w14:textId="498A9663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41404A4D" w14:textId="76A6A235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0.5/0.2</w:t>
            </w:r>
          </w:p>
        </w:tc>
        <w:tc>
          <w:tcPr>
            <w:tcW w:w="1315" w:type="dxa"/>
            <w:vAlign w:val="center"/>
          </w:tcPr>
          <w:p w14:paraId="5A6F3600" w14:textId="7A8E7BB5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15.9/17.4</w:t>
            </w:r>
          </w:p>
        </w:tc>
        <w:tc>
          <w:tcPr>
            <w:tcW w:w="1316" w:type="dxa"/>
            <w:vAlign w:val="center"/>
          </w:tcPr>
          <w:p w14:paraId="77778985" w14:textId="1C62580E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3FE3A642" w14:textId="56E6233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484DEC9B" w14:textId="77777777" w:rsidTr="00C956E4">
        <w:tc>
          <w:tcPr>
            <w:tcW w:w="895" w:type="dxa"/>
            <w:vAlign w:val="center"/>
          </w:tcPr>
          <w:p w14:paraId="41480517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6</w:t>
            </w:r>
          </w:p>
        </w:tc>
        <w:tc>
          <w:tcPr>
            <w:tcW w:w="1315" w:type="dxa"/>
            <w:vAlign w:val="center"/>
          </w:tcPr>
          <w:p w14:paraId="02F81961" w14:textId="5CACD960" w:rsidR="00D200E7" w:rsidRPr="000E25A3" w:rsidRDefault="00D200E7" w:rsidP="00D86921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1.6/</w:t>
            </w:r>
            <w:r w:rsidR="00D86921"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</w:p>
        </w:tc>
        <w:tc>
          <w:tcPr>
            <w:tcW w:w="1316" w:type="dxa"/>
            <w:vAlign w:val="center"/>
          </w:tcPr>
          <w:p w14:paraId="02F23F70" w14:textId="4465AE95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13.0/</w:t>
            </w:r>
            <w:r w:rsidR="00D86921"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</w:p>
        </w:tc>
        <w:tc>
          <w:tcPr>
            <w:tcW w:w="1316" w:type="dxa"/>
            <w:vAlign w:val="center"/>
          </w:tcPr>
          <w:p w14:paraId="22784AB6" w14:textId="3664DE34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0.2/0.6</w:t>
            </w:r>
          </w:p>
        </w:tc>
        <w:tc>
          <w:tcPr>
            <w:tcW w:w="1315" w:type="dxa"/>
            <w:vAlign w:val="center"/>
          </w:tcPr>
          <w:p w14:paraId="7BD6FA3B" w14:textId="3B88F96B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16.2/14.3</w:t>
            </w:r>
          </w:p>
        </w:tc>
        <w:tc>
          <w:tcPr>
            <w:tcW w:w="1316" w:type="dxa"/>
            <w:vAlign w:val="center"/>
          </w:tcPr>
          <w:p w14:paraId="014AA4FF" w14:textId="31C52E46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27A86BFB" w14:textId="00C60E3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02AA69D4" w14:textId="77777777" w:rsidTr="00C956E4">
        <w:tc>
          <w:tcPr>
            <w:tcW w:w="895" w:type="dxa"/>
            <w:vAlign w:val="center"/>
          </w:tcPr>
          <w:p w14:paraId="707AC53F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7</w:t>
            </w:r>
          </w:p>
        </w:tc>
        <w:tc>
          <w:tcPr>
            <w:tcW w:w="1315" w:type="dxa"/>
            <w:vAlign w:val="center"/>
          </w:tcPr>
          <w:p w14:paraId="30EDED43" w14:textId="7469B1BD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2.7/2.7</w:t>
            </w:r>
          </w:p>
        </w:tc>
        <w:tc>
          <w:tcPr>
            <w:tcW w:w="1316" w:type="dxa"/>
            <w:vAlign w:val="center"/>
          </w:tcPr>
          <w:p w14:paraId="32B3E20E" w14:textId="2FB3EA2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20.8/20.2</w:t>
            </w:r>
          </w:p>
        </w:tc>
        <w:tc>
          <w:tcPr>
            <w:tcW w:w="1316" w:type="dxa"/>
            <w:vAlign w:val="center"/>
          </w:tcPr>
          <w:p w14:paraId="39F40E33" w14:textId="758FD32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0.7/3.3</w:t>
            </w:r>
          </w:p>
        </w:tc>
        <w:tc>
          <w:tcPr>
            <w:tcW w:w="1315" w:type="dxa"/>
            <w:vAlign w:val="center"/>
          </w:tcPr>
          <w:p w14:paraId="62D18F92" w14:textId="55606CB3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20.8/23.4</w:t>
            </w:r>
          </w:p>
        </w:tc>
        <w:tc>
          <w:tcPr>
            <w:tcW w:w="1316" w:type="dxa"/>
            <w:vAlign w:val="center"/>
          </w:tcPr>
          <w:p w14:paraId="1C7DB41A" w14:textId="308C068E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2.1/1.1</w:t>
            </w:r>
          </w:p>
        </w:tc>
        <w:tc>
          <w:tcPr>
            <w:tcW w:w="1316" w:type="dxa"/>
            <w:vAlign w:val="center"/>
          </w:tcPr>
          <w:p w14:paraId="1D72F7AE" w14:textId="2963F46E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19.4/19.7</w:t>
            </w:r>
          </w:p>
        </w:tc>
      </w:tr>
      <w:tr w:rsidR="00D200E7" w:rsidRPr="000E25A3" w14:paraId="3374D8AC" w14:textId="77777777" w:rsidTr="00C956E4">
        <w:tc>
          <w:tcPr>
            <w:tcW w:w="895" w:type="dxa"/>
            <w:vAlign w:val="center"/>
          </w:tcPr>
          <w:p w14:paraId="5EAA9E04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8</w:t>
            </w:r>
          </w:p>
        </w:tc>
        <w:tc>
          <w:tcPr>
            <w:tcW w:w="1315" w:type="dxa"/>
            <w:vAlign w:val="center"/>
          </w:tcPr>
          <w:p w14:paraId="527CDB8B" w14:textId="2C5A9FA8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0.8/0.6</w:t>
            </w:r>
          </w:p>
        </w:tc>
        <w:tc>
          <w:tcPr>
            <w:tcW w:w="1316" w:type="dxa"/>
            <w:vAlign w:val="center"/>
          </w:tcPr>
          <w:p w14:paraId="1AFF370B" w14:textId="07B56309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17.6/16.4</w:t>
            </w:r>
          </w:p>
        </w:tc>
        <w:tc>
          <w:tcPr>
            <w:tcW w:w="1316" w:type="dxa"/>
            <w:vAlign w:val="center"/>
          </w:tcPr>
          <w:p w14:paraId="4BEF68C7" w14:textId="2858608B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2.3/2.0</w:t>
            </w:r>
          </w:p>
        </w:tc>
        <w:tc>
          <w:tcPr>
            <w:tcW w:w="1315" w:type="dxa"/>
            <w:vAlign w:val="center"/>
          </w:tcPr>
          <w:p w14:paraId="3A937495" w14:textId="51B66914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18.6/16.4</w:t>
            </w:r>
          </w:p>
        </w:tc>
        <w:tc>
          <w:tcPr>
            <w:tcW w:w="1316" w:type="dxa"/>
            <w:vAlign w:val="center"/>
          </w:tcPr>
          <w:p w14:paraId="45EC4D3F" w14:textId="4FBFF2A5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155C50EB" w14:textId="0143943D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2925F95B" w14:textId="77777777" w:rsidTr="00C956E4">
        <w:tc>
          <w:tcPr>
            <w:tcW w:w="895" w:type="dxa"/>
            <w:vAlign w:val="center"/>
          </w:tcPr>
          <w:p w14:paraId="24A901EC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9</w:t>
            </w:r>
          </w:p>
        </w:tc>
        <w:tc>
          <w:tcPr>
            <w:tcW w:w="1315" w:type="dxa"/>
            <w:vAlign w:val="center"/>
          </w:tcPr>
          <w:p w14:paraId="02BB807F" w14:textId="465A999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/0.3</w:t>
            </w:r>
          </w:p>
        </w:tc>
        <w:tc>
          <w:tcPr>
            <w:tcW w:w="1316" w:type="dxa"/>
            <w:vAlign w:val="center"/>
          </w:tcPr>
          <w:p w14:paraId="6E3D3FBB" w14:textId="2E6754B3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/13.7</w:t>
            </w:r>
          </w:p>
        </w:tc>
        <w:tc>
          <w:tcPr>
            <w:tcW w:w="1316" w:type="dxa"/>
            <w:vAlign w:val="center"/>
          </w:tcPr>
          <w:p w14:paraId="3EC2E099" w14:textId="5FC25373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0.3/0.9</w:t>
            </w:r>
          </w:p>
        </w:tc>
        <w:tc>
          <w:tcPr>
            <w:tcW w:w="1315" w:type="dxa"/>
            <w:vAlign w:val="center"/>
          </w:tcPr>
          <w:p w14:paraId="552F1B22" w14:textId="5CB1AD0A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17.3/15.1</w:t>
            </w:r>
          </w:p>
        </w:tc>
        <w:tc>
          <w:tcPr>
            <w:tcW w:w="1316" w:type="dxa"/>
            <w:vAlign w:val="center"/>
          </w:tcPr>
          <w:p w14:paraId="0B30C11F" w14:textId="6F4C98F1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86D669A" w14:textId="7DECF269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4ADC04FC" w14:textId="77777777" w:rsidTr="00C956E4">
        <w:tc>
          <w:tcPr>
            <w:tcW w:w="895" w:type="dxa"/>
            <w:vAlign w:val="center"/>
          </w:tcPr>
          <w:p w14:paraId="30DBE755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10</w:t>
            </w:r>
          </w:p>
        </w:tc>
        <w:tc>
          <w:tcPr>
            <w:tcW w:w="1315" w:type="dxa"/>
            <w:vAlign w:val="center"/>
          </w:tcPr>
          <w:p w14:paraId="7F468875" w14:textId="357E8241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1.1/1.8</w:t>
            </w:r>
          </w:p>
        </w:tc>
        <w:tc>
          <w:tcPr>
            <w:tcW w:w="1316" w:type="dxa"/>
            <w:vAlign w:val="center"/>
          </w:tcPr>
          <w:p w14:paraId="4FEDF5E0" w14:textId="60BDFBD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24.9/21.8</w:t>
            </w:r>
          </w:p>
        </w:tc>
        <w:tc>
          <w:tcPr>
            <w:tcW w:w="1316" w:type="dxa"/>
            <w:vAlign w:val="center"/>
          </w:tcPr>
          <w:p w14:paraId="76FE7880" w14:textId="477B1315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4.9/6.3</w:t>
            </w:r>
          </w:p>
        </w:tc>
        <w:tc>
          <w:tcPr>
            <w:tcW w:w="1315" w:type="dxa"/>
            <w:vAlign w:val="center"/>
          </w:tcPr>
          <w:p w14:paraId="1B61B672" w14:textId="48D4F71E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28.4/26.5</w:t>
            </w:r>
          </w:p>
        </w:tc>
        <w:tc>
          <w:tcPr>
            <w:tcW w:w="1316" w:type="dxa"/>
            <w:vAlign w:val="center"/>
          </w:tcPr>
          <w:p w14:paraId="0EA0F548" w14:textId="1E17D9F3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4FEE71AB" w14:textId="146CE2E0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28CDA364" w14:textId="77777777" w:rsidTr="00C956E4">
        <w:tc>
          <w:tcPr>
            <w:tcW w:w="895" w:type="dxa"/>
            <w:vAlign w:val="center"/>
          </w:tcPr>
          <w:p w14:paraId="75B811AF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11</w:t>
            </w:r>
          </w:p>
        </w:tc>
        <w:tc>
          <w:tcPr>
            <w:tcW w:w="1315" w:type="dxa"/>
            <w:vAlign w:val="center"/>
          </w:tcPr>
          <w:p w14:paraId="318B541F" w14:textId="69909253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0.8/0.8</w:t>
            </w:r>
          </w:p>
        </w:tc>
        <w:tc>
          <w:tcPr>
            <w:tcW w:w="1316" w:type="dxa"/>
            <w:vAlign w:val="center"/>
          </w:tcPr>
          <w:p w14:paraId="4926F251" w14:textId="730966C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15.3/15.1</w:t>
            </w:r>
          </w:p>
        </w:tc>
        <w:tc>
          <w:tcPr>
            <w:tcW w:w="1316" w:type="dxa"/>
            <w:vAlign w:val="center"/>
          </w:tcPr>
          <w:p w14:paraId="762AEB15" w14:textId="6AFC96B9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3.6/4.1</w:t>
            </w:r>
          </w:p>
        </w:tc>
        <w:tc>
          <w:tcPr>
            <w:tcW w:w="1315" w:type="dxa"/>
            <w:vAlign w:val="center"/>
          </w:tcPr>
          <w:p w14:paraId="678986C7" w14:textId="3897636B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17.1/18.5</w:t>
            </w:r>
          </w:p>
        </w:tc>
        <w:tc>
          <w:tcPr>
            <w:tcW w:w="1316" w:type="dxa"/>
            <w:vAlign w:val="center"/>
          </w:tcPr>
          <w:p w14:paraId="22046DC4" w14:textId="69BF01F7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1EF3BA24" w14:textId="65FDE540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09BC3BBC" w14:textId="77777777" w:rsidTr="00C956E4">
        <w:tc>
          <w:tcPr>
            <w:tcW w:w="895" w:type="dxa"/>
            <w:vAlign w:val="center"/>
          </w:tcPr>
          <w:p w14:paraId="7401FD21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12</w:t>
            </w:r>
          </w:p>
        </w:tc>
        <w:tc>
          <w:tcPr>
            <w:tcW w:w="1315" w:type="dxa"/>
            <w:vAlign w:val="center"/>
          </w:tcPr>
          <w:p w14:paraId="0B58D7F9" w14:textId="20BB1657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A621E08" w14:textId="37859A2D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51270A0C" w14:textId="1131A438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0.2/0.4</w:t>
            </w:r>
          </w:p>
        </w:tc>
        <w:tc>
          <w:tcPr>
            <w:tcW w:w="1315" w:type="dxa"/>
            <w:vAlign w:val="center"/>
          </w:tcPr>
          <w:p w14:paraId="61B952D6" w14:textId="5038462D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/19.2</w:t>
            </w:r>
          </w:p>
        </w:tc>
        <w:tc>
          <w:tcPr>
            <w:tcW w:w="1316" w:type="dxa"/>
            <w:vAlign w:val="center"/>
          </w:tcPr>
          <w:p w14:paraId="1DABCBD6" w14:textId="2DA5DA7F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2B7A064" w14:textId="41CD940D" w:rsidR="00D200E7" w:rsidRPr="000E25A3" w:rsidRDefault="00D86921" w:rsidP="00D86921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53FCDA8A" w14:textId="77777777" w:rsidTr="00C956E4">
        <w:tc>
          <w:tcPr>
            <w:tcW w:w="895" w:type="dxa"/>
            <w:vAlign w:val="center"/>
          </w:tcPr>
          <w:p w14:paraId="154C5CF0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13</w:t>
            </w:r>
          </w:p>
        </w:tc>
        <w:tc>
          <w:tcPr>
            <w:tcW w:w="1315" w:type="dxa"/>
            <w:vAlign w:val="center"/>
          </w:tcPr>
          <w:p w14:paraId="2D961B29" w14:textId="42CAC048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4.2/3.1</w:t>
            </w:r>
          </w:p>
        </w:tc>
        <w:tc>
          <w:tcPr>
            <w:tcW w:w="1316" w:type="dxa"/>
            <w:vAlign w:val="center"/>
          </w:tcPr>
          <w:p w14:paraId="729CC1AB" w14:textId="59D0D54D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34.2/31.8</w:t>
            </w:r>
          </w:p>
        </w:tc>
        <w:tc>
          <w:tcPr>
            <w:tcW w:w="1316" w:type="dxa"/>
            <w:vAlign w:val="center"/>
          </w:tcPr>
          <w:p w14:paraId="02BEABCB" w14:textId="260A2E69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10.0/3.3</w:t>
            </w:r>
          </w:p>
        </w:tc>
        <w:tc>
          <w:tcPr>
            <w:tcW w:w="1315" w:type="dxa"/>
            <w:vAlign w:val="center"/>
          </w:tcPr>
          <w:p w14:paraId="67D14929" w14:textId="6028ABFC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32.6/36.6</w:t>
            </w:r>
          </w:p>
        </w:tc>
        <w:tc>
          <w:tcPr>
            <w:tcW w:w="1316" w:type="dxa"/>
            <w:vAlign w:val="center"/>
          </w:tcPr>
          <w:p w14:paraId="62F08F7F" w14:textId="72ABAD0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3.0/4.4</w:t>
            </w:r>
          </w:p>
        </w:tc>
        <w:tc>
          <w:tcPr>
            <w:tcW w:w="1316" w:type="dxa"/>
            <w:vAlign w:val="center"/>
          </w:tcPr>
          <w:p w14:paraId="41BDF7AB" w14:textId="0771F30F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25.9/27.5</w:t>
            </w:r>
          </w:p>
        </w:tc>
      </w:tr>
      <w:tr w:rsidR="00D200E7" w:rsidRPr="000E25A3" w14:paraId="5FF75B61" w14:textId="77777777" w:rsidTr="00C956E4">
        <w:tc>
          <w:tcPr>
            <w:tcW w:w="895" w:type="dxa"/>
            <w:vAlign w:val="center"/>
          </w:tcPr>
          <w:p w14:paraId="2658C25E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14</w:t>
            </w:r>
          </w:p>
        </w:tc>
        <w:tc>
          <w:tcPr>
            <w:tcW w:w="1315" w:type="dxa"/>
            <w:vAlign w:val="center"/>
          </w:tcPr>
          <w:p w14:paraId="362548A5" w14:textId="031DF4D9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4F60BA22" w14:textId="68A7F512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4CD17C2C" w14:textId="76B7F521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5" w:type="dxa"/>
            <w:vAlign w:val="center"/>
          </w:tcPr>
          <w:p w14:paraId="1B958B50" w14:textId="1D7A3079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530E420B" w14:textId="4CD31535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50892DC" w14:textId="7BB1B5ED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5701893F" w14:textId="77777777" w:rsidTr="00C956E4">
        <w:tc>
          <w:tcPr>
            <w:tcW w:w="895" w:type="dxa"/>
            <w:vAlign w:val="center"/>
          </w:tcPr>
          <w:p w14:paraId="2F797081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15</w:t>
            </w:r>
          </w:p>
        </w:tc>
        <w:tc>
          <w:tcPr>
            <w:tcW w:w="1315" w:type="dxa"/>
            <w:vAlign w:val="center"/>
          </w:tcPr>
          <w:p w14:paraId="60DDDDA7" w14:textId="0B2C8770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22.9/4.6</w:t>
            </w:r>
          </w:p>
        </w:tc>
        <w:tc>
          <w:tcPr>
            <w:tcW w:w="1316" w:type="dxa"/>
            <w:vAlign w:val="center"/>
          </w:tcPr>
          <w:p w14:paraId="3A8D32E0" w14:textId="0100E99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17.2/19.5</w:t>
            </w:r>
          </w:p>
        </w:tc>
        <w:tc>
          <w:tcPr>
            <w:tcW w:w="1316" w:type="dxa"/>
            <w:vAlign w:val="center"/>
          </w:tcPr>
          <w:p w14:paraId="55E581BB" w14:textId="458E54FA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7.7/7.7</w:t>
            </w:r>
          </w:p>
        </w:tc>
        <w:tc>
          <w:tcPr>
            <w:tcW w:w="1315" w:type="dxa"/>
            <w:vAlign w:val="center"/>
          </w:tcPr>
          <w:p w14:paraId="60AED246" w14:textId="5B961EDE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17.6/19.3</w:t>
            </w:r>
          </w:p>
        </w:tc>
        <w:tc>
          <w:tcPr>
            <w:tcW w:w="1316" w:type="dxa"/>
            <w:vAlign w:val="center"/>
          </w:tcPr>
          <w:p w14:paraId="2DC5C47D" w14:textId="5B69E17A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170FA8F5" w14:textId="08B82C7C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689E1C22" w14:textId="77777777" w:rsidTr="00C956E4">
        <w:tc>
          <w:tcPr>
            <w:tcW w:w="895" w:type="dxa"/>
            <w:vAlign w:val="center"/>
          </w:tcPr>
          <w:p w14:paraId="70FB2275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16</w:t>
            </w:r>
          </w:p>
        </w:tc>
        <w:tc>
          <w:tcPr>
            <w:tcW w:w="1315" w:type="dxa"/>
            <w:vAlign w:val="center"/>
          </w:tcPr>
          <w:p w14:paraId="6D65C3E9" w14:textId="7E8EA6BC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7419A093" w14:textId="5F159180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16322D01" w14:textId="4105F2D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13.7/10.0</w:t>
            </w:r>
          </w:p>
        </w:tc>
        <w:tc>
          <w:tcPr>
            <w:tcW w:w="1315" w:type="dxa"/>
            <w:vAlign w:val="center"/>
          </w:tcPr>
          <w:p w14:paraId="1DF52DBF" w14:textId="6DCB8F27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0.6/0.5</w:t>
            </w:r>
          </w:p>
        </w:tc>
        <w:tc>
          <w:tcPr>
            <w:tcW w:w="1316" w:type="dxa"/>
            <w:vAlign w:val="center"/>
          </w:tcPr>
          <w:p w14:paraId="61E8BC92" w14:textId="6422FFC6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3897121E" w14:textId="3D61B014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4AA89A76" w14:textId="77777777" w:rsidTr="00C956E4">
        <w:tc>
          <w:tcPr>
            <w:tcW w:w="895" w:type="dxa"/>
            <w:vAlign w:val="center"/>
          </w:tcPr>
          <w:p w14:paraId="14AA246A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17</w:t>
            </w:r>
          </w:p>
        </w:tc>
        <w:tc>
          <w:tcPr>
            <w:tcW w:w="1315" w:type="dxa"/>
            <w:vAlign w:val="center"/>
          </w:tcPr>
          <w:p w14:paraId="5E43A4BD" w14:textId="1B627252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413C345" w14:textId="5D841B6C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65371B63" w14:textId="1F3707BA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/1.0</w:t>
            </w:r>
          </w:p>
        </w:tc>
        <w:tc>
          <w:tcPr>
            <w:tcW w:w="1315" w:type="dxa"/>
            <w:vAlign w:val="center"/>
          </w:tcPr>
          <w:p w14:paraId="0E227F55" w14:textId="357F0BC7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  <w:r w:rsidR="00D200E7" w:rsidRPr="000E25A3">
              <w:rPr>
                <w:rFonts w:ascii="Arial" w:eastAsia="맑은 고딕" w:hAnsi="Arial" w:cs="Arial"/>
                <w:color w:val="000000"/>
                <w:szCs w:val="20"/>
              </w:rPr>
              <w:t>/18.2</w:t>
            </w:r>
          </w:p>
        </w:tc>
        <w:tc>
          <w:tcPr>
            <w:tcW w:w="1316" w:type="dxa"/>
            <w:vAlign w:val="center"/>
          </w:tcPr>
          <w:p w14:paraId="5C7B959A" w14:textId="00EC95AC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vAlign w:val="center"/>
          </w:tcPr>
          <w:p w14:paraId="0C2717DB" w14:textId="6ADFA026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  <w:tr w:rsidR="00D200E7" w:rsidRPr="000E25A3" w14:paraId="2F778D76" w14:textId="77777777" w:rsidTr="00C956E4">
        <w:tc>
          <w:tcPr>
            <w:tcW w:w="895" w:type="dxa"/>
            <w:tcBorders>
              <w:bottom w:val="single" w:sz="4" w:space="0" w:color="auto"/>
            </w:tcBorders>
            <w:vAlign w:val="center"/>
          </w:tcPr>
          <w:p w14:paraId="413A7610" w14:textId="77777777" w:rsidR="00D200E7" w:rsidRPr="000E25A3" w:rsidRDefault="00D200E7" w:rsidP="00D200E7">
            <w:pPr>
              <w:jc w:val="center"/>
              <w:rPr>
                <w:rFonts w:ascii="Arial" w:eastAsia="Arial Unicode MS" w:hAnsi="Arial" w:cs="Arial"/>
                <w:szCs w:val="20"/>
              </w:rPr>
            </w:pPr>
            <w:r w:rsidRPr="000E25A3">
              <w:rPr>
                <w:rFonts w:ascii="Arial" w:eastAsia="Arial Unicode MS" w:hAnsi="Arial" w:cs="Arial"/>
                <w:szCs w:val="20"/>
              </w:rPr>
              <w:t>18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center"/>
          </w:tcPr>
          <w:p w14:paraId="7AD00B71" w14:textId="69D757B4" w:rsidR="00D200E7" w:rsidRPr="000E25A3" w:rsidRDefault="00D200E7" w:rsidP="00D86921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0.2/</w:t>
            </w:r>
            <w:r w:rsidR="00D86921"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1A53E0C5" w14:textId="62866413" w:rsidR="00D200E7" w:rsidRPr="000E25A3" w:rsidRDefault="00D200E7" w:rsidP="00D86921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14.8/</w:t>
            </w:r>
            <w:r w:rsidR="00D86921" w:rsidRPr="000E25A3">
              <w:rPr>
                <w:rFonts w:ascii="Arial" w:eastAsia="맑은 고딕" w:hAnsi="Arial" w:cs="Arial"/>
                <w:color w:val="000000"/>
                <w:szCs w:val="20"/>
              </w:rPr>
              <w:t>A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1EE29CA4" w14:textId="63780491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0.7/1.8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center"/>
          </w:tcPr>
          <w:p w14:paraId="76A00675" w14:textId="3E6DB9E6" w:rsidR="00D200E7" w:rsidRPr="000E25A3" w:rsidRDefault="00D200E7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14.3/13.1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7424B042" w14:textId="3D1D1E74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vAlign w:val="center"/>
          </w:tcPr>
          <w:p w14:paraId="3E8ADAA0" w14:textId="1A48E4DB" w:rsidR="00D200E7" w:rsidRPr="000E25A3" w:rsidRDefault="00D86921" w:rsidP="00D200E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eastAsia="맑은 고딕" w:hAnsi="Arial" w:cs="Arial"/>
                <w:color w:val="000000"/>
                <w:szCs w:val="20"/>
              </w:rPr>
              <w:t>A/A</w:t>
            </w:r>
          </w:p>
        </w:tc>
      </w:tr>
    </w:tbl>
    <w:p w14:paraId="5685F0B5" w14:textId="34544D4A" w:rsidR="003A31E3" w:rsidRPr="000E25A3" w:rsidRDefault="00541559" w:rsidP="0000715B">
      <w:pPr>
        <w:spacing w:beforeLines="50" w:before="120"/>
        <w:jc w:val="left"/>
        <w:rPr>
          <w:rFonts w:ascii="Arial" w:eastAsia="Arial Unicode MS" w:hAnsi="Arial" w:cs="Arial"/>
          <w:sz w:val="22"/>
        </w:rPr>
      </w:pPr>
      <w:r w:rsidRPr="000E25A3">
        <w:rPr>
          <w:rFonts w:ascii="Arial" w:eastAsia="Arial Unicode MS" w:hAnsi="Arial" w:cs="Arial"/>
          <w:sz w:val="22"/>
        </w:rPr>
        <w:t xml:space="preserve">NCV, nerve conduction velocity; CMAP, compound muscle action potential; SNAP, sensory nerve action potential; </w:t>
      </w:r>
      <w:r w:rsidR="00D86921" w:rsidRPr="000E25A3">
        <w:rPr>
          <w:rFonts w:ascii="Arial" w:eastAsia="Arial Unicode MS" w:hAnsi="Arial" w:cs="Arial"/>
          <w:sz w:val="22"/>
        </w:rPr>
        <w:t>A</w:t>
      </w:r>
      <w:r w:rsidR="00C262B4" w:rsidRPr="000E25A3">
        <w:rPr>
          <w:rFonts w:ascii="Arial" w:eastAsia="Arial Unicode MS" w:hAnsi="Arial" w:cs="Arial"/>
          <w:sz w:val="22"/>
        </w:rPr>
        <w:t>, absent</w:t>
      </w:r>
      <w:r w:rsidR="003A31E3" w:rsidRPr="000E25A3">
        <w:rPr>
          <w:rFonts w:ascii="Arial" w:eastAsia="Arial Unicode MS" w:hAnsi="Arial" w:cs="Arial"/>
          <w:sz w:val="22"/>
        </w:rPr>
        <w:br w:type="page"/>
      </w:r>
    </w:p>
    <w:p w14:paraId="29532911" w14:textId="77777777" w:rsidR="003A31E3" w:rsidRPr="000E25A3" w:rsidRDefault="003A31E3" w:rsidP="00541559">
      <w:pPr>
        <w:jc w:val="left"/>
        <w:rPr>
          <w:rFonts w:ascii="Arial" w:eastAsia="Arial Unicode MS" w:hAnsi="Arial" w:cs="Arial"/>
          <w:sz w:val="22"/>
        </w:rPr>
        <w:sectPr w:rsidR="003A31E3" w:rsidRPr="000E25A3" w:rsidSect="00F8655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324E9DE" w14:textId="5ED1AB58" w:rsidR="003A31E3" w:rsidRPr="000E25A3" w:rsidRDefault="00B61406" w:rsidP="00541559">
      <w:pPr>
        <w:jc w:val="left"/>
        <w:rPr>
          <w:rFonts w:ascii="Arial" w:eastAsia="Arial Unicode MS" w:hAnsi="Arial" w:cs="Arial"/>
          <w:b/>
          <w:sz w:val="22"/>
        </w:rPr>
      </w:pPr>
      <w:r w:rsidRPr="00106675">
        <w:rPr>
          <w:rFonts w:ascii="Arial" w:eastAsia="Arial Unicode MS" w:hAnsi="Arial" w:cs="Arial"/>
          <w:b/>
          <w:bCs/>
          <w:sz w:val="22"/>
        </w:rPr>
        <w:lastRenderedPageBreak/>
        <w:t xml:space="preserve">Supplementary Table </w:t>
      </w:r>
      <w:r w:rsidR="009817CA">
        <w:rPr>
          <w:rFonts w:ascii="Arial" w:eastAsia="Arial Unicode MS" w:hAnsi="Arial" w:cs="Arial"/>
          <w:b/>
          <w:bCs/>
          <w:sz w:val="22"/>
        </w:rPr>
        <w:t>S</w:t>
      </w:r>
      <w:r w:rsidR="00624F35" w:rsidRPr="00106675">
        <w:rPr>
          <w:rFonts w:ascii="Arial" w:eastAsia="Arial Unicode MS" w:hAnsi="Arial" w:cs="Arial"/>
          <w:b/>
          <w:bCs/>
          <w:sz w:val="22"/>
        </w:rPr>
        <w:t>4</w:t>
      </w:r>
      <w:r w:rsidRPr="00106675">
        <w:rPr>
          <w:rFonts w:ascii="Arial" w:eastAsia="Arial Unicode MS" w:hAnsi="Arial" w:cs="Arial"/>
          <w:b/>
          <w:bCs/>
          <w:sz w:val="22"/>
        </w:rPr>
        <w:t>.</w:t>
      </w:r>
      <w:r w:rsidR="00036166" w:rsidRPr="000E25A3">
        <w:rPr>
          <w:rFonts w:ascii="Arial" w:eastAsia="Arial Unicode MS" w:hAnsi="Arial" w:cs="Arial"/>
          <w:sz w:val="22"/>
        </w:rPr>
        <w:t xml:space="preserve"> Correlation</w:t>
      </w:r>
      <w:r w:rsidR="008A0068">
        <w:rPr>
          <w:rFonts w:ascii="Arial" w:eastAsia="Arial Unicode MS" w:hAnsi="Arial" w:cs="Arial"/>
          <w:sz w:val="22"/>
        </w:rPr>
        <w:t>s</w:t>
      </w:r>
      <w:r w:rsidR="00036166" w:rsidRPr="000E25A3">
        <w:rPr>
          <w:rFonts w:ascii="Arial" w:eastAsia="Arial Unicode MS" w:hAnsi="Arial" w:cs="Arial"/>
          <w:sz w:val="22"/>
        </w:rPr>
        <w:t xml:space="preserve"> </w:t>
      </w:r>
      <w:r w:rsidR="008A0068">
        <w:rPr>
          <w:rFonts w:ascii="Arial" w:eastAsia="Arial Unicode MS" w:hAnsi="Arial" w:cs="Arial"/>
          <w:sz w:val="22"/>
        </w:rPr>
        <w:t xml:space="preserve">between </w:t>
      </w:r>
      <w:r w:rsidR="00036166" w:rsidRPr="000E25A3">
        <w:rPr>
          <w:rFonts w:ascii="Arial" w:eastAsia="Arial Unicode MS" w:hAnsi="Arial" w:cs="Arial"/>
          <w:sz w:val="22"/>
        </w:rPr>
        <w:t xml:space="preserve">cross-sectional areas and </w:t>
      </w:r>
      <w:r w:rsidR="00036166" w:rsidRPr="000E25A3">
        <w:rPr>
          <w:rFonts w:ascii="Arial" w:hAnsi="Arial" w:cs="Arial"/>
          <w:sz w:val="22"/>
        </w:rPr>
        <w:t>fat fraction</w:t>
      </w:r>
      <w:r w:rsidR="008A0068">
        <w:rPr>
          <w:rFonts w:ascii="Arial" w:hAnsi="Arial" w:cs="Arial"/>
          <w:sz w:val="22"/>
        </w:rPr>
        <w:t xml:space="preserve"> results</w:t>
      </w:r>
      <w:r w:rsidR="00036166" w:rsidRPr="000E25A3">
        <w:rPr>
          <w:rFonts w:ascii="Arial" w:eastAsia="Arial Unicode MS" w:hAnsi="Arial" w:cs="Arial"/>
          <w:sz w:val="22"/>
        </w:rPr>
        <w:t xml:space="preserve"> </w:t>
      </w:r>
      <w:r w:rsidR="008A0068">
        <w:rPr>
          <w:rFonts w:ascii="Arial" w:eastAsia="Arial Unicode MS" w:hAnsi="Arial" w:cs="Arial"/>
          <w:sz w:val="22"/>
        </w:rPr>
        <w:t xml:space="preserve">and </w:t>
      </w:r>
      <w:r w:rsidR="00036166" w:rsidRPr="000E25A3">
        <w:rPr>
          <w:rFonts w:ascii="Arial" w:eastAsia="Arial Unicode MS" w:hAnsi="Arial" w:cs="Arial"/>
          <w:sz w:val="22"/>
        </w:rPr>
        <w:t>electrophysiologic study parameters in Charcot-Marie-Tooth disease type I</w:t>
      </w:r>
      <w:r w:rsidR="007B0ED3">
        <w:rPr>
          <w:rFonts w:ascii="Arial" w:eastAsia="Arial Unicode MS" w:hAnsi="Arial" w:cs="Arial"/>
          <w:sz w:val="22"/>
        </w:rPr>
        <w:t>A</w:t>
      </w:r>
      <w:r w:rsidR="00036166" w:rsidRPr="000E25A3">
        <w:rPr>
          <w:rFonts w:ascii="Arial" w:eastAsia="Arial Unicode MS" w:hAnsi="Arial" w:cs="Arial"/>
          <w:sz w:val="22"/>
        </w:rPr>
        <w:t xml:space="preserve"> patients</w:t>
      </w:r>
    </w:p>
    <w:tbl>
      <w:tblPr>
        <w:tblStyle w:val="a3"/>
        <w:tblpPr w:leftFromText="142" w:rightFromText="142" w:vertAnchor="text" w:horzAnchor="margin" w:tblpY="1"/>
        <w:tblW w:w="13320" w:type="dxa"/>
        <w:tblLook w:val="04A0" w:firstRow="1" w:lastRow="0" w:firstColumn="1" w:lastColumn="0" w:noHBand="0" w:noVBand="1"/>
      </w:tblPr>
      <w:tblGrid>
        <w:gridCol w:w="1980"/>
        <w:gridCol w:w="1276"/>
        <w:gridCol w:w="992"/>
        <w:gridCol w:w="2268"/>
        <w:gridCol w:w="4584"/>
        <w:gridCol w:w="2220"/>
      </w:tblGrid>
      <w:tr w:rsidR="003A31E3" w:rsidRPr="000E25A3" w14:paraId="19755EE1" w14:textId="77777777" w:rsidTr="00036166"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4693F5" w14:textId="5B433CF0" w:rsidR="003A31E3" w:rsidRPr="000E25A3" w:rsidRDefault="00036166" w:rsidP="00036166">
            <w:pPr>
              <w:jc w:val="left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Electrophysiologic study parameter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A71777" w14:textId="5D5519E6" w:rsidR="003A31E3" w:rsidRPr="000E25A3" w:rsidRDefault="00036166" w:rsidP="0003616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MRI parameter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3BF4A5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Level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250B32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Correlation coefficient</w:t>
            </w:r>
          </w:p>
          <w:p w14:paraId="372B7247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(R1/R2)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BE3F7" w14:textId="262FDC59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 xml:space="preserve">95% Confidence </w:t>
            </w:r>
            <w:r w:rsidR="008A0068">
              <w:rPr>
                <w:rFonts w:ascii="Arial" w:hAnsi="Arial" w:cs="Arial"/>
                <w:szCs w:val="20"/>
              </w:rPr>
              <w:t>l</w:t>
            </w:r>
            <w:r w:rsidRPr="000E25A3">
              <w:rPr>
                <w:rFonts w:ascii="Arial" w:hAnsi="Arial" w:cs="Arial"/>
                <w:szCs w:val="20"/>
              </w:rPr>
              <w:t>imits</w:t>
            </w:r>
          </w:p>
          <w:p w14:paraId="60F529DC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(R1/R2)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53C06D" w14:textId="19951FB5" w:rsidR="003A31E3" w:rsidRPr="000E25A3" w:rsidRDefault="00FC6ED7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i/>
                <w:szCs w:val="20"/>
              </w:rPr>
              <w:t>p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value</w:t>
            </w:r>
          </w:p>
          <w:p w14:paraId="0009F7D5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(R1/R2)</w:t>
            </w:r>
          </w:p>
        </w:tc>
      </w:tr>
      <w:tr w:rsidR="003A31E3" w:rsidRPr="000E25A3" w14:paraId="560A4F13" w14:textId="77777777" w:rsidTr="00036166"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C58F91" w14:textId="77777777" w:rsidR="003A31E3" w:rsidRPr="000E25A3" w:rsidRDefault="003A31E3" w:rsidP="00B61406">
            <w:pPr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Peroneal NCV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218D28" w14:textId="11C7D821" w:rsidR="003A31E3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30F2E0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24FD3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-0.4182 / -0.3995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1CF9F7" w14:textId="6556356E" w:rsidR="003A31E3" w:rsidRPr="000E25A3" w:rsidRDefault="00DA18D7" w:rsidP="00DA18D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-0.7405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0.0605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-0.7302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0.0829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AE47EE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 xml:space="preserve">0.0845 / 0.1014 </w:t>
            </w:r>
          </w:p>
        </w:tc>
      </w:tr>
      <w:tr w:rsidR="003A31E3" w:rsidRPr="000E25A3" w14:paraId="334A372B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86F08" w14:textId="77777777" w:rsidR="003A31E3" w:rsidRPr="000E25A3" w:rsidRDefault="003A31E3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86BA8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6FF80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8174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 xml:space="preserve">-0.2790 / -0.3630 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72293" w14:textId="2FF23267" w:rsidR="003A31E3" w:rsidRPr="000E25A3" w:rsidRDefault="00DA18D7" w:rsidP="00DA18D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-0.6599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0.2160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-0.7096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0.1251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621C5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 xml:space="preserve">0.2670 / 0.1407 </w:t>
            </w:r>
          </w:p>
        </w:tc>
      </w:tr>
      <w:tr w:rsidR="003A31E3" w:rsidRPr="000E25A3" w14:paraId="241F2328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33BA" w14:textId="77777777" w:rsidR="003A31E3" w:rsidRPr="000E25A3" w:rsidRDefault="003A31E3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4EDE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294DC" w14:textId="77777777" w:rsidR="003A31E3" w:rsidRPr="000E25A3" w:rsidRDefault="003A31E3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57937" w14:textId="77777777" w:rsidR="003A31E3" w:rsidRPr="000E25A3" w:rsidRDefault="003A31E3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 xml:space="preserve">-0.5142 / -0.4636 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FCCA" w14:textId="241FDA26" w:rsidR="003A31E3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-0.7911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-0.0622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3A31E3" w:rsidRPr="000E25A3">
              <w:rPr>
                <w:rFonts w:ascii="Arial" w:hAnsi="Arial" w:cs="Arial"/>
                <w:szCs w:val="20"/>
              </w:rPr>
              <w:t>-0.7649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3A31E3" w:rsidRPr="000E25A3">
              <w:rPr>
                <w:rFonts w:ascii="Arial" w:hAnsi="Arial" w:cs="Arial"/>
                <w:szCs w:val="20"/>
              </w:rPr>
              <w:t xml:space="preserve"> 0.0042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981A4" w14:textId="4A0F654D" w:rsidR="003A31E3" w:rsidRPr="000E25A3" w:rsidRDefault="003A31E3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0.0277</w:t>
            </w:r>
            <w:r w:rsidR="00AE45C3"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  <w:r w:rsidRPr="000E25A3">
              <w:rPr>
                <w:rFonts w:ascii="Arial" w:hAnsi="Arial" w:cs="Arial"/>
                <w:szCs w:val="20"/>
              </w:rPr>
              <w:t xml:space="preserve"> / 0.0519 </w:t>
            </w:r>
          </w:p>
        </w:tc>
      </w:tr>
      <w:tr w:rsidR="008D305D" w:rsidRPr="000E25A3" w14:paraId="2CE2597B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4804F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B3B2E" w14:textId="7362AC9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A1D71" w14:textId="0430D33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847B3" w14:textId="6DD6E18A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0.2931 / 0.1388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7B16" w14:textId="1A397E67" w:rsidR="008D305D" w:rsidRPr="000E25A3" w:rsidRDefault="00DA18D7" w:rsidP="00DA18D7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-0.2014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0.6685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-0.3508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0.5688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5EBC3" w14:textId="7E9652C8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0.2423 / 0.5885</w:t>
            </w:r>
          </w:p>
        </w:tc>
      </w:tr>
      <w:tr w:rsidR="008D305D" w:rsidRPr="000E25A3" w14:paraId="5E5532C4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F7BA9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7A9CE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A3282" w14:textId="68CB10D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07A91" w14:textId="4FB4574C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-0.0493 / -0.0585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B089B" w14:textId="2A545324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-0.5045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0.4274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-0.5114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0.4199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60CC8" w14:textId="78DCFF4D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0.8486 / 0.8207</w:t>
            </w:r>
          </w:p>
        </w:tc>
      </w:tr>
      <w:tr w:rsidR="008D305D" w:rsidRPr="000E25A3" w14:paraId="2D43AF71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96871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8655C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537A4" w14:textId="634CEB08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516A" w14:textId="1C50E027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0.1020 / 0.0564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42A3F" w14:textId="7DC1F2E6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-0.3832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0.5430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-0.4216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0.5098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58B73" w14:textId="75211E5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0.6919 / 0.8270</w:t>
            </w:r>
          </w:p>
        </w:tc>
      </w:tr>
      <w:tr w:rsidR="008D305D" w:rsidRPr="000E25A3" w14:paraId="06DC933F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E54C6" w14:textId="129510E6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Peroneal CMAP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6F7C8" w14:textId="322EA1A7" w:rsidR="008D305D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CBB48" w14:textId="62784CA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963F1" w14:textId="0A4E385C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-0.3150 / -0.2804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BE386" w14:textId="71CDC2B6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-0.6817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0.1780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-0.6608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0.2145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476C1" w14:textId="3319E40F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0.2066 / 0.2644</w:t>
            </w:r>
          </w:p>
        </w:tc>
      </w:tr>
      <w:tr w:rsidR="008D305D" w:rsidRPr="000E25A3" w14:paraId="2BFA4A92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99627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2DD6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53227" w14:textId="0411F728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1B99E" w14:textId="754F732D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-0.7309 / -0.7863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AA5C3" w14:textId="7F27134D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-0.8930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-0.4007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-0.9167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-0.5046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5E8A2" w14:textId="1181A3A5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0.0003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  <w:r w:rsidRPr="000E25A3">
              <w:rPr>
                <w:rFonts w:ascii="Arial" w:hAnsi="Arial" w:cs="Arial"/>
                <w:szCs w:val="20"/>
                <w:vertAlign w:val="superscript"/>
              </w:rPr>
              <w:t xml:space="preserve"> </w:t>
            </w:r>
            <w:r w:rsidRPr="000E25A3">
              <w:rPr>
                <w:rFonts w:ascii="Arial" w:hAnsi="Arial" w:cs="Arial"/>
                <w:szCs w:val="20"/>
              </w:rPr>
              <w:t>/ &lt;0.0001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614E141D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B93F7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83BCE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B15D8" w14:textId="1A5EE7E1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1C84D" w14:textId="7C21B650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-0.6875 / -0.6896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DFABA" w14:textId="3790758C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-0.8739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-0.3249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-0.8748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-0.3286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899B9" w14:textId="10317AF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0.0011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 xml:space="preserve">† </w:t>
            </w:r>
            <w:r w:rsidRPr="000E25A3">
              <w:rPr>
                <w:rFonts w:ascii="Arial" w:hAnsi="Arial" w:cs="Arial"/>
                <w:szCs w:val="20"/>
              </w:rPr>
              <w:t>/ 0.0010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369F80B9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EB929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244D2" w14:textId="529F01DE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E77C" w14:textId="589251E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B468E" w14:textId="23516F25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0.3052 / 0.3346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8C81" w14:textId="46326A89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-0.1886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0.6758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-0.1567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0.6932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0FF50" w14:textId="563E8199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0.2221 / 0.1777</w:t>
            </w:r>
          </w:p>
        </w:tc>
      </w:tr>
      <w:tr w:rsidR="008D305D" w:rsidRPr="000E25A3" w14:paraId="0942C224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9F8D3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B724C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C978F" w14:textId="638EC28A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53DF" w14:textId="42F34E8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0.2494 / 0.1994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3C7F" w14:textId="7192FD78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-0.2461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0.6416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-0.2949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0.6095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AAD9A" w14:textId="1CDB89C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0.3237 / 0.4337</w:t>
            </w:r>
          </w:p>
        </w:tc>
      </w:tr>
      <w:tr w:rsidR="008D305D" w:rsidRPr="000E25A3" w14:paraId="260F4212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EA6B5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E6077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7B8F5" w14:textId="1C70AEB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F4F12" w14:textId="6253CFDB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0.2620 / 0.1787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24A2" w14:textId="7B16BC89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-0.2335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0.6494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-0.3144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0.5959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F0C14" w14:textId="5D0750A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0.2989 / 0.4842</w:t>
            </w:r>
          </w:p>
        </w:tc>
      </w:tr>
      <w:tr w:rsidR="008D305D" w:rsidRPr="000E25A3" w14:paraId="44AAB951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6681C" w14:textId="7CAD9A30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Tibial NCV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BD29" w14:textId="1449C12B" w:rsidR="008D305D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9035" w14:textId="701DA18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E1195" w14:textId="67A421BE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-0.0188 / -0.1606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529D1" w14:textId="7F65A63B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-0.4814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0.4520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-0.5837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0.3311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029B" w14:textId="201F9AAE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0.9420 / 0.5305</w:t>
            </w:r>
          </w:p>
        </w:tc>
      </w:tr>
      <w:tr w:rsidR="008D305D" w:rsidRPr="000E25A3" w14:paraId="578B07E6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3D6D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5791B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3D9F9" w14:textId="2F5F0FE0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E0525" w14:textId="6D508F42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0.2252 / 0.1273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80E33" w14:textId="4B8F7169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-0.2701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0.6262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-0.3610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0.5609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55F04" w14:textId="0B1ABC57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0.3749 / 0.6200</w:t>
            </w:r>
          </w:p>
        </w:tc>
      </w:tr>
      <w:tr w:rsidR="008D305D" w:rsidRPr="000E25A3" w14:paraId="7A3B437C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AEE88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D8112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D42B8" w14:textId="01467984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542A5" w14:textId="175D178F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-0.1517 / 0.0313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A7773" w14:textId="5574B5D0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-0.5777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0.3392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-0.4420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0.4910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569DE" w14:textId="6C12A280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0.5538 / 0.9034</w:t>
            </w:r>
          </w:p>
        </w:tc>
      </w:tr>
      <w:tr w:rsidR="008D305D" w:rsidRPr="000E25A3" w14:paraId="025EEBCD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E415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2D32B" w14:textId="03664C75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BF4C9" w14:textId="54D11E3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A8689" w14:textId="63969CAE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-0.0224 / 0.0234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DC23" w14:textId="424E2D30" w:rsidR="008D305D" w:rsidRPr="000E25A3" w:rsidRDefault="00DA18D7" w:rsidP="00DA18D7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-0.4842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0.4492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-0.4484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0.4850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4F52E" w14:textId="179D46F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0.9310 / 0.9278</w:t>
            </w:r>
          </w:p>
        </w:tc>
      </w:tr>
      <w:tr w:rsidR="008D305D" w:rsidRPr="000E25A3" w14:paraId="26ADD651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8B992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3BBF5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6D08" w14:textId="51DF5473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9D39A" w14:textId="43A3BC0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-0.1172 / -0.2864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792FC" w14:textId="4399EFD2" w:rsidR="008D305D" w:rsidRPr="000E25A3" w:rsidRDefault="00095F96" w:rsidP="00095F9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-0.5538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0.3699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-0.6644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0.2084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EB7CC" w14:textId="10DB909F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0.6484 / 0.2539</w:t>
            </w:r>
          </w:p>
        </w:tc>
      </w:tr>
      <w:tr w:rsidR="008D305D" w:rsidRPr="000E25A3" w14:paraId="0401FEC9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3A6A8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D74F2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0968" w14:textId="2963CD79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1BC0B" w14:textId="2AC33D1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-0.1529 / -0.1326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79CA2" w14:textId="57278CF1" w:rsidR="008D305D" w:rsidRPr="000E25A3" w:rsidRDefault="00095F96" w:rsidP="00095F9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-0.5785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0.3381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-0.5645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0.3564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0B3E4" w14:textId="4EF0D8E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0.5506 / 0.6055</w:t>
            </w:r>
          </w:p>
        </w:tc>
      </w:tr>
      <w:tr w:rsidR="008D305D" w:rsidRPr="000E25A3" w14:paraId="07F3228E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80709" w14:textId="08BD7F25" w:rsidR="008D305D" w:rsidRPr="000E25A3" w:rsidRDefault="008D305D" w:rsidP="00B61406">
            <w:pPr>
              <w:widowControl/>
              <w:wordWrap/>
              <w:autoSpaceDE/>
              <w:autoSpaceDN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Tibial CMAP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CFF0" w14:textId="261BB84E" w:rsidR="008D305D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02B10" w14:textId="4DCBA67B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0EED7" w14:textId="6222EA0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-0.4982 / -0.5487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627B" w14:textId="4401E234" w:rsidR="008D305D" w:rsidRPr="000E25A3" w:rsidRDefault="00095F96" w:rsidP="00095F9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-0.7829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-0.0408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-0.8085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-0.1101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9E13F" w14:textId="1FD8374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0.0342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  <w:r w:rsidRPr="000E25A3">
              <w:rPr>
                <w:rFonts w:ascii="Arial" w:hAnsi="Arial" w:cs="Arial"/>
                <w:szCs w:val="20"/>
              </w:rPr>
              <w:t xml:space="preserve"> / 0.0169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1F2E0836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14DF2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04C6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BDAD4" w14:textId="729AA8A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6A1A6" w14:textId="3A1A131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-0.7627 / -0.7943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444B4" w14:textId="5EE1D3BF" w:rsidR="008D305D" w:rsidRPr="000E25A3" w:rsidRDefault="00095F96" w:rsidP="00095F9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-0.9067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-0.4594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-0.9200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-0.5204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CA0B5" w14:textId="7ADF658B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0.0001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  <w:r w:rsidRPr="000E25A3">
              <w:rPr>
                <w:rFonts w:ascii="Arial" w:hAnsi="Arial" w:cs="Arial"/>
                <w:szCs w:val="20"/>
              </w:rPr>
              <w:t xml:space="preserve"> / &lt;0.0001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406978CA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CBE5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3E695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1CC87" w14:textId="3A23C0EA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02E2F" w14:textId="63D8305B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-0.7102 / -0.7537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8A46D" w14:textId="1653645D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-0.8840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-0.3640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-0.9029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-0.4425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8E442" w14:textId="3C58D2E0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0.0006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  <w:r w:rsidRPr="000E25A3">
              <w:rPr>
                <w:rFonts w:ascii="Arial" w:hAnsi="Arial" w:cs="Arial"/>
                <w:szCs w:val="20"/>
              </w:rPr>
              <w:t xml:space="preserve"> / 0.0001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29A5063C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BBCB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02F7D" w14:textId="111FD9DD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AB8F5" w14:textId="246194A2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67415" w14:textId="7FEC3B7D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-0.2143 / -0.1124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024BE" w14:textId="02DD7D71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-0.6192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0.2807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-0.5504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0.3741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E6210" w14:textId="2429B5FD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0.3993 / 0.6620</w:t>
            </w:r>
          </w:p>
        </w:tc>
      </w:tr>
      <w:tr w:rsidR="008D305D" w:rsidRPr="000E25A3" w14:paraId="21B8FAAA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D008B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98AF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0304A" w14:textId="3C185786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96200" w14:textId="6794DE13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-0.1451 / -0.0984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148AF" w14:textId="5E88C3EC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-0.5732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0.3451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-0.5404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0.3863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1B44" w14:textId="07FA3D4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0.5713 / 0.7024</w:t>
            </w:r>
          </w:p>
        </w:tc>
      </w:tr>
      <w:tr w:rsidR="008D305D" w:rsidRPr="000E25A3" w14:paraId="45E41AD8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50215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DAD8E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7F6D4" w14:textId="7E94753B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4FF79" w14:textId="77487E76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0.1009 / 0.1337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9CAB5" w14:textId="125E85B4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-0.3841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0.5422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-0.3554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0.5653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23E12" w14:textId="52BF66B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0.6950 / 0.6025</w:t>
            </w:r>
          </w:p>
        </w:tc>
      </w:tr>
      <w:tr w:rsidR="008D305D" w:rsidRPr="000E25A3" w14:paraId="52BFD28B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6B64C" w14:textId="13D3DA1D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Sural NCV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C55AD" w14:textId="6F188A4F" w:rsidR="008D305D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FC669" w14:textId="671E00CF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6795" w14:textId="1D77A856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0.2384 / 0.1220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1BD3C" w14:textId="3A860A36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-0.2571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0.6346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-0.3657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0.5571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5753E" w14:textId="794FA573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0.3466 / 0.6349</w:t>
            </w:r>
          </w:p>
        </w:tc>
      </w:tr>
      <w:tr w:rsidR="008D305D" w:rsidRPr="000E25A3" w14:paraId="1F4921D9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D04A0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737B5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DC77" w14:textId="180D3929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6A688" w14:textId="696907F5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-0.3824 / -0.4878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F9F6C" w14:textId="65102330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-0.7206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0.1028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-0.7776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-0.0271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3E15A" w14:textId="7680C841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0.1187 / 0.0390</w:t>
            </w:r>
            <w:r w:rsidRPr="000E25A3">
              <w:rPr>
                <w:rFonts w:ascii="Arial" w:eastAsia="Arial Unicode MS" w:hAnsi="Arial" w:cs="Arial"/>
                <w:szCs w:val="20"/>
                <w:vertAlign w:val="superscript"/>
              </w:rPr>
              <w:t>†</w:t>
            </w:r>
          </w:p>
        </w:tc>
      </w:tr>
      <w:tr w:rsidR="008D305D" w:rsidRPr="000E25A3" w14:paraId="24519345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447E4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6C94C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54FC9" w14:textId="2764AA24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2B06F" w14:textId="3B92E8E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-0.3289 / -0.3819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740B5" w14:textId="3B0A1806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-0.6899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0.1630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-0.7204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0.1034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A23F0" w14:textId="7F89A577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0.1858 / 0.1192</w:t>
            </w:r>
          </w:p>
        </w:tc>
      </w:tr>
      <w:tr w:rsidR="008D305D" w:rsidRPr="000E25A3" w14:paraId="1B49D173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B72D0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090F8" w14:textId="74AFC8B8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65A27" w14:textId="178158C4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5EC4" w14:textId="55CF0248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0.2249 / 0.1899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93B75" w14:textId="288DE031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-0.2704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0.6260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-0.3039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0.6033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A9819" w14:textId="6D78A21D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0.3755 / 0.4565</w:t>
            </w:r>
          </w:p>
        </w:tc>
      </w:tr>
      <w:tr w:rsidR="008D305D" w:rsidRPr="000E25A3" w14:paraId="2DE7BF19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4DE7F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8B768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0E1A1" w14:textId="614C672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CB6F3" w14:textId="79DF3E43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0.1276 / 0.3686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383D6" w14:textId="5183D279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-0.3607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0.5611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-0.1187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0.7128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57073" w14:textId="5C124087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0.6192 / 0.1341</w:t>
            </w:r>
          </w:p>
        </w:tc>
      </w:tr>
      <w:tr w:rsidR="008D305D" w:rsidRPr="000E25A3" w14:paraId="3E9E40EE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AFB53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5F72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2460B" w14:textId="6573F49B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0596" w14:textId="21E6F4E2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0.2399 / 0.3071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1336A" w14:textId="35E77BE7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-0.2556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0.6356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-0.1865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0.6769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6750" w14:textId="2354AC6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0.3433 / 0.2190</w:t>
            </w:r>
          </w:p>
        </w:tc>
      </w:tr>
      <w:tr w:rsidR="008D305D" w:rsidRPr="000E25A3" w14:paraId="7948264C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AE45" w14:textId="02672BD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Sural SNAP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375AA" w14:textId="60657887" w:rsidR="008D305D" w:rsidRPr="000E25A3" w:rsidRDefault="005970BD" w:rsidP="005970BD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CSA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5EA7A" w14:textId="5E6B1808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11D90" w14:textId="21EA8D44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0.4261 / 0.2822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815F2" w14:textId="4047FC8B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-0.0510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0.7448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0.2127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0.6619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ECFD6" w14:textId="2101749E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FF0000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0.0780 / 0.2612</w:t>
            </w:r>
          </w:p>
        </w:tc>
      </w:tr>
      <w:tr w:rsidR="008D305D" w:rsidRPr="000E25A3" w14:paraId="317F809E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21E7B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2BAC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06145" w14:textId="67648BEC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04A3D" w14:textId="45B0C56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0.0194 / 0.0217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CEC83" w14:textId="01CEA571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-0.4515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0.4819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-0.4497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0.4837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A3C13" w14:textId="24DF4B3F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FF0000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0.9400 / 0.9330</w:t>
            </w:r>
          </w:p>
        </w:tc>
      </w:tr>
      <w:tr w:rsidR="008D305D" w:rsidRPr="000E25A3" w14:paraId="630A2F12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5ED77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3AD52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CFA62" w14:textId="7ED850D3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E420B" w14:textId="12BB5062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0.1081 / 0.1260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85B90" w14:textId="32DA18C4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-0.3779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0.5473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-0.3622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0.5599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D8CAA" w14:textId="72CCE17F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0.6743 / 0.6237</w:t>
            </w:r>
          </w:p>
        </w:tc>
      </w:tr>
      <w:tr w:rsidR="008D305D" w:rsidRPr="000E25A3" w14:paraId="5E8B715D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CB329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1FBC5" w14:textId="29A08E4E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FF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4802C" w14:textId="3D2F0042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5D606" w14:textId="0FB728DA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-0.0763 / -0.0761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08D4E" w14:textId="384EE8CF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-0.5245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0.4050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-0.5243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0.4052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9BD2E" w14:textId="1709CB49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0.7673 / 0.7678</w:t>
            </w:r>
          </w:p>
        </w:tc>
      </w:tr>
      <w:tr w:rsidR="008D305D" w:rsidRPr="000E25A3" w14:paraId="6825FC2D" w14:textId="77777777" w:rsidTr="00036166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8ECF4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72341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073EB" w14:textId="3B6F538A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C93A" w14:textId="354AB876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0.0089 / 0.2430</w:t>
            </w:r>
          </w:p>
        </w:tc>
        <w:tc>
          <w:tcPr>
            <w:tcW w:w="4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37B27" w14:textId="540C8163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-0.4599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0.4738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-0.2525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0.6375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87324" w14:textId="6BF176E9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0.9725 / 0.3369</w:t>
            </w:r>
          </w:p>
        </w:tc>
      </w:tr>
      <w:tr w:rsidR="008D305D" w:rsidRPr="000E25A3" w14:paraId="1B6C5EAF" w14:textId="77777777" w:rsidTr="000E25A3"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482ADC" w14:textId="77777777" w:rsidR="008D305D" w:rsidRPr="000E25A3" w:rsidRDefault="008D305D" w:rsidP="00B61406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A0EB9A" w14:textId="77777777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7B36D4" w14:textId="26E28022" w:rsidR="008D305D" w:rsidRPr="000E25A3" w:rsidRDefault="008D305D" w:rsidP="00B61406">
            <w:pPr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F35295" w14:textId="57BF574B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0.0183 / 0.1224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B409BA" w14:textId="373955F1" w:rsidR="008D305D" w:rsidRPr="000E25A3" w:rsidRDefault="00BA4625" w:rsidP="00BA462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-0.4525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0.4810</w:t>
            </w:r>
            <w:r w:rsidRPr="000E25A3">
              <w:rPr>
                <w:rFonts w:ascii="Arial" w:hAnsi="Arial" w:cs="Arial"/>
                <w:szCs w:val="20"/>
              </w:rPr>
              <w:t>)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/ </w:t>
            </w:r>
            <w:r w:rsidRPr="000E25A3">
              <w:rPr>
                <w:rFonts w:ascii="Arial" w:hAnsi="Arial" w:cs="Arial"/>
                <w:szCs w:val="20"/>
              </w:rPr>
              <w:t>(</w:t>
            </w:r>
            <w:r w:rsidR="008D305D" w:rsidRPr="000E25A3">
              <w:rPr>
                <w:rFonts w:ascii="Arial" w:hAnsi="Arial" w:cs="Arial"/>
                <w:szCs w:val="20"/>
              </w:rPr>
              <w:t>-0.3654</w:t>
            </w:r>
            <w:r w:rsidRPr="000E25A3">
              <w:rPr>
                <w:rFonts w:ascii="Arial" w:hAnsi="Arial" w:cs="Arial"/>
                <w:szCs w:val="20"/>
              </w:rPr>
              <w:t>,</w:t>
            </w:r>
            <w:r w:rsidR="008D305D" w:rsidRPr="000E25A3">
              <w:rPr>
                <w:rFonts w:ascii="Arial" w:hAnsi="Arial" w:cs="Arial"/>
                <w:szCs w:val="20"/>
              </w:rPr>
              <w:t xml:space="preserve"> 0.5574</w:t>
            </w:r>
            <w:r w:rsidRPr="000E25A3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5F81E" w14:textId="269B4349" w:rsidR="008D305D" w:rsidRPr="000E25A3" w:rsidRDefault="008D305D" w:rsidP="00B6140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Cs w:val="20"/>
              </w:rPr>
            </w:pPr>
            <w:r w:rsidRPr="000E25A3">
              <w:rPr>
                <w:rFonts w:ascii="Arial" w:hAnsi="Arial" w:cs="Arial"/>
                <w:szCs w:val="20"/>
              </w:rPr>
              <w:t>0.9436 / 0.6338</w:t>
            </w:r>
          </w:p>
        </w:tc>
      </w:tr>
    </w:tbl>
    <w:p w14:paraId="5CEEC013" w14:textId="00A72736" w:rsidR="00AE45C3" w:rsidRPr="000E25A3" w:rsidRDefault="00AE45C3" w:rsidP="0000715B">
      <w:pPr>
        <w:spacing w:beforeLines="50" w:before="120"/>
        <w:jc w:val="left"/>
        <w:rPr>
          <w:rFonts w:ascii="Arial" w:eastAsia="Arial Unicode MS" w:hAnsi="Arial" w:cs="Arial"/>
          <w:sz w:val="22"/>
        </w:rPr>
      </w:pPr>
      <w:r w:rsidRPr="0000715B">
        <w:rPr>
          <w:rFonts w:ascii="Arial" w:eastAsia="Arial Unicode MS" w:hAnsi="Arial" w:cs="Arial"/>
          <w:sz w:val="22"/>
          <w:vertAlign w:val="superscript"/>
        </w:rPr>
        <w:t>*</w:t>
      </w:r>
      <w:r w:rsidRPr="000E25A3">
        <w:rPr>
          <w:rFonts w:ascii="Arial" w:eastAsia="Arial Unicode MS" w:hAnsi="Arial" w:cs="Arial"/>
          <w:sz w:val="22"/>
        </w:rPr>
        <w:t xml:space="preserve"> Analyzed with adjustment for sides</w:t>
      </w:r>
      <w:r w:rsidR="008A0068">
        <w:rPr>
          <w:rFonts w:ascii="Arial" w:eastAsia="Arial Unicode MS" w:hAnsi="Arial" w:cs="Arial"/>
          <w:sz w:val="22"/>
        </w:rPr>
        <w:t xml:space="preserve"> (left/right)</w:t>
      </w:r>
      <w:r w:rsidRPr="000E25A3">
        <w:rPr>
          <w:rFonts w:ascii="Arial" w:eastAsia="Arial Unicode MS" w:hAnsi="Arial" w:cs="Arial"/>
          <w:sz w:val="22"/>
        </w:rPr>
        <w:t>.</w:t>
      </w:r>
    </w:p>
    <w:p w14:paraId="4E4B7789" w14:textId="77777777" w:rsidR="00AE45C3" w:rsidRPr="000E25A3" w:rsidRDefault="00AE45C3" w:rsidP="00AE45C3">
      <w:pPr>
        <w:jc w:val="left"/>
        <w:rPr>
          <w:rFonts w:ascii="Arial" w:eastAsia="Arial Unicode MS" w:hAnsi="Arial" w:cs="Arial"/>
          <w:sz w:val="22"/>
        </w:rPr>
      </w:pPr>
      <w:r w:rsidRPr="0000715B">
        <w:rPr>
          <w:rFonts w:ascii="Arial" w:eastAsia="Arial Unicode MS" w:hAnsi="Arial" w:cs="Arial"/>
          <w:sz w:val="22"/>
          <w:vertAlign w:val="superscript"/>
        </w:rPr>
        <w:t>†</w:t>
      </w:r>
      <w:r w:rsidRPr="000E25A3">
        <w:rPr>
          <w:rFonts w:ascii="Arial" w:eastAsia="Arial Unicode MS" w:hAnsi="Arial" w:cs="Arial"/>
          <w:sz w:val="22"/>
        </w:rPr>
        <w:t xml:space="preserve"> Indicates statistical significance.</w:t>
      </w:r>
    </w:p>
    <w:p w14:paraId="518CD335" w14:textId="47F3A0FB" w:rsidR="00EB2A31" w:rsidRPr="000E25A3" w:rsidRDefault="00DD508D" w:rsidP="003D1690">
      <w:pPr>
        <w:jc w:val="left"/>
        <w:rPr>
          <w:rFonts w:ascii="Arial" w:eastAsia="Arial Unicode MS" w:hAnsi="Arial" w:cs="Arial"/>
          <w:sz w:val="22"/>
        </w:rPr>
      </w:pPr>
      <w:r w:rsidRPr="000E25A3">
        <w:rPr>
          <w:rFonts w:ascii="Arial" w:eastAsia="Arial Unicode MS" w:hAnsi="Arial" w:cs="Arial"/>
          <w:sz w:val="22"/>
        </w:rPr>
        <w:t xml:space="preserve">NCV, nerve conduction velocity; CMAP, compound muscle action potential; SNAP, sensory nerve action potential; </w:t>
      </w:r>
      <w:r w:rsidR="00AE45C3" w:rsidRPr="000E25A3">
        <w:rPr>
          <w:rFonts w:ascii="Arial" w:eastAsia="Arial Unicode MS" w:hAnsi="Arial" w:cs="Arial"/>
          <w:sz w:val="22"/>
        </w:rPr>
        <w:t xml:space="preserve">R1 and R2, </w:t>
      </w:r>
      <w:r w:rsidR="00810225">
        <w:rPr>
          <w:rFonts w:ascii="Arial" w:eastAsia="Arial Unicode MS" w:hAnsi="Arial" w:cs="Arial"/>
          <w:sz w:val="22"/>
        </w:rPr>
        <w:t>reviewer</w:t>
      </w:r>
      <w:r w:rsidR="00810225" w:rsidRPr="000E25A3">
        <w:rPr>
          <w:rFonts w:ascii="Arial" w:eastAsia="Arial Unicode MS" w:hAnsi="Arial" w:cs="Arial"/>
          <w:sz w:val="22"/>
        </w:rPr>
        <w:t xml:space="preserve"> </w:t>
      </w:r>
      <w:r w:rsidR="00AE45C3" w:rsidRPr="000E25A3">
        <w:rPr>
          <w:rFonts w:ascii="Arial" w:eastAsia="Arial Unicode MS" w:hAnsi="Arial" w:cs="Arial"/>
          <w:sz w:val="22"/>
        </w:rPr>
        <w:t xml:space="preserve">1 and </w:t>
      </w:r>
      <w:r w:rsidR="00810225">
        <w:rPr>
          <w:rFonts w:ascii="Arial" w:eastAsia="Arial Unicode MS" w:hAnsi="Arial" w:cs="Arial"/>
          <w:sz w:val="22"/>
        </w:rPr>
        <w:t xml:space="preserve">reviewer </w:t>
      </w:r>
      <w:r w:rsidR="00AE45C3" w:rsidRPr="000E25A3">
        <w:rPr>
          <w:rFonts w:ascii="Arial" w:eastAsia="Arial Unicode MS" w:hAnsi="Arial" w:cs="Arial"/>
          <w:sz w:val="22"/>
        </w:rPr>
        <w:t xml:space="preserve">2; </w:t>
      </w:r>
      <w:r w:rsidR="005970BD" w:rsidRPr="000E25A3">
        <w:rPr>
          <w:rFonts w:ascii="Arial" w:eastAsia="Arial Unicode MS" w:hAnsi="Arial" w:cs="Arial"/>
          <w:sz w:val="22"/>
        </w:rPr>
        <w:t>CSA</w:t>
      </w:r>
      <w:r w:rsidR="00AE45C3" w:rsidRPr="000E25A3">
        <w:rPr>
          <w:rFonts w:ascii="Arial" w:eastAsia="Arial Unicode MS" w:hAnsi="Arial" w:cs="Arial"/>
          <w:sz w:val="22"/>
        </w:rPr>
        <w:t xml:space="preserve">, cross-sectional area of the sciatic nerve; FF, fat fraction of the sciatic nerve </w:t>
      </w:r>
    </w:p>
    <w:sectPr w:rsidR="00EB2A31" w:rsidRPr="000E25A3" w:rsidSect="00F8655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10C31" w14:textId="77777777" w:rsidR="001C3FE4" w:rsidRDefault="001C3FE4" w:rsidP="004006DB">
      <w:pPr>
        <w:spacing w:after="0" w:line="240" w:lineRule="auto"/>
      </w:pPr>
      <w:r>
        <w:separator/>
      </w:r>
    </w:p>
  </w:endnote>
  <w:endnote w:type="continuationSeparator" w:id="0">
    <w:p w14:paraId="1FB6149D" w14:textId="77777777" w:rsidR="001C3FE4" w:rsidRDefault="001C3FE4" w:rsidP="00400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D8758" w14:textId="77777777" w:rsidR="001C3FE4" w:rsidRDefault="001C3FE4" w:rsidP="004006DB">
      <w:pPr>
        <w:spacing w:after="0" w:line="240" w:lineRule="auto"/>
      </w:pPr>
      <w:r>
        <w:separator/>
      </w:r>
    </w:p>
  </w:footnote>
  <w:footnote w:type="continuationSeparator" w:id="0">
    <w:p w14:paraId="53707922" w14:textId="77777777" w:rsidR="001C3FE4" w:rsidRDefault="001C3FE4" w:rsidP="004006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71E21"/>
    <w:multiLevelType w:val="hybridMultilevel"/>
    <w:tmpl w:val="DCF6780A"/>
    <w:lvl w:ilvl="0" w:tplc="AB60FE6A">
      <w:numFmt w:val="bullet"/>
      <w:lvlText w:val=""/>
      <w:lvlJc w:val="left"/>
      <w:pPr>
        <w:ind w:left="760" w:hanging="360"/>
      </w:pPr>
      <w:rPr>
        <w:rFonts w:ascii="Wingdings" w:eastAsia="Arial Unicode MS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E287A86"/>
    <w:multiLevelType w:val="hybridMultilevel"/>
    <w:tmpl w:val="F5E4C95C"/>
    <w:lvl w:ilvl="0" w:tplc="0AC20A6A">
      <w:numFmt w:val="bullet"/>
      <w:lvlText w:val=""/>
      <w:lvlJc w:val="left"/>
      <w:pPr>
        <w:ind w:left="760" w:hanging="360"/>
      </w:pPr>
      <w:rPr>
        <w:rFonts w:ascii="Wingdings" w:eastAsia="Arial Unicode MS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C50"/>
    <w:rsid w:val="0000715B"/>
    <w:rsid w:val="0003219F"/>
    <w:rsid w:val="00036166"/>
    <w:rsid w:val="00053C9E"/>
    <w:rsid w:val="00065007"/>
    <w:rsid w:val="00095F96"/>
    <w:rsid w:val="000D09B5"/>
    <w:rsid w:val="000D6D11"/>
    <w:rsid w:val="000E25A3"/>
    <w:rsid w:val="00106675"/>
    <w:rsid w:val="00134CC4"/>
    <w:rsid w:val="001446FA"/>
    <w:rsid w:val="00153964"/>
    <w:rsid w:val="001736F7"/>
    <w:rsid w:val="00182B07"/>
    <w:rsid w:val="001C3FE4"/>
    <w:rsid w:val="001F1BF6"/>
    <w:rsid w:val="001F57D3"/>
    <w:rsid w:val="001F7213"/>
    <w:rsid w:val="00210B83"/>
    <w:rsid w:val="00212D06"/>
    <w:rsid w:val="00290A98"/>
    <w:rsid w:val="002A6CA2"/>
    <w:rsid w:val="002E46F4"/>
    <w:rsid w:val="003406F5"/>
    <w:rsid w:val="00345655"/>
    <w:rsid w:val="0037452E"/>
    <w:rsid w:val="003A0789"/>
    <w:rsid w:val="003A31E3"/>
    <w:rsid w:val="003D1690"/>
    <w:rsid w:val="003D3138"/>
    <w:rsid w:val="003E09B8"/>
    <w:rsid w:val="003F3CBF"/>
    <w:rsid w:val="004006DB"/>
    <w:rsid w:val="00411823"/>
    <w:rsid w:val="00411A12"/>
    <w:rsid w:val="00451C50"/>
    <w:rsid w:val="004774F1"/>
    <w:rsid w:val="0049166C"/>
    <w:rsid w:val="004E4891"/>
    <w:rsid w:val="004F04A9"/>
    <w:rsid w:val="00503B4E"/>
    <w:rsid w:val="00506AC8"/>
    <w:rsid w:val="00527F77"/>
    <w:rsid w:val="0053749C"/>
    <w:rsid w:val="00541559"/>
    <w:rsid w:val="0056795C"/>
    <w:rsid w:val="00577D25"/>
    <w:rsid w:val="005851AC"/>
    <w:rsid w:val="005970BD"/>
    <w:rsid w:val="005A7A47"/>
    <w:rsid w:val="005B5650"/>
    <w:rsid w:val="005C3165"/>
    <w:rsid w:val="005C7F97"/>
    <w:rsid w:val="005E579C"/>
    <w:rsid w:val="005E766B"/>
    <w:rsid w:val="005F48C1"/>
    <w:rsid w:val="00624F35"/>
    <w:rsid w:val="00630B18"/>
    <w:rsid w:val="0064441E"/>
    <w:rsid w:val="0064539A"/>
    <w:rsid w:val="00656760"/>
    <w:rsid w:val="00680890"/>
    <w:rsid w:val="006B0DCE"/>
    <w:rsid w:val="006C19BB"/>
    <w:rsid w:val="006C23AB"/>
    <w:rsid w:val="006D4967"/>
    <w:rsid w:val="0072354F"/>
    <w:rsid w:val="00730815"/>
    <w:rsid w:val="00737F68"/>
    <w:rsid w:val="00741014"/>
    <w:rsid w:val="00752E66"/>
    <w:rsid w:val="00773130"/>
    <w:rsid w:val="00781874"/>
    <w:rsid w:val="007850E0"/>
    <w:rsid w:val="00790877"/>
    <w:rsid w:val="007A223D"/>
    <w:rsid w:val="007A4DE9"/>
    <w:rsid w:val="007B0ED3"/>
    <w:rsid w:val="007E7FA5"/>
    <w:rsid w:val="00805580"/>
    <w:rsid w:val="00810225"/>
    <w:rsid w:val="00827FD5"/>
    <w:rsid w:val="00837170"/>
    <w:rsid w:val="00837696"/>
    <w:rsid w:val="008459BF"/>
    <w:rsid w:val="008537D3"/>
    <w:rsid w:val="008636A5"/>
    <w:rsid w:val="00864AB6"/>
    <w:rsid w:val="0087699D"/>
    <w:rsid w:val="008A0068"/>
    <w:rsid w:val="008D2A57"/>
    <w:rsid w:val="008D305D"/>
    <w:rsid w:val="008D3D73"/>
    <w:rsid w:val="008F1B21"/>
    <w:rsid w:val="00903F21"/>
    <w:rsid w:val="00905D9F"/>
    <w:rsid w:val="00967349"/>
    <w:rsid w:val="00970E42"/>
    <w:rsid w:val="009817CA"/>
    <w:rsid w:val="00990BF5"/>
    <w:rsid w:val="009A691D"/>
    <w:rsid w:val="009B63DA"/>
    <w:rsid w:val="009C6785"/>
    <w:rsid w:val="009C7F1C"/>
    <w:rsid w:val="00A047DC"/>
    <w:rsid w:val="00A35760"/>
    <w:rsid w:val="00A606B3"/>
    <w:rsid w:val="00AA2ED6"/>
    <w:rsid w:val="00AA521D"/>
    <w:rsid w:val="00AB0A9D"/>
    <w:rsid w:val="00AB573F"/>
    <w:rsid w:val="00AE45C3"/>
    <w:rsid w:val="00AF3388"/>
    <w:rsid w:val="00AF4066"/>
    <w:rsid w:val="00B211F5"/>
    <w:rsid w:val="00B27B35"/>
    <w:rsid w:val="00B36350"/>
    <w:rsid w:val="00B52788"/>
    <w:rsid w:val="00B61406"/>
    <w:rsid w:val="00B63AE0"/>
    <w:rsid w:val="00B7076A"/>
    <w:rsid w:val="00B76583"/>
    <w:rsid w:val="00BA4625"/>
    <w:rsid w:val="00BD7F1F"/>
    <w:rsid w:val="00BF4395"/>
    <w:rsid w:val="00C01292"/>
    <w:rsid w:val="00C13F08"/>
    <w:rsid w:val="00C262B4"/>
    <w:rsid w:val="00C353E2"/>
    <w:rsid w:val="00C54981"/>
    <w:rsid w:val="00C85DA9"/>
    <w:rsid w:val="00C956E4"/>
    <w:rsid w:val="00CA564A"/>
    <w:rsid w:val="00CA7661"/>
    <w:rsid w:val="00CC7073"/>
    <w:rsid w:val="00D0680E"/>
    <w:rsid w:val="00D200E7"/>
    <w:rsid w:val="00D2512A"/>
    <w:rsid w:val="00D65157"/>
    <w:rsid w:val="00D76ABA"/>
    <w:rsid w:val="00D86921"/>
    <w:rsid w:val="00D876B5"/>
    <w:rsid w:val="00DA18D7"/>
    <w:rsid w:val="00DA5B6B"/>
    <w:rsid w:val="00DA6B58"/>
    <w:rsid w:val="00DC179E"/>
    <w:rsid w:val="00DC30E7"/>
    <w:rsid w:val="00DD1B30"/>
    <w:rsid w:val="00DD508D"/>
    <w:rsid w:val="00DE1279"/>
    <w:rsid w:val="00DE4225"/>
    <w:rsid w:val="00E10F79"/>
    <w:rsid w:val="00E1403A"/>
    <w:rsid w:val="00E176D0"/>
    <w:rsid w:val="00E24AB6"/>
    <w:rsid w:val="00E45715"/>
    <w:rsid w:val="00E62294"/>
    <w:rsid w:val="00E72F7B"/>
    <w:rsid w:val="00E77904"/>
    <w:rsid w:val="00E911C8"/>
    <w:rsid w:val="00EA75A8"/>
    <w:rsid w:val="00EB2A31"/>
    <w:rsid w:val="00EE5C60"/>
    <w:rsid w:val="00F2712F"/>
    <w:rsid w:val="00F3285B"/>
    <w:rsid w:val="00F55496"/>
    <w:rsid w:val="00F70EBB"/>
    <w:rsid w:val="00F86553"/>
    <w:rsid w:val="00FA6F3D"/>
    <w:rsid w:val="00FC6ED7"/>
    <w:rsid w:val="00FD7DA8"/>
    <w:rsid w:val="00FE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B61A5"/>
  <w15:chartTrackingRefBased/>
  <w15:docId w15:val="{A28BF862-F392-4887-9182-D5CF59809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4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06D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006DB"/>
  </w:style>
  <w:style w:type="paragraph" w:styleId="a5">
    <w:name w:val="footer"/>
    <w:basedOn w:val="a"/>
    <w:link w:val="Char0"/>
    <w:uiPriority w:val="99"/>
    <w:unhideWhenUsed/>
    <w:rsid w:val="004006D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006DB"/>
  </w:style>
  <w:style w:type="paragraph" w:styleId="a6">
    <w:name w:val="List Paragraph"/>
    <w:basedOn w:val="a"/>
    <w:uiPriority w:val="34"/>
    <w:qFormat/>
    <w:rsid w:val="004F04A9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4F04A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F04A9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577D25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577D25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577D2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77D25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577D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2B281-156A-4320-A65A-349C089E3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1125</Words>
  <Characters>6417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DM500T6Z-B70S</dc:creator>
  <cp:keywords/>
  <dc:description/>
  <cp:lastModifiedBy>이 지현</cp:lastModifiedBy>
  <cp:revision>3</cp:revision>
  <cp:lastPrinted>2021-02-09T09:19:00Z</cp:lastPrinted>
  <dcterms:created xsi:type="dcterms:W3CDTF">2021-05-20T05:03:00Z</dcterms:created>
  <dcterms:modified xsi:type="dcterms:W3CDTF">2021-05-20T05:27:00Z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C:\Users\DM500T6Z-B70S\Desktop\김현수~\논문작성 관련\1.작성중 논문\CMT sciatic nerve evaluation\Manscript 작성 중_202005\Tables.docx</vt:lpwstr>
  </property>
</Properties>
</file>