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B1848" w14:textId="77777777" w:rsidR="0012090F" w:rsidRPr="001D0DEC" w:rsidRDefault="0012090F" w:rsidP="0012090F">
      <w:pPr>
        <w:pStyle w:val="Heading2"/>
        <w:rPr>
          <w:rFonts w:eastAsia="TimesNewRomanPSMT"/>
        </w:rPr>
      </w:pPr>
      <w:r w:rsidRPr="001D0DEC">
        <w:rPr>
          <w:rFonts w:eastAsia="TimesNewRomanPSMT"/>
        </w:rPr>
        <w:t>Online supplement 1:</w:t>
      </w:r>
    </w:p>
    <w:p w14:paraId="7FFF5373" w14:textId="77777777" w:rsidR="0012090F" w:rsidRPr="001D0DEC" w:rsidRDefault="0012090F" w:rsidP="0012090F">
      <w:pPr>
        <w:pStyle w:val="Heading2"/>
        <w:rPr>
          <w:rFonts w:eastAsia="TimesNewRomanPSMT"/>
        </w:rPr>
      </w:pPr>
      <w:r w:rsidRPr="001D0DEC">
        <w:t>Table a) Median (IQR) of the force values measurements of the participants with non-painful shoulders.</w:t>
      </w:r>
    </w:p>
    <w:tbl>
      <w:tblPr>
        <w:tblStyle w:val="PlainTable2"/>
        <w:tblW w:w="12817" w:type="dxa"/>
        <w:tblLook w:val="04A0" w:firstRow="1" w:lastRow="0" w:firstColumn="1" w:lastColumn="0" w:noHBand="0" w:noVBand="1"/>
      </w:tblPr>
      <w:tblGrid>
        <w:gridCol w:w="1483"/>
        <w:gridCol w:w="506"/>
        <w:gridCol w:w="1188"/>
        <w:gridCol w:w="936"/>
        <w:gridCol w:w="839"/>
        <w:gridCol w:w="839"/>
        <w:gridCol w:w="877"/>
        <w:gridCol w:w="1618"/>
        <w:gridCol w:w="773"/>
        <w:gridCol w:w="706"/>
        <w:gridCol w:w="803"/>
        <w:gridCol w:w="1543"/>
        <w:gridCol w:w="706"/>
      </w:tblGrid>
      <w:tr w:rsidR="0012090F" w:rsidRPr="001D0DEC" w14:paraId="1500C97C" w14:textId="77777777" w:rsidTr="00A22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  <w:gridSpan w:val="2"/>
            <w:hideMark/>
          </w:tcPr>
          <w:p w14:paraId="0131660E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NP</w:t>
            </w:r>
          </w:p>
        </w:tc>
        <w:tc>
          <w:tcPr>
            <w:tcW w:w="1188" w:type="dxa"/>
            <w:hideMark/>
          </w:tcPr>
          <w:p w14:paraId="5F24E38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Subscap</w:t>
            </w:r>
          </w:p>
          <w:p w14:paraId="253A887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5192264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hideMark/>
          </w:tcPr>
          <w:p w14:paraId="6ED364F5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Supra</w:t>
            </w:r>
          </w:p>
          <w:p w14:paraId="3ED4EBD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0967581E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9" w:type="dxa"/>
            <w:hideMark/>
          </w:tcPr>
          <w:p w14:paraId="5CAC2A4C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AD</w:t>
            </w:r>
          </w:p>
          <w:p w14:paraId="53DF96A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43A4485C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hideMark/>
          </w:tcPr>
          <w:p w14:paraId="1078BF4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ER0</w:t>
            </w:r>
          </w:p>
          <w:p w14:paraId="034EAFB5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7CB76CF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hideMark/>
          </w:tcPr>
          <w:p w14:paraId="23DC6B7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ER45</w:t>
            </w:r>
          </w:p>
          <w:p w14:paraId="5A13B16F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408ADD2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618" w:type="dxa"/>
            <w:hideMark/>
          </w:tcPr>
          <w:p w14:paraId="2A539F6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ERABD/ER</w:t>
            </w:r>
          </w:p>
          <w:p w14:paraId="6516F1A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3C419F8F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hideMark/>
          </w:tcPr>
          <w:p w14:paraId="3C930F8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ERF</w:t>
            </w:r>
          </w:p>
          <w:p w14:paraId="70C6D0E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1649369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hideMark/>
          </w:tcPr>
          <w:p w14:paraId="11BFFE5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IR0</w:t>
            </w:r>
          </w:p>
          <w:p w14:paraId="0D8C63D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5DDFC11E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03" w:type="dxa"/>
            <w:hideMark/>
          </w:tcPr>
          <w:p w14:paraId="6C007FB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IR45</w:t>
            </w:r>
          </w:p>
          <w:p w14:paraId="6A2FF421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4CB58AC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43" w:type="dxa"/>
            <w:hideMark/>
          </w:tcPr>
          <w:p w14:paraId="6B9ABB21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IRABD/ER</w:t>
            </w:r>
          </w:p>
          <w:p w14:paraId="2A09C6F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5422D3D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hideMark/>
          </w:tcPr>
          <w:p w14:paraId="5724A37C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IRF</w:t>
            </w:r>
          </w:p>
          <w:p w14:paraId="33A0AC7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3605BBC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12090F" w:rsidRPr="001D0DEC" w14:paraId="498A3C53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Merge w:val="restart"/>
            <w:hideMark/>
          </w:tcPr>
          <w:p w14:paraId="5A3E62E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506" w:type="dxa"/>
            <w:hideMark/>
          </w:tcPr>
          <w:p w14:paraId="26641A7F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188" w:type="dxa"/>
            <w:noWrap/>
            <w:hideMark/>
          </w:tcPr>
          <w:p w14:paraId="69593BEC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noWrap/>
            <w:hideMark/>
          </w:tcPr>
          <w:p w14:paraId="1F5CB90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839" w:type="dxa"/>
            <w:noWrap/>
            <w:hideMark/>
          </w:tcPr>
          <w:p w14:paraId="4332474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839" w:type="dxa"/>
            <w:noWrap/>
            <w:hideMark/>
          </w:tcPr>
          <w:p w14:paraId="7AE49E64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877" w:type="dxa"/>
            <w:noWrap/>
            <w:hideMark/>
          </w:tcPr>
          <w:p w14:paraId="2F9D665A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618" w:type="dxa"/>
            <w:noWrap/>
            <w:hideMark/>
          </w:tcPr>
          <w:p w14:paraId="446C66A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73" w:type="dxa"/>
            <w:noWrap/>
            <w:hideMark/>
          </w:tcPr>
          <w:p w14:paraId="0DAA29D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06" w:type="dxa"/>
            <w:noWrap/>
            <w:hideMark/>
          </w:tcPr>
          <w:p w14:paraId="54133661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803" w:type="dxa"/>
            <w:noWrap/>
            <w:hideMark/>
          </w:tcPr>
          <w:p w14:paraId="0019FFF5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543" w:type="dxa"/>
            <w:noWrap/>
            <w:hideMark/>
          </w:tcPr>
          <w:p w14:paraId="007D0FE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06" w:type="dxa"/>
            <w:noWrap/>
            <w:hideMark/>
          </w:tcPr>
          <w:p w14:paraId="58D6F53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90</w:t>
            </w:r>
          </w:p>
        </w:tc>
      </w:tr>
      <w:tr w:rsidR="0012090F" w:rsidRPr="001D0DEC" w14:paraId="0A813E08" w14:textId="77777777" w:rsidTr="00A223B8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Merge/>
            <w:hideMark/>
          </w:tcPr>
          <w:p w14:paraId="5739062E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06" w:type="dxa"/>
            <w:hideMark/>
          </w:tcPr>
          <w:p w14:paraId="41AEFE3C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188" w:type="dxa"/>
            <w:noWrap/>
            <w:hideMark/>
          </w:tcPr>
          <w:p w14:paraId="715C105F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noWrap/>
            <w:hideMark/>
          </w:tcPr>
          <w:p w14:paraId="73ECFEC6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14:paraId="65F6F24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14:paraId="4DB993D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noWrap/>
            <w:hideMark/>
          </w:tcPr>
          <w:p w14:paraId="6369773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618" w:type="dxa"/>
            <w:noWrap/>
            <w:hideMark/>
          </w:tcPr>
          <w:p w14:paraId="600F908F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noWrap/>
            <w:hideMark/>
          </w:tcPr>
          <w:p w14:paraId="5029A965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noWrap/>
            <w:hideMark/>
          </w:tcPr>
          <w:p w14:paraId="695473A9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03" w:type="dxa"/>
            <w:noWrap/>
            <w:hideMark/>
          </w:tcPr>
          <w:p w14:paraId="67E610C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43" w:type="dxa"/>
            <w:noWrap/>
            <w:hideMark/>
          </w:tcPr>
          <w:p w14:paraId="001EA23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noWrap/>
            <w:hideMark/>
          </w:tcPr>
          <w:p w14:paraId="32413454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12090F" w:rsidRPr="001D0DEC" w14:paraId="546BD7E3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  <w:gridSpan w:val="2"/>
            <w:hideMark/>
          </w:tcPr>
          <w:p w14:paraId="1B356DA9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188" w:type="dxa"/>
            <w:noWrap/>
            <w:hideMark/>
          </w:tcPr>
          <w:p w14:paraId="6BBC9B1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4,55</w:t>
            </w:r>
          </w:p>
        </w:tc>
        <w:tc>
          <w:tcPr>
            <w:tcW w:w="936" w:type="dxa"/>
            <w:noWrap/>
            <w:hideMark/>
          </w:tcPr>
          <w:p w14:paraId="3D9607F6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10,59</w:t>
            </w:r>
          </w:p>
        </w:tc>
        <w:tc>
          <w:tcPr>
            <w:tcW w:w="839" w:type="dxa"/>
            <w:noWrap/>
            <w:hideMark/>
          </w:tcPr>
          <w:p w14:paraId="3FBC3D1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8,64</w:t>
            </w:r>
          </w:p>
        </w:tc>
        <w:tc>
          <w:tcPr>
            <w:tcW w:w="839" w:type="dxa"/>
            <w:noWrap/>
            <w:hideMark/>
          </w:tcPr>
          <w:p w14:paraId="338145B9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8,64</w:t>
            </w:r>
          </w:p>
        </w:tc>
        <w:tc>
          <w:tcPr>
            <w:tcW w:w="877" w:type="dxa"/>
            <w:noWrap/>
            <w:hideMark/>
          </w:tcPr>
          <w:p w14:paraId="015C88E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6,33</w:t>
            </w:r>
          </w:p>
        </w:tc>
        <w:tc>
          <w:tcPr>
            <w:tcW w:w="1618" w:type="dxa"/>
            <w:noWrap/>
            <w:hideMark/>
          </w:tcPr>
          <w:p w14:paraId="55FDA0D9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5,27</w:t>
            </w:r>
          </w:p>
        </w:tc>
        <w:tc>
          <w:tcPr>
            <w:tcW w:w="773" w:type="dxa"/>
            <w:noWrap/>
            <w:hideMark/>
          </w:tcPr>
          <w:p w14:paraId="7E1079E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5,75</w:t>
            </w:r>
          </w:p>
        </w:tc>
        <w:tc>
          <w:tcPr>
            <w:tcW w:w="706" w:type="dxa"/>
            <w:noWrap/>
            <w:hideMark/>
          </w:tcPr>
          <w:p w14:paraId="592071E5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7,50</w:t>
            </w:r>
          </w:p>
        </w:tc>
        <w:tc>
          <w:tcPr>
            <w:tcW w:w="803" w:type="dxa"/>
            <w:noWrap/>
            <w:hideMark/>
          </w:tcPr>
          <w:p w14:paraId="4CBE5135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4,92</w:t>
            </w:r>
          </w:p>
        </w:tc>
        <w:tc>
          <w:tcPr>
            <w:tcW w:w="1543" w:type="dxa"/>
            <w:noWrap/>
            <w:hideMark/>
          </w:tcPr>
          <w:p w14:paraId="3C3E312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4,25</w:t>
            </w:r>
          </w:p>
        </w:tc>
        <w:tc>
          <w:tcPr>
            <w:tcW w:w="706" w:type="dxa"/>
            <w:noWrap/>
            <w:hideMark/>
          </w:tcPr>
          <w:p w14:paraId="38EF6E6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4,91</w:t>
            </w:r>
          </w:p>
        </w:tc>
      </w:tr>
      <w:tr w:rsidR="0012090F" w:rsidRPr="001D0DEC" w14:paraId="6E0EF00A" w14:textId="77777777" w:rsidTr="00A223B8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Merge w:val="restart"/>
            <w:hideMark/>
          </w:tcPr>
          <w:p w14:paraId="4845F136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Percentiles</w:t>
            </w:r>
          </w:p>
        </w:tc>
        <w:tc>
          <w:tcPr>
            <w:tcW w:w="506" w:type="dxa"/>
            <w:noWrap/>
            <w:hideMark/>
          </w:tcPr>
          <w:p w14:paraId="3E4384FA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88" w:type="dxa"/>
            <w:noWrap/>
            <w:hideMark/>
          </w:tcPr>
          <w:p w14:paraId="3F5134E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3,48</w:t>
            </w:r>
          </w:p>
        </w:tc>
        <w:tc>
          <w:tcPr>
            <w:tcW w:w="936" w:type="dxa"/>
            <w:noWrap/>
            <w:hideMark/>
          </w:tcPr>
          <w:p w14:paraId="2968343A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8,31</w:t>
            </w:r>
          </w:p>
        </w:tc>
        <w:tc>
          <w:tcPr>
            <w:tcW w:w="839" w:type="dxa"/>
            <w:noWrap/>
            <w:hideMark/>
          </w:tcPr>
          <w:p w14:paraId="1DA85D8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6,88</w:t>
            </w:r>
          </w:p>
        </w:tc>
        <w:tc>
          <w:tcPr>
            <w:tcW w:w="839" w:type="dxa"/>
            <w:noWrap/>
            <w:hideMark/>
          </w:tcPr>
          <w:p w14:paraId="5F18D05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6,88</w:t>
            </w:r>
          </w:p>
        </w:tc>
        <w:tc>
          <w:tcPr>
            <w:tcW w:w="877" w:type="dxa"/>
            <w:noWrap/>
            <w:hideMark/>
          </w:tcPr>
          <w:p w14:paraId="55FCB02E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1618" w:type="dxa"/>
            <w:noWrap/>
            <w:hideMark/>
          </w:tcPr>
          <w:p w14:paraId="59FFBF1C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4,17</w:t>
            </w:r>
          </w:p>
        </w:tc>
        <w:tc>
          <w:tcPr>
            <w:tcW w:w="773" w:type="dxa"/>
            <w:noWrap/>
            <w:hideMark/>
          </w:tcPr>
          <w:p w14:paraId="43536C5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4,68</w:t>
            </w:r>
          </w:p>
        </w:tc>
        <w:tc>
          <w:tcPr>
            <w:tcW w:w="706" w:type="dxa"/>
            <w:noWrap/>
            <w:hideMark/>
          </w:tcPr>
          <w:p w14:paraId="726F1C6A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5,76</w:t>
            </w:r>
          </w:p>
        </w:tc>
        <w:tc>
          <w:tcPr>
            <w:tcW w:w="803" w:type="dxa"/>
            <w:noWrap/>
            <w:hideMark/>
          </w:tcPr>
          <w:p w14:paraId="2BA2092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3,92</w:t>
            </w:r>
          </w:p>
        </w:tc>
        <w:tc>
          <w:tcPr>
            <w:tcW w:w="1543" w:type="dxa"/>
            <w:noWrap/>
            <w:hideMark/>
          </w:tcPr>
          <w:p w14:paraId="0246777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3,26</w:t>
            </w:r>
          </w:p>
        </w:tc>
        <w:tc>
          <w:tcPr>
            <w:tcW w:w="706" w:type="dxa"/>
            <w:noWrap/>
            <w:hideMark/>
          </w:tcPr>
          <w:p w14:paraId="6460BBB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3,84</w:t>
            </w:r>
          </w:p>
        </w:tc>
      </w:tr>
      <w:tr w:rsidR="0012090F" w:rsidRPr="001D0DEC" w14:paraId="2426C8DD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Merge/>
            <w:hideMark/>
          </w:tcPr>
          <w:p w14:paraId="4E1BB12F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06" w:type="dxa"/>
            <w:noWrap/>
            <w:hideMark/>
          </w:tcPr>
          <w:p w14:paraId="1769342A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188" w:type="dxa"/>
            <w:noWrap/>
            <w:hideMark/>
          </w:tcPr>
          <w:p w14:paraId="3A02EBC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4,55</w:t>
            </w:r>
          </w:p>
        </w:tc>
        <w:tc>
          <w:tcPr>
            <w:tcW w:w="936" w:type="dxa"/>
            <w:noWrap/>
            <w:hideMark/>
          </w:tcPr>
          <w:p w14:paraId="1D1CE85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10,59</w:t>
            </w:r>
          </w:p>
        </w:tc>
        <w:tc>
          <w:tcPr>
            <w:tcW w:w="839" w:type="dxa"/>
            <w:noWrap/>
            <w:hideMark/>
          </w:tcPr>
          <w:p w14:paraId="79096B40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8,64</w:t>
            </w:r>
          </w:p>
        </w:tc>
        <w:tc>
          <w:tcPr>
            <w:tcW w:w="839" w:type="dxa"/>
            <w:noWrap/>
            <w:hideMark/>
          </w:tcPr>
          <w:p w14:paraId="796471CE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8,64</w:t>
            </w:r>
          </w:p>
        </w:tc>
        <w:tc>
          <w:tcPr>
            <w:tcW w:w="877" w:type="dxa"/>
            <w:noWrap/>
            <w:hideMark/>
          </w:tcPr>
          <w:p w14:paraId="1D6ED9E8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6,33</w:t>
            </w:r>
          </w:p>
        </w:tc>
        <w:tc>
          <w:tcPr>
            <w:tcW w:w="1618" w:type="dxa"/>
            <w:noWrap/>
            <w:hideMark/>
          </w:tcPr>
          <w:p w14:paraId="40AA6CA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5,27</w:t>
            </w:r>
          </w:p>
        </w:tc>
        <w:tc>
          <w:tcPr>
            <w:tcW w:w="773" w:type="dxa"/>
            <w:noWrap/>
            <w:hideMark/>
          </w:tcPr>
          <w:p w14:paraId="6518090E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5,75</w:t>
            </w:r>
          </w:p>
        </w:tc>
        <w:tc>
          <w:tcPr>
            <w:tcW w:w="706" w:type="dxa"/>
            <w:noWrap/>
            <w:hideMark/>
          </w:tcPr>
          <w:p w14:paraId="6620409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7,50</w:t>
            </w:r>
          </w:p>
        </w:tc>
        <w:tc>
          <w:tcPr>
            <w:tcW w:w="803" w:type="dxa"/>
            <w:noWrap/>
            <w:hideMark/>
          </w:tcPr>
          <w:p w14:paraId="7E5BC1C4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4,92</w:t>
            </w:r>
          </w:p>
        </w:tc>
        <w:tc>
          <w:tcPr>
            <w:tcW w:w="1543" w:type="dxa"/>
            <w:noWrap/>
            <w:hideMark/>
          </w:tcPr>
          <w:p w14:paraId="21256A46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4,25</w:t>
            </w:r>
          </w:p>
        </w:tc>
        <w:tc>
          <w:tcPr>
            <w:tcW w:w="706" w:type="dxa"/>
            <w:noWrap/>
            <w:hideMark/>
          </w:tcPr>
          <w:p w14:paraId="336AD2D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4,91</w:t>
            </w:r>
          </w:p>
        </w:tc>
      </w:tr>
      <w:tr w:rsidR="0012090F" w:rsidRPr="001D0DEC" w14:paraId="7461282D" w14:textId="77777777" w:rsidTr="00A223B8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Merge/>
            <w:hideMark/>
          </w:tcPr>
          <w:p w14:paraId="7EF4827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06" w:type="dxa"/>
            <w:noWrap/>
            <w:hideMark/>
          </w:tcPr>
          <w:p w14:paraId="053D7084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1188" w:type="dxa"/>
            <w:noWrap/>
            <w:hideMark/>
          </w:tcPr>
          <w:p w14:paraId="2112197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6,03</w:t>
            </w:r>
          </w:p>
        </w:tc>
        <w:tc>
          <w:tcPr>
            <w:tcW w:w="936" w:type="dxa"/>
            <w:noWrap/>
            <w:hideMark/>
          </w:tcPr>
          <w:p w14:paraId="4E670BAC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13,71</w:t>
            </w:r>
          </w:p>
        </w:tc>
        <w:tc>
          <w:tcPr>
            <w:tcW w:w="839" w:type="dxa"/>
            <w:noWrap/>
            <w:hideMark/>
          </w:tcPr>
          <w:p w14:paraId="6237967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11,46</w:t>
            </w:r>
          </w:p>
        </w:tc>
        <w:tc>
          <w:tcPr>
            <w:tcW w:w="839" w:type="dxa"/>
            <w:noWrap/>
            <w:hideMark/>
          </w:tcPr>
          <w:p w14:paraId="0994D41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11,46</w:t>
            </w:r>
          </w:p>
        </w:tc>
        <w:tc>
          <w:tcPr>
            <w:tcW w:w="877" w:type="dxa"/>
            <w:noWrap/>
            <w:hideMark/>
          </w:tcPr>
          <w:p w14:paraId="2D991CF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7,80</w:t>
            </w:r>
          </w:p>
        </w:tc>
        <w:tc>
          <w:tcPr>
            <w:tcW w:w="1618" w:type="dxa"/>
            <w:noWrap/>
            <w:hideMark/>
          </w:tcPr>
          <w:p w14:paraId="65F8384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6,67</w:t>
            </w:r>
          </w:p>
        </w:tc>
        <w:tc>
          <w:tcPr>
            <w:tcW w:w="773" w:type="dxa"/>
            <w:noWrap/>
            <w:hideMark/>
          </w:tcPr>
          <w:p w14:paraId="7E9480EA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7,08</w:t>
            </w:r>
          </w:p>
        </w:tc>
        <w:tc>
          <w:tcPr>
            <w:tcW w:w="706" w:type="dxa"/>
            <w:noWrap/>
            <w:hideMark/>
          </w:tcPr>
          <w:p w14:paraId="222291E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9,81</w:t>
            </w:r>
          </w:p>
        </w:tc>
        <w:tc>
          <w:tcPr>
            <w:tcW w:w="803" w:type="dxa"/>
            <w:noWrap/>
            <w:hideMark/>
          </w:tcPr>
          <w:p w14:paraId="23437521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6,35</w:t>
            </w:r>
          </w:p>
        </w:tc>
        <w:tc>
          <w:tcPr>
            <w:tcW w:w="1543" w:type="dxa"/>
            <w:noWrap/>
            <w:hideMark/>
          </w:tcPr>
          <w:p w14:paraId="6DF12749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5,24</w:t>
            </w:r>
          </w:p>
        </w:tc>
        <w:tc>
          <w:tcPr>
            <w:tcW w:w="706" w:type="dxa"/>
            <w:noWrap/>
            <w:hideMark/>
          </w:tcPr>
          <w:p w14:paraId="577D137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6,52</w:t>
            </w:r>
          </w:p>
        </w:tc>
      </w:tr>
    </w:tbl>
    <w:p w14:paraId="4E4F4606" w14:textId="77777777" w:rsidR="0012090F" w:rsidRPr="001D0DEC" w:rsidRDefault="0012090F" w:rsidP="0012090F">
      <w:pPr>
        <w:spacing w:line="480" w:lineRule="auto"/>
        <w:rPr>
          <w:rFonts w:eastAsia="TimesNewRomanPSMT"/>
          <w:lang w:eastAsia="en-US"/>
        </w:rPr>
      </w:pPr>
    </w:p>
    <w:p w14:paraId="523E41CD" w14:textId="77777777" w:rsidR="0012090F" w:rsidRPr="001D0DEC" w:rsidRDefault="0012090F" w:rsidP="0012090F">
      <w:pPr>
        <w:pStyle w:val="NoSpacing"/>
        <w:spacing w:line="480" w:lineRule="auto"/>
        <w:jc w:val="both"/>
        <w:rPr>
          <w:lang w:val="en-US" w:eastAsia="en-US"/>
        </w:rPr>
      </w:pPr>
      <w:r w:rsidRPr="001D0DEC">
        <w:rPr>
          <w:lang w:val="en-US" w:eastAsia="en-US"/>
        </w:rPr>
        <w:t>NP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non-painful; Subscap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subscapularis; supra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supraspinatus; ER0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external rotation in neutral, ER45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external rotation at 45 degrees; ERABD/ER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external rotation in abduction at external rotation; ERF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external rotation in flexion; IR0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internal rotation in neutral; IR45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internal rotation at 45 degrees; IRABD/ER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internal rotation abduction in external rotation; IRF</w:t>
      </w:r>
      <w:r>
        <w:rPr>
          <w:lang w:val="en-US" w:eastAsia="en-US"/>
        </w:rPr>
        <w:t xml:space="preserve"> </w:t>
      </w:r>
      <w:r w:rsidRPr="001D0DEC">
        <w:rPr>
          <w:lang w:val="en-US" w:eastAsia="en-US"/>
        </w:rPr>
        <w:t>= internal rotation in flexion.</w:t>
      </w:r>
    </w:p>
    <w:p w14:paraId="396F2559" w14:textId="77777777" w:rsidR="0012090F" w:rsidRPr="001D0DEC" w:rsidRDefault="0012090F" w:rsidP="0012090F">
      <w:pPr>
        <w:spacing w:line="480" w:lineRule="auto"/>
        <w:rPr>
          <w:lang w:eastAsia="en-US"/>
        </w:rPr>
      </w:pPr>
    </w:p>
    <w:p w14:paraId="77F892EE" w14:textId="77777777" w:rsidR="0012090F" w:rsidRPr="001D0DEC" w:rsidRDefault="0012090F" w:rsidP="0012090F">
      <w:pPr>
        <w:pStyle w:val="Heading2"/>
      </w:pPr>
      <w:r w:rsidRPr="001D0DEC">
        <w:lastRenderedPageBreak/>
        <w:t>Table b) Median (IQR) of the force values of participants with painful shoulders (n=45). Participants with unilateral shoulder pain (n=35), participants with bilateral shoulder pain (n=10).</w:t>
      </w:r>
    </w:p>
    <w:tbl>
      <w:tblPr>
        <w:tblStyle w:val="PlainTable2"/>
        <w:tblW w:w="12426" w:type="dxa"/>
        <w:tblLook w:val="04A0" w:firstRow="1" w:lastRow="0" w:firstColumn="1" w:lastColumn="0" w:noHBand="0" w:noVBand="1"/>
      </w:tblPr>
      <w:tblGrid>
        <w:gridCol w:w="1336"/>
        <w:gridCol w:w="741"/>
        <w:gridCol w:w="1089"/>
        <w:gridCol w:w="868"/>
        <w:gridCol w:w="772"/>
        <w:gridCol w:w="785"/>
        <w:gridCol w:w="849"/>
        <w:gridCol w:w="1457"/>
        <w:gridCol w:w="791"/>
        <w:gridCol w:w="772"/>
        <w:gridCol w:w="804"/>
        <w:gridCol w:w="1390"/>
        <w:gridCol w:w="772"/>
      </w:tblGrid>
      <w:tr w:rsidR="0012090F" w:rsidRPr="001D0DEC" w14:paraId="7010B1AE" w14:textId="77777777" w:rsidTr="00A22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gridSpan w:val="2"/>
            <w:vAlign w:val="center"/>
            <w:hideMark/>
          </w:tcPr>
          <w:p w14:paraId="1629BF3B" w14:textId="77777777" w:rsidR="0012090F" w:rsidRPr="001D0DEC" w:rsidRDefault="0012090F" w:rsidP="00A223B8">
            <w:pPr>
              <w:spacing w:line="480" w:lineRule="auto"/>
            </w:pPr>
            <w:r w:rsidRPr="001D0DEC">
              <w:t>P</w:t>
            </w:r>
          </w:p>
        </w:tc>
        <w:tc>
          <w:tcPr>
            <w:tcW w:w="1089" w:type="dxa"/>
            <w:vAlign w:val="center"/>
            <w:hideMark/>
          </w:tcPr>
          <w:p w14:paraId="5A99FD32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Subscap</w:t>
            </w:r>
          </w:p>
          <w:p w14:paraId="60933AEF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0B48BF84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  <w:vAlign w:val="center"/>
            <w:hideMark/>
          </w:tcPr>
          <w:p w14:paraId="00E7D285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Supra</w:t>
            </w:r>
          </w:p>
          <w:p w14:paraId="5883E83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576FA2A0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2" w:type="dxa"/>
            <w:vAlign w:val="center"/>
            <w:hideMark/>
          </w:tcPr>
          <w:p w14:paraId="70BEBEF8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AD</w:t>
            </w:r>
          </w:p>
          <w:p w14:paraId="60B1310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08B36411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5" w:type="dxa"/>
            <w:vAlign w:val="center"/>
            <w:hideMark/>
          </w:tcPr>
          <w:p w14:paraId="65129752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5441901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ER0</w:t>
            </w:r>
          </w:p>
          <w:p w14:paraId="70800AA3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7B24EFCB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3104431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9" w:type="dxa"/>
            <w:vAlign w:val="center"/>
            <w:hideMark/>
          </w:tcPr>
          <w:p w14:paraId="3214F8F9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ER45</w:t>
            </w:r>
          </w:p>
          <w:p w14:paraId="69A034E2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4219A66E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7" w:type="dxa"/>
            <w:vAlign w:val="center"/>
            <w:hideMark/>
          </w:tcPr>
          <w:p w14:paraId="6D12AC1D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ERABD/ER</w:t>
            </w:r>
          </w:p>
          <w:p w14:paraId="0061D2CB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43E06BC5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1" w:type="dxa"/>
            <w:vAlign w:val="center"/>
            <w:hideMark/>
          </w:tcPr>
          <w:p w14:paraId="13933CFC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ERF</w:t>
            </w:r>
          </w:p>
          <w:p w14:paraId="12975E4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54095FC7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2" w:type="dxa"/>
            <w:vAlign w:val="center"/>
            <w:hideMark/>
          </w:tcPr>
          <w:p w14:paraId="06AC2ACA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IR0</w:t>
            </w:r>
          </w:p>
          <w:p w14:paraId="15F24487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0A3BAAEA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  <w:vAlign w:val="center"/>
            <w:hideMark/>
          </w:tcPr>
          <w:p w14:paraId="2E188B81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IR45</w:t>
            </w:r>
          </w:p>
          <w:p w14:paraId="7EACAC0D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415166E8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0" w:type="dxa"/>
            <w:vAlign w:val="center"/>
            <w:hideMark/>
          </w:tcPr>
          <w:p w14:paraId="6AE5B99B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IRABD/ER</w:t>
            </w:r>
          </w:p>
          <w:p w14:paraId="0A0E5BA9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63DF08AE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2" w:type="dxa"/>
            <w:vAlign w:val="center"/>
            <w:hideMark/>
          </w:tcPr>
          <w:p w14:paraId="7E5CF471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0DEC">
              <w:t>IRF</w:t>
            </w:r>
          </w:p>
          <w:p w14:paraId="4F1A8F35" w14:textId="77777777" w:rsidR="0012090F" w:rsidRPr="001D0DEC" w:rsidRDefault="0012090F" w:rsidP="00A223B8">
            <w:pPr>
              <w:pStyle w:val="NoSpacing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D0DEC">
              <w:rPr>
                <w:sz w:val="20"/>
                <w:szCs w:val="20"/>
                <w:lang w:val="en-US"/>
              </w:rPr>
              <w:t>(kg/f)</w:t>
            </w:r>
          </w:p>
          <w:p w14:paraId="48F4BD58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90F" w:rsidRPr="001D0DEC" w14:paraId="151D75AE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  <w:vAlign w:val="center"/>
            <w:hideMark/>
          </w:tcPr>
          <w:p w14:paraId="4B7D62D0" w14:textId="77777777" w:rsidR="0012090F" w:rsidRPr="001D0DEC" w:rsidRDefault="0012090F" w:rsidP="00A223B8">
            <w:pPr>
              <w:spacing w:line="480" w:lineRule="auto"/>
            </w:pPr>
            <w:r w:rsidRPr="001D0DEC">
              <w:t>N</w:t>
            </w:r>
          </w:p>
        </w:tc>
        <w:tc>
          <w:tcPr>
            <w:tcW w:w="741" w:type="dxa"/>
            <w:vAlign w:val="center"/>
            <w:hideMark/>
          </w:tcPr>
          <w:p w14:paraId="2444901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9" w:type="dxa"/>
            <w:noWrap/>
            <w:vAlign w:val="center"/>
            <w:hideMark/>
          </w:tcPr>
          <w:p w14:paraId="75599E7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</w:t>
            </w:r>
          </w:p>
        </w:tc>
        <w:tc>
          <w:tcPr>
            <w:tcW w:w="868" w:type="dxa"/>
            <w:noWrap/>
            <w:vAlign w:val="center"/>
            <w:hideMark/>
          </w:tcPr>
          <w:p w14:paraId="0A215E0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772" w:type="dxa"/>
            <w:noWrap/>
            <w:vAlign w:val="center"/>
            <w:hideMark/>
          </w:tcPr>
          <w:p w14:paraId="3D21E753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785" w:type="dxa"/>
            <w:noWrap/>
            <w:vAlign w:val="center"/>
            <w:hideMark/>
          </w:tcPr>
          <w:p w14:paraId="58B42362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849" w:type="dxa"/>
            <w:noWrap/>
            <w:vAlign w:val="center"/>
            <w:hideMark/>
          </w:tcPr>
          <w:p w14:paraId="11BE445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1457" w:type="dxa"/>
            <w:noWrap/>
            <w:vAlign w:val="center"/>
            <w:hideMark/>
          </w:tcPr>
          <w:p w14:paraId="4B5079FF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791" w:type="dxa"/>
            <w:noWrap/>
            <w:vAlign w:val="center"/>
            <w:hideMark/>
          </w:tcPr>
          <w:p w14:paraId="696514E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772" w:type="dxa"/>
            <w:noWrap/>
            <w:vAlign w:val="center"/>
            <w:hideMark/>
          </w:tcPr>
          <w:p w14:paraId="65E0105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804" w:type="dxa"/>
            <w:noWrap/>
            <w:vAlign w:val="center"/>
            <w:hideMark/>
          </w:tcPr>
          <w:p w14:paraId="5FE02123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1390" w:type="dxa"/>
            <w:noWrap/>
            <w:vAlign w:val="center"/>
            <w:hideMark/>
          </w:tcPr>
          <w:p w14:paraId="346430C1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  <w:tc>
          <w:tcPr>
            <w:tcW w:w="772" w:type="dxa"/>
            <w:noWrap/>
            <w:vAlign w:val="center"/>
            <w:hideMark/>
          </w:tcPr>
          <w:p w14:paraId="02AF2B51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45</w:t>
            </w:r>
          </w:p>
        </w:tc>
      </w:tr>
      <w:tr w:rsidR="0012090F" w:rsidRPr="001D0DEC" w14:paraId="793FBCF2" w14:textId="77777777" w:rsidTr="00A223B8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gridSpan w:val="2"/>
            <w:vAlign w:val="center"/>
            <w:hideMark/>
          </w:tcPr>
          <w:p w14:paraId="263850FB" w14:textId="77777777" w:rsidR="0012090F" w:rsidRPr="001D0DEC" w:rsidRDefault="0012090F" w:rsidP="00A223B8">
            <w:pPr>
              <w:spacing w:line="480" w:lineRule="auto"/>
            </w:pPr>
            <w:r w:rsidRPr="001D0DEC">
              <w:t>Median</w:t>
            </w:r>
          </w:p>
        </w:tc>
        <w:tc>
          <w:tcPr>
            <w:tcW w:w="1089" w:type="dxa"/>
            <w:noWrap/>
            <w:vAlign w:val="center"/>
            <w:hideMark/>
          </w:tcPr>
          <w:p w14:paraId="59878393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2,64</w:t>
            </w:r>
          </w:p>
        </w:tc>
        <w:tc>
          <w:tcPr>
            <w:tcW w:w="868" w:type="dxa"/>
            <w:noWrap/>
            <w:vAlign w:val="center"/>
            <w:hideMark/>
          </w:tcPr>
          <w:p w14:paraId="3ECF88C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8,13</w:t>
            </w:r>
          </w:p>
        </w:tc>
        <w:tc>
          <w:tcPr>
            <w:tcW w:w="772" w:type="dxa"/>
            <w:noWrap/>
            <w:vAlign w:val="center"/>
            <w:hideMark/>
          </w:tcPr>
          <w:p w14:paraId="3ABFF79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7,17</w:t>
            </w:r>
          </w:p>
        </w:tc>
        <w:tc>
          <w:tcPr>
            <w:tcW w:w="785" w:type="dxa"/>
            <w:noWrap/>
            <w:vAlign w:val="center"/>
            <w:hideMark/>
          </w:tcPr>
          <w:p w14:paraId="718B2563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7,82</w:t>
            </w:r>
          </w:p>
        </w:tc>
        <w:tc>
          <w:tcPr>
            <w:tcW w:w="849" w:type="dxa"/>
            <w:noWrap/>
            <w:vAlign w:val="center"/>
            <w:hideMark/>
          </w:tcPr>
          <w:p w14:paraId="022641A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5,00</w:t>
            </w:r>
          </w:p>
        </w:tc>
        <w:tc>
          <w:tcPr>
            <w:tcW w:w="1457" w:type="dxa"/>
            <w:noWrap/>
            <w:vAlign w:val="center"/>
            <w:hideMark/>
          </w:tcPr>
          <w:p w14:paraId="10B057F1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4,71</w:t>
            </w:r>
          </w:p>
        </w:tc>
        <w:tc>
          <w:tcPr>
            <w:tcW w:w="791" w:type="dxa"/>
            <w:noWrap/>
            <w:vAlign w:val="center"/>
            <w:hideMark/>
          </w:tcPr>
          <w:p w14:paraId="582A709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5,25</w:t>
            </w:r>
          </w:p>
        </w:tc>
        <w:tc>
          <w:tcPr>
            <w:tcW w:w="772" w:type="dxa"/>
            <w:noWrap/>
            <w:vAlign w:val="center"/>
            <w:hideMark/>
          </w:tcPr>
          <w:p w14:paraId="6F2E895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7,19</w:t>
            </w:r>
          </w:p>
        </w:tc>
        <w:tc>
          <w:tcPr>
            <w:tcW w:w="804" w:type="dxa"/>
            <w:noWrap/>
            <w:vAlign w:val="center"/>
            <w:hideMark/>
          </w:tcPr>
          <w:p w14:paraId="67573CFF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5,24</w:t>
            </w:r>
          </w:p>
        </w:tc>
        <w:tc>
          <w:tcPr>
            <w:tcW w:w="1390" w:type="dxa"/>
            <w:noWrap/>
            <w:vAlign w:val="center"/>
            <w:hideMark/>
          </w:tcPr>
          <w:p w14:paraId="18CBE89E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4,21</w:t>
            </w:r>
          </w:p>
        </w:tc>
        <w:tc>
          <w:tcPr>
            <w:tcW w:w="772" w:type="dxa"/>
            <w:noWrap/>
            <w:vAlign w:val="center"/>
            <w:hideMark/>
          </w:tcPr>
          <w:p w14:paraId="61A7B10A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5,00</w:t>
            </w:r>
          </w:p>
        </w:tc>
      </w:tr>
      <w:tr w:rsidR="0012090F" w:rsidRPr="001D0DEC" w14:paraId="3E3AC87D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  <w:vMerge w:val="restart"/>
            <w:vAlign w:val="center"/>
            <w:hideMark/>
          </w:tcPr>
          <w:p w14:paraId="1D409AD5" w14:textId="77777777" w:rsidR="0012090F" w:rsidRPr="001D0DEC" w:rsidRDefault="0012090F" w:rsidP="00A223B8">
            <w:pPr>
              <w:spacing w:line="480" w:lineRule="auto"/>
            </w:pPr>
            <w:r w:rsidRPr="001D0DEC">
              <w:t>Percentiles</w:t>
            </w:r>
          </w:p>
        </w:tc>
        <w:tc>
          <w:tcPr>
            <w:tcW w:w="741" w:type="dxa"/>
            <w:noWrap/>
            <w:vAlign w:val="center"/>
            <w:hideMark/>
          </w:tcPr>
          <w:p w14:paraId="5280AE3A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25</w:t>
            </w:r>
          </w:p>
        </w:tc>
        <w:tc>
          <w:tcPr>
            <w:tcW w:w="1089" w:type="dxa"/>
            <w:noWrap/>
            <w:vAlign w:val="center"/>
            <w:hideMark/>
          </w:tcPr>
          <w:p w14:paraId="2DA8C08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0,99</w:t>
            </w:r>
          </w:p>
        </w:tc>
        <w:tc>
          <w:tcPr>
            <w:tcW w:w="868" w:type="dxa"/>
            <w:noWrap/>
            <w:vAlign w:val="center"/>
            <w:hideMark/>
          </w:tcPr>
          <w:p w14:paraId="3DEF1CF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5,77</w:t>
            </w:r>
          </w:p>
        </w:tc>
        <w:tc>
          <w:tcPr>
            <w:tcW w:w="772" w:type="dxa"/>
            <w:noWrap/>
            <w:vAlign w:val="center"/>
            <w:hideMark/>
          </w:tcPr>
          <w:p w14:paraId="1936F75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4,16</w:t>
            </w:r>
          </w:p>
        </w:tc>
        <w:tc>
          <w:tcPr>
            <w:tcW w:w="785" w:type="dxa"/>
            <w:noWrap/>
            <w:vAlign w:val="center"/>
            <w:hideMark/>
          </w:tcPr>
          <w:p w14:paraId="6CBC7722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5,13</w:t>
            </w:r>
          </w:p>
        </w:tc>
        <w:tc>
          <w:tcPr>
            <w:tcW w:w="849" w:type="dxa"/>
            <w:noWrap/>
            <w:vAlign w:val="center"/>
            <w:hideMark/>
          </w:tcPr>
          <w:p w14:paraId="15335714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3,09</w:t>
            </w:r>
          </w:p>
        </w:tc>
        <w:tc>
          <w:tcPr>
            <w:tcW w:w="1457" w:type="dxa"/>
            <w:noWrap/>
            <w:vAlign w:val="center"/>
            <w:hideMark/>
          </w:tcPr>
          <w:p w14:paraId="6DA05A54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2,73</w:t>
            </w:r>
          </w:p>
        </w:tc>
        <w:tc>
          <w:tcPr>
            <w:tcW w:w="791" w:type="dxa"/>
            <w:noWrap/>
            <w:vAlign w:val="center"/>
            <w:hideMark/>
          </w:tcPr>
          <w:p w14:paraId="3BB62DF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3,25</w:t>
            </w:r>
          </w:p>
        </w:tc>
        <w:tc>
          <w:tcPr>
            <w:tcW w:w="772" w:type="dxa"/>
            <w:noWrap/>
            <w:vAlign w:val="center"/>
            <w:hideMark/>
          </w:tcPr>
          <w:p w14:paraId="570E5AD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4,99</w:t>
            </w:r>
          </w:p>
        </w:tc>
        <w:tc>
          <w:tcPr>
            <w:tcW w:w="804" w:type="dxa"/>
            <w:noWrap/>
            <w:vAlign w:val="center"/>
            <w:hideMark/>
          </w:tcPr>
          <w:p w14:paraId="5CBF921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3,17</w:t>
            </w:r>
          </w:p>
        </w:tc>
        <w:tc>
          <w:tcPr>
            <w:tcW w:w="1390" w:type="dxa"/>
            <w:noWrap/>
            <w:vAlign w:val="center"/>
            <w:hideMark/>
          </w:tcPr>
          <w:p w14:paraId="3C55629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2,71</w:t>
            </w:r>
          </w:p>
        </w:tc>
        <w:tc>
          <w:tcPr>
            <w:tcW w:w="772" w:type="dxa"/>
            <w:noWrap/>
            <w:vAlign w:val="center"/>
            <w:hideMark/>
          </w:tcPr>
          <w:p w14:paraId="32B3FE9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3,11</w:t>
            </w:r>
          </w:p>
        </w:tc>
      </w:tr>
      <w:tr w:rsidR="0012090F" w:rsidRPr="001D0DEC" w14:paraId="19663BA2" w14:textId="77777777" w:rsidTr="00A223B8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  <w:vMerge/>
            <w:vAlign w:val="center"/>
            <w:hideMark/>
          </w:tcPr>
          <w:p w14:paraId="702A30E2" w14:textId="77777777" w:rsidR="0012090F" w:rsidRPr="001D0DEC" w:rsidRDefault="0012090F" w:rsidP="00A223B8">
            <w:pPr>
              <w:spacing w:line="480" w:lineRule="auto"/>
            </w:pPr>
          </w:p>
        </w:tc>
        <w:tc>
          <w:tcPr>
            <w:tcW w:w="741" w:type="dxa"/>
            <w:noWrap/>
            <w:vAlign w:val="center"/>
            <w:hideMark/>
          </w:tcPr>
          <w:p w14:paraId="1DA24743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50</w:t>
            </w:r>
          </w:p>
        </w:tc>
        <w:tc>
          <w:tcPr>
            <w:tcW w:w="1089" w:type="dxa"/>
            <w:noWrap/>
            <w:vAlign w:val="center"/>
            <w:hideMark/>
          </w:tcPr>
          <w:p w14:paraId="7594A43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2,64</w:t>
            </w:r>
          </w:p>
        </w:tc>
        <w:tc>
          <w:tcPr>
            <w:tcW w:w="868" w:type="dxa"/>
            <w:noWrap/>
            <w:vAlign w:val="center"/>
            <w:hideMark/>
          </w:tcPr>
          <w:p w14:paraId="626D9C43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8,13</w:t>
            </w:r>
          </w:p>
        </w:tc>
        <w:tc>
          <w:tcPr>
            <w:tcW w:w="772" w:type="dxa"/>
            <w:noWrap/>
            <w:vAlign w:val="center"/>
            <w:hideMark/>
          </w:tcPr>
          <w:p w14:paraId="2210A9F5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7,17</w:t>
            </w:r>
          </w:p>
        </w:tc>
        <w:tc>
          <w:tcPr>
            <w:tcW w:w="785" w:type="dxa"/>
            <w:noWrap/>
            <w:vAlign w:val="center"/>
            <w:hideMark/>
          </w:tcPr>
          <w:p w14:paraId="7454D9E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7,82</w:t>
            </w:r>
          </w:p>
        </w:tc>
        <w:tc>
          <w:tcPr>
            <w:tcW w:w="849" w:type="dxa"/>
            <w:noWrap/>
            <w:vAlign w:val="center"/>
            <w:hideMark/>
          </w:tcPr>
          <w:p w14:paraId="7638016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5,00</w:t>
            </w:r>
          </w:p>
        </w:tc>
        <w:tc>
          <w:tcPr>
            <w:tcW w:w="1457" w:type="dxa"/>
            <w:noWrap/>
            <w:vAlign w:val="center"/>
            <w:hideMark/>
          </w:tcPr>
          <w:p w14:paraId="5D99C253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4,71</w:t>
            </w:r>
          </w:p>
        </w:tc>
        <w:tc>
          <w:tcPr>
            <w:tcW w:w="791" w:type="dxa"/>
            <w:noWrap/>
            <w:vAlign w:val="center"/>
            <w:hideMark/>
          </w:tcPr>
          <w:p w14:paraId="6EC0CD21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5,25</w:t>
            </w:r>
          </w:p>
        </w:tc>
        <w:tc>
          <w:tcPr>
            <w:tcW w:w="772" w:type="dxa"/>
            <w:noWrap/>
            <w:vAlign w:val="center"/>
            <w:hideMark/>
          </w:tcPr>
          <w:p w14:paraId="758A692A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7,19</w:t>
            </w:r>
          </w:p>
        </w:tc>
        <w:tc>
          <w:tcPr>
            <w:tcW w:w="804" w:type="dxa"/>
            <w:noWrap/>
            <w:vAlign w:val="center"/>
            <w:hideMark/>
          </w:tcPr>
          <w:p w14:paraId="59F16BF7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5,24</w:t>
            </w:r>
          </w:p>
        </w:tc>
        <w:tc>
          <w:tcPr>
            <w:tcW w:w="1390" w:type="dxa"/>
            <w:noWrap/>
            <w:vAlign w:val="center"/>
            <w:hideMark/>
          </w:tcPr>
          <w:p w14:paraId="1DC7B86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4,21</w:t>
            </w:r>
          </w:p>
        </w:tc>
        <w:tc>
          <w:tcPr>
            <w:tcW w:w="772" w:type="dxa"/>
            <w:noWrap/>
            <w:vAlign w:val="center"/>
            <w:hideMark/>
          </w:tcPr>
          <w:p w14:paraId="11F905F5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DEC">
              <w:t>5,00</w:t>
            </w:r>
          </w:p>
        </w:tc>
      </w:tr>
      <w:tr w:rsidR="0012090F" w:rsidRPr="001D0DEC" w14:paraId="4771CF84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  <w:vMerge/>
            <w:vAlign w:val="center"/>
            <w:hideMark/>
          </w:tcPr>
          <w:p w14:paraId="020A6F1A" w14:textId="77777777" w:rsidR="0012090F" w:rsidRPr="001D0DEC" w:rsidRDefault="0012090F" w:rsidP="00A223B8">
            <w:pPr>
              <w:spacing w:line="480" w:lineRule="auto"/>
            </w:pPr>
          </w:p>
        </w:tc>
        <w:tc>
          <w:tcPr>
            <w:tcW w:w="741" w:type="dxa"/>
            <w:noWrap/>
            <w:vAlign w:val="center"/>
            <w:hideMark/>
          </w:tcPr>
          <w:p w14:paraId="6554E33A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75</w:t>
            </w:r>
          </w:p>
        </w:tc>
        <w:tc>
          <w:tcPr>
            <w:tcW w:w="1089" w:type="dxa"/>
            <w:noWrap/>
            <w:vAlign w:val="center"/>
            <w:hideMark/>
          </w:tcPr>
          <w:p w14:paraId="049E1D6A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4,00</w:t>
            </w:r>
          </w:p>
        </w:tc>
        <w:tc>
          <w:tcPr>
            <w:tcW w:w="868" w:type="dxa"/>
            <w:noWrap/>
            <w:vAlign w:val="center"/>
            <w:hideMark/>
          </w:tcPr>
          <w:p w14:paraId="40DB20DB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12,04</w:t>
            </w:r>
          </w:p>
        </w:tc>
        <w:tc>
          <w:tcPr>
            <w:tcW w:w="772" w:type="dxa"/>
            <w:noWrap/>
            <w:vAlign w:val="center"/>
            <w:hideMark/>
          </w:tcPr>
          <w:p w14:paraId="318857F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9,88</w:t>
            </w:r>
          </w:p>
        </w:tc>
        <w:tc>
          <w:tcPr>
            <w:tcW w:w="785" w:type="dxa"/>
            <w:noWrap/>
            <w:vAlign w:val="center"/>
            <w:hideMark/>
          </w:tcPr>
          <w:p w14:paraId="56A44400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10,56</w:t>
            </w:r>
          </w:p>
        </w:tc>
        <w:tc>
          <w:tcPr>
            <w:tcW w:w="849" w:type="dxa"/>
            <w:noWrap/>
            <w:vAlign w:val="center"/>
            <w:hideMark/>
          </w:tcPr>
          <w:p w14:paraId="76D18B9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6,84</w:t>
            </w:r>
          </w:p>
        </w:tc>
        <w:tc>
          <w:tcPr>
            <w:tcW w:w="1457" w:type="dxa"/>
            <w:noWrap/>
            <w:vAlign w:val="center"/>
            <w:hideMark/>
          </w:tcPr>
          <w:p w14:paraId="5FE506A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5,75</w:t>
            </w:r>
          </w:p>
        </w:tc>
        <w:tc>
          <w:tcPr>
            <w:tcW w:w="791" w:type="dxa"/>
            <w:noWrap/>
            <w:vAlign w:val="center"/>
            <w:hideMark/>
          </w:tcPr>
          <w:p w14:paraId="703D3CF6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6,14</w:t>
            </w:r>
          </w:p>
        </w:tc>
        <w:tc>
          <w:tcPr>
            <w:tcW w:w="772" w:type="dxa"/>
            <w:noWrap/>
            <w:vAlign w:val="center"/>
            <w:hideMark/>
          </w:tcPr>
          <w:p w14:paraId="785892B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8,93</w:t>
            </w:r>
          </w:p>
        </w:tc>
        <w:tc>
          <w:tcPr>
            <w:tcW w:w="804" w:type="dxa"/>
            <w:noWrap/>
            <w:vAlign w:val="center"/>
            <w:hideMark/>
          </w:tcPr>
          <w:p w14:paraId="79015F4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6,02</w:t>
            </w:r>
          </w:p>
        </w:tc>
        <w:tc>
          <w:tcPr>
            <w:tcW w:w="1390" w:type="dxa"/>
            <w:noWrap/>
            <w:vAlign w:val="center"/>
            <w:hideMark/>
          </w:tcPr>
          <w:p w14:paraId="44B211AC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5,70</w:t>
            </w:r>
          </w:p>
        </w:tc>
        <w:tc>
          <w:tcPr>
            <w:tcW w:w="772" w:type="dxa"/>
            <w:noWrap/>
            <w:vAlign w:val="center"/>
            <w:hideMark/>
          </w:tcPr>
          <w:p w14:paraId="7E5CC15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DEC">
              <w:t>6,34</w:t>
            </w:r>
          </w:p>
        </w:tc>
      </w:tr>
    </w:tbl>
    <w:p w14:paraId="7432DBAF" w14:textId="77777777" w:rsidR="0012090F" w:rsidRPr="001D0DEC" w:rsidRDefault="0012090F" w:rsidP="0012090F">
      <w:pPr>
        <w:spacing w:line="480" w:lineRule="auto"/>
        <w:rPr>
          <w:lang w:eastAsia="en-US"/>
        </w:rPr>
      </w:pPr>
      <w:r w:rsidRPr="001D0DEC">
        <w:t>P</w:t>
      </w:r>
      <w:r>
        <w:t xml:space="preserve"> </w:t>
      </w:r>
      <w:r w:rsidRPr="001D0DEC">
        <w:t xml:space="preserve">= painful; </w:t>
      </w:r>
      <w:r w:rsidRPr="001D0DEC">
        <w:rPr>
          <w:lang w:eastAsia="en-US"/>
        </w:rPr>
        <w:t>Subscap</w:t>
      </w:r>
      <w:r>
        <w:rPr>
          <w:lang w:eastAsia="en-US"/>
        </w:rPr>
        <w:t xml:space="preserve"> </w:t>
      </w:r>
      <w:r w:rsidRPr="001D0DEC">
        <w:rPr>
          <w:lang w:eastAsia="en-US"/>
        </w:rPr>
        <w:t>= subscapularis; supra</w:t>
      </w:r>
      <w:r>
        <w:rPr>
          <w:lang w:eastAsia="en-US"/>
        </w:rPr>
        <w:t xml:space="preserve"> </w:t>
      </w:r>
      <w:r w:rsidRPr="001D0DEC">
        <w:rPr>
          <w:lang w:eastAsia="en-US"/>
        </w:rPr>
        <w:t>= supraspinatus; ER0</w:t>
      </w:r>
      <w:r>
        <w:rPr>
          <w:lang w:eastAsia="en-US"/>
        </w:rPr>
        <w:t xml:space="preserve"> </w:t>
      </w:r>
      <w:r w:rsidRPr="001D0DEC">
        <w:rPr>
          <w:lang w:eastAsia="en-US"/>
        </w:rPr>
        <w:t>= external rotation in neutral, ER45</w:t>
      </w:r>
      <w:r>
        <w:rPr>
          <w:lang w:eastAsia="en-US"/>
        </w:rPr>
        <w:t xml:space="preserve"> </w:t>
      </w:r>
      <w:r w:rsidRPr="001D0DEC">
        <w:rPr>
          <w:lang w:eastAsia="en-US"/>
        </w:rPr>
        <w:t>= external rotation at 45 degrees; ERABD/ER</w:t>
      </w:r>
      <w:r>
        <w:rPr>
          <w:lang w:eastAsia="en-US"/>
        </w:rPr>
        <w:t xml:space="preserve"> </w:t>
      </w:r>
      <w:r w:rsidRPr="001D0DEC">
        <w:rPr>
          <w:lang w:eastAsia="en-US"/>
        </w:rPr>
        <w:t>= external rotation in abduction at external rotation; ERF</w:t>
      </w:r>
      <w:r>
        <w:rPr>
          <w:lang w:eastAsia="en-US"/>
        </w:rPr>
        <w:t xml:space="preserve"> </w:t>
      </w:r>
      <w:r w:rsidRPr="001D0DEC">
        <w:rPr>
          <w:lang w:eastAsia="en-US"/>
        </w:rPr>
        <w:t>= external rotation in flexion; IR0</w:t>
      </w:r>
      <w:r>
        <w:rPr>
          <w:lang w:eastAsia="en-US"/>
        </w:rPr>
        <w:t xml:space="preserve"> </w:t>
      </w:r>
      <w:r w:rsidRPr="001D0DEC">
        <w:rPr>
          <w:lang w:eastAsia="en-US"/>
        </w:rPr>
        <w:t>= internal rotation in neutral; IR45</w:t>
      </w:r>
      <w:r>
        <w:rPr>
          <w:lang w:eastAsia="en-US"/>
        </w:rPr>
        <w:t xml:space="preserve"> </w:t>
      </w:r>
      <w:r w:rsidRPr="001D0DEC">
        <w:rPr>
          <w:lang w:eastAsia="en-US"/>
        </w:rPr>
        <w:t>= internal rotation at 45 degrees; IRABD/ER</w:t>
      </w:r>
      <w:r>
        <w:rPr>
          <w:lang w:eastAsia="en-US"/>
        </w:rPr>
        <w:t xml:space="preserve"> </w:t>
      </w:r>
      <w:r w:rsidRPr="001D0DEC">
        <w:rPr>
          <w:lang w:eastAsia="en-US"/>
        </w:rPr>
        <w:t>= internal rotation abduction in external rotation; IRF</w:t>
      </w:r>
      <w:r>
        <w:rPr>
          <w:lang w:eastAsia="en-US"/>
        </w:rPr>
        <w:t xml:space="preserve"> </w:t>
      </w:r>
      <w:r w:rsidRPr="001D0DEC">
        <w:rPr>
          <w:lang w:eastAsia="en-US"/>
        </w:rPr>
        <w:t>= internal rotation in flexion.</w:t>
      </w:r>
    </w:p>
    <w:p w14:paraId="5E22B585" w14:textId="77777777" w:rsidR="0012090F" w:rsidRPr="001D0DEC" w:rsidRDefault="0012090F" w:rsidP="0012090F">
      <w:pPr>
        <w:spacing w:line="480" w:lineRule="auto"/>
      </w:pPr>
    </w:p>
    <w:p w14:paraId="749A8D59" w14:textId="77777777" w:rsidR="0012090F" w:rsidRPr="001D0DEC" w:rsidRDefault="0012090F" w:rsidP="0012090F">
      <w:pPr>
        <w:pStyle w:val="Heading2"/>
        <w:rPr>
          <w:rFonts w:eastAsia="TimesNewRomanPSMT"/>
        </w:rPr>
      </w:pPr>
      <w:r w:rsidRPr="001D0DEC">
        <w:rPr>
          <w:rFonts w:eastAsia="TimesNewRomanPSMT"/>
        </w:rPr>
        <w:t xml:space="preserve">Table c) Median (IQR) of force values of the shoulders of </w:t>
      </w:r>
      <w:r>
        <w:rPr>
          <w:rFonts w:eastAsia="TimesNewRomanPSMT"/>
        </w:rPr>
        <w:t xml:space="preserve">the </w:t>
      </w:r>
      <w:r w:rsidRPr="001D0DEC">
        <w:rPr>
          <w:rFonts w:eastAsia="TimesNewRomanPSMT"/>
        </w:rPr>
        <w:t>females (n=44) and males (n=46).</w:t>
      </w:r>
    </w:p>
    <w:p w14:paraId="682D8DF5" w14:textId="77777777" w:rsidR="0012090F" w:rsidRPr="001D0DEC" w:rsidRDefault="0012090F" w:rsidP="0012090F">
      <w:pPr>
        <w:spacing w:line="480" w:lineRule="auto"/>
        <w:rPr>
          <w:rFonts w:eastAsia="TimesNewRomanPSMT"/>
          <w:lang w:eastAsia="en-US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571"/>
        <w:gridCol w:w="291"/>
        <w:gridCol w:w="559"/>
        <w:gridCol w:w="387"/>
        <w:gridCol w:w="398"/>
        <w:gridCol w:w="432"/>
        <w:gridCol w:w="470"/>
        <w:gridCol w:w="682"/>
        <w:gridCol w:w="441"/>
        <w:gridCol w:w="411"/>
        <w:gridCol w:w="449"/>
        <w:gridCol w:w="661"/>
        <w:gridCol w:w="419"/>
        <w:gridCol w:w="426"/>
        <w:gridCol w:w="496"/>
        <w:gridCol w:w="534"/>
        <w:gridCol w:w="349"/>
        <w:gridCol w:w="373"/>
        <w:gridCol w:w="407"/>
        <w:gridCol w:w="445"/>
        <w:gridCol w:w="610"/>
        <w:gridCol w:w="415"/>
        <w:gridCol w:w="386"/>
        <w:gridCol w:w="424"/>
        <w:gridCol w:w="636"/>
        <w:gridCol w:w="394"/>
        <w:gridCol w:w="426"/>
        <w:gridCol w:w="470"/>
      </w:tblGrid>
      <w:tr w:rsidR="0012090F" w:rsidRPr="001D0DEC" w14:paraId="5DAAA0A0" w14:textId="77777777" w:rsidTr="00A22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gridSpan w:val="2"/>
            <w:hideMark/>
          </w:tcPr>
          <w:p w14:paraId="36ABEF4F" w14:textId="77777777" w:rsidR="0012090F" w:rsidRPr="001D0DEC" w:rsidRDefault="0012090F" w:rsidP="00A223B8">
            <w:pPr>
              <w:spacing w:line="480" w:lineRule="auto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 xml:space="preserve">Measurements in (kg/f) </w:t>
            </w:r>
          </w:p>
        </w:tc>
        <w:tc>
          <w:tcPr>
            <w:tcW w:w="214" w:type="pct"/>
            <w:hideMark/>
          </w:tcPr>
          <w:p w14:paraId="7D087479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SubscapM</w:t>
            </w:r>
          </w:p>
        </w:tc>
        <w:tc>
          <w:tcPr>
            <w:tcW w:w="185" w:type="pct"/>
            <w:hideMark/>
          </w:tcPr>
          <w:p w14:paraId="486950CD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SSM</w:t>
            </w:r>
          </w:p>
        </w:tc>
        <w:tc>
          <w:tcPr>
            <w:tcW w:w="150" w:type="pct"/>
            <w:hideMark/>
          </w:tcPr>
          <w:p w14:paraId="0B4D9248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ADM</w:t>
            </w:r>
          </w:p>
        </w:tc>
        <w:tc>
          <w:tcPr>
            <w:tcW w:w="163" w:type="pct"/>
            <w:hideMark/>
          </w:tcPr>
          <w:p w14:paraId="39F18469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ER0M</w:t>
            </w:r>
          </w:p>
        </w:tc>
        <w:tc>
          <w:tcPr>
            <w:tcW w:w="178" w:type="pct"/>
            <w:hideMark/>
          </w:tcPr>
          <w:p w14:paraId="01718917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ER45M</w:t>
            </w:r>
          </w:p>
        </w:tc>
        <w:tc>
          <w:tcPr>
            <w:tcW w:w="263" w:type="pct"/>
            <w:hideMark/>
          </w:tcPr>
          <w:p w14:paraId="7BA4DBC4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ERABD/LRM</w:t>
            </w:r>
          </w:p>
        </w:tc>
        <w:tc>
          <w:tcPr>
            <w:tcW w:w="167" w:type="pct"/>
            <w:hideMark/>
          </w:tcPr>
          <w:p w14:paraId="7E8FF90B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ERFM</w:t>
            </w:r>
          </w:p>
        </w:tc>
        <w:tc>
          <w:tcPr>
            <w:tcW w:w="155" w:type="pct"/>
            <w:hideMark/>
          </w:tcPr>
          <w:p w14:paraId="745216B3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IR0M</w:t>
            </w:r>
          </w:p>
        </w:tc>
        <w:tc>
          <w:tcPr>
            <w:tcW w:w="170" w:type="pct"/>
            <w:hideMark/>
          </w:tcPr>
          <w:p w14:paraId="0C3DCD0A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IR45M</w:t>
            </w:r>
          </w:p>
        </w:tc>
        <w:tc>
          <w:tcPr>
            <w:tcW w:w="254" w:type="pct"/>
            <w:hideMark/>
          </w:tcPr>
          <w:p w14:paraId="39EF9D6C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IRABD/LRM</w:t>
            </w:r>
          </w:p>
        </w:tc>
        <w:tc>
          <w:tcPr>
            <w:tcW w:w="158" w:type="pct"/>
            <w:hideMark/>
          </w:tcPr>
          <w:p w14:paraId="38771931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IRFM</w:t>
            </w:r>
          </w:p>
        </w:tc>
        <w:tc>
          <w:tcPr>
            <w:tcW w:w="161" w:type="pct"/>
            <w:hideMark/>
          </w:tcPr>
          <w:p w14:paraId="4C0E484A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SFM</w:t>
            </w:r>
          </w:p>
        </w:tc>
        <w:tc>
          <w:tcPr>
            <w:tcW w:w="188" w:type="pct"/>
            <w:hideMark/>
          </w:tcPr>
          <w:p w14:paraId="5AF81067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FABDM</w:t>
            </w:r>
          </w:p>
        </w:tc>
        <w:tc>
          <w:tcPr>
            <w:tcW w:w="204" w:type="pct"/>
            <w:hideMark/>
          </w:tcPr>
          <w:p w14:paraId="799A313B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SubscapF</w:t>
            </w:r>
          </w:p>
        </w:tc>
        <w:tc>
          <w:tcPr>
            <w:tcW w:w="175" w:type="pct"/>
            <w:hideMark/>
          </w:tcPr>
          <w:p w14:paraId="2B5FA144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SSF</w:t>
            </w:r>
          </w:p>
        </w:tc>
        <w:tc>
          <w:tcPr>
            <w:tcW w:w="140" w:type="pct"/>
            <w:hideMark/>
          </w:tcPr>
          <w:p w14:paraId="0EBA78DC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ADF</w:t>
            </w:r>
          </w:p>
        </w:tc>
        <w:tc>
          <w:tcPr>
            <w:tcW w:w="153" w:type="pct"/>
            <w:hideMark/>
          </w:tcPr>
          <w:p w14:paraId="22BB4A85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ER0F</w:t>
            </w:r>
          </w:p>
        </w:tc>
        <w:tc>
          <w:tcPr>
            <w:tcW w:w="168" w:type="pct"/>
            <w:hideMark/>
          </w:tcPr>
          <w:p w14:paraId="06268572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ER45F</w:t>
            </w:r>
          </w:p>
        </w:tc>
        <w:tc>
          <w:tcPr>
            <w:tcW w:w="234" w:type="pct"/>
            <w:hideMark/>
          </w:tcPr>
          <w:p w14:paraId="0EDA1193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ERABD/LR</w:t>
            </w:r>
          </w:p>
        </w:tc>
        <w:tc>
          <w:tcPr>
            <w:tcW w:w="157" w:type="pct"/>
            <w:hideMark/>
          </w:tcPr>
          <w:p w14:paraId="5EE0FFDB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ERFF</w:t>
            </w:r>
          </w:p>
        </w:tc>
        <w:tc>
          <w:tcPr>
            <w:tcW w:w="145" w:type="pct"/>
            <w:hideMark/>
          </w:tcPr>
          <w:p w14:paraId="78C44B06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IR0F</w:t>
            </w:r>
          </w:p>
        </w:tc>
        <w:tc>
          <w:tcPr>
            <w:tcW w:w="160" w:type="pct"/>
            <w:hideMark/>
          </w:tcPr>
          <w:p w14:paraId="1D7F168C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IR45F</w:t>
            </w:r>
          </w:p>
        </w:tc>
        <w:tc>
          <w:tcPr>
            <w:tcW w:w="244" w:type="pct"/>
            <w:hideMark/>
          </w:tcPr>
          <w:p w14:paraId="2F90CBF5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IRABD/LRF</w:t>
            </w:r>
          </w:p>
        </w:tc>
        <w:tc>
          <w:tcPr>
            <w:tcW w:w="148" w:type="pct"/>
            <w:hideMark/>
          </w:tcPr>
          <w:p w14:paraId="60ED3A56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IRFF</w:t>
            </w:r>
          </w:p>
        </w:tc>
        <w:tc>
          <w:tcPr>
            <w:tcW w:w="161" w:type="pct"/>
            <w:hideMark/>
          </w:tcPr>
          <w:p w14:paraId="07E3E843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SFF</w:t>
            </w:r>
          </w:p>
        </w:tc>
        <w:tc>
          <w:tcPr>
            <w:tcW w:w="178" w:type="pct"/>
            <w:hideMark/>
          </w:tcPr>
          <w:p w14:paraId="4D51FED9" w14:textId="77777777" w:rsidR="0012090F" w:rsidRPr="001D0DEC" w:rsidRDefault="0012090F" w:rsidP="00A223B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FABDF</w:t>
            </w:r>
          </w:p>
        </w:tc>
      </w:tr>
      <w:tr w:rsidR="0012090F" w:rsidRPr="001D0DEC" w14:paraId="1014B895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gridSpan w:val="2"/>
            <w:hideMark/>
          </w:tcPr>
          <w:p w14:paraId="75E0F323" w14:textId="77777777" w:rsidR="0012090F" w:rsidRPr="001D0DEC" w:rsidRDefault="0012090F" w:rsidP="00A223B8">
            <w:pPr>
              <w:spacing w:line="480" w:lineRule="auto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N</w:t>
            </w:r>
          </w:p>
        </w:tc>
        <w:tc>
          <w:tcPr>
            <w:tcW w:w="214" w:type="pct"/>
            <w:noWrap/>
            <w:hideMark/>
          </w:tcPr>
          <w:p w14:paraId="51DC7DD3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85" w:type="pct"/>
            <w:noWrap/>
            <w:hideMark/>
          </w:tcPr>
          <w:p w14:paraId="12D3E81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50" w:type="pct"/>
            <w:noWrap/>
            <w:hideMark/>
          </w:tcPr>
          <w:p w14:paraId="667B6510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63" w:type="pct"/>
            <w:noWrap/>
            <w:hideMark/>
          </w:tcPr>
          <w:p w14:paraId="26E1052F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78" w:type="pct"/>
            <w:noWrap/>
            <w:hideMark/>
          </w:tcPr>
          <w:p w14:paraId="2190A4E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263" w:type="pct"/>
            <w:noWrap/>
            <w:hideMark/>
          </w:tcPr>
          <w:p w14:paraId="4513210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67" w:type="pct"/>
            <w:noWrap/>
            <w:hideMark/>
          </w:tcPr>
          <w:p w14:paraId="09E73E6C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55" w:type="pct"/>
            <w:noWrap/>
            <w:hideMark/>
          </w:tcPr>
          <w:p w14:paraId="07527B2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70" w:type="pct"/>
            <w:noWrap/>
            <w:hideMark/>
          </w:tcPr>
          <w:p w14:paraId="024AFFFB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254" w:type="pct"/>
            <w:noWrap/>
            <w:hideMark/>
          </w:tcPr>
          <w:p w14:paraId="124AE2E1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58" w:type="pct"/>
            <w:noWrap/>
            <w:hideMark/>
          </w:tcPr>
          <w:p w14:paraId="5DEE890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61" w:type="pct"/>
            <w:noWrap/>
            <w:hideMark/>
          </w:tcPr>
          <w:p w14:paraId="230C1110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188" w:type="pct"/>
            <w:noWrap/>
            <w:hideMark/>
          </w:tcPr>
          <w:p w14:paraId="20F750C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46</w:t>
            </w:r>
          </w:p>
        </w:tc>
        <w:tc>
          <w:tcPr>
            <w:tcW w:w="204" w:type="pct"/>
            <w:noWrap/>
            <w:hideMark/>
          </w:tcPr>
          <w:p w14:paraId="4AE2C473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75" w:type="pct"/>
            <w:noWrap/>
            <w:hideMark/>
          </w:tcPr>
          <w:p w14:paraId="789747AA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40" w:type="pct"/>
            <w:noWrap/>
            <w:hideMark/>
          </w:tcPr>
          <w:p w14:paraId="5EA5476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53" w:type="pct"/>
            <w:noWrap/>
            <w:hideMark/>
          </w:tcPr>
          <w:p w14:paraId="05B23EC6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68" w:type="pct"/>
            <w:noWrap/>
            <w:hideMark/>
          </w:tcPr>
          <w:p w14:paraId="221EF66B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234" w:type="pct"/>
            <w:noWrap/>
            <w:hideMark/>
          </w:tcPr>
          <w:p w14:paraId="18E01B1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57" w:type="pct"/>
            <w:noWrap/>
            <w:hideMark/>
          </w:tcPr>
          <w:p w14:paraId="687C58B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45" w:type="pct"/>
            <w:noWrap/>
            <w:hideMark/>
          </w:tcPr>
          <w:p w14:paraId="056414AA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60" w:type="pct"/>
            <w:noWrap/>
            <w:hideMark/>
          </w:tcPr>
          <w:p w14:paraId="6B79695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244" w:type="pct"/>
            <w:noWrap/>
            <w:hideMark/>
          </w:tcPr>
          <w:p w14:paraId="2BCC0A0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48" w:type="pct"/>
            <w:noWrap/>
            <w:hideMark/>
          </w:tcPr>
          <w:p w14:paraId="4DAA528A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61" w:type="pct"/>
            <w:noWrap/>
            <w:hideMark/>
          </w:tcPr>
          <w:p w14:paraId="1A2D4C5B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  <w:tc>
          <w:tcPr>
            <w:tcW w:w="178" w:type="pct"/>
            <w:noWrap/>
            <w:hideMark/>
          </w:tcPr>
          <w:p w14:paraId="56D6F8D4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44</w:t>
            </w:r>
          </w:p>
        </w:tc>
      </w:tr>
      <w:tr w:rsidR="0012090F" w:rsidRPr="001D0DEC" w14:paraId="365301F9" w14:textId="77777777" w:rsidTr="00A223B8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gridSpan w:val="2"/>
          </w:tcPr>
          <w:p w14:paraId="05F9DE43" w14:textId="77777777" w:rsidR="0012090F" w:rsidRPr="001D0DEC" w:rsidRDefault="0012090F" w:rsidP="00A223B8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214" w:type="pct"/>
            <w:noWrap/>
          </w:tcPr>
          <w:p w14:paraId="5DD0514F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5" w:type="pct"/>
            <w:noWrap/>
          </w:tcPr>
          <w:p w14:paraId="1BCC1A8B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0" w:type="pct"/>
            <w:noWrap/>
          </w:tcPr>
          <w:p w14:paraId="00230DFB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3" w:type="pct"/>
            <w:noWrap/>
          </w:tcPr>
          <w:p w14:paraId="5BDC149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8" w:type="pct"/>
            <w:noWrap/>
          </w:tcPr>
          <w:p w14:paraId="250F173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3" w:type="pct"/>
            <w:noWrap/>
          </w:tcPr>
          <w:p w14:paraId="4EF959F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7" w:type="pct"/>
            <w:noWrap/>
          </w:tcPr>
          <w:p w14:paraId="4EFE18AC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" w:type="pct"/>
            <w:noWrap/>
          </w:tcPr>
          <w:p w14:paraId="05056F8E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" w:type="pct"/>
            <w:noWrap/>
          </w:tcPr>
          <w:p w14:paraId="3C9551BC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4" w:type="pct"/>
            <w:noWrap/>
          </w:tcPr>
          <w:p w14:paraId="476D6726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8" w:type="pct"/>
            <w:noWrap/>
          </w:tcPr>
          <w:p w14:paraId="4B1AEC1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1" w:type="pct"/>
            <w:noWrap/>
          </w:tcPr>
          <w:p w14:paraId="62DF9BD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8" w:type="pct"/>
            <w:noWrap/>
          </w:tcPr>
          <w:p w14:paraId="376AB2D8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04" w:type="pct"/>
            <w:noWrap/>
          </w:tcPr>
          <w:p w14:paraId="135BC83C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5" w:type="pct"/>
            <w:noWrap/>
          </w:tcPr>
          <w:p w14:paraId="431D6F6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" w:type="pct"/>
            <w:noWrap/>
          </w:tcPr>
          <w:p w14:paraId="5B469DF3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3" w:type="pct"/>
            <w:noWrap/>
          </w:tcPr>
          <w:p w14:paraId="3F265895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8" w:type="pct"/>
            <w:noWrap/>
          </w:tcPr>
          <w:p w14:paraId="3D2115C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4" w:type="pct"/>
            <w:noWrap/>
          </w:tcPr>
          <w:p w14:paraId="394D88B3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7" w:type="pct"/>
            <w:noWrap/>
          </w:tcPr>
          <w:p w14:paraId="6E821C35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5" w:type="pct"/>
            <w:noWrap/>
          </w:tcPr>
          <w:p w14:paraId="10810DA6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0" w:type="pct"/>
            <w:noWrap/>
          </w:tcPr>
          <w:p w14:paraId="41F55E77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4" w:type="pct"/>
            <w:noWrap/>
          </w:tcPr>
          <w:p w14:paraId="7D35C7CE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8" w:type="pct"/>
            <w:noWrap/>
          </w:tcPr>
          <w:p w14:paraId="133F1C1B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1" w:type="pct"/>
            <w:noWrap/>
          </w:tcPr>
          <w:p w14:paraId="7725EB6E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8" w:type="pct"/>
            <w:noWrap/>
          </w:tcPr>
          <w:p w14:paraId="04C5E0F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2090F" w:rsidRPr="001D0DEC" w14:paraId="3237A993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gridSpan w:val="2"/>
          </w:tcPr>
          <w:p w14:paraId="297F7C6F" w14:textId="77777777" w:rsidR="0012090F" w:rsidRPr="001D0DEC" w:rsidRDefault="0012090F" w:rsidP="00A223B8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214" w:type="pct"/>
            <w:noWrap/>
          </w:tcPr>
          <w:p w14:paraId="1AD5730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5" w:type="pct"/>
            <w:noWrap/>
          </w:tcPr>
          <w:p w14:paraId="09AAE96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0" w:type="pct"/>
            <w:noWrap/>
          </w:tcPr>
          <w:p w14:paraId="7CC8D2A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3" w:type="pct"/>
            <w:noWrap/>
          </w:tcPr>
          <w:p w14:paraId="3F475B3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8" w:type="pct"/>
            <w:noWrap/>
          </w:tcPr>
          <w:p w14:paraId="2F84211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3" w:type="pct"/>
            <w:noWrap/>
          </w:tcPr>
          <w:p w14:paraId="7AF5E802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7" w:type="pct"/>
            <w:noWrap/>
          </w:tcPr>
          <w:p w14:paraId="46D29C92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" w:type="pct"/>
            <w:noWrap/>
          </w:tcPr>
          <w:p w14:paraId="18CD730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" w:type="pct"/>
            <w:noWrap/>
          </w:tcPr>
          <w:p w14:paraId="1CC24276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4" w:type="pct"/>
            <w:noWrap/>
          </w:tcPr>
          <w:p w14:paraId="637C72D2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8" w:type="pct"/>
            <w:noWrap/>
          </w:tcPr>
          <w:p w14:paraId="384DC6D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1" w:type="pct"/>
            <w:noWrap/>
          </w:tcPr>
          <w:p w14:paraId="1AD21D2B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8" w:type="pct"/>
            <w:noWrap/>
          </w:tcPr>
          <w:p w14:paraId="09B5C62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04" w:type="pct"/>
            <w:noWrap/>
          </w:tcPr>
          <w:p w14:paraId="1D7F7D3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5" w:type="pct"/>
            <w:noWrap/>
          </w:tcPr>
          <w:p w14:paraId="3EF47A6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" w:type="pct"/>
            <w:noWrap/>
          </w:tcPr>
          <w:p w14:paraId="4408BB2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3" w:type="pct"/>
            <w:noWrap/>
          </w:tcPr>
          <w:p w14:paraId="1E018D8F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8" w:type="pct"/>
            <w:noWrap/>
          </w:tcPr>
          <w:p w14:paraId="3CA0631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4" w:type="pct"/>
            <w:noWrap/>
          </w:tcPr>
          <w:p w14:paraId="70074A44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7" w:type="pct"/>
            <w:noWrap/>
          </w:tcPr>
          <w:p w14:paraId="62B900C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5" w:type="pct"/>
            <w:noWrap/>
          </w:tcPr>
          <w:p w14:paraId="6E5F7F53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0" w:type="pct"/>
            <w:noWrap/>
          </w:tcPr>
          <w:p w14:paraId="60A4735C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4" w:type="pct"/>
            <w:noWrap/>
          </w:tcPr>
          <w:p w14:paraId="1FEA72F4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8" w:type="pct"/>
            <w:noWrap/>
          </w:tcPr>
          <w:p w14:paraId="0048CF04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1" w:type="pct"/>
            <w:noWrap/>
          </w:tcPr>
          <w:p w14:paraId="043A6DC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8" w:type="pct"/>
            <w:noWrap/>
          </w:tcPr>
          <w:p w14:paraId="5092FE6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2090F" w:rsidRPr="001D0DEC" w14:paraId="28ACCE7A" w14:textId="77777777" w:rsidTr="00A223B8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vMerge w:val="restart"/>
            <w:hideMark/>
          </w:tcPr>
          <w:p w14:paraId="1C713768" w14:textId="77777777" w:rsidR="0012090F" w:rsidRPr="001D0DEC" w:rsidRDefault="0012090F" w:rsidP="00A223B8">
            <w:pPr>
              <w:spacing w:line="480" w:lineRule="auto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Percentiles</w:t>
            </w:r>
          </w:p>
        </w:tc>
        <w:tc>
          <w:tcPr>
            <w:tcW w:w="107" w:type="pct"/>
            <w:noWrap/>
            <w:hideMark/>
          </w:tcPr>
          <w:p w14:paraId="3E6763C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25</w:t>
            </w:r>
          </w:p>
        </w:tc>
        <w:tc>
          <w:tcPr>
            <w:tcW w:w="214" w:type="pct"/>
            <w:noWrap/>
            <w:hideMark/>
          </w:tcPr>
          <w:p w14:paraId="1F6C933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3,80</w:t>
            </w:r>
          </w:p>
        </w:tc>
        <w:tc>
          <w:tcPr>
            <w:tcW w:w="185" w:type="pct"/>
            <w:noWrap/>
            <w:hideMark/>
          </w:tcPr>
          <w:p w14:paraId="235802AA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11,41</w:t>
            </w:r>
          </w:p>
        </w:tc>
        <w:tc>
          <w:tcPr>
            <w:tcW w:w="150" w:type="pct"/>
            <w:noWrap/>
            <w:hideMark/>
          </w:tcPr>
          <w:p w14:paraId="026B0642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8,90</w:t>
            </w:r>
          </w:p>
        </w:tc>
        <w:tc>
          <w:tcPr>
            <w:tcW w:w="163" w:type="pct"/>
            <w:noWrap/>
            <w:hideMark/>
          </w:tcPr>
          <w:p w14:paraId="5EDBC4E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8,90</w:t>
            </w:r>
          </w:p>
        </w:tc>
        <w:tc>
          <w:tcPr>
            <w:tcW w:w="178" w:type="pct"/>
            <w:noWrap/>
            <w:hideMark/>
          </w:tcPr>
          <w:p w14:paraId="301EA5B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6,45</w:t>
            </w:r>
          </w:p>
        </w:tc>
        <w:tc>
          <w:tcPr>
            <w:tcW w:w="263" w:type="pct"/>
            <w:noWrap/>
            <w:hideMark/>
          </w:tcPr>
          <w:p w14:paraId="22C86AB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5,48</w:t>
            </w:r>
          </w:p>
        </w:tc>
        <w:tc>
          <w:tcPr>
            <w:tcW w:w="167" w:type="pct"/>
            <w:noWrap/>
            <w:hideMark/>
          </w:tcPr>
          <w:p w14:paraId="7DB2FDB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5,77</w:t>
            </w:r>
          </w:p>
        </w:tc>
        <w:tc>
          <w:tcPr>
            <w:tcW w:w="155" w:type="pct"/>
            <w:noWrap/>
            <w:hideMark/>
          </w:tcPr>
          <w:p w14:paraId="56BD474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7,70</w:t>
            </w:r>
          </w:p>
        </w:tc>
        <w:tc>
          <w:tcPr>
            <w:tcW w:w="170" w:type="pct"/>
            <w:noWrap/>
            <w:hideMark/>
          </w:tcPr>
          <w:p w14:paraId="36634B6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4,76</w:t>
            </w:r>
          </w:p>
        </w:tc>
        <w:tc>
          <w:tcPr>
            <w:tcW w:w="254" w:type="pct"/>
            <w:noWrap/>
            <w:hideMark/>
          </w:tcPr>
          <w:p w14:paraId="1A4F75A6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4,15</w:t>
            </w:r>
          </w:p>
        </w:tc>
        <w:tc>
          <w:tcPr>
            <w:tcW w:w="158" w:type="pct"/>
            <w:noWrap/>
            <w:hideMark/>
          </w:tcPr>
          <w:p w14:paraId="756117A0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4,79</w:t>
            </w:r>
          </w:p>
        </w:tc>
        <w:tc>
          <w:tcPr>
            <w:tcW w:w="161" w:type="pct"/>
            <w:noWrap/>
            <w:hideMark/>
          </w:tcPr>
          <w:p w14:paraId="28D4496A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161,00</w:t>
            </w:r>
          </w:p>
        </w:tc>
        <w:tc>
          <w:tcPr>
            <w:tcW w:w="188" w:type="pct"/>
            <w:noWrap/>
            <w:hideMark/>
          </w:tcPr>
          <w:p w14:paraId="73113DBF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163,00</w:t>
            </w:r>
          </w:p>
        </w:tc>
        <w:tc>
          <w:tcPr>
            <w:tcW w:w="204" w:type="pct"/>
            <w:noWrap/>
            <w:hideMark/>
          </w:tcPr>
          <w:p w14:paraId="777ACB35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3,09</w:t>
            </w:r>
          </w:p>
        </w:tc>
        <w:tc>
          <w:tcPr>
            <w:tcW w:w="175" w:type="pct"/>
            <w:noWrap/>
            <w:hideMark/>
          </w:tcPr>
          <w:p w14:paraId="3CD2B627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6,71</w:t>
            </w:r>
          </w:p>
        </w:tc>
        <w:tc>
          <w:tcPr>
            <w:tcW w:w="140" w:type="pct"/>
            <w:noWrap/>
            <w:hideMark/>
          </w:tcPr>
          <w:p w14:paraId="7AA2C06B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6,21</w:t>
            </w:r>
          </w:p>
        </w:tc>
        <w:tc>
          <w:tcPr>
            <w:tcW w:w="153" w:type="pct"/>
            <w:noWrap/>
            <w:hideMark/>
          </w:tcPr>
          <w:p w14:paraId="50BCC94C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6,21</w:t>
            </w:r>
          </w:p>
        </w:tc>
        <w:tc>
          <w:tcPr>
            <w:tcW w:w="168" w:type="pct"/>
            <w:noWrap/>
            <w:hideMark/>
          </w:tcPr>
          <w:p w14:paraId="75834F55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4,69</w:t>
            </w:r>
          </w:p>
        </w:tc>
        <w:tc>
          <w:tcPr>
            <w:tcW w:w="234" w:type="pct"/>
            <w:noWrap/>
            <w:hideMark/>
          </w:tcPr>
          <w:p w14:paraId="4987713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3,62</w:t>
            </w:r>
          </w:p>
        </w:tc>
        <w:tc>
          <w:tcPr>
            <w:tcW w:w="157" w:type="pct"/>
            <w:noWrap/>
            <w:hideMark/>
          </w:tcPr>
          <w:p w14:paraId="6C0EC582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3,87</w:t>
            </w:r>
          </w:p>
        </w:tc>
        <w:tc>
          <w:tcPr>
            <w:tcW w:w="145" w:type="pct"/>
            <w:noWrap/>
            <w:hideMark/>
          </w:tcPr>
          <w:p w14:paraId="0DBC0278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5,05</w:t>
            </w:r>
          </w:p>
        </w:tc>
        <w:tc>
          <w:tcPr>
            <w:tcW w:w="160" w:type="pct"/>
            <w:noWrap/>
            <w:hideMark/>
          </w:tcPr>
          <w:p w14:paraId="00B75AF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3,45</w:t>
            </w:r>
          </w:p>
        </w:tc>
        <w:tc>
          <w:tcPr>
            <w:tcW w:w="244" w:type="pct"/>
            <w:noWrap/>
            <w:hideMark/>
          </w:tcPr>
          <w:p w14:paraId="152A4187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2,93</w:t>
            </w:r>
          </w:p>
        </w:tc>
        <w:tc>
          <w:tcPr>
            <w:tcW w:w="148" w:type="pct"/>
            <w:noWrap/>
            <w:hideMark/>
          </w:tcPr>
          <w:p w14:paraId="11209291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3,32</w:t>
            </w:r>
          </w:p>
        </w:tc>
        <w:tc>
          <w:tcPr>
            <w:tcW w:w="161" w:type="pct"/>
            <w:noWrap/>
            <w:hideMark/>
          </w:tcPr>
          <w:p w14:paraId="29A37E56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158,75</w:t>
            </w:r>
          </w:p>
        </w:tc>
        <w:tc>
          <w:tcPr>
            <w:tcW w:w="178" w:type="pct"/>
            <w:noWrap/>
            <w:hideMark/>
          </w:tcPr>
          <w:p w14:paraId="0032672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166,25</w:t>
            </w:r>
          </w:p>
        </w:tc>
      </w:tr>
      <w:tr w:rsidR="0012090F" w:rsidRPr="001D0DEC" w14:paraId="65752C95" w14:textId="77777777" w:rsidTr="00A2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vMerge/>
            <w:hideMark/>
          </w:tcPr>
          <w:p w14:paraId="0879E518" w14:textId="77777777" w:rsidR="0012090F" w:rsidRPr="001D0DEC" w:rsidRDefault="0012090F" w:rsidP="00A223B8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07" w:type="pct"/>
            <w:noWrap/>
            <w:hideMark/>
          </w:tcPr>
          <w:p w14:paraId="47568DD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50</w:t>
            </w:r>
          </w:p>
        </w:tc>
        <w:tc>
          <w:tcPr>
            <w:tcW w:w="214" w:type="pct"/>
            <w:noWrap/>
            <w:hideMark/>
          </w:tcPr>
          <w:p w14:paraId="5E8D4C0F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5,59</w:t>
            </w:r>
          </w:p>
        </w:tc>
        <w:tc>
          <w:tcPr>
            <w:tcW w:w="185" w:type="pct"/>
            <w:noWrap/>
            <w:hideMark/>
          </w:tcPr>
          <w:p w14:paraId="6DABCBD7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13,15</w:t>
            </w:r>
          </w:p>
        </w:tc>
        <w:tc>
          <w:tcPr>
            <w:tcW w:w="150" w:type="pct"/>
            <w:noWrap/>
            <w:hideMark/>
          </w:tcPr>
          <w:p w14:paraId="72B7E2A0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11,25</w:t>
            </w:r>
          </w:p>
        </w:tc>
        <w:tc>
          <w:tcPr>
            <w:tcW w:w="163" w:type="pct"/>
            <w:noWrap/>
            <w:hideMark/>
          </w:tcPr>
          <w:p w14:paraId="137E072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11,25</w:t>
            </w:r>
          </w:p>
        </w:tc>
        <w:tc>
          <w:tcPr>
            <w:tcW w:w="178" w:type="pct"/>
            <w:noWrap/>
            <w:hideMark/>
          </w:tcPr>
          <w:p w14:paraId="64E4C306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7,20</w:t>
            </w:r>
          </w:p>
        </w:tc>
        <w:tc>
          <w:tcPr>
            <w:tcW w:w="263" w:type="pct"/>
            <w:noWrap/>
            <w:hideMark/>
          </w:tcPr>
          <w:p w14:paraId="371A99F1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6,40</w:t>
            </w:r>
          </w:p>
        </w:tc>
        <w:tc>
          <w:tcPr>
            <w:tcW w:w="167" w:type="pct"/>
            <w:noWrap/>
            <w:hideMark/>
          </w:tcPr>
          <w:p w14:paraId="12908773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6,58</w:t>
            </w:r>
          </w:p>
        </w:tc>
        <w:tc>
          <w:tcPr>
            <w:tcW w:w="155" w:type="pct"/>
            <w:noWrap/>
            <w:hideMark/>
          </w:tcPr>
          <w:p w14:paraId="4DA8F28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9,52</w:t>
            </w:r>
          </w:p>
        </w:tc>
        <w:tc>
          <w:tcPr>
            <w:tcW w:w="170" w:type="pct"/>
            <w:noWrap/>
            <w:hideMark/>
          </w:tcPr>
          <w:p w14:paraId="656D4E9B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6,00</w:t>
            </w:r>
          </w:p>
        </w:tc>
        <w:tc>
          <w:tcPr>
            <w:tcW w:w="254" w:type="pct"/>
            <w:noWrap/>
            <w:hideMark/>
          </w:tcPr>
          <w:p w14:paraId="2D6D6C2C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4,84</w:t>
            </w:r>
          </w:p>
        </w:tc>
        <w:tc>
          <w:tcPr>
            <w:tcW w:w="158" w:type="pct"/>
            <w:noWrap/>
            <w:hideMark/>
          </w:tcPr>
          <w:p w14:paraId="59DBA1FC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6,09</w:t>
            </w:r>
          </w:p>
        </w:tc>
        <w:tc>
          <w:tcPr>
            <w:tcW w:w="161" w:type="pct"/>
            <w:noWrap/>
            <w:hideMark/>
          </w:tcPr>
          <w:p w14:paraId="59E21DC2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168,00</w:t>
            </w:r>
          </w:p>
        </w:tc>
        <w:tc>
          <w:tcPr>
            <w:tcW w:w="188" w:type="pct"/>
            <w:noWrap/>
            <w:hideMark/>
          </w:tcPr>
          <w:p w14:paraId="529C73D1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168,00</w:t>
            </w:r>
          </w:p>
        </w:tc>
        <w:tc>
          <w:tcPr>
            <w:tcW w:w="204" w:type="pct"/>
            <w:noWrap/>
            <w:hideMark/>
          </w:tcPr>
          <w:p w14:paraId="5713F8AF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3,86</w:t>
            </w:r>
          </w:p>
        </w:tc>
        <w:tc>
          <w:tcPr>
            <w:tcW w:w="175" w:type="pct"/>
            <w:noWrap/>
            <w:hideMark/>
          </w:tcPr>
          <w:p w14:paraId="343830A9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8,22</w:t>
            </w:r>
          </w:p>
        </w:tc>
        <w:tc>
          <w:tcPr>
            <w:tcW w:w="140" w:type="pct"/>
            <w:noWrap/>
            <w:hideMark/>
          </w:tcPr>
          <w:p w14:paraId="6AAF8A20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6,97</w:t>
            </w:r>
          </w:p>
        </w:tc>
        <w:tc>
          <w:tcPr>
            <w:tcW w:w="153" w:type="pct"/>
            <w:noWrap/>
            <w:hideMark/>
          </w:tcPr>
          <w:p w14:paraId="6B52D972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6,97</w:t>
            </w:r>
          </w:p>
        </w:tc>
        <w:tc>
          <w:tcPr>
            <w:tcW w:w="168" w:type="pct"/>
            <w:noWrap/>
            <w:hideMark/>
          </w:tcPr>
          <w:p w14:paraId="646CD2D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5,26</w:t>
            </w:r>
          </w:p>
        </w:tc>
        <w:tc>
          <w:tcPr>
            <w:tcW w:w="234" w:type="pct"/>
            <w:noWrap/>
            <w:hideMark/>
          </w:tcPr>
          <w:p w14:paraId="3DE24A38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4,17</w:t>
            </w:r>
          </w:p>
        </w:tc>
        <w:tc>
          <w:tcPr>
            <w:tcW w:w="157" w:type="pct"/>
            <w:noWrap/>
            <w:hideMark/>
          </w:tcPr>
          <w:p w14:paraId="2D460955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4,76</w:t>
            </w:r>
          </w:p>
        </w:tc>
        <w:tc>
          <w:tcPr>
            <w:tcW w:w="145" w:type="pct"/>
            <w:noWrap/>
            <w:hideMark/>
          </w:tcPr>
          <w:p w14:paraId="72E0C430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5,94</w:t>
            </w:r>
          </w:p>
        </w:tc>
        <w:tc>
          <w:tcPr>
            <w:tcW w:w="160" w:type="pct"/>
            <w:noWrap/>
            <w:hideMark/>
          </w:tcPr>
          <w:p w14:paraId="33D35C20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4,10</w:t>
            </w:r>
          </w:p>
        </w:tc>
        <w:tc>
          <w:tcPr>
            <w:tcW w:w="244" w:type="pct"/>
            <w:noWrap/>
            <w:hideMark/>
          </w:tcPr>
          <w:p w14:paraId="4E8206AC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3,28</w:t>
            </w:r>
          </w:p>
        </w:tc>
        <w:tc>
          <w:tcPr>
            <w:tcW w:w="148" w:type="pct"/>
            <w:noWrap/>
            <w:hideMark/>
          </w:tcPr>
          <w:p w14:paraId="6D46E686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4,05</w:t>
            </w:r>
          </w:p>
        </w:tc>
        <w:tc>
          <w:tcPr>
            <w:tcW w:w="161" w:type="pct"/>
            <w:noWrap/>
            <w:hideMark/>
          </w:tcPr>
          <w:p w14:paraId="54068E0D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166,00</w:t>
            </w:r>
          </w:p>
        </w:tc>
        <w:tc>
          <w:tcPr>
            <w:tcW w:w="178" w:type="pct"/>
            <w:noWrap/>
            <w:hideMark/>
          </w:tcPr>
          <w:p w14:paraId="1A846DCE" w14:textId="77777777" w:rsidR="0012090F" w:rsidRPr="001D0DEC" w:rsidRDefault="0012090F" w:rsidP="00A223B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172,50</w:t>
            </w:r>
          </w:p>
        </w:tc>
      </w:tr>
      <w:tr w:rsidR="0012090F" w:rsidRPr="001D0DEC" w14:paraId="60D9D31F" w14:textId="77777777" w:rsidTr="00A223B8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vMerge/>
            <w:hideMark/>
          </w:tcPr>
          <w:p w14:paraId="5B3C4B89" w14:textId="77777777" w:rsidR="0012090F" w:rsidRPr="001D0DEC" w:rsidRDefault="0012090F" w:rsidP="00A223B8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07" w:type="pct"/>
            <w:noWrap/>
            <w:hideMark/>
          </w:tcPr>
          <w:p w14:paraId="332AA6D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75</w:t>
            </w:r>
          </w:p>
        </w:tc>
        <w:tc>
          <w:tcPr>
            <w:tcW w:w="214" w:type="pct"/>
            <w:noWrap/>
            <w:hideMark/>
          </w:tcPr>
          <w:p w14:paraId="064EE79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6,79</w:t>
            </w:r>
          </w:p>
        </w:tc>
        <w:tc>
          <w:tcPr>
            <w:tcW w:w="185" w:type="pct"/>
            <w:noWrap/>
            <w:hideMark/>
          </w:tcPr>
          <w:p w14:paraId="1C18284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15,40</w:t>
            </w:r>
          </w:p>
        </w:tc>
        <w:tc>
          <w:tcPr>
            <w:tcW w:w="150" w:type="pct"/>
            <w:noWrap/>
            <w:hideMark/>
          </w:tcPr>
          <w:p w14:paraId="65CE3F7A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13,01</w:t>
            </w:r>
          </w:p>
        </w:tc>
        <w:tc>
          <w:tcPr>
            <w:tcW w:w="163" w:type="pct"/>
            <w:noWrap/>
            <w:hideMark/>
          </w:tcPr>
          <w:p w14:paraId="346605AF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13,01</w:t>
            </w:r>
          </w:p>
        </w:tc>
        <w:tc>
          <w:tcPr>
            <w:tcW w:w="178" w:type="pct"/>
            <w:noWrap/>
            <w:hideMark/>
          </w:tcPr>
          <w:p w14:paraId="48F4E6A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8,80</w:t>
            </w:r>
          </w:p>
        </w:tc>
        <w:tc>
          <w:tcPr>
            <w:tcW w:w="263" w:type="pct"/>
            <w:noWrap/>
            <w:hideMark/>
          </w:tcPr>
          <w:p w14:paraId="7641C44C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7,38</w:t>
            </w:r>
          </w:p>
        </w:tc>
        <w:tc>
          <w:tcPr>
            <w:tcW w:w="167" w:type="pct"/>
            <w:noWrap/>
            <w:hideMark/>
          </w:tcPr>
          <w:p w14:paraId="54148ED2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8,08</w:t>
            </w:r>
          </w:p>
        </w:tc>
        <w:tc>
          <w:tcPr>
            <w:tcW w:w="155" w:type="pct"/>
            <w:noWrap/>
            <w:hideMark/>
          </w:tcPr>
          <w:p w14:paraId="33B7E7D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11,15</w:t>
            </w:r>
          </w:p>
        </w:tc>
        <w:tc>
          <w:tcPr>
            <w:tcW w:w="170" w:type="pct"/>
            <w:noWrap/>
            <w:hideMark/>
          </w:tcPr>
          <w:p w14:paraId="31458C2E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7,46</w:t>
            </w:r>
          </w:p>
        </w:tc>
        <w:tc>
          <w:tcPr>
            <w:tcW w:w="254" w:type="pct"/>
            <w:noWrap/>
            <w:hideMark/>
          </w:tcPr>
          <w:p w14:paraId="541F8438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5,93</w:t>
            </w:r>
          </w:p>
        </w:tc>
        <w:tc>
          <w:tcPr>
            <w:tcW w:w="158" w:type="pct"/>
            <w:noWrap/>
            <w:hideMark/>
          </w:tcPr>
          <w:p w14:paraId="58204B6F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7,19</w:t>
            </w:r>
          </w:p>
        </w:tc>
        <w:tc>
          <w:tcPr>
            <w:tcW w:w="161" w:type="pct"/>
            <w:noWrap/>
            <w:hideMark/>
          </w:tcPr>
          <w:p w14:paraId="69FABB29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172,00</w:t>
            </w:r>
          </w:p>
        </w:tc>
        <w:tc>
          <w:tcPr>
            <w:tcW w:w="188" w:type="pct"/>
            <w:noWrap/>
            <w:hideMark/>
          </w:tcPr>
          <w:p w14:paraId="52EB0BEE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174,00</w:t>
            </w:r>
          </w:p>
        </w:tc>
        <w:tc>
          <w:tcPr>
            <w:tcW w:w="204" w:type="pct"/>
            <w:noWrap/>
            <w:hideMark/>
          </w:tcPr>
          <w:p w14:paraId="1E3582DA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5,02</w:t>
            </w:r>
          </w:p>
        </w:tc>
        <w:tc>
          <w:tcPr>
            <w:tcW w:w="175" w:type="pct"/>
            <w:noWrap/>
            <w:hideMark/>
          </w:tcPr>
          <w:p w14:paraId="05E9B36D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9,69</w:t>
            </w:r>
          </w:p>
        </w:tc>
        <w:tc>
          <w:tcPr>
            <w:tcW w:w="140" w:type="pct"/>
            <w:noWrap/>
            <w:hideMark/>
          </w:tcPr>
          <w:p w14:paraId="719501FC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7,94</w:t>
            </w:r>
          </w:p>
        </w:tc>
        <w:tc>
          <w:tcPr>
            <w:tcW w:w="153" w:type="pct"/>
            <w:noWrap/>
            <w:hideMark/>
          </w:tcPr>
          <w:p w14:paraId="7C7A12E2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7,94</w:t>
            </w:r>
          </w:p>
        </w:tc>
        <w:tc>
          <w:tcPr>
            <w:tcW w:w="168" w:type="pct"/>
            <w:noWrap/>
            <w:hideMark/>
          </w:tcPr>
          <w:p w14:paraId="72336F7F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6,16</w:t>
            </w:r>
          </w:p>
        </w:tc>
        <w:tc>
          <w:tcPr>
            <w:tcW w:w="234" w:type="pct"/>
            <w:noWrap/>
            <w:hideMark/>
          </w:tcPr>
          <w:p w14:paraId="3A493DAB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4,85</w:t>
            </w:r>
          </w:p>
        </w:tc>
        <w:tc>
          <w:tcPr>
            <w:tcW w:w="157" w:type="pct"/>
            <w:noWrap/>
            <w:hideMark/>
          </w:tcPr>
          <w:p w14:paraId="26CF9D91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5,70</w:t>
            </w:r>
          </w:p>
        </w:tc>
        <w:tc>
          <w:tcPr>
            <w:tcW w:w="145" w:type="pct"/>
            <w:noWrap/>
            <w:hideMark/>
          </w:tcPr>
          <w:p w14:paraId="05DC925B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7,07</w:t>
            </w:r>
          </w:p>
        </w:tc>
        <w:tc>
          <w:tcPr>
            <w:tcW w:w="160" w:type="pct"/>
            <w:noWrap/>
            <w:hideMark/>
          </w:tcPr>
          <w:p w14:paraId="79E755E4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4,89</w:t>
            </w:r>
          </w:p>
        </w:tc>
        <w:tc>
          <w:tcPr>
            <w:tcW w:w="244" w:type="pct"/>
            <w:noWrap/>
            <w:hideMark/>
          </w:tcPr>
          <w:p w14:paraId="3AD70BCE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4,27</w:t>
            </w:r>
          </w:p>
        </w:tc>
        <w:tc>
          <w:tcPr>
            <w:tcW w:w="148" w:type="pct"/>
            <w:noWrap/>
            <w:hideMark/>
          </w:tcPr>
          <w:p w14:paraId="66ECC0F7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5,10</w:t>
            </w:r>
          </w:p>
        </w:tc>
        <w:tc>
          <w:tcPr>
            <w:tcW w:w="161" w:type="pct"/>
            <w:noWrap/>
            <w:hideMark/>
          </w:tcPr>
          <w:p w14:paraId="23B3A97C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174,00</w:t>
            </w:r>
          </w:p>
        </w:tc>
        <w:tc>
          <w:tcPr>
            <w:tcW w:w="178" w:type="pct"/>
            <w:noWrap/>
            <w:hideMark/>
          </w:tcPr>
          <w:p w14:paraId="3E79C726" w14:textId="77777777" w:rsidR="0012090F" w:rsidRPr="001D0DEC" w:rsidRDefault="0012090F" w:rsidP="00A223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D0DEC">
              <w:rPr>
                <w:sz w:val="16"/>
                <w:szCs w:val="16"/>
              </w:rPr>
              <w:t>177,00</w:t>
            </w:r>
          </w:p>
        </w:tc>
      </w:tr>
    </w:tbl>
    <w:p w14:paraId="1F852FB2" w14:textId="77777777" w:rsidR="0012090F" w:rsidRPr="001D0DEC" w:rsidRDefault="0012090F" w:rsidP="0012090F">
      <w:pPr>
        <w:spacing w:line="480" w:lineRule="auto"/>
        <w:rPr>
          <w:lang w:eastAsia="en-US"/>
        </w:rPr>
      </w:pPr>
    </w:p>
    <w:p w14:paraId="53837490" w14:textId="77777777" w:rsidR="0012090F" w:rsidRPr="001D0DEC" w:rsidRDefault="0012090F" w:rsidP="0012090F">
      <w:pPr>
        <w:spacing w:line="480" w:lineRule="auto"/>
        <w:rPr>
          <w:rFonts w:eastAsia="TimesNewRomanPSMT"/>
          <w:lang w:eastAsia="en-US"/>
        </w:rPr>
      </w:pPr>
    </w:p>
    <w:p w14:paraId="751B9B4A" w14:textId="77777777" w:rsidR="0012090F" w:rsidRPr="001D0DEC" w:rsidRDefault="0012090F" w:rsidP="0012090F">
      <w:pPr>
        <w:spacing w:line="480" w:lineRule="auto"/>
        <w:rPr>
          <w:rFonts w:eastAsia="TimesNewRomanPSMT"/>
        </w:rPr>
      </w:pPr>
    </w:p>
    <w:p w14:paraId="342C92D1" w14:textId="77777777" w:rsidR="00D15F04" w:rsidRDefault="00D15F04"/>
    <w:sectPr w:rsidR="00D15F04" w:rsidSect="004868B9">
      <w:pgSz w:w="15842" w:h="12242" w:orient="landscape" w:code="1"/>
      <w:pgMar w:top="1440" w:right="1440" w:bottom="1440" w:left="1440" w:header="22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0F"/>
    <w:rsid w:val="00045D63"/>
    <w:rsid w:val="00091C56"/>
    <w:rsid w:val="0012090F"/>
    <w:rsid w:val="00133A54"/>
    <w:rsid w:val="001E0EB9"/>
    <w:rsid w:val="002867BF"/>
    <w:rsid w:val="00350E91"/>
    <w:rsid w:val="00400B5C"/>
    <w:rsid w:val="004868B9"/>
    <w:rsid w:val="00520B41"/>
    <w:rsid w:val="00566FBD"/>
    <w:rsid w:val="00777F48"/>
    <w:rsid w:val="008014B9"/>
    <w:rsid w:val="008072BC"/>
    <w:rsid w:val="008951F4"/>
    <w:rsid w:val="008B02C9"/>
    <w:rsid w:val="008B43D9"/>
    <w:rsid w:val="008C6F9B"/>
    <w:rsid w:val="00905A45"/>
    <w:rsid w:val="00912442"/>
    <w:rsid w:val="009B448F"/>
    <w:rsid w:val="009D32FE"/>
    <w:rsid w:val="00A72EFF"/>
    <w:rsid w:val="00C50B5B"/>
    <w:rsid w:val="00D15F04"/>
    <w:rsid w:val="00D17047"/>
    <w:rsid w:val="00D2304B"/>
    <w:rsid w:val="00D55F3B"/>
    <w:rsid w:val="00D9477C"/>
    <w:rsid w:val="00DA4B35"/>
    <w:rsid w:val="00E82441"/>
    <w:rsid w:val="00E920DC"/>
    <w:rsid w:val="00E95B7A"/>
    <w:rsid w:val="00EF566B"/>
    <w:rsid w:val="00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2CF581"/>
  <w15:chartTrackingRefBased/>
  <w15:docId w15:val="{82F88DF1-BC5B-45F4-86D3-E5A99508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before="120" w:after="2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90F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:lang w:val="en-US" w:eastAsia="en-ZA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5B7A"/>
    <w:pPr>
      <w:keepNext/>
      <w:keepLines/>
      <w:spacing w:before="240" w:after="0" w:line="259" w:lineRule="auto"/>
      <w:jc w:val="left"/>
      <w:outlineLvl w:val="0"/>
    </w:pPr>
    <w:rPr>
      <w:rFonts w:eastAsiaTheme="majorEastAsia" w:cstheme="majorBidi"/>
      <w:b/>
      <w:kern w:val="2"/>
      <w:sz w:val="28"/>
      <w:szCs w:val="32"/>
      <w:lang w:val="en-Z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91C56"/>
    <w:pPr>
      <w:keepNext/>
      <w:keepLines/>
      <w:spacing w:before="40" w:after="0" w:line="259" w:lineRule="auto"/>
      <w:jc w:val="left"/>
      <w:outlineLvl w:val="1"/>
    </w:pPr>
    <w:rPr>
      <w:rFonts w:eastAsiaTheme="majorEastAsia" w:cstheme="majorBidi"/>
      <w:b/>
      <w:kern w:val="2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566FBD"/>
    <w:pPr>
      <w:keepNext/>
      <w:spacing w:before="240" w:after="60"/>
      <w:jc w:val="left"/>
      <w:outlineLvl w:val="2"/>
    </w:pPr>
    <w:rPr>
      <w:rFonts w:asciiTheme="minorHAnsi" w:hAnsiTheme="minorHAnsi" w:cstheme="minorBidi"/>
      <w:bCs/>
      <w:i/>
      <w:kern w:val="2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90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90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90F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90F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90F"/>
    <w:pPr>
      <w:keepNext/>
      <w:keepLines/>
      <w:spacing w:before="0"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90F"/>
    <w:pPr>
      <w:keepNext/>
      <w:keepLines/>
      <w:spacing w:before="0"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1C56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66FBD"/>
    <w:rPr>
      <w:bCs/>
      <w:i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95B7A"/>
    <w:rPr>
      <w:rFonts w:ascii="Times New Roman" w:eastAsiaTheme="majorEastAsia" w:hAnsi="Times New Roman" w:cstheme="majorBidi"/>
      <w:b/>
      <w:sz w:val="28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77F48"/>
    <w:pPr>
      <w:numPr>
        <w:ilvl w:val="1"/>
      </w:numPr>
      <w:spacing w:after="160" w:line="360" w:lineRule="auto"/>
    </w:pPr>
    <w:rPr>
      <w:rFonts w:eastAsiaTheme="minorEastAsia" w:cstheme="minorBidi"/>
      <w:color w:val="5A5A5A" w:themeColor="text1" w:themeTint="A5"/>
      <w:spacing w:val="15"/>
      <w:kern w:val="2"/>
      <w:szCs w:val="22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7F48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paragraph" w:styleId="NoSpacing">
    <w:name w:val="No Spacing"/>
    <w:uiPriority w:val="1"/>
    <w:qFormat/>
    <w:rsid w:val="00EF566B"/>
    <w:pPr>
      <w:spacing w:before="0" w:after="0" w:line="240" w:lineRule="auto"/>
    </w:pPr>
    <w:rPr>
      <w:rFonts w:ascii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90F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en-US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90F"/>
    <w:rPr>
      <w:rFonts w:eastAsiaTheme="majorEastAsia" w:cstheme="majorBidi"/>
      <w:color w:val="0F4761" w:themeColor="accent1" w:themeShade="BF"/>
      <w:kern w:val="0"/>
      <w:sz w:val="24"/>
      <w:szCs w:val="24"/>
      <w:lang w:val="en-US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90F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en-US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90F"/>
    <w:rPr>
      <w:rFonts w:eastAsiaTheme="majorEastAsia" w:cstheme="majorBidi"/>
      <w:color w:val="595959" w:themeColor="text1" w:themeTint="A6"/>
      <w:kern w:val="0"/>
      <w:sz w:val="24"/>
      <w:szCs w:val="24"/>
      <w:lang w:val="en-US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90F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en-US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90F"/>
    <w:rPr>
      <w:rFonts w:eastAsiaTheme="majorEastAsia" w:cstheme="majorBidi"/>
      <w:color w:val="272727" w:themeColor="text1" w:themeTint="D8"/>
      <w:kern w:val="0"/>
      <w:sz w:val="24"/>
      <w:szCs w:val="24"/>
      <w:lang w:val="en-US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2090F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90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20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90F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val="en-US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12090F"/>
    <w:pPr>
      <w:spacing w:before="0" w:after="0"/>
      <w:ind w:left="720"/>
      <w:contextualSpacing/>
      <w:jc w:val="left"/>
    </w:pPr>
  </w:style>
  <w:style w:type="character" w:styleId="IntenseEmphasis">
    <w:name w:val="Intense Emphasis"/>
    <w:basedOn w:val="DefaultParagraphFont"/>
    <w:uiPriority w:val="21"/>
    <w:qFormat/>
    <w:rsid w:val="00120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90F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:lang w:val="en-US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2090F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2090F"/>
  </w:style>
  <w:style w:type="table" w:styleId="PlainTable2">
    <w:name w:val="Plain Table 2"/>
    <w:basedOn w:val="TableNormal"/>
    <w:uiPriority w:val="42"/>
    <w:rsid w:val="001209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Briel</dc:creator>
  <cp:keywords/>
  <dc:description/>
  <cp:lastModifiedBy>Sonia Briel</cp:lastModifiedBy>
  <cp:revision>3</cp:revision>
  <dcterms:created xsi:type="dcterms:W3CDTF">2024-10-01T09:36:00Z</dcterms:created>
  <dcterms:modified xsi:type="dcterms:W3CDTF">2024-10-01T09:40:00Z</dcterms:modified>
</cp:coreProperties>
</file>