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66A911" w14:textId="6A57D82E" w:rsidR="004D54B2" w:rsidRPr="009A054A" w:rsidRDefault="002B64E4" w:rsidP="002C71D7">
      <w:pPr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>T</w:t>
      </w:r>
      <w:r>
        <w:rPr>
          <w:rFonts w:ascii="Times New Roman" w:eastAsia="宋体" w:hAnsi="Times New Roman" w:cs="Times New Roman" w:hint="eastAsia"/>
          <w:b/>
          <w:bCs/>
          <w:szCs w:val="21"/>
        </w:rPr>
        <w:t xml:space="preserve">able </w:t>
      </w:r>
      <w:r w:rsidR="009A054A" w:rsidRPr="009A054A">
        <w:rPr>
          <w:rFonts w:ascii="Times New Roman" w:eastAsia="宋体" w:hAnsi="Times New Roman" w:cs="Times New Roman"/>
          <w:b/>
          <w:bCs/>
          <w:szCs w:val="21"/>
        </w:rPr>
        <w:t>1</w:t>
      </w:r>
      <w:r>
        <w:rPr>
          <w:rFonts w:ascii="Times New Roman" w:eastAsia="宋体" w:hAnsi="Times New Roman" w:cs="Times New Roman" w:hint="eastAsia"/>
          <w:b/>
          <w:bCs/>
          <w:szCs w:val="21"/>
        </w:rPr>
        <w:t>.</w:t>
      </w:r>
      <w:r w:rsidR="009A054A" w:rsidRPr="009A054A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="00FA2692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="00FA2692" w:rsidRPr="00FA2692">
        <w:rPr>
          <w:rFonts w:ascii="Times New Roman" w:eastAsia="宋体" w:hAnsi="Times New Roman" w:cs="Times New Roman"/>
          <w:b/>
          <w:bCs/>
          <w:szCs w:val="21"/>
        </w:rPr>
        <w:t>GEO Dataset Information of Sepsis Patient Sample Source</w:t>
      </w:r>
    </w:p>
    <w:tbl>
      <w:tblPr>
        <w:tblStyle w:val="210"/>
        <w:tblW w:w="8931" w:type="dxa"/>
        <w:jc w:val="center"/>
        <w:tblLook w:val="04A0" w:firstRow="1" w:lastRow="0" w:firstColumn="1" w:lastColumn="0" w:noHBand="0" w:noVBand="1"/>
      </w:tblPr>
      <w:tblGrid>
        <w:gridCol w:w="993"/>
        <w:gridCol w:w="1771"/>
        <w:gridCol w:w="1383"/>
        <w:gridCol w:w="1240"/>
        <w:gridCol w:w="1526"/>
        <w:gridCol w:w="2018"/>
      </w:tblGrid>
      <w:tr w:rsidR="004D54B2" w:rsidRPr="009A054A" w14:paraId="05388DD4" w14:textId="77777777" w:rsidTr="004D54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vAlign w:val="center"/>
          </w:tcPr>
          <w:p w14:paraId="7A70BD3A" w14:textId="77777777" w:rsidR="004D54B2" w:rsidRPr="009A054A" w:rsidRDefault="009A054A" w:rsidP="00A90B6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9A054A">
              <w:rPr>
                <w:rFonts w:ascii="Times New Roman" w:eastAsia="宋体" w:hAnsi="Times New Roman" w:cs="Times New Roman"/>
                <w:szCs w:val="21"/>
              </w:rPr>
              <w:t>ID</w:t>
            </w:r>
          </w:p>
        </w:tc>
        <w:tc>
          <w:tcPr>
            <w:tcW w:w="1771" w:type="dxa"/>
            <w:shd w:val="clear" w:color="auto" w:fill="auto"/>
            <w:vAlign w:val="center"/>
          </w:tcPr>
          <w:p w14:paraId="521841EC" w14:textId="77777777" w:rsidR="004D54B2" w:rsidRPr="009A054A" w:rsidRDefault="009A054A" w:rsidP="00A90B6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9A054A">
              <w:rPr>
                <w:rFonts w:ascii="Times New Roman" w:eastAsia="宋体" w:hAnsi="Times New Roman" w:cs="Times New Roman"/>
                <w:szCs w:val="21"/>
              </w:rPr>
              <w:t>GEO number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07A5CB49" w14:textId="77777777" w:rsidR="004D54B2" w:rsidRPr="009A054A" w:rsidRDefault="009A054A" w:rsidP="00A90B6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9A054A">
              <w:rPr>
                <w:rFonts w:ascii="Times New Roman" w:eastAsia="宋体" w:hAnsi="Times New Roman" w:cs="Times New Roman"/>
                <w:szCs w:val="21"/>
              </w:rPr>
              <w:t>Platforms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7E746D1B" w14:textId="77777777" w:rsidR="004D54B2" w:rsidRPr="009A054A" w:rsidRDefault="009A054A" w:rsidP="00A90B6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9A054A">
              <w:rPr>
                <w:rFonts w:ascii="Times New Roman" w:eastAsia="宋体" w:hAnsi="Times New Roman" w:cs="Times New Roman"/>
                <w:szCs w:val="21"/>
              </w:rPr>
              <w:t>Sample</w:t>
            </w:r>
          </w:p>
        </w:tc>
        <w:tc>
          <w:tcPr>
            <w:tcW w:w="1526" w:type="dxa"/>
            <w:shd w:val="clear" w:color="auto" w:fill="auto"/>
            <w:vAlign w:val="center"/>
          </w:tcPr>
          <w:p w14:paraId="538AB0D9" w14:textId="77777777" w:rsidR="004D54B2" w:rsidRPr="009A054A" w:rsidRDefault="009A054A" w:rsidP="00A90B6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9A054A">
              <w:rPr>
                <w:rFonts w:ascii="Times New Roman" w:eastAsia="宋体" w:hAnsi="Times New Roman" w:cs="Times New Roman"/>
                <w:szCs w:val="21"/>
              </w:rPr>
              <w:t>Source types</w:t>
            </w:r>
          </w:p>
        </w:tc>
        <w:tc>
          <w:tcPr>
            <w:tcW w:w="2018" w:type="dxa"/>
            <w:shd w:val="clear" w:color="auto" w:fill="auto"/>
            <w:vAlign w:val="center"/>
          </w:tcPr>
          <w:p w14:paraId="0AAF6168" w14:textId="77777777" w:rsidR="004D54B2" w:rsidRPr="009A054A" w:rsidRDefault="009A054A" w:rsidP="00A90B6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9A054A">
              <w:rPr>
                <w:rFonts w:ascii="Times New Roman" w:eastAsia="宋体" w:hAnsi="Times New Roman" w:cs="Times New Roman"/>
                <w:szCs w:val="21"/>
              </w:rPr>
              <w:t>Reference</w:t>
            </w:r>
          </w:p>
        </w:tc>
      </w:tr>
      <w:tr w:rsidR="004D54B2" w:rsidRPr="009A054A" w14:paraId="0930C80F" w14:textId="77777777" w:rsidTr="004D54B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vAlign w:val="center"/>
          </w:tcPr>
          <w:p w14:paraId="65A5B696" w14:textId="77777777" w:rsidR="004D54B2" w:rsidRPr="009A054A" w:rsidRDefault="009A054A" w:rsidP="00A90B6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9A054A">
              <w:rPr>
                <w:rFonts w:ascii="Times New Roman" w:eastAsia="宋体" w:hAnsi="Times New Roman" w:cs="Times New Roman"/>
                <w:b w:val="0"/>
                <w:szCs w:val="21"/>
              </w:rPr>
              <w:t>1</w:t>
            </w:r>
          </w:p>
        </w:tc>
        <w:tc>
          <w:tcPr>
            <w:tcW w:w="1771" w:type="dxa"/>
            <w:shd w:val="clear" w:color="auto" w:fill="auto"/>
            <w:vAlign w:val="center"/>
          </w:tcPr>
          <w:p w14:paraId="215A77A7" w14:textId="77777777" w:rsidR="004D54B2" w:rsidRPr="009A054A" w:rsidRDefault="009A054A" w:rsidP="00A90B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9A054A">
              <w:rPr>
                <w:rFonts w:ascii="Times New Roman" w:eastAsia="宋体" w:hAnsi="Times New Roman" w:cs="Times New Roman"/>
                <w:szCs w:val="21"/>
              </w:rPr>
              <w:t>GSE131761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26AD0F5F" w14:textId="77777777" w:rsidR="004D54B2" w:rsidRPr="009A054A" w:rsidRDefault="009A054A" w:rsidP="00A90B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9A054A">
              <w:rPr>
                <w:rFonts w:ascii="Times New Roman" w:eastAsia="宋体" w:hAnsi="Times New Roman" w:cs="Times New Roman"/>
                <w:szCs w:val="21"/>
              </w:rPr>
              <w:t>GPL13497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583370D9" w14:textId="77777777" w:rsidR="004D54B2" w:rsidRPr="009A054A" w:rsidRDefault="009A054A" w:rsidP="00A90B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t>15HC, 114SE</w:t>
            </w:r>
          </w:p>
        </w:tc>
        <w:tc>
          <w:tcPr>
            <w:tcW w:w="1526" w:type="dxa"/>
            <w:shd w:val="clear" w:color="auto" w:fill="auto"/>
            <w:vAlign w:val="center"/>
          </w:tcPr>
          <w:p w14:paraId="487D1DA8" w14:textId="77777777" w:rsidR="004D54B2" w:rsidRPr="009A054A" w:rsidRDefault="009A054A" w:rsidP="00A90B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t>PBMC</w:t>
            </w:r>
          </w:p>
        </w:tc>
        <w:tc>
          <w:tcPr>
            <w:tcW w:w="2018" w:type="dxa"/>
            <w:shd w:val="clear" w:color="auto" w:fill="auto"/>
            <w:vAlign w:val="center"/>
          </w:tcPr>
          <w:p w14:paraId="02E7944C" w14:textId="77777777" w:rsidR="004D54B2" w:rsidRPr="009A054A" w:rsidRDefault="009A054A" w:rsidP="00A90B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t xml:space="preserve">P. Martínez-Paz, M </w:t>
            </w:r>
            <w:r w:rsidRPr="009A054A">
              <w:rPr>
                <w:rFonts w:ascii="Times New Roman" w:eastAsia="宋体" w:hAnsi="Times New Roman" w:cs="Times New Roman" w:hint="eastAsia"/>
                <w:bCs/>
                <w:szCs w:val="21"/>
              </w:rPr>
              <w:t>et.al</w:t>
            </w: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fldChar w:fldCharType="begin">
                <w:fldData xml:space="preserve">PEVuZE5vdGU+PENpdGU+PEF1dGhvcj5NYXJ0w61uZXotUGF6PC9BdXRob3I+PFllYXI+MjAyMTwv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</w:fldData>
              </w:fldChar>
            </w: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instrText xml:space="preserve"> ADDIN EN.CITE </w:instrText>
            </w: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fldChar w:fldCharType="begin">
                <w:fldData xml:space="preserve">PEVuZE5vdGU+PENpdGU+PEF1dGhvcj5NYXJ0w61uZXotUGF6PC9BdXRob3I+PFllYXI+MjAyMTwv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</w:fldData>
              </w:fldChar>
            </w: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instrText xml:space="preserve"> ADDIN EN.CITE.DATA </w:instrText>
            </w: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</w: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fldChar w:fldCharType="end"/>
            </w: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</w: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fldChar w:fldCharType="separate"/>
            </w: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t>[3]</w:t>
            </w: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fldChar w:fldCharType="end"/>
            </w:r>
          </w:p>
        </w:tc>
      </w:tr>
      <w:tr w:rsidR="004D54B2" w:rsidRPr="009A054A" w14:paraId="5382876E" w14:textId="77777777" w:rsidTr="004D54B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vAlign w:val="center"/>
          </w:tcPr>
          <w:p w14:paraId="2F778D84" w14:textId="77777777" w:rsidR="004D54B2" w:rsidRPr="009A054A" w:rsidRDefault="009A054A" w:rsidP="00A90B6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9A054A">
              <w:rPr>
                <w:rFonts w:ascii="Times New Roman" w:eastAsia="宋体" w:hAnsi="Times New Roman" w:cs="Times New Roman"/>
                <w:b w:val="0"/>
                <w:szCs w:val="21"/>
              </w:rPr>
              <w:t>2</w:t>
            </w:r>
          </w:p>
        </w:tc>
        <w:tc>
          <w:tcPr>
            <w:tcW w:w="1771" w:type="dxa"/>
            <w:shd w:val="clear" w:color="auto" w:fill="auto"/>
            <w:vAlign w:val="center"/>
          </w:tcPr>
          <w:p w14:paraId="187CD5EA" w14:textId="77777777" w:rsidR="004D54B2" w:rsidRPr="009A054A" w:rsidRDefault="009A054A" w:rsidP="00A90B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9A054A">
              <w:rPr>
                <w:rFonts w:ascii="Times New Roman" w:eastAsia="宋体" w:hAnsi="Times New Roman" w:cs="Times New Roman"/>
                <w:szCs w:val="21"/>
              </w:rPr>
              <w:t>GSE49541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08273BDA" w14:textId="77777777" w:rsidR="004D54B2" w:rsidRPr="009A054A" w:rsidRDefault="009A054A" w:rsidP="00A90B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9A054A">
              <w:rPr>
                <w:rFonts w:ascii="Times New Roman" w:eastAsia="宋体" w:hAnsi="Times New Roman" w:cs="Times New Roman"/>
                <w:szCs w:val="21"/>
              </w:rPr>
              <w:t>GPL20301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642FE11D" w14:textId="77777777" w:rsidR="004D54B2" w:rsidRPr="009A054A" w:rsidRDefault="009A054A" w:rsidP="00A90B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t>26HC</w:t>
            </w:r>
          </w:p>
          <w:p w14:paraId="1BDBFF99" w14:textId="77777777" w:rsidR="004D54B2" w:rsidRPr="009A054A" w:rsidRDefault="009A054A" w:rsidP="00A90B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t>79SE</w:t>
            </w:r>
          </w:p>
        </w:tc>
        <w:tc>
          <w:tcPr>
            <w:tcW w:w="1526" w:type="dxa"/>
            <w:shd w:val="clear" w:color="auto" w:fill="auto"/>
            <w:vAlign w:val="center"/>
          </w:tcPr>
          <w:p w14:paraId="61E95B82" w14:textId="77777777" w:rsidR="004D54B2" w:rsidRPr="009A054A" w:rsidRDefault="009A054A" w:rsidP="00A90B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t>PBMC</w:t>
            </w:r>
          </w:p>
        </w:tc>
        <w:tc>
          <w:tcPr>
            <w:tcW w:w="2018" w:type="dxa"/>
            <w:shd w:val="clear" w:color="auto" w:fill="auto"/>
            <w:vAlign w:val="center"/>
          </w:tcPr>
          <w:p w14:paraId="50687CA4" w14:textId="77777777" w:rsidR="004D54B2" w:rsidRPr="009A054A" w:rsidRDefault="009A054A" w:rsidP="00A90B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t xml:space="preserve">V. </w:t>
            </w:r>
            <w:proofErr w:type="spellStart"/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t>Herwanto</w:t>
            </w:r>
            <w:proofErr w:type="spellEnd"/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t xml:space="preserve">, B. </w:t>
            </w:r>
            <w:r w:rsidRPr="009A054A">
              <w:rPr>
                <w:rFonts w:ascii="Times New Roman" w:eastAsia="宋体" w:hAnsi="Times New Roman" w:cs="Times New Roman" w:hint="eastAsia"/>
                <w:bCs/>
                <w:szCs w:val="21"/>
              </w:rPr>
              <w:t>et</w:t>
            </w: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t>.</w:t>
            </w:r>
            <w:r w:rsidRPr="009A054A">
              <w:rPr>
                <w:rFonts w:ascii="Times New Roman" w:eastAsia="宋体" w:hAnsi="Times New Roman" w:cs="Times New Roman" w:hint="eastAsia"/>
                <w:bCs/>
                <w:szCs w:val="21"/>
              </w:rPr>
              <w:t>al</w:t>
            </w: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fldChar w:fldCharType="begin">
                <w:fldData xml:space="preserve">PEVuZE5vdGU+PENpdGU+PEF1dGhvcj5IZXJ3YW50bzwvQXV0aG9yPjxZZWFyPjIwMjE8L1llYXI+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</w:fldData>
              </w:fldChar>
            </w: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instrText xml:space="preserve"> ADDIN EN.CITE </w:instrText>
            </w: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fldChar w:fldCharType="begin">
                <w:fldData xml:space="preserve">PEVuZE5vdGU+PENpdGU+PEF1dGhvcj5IZXJ3YW50bzwvQXV0aG9yPjxZZWFyPjIwMjE8L1llYXI+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</w:fldData>
              </w:fldChar>
            </w: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instrText xml:space="preserve"> ADDIN EN.CITE.DATA </w:instrText>
            </w: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</w: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fldChar w:fldCharType="end"/>
            </w: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</w: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fldChar w:fldCharType="separate"/>
            </w: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t>[4]</w:t>
            </w:r>
            <w:r w:rsidRPr="009A054A">
              <w:rPr>
                <w:rFonts w:ascii="Times New Roman" w:eastAsia="宋体" w:hAnsi="Times New Roman" w:cs="Times New Roman"/>
                <w:bCs/>
                <w:szCs w:val="21"/>
              </w:rPr>
              <w:fldChar w:fldCharType="end"/>
            </w:r>
          </w:p>
        </w:tc>
      </w:tr>
    </w:tbl>
    <w:p w14:paraId="5192575C" w14:textId="77777777" w:rsidR="004D54B2" w:rsidRDefault="004D54B2" w:rsidP="00A90B68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252A218C" w14:textId="77777777" w:rsidR="00934AD1" w:rsidRDefault="00934AD1" w:rsidP="00A90B68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61AE44F8" w14:textId="77777777" w:rsidR="00934AD1" w:rsidRDefault="00934AD1" w:rsidP="00A90B68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7ECC7DE1" w14:textId="77777777" w:rsidR="00934AD1" w:rsidRPr="009A054A" w:rsidRDefault="00934AD1" w:rsidP="00A90B68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762E3A70" w14:textId="091B2F49" w:rsidR="004D54B2" w:rsidRPr="009A054A" w:rsidRDefault="002B64E4" w:rsidP="00A90B68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>T</w:t>
      </w:r>
      <w:r>
        <w:rPr>
          <w:rFonts w:ascii="Times New Roman" w:eastAsia="宋体" w:hAnsi="Times New Roman" w:cs="Times New Roman" w:hint="eastAsia"/>
          <w:b/>
          <w:bCs/>
          <w:szCs w:val="21"/>
        </w:rPr>
        <w:t xml:space="preserve">able </w:t>
      </w:r>
      <w:r w:rsidR="009A054A" w:rsidRPr="009A054A">
        <w:rPr>
          <w:rFonts w:ascii="Times New Roman" w:eastAsia="宋体" w:hAnsi="Times New Roman" w:cs="Times New Roman"/>
          <w:b/>
          <w:bCs/>
          <w:szCs w:val="21"/>
        </w:rPr>
        <w:t>2</w:t>
      </w:r>
      <w:r>
        <w:rPr>
          <w:rFonts w:ascii="Times New Roman" w:eastAsia="宋体" w:hAnsi="Times New Roman" w:cs="Times New Roman" w:hint="eastAsia"/>
          <w:b/>
          <w:bCs/>
          <w:szCs w:val="21"/>
        </w:rPr>
        <w:t>.</w:t>
      </w:r>
      <w:r w:rsidR="00FA2692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="009A054A" w:rsidRPr="009A054A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="00FA2692" w:rsidRPr="00FA2692">
        <w:rPr>
          <w:rFonts w:ascii="Times New Roman" w:eastAsia="宋体" w:hAnsi="Times New Roman" w:cs="Times New Roman"/>
          <w:b/>
          <w:bCs/>
          <w:szCs w:val="21"/>
        </w:rPr>
        <w:t>Analysis of GO enrichment of differentially expressed necrotic apoptosis gene</w:t>
      </w:r>
    </w:p>
    <w:tbl>
      <w:tblPr>
        <w:tblW w:w="10207" w:type="dxa"/>
        <w:jc w:val="center"/>
        <w:tblLayout w:type="fixed"/>
        <w:tblLook w:val="04A0" w:firstRow="1" w:lastRow="0" w:firstColumn="1" w:lastColumn="0" w:noHBand="0" w:noVBand="1"/>
      </w:tblPr>
      <w:tblGrid>
        <w:gridCol w:w="1405"/>
        <w:gridCol w:w="1441"/>
        <w:gridCol w:w="1633"/>
        <w:gridCol w:w="1103"/>
        <w:gridCol w:w="1262"/>
        <w:gridCol w:w="1121"/>
        <w:gridCol w:w="1121"/>
        <w:gridCol w:w="1121"/>
      </w:tblGrid>
      <w:tr w:rsidR="004D54B2" w:rsidRPr="00C5432F" w14:paraId="48117412" w14:textId="77777777" w:rsidTr="00E14360">
        <w:trPr>
          <w:cantSplit/>
          <w:tblHeader/>
          <w:jc w:val="center"/>
        </w:trPr>
        <w:tc>
          <w:tcPr>
            <w:tcW w:w="140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4C89B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ONTOLOGY</w:t>
            </w:r>
          </w:p>
        </w:tc>
        <w:tc>
          <w:tcPr>
            <w:tcW w:w="144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10CE22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ID</w:t>
            </w:r>
          </w:p>
        </w:tc>
        <w:tc>
          <w:tcPr>
            <w:tcW w:w="163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0B071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Description</w:t>
            </w:r>
          </w:p>
        </w:tc>
        <w:tc>
          <w:tcPr>
            <w:tcW w:w="11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D9A79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GeneRatio</w:t>
            </w:r>
            <w:proofErr w:type="spellEnd"/>
          </w:p>
        </w:tc>
        <w:tc>
          <w:tcPr>
            <w:tcW w:w="126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BC902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BgRatio</w:t>
            </w:r>
            <w:proofErr w:type="spellEnd"/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B1C49" w14:textId="6F8A5C45" w:rsidR="004D54B2" w:rsidRPr="00C5432F" w:rsidRDefault="008E7D09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9A054A"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value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8C5BC" w14:textId="2A02C751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p.</w:t>
            </w:r>
            <w:r w:rsidR="008E7D09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proofErr w:type="gramStart"/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adjust</w:t>
            </w:r>
            <w:proofErr w:type="gramEnd"/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66D07" w14:textId="1F0748CA" w:rsidR="004D54B2" w:rsidRPr="00C5432F" w:rsidRDefault="008E7D09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Q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9A054A"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value</w:t>
            </w:r>
          </w:p>
        </w:tc>
      </w:tr>
      <w:tr w:rsidR="004D54B2" w:rsidRPr="00C5432F" w14:paraId="27C3AFAD" w14:textId="77777777" w:rsidTr="00E14360">
        <w:trPr>
          <w:cantSplit/>
          <w:jc w:val="center"/>
        </w:trPr>
        <w:tc>
          <w:tcPr>
            <w:tcW w:w="14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EAECE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BP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4EDA0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GO:2001233</w:t>
            </w:r>
          </w:p>
        </w:tc>
        <w:tc>
          <w:tcPr>
            <w:tcW w:w="16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3CF654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regulation of apoptotic signaling pathway</w:t>
            </w:r>
          </w:p>
        </w:tc>
        <w:tc>
          <w:tcPr>
            <w:tcW w:w="11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C2E13C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36/156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7AA24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406/18670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6FDC5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8.40e-27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24E79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3.34e-23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964FA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1.84e-23</w:t>
            </w:r>
          </w:p>
        </w:tc>
      </w:tr>
      <w:tr w:rsidR="004D54B2" w:rsidRPr="00C5432F" w14:paraId="5BAA975B" w14:textId="77777777" w:rsidTr="00E14360">
        <w:trPr>
          <w:cantSplit/>
          <w:jc w:val="center"/>
        </w:trPr>
        <w:tc>
          <w:tcPr>
            <w:tcW w:w="14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7460F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BP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7687D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GO:0097300</w:t>
            </w:r>
          </w:p>
        </w:tc>
        <w:tc>
          <w:tcPr>
            <w:tcW w:w="16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088B4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programmed necrotic cell death</w:t>
            </w:r>
          </w:p>
        </w:tc>
        <w:tc>
          <w:tcPr>
            <w:tcW w:w="11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966FC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18/156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0CCA8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49/18670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80D37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1.33e-25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FDC0E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2.65e-22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A0690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1.45e-22</w:t>
            </w:r>
          </w:p>
        </w:tc>
      </w:tr>
      <w:tr w:rsidR="004D54B2" w:rsidRPr="00C5432F" w14:paraId="3664072F" w14:textId="77777777" w:rsidTr="00E14360">
        <w:trPr>
          <w:cantSplit/>
          <w:jc w:val="center"/>
        </w:trPr>
        <w:tc>
          <w:tcPr>
            <w:tcW w:w="14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D5E1E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BP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0797D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GO:0070265</w:t>
            </w:r>
          </w:p>
        </w:tc>
        <w:tc>
          <w:tcPr>
            <w:tcW w:w="16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1B363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necrotic cell death</w:t>
            </w:r>
          </w:p>
        </w:tc>
        <w:tc>
          <w:tcPr>
            <w:tcW w:w="11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9BA3EC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19/156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C6F18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62/18670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EEE2C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3.36e-25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3CA9B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4.45e-22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04DC2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2.45e-22</w:t>
            </w:r>
          </w:p>
        </w:tc>
      </w:tr>
      <w:tr w:rsidR="004D54B2" w:rsidRPr="00C5432F" w14:paraId="2DFE36AF" w14:textId="77777777" w:rsidTr="00E14360">
        <w:trPr>
          <w:cantSplit/>
          <w:jc w:val="center"/>
        </w:trPr>
        <w:tc>
          <w:tcPr>
            <w:tcW w:w="14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46BB8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BP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53CEC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GO:0070266</w:t>
            </w:r>
          </w:p>
        </w:tc>
        <w:tc>
          <w:tcPr>
            <w:tcW w:w="16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F03BA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necroptotic process</w:t>
            </w:r>
          </w:p>
        </w:tc>
        <w:tc>
          <w:tcPr>
            <w:tcW w:w="11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EAFD0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17/156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BB613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44/18670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4D383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1.09e-24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335E9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1.08e-21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80616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5.96e-22</w:t>
            </w:r>
          </w:p>
        </w:tc>
      </w:tr>
      <w:tr w:rsidR="004D54B2" w:rsidRPr="00C5432F" w14:paraId="1C3EB57C" w14:textId="77777777" w:rsidTr="00E14360">
        <w:trPr>
          <w:cantSplit/>
          <w:jc w:val="center"/>
        </w:trPr>
        <w:tc>
          <w:tcPr>
            <w:tcW w:w="14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4B65D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BP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4B8A5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GO:0007249</w:t>
            </w:r>
          </w:p>
        </w:tc>
        <w:tc>
          <w:tcPr>
            <w:tcW w:w="16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C67E1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I-</w:t>
            </w:r>
            <w:proofErr w:type="spellStart"/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kappaB</w:t>
            </w:r>
            <w:proofErr w:type="spellEnd"/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 xml:space="preserve"> kinase/NF-</w:t>
            </w:r>
            <w:proofErr w:type="spellStart"/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kappaB</w:t>
            </w:r>
            <w:proofErr w:type="spellEnd"/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 xml:space="preserve"> signaling</w:t>
            </w:r>
          </w:p>
        </w:tc>
        <w:tc>
          <w:tcPr>
            <w:tcW w:w="11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6A300D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28/156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252BE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269/18670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D0BB5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8.33e-23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6D992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6.63e-20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5A66E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3.64e-20</w:t>
            </w:r>
          </w:p>
        </w:tc>
      </w:tr>
      <w:tr w:rsidR="004D54B2" w:rsidRPr="00C5432F" w14:paraId="47C65F57" w14:textId="77777777" w:rsidTr="00E14360">
        <w:trPr>
          <w:cantSplit/>
          <w:jc w:val="center"/>
        </w:trPr>
        <w:tc>
          <w:tcPr>
            <w:tcW w:w="14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522A0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CC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E2008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GO:0035631</w:t>
            </w:r>
          </w:p>
        </w:tc>
        <w:tc>
          <w:tcPr>
            <w:tcW w:w="16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F8674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CD40 receptor complex</w:t>
            </w:r>
          </w:p>
        </w:tc>
        <w:tc>
          <w:tcPr>
            <w:tcW w:w="11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60F26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6/157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FD3C9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11/19717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C9B97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1.04e-10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9B3F7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4.02e-08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9E8D7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2.90e-08</w:t>
            </w:r>
          </w:p>
        </w:tc>
      </w:tr>
      <w:tr w:rsidR="004D54B2" w:rsidRPr="00C5432F" w14:paraId="385DDBF6" w14:textId="77777777" w:rsidTr="00E14360">
        <w:trPr>
          <w:cantSplit/>
          <w:jc w:val="center"/>
        </w:trPr>
        <w:tc>
          <w:tcPr>
            <w:tcW w:w="14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46147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CC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49E02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GO:0045121</w:t>
            </w:r>
          </w:p>
        </w:tc>
        <w:tc>
          <w:tcPr>
            <w:tcW w:w="16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3E9BEE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membrane raft</w:t>
            </w:r>
          </w:p>
        </w:tc>
        <w:tc>
          <w:tcPr>
            <w:tcW w:w="11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0ADD6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16/157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9C34E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315/19717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67C01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4.78e-09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FDECC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6.47e-07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306EF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4.67e-07</w:t>
            </w:r>
          </w:p>
        </w:tc>
      </w:tr>
      <w:tr w:rsidR="004D54B2" w:rsidRPr="00C5432F" w14:paraId="3F2B349A" w14:textId="77777777" w:rsidTr="00E14360">
        <w:trPr>
          <w:cantSplit/>
          <w:jc w:val="center"/>
        </w:trPr>
        <w:tc>
          <w:tcPr>
            <w:tcW w:w="14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C3DBE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CC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95F8A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GO:0098857</w:t>
            </w:r>
          </w:p>
        </w:tc>
        <w:tc>
          <w:tcPr>
            <w:tcW w:w="16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30FD7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membrane microdomain</w:t>
            </w:r>
          </w:p>
        </w:tc>
        <w:tc>
          <w:tcPr>
            <w:tcW w:w="11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39BB9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16/157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9E245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316/19717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A57A5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5.00e-09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121F7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6.47e-07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0F672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4.67e-07</w:t>
            </w:r>
          </w:p>
        </w:tc>
      </w:tr>
      <w:tr w:rsidR="004D54B2" w:rsidRPr="00C5432F" w14:paraId="657F2D48" w14:textId="77777777" w:rsidTr="00E14360">
        <w:trPr>
          <w:cantSplit/>
          <w:jc w:val="center"/>
        </w:trPr>
        <w:tc>
          <w:tcPr>
            <w:tcW w:w="14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DD2D5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lastRenderedPageBreak/>
              <w:t>CC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E1BE2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GO:0098589</w:t>
            </w:r>
          </w:p>
        </w:tc>
        <w:tc>
          <w:tcPr>
            <w:tcW w:w="16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07328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membrane region</w:t>
            </w:r>
          </w:p>
        </w:tc>
        <w:tc>
          <w:tcPr>
            <w:tcW w:w="11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EBF5D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16/157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039F7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328/19717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C70DA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8.49e-09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236E8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8.24e-07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148B6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5.94e-07</w:t>
            </w:r>
          </w:p>
        </w:tc>
      </w:tr>
      <w:tr w:rsidR="004D54B2" w:rsidRPr="00C5432F" w14:paraId="188F7D60" w14:textId="77777777" w:rsidTr="00E14360">
        <w:trPr>
          <w:cantSplit/>
          <w:jc w:val="center"/>
        </w:trPr>
        <w:tc>
          <w:tcPr>
            <w:tcW w:w="14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901B7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CC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3AC2A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GO:0098562</w:t>
            </w:r>
          </w:p>
        </w:tc>
        <w:tc>
          <w:tcPr>
            <w:tcW w:w="16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08333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cytoplasmic side of membrane</w:t>
            </w:r>
          </w:p>
        </w:tc>
        <w:tc>
          <w:tcPr>
            <w:tcW w:w="11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6215A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11/157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A7434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178/19717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8C821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1.90e-07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280A4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1.43e-05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DE7B8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1.03e-05</w:t>
            </w:r>
          </w:p>
        </w:tc>
      </w:tr>
      <w:tr w:rsidR="004D54B2" w:rsidRPr="00C5432F" w14:paraId="0436133E" w14:textId="77777777" w:rsidTr="00E14360">
        <w:trPr>
          <w:cantSplit/>
          <w:jc w:val="center"/>
        </w:trPr>
        <w:tc>
          <w:tcPr>
            <w:tcW w:w="14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98532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MF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7A747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GO:0032813</w:t>
            </w:r>
          </w:p>
        </w:tc>
        <w:tc>
          <w:tcPr>
            <w:tcW w:w="16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94003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tumor necrosis factor receptor superfamily binding</w:t>
            </w:r>
          </w:p>
        </w:tc>
        <w:tc>
          <w:tcPr>
            <w:tcW w:w="11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97840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10/154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6FBD4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46/17697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07BFEB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5.78e-12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A7448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2.73e-09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BED28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2.15e-09</w:t>
            </w:r>
          </w:p>
        </w:tc>
      </w:tr>
      <w:tr w:rsidR="004D54B2" w:rsidRPr="00C5432F" w14:paraId="212F9EF3" w14:textId="77777777" w:rsidTr="00E14360">
        <w:trPr>
          <w:cantSplit/>
          <w:jc w:val="center"/>
        </w:trPr>
        <w:tc>
          <w:tcPr>
            <w:tcW w:w="14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CE0BB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MF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62A0C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GO:0005126</w:t>
            </w:r>
          </w:p>
        </w:tc>
        <w:tc>
          <w:tcPr>
            <w:tcW w:w="16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7C61B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cytokine receptor binding</w:t>
            </w:r>
          </w:p>
        </w:tc>
        <w:tc>
          <w:tcPr>
            <w:tcW w:w="11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7D90B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18/154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E4FAA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286/17697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31056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6.08e-11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69C71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1.21e-08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C75CB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9.47e-09</w:t>
            </w:r>
          </w:p>
        </w:tc>
      </w:tr>
      <w:tr w:rsidR="004D54B2" w:rsidRPr="00C5432F" w14:paraId="096824A2" w14:textId="77777777" w:rsidTr="00E14360">
        <w:trPr>
          <w:cantSplit/>
          <w:jc w:val="center"/>
        </w:trPr>
        <w:tc>
          <w:tcPr>
            <w:tcW w:w="14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19E94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MF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D667C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GO:0031625</w:t>
            </w:r>
          </w:p>
        </w:tc>
        <w:tc>
          <w:tcPr>
            <w:tcW w:w="16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19144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ubiquitin protein ligase binding</w:t>
            </w:r>
          </w:p>
        </w:tc>
        <w:tc>
          <w:tcPr>
            <w:tcW w:w="11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EBEF5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18/154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0B45E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290/17697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43B44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7.64e-11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24D43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1.21e-08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AC799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9.47e-09</w:t>
            </w:r>
          </w:p>
        </w:tc>
      </w:tr>
      <w:tr w:rsidR="004D54B2" w:rsidRPr="00C5432F" w14:paraId="42268B16" w14:textId="77777777" w:rsidTr="00E14360">
        <w:trPr>
          <w:cantSplit/>
          <w:jc w:val="center"/>
        </w:trPr>
        <w:tc>
          <w:tcPr>
            <w:tcW w:w="14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20B7A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MF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F431B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GO:0005164</w:t>
            </w:r>
          </w:p>
        </w:tc>
        <w:tc>
          <w:tcPr>
            <w:tcW w:w="16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E18FC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tumor necrosis factor receptor binding</w:t>
            </w:r>
          </w:p>
        </w:tc>
        <w:tc>
          <w:tcPr>
            <w:tcW w:w="11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13B8A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8/154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5D541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31/17697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2FA54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1.82e-10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A2893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1.85e-08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39B38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1.45e-08</w:t>
            </w:r>
          </w:p>
        </w:tc>
      </w:tr>
      <w:tr w:rsidR="004D54B2" w:rsidRPr="00C5432F" w14:paraId="64A0A6AE" w14:textId="77777777" w:rsidTr="00E14360">
        <w:trPr>
          <w:cantSplit/>
          <w:jc w:val="center"/>
        </w:trPr>
        <w:tc>
          <w:tcPr>
            <w:tcW w:w="1405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2995E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MF</w:t>
            </w:r>
          </w:p>
        </w:tc>
        <w:tc>
          <w:tcPr>
            <w:tcW w:w="1441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284D6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GO:0044389</w:t>
            </w:r>
          </w:p>
        </w:tc>
        <w:tc>
          <w:tcPr>
            <w:tcW w:w="1633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EEFD6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ubiquitin-like protein ligase binding</w:t>
            </w:r>
          </w:p>
        </w:tc>
        <w:tc>
          <w:tcPr>
            <w:tcW w:w="1103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3ECBE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18/154</w:t>
            </w:r>
          </w:p>
        </w:tc>
        <w:tc>
          <w:tcPr>
            <w:tcW w:w="1262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DDC36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308/17697</w:t>
            </w:r>
          </w:p>
        </w:tc>
        <w:tc>
          <w:tcPr>
            <w:tcW w:w="1121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5DD62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2.04e-10</w:t>
            </w:r>
          </w:p>
        </w:tc>
        <w:tc>
          <w:tcPr>
            <w:tcW w:w="1121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AC34F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1.85e-08</w:t>
            </w:r>
          </w:p>
        </w:tc>
        <w:tc>
          <w:tcPr>
            <w:tcW w:w="1121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364D9" w14:textId="77777777" w:rsidR="004D54B2" w:rsidRPr="00C5432F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C5432F">
              <w:rPr>
                <w:rFonts w:ascii="Times New Roman" w:eastAsia="DejaVu Sans" w:hAnsi="Times New Roman" w:cs="Times New Roman"/>
                <w:color w:val="000000"/>
                <w:szCs w:val="21"/>
              </w:rPr>
              <w:t>1.45e-08</w:t>
            </w:r>
          </w:p>
        </w:tc>
      </w:tr>
    </w:tbl>
    <w:p w14:paraId="3A3BA36A" w14:textId="748E77CC" w:rsidR="004D54B2" w:rsidRPr="009A054A" w:rsidRDefault="00FA2692" w:rsidP="0052336E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FA2692">
        <w:rPr>
          <w:rFonts w:ascii="Times New Roman" w:eastAsia="宋体" w:hAnsi="Times New Roman" w:cs="Times New Roman" w:hint="eastAsia"/>
          <w:szCs w:val="21"/>
        </w:rPr>
        <w:t>（</w:t>
      </w:r>
      <w:r w:rsidRPr="00FA2692">
        <w:rPr>
          <w:rFonts w:ascii="Times New Roman" w:eastAsia="宋体" w:hAnsi="Times New Roman" w:cs="Times New Roman"/>
          <w:szCs w:val="21"/>
        </w:rPr>
        <w:t>biological process</w:t>
      </w:r>
      <w:r w:rsidRPr="00FA2692">
        <w:rPr>
          <w:rFonts w:ascii="Times New Roman" w:eastAsia="宋体" w:hAnsi="Times New Roman" w:cs="Times New Roman"/>
          <w:szCs w:val="21"/>
        </w:rPr>
        <w:t>，</w:t>
      </w:r>
      <w:r w:rsidRPr="00FA2692">
        <w:rPr>
          <w:rFonts w:ascii="Times New Roman" w:eastAsia="宋体" w:hAnsi="Times New Roman" w:cs="Times New Roman"/>
          <w:szCs w:val="21"/>
        </w:rPr>
        <w:t xml:space="preserve"> BP</w:t>
      </w:r>
      <w:r w:rsidRPr="00FA2692">
        <w:rPr>
          <w:rFonts w:ascii="Times New Roman" w:eastAsia="宋体" w:hAnsi="Times New Roman" w:cs="Times New Roman"/>
          <w:szCs w:val="21"/>
        </w:rPr>
        <w:t>，</w:t>
      </w:r>
      <w:r w:rsidRPr="00FA2692">
        <w:rPr>
          <w:rFonts w:ascii="Times New Roman" w:eastAsia="宋体" w:hAnsi="Times New Roman" w:cs="Times New Roman"/>
          <w:szCs w:val="21"/>
        </w:rPr>
        <w:t>molecular function</w:t>
      </w:r>
      <w:r w:rsidRPr="00FA2692">
        <w:rPr>
          <w:rFonts w:ascii="Times New Roman" w:eastAsia="宋体" w:hAnsi="Times New Roman" w:cs="Times New Roman"/>
          <w:szCs w:val="21"/>
        </w:rPr>
        <w:t>，</w:t>
      </w:r>
      <w:r w:rsidRPr="00FA2692">
        <w:rPr>
          <w:rFonts w:ascii="Times New Roman" w:eastAsia="宋体" w:hAnsi="Times New Roman" w:cs="Times New Roman"/>
          <w:szCs w:val="21"/>
        </w:rPr>
        <w:t xml:space="preserve"> MF</w:t>
      </w:r>
      <w:r>
        <w:rPr>
          <w:rFonts w:ascii="Times New Roman" w:eastAsia="宋体" w:hAnsi="Times New Roman" w:cs="Times New Roman" w:hint="eastAsia"/>
          <w:szCs w:val="21"/>
        </w:rPr>
        <w:t>,</w:t>
      </w:r>
      <w:r>
        <w:rPr>
          <w:rFonts w:ascii="Times New Roman" w:eastAsia="宋体" w:hAnsi="Times New Roman" w:cs="Times New Roman"/>
          <w:szCs w:val="21"/>
        </w:rPr>
        <w:t xml:space="preserve">   </w:t>
      </w:r>
      <w:r w:rsidRPr="00FA2692">
        <w:rPr>
          <w:rFonts w:ascii="Times New Roman" w:eastAsia="宋体" w:hAnsi="Times New Roman" w:cs="Times New Roman"/>
          <w:szCs w:val="21"/>
        </w:rPr>
        <w:t>cellular component</w:t>
      </w:r>
      <w:r w:rsidRPr="00FA2692">
        <w:rPr>
          <w:rFonts w:ascii="Times New Roman" w:eastAsia="宋体" w:hAnsi="Times New Roman" w:cs="Times New Roman"/>
          <w:szCs w:val="21"/>
        </w:rPr>
        <w:t>，</w:t>
      </w:r>
      <w:r w:rsidRPr="00FA2692">
        <w:rPr>
          <w:rFonts w:ascii="Times New Roman" w:eastAsia="宋体" w:hAnsi="Times New Roman" w:cs="Times New Roman"/>
          <w:szCs w:val="21"/>
        </w:rPr>
        <w:t xml:space="preserve"> CC</w:t>
      </w:r>
      <w:r w:rsidRPr="00FA2692">
        <w:rPr>
          <w:rFonts w:ascii="Times New Roman" w:eastAsia="宋体" w:hAnsi="Times New Roman" w:cs="Times New Roman"/>
          <w:szCs w:val="21"/>
        </w:rPr>
        <w:t>）</w:t>
      </w:r>
    </w:p>
    <w:p w14:paraId="1CF8F886" w14:textId="77777777" w:rsidR="004D54B2" w:rsidRDefault="004D54B2" w:rsidP="00A90B68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31C2AE28" w14:textId="77777777" w:rsidR="00C5432F" w:rsidRDefault="00C5432F" w:rsidP="00A90B68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5976F9A7" w14:textId="77777777" w:rsidR="00C5432F" w:rsidRDefault="00C5432F" w:rsidP="00A90B68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7158B9CB" w14:textId="77777777" w:rsidR="00C5432F" w:rsidRDefault="00C5432F" w:rsidP="00A90B68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7159A48F" w14:textId="77777777" w:rsidR="00C5432F" w:rsidRDefault="00C5432F" w:rsidP="00A90B68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181FD4CD" w14:textId="77777777" w:rsidR="00C5432F" w:rsidRDefault="00C5432F" w:rsidP="00A90B68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0CCFBB9C" w14:textId="77777777" w:rsidR="00C5432F" w:rsidRDefault="00C5432F" w:rsidP="00A90B68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4545A3D8" w14:textId="77777777" w:rsidR="00C5432F" w:rsidRDefault="00C5432F" w:rsidP="00A90B68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1BF0CED4" w14:textId="77777777" w:rsidR="00C5432F" w:rsidRDefault="00C5432F" w:rsidP="00A90B68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67A57ABC" w14:textId="77777777" w:rsidR="00C5432F" w:rsidRPr="009A054A" w:rsidRDefault="00C5432F" w:rsidP="00A90B68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1662DD16" w14:textId="70FE5E33" w:rsidR="004D54B2" w:rsidRPr="009A054A" w:rsidRDefault="00C05CA3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lastRenderedPageBreak/>
        <w:t>T</w:t>
      </w:r>
      <w:r>
        <w:rPr>
          <w:rFonts w:ascii="Times New Roman" w:eastAsia="宋体" w:hAnsi="Times New Roman" w:cs="Times New Roman" w:hint="eastAsia"/>
          <w:b/>
          <w:bCs/>
          <w:szCs w:val="21"/>
        </w:rPr>
        <w:t xml:space="preserve">able </w:t>
      </w:r>
      <w:r w:rsidR="009A054A" w:rsidRPr="009A054A">
        <w:rPr>
          <w:rFonts w:ascii="Times New Roman" w:eastAsia="宋体" w:hAnsi="Times New Roman" w:cs="Times New Roman"/>
          <w:b/>
          <w:bCs/>
          <w:szCs w:val="21"/>
        </w:rPr>
        <w:t>3</w:t>
      </w:r>
      <w:r>
        <w:rPr>
          <w:rFonts w:ascii="Times New Roman" w:eastAsia="宋体" w:hAnsi="Times New Roman" w:cs="Times New Roman" w:hint="eastAsia"/>
          <w:b/>
          <w:bCs/>
          <w:szCs w:val="21"/>
        </w:rPr>
        <w:t>.</w:t>
      </w:r>
      <w:r w:rsidR="00FA2692" w:rsidRPr="00FA2692">
        <w:rPr>
          <w:rFonts w:ascii="Times New Roman" w:eastAsia="宋体" w:hAnsi="Times New Roman" w:cs="Times New Roman"/>
          <w:b/>
          <w:bCs/>
          <w:szCs w:val="21"/>
        </w:rPr>
        <w:t xml:space="preserve"> KEGG</w:t>
      </w:r>
      <w:r w:rsidR="009A054A" w:rsidRPr="009A054A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="00FA2692">
        <w:rPr>
          <w:rFonts w:ascii="Times New Roman" w:eastAsia="宋体" w:hAnsi="Times New Roman" w:cs="Times New Roman"/>
          <w:b/>
          <w:bCs/>
          <w:szCs w:val="21"/>
        </w:rPr>
        <w:t>e</w:t>
      </w:r>
      <w:r w:rsidR="00FA2692" w:rsidRPr="00FA2692">
        <w:rPr>
          <w:rFonts w:ascii="Times New Roman" w:eastAsia="宋体" w:hAnsi="Times New Roman" w:cs="Times New Roman"/>
          <w:b/>
          <w:bCs/>
          <w:szCs w:val="21"/>
        </w:rPr>
        <w:t>nrichment analysis of differentially expressed</w:t>
      </w:r>
      <w:r w:rsidR="00FA2692" w:rsidRPr="00FA2692">
        <w:t xml:space="preserve"> </w:t>
      </w:r>
      <w:r w:rsidR="00FA2692" w:rsidRPr="00FA2692">
        <w:rPr>
          <w:rFonts w:ascii="Times New Roman" w:eastAsia="宋体" w:hAnsi="Times New Roman" w:cs="Times New Roman"/>
          <w:b/>
          <w:bCs/>
          <w:szCs w:val="21"/>
        </w:rPr>
        <w:t>Necroptosis</w:t>
      </w:r>
      <w:r w:rsidR="00FA2692">
        <w:rPr>
          <w:rFonts w:ascii="Times New Roman" w:eastAsia="宋体" w:hAnsi="Times New Roman" w:cs="Times New Roman"/>
          <w:b/>
          <w:bCs/>
          <w:szCs w:val="21"/>
        </w:rPr>
        <w:t xml:space="preserve"> genes</w:t>
      </w:r>
    </w:p>
    <w:tbl>
      <w:tblPr>
        <w:tblW w:w="9838" w:type="dxa"/>
        <w:jc w:val="center"/>
        <w:tblLayout w:type="fixed"/>
        <w:tblLook w:val="04A0" w:firstRow="1" w:lastRow="0" w:firstColumn="1" w:lastColumn="0" w:noHBand="0" w:noVBand="1"/>
      </w:tblPr>
      <w:tblGrid>
        <w:gridCol w:w="1446"/>
        <w:gridCol w:w="1132"/>
        <w:gridCol w:w="1728"/>
        <w:gridCol w:w="1109"/>
        <w:gridCol w:w="1060"/>
        <w:gridCol w:w="1121"/>
        <w:gridCol w:w="1121"/>
        <w:gridCol w:w="1121"/>
      </w:tblGrid>
      <w:tr w:rsidR="004D54B2" w:rsidRPr="00E01913" w14:paraId="3E4E18EB" w14:textId="77777777" w:rsidTr="00A06BB0">
        <w:trPr>
          <w:cantSplit/>
          <w:tblHeader/>
          <w:jc w:val="center"/>
        </w:trPr>
        <w:tc>
          <w:tcPr>
            <w:tcW w:w="144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85581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ONTOLOGY</w:t>
            </w:r>
          </w:p>
        </w:tc>
        <w:tc>
          <w:tcPr>
            <w:tcW w:w="113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51EC3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ID</w:t>
            </w:r>
          </w:p>
        </w:tc>
        <w:tc>
          <w:tcPr>
            <w:tcW w:w="172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A0412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Description</w:t>
            </w:r>
          </w:p>
        </w:tc>
        <w:tc>
          <w:tcPr>
            <w:tcW w:w="110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AE939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GeneRatio</w:t>
            </w:r>
            <w:proofErr w:type="spellEnd"/>
          </w:p>
        </w:tc>
        <w:tc>
          <w:tcPr>
            <w:tcW w:w="106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222E0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BgRatio</w:t>
            </w:r>
            <w:proofErr w:type="spellEnd"/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0A5E5" w14:textId="69F47851" w:rsidR="004D54B2" w:rsidRPr="00E01913" w:rsidRDefault="00F41369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9A054A"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value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916B6" w14:textId="1FD35268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p.</w:t>
            </w:r>
            <w:r w:rsidR="00F41369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proofErr w:type="gramStart"/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adjust</w:t>
            </w:r>
            <w:proofErr w:type="gramEnd"/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919C3" w14:textId="3B82B129" w:rsidR="004D54B2" w:rsidRPr="00E01913" w:rsidRDefault="00F41369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Q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9A054A"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value</w:t>
            </w:r>
          </w:p>
        </w:tc>
      </w:tr>
      <w:tr w:rsidR="004D54B2" w:rsidRPr="00E01913" w14:paraId="2F3AA9EC" w14:textId="77777777" w:rsidTr="00A06BB0">
        <w:trPr>
          <w:cantSplit/>
          <w:jc w:val="center"/>
        </w:trPr>
        <w:tc>
          <w:tcPr>
            <w:tcW w:w="144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EC95C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KEGG</w:t>
            </w:r>
          </w:p>
        </w:tc>
        <w:tc>
          <w:tcPr>
            <w:tcW w:w="113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FAE08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hsa04217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643A0D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Necroptosis</w:t>
            </w:r>
          </w:p>
        </w:tc>
        <w:tc>
          <w:tcPr>
            <w:tcW w:w="11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3FA0F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34/124</w:t>
            </w:r>
          </w:p>
        </w:tc>
        <w:tc>
          <w:tcPr>
            <w:tcW w:w="10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6CFCAC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159/8076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629A0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2.08e-30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7C27A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4.20e-28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CBCFB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2.08e-28</w:t>
            </w:r>
          </w:p>
        </w:tc>
      </w:tr>
      <w:tr w:rsidR="004D54B2" w:rsidRPr="00E01913" w14:paraId="26E60BA7" w14:textId="77777777" w:rsidTr="00A06BB0">
        <w:trPr>
          <w:cantSplit/>
          <w:jc w:val="center"/>
        </w:trPr>
        <w:tc>
          <w:tcPr>
            <w:tcW w:w="144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59A2C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KEGG</w:t>
            </w:r>
          </w:p>
        </w:tc>
        <w:tc>
          <w:tcPr>
            <w:tcW w:w="113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88937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hsa04621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4C6F0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NOD-like receptor signaling pathway</w:t>
            </w:r>
          </w:p>
        </w:tc>
        <w:tc>
          <w:tcPr>
            <w:tcW w:w="11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10DBBA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32/124</w:t>
            </w:r>
          </w:p>
        </w:tc>
        <w:tc>
          <w:tcPr>
            <w:tcW w:w="10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A2FAE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181/8076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4207F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8.16e-26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F6C66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8.24e-24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E4ABC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4.08e-24</w:t>
            </w:r>
          </w:p>
        </w:tc>
      </w:tr>
      <w:tr w:rsidR="004D54B2" w:rsidRPr="00E01913" w14:paraId="0A4ED4C8" w14:textId="77777777" w:rsidTr="00A06BB0">
        <w:trPr>
          <w:cantSplit/>
          <w:jc w:val="center"/>
        </w:trPr>
        <w:tc>
          <w:tcPr>
            <w:tcW w:w="144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9DB29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KEGG</w:t>
            </w:r>
          </w:p>
        </w:tc>
        <w:tc>
          <w:tcPr>
            <w:tcW w:w="113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99767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hsa04210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20649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Apoptosis</w:t>
            </w:r>
          </w:p>
        </w:tc>
        <w:tc>
          <w:tcPr>
            <w:tcW w:w="11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7FD62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27/124</w:t>
            </w:r>
          </w:p>
        </w:tc>
        <w:tc>
          <w:tcPr>
            <w:tcW w:w="10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04A6D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136/8076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42FC8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3.39e-23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9F2FC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2.28e-21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B739B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1.13e-21</w:t>
            </w:r>
          </w:p>
        </w:tc>
      </w:tr>
      <w:tr w:rsidR="004D54B2" w:rsidRPr="00E01913" w14:paraId="6B26B08E" w14:textId="77777777" w:rsidTr="00A06BB0">
        <w:trPr>
          <w:cantSplit/>
          <w:jc w:val="center"/>
        </w:trPr>
        <w:tc>
          <w:tcPr>
            <w:tcW w:w="144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5BD79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KEGG</w:t>
            </w:r>
          </w:p>
        </w:tc>
        <w:tc>
          <w:tcPr>
            <w:tcW w:w="113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28301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hsa04668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8921B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TNF signaling pathway</w:t>
            </w:r>
          </w:p>
        </w:tc>
        <w:tc>
          <w:tcPr>
            <w:tcW w:w="11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A005C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21/124</w:t>
            </w:r>
          </w:p>
        </w:tc>
        <w:tc>
          <w:tcPr>
            <w:tcW w:w="10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C8849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112/8076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54193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1.29e-17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14AD8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6.52e-16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0FAEA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3.23e-16</w:t>
            </w:r>
          </w:p>
        </w:tc>
      </w:tr>
      <w:tr w:rsidR="004D54B2" w:rsidRPr="00E01913" w14:paraId="2E8CBE83" w14:textId="77777777" w:rsidTr="00A06BB0">
        <w:trPr>
          <w:cantSplit/>
          <w:jc w:val="center"/>
        </w:trPr>
        <w:tc>
          <w:tcPr>
            <w:tcW w:w="1446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037B7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KEGG</w:t>
            </w:r>
          </w:p>
        </w:tc>
        <w:tc>
          <w:tcPr>
            <w:tcW w:w="1132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63256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hsa04064</w:t>
            </w:r>
          </w:p>
        </w:tc>
        <w:tc>
          <w:tcPr>
            <w:tcW w:w="1728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5D253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NF-kappa B signaling pathway</w:t>
            </w:r>
          </w:p>
        </w:tc>
        <w:tc>
          <w:tcPr>
            <w:tcW w:w="110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2A620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19/124</w:t>
            </w:r>
          </w:p>
        </w:tc>
        <w:tc>
          <w:tcPr>
            <w:tcW w:w="106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BE9A7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104/8076</w:t>
            </w:r>
          </w:p>
        </w:tc>
        <w:tc>
          <w:tcPr>
            <w:tcW w:w="1121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F5ED8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8.56e-16</w:t>
            </w:r>
          </w:p>
        </w:tc>
        <w:tc>
          <w:tcPr>
            <w:tcW w:w="1121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660A1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3.46e-14</w:t>
            </w:r>
          </w:p>
        </w:tc>
        <w:tc>
          <w:tcPr>
            <w:tcW w:w="1121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5EA5D" w14:textId="77777777" w:rsidR="004D54B2" w:rsidRPr="00E01913" w:rsidRDefault="009A054A" w:rsidP="0052336E">
            <w:pPr>
              <w:spacing w:before="100" w:after="100" w:line="360" w:lineRule="auto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E01913">
              <w:rPr>
                <w:rFonts w:ascii="Times New Roman" w:eastAsia="DejaVu Sans" w:hAnsi="Times New Roman" w:cs="Times New Roman"/>
                <w:color w:val="000000"/>
                <w:szCs w:val="21"/>
              </w:rPr>
              <w:t>1.71e-14</w:t>
            </w:r>
          </w:p>
        </w:tc>
      </w:tr>
    </w:tbl>
    <w:p w14:paraId="7EF32AA1" w14:textId="7884251E" w:rsidR="004D54B2" w:rsidRDefault="00FA2692" w:rsidP="00A90B68">
      <w:pPr>
        <w:widowControl/>
        <w:spacing w:line="360" w:lineRule="auto"/>
        <w:rPr>
          <w:rFonts w:ascii="Times New Roman" w:eastAsia="宋体" w:hAnsi="Times New Roman" w:cs="Times New Roman"/>
          <w:szCs w:val="21"/>
        </w:rPr>
      </w:pPr>
      <w:r w:rsidRPr="009A054A">
        <w:rPr>
          <w:rFonts w:ascii="Times New Roman" w:eastAsia="宋体" w:hAnsi="Times New Roman" w:cs="Times New Roman"/>
          <w:szCs w:val="21"/>
        </w:rPr>
        <w:t>KEGG</w:t>
      </w:r>
      <w:r w:rsidRPr="009A054A">
        <w:rPr>
          <w:rFonts w:ascii="Times New Roman" w:eastAsia="宋体" w:hAnsi="Times New Roman" w:cs="Times New Roman"/>
          <w:szCs w:val="21"/>
        </w:rPr>
        <w:t>（</w:t>
      </w:r>
      <w:r w:rsidRPr="009A054A">
        <w:rPr>
          <w:rFonts w:ascii="Times New Roman" w:eastAsia="宋体" w:hAnsi="Times New Roman" w:cs="Times New Roman"/>
          <w:szCs w:val="21"/>
        </w:rPr>
        <w:t>Kyoto Encyclopedia of Genes and Genomes</w:t>
      </w:r>
    </w:p>
    <w:p w14:paraId="2548C0F2" w14:textId="77777777" w:rsidR="00C5432F" w:rsidRDefault="00C5432F" w:rsidP="00A90B68">
      <w:pPr>
        <w:widowControl/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7DB8DA20" w14:textId="77777777" w:rsidR="00C5432F" w:rsidRDefault="00C5432F" w:rsidP="00A90B68">
      <w:pPr>
        <w:widowControl/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67C3D7D1" w14:textId="77777777" w:rsidR="00C5432F" w:rsidRDefault="00C5432F" w:rsidP="00A90B68">
      <w:pPr>
        <w:widowControl/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5043189E" w14:textId="77777777" w:rsidR="002F673A" w:rsidRDefault="002F673A" w:rsidP="00A90B68">
      <w:pPr>
        <w:widowControl/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5B575B79" w14:textId="77777777" w:rsidR="002F673A" w:rsidRDefault="002F673A" w:rsidP="00A90B68">
      <w:pPr>
        <w:widowControl/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2CEC3DD2" w14:textId="77777777" w:rsidR="002F673A" w:rsidRDefault="002F673A" w:rsidP="00A90B68">
      <w:pPr>
        <w:widowControl/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3EAEA03D" w14:textId="77777777" w:rsidR="002F673A" w:rsidRDefault="002F673A" w:rsidP="00A90B68">
      <w:pPr>
        <w:widowControl/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3A8665D3" w14:textId="77777777" w:rsidR="002F673A" w:rsidRDefault="002F673A" w:rsidP="00A90B68">
      <w:pPr>
        <w:widowControl/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1C1F0D96" w14:textId="77777777" w:rsidR="002F673A" w:rsidRDefault="002F673A" w:rsidP="00A90B68">
      <w:pPr>
        <w:widowControl/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636DCC17" w14:textId="77777777" w:rsidR="002F673A" w:rsidRDefault="002F673A" w:rsidP="00A90B68">
      <w:pPr>
        <w:widowControl/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3565DACC" w14:textId="77777777" w:rsidR="002F673A" w:rsidRDefault="002F673A" w:rsidP="00A90B68">
      <w:pPr>
        <w:widowControl/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2CA73449" w14:textId="77777777" w:rsidR="002F673A" w:rsidRDefault="002F673A" w:rsidP="00A90B68">
      <w:pPr>
        <w:widowControl/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43677F22" w14:textId="77777777" w:rsidR="002F673A" w:rsidRDefault="002F673A" w:rsidP="00A90B68">
      <w:pPr>
        <w:widowControl/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31DDFB37" w14:textId="77777777" w:rsidR="002F673A" w:rsidRDefault="002F673A" w:rsidP="00A90B68">
      <w:pPr>
        <w:widowControl/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5DE4E57B" w14:textId="77777777" w:rsidR="002F673A" w:rsidRDefault="002F673A" w:rsidP="00A90B68">
      <w:pPr>
        <w:widowControl/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7CC21246" w14:textId="77777777" w:rsidR="002F673A" w:rsidRPr="009A054A" w:rsidRDefault="002F673A" w:rsidP="00A90B68">
      <w:pPr>
        <w:widowControl/>
        <w:spacing w:line="360" w:lineRule="auto"/>
        <w:rPr>
          <w:rFonts w:ascii="Times New Roman" w:eastAsia="宋体" w:hAnsi="Times New Roman" w:cs="Times New Roman" w:hint="eastAsia"/>
          <w:szCs w:val="21"/>
        </w:rPr>
      </w:pPr>
    </w:p>
    <w:p w14:paraId="51B7623E" w14:textId="4324A453" w:rsidR="004D54B2" w:rsidRPr="009A054A" w:rsidRDefault="008B4CAB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lastRenderedPageBreak/>
        <w:t>T</w:t>
      </w:r>
      <w:r>
        <w:rPr>
          <w:rFonts w:ascii="Times New Roman" w:eastAsia="宋体" w:hAnsi="Times New Roman" w:cs="Times New Roman" w:hint="eastAsia"/>
          <w:b/>
          <w:bCs/>
          <w:szCs w:val="21"/>
        </w:rPr>
        <w:t xml:space="preserve">able </w:t>
      </w:r>
      <w:r w:rsidR="00CF5612">
        <w:rPr>
          <w:rFonts w:ascii="Times New Roman" w:eastAsia="宋体" w:hAnsi="Times New Roman" w:cs="Times New Roman" w:hint="eastAsia"/>
          <w:b/>
          <w:bCs/>
          <w:szCs w:val="21"/>
        </w:rPr>
        <w:t>4</w:t>
      </w:r>
      <w:r>
        <w:rPr>
          <w:rFonts w:ascii="Times New Roman" w:eastAsia="宋体" w:hAnsi="Times New Roman" w:cs="Times New Roman" w:hint="eastAsia"/>
          <w:b/>
          <w:bCs/>
          <w:szCs w:val="21"/>
        </w:rPr>
        <w:t>.</w:t>
      </w:r>
      <w:r w:rsidR="009A054A" w:rsidRPr="009A054A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="00FA2692" w:rsidRPr="00FA2692">
        <w:rPr>
          <w:rFonts w:ascii="Times New Roman" w:eastAsia="宋体" w:hAnsi="Times New Roman" w:cs="Times New Roman"/>
          <w:b/>
          <w:bCs/>
          <w:szCs w:val="21"/>
        </w:rPr>
        <w:t>GSEA Analysis of Differentially Expressed Necroptosis Gene</w:t>
      </w:r>
    </w:p>
    <w:tbl>
      <w:tblPr>
        <w:tblStyle w:val="ad"/>
        <w:tblW w:w="992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246"/>
        <w:gridCol w:w="1559"/>
        <w:gridCol w:w="851"/>
        <w:gridCol w:w="675"/>
        <w:gridCol w:w="742"/>
        <w:gridCol w:w="851"/>
      </w:tblGrid>
      <w:tr w:rsidR="004D54B2" w:rsidRPr="009A054A" w14:paraId="042AC5CB" w14:textId="77777777" w:rsidTr="00B5300C">
        <w:tc>
          <w:tcPr>
            <w:tcW w:w="5246" w:type="dxa"/>
            <w:vAlign w:val="center"/>
          </w:tcPr>
          <w:p w14:paraId="0340B2D4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Description</w:t>
            </w:r>
          </w:p>
        </w:tc>
        <w:tc>
          <w:tcPr>
            <w:tcW w:w="1559" w:type="dxa"/>
            <w:vAlign w:val="center"/>
          </w:tcPr>
          <w:p w14:paraId="64191B5F" w14:textId="68907428" w:rsidR="004D54B2" w:rsidRPr="009A054A" w:rsidRDefault="000C0B43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E</w:t>
            </w:r>
            <w:r w:rsidR="009A054A"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nrichment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="009A054A"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Score</w:t>
            </w:r>
          </w:p>
        </w:tc>
        <w:tc>
          <w:tcPr>
            <w:tcW w:w="851" w:type="dxa"/>
            <w:vAlign w:val="center"/>
          </w:tcPr>
          <w:p w14:paraId="323BF9BC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NES</w:t>
            </w:r>
          </w:p>
        </w:tc>
        <w:tc>
          <w:tcPr>
            <w:tcW w:w="675" w:type="dxa"/>
            <w:vAlign w:val="center"/>
          </w:tcPr>
          <w:p w14:paraId="41E87332" w14:textId="45784744" w:rsidR="004D54B2" w:rsidRPr="009A054A" w:rsidRDefault="000C0B43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P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="009A054A"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value</w:t>
            </w:r>
          </w:p>
        </w:tc>
        <w:tc>
          <w:tcPr>
            <w:tcW w:w="742" w:type="dxa"/>
            <w:vAlign w:val="center"/>
          </w:tcPr>
          <w:p w14:paraId="0642C26C" w14:textId="4398E69F" w:rsidR="00B5300C" w:rsidRDefault="00B5300C" w:rsidP="00A90B68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P</w:t>
            </w:r>
          </w:p>
          <w:p w14:paraId="0D980D19" w14:textId="0604EE9D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adjust</w:t>
            </w:r>
          </w:p>
        </w:tc>
        <w:tc>
          <w:tcPr>
            <w:tcW w:w="851" w:type="dxa"/>
            <w:vAlign w:val="center"/>
          </w:tcPr>
          <w:p w14:paraId="746E2360" w14:textId="5CDCD963" w:rsidR="000C0B43" w:rsidRDefault="000C0B43" w:rsidP="00A90B68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Q</w:t>
            </w:r>
          </w:p>
          <w:p w14:paraId="1D3B39F2" w14:textId="2D06AED6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values</w:t>
            </w:r>
          </w:p>
        </w:tc>
      </w:tr>
      <w:tr w:rsidR="004D54B2" w:rsidRPr="009A054A" w14:paraId="78652A8A" w14:textId="77777777" w:rsidTr="00B5300C">
        <w:tc>
          <w:tcPr>
            <w:tcW w:w="5246" w:type="dxa"/>
            <w:vAlign w:val="center"/>
          </w:tcPr>
          <w:p w14:paraId="77F2BE28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REACTOME_G_ALPHA_S_SIGNALLING_EVENTS</w:t>
            </w:r>
          </w:p>
        </w:tc>
        <w:tc>
          <w:tcPr>
            <w:tcW w:w="1559" w:type="dxa"/>
            <w:vAlign w:val="center"/>
          </w:tcPr>
          <w:p w14:paraId="3675F453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0.770211446</w:t>
            </w:r>
          </w:p>
        </w:tc>
        <w:tc>
          <w:tcPr>
            <w:tcW w:w="851" w:type="dxa"/>
            <w:vAlign w:val="center"/>
          </w:tcPr>
          <w:p w14:paraId="662AEE4A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2.358059</w:t>
            </w:r>
          </w:p>
        </w:tc>
        <w:tc>
          <w:tcPr>
            <w:tcW w:w="675" w:type="dxa"/>
            <w:vAlign w:val="center"/>
          </w:tcPr>
          <w:p w14:paraId="18047A6E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0.001003</w:t>
            </w:r>
          </w:p>
        </w:tc>
        <w:tc>
          <w:tcPr>
            <w:tcW w:w="742" w:type="dxa"/>
            <w:vAlign w:val="center"/>
          </w:tcPr>
          <w:p w14:paraId="7ED996DD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0.165169</w:t>
            </w:r>
          </w:p>
        </w:tc>
        <w:tc>
          <w:tcPr>
            <w:tcW w:w="851" w:type="dxa"/>
            <w:vAlign w:val="center"/>
          </w:tcPr>
          <w:p w14:paraId="7C7D925E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0.160636</w:t>
            </w:r>
          </w:p>
        </w:tc>
      </w:tr>
      <w:tr w:rsidR="004D54B2" w:rsidRPr="009A054A" w14:paraId="121BC4AB" w14:textId="77777777" w:rsidTr="00B5300C">
        <w:tc>
          <w:tcPr>
            <w:tcW w:w="5246" w:type="dxa"/>
            <w:vAlign w:val="center"/>
          </w:tcPr>
          <w:p w14:paraId="5C1DDCDA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KEGG_OLFACTORY_TRANSDUCTION</w:t>
            </w:r>
          </w:p>
        </w:tc>
        <w:tc>
          <w:tcPr>
            <w:tcW w:w="1559" w:type="dxa"/>
            <w:vAlign w:val="center"/>
          </w:tcPr>
          <w:p w14:paraId="00AE869E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0.812289541</w:t>
            </w:r>
          </w:p>
        </w:tc>
        <w:tc>
          <w:tcPr>
            <w:tcW w:w="851" w:type="dxa"/>
            <w:vAlign w:val="center"/>
          </w:tcPr>
          <w:p w14:paraId="426F12B2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2.489814</w:t>
            </w:r>
          </w:p>
        </w:tc>
        <w:tc>
          <w:tcPr>
            <w:tcW w:w="675" w:type="dxa"/>
            <w:vAlign w:val="center"/>
          </w:tcPr>
          <w:p w14:paraId="3A2D1274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0.001007</w:t>
            </w:r>
          </w:p>
        </w:tc>
        <w:tc>
          <w:tcPr>
            <w:tcW w:w="742" w:type="dxa"/>
            <w:vAlign w:val="center"/>
          </w:tcPr>
          <w:p w14:paraId="6E29BEA2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0.165169</w:t>
            </w:r>
          </w:p>
        </w:tc>
        <w:tc>
          <w:tcPr>
            <w:tcW w:w="851" w:type="dxa"/>
            <w:vAlign w:val="center"/>
          </w:tcPr>
          <w:p w14:paraId="52834C87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0.160636</w:t>
            </w:r>
          </w:p>
        </w:tc>
      </w:tr>
      <w:tr w:rsidR="004D54B2" w:rsidRPr="009A054A" w14:paraId="6CF5C1A4" w14:textId="77777777" w:rsidTr="00B5300C">
        <w:tc>
          <w:tcPr>
            <w:tcW w:w="5246" w:type="dxa"/>
            <w:vAlign w:val="center"/>
          </w:tcPr>
          <w:p w14:paraId="4E547DA1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REACTOME_OLFACTORY_SIGNALING_PATHWAY</w:t>
            </w:r>
          </w:p>
        </w:tc>
        <w:tc>
          <w:tcPr>
            <w:tcW w:w="1559" w:type="dxa"/>
            <w:vAlign w:val="center"/>
          </w:tcPr>
          <w:p w14:paraId="1A647B75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0.824059728</w:t>
            </w:r>
          </w:p>
        </w:tc>
        <w:tc>
          <w:tcPr>
            <w:tcW w:w="851" w:type="dxa"/>
            <w:vAlign w:val="center"/>
          </w:tcPr>
          <w:p w14:paraId="1BE0F58C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2.519941</w:t>
            </w:r>
          </w:p>
        </w:tc>
        <w:tc>
          <w:tcPr>
            <w:tcW w:w="675" w:type="dxa"/>
            <w:vAlign w:val="center"/>
          </w:tcPr>
          <w:p w14:paraId="2038BE9F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0.00101</w:t>
            </w:r>
          </w:p>
        </w:tc>
        <w:tc>
          <w:tcPr>
            <w:tcW w:w="742" w:type="dxa"/>
            <w:vAlign w:val="center"/>
          </w:tcPr>
          <w:p w14:paraId="3BF5AD88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0.165169</w:t>
            </w:r>
          </w:p>
        </w:tc>
        <w:tc>
          <w:tcPr>
            <w:tcW w:w="851" w:type="dxa"/>
            <w:vAlign w:val="center"/>
          </w:tcPr>
          <w:p w14:paraId="5B0F1717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0.160636</w:t>
            </w:r>
          </w:p>
        </w:tc>
      </w:tr>
      <w:tr w:rsidR="004D54B2" w:rsidRPr="009A054A" w14:paraId="7CB30744" w14:textId="77777777" w:rsidTr="00B5300C">
        <w:tc>
          <w:tcPr>
            <w:tcW w:w="5246" w:type="dxa"/>
            <w:vAlign w:val="center"/>
          </w:tcPr>
          <w:p w14:paraId="2B12AD2F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REACTOME_TRANSLATION</w:t>
            </w:r>
          </w:p>
        </w:tc>
        <w:tc>
          <w:tcPr>
            <w:tcW w:w="1559" w:type="dxa"/>
            <w:vAlign w:val="center"/>
          </w:tcPr>
          <w:p w14:paraId="068AC09D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0.59943358</w:t>
            </w:r>
          </w:p>
        </w:tc>
        <w:tc>
          <w:tcPr>
            <w:tcW w:w="851" w:type="dxa"/>
            <w:vAlign w:val="center"/>
          </w:tcPr>
          <w:p w14:paraId="140C0707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1.826815</w:t>
            </w:r>
          </w:p>
        </w:tc>
        <w:tc>
          <w:tcPr>
            <w:tcW w:w="675" w:type="dxa"/>
            <w:vAlign w:val="center"/>
          </w:tcPr>
          <w:p w14:paraId="2C764FAA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0.001016</w:t>
            </w:r>
          </w:p>
        </w:tc>
        <w:tc>
          <w:tcPr>
            <w:tcW w:w="742" w:type="dxa"/>
            <w:vAlign w:val="center"/>
          </w:tcPr>
          <w:p w14:paraId="51DB0878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0.165169</w:t>
            </w:r>
          </w:p>
        </w:tc>
        <w:tc>
          <w:tcPr>
            <w:tcW w:w="851" w:type="dxa"/>
            <w:vAlign w:val="center"/>
          </w:tcPr>
          <w:p w14:paraId="5AE0CA05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0.160636</w:t>
            </w:r>
          </w:p>
        </w:tc>
      </w:tr>
      <w:tr w:rsidR="004D54B2" w:rsidRPr="009A054A" w14:paraId="4DCF576A" w14:textId="77777777" w:rsidTr="00B5300C">
        <w:tc>
          <w:tcPr>
            <w:tcW w:w="5246" w:type="dxa"/>
            <w:vAlign w:val="center"/>
          </w:tcPr>
          <w:p w14:paraId="7B2AB9A8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REACTOME_KERATINIZATION</w:t>
            </w:r>
          </w:p>
        </w:tc>
        <w:tc>
          <w:tcPr>
            <w:tcW w:w="1559" w:type="dxa"/>
            <w:vAlign w:val="center"/>
          </w:tcPr>
          <w:p w14:paraId="312148E9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0.776975342</w:t>
            </w:r>
          </w:p>
        </w:tc>
        <w:tc>
          <w:tcPr>
            <w:tcW w:w="851" w:type="dxa"/>
            <w:vAlign w:val="center"/>
          </w:tcPr>
          <w:p w14:paraId="64F6D541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2.32879</w:t>
            </w:r>
          </w:p>
        </w:tc>
        <w:tc>
          <w:tcPr>
            <w:tcW w:w="675" w:type="dxa"/>
            <w:vAlign w:val="center"/>
          </w:tcPr>
          <w:p w14:paraId="6C600ACF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0.001056</w:t>
            </w:r>
          </w:p>
        </w:tc>
        <w:tc>
          <w:tcPr>
            <w:tcW w:w="742" w:type="dxa"/>
            <w:vAlign w:val="center"/>
          </w:tcPr>
          <w:p w14:paraId="3B8B8C21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0.165169</w:t>
            </w:r>
          </w:p>
        </w:tc>
        <w:tc>
          <w:tcPr>
            <w:tcW w:w="851" w:type="dxa"/>
            <w:vAlign w:val="center"/>
          </w:tcPr>
          <w:p w14:paraId="738B9B3D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0.160636</w:t>
            </w:r>
          </w:p>
        </w:tc>
      </w:tr>
      <w:tr w:rsidR="004D54B2" w:rsidRPr="009A054A" w14:paraId="6C60E306" w14:textId="77777777" w:rsidTr="00B5300C">
        <w:tc>
          <w:tcPr>
            <w:tcW w:w="5246" w:type="dxa"/>
            <w:vAlign w:val="center"/>
          </w:tcPr>
          <w:p w14:paraId="265958D9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REACTOME_RRNA_PROCESSING</w:t>
            </w:r>
          </w:p>
        </w:tc>
        <w:tc>
          <w:tcPr>
            <w:tcW w:w="1559" w:type="dxa"/>
            <w:vAlign w:val="center"/>
          </w:tcPr>
          <w:p w14:paraId="4CB2406B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0.646084133</w:t>
            </w:r>
          </w:p>
        </w:tc>
        <w:tc>
          <w:tcPr>
            <w:tcW w:w="851" w:type="dxa"/>
            <w:vAlign w:val="center"/>
          </w:tcPr>
          <w:p w14:paraId="6D5E1C90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1.920877</w:t>
            </w:r>
          </w:p>
        </w:tc>
        <w:tc>
          <w:tcPr>
            <w:tcW w:w="675" w:type="dxa"/>
            <w:vAlign w:val="center"/>
          </w:tcPr>
          <w:p w14:paraId="4E7ABC65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0.001059</w:t>
            </w:r>
          </w:p>
        </w:tc>
        <w:tc>
          <w:tcPr>
            <w:tcW w:w="742" w:type="dxa"/>
            <w:vAlign w:val="center"/>
          </w:tcPr>
          <w:p w14:paraId="559A40BD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0.165169</w:t>
            </w:r>
          </w:p>
        </w:tc>
        <w:tc>
          <w:tcPr>
            <w:tcW w:w="851" w:type="dxa"/>
            <w:vAlign w:val="center"/>
          </w:tcPr>
          <w:p w14:paraId="19B26888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0.160636</w:t>
            </w:r>
          </w:p>
        </w:tc>
      </w:tr>
      <w:tr w:rsidR="004D54B2" w:rsidRPr="009A054A" w14:paraId="56AFCDC9" w14:textId="77777777" w:rsidTr="00B5300C">
        <w:tc>
          <w:tcPr>
            <w:tcW w:w="5246" w:type="dxa"/>
            <w:vAlign w:val="center"/>
          </w:tcPr>
          <w:p w14:paraId="5BF2512B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REACTOME_INFLUENZA_INFECTION</w:t>
            </w:r>
          </w:p>
        </w:tc>
        <w:tc>
          <w:tcPr>
            <w:tcW w:w="1559" w:type="dxa"/>
            <w:vAlign w:val="center"/>
          </w:tcPr>
          <w:p w14:paraId="7A20BF5A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0.633488604</w:t>
            </w:r>
          </w:p>
        </w:tc>
        <w:tc>
          <w:tcPr>
            <w:tcW w:w="851" w:type="dxa"/>
            <w:vAlign w:val="center"/>
          </w:tcPr>
          <w:p w14:paraId="5559CCA4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1.856762</w:t>
            </w:r>
          </w:p>
        </w:tc>
        <w:tc>
          <w:tcPr>
            <w:tcW w:w="675" w:type="dxa"/>
            <w:vAlign w:val="center"/>
          </w:tcPr>
          <w:p w14:paraId="710C8D9C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0.001086</w:t>
            </w:r>
          </w:p>
        </w:tc>
        <w:tc>
          <w:tcPr>
            <w:tcW w:w="742" w:type="dxa"/>
            <w:vAlign w:val="center"/>
          </w:tcPr>
          <w:p w14:paraId="09A1984E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0.165169</w:t>
            </w:r>
          </w:p>
        </w:tc>
        <w:tc>
          <w:tcPr>
            <w:tcW w:w="851" w:type="dxa"/>
            <w:vAlign w:val="center"/>
          </w:tcPr>
          <w:p w14:paraId="175C9AEA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0.160636</w:t>
            </w:r>
          </w:p>
        </w:tc>
      </w:tr>
      <w:tr w:rsidR="004D54B2" w:rsidRPr="009A054A" w14:paraId="79B57CA9" w14:textId="77777777" w:rsidTr="00B5300C">
        <w:tc>
          <w:tcPr>
            <w:tcW w:w="5246" w:type="dxa"/>
            <w:vAlign w:val="center"/>
          </w:tcPr>
          <w:p w14:paraId="31767C80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REACTOME_FORMATION_OF_THE_CORNIFIED_ENVELOPE</w:t>
            </w:r>
          </w:p>
        </w:tc>
        <w:tc>
          <w:tcPr>
            <w:tcW w:w="1559" w:type="dxa"/>
            <w:vAlign w:val="center"/>
          </w:tcPr>
          <w:p w14:paraId="2993043B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0.678227726</w:t>
            </w:r>
          </w:p>
        </w:tc>
        <w:tc>
          <w:tcPr>
            <w:tcW w:w="851" w:type="dxa"/>
            <w:vAlign w:val="center"/>
          </w:tcPr>
          <w:p w14:paraId="08161B16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1.970082</w:t>
            </w:r>
          </w:p>
        </w:tc>
        <w:tc>
          <w:tcPr>
            <w:tcW w:w="675" w:type="dxa"/>
            <w:vAlign w:val="center"/>
          </w:tcPr>
          <w:p w14:paraId="5319D1B0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0.001104</w:t>
            </w:r>
          </w:p>
        </w:tc>
        <w:tc>
          <w:tcPr>
            <w:tcW w:w="742" w:type="dxa"/>
            <w:vAlign w:val="center"/>
          </w:tcPr>
          <w:p w14:paraId="208E3DB5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0.165169</w:t>
            </w:r>
          </w:p>
        </w:tc>
        <w:tc>
          <w:tcPr>
            <w:tcW w:w="851" w:type="dxa"/>
            <w:vAlign w:val="center"/>
          </w:tcPr>
          <w:p w14:paraId="0BE20A65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0.160636</w:t>
            </w:r>
          </w:p>
        </w:tc>
      </w:tr>
      <w:tr w:rsidR="004D54B2" w:rsidRPr="009A054A" w14:paraId="76E15B21" w14:textId="77777777" w:rsidTr="00B5300C">
        <w:tc>
          <w:tcPr>
            <w:tcW w:w="5246" w:type="dxa"/>
            <w:vAlign w:val="center"/>
          </w:tcPr>
          <w:p w14:paraId="427C5389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REACTOME_EUKARYOTIC_TRANSLATION_INITIATION</w:t>
            </w:r>
          </w:p>
        </w:tc>
        <w:tc>
          <w:tcPr>
            <w:tcW w:w="1559" w:type="dxa"/>
            <w:vAlign w:val="center"/>
          </w:tcPr>
          <w:p w14:paraId="369D773A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0.712587912</w:t>
            </w:r>
          </w:p>
        </w:tc>
        <w:tc>
          <w:tcPr>
            <w:tcW w:w="851" w:type="dxa"/>
            <w:vAlign w:val="center"/>
          </w:tcPr>
          <w:p w14:paraId="51F3B859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2.044772</w:t>
            </w:r>
          </w:p>
        </w:tc>
        <w:tc>
          <w:tcPr>
            <w:tcW w:w="675" w:type="dxa"/>
            <w:vAlign w:val="center"/>
          </w:tcPr>
          <w:p w14:paraId="0DF404BA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0.001124</w:t>
            </w:r>
          </w:p>
        </w:tc>
        <w:tc>
          <w:tcPr>
            <w:tcW w:w="742" w:type="dxa"/>
            <w:vAlign w:val="center"/>
          </w:tcPr>
          <w:p w14:paraId="6566179A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0.165169</w:t>
            </w:r>
          </w:p>
        </w:tc>
        <w:tc>
          <w:tcPr>
            <w:tcW w:w="851" w:type="dxa"/>
            <w:vAlign w:val="center"/>
          </w:tcPr>
          <w:p w14:paraId="18A46C74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0.160636</w:t>
            </w:r>
          </w:p>
        </w:tc>
      </w:tr>
      <w:tr w:rsidR="004D54B2" w:rsidRPr="009A054A" w14:paraId="468079B8" w14:textId="77777777" w:rsidTr="00B5300C">
        <w:tc>
          <w:tcPr>
            <w:tcW w:w="5246" w:type="dxa"/>
            <w:vAlign w:val="center"/>
          </w:tcPr>
          <w:p w14:paraId="3E71FBA5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REACTOME_NONSENSE_MEDIATED_DECAY_NMD_</w:t>
            </w:r>
          </w:p>
        </w:tc>
        <w:tc>
          <w:tcPr>
            <w:tcW w:w="1559" w:type="dxa"/>
            <w:vAlign w:val="center"/>
          </w:tcPr>
          <w:p w14:paraId="35CFD01E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0.675342143</w:t>
            </w:r>
          </w:p>
        </w:tc>
        <w:tc>
          <w:tcPr>
            <w:tcW w:w="851" w:type="dxa"/>
            <w:vAlign w:val="center"/>
          </w:tcPr>
          <w:p w14:paraId="006FED50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1.936211</w:t>
            </w:r>
          </w:p>
        </w:tc>
        <w:tc>
          <w:tcPr>
            <w:tcW w:w="675" w:type="dxa"/>
            <w:vAlign w:val="center"/>
          </w:tcPr>
          <w:p w14:paraId="60EFC471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0.001124</w:t>
            </w:r>
          </w:p>
        </w:tc>
        <w:tc>
          <w:tcPr>
            <w:tcW w:w="742" w:type="dxa"/>
            <w:vAlign w:val="center"/>
          </w:tcPr>
          <w:p w14:paraId="69500D99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0.165169</w:t>
            </w:r>
          </w:p>
        </w:tc>
        <w:tc>
          <w:tcPr>
            <w:tcW w:w="851" w:type="dxa"/>
            <w:vAlign w:val="center"/>
          </w:tcPr>
          <w:p w14:paraId="3F269720" w14:textId="62D1784C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0.16063</w:t>
            </w:r>
            <w:r w:rsidR="00235683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t</w:t>
            </w: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</w:tr>
      <w:tr w:rsidR="004D54B2" w:rsidRPr="009A054A" w14:paraId="37B550FF" w14:textId="77777777" w:rsidTr="00B5300C">
        <w:tc>
          <w:tcPr>
            <w:tcW w:w="5246" w:type="dxa"/>
            <w:vAlign w:val="center"/>
          </w:tcPr>
          <w:p w14:paraId="49CA728B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REACTOME_SRP_DEPENDENT_COTRANSLATIONAL_PROTEIN_TARGETING_TO_MEMBRANE</w:t>
            </w:r>
          </w:p>
        </w:tc>
        <w:tc>
          <w:tcPr>
            <w:tcW w:w="1559" w:type="dxa"/>
            <w:vAlign w:val="center"/>
          </w:tcPr>
          <w:p w14:paraId="76990B25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0.631036631</w:t>
            </w:r>
          </w:p>
        </w:tc>
        <w:tc>
          <w:tcPr>
            <w:tcW w:w="851" w:type="dxa"/>
            <w:vAlign w:val="center"/>
          </w:tcPr>
          <w:p w14:paraId="684D83AC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1.805095</w:t>
            </w:r>
          </w:p>
        </w:tc>
        <w:tc>
          <w:tcPr>
            <w:tcW w:w="675" w:type="dxa"/>
            <w:vAlign w:val="center"/>
          </w:tcPr>
          <w:p w14:paraId="00C159CB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0.001133</w:t>
            </w:r>
          </w:p>
        </w:tc>
        <w:tc>
          <w:tcPr>
            <w:tcW w:w="742" w:type="dxa"/>
            <w:vAlign w:val="center"/>
          </w:tcPr>
          <w:p w14:paraId="149E8156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0.165169</w:t>
            </w:r>
          </w:p>
        </w:tc>
        <w:tc>
          <w:tcPr>
            <w:tcW w:w="851" w:type="dxa"/>
            <w:vAlign w:val="center"/>
          </w:tcPr>
          <w:p w14:paraId="1FD489C0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0.160636</w:t>
            </w:r>
          </w:p>
        </w:tc>
      </w:tr>
      <w:tr w:rsidR="004D54B2" w:rsidRPr="009A054A" w14:paraId="19C54101" w14:textId="77777777" w:rsidTr="00B5300C">
        <w:tc>
          <w:tcPr>
            <w:tcW w:w="5246" w:type="dxa"/>
            <w:vAlign w:val="center"/>
          </w:tcPr>
          <w:p w14:paraId="41F11859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REACTOME_SELENOAMINO_ACID_METABOLISM</w:t>
            </w:r>
          </w:p>
        </w:tc>
        <w:tc>
          <w:tcPr>
            <w:tcW w:w="1559" w:type="dxa"/>
            <w:vAlign w:val="center"/>
          </w:tcPr>
          <w:p w14:paraId="593FD80F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0.604724236</w:t>
            </w:r>
          </w:p>
        </w:tc>
        <w:tc>
          <w:tcPr>
            <w:tcW w:w="851" w:type="dxa"/>
            <w:vAlign w:val="center"/>
          </w:tcPr>
          <w:p w14:paraId="0150AD77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1.722116</w:t>
            </w:r>
          </w:p>
        </w:tc>
        <w:tc>
          <w:tcPr>
            <w:tcW w:w="675" w:type="dxa"/>
            <w:vAlign w:val="center"/>
          </w:tcPr>
          <w:p w14:paraId="0F1B64EE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0.001142</w:t>
            </w:r>
          </w:p>
        </w:tc>
        <w:tc>
          <w:tcPr>
            <w:tcW w:w="742" w:type="dxa"/>
            <w:vAlign w:val="center"/>
          </w:tcPr>
          <w:p w14:paraId="28FBC8DE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0.165169</w:t>
            </w:r>
          </w:p>
        </w:tc>
        <w:tc>
          <w:tcPr>
            <w:tcW w:w="851" w:type="dxa"/>
            <w:vAlign w:val="center"/>
          </w:tcPr>
          <w:p w14:paraId="5E55B9C9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0.160636</w:t>
            </w:r>
          </w:p>
        </w:tc>
      </w:tr>
      <w:tr w:rsidR="004D54B2" w:rsidRPr="009A054A" w14:paraId="61F34A62" w14:textId="77777777" w:rsidTr="00B5300C">
        <w:tc>
          <w:tcPr>
            <w:tcW w:w="5246" w:type="dxa"/>
            <w:vAlign w:val="center"/>
          </w:tcPr>
          <w:p w14:paraId="3F5B9197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REACTOME_RESPONSE_OF_EIF2AK4_GCN2_TO_AMINO_ACID_DEFICIENCY</w:t>
            </w:r>
          </w:p>
        </w:tc>
        <w:tc>
          <w:tcPr>
            <w:tcW w:w="1559" w:type="dxa"/>
            <w:vAlign w:val="center"/>
          </w:tcPr>
          <w:p w14:paraId="36ED199C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0.674986639</w:t>
            </w:r>
          </w:p>
        </w:tc>
        <w:tc>
          <w:tcPr>
            <w:tcW w:w="851" w:type="dxa"/>
            <w:vAlign w:val="center"/>
          </w:tcPr>
          <w:p w14:paraId="40FC41A6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1.906874</w:t>
            </w:r>
          </w:p>
        </w:tc>
        <w:tc>
          <w:tcPr>
            <w:tcW w:w="675" w:type="dxa"/>
            <w:vAlign w:val="center"/>
          </w:tcPr>
          <w:p w14:paraId="286F5E30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0.001164</w:t>
            </w:r>
          </w:p>
        </w:tc>
        <w:tc>
          <w:tcPr>
            <w:tcW w:w="742" w:type="dxa"/>
            <w:vAlign w:val="center"/>
          </w:tcPr>
          <w:p w14:paraId="537D2BF5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0.165169</w:t>
            </w:r>
          </w:p>
        </w:tc>
        <w:tc>
          <w:tcPr>
            <w:tcW w:w="851" w:type="dxa"/>
            <w:vAlign w:val="center"/>
          </w:tcPr>
          <w:p w14:paraId="040C2BA7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0.160636</w:t>
            </w:r>
          </w:p>
        </w:tc>
      </w:tr>
      <w:tr w:rsidR="004D54B2" w:rsidRPr="009A054A" w14:paraId="37D8D697" w14:textId="77777777" w:rsidTr="00B5300C">
        <w:tc>
          <w:tcPr>
            <w:tcW w:w="5246" w:type="dxa"/>
            <w:vAlign w:val="center"/>
          </w:tcPr>
          <w:p w14:paraId="4D796B97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REACTOME_EUKARYOTIC_TRANSLATION_ELONGATION</w:t>
            </w:r>
          </w:p>
        </w:tc>
        <w:tc>
          <w:tcPr>
            <w:tcW w:w="1559" w:type="dxa"/>
            <w:vAlign w:val="center"/>
          </w:tcPr>
          <w:p w14:paraId="46215F77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0.737384261</w:t>
            </w:r>
          </w:p>
        </w:tc>
        <w:tc>
          <w:tcPr>
            <w:tcW w:w="851" w:type="dxa"/>
            <w:vAlign w:val="center"/>
          </w:tcPr>
          <w:p w14:paraId="09582962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2.064597</w:t>
            </w:r>
          </w:p>
        </w:tc>
        <w:tc>
          <w:tcPr>
            <w:tcW w:w="675" w:type="dxa"/>
            <w:vAlign w:val="center"/>
          </w:tcPr>
          <w:p w14:paraId="16383D37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0.001174</w:t>
            </w:r>
          </w:p>
        </w:tc>
        <w:tc>
          <w:tcPr>
            <w:tcW w:w="742" w:type="dxa"/>
            <w:vAlign w:val="center"/>
          </w:tcPr>
          <w:p w14:paraId="06912BB2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0.165169</w:t>
            </w:r>
          </w:p>
        </w:tc>
        <w:tc>
          <w:tcPr>
            <w:tcW w:w="851" w:type="dxa"/>
            <w:vAlign w:val="center"/>
          </w:tcPr>
          <w:p w14:paraId="0A45EE6F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0.160636</w:t>
            </w:r>
          </w:p>
        </w:tc>
      </w:tr>
      <w:tr w:rsidR="004D54B2" w:rsidRPr="009A054A" w14:paraId="49EE6D26" w14:textId="77777777" w:rsidTr="00B5300C">
        <w:tc>
          <w:tcPr>
            <w:tcW w:w="5246" w:type="dxa"/>
            <w:vAlign w:val="center"/>
          </w:tcPr>
          <w:p w14:paraId="14AD3686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WP_CYTOPLASMIC_RIBOSOMAL_PROTEINS</w:t>
            </w:r>
          </w:p>
        </w:tc>
        <w:tc>
          <w:tcPr>
            <w:tcW w:w="1559" w:type="dxa"/>
            <w:vAlign w:val="center"/>
          </w:tcPr>
          <w:p w14:paraId="54117A16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0.71832775</w:t>
            </w:r>
          </w:p>
        </w:tc>
        <w:tc>
          <w:tcPr>
            <w:tcW w:w="851" w:type="dxa"/>
            <w:vAlign w:val="center"/>
          </w:tcPr>
          <w:p w14:paraId="3D857BCE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1.994996</w:t>
            </w:r>
          </w:p>
        </w:tc>
        <w:tc>
          <w:tcPr>
            <w:tcW w:w="675" w:type="dxa"/>
            <w:vAlign w:val="center"/>
          </w:tcPr>
          <w:p w14:paraId="44EB5132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0.001189</w:t>
            </w:r>
          </w:p>
        </w:tc>
        <w:tc>
          <w:tcPr>
            <w:tcW w:w="742" w:type="dxa"/>
            <w:vAlign w:val="center"/>
          </w:tcPr>
          <w:p w14:paraId="1296D052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0.165169</w:t>
            </w:r>
          </w:p>
        </w:tc>
        <w:tc>
          <w:tcPr>
            <w:tcW w:w="851" w:type="dxa"/>
            <w:vAlign w:val="center"/>
          </w:tcPr>
          <w:p w14:paraId="3EC29582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0.160636</w:t>
            </w:r>
          </w:p>
        </w:tc>
      </w:tr>
      <w:tr w:rsidR="004D54B2" w:rsidRPr="009A054A" w14:paraId="5E25B9F3" w14:textId="77777777" w:rsidTr="00B5300C">
        <w:tc>
          <w:tcPr>
            <w:tcW w:w="5246" w:type="dxa"/>
            <w:vAlign w:val="center"/>
          </w:tcPr>
          <w:p w14:paraId="5ADE2B3C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KEGG_RIBOSOME</w:t>
            </w:r>
          </w:p>
        </w:tc>
        <w:tc>
          <w:tcPr>
            <w:tcW w:w="1559" w:type="dxa"/>
            <w:vAlign w:val="center"/>
          </w:tcPr>
          <w:p w14:paraId="182D943C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0.696753684</w:t>
            </w:r>
          </w:p>
        </w:tc>
        <w:tc>
          <w:tcPr>
            <w:tcW w:w="851" w:type="dxa"/>
            <w:vAlign w:val="center"/>
          </w:tcPr>
          <w:p w14:paraId="279C89CE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1.933084</w:t>
            </w:r>
          </w:p>
        </w:tc>
        <w:tc>
          <w:tcPr>
            <w:tcW w:w="675" w:type="dxa"/>
            <w:vAlign w:val="center"/>
          </w:tcPr>
          <w:p w14:paraId="3B5F6CAB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0.001193</w:t>
            </w:r>
          </w:p>
        </w:tc>
        <w:tc>
          <w:tcPr>
            <w:tcW w:w="742" w:type="dxa"/>
            <w:vAlign w:val="center"/>
          </w:tcPr>
          <w:p w14:paraId="56D8A4E0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0.165169</w:t>
            </w:r>
          </w:p>
        </w:tc>
        <w:tc>
          <w:tcPr>
            <w:tcW w:w="851" w:type="dxa"/>
            <w:vAlign w:val="center"/>
          </w:tcPr>
          <w:p w14:paraId="503A0D86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0.160636</w:t>
            </w:r>
          </w:p>
        </w:tc>
      </w:tr>
      <w:tr w:rsidR="004D54B2" w:rsidRPr="009A054A" w14:paraId="62492166" w14:textId="77777777" w:rsidTr="00B5300C">
        <w:tc>
          <w:tcPr>
            <w:tcW w:w="5246" w:type="dxa"/>
            <w:vAlign w:val="center"/>
          </w:tcPr>
          <w:p w14:paraId="685B8B2C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REACTOME_ANTIMICROBIAL_PEPTIDES</w:t>
            </w:r>
          </w:p>
        </w:tc>
        <w:tc>
          <w:tcPr>
            <w:tcW w:w="1559" w:type="dxa"/>
            <w:vAlign w:val="center"/>
          </w:tcPr>
          <w:p w14:paraId="1AF70668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0.70943368</w:t>
            </w:r>
          </w:p>
        </w:tc>
        <w:tc>
          <w:tcPr>
            <w:tcW w:w="851" w:type="dxa"/>
            <w:vAlign w:val="center"/>
          </w:tcPr>
          <w:p w14:paraId="11BD7B15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1.966167</w:t>
            </w:r>
          </w:p>
        </w:tc>
        <w:tc>
          <w:tcPr>
            <w:tcW w:w="675" w:type="dxa"/>
            <w:vAlign w:val="center"/>
          </w:tcPr>
          <w:p w14:paraId="2D278A0E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0.001193</w:t>
            </w:r>
          </w:p>
        </w:tc>
        <w:tc>
          <w:tcPr>
            <w:tcW w:w="742" w:type="dxa"/>
            <w:vAlign w:val="center"/>
          </w:tcPr>
          <w:p w14:paraId="60E8021E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0.165169</w:t>
            </w:r>
          </w:p>
        </w:tc>
        <w:tc>
          <w:tcPr>
            <w:tcW w:w="851" w:type="dxa"/>
            <w:vAlign w:val="center"/>
          </w:tcPr>
          <w:p w14:paraId="3FA61A3B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0.160636</w:t>
            </w:r>
          </w:p>
        </w:tc>
      </w:tr>
      <w:tr w:rsidR="004D54B2" w:rsidRPr="009A054A" w14:paraId="5CD79CDA" w14:textId="77777777" w:rsidTr="00B5300C">
        <w:tc>
          <w:tcPr>
            <w:tcW w:w="5246" w:type="dxa"/>
            <w:vAlign w:val="center"/>
          </w:tcPr>
          <w:p w14:paraId="2A932956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REACTOME_ACTIVATION_OF_THE_MRNA_UPON_BINDING_OF_THE_CAP_BINDING_COMPLEX_AND_EIFS_AND_SUBSEQUENT_BINDING_TO_43S</w:t>
            </w:r>
          </w:p>
        </w:tc>
        <w:tc>
          <w:tcPr>
            <w:tcW w:w="1559" w:type="dxa"/>
            <w:vAlign w:val="center"/>
          </w:tcPr>
          <w:p w14:paraId="6AA59591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0.733858955</w:t>
            </w:r>
          </w:p>
        </w:tc>
        <w:tc>
          <w:tcPr>
            <w:tcW w:w="851" w:type="dxa"/>
            <w:vAlign w:val="center"/>
          </w:tcPr>
          <w:p w14:paraId="6D67C6E5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1.923958</w:t>
            </w:r>
          </w:p>
        </w:tc>
        <w:tc>
          <w:tcPr>
            <w:tcW w:w="675" w:type="dxa"/>
            <w:vAlign w:val="center"/>
          </w:tcPr>
          <w:p w14:paraId="41463C9F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0.001297</w:t>
            </w:r>
          </w:p>
        </w:tc>
        <w:tc>
          <w:tcPr>
            <w:tcW w:w="742" w:type="dxa"/>
            <w:vAlign w:val="center"/>
          </w:tcPr>
          <w:p w14:paraId="3E907C4C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0.166643</w:t>
            </w:r>
          </w:p>
        </w:tc>
        <w:tc>
          <w:tcPr>
            <w:tcW w:w="851" w:type="dxa"/>
            <w:vAlign w:val="center"/>
          </w:tcPr>
          <w:p w14:paraId="47FD55F6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0.162069</w:t>
            </w:r>
          </w:p>
        </w:tc>
      </w:tr>
      <w:tr w:rsidR="004D54B2" w:rsidRPr="009A054A" w14:paraId="44E3E5FC" w14:textId="77777777" w:rsidTr="00B5300C">
        <w:tc>
          <w:tcPr>
            <w:tcW w:w="5246" w:type="dxa"/>
            <w:vAlign w:val="center"/>
          </w:tcPr>
          <w:p w14:paraId="56A932E8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REACTOME_DEFENSINS</w:t>
            </w:r>
          </w:p>
        </w:tc>
        <w:tc>
          <w:tcPr>
            <w:tcW w:w="1559" w:type="dxa"/>
            <w:vAlign w:val="center"/>
          </w:tcPr>
          <w:p w14:paraId="3412D4B6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0.849945284</w:t>
            </w:r>
          </w:p>
        </w:tc>
        <w:tc>
          <w:tcPr>
            <w:tcW w:w="851" w:type="dxa"/>
            <w:vAlign w:val="center"/>
          </w:tcPr>
          <w:p w14:paraId="51770935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2.14533</w:t>
            </w:r>
          </w:p>
        </w:tc>
        <w:tc>
          <w:tcPr>
            <w:tcW w:w="675" w:type="dxa"/>
            <w:vAlign w:val="center"/>
          </w:tcPr>
          <w:p w14:paraId="5EA90DD8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0.001376</w:t>
            </w:r>
          </w:p>
        </w:tc>
        <w:tc>
          <w:tcPr>
            <w:tcW w:w="742" w:type="dxa"/>
            <w:vAlign w:val="center"/>
          </w:tcPr>
          <w:p w14:paraId="1684FE46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0.166643</w:t>
            </w:r>
          </w:p>
        </w:tc>
        <w:tc>
          <w:tcPr>
            <w:tcW w:w="851" w:type="dxa"/>
            <w:vAlign w:val="center"/>
          </w:tcPr>
          <w:p w14:paraId="071B7F00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0.162069</w:t>
            </w:r>
          </w:p>
        </w:tc>
      </w:tr>
      <w:tr w:rsidR="004D54B2" w:rsidRPr="009A054A" w14:paraId="487D3E7F" w14:textId="77777777" w:rsidTr="00B5300C">
        <w:tc>
          <w:tcPr>
            <w:tcW w:w="5246" w:type="dxa"/>
            <w:vAlign w:val="center"/>
          </w:tcPr>
          <w:p w14:paraId="75FADD38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REACTOME_BETA_DEFENSINS</w:t>
            </w:r>
          </w:p>
        </w:tc>
        <w:tc>
          <w:tcPr>
            <w:tcW w:w="1559" w:type="dxa"/>
            <w:vAlign w:val="center"/>
          </w:tcPr>
          <w:p w14:paraId="3405A408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0.893766352</w:t>
            </w:r>
          </w:p>
        </w:tc>
        <w:tc>
          <w:tcPr>
            <w:tcW w:w="851" w:type="dxa"/>
            <w:vAlign w:val="center"/>
          </w:tcPr>
          <w:p w14:paraId="577295F4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2.186917</w:t>
            </w:r>
          </w:p>
        </w:tc>
        <w:tc>
          <w:tcPr>
            <w:tcW w:w="675" w:type="dxa"/>
            <w:vAlign w:val="center"/>
          </w:tcPr>
          <w:p w14:paraId="61EFA3AE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0.001416</w:t>
            </w:r>
          </w:p>
        </w:tc>
        <w:tc>
          <w:tcPr>
            <w:tcW w:w="742" w:type="dxa"/>
            <w:vAlign w:val="center"/>
          </w:tcPr>
          <w:p w14:paraId="41673595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0.166643</w:t>
            </w:r>
          </w:p>
        </w:tc>
        <w:tc>
          <w:tcPr>
            <w:tcW w:w="851" w:type="dxa"/>
            <w:vAlign w:val="center"/>
          </w:tcPr>
          <w:p w14:paraId="2F7F7A22" w14:textId="77777777" w:rsidR="004D54B2" w:rsidRPr="009A054A" w:rsidRDefault="009A054A" w:rsidP="00A90B68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A054A">
              <w:rPr>
                <w:rFonts w:ascii="Times New Roman" w:eastAsia="等线" w:hAnsi="Times New Roman" w:cs="Times New Roman"/>
                <w:color w:val="000000"/>
                <w:szCs w:val="21"/>
              </w:rPr>
              <w:t>0.162069</w:t>
            </w:r>
          </w:p>
        </w:tc>
      </w:tr>
    </w:tbl>
    <w:p w14:paraId="07D3674E" w14:textId="77777777" w:rsidR="004D54B2" w:rsidRDefault="004D54B2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0B87BA36" w14:textId="77777777" w:rsidR="00C5432F" w:rsidRDefault="00C5432F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0E7840D8" w14:textId="77777777" w:rsidR="00C5432F" w:rsidRDefault="00C5432F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0FB1F7BA" w14:textId="77777777" w:rsidR="00C5432F" w:rsidRDefault="00C5432F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77C377B7" w14:textId="77777777" w:rsidR="00CF5612" w:rsidRDefault="00CF5612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18B61BCF" w14:textId="77777777" w:rsidR="00CF5612" w:rsidRDefault="00CF5612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78C0C14C" w14:textId="77777777" w:rsidR="00CF5612" w:rsidRDefault="00CF5612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2C24790A" w14:textId="77777777" w:rsidR="00CF5612" w:rsidRDefault="00CF5612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6DFEE411" w14:textId="77777777" w:rsidR="00CF5612" w:rsidRDefault="00CF5612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625DC4AE" w14:textId="77777777" w:rsidR="00CF5612" w:rsidRDefault="00CF5612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74A4B400" w14:textId="77777777" w:rsidR="00CF5612" w:rsidRDefault="00CF5612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52E40006" w14:textId="77777777" w:rsidR="00CF5612" w:rsidRDefault="00CF5612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64F1B612" w14:textId="77777777" w:rsidR="00CF5612" w:rsidRDefault="00CF5612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3EEB4EAF" w14:textId="77777777" w:rsidR="00CF5612" w:rsidRDefault="00CF5612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1773CDCD" w14:textId="77777777" w:rsidR="00CF5612" w:rsidRDefault="00CF5612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4A31AC83" w14:textId="77777777" w:rsidR="00CF5612" w:rsidRDefault="00CF5612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0C5863E8" w14:textId="77777777" w:rsidR="00CF5612" w:rsidRDefault="00CF5612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5957BA13" w14:textId="77777777" w:rsidR="00CF5612" w:rsidRDefault="00CF5612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767BA7AC" w14:textId="77777777" w:rsidR="00CF5612" w:rsidRDefault="00CF5612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233EC77B" w14:textId="77777777" w:rsidR="00CF5612" w:rsidRDefault="00CF5612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155E1BA5" w14:textId="77777777" w:rsidR="00CF5612" w:rsidRDefault="00CF5612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6D3F74D3" w14:textId="77777777" w:rsidR="00CF5612" w:rsidRDefault="00CF5612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411CED9E" w14:textId="77777777" w:rsidR="00CF5612" w:rsidRDefault="00CF5612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337E1A07" w14:textId="77777777" w:rsidR="00CF5612" w:rsidRDefault="00CF5612" w:rsidP="00A90B68">
      <w:pPr>
        <w:widowControl/>
        <w:spacing w:line="360" w:lineRule="auto"/>
        <w:rPr>
          <w:rFonts w:ascii="Times New Roman" w:eastAsia="宋体" w:hAnsi="Times New Roman" w:cs="Times New Roman" w:hint="eastAsia"/>
          <w:b/>
          <w:bCs/>
          <w:szCs w:val="21"/>
        </w:rPr>
      </w:pPr>
    </w:p>
    <w:p w14:paraId="7D80365B" w14:textId="37EA03D2" w:rsidR="00C5432F" w:rsidRPr="00CF5612" w:rsidRDefault="00CF5612" w:rsidP="00A90B6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szCs w:val="21"/>
        </w:rPr>
        <w:lastRenderedPageBreak/>
        <w:t>T</w:t>
      </w:r>
      <w:r>
        <w:rPr>
          <w:rFonts w:ascii="Times New Roman" w:eastAsia="宋体" w:hAnsi="Times New Roman" w:cs="Times New Roman" w:hint="eastAsia"/>
          <w:b/>
          <w:szCs w:val="21"/>
        </w:rPr>
        <w:t>able 5</w:t>
      </w:r>
      <w:r w:rsidRPr="009A054A">
        <w:rPr>
          <w:rFonts w:ascii="Times New Roman" w:eastAsia="宋体" w:hAnsi="Times New Roman" w:cs="Times New Roman"/>
          <w:b/>
          <w:szCs w:val="21"/>
        </w:rPr>
        <w:t xml:space="preserve">. </w:t>
      </w:r>
      <w:r w:rsidRPr="00FA2692">
        <w:rPr>
          <w:rFonts w:ascii="Times New Roman" w:eastAsia="宋体" w:hAnsi="Times New Roman" w:cs="Times New Roman"/>
          <w:b/>
          <w:bCs/>
          <w:szCs w:val="21"/>
        </w:rPr>
        <w:t>GS</w:t>
      </w:r>
      <w:r>
        <w:rPr>
          <w:rFonts w:ascii="Times New Roman" w:eastAsia="宋体" w:hAnsi="Times New Roman" w:cs="Times New Roman"/>
          <w:b/>
          <w:bCs/>
          <w:szCs w:val="21"/>
        </w:rPr>
        <w:t>V</w:t>
      </w:r>
      <w:r w:rsidRPr="00FA2692">
        <w:rPr>
          <w:rFonts w:ascii="Times New Roman" w:eastAsia="宋体" w:hAnsi="Times New Roman" w:cs="Times New Roman"/>
          <w:b/>
          <w:bCs/>
          <w:szCs w:val="21"/>
        </w:rPr>
        <w:t>A of Differentially Expressed Necroptosis Gene</w:t>
      </w:r>
    </w:p>
    <w:tbl>
      <w:tblPr>
        <w:tblStyle w:val="ad"/>
        <w:tblW w:w="8897" w:type="dxa"/>
        <w:tblLayout w:type="fixed"/>
        <w:tblLook w:val="04A0" w:firstRow="1" w:lastRow="0" w:firstColumn="1" w:lastColumn="0" w:noHBand="0" w:noVBand="1"/>
      </w:tblPr>
      <w:tblGrid>
        <w:gridCol w:w="4219"/>
        <w:gridCol w:w="1134"/>
        <w:gridCol w:w="992"/>
        <w:gridCol w:w="851"/>
        <w:gridCol w:w="709"/>
        <w:gridCol w:w="992"/>
      </w:tblGrid>
      <w:tr w:rsidR="00CF5612" w:rsidRPr="009A054A" w14:paraId="05737A9D" w14:textId="77777777" w:rsidTr="00AB3D02">
        <w:tc>
          <w:tcPr>
            <w:tcW w:w="4219" w:type="dxa"/>
            <w:vAlign w:val="center"/>
          </w:tcPr>
          <w:p w14:paraId="1499BE7E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ID</w:t>
            </w:r>
          </w:p>
        </w:tc>
        <w:tc>
          <w:tcPr>
            <w:tcW w:w="1134" w:type="dxa"/>
            <w:vAlign w:val="center"/>
          </w:tcPr>
          <w:p w14:paraId="692D9FAB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proofErr w:type="spellStart"/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logFC</w:t>
            </w:r>
            <w:proofErr w:type="spellEnd"/>
          </w:p>
        </w:tc>
        <w:tc>
          <w:tcPr>
            <w:tcW w:w="992" w:type="dxa"/>
            <w:vAlign w:val="center"/>
          </w:tcPr>
          <w:p w14:paraId="1653504B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proofErr w:type="spellStart"/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AveExpr</w:t>
            </w:r>
            <w:proofErr w:type="spellEnd"/>
          </w:p>
        </w:tc>
        <w:tc>
          <w:tcPr>
            <w:tcW w:w="851" w:type="dxa"/>
            <w:vAlign w:val="center"/>
          </w:tcPr>
          <w:p w14:paraId="153C19AD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t</w:t>
            </w:r>
          </w:p>
        </w:tc>
        <w:tc>
          <w:tcPr>
            <w:tcW w:w="709" w:type="dxa"/>
            <w:vAlign w:val="center"/>
          </w:tcPr>
          <w:p w14:paraId="3DB1BFD0" w14:textId="77777777" w:rsidR="00CF5612" w:rsidRDefault="00CF5612" w:rsidP="00AB3D0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  <w:p w14:paraId="671870B7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Value</w:t>
            </w:r>
          </w:p>
        </w:tc>
        <w:tc>
          <w:tcPr>
            <w:tcW w:w="992" w:type="dxa"/>
            <w:vAlign w:val="center"/>
          </w:tcPr>
          <w:p w14:paraId="2FA91ABC" w14:textId="77777777" w:rsidR="00CF5612" w:rsidRPr="004E06F6" w:rsidRDefault="00CF5612" w:rsidP="00AB3D0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proofErr w:type="spellStart"/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adj.</w:t>
            </w:r>
            <w:proofErr w:type="gramStart"/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P.Val</w:t>
            </w:r>
            <w:proofErr w:type="spellEnd"/>
            <w:proofErr w:type="gramEnd"/>
          </w:p>
        </w:tc>
      </w:tr>
      <w:tr w:rsidR="00CF5612" w:rsidRPr="009A054A" w14:paraId="48011FBD" w14:textId="77777777" w:rsidTr="00AB3D02">
        <w:tc>
          <w:tcPr>
            <w:tcW w:w="4219" w:type="dxa"/>
            <w:vAlign w:val="center"/>
          </w:tcPr>
          <w:p w14:paraId="3A33841F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KEGG_FOLATE_BIOSYNTHESIS</w:t>
            </w:r>
          </w:p>
        </w:tc>
        <w:tc>
          <w:tcPr>
            <w:tcW w:w="1134" w:type="dxa"/>
            <w:vAlign w:val="center"/>
          </w:tcPr>
          <w:p w14:paraId="65605DBF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0.577841121</w:t>
            </w:r>
          </w:p>
        </w:tc>
        <w:tc>
          <w:tcPr>
            <w:tcW w:w="992" w:type="dxa"/>
            <w:vAlign w:val="center"/>
          </w:tcPr>
          <w:p w14:paraId="3CF942FA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-0.012151684</w:t>
            </w:r>
          </w:p>
        </w:tc>
        <w:tc>
          <w:tcPr>
            <w:tcW w:w="851" w:type="dxa"/>
            <w:vAlign w:val="center"/>
          </w:tcPr>
          <w:p w14:paraId="418B3B73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14.38643027</w:t>
            </w:r>
          </w:p>
        </w:tc>
        <w:tc>
          <w:tcPr>
            <w:tcW w:w="709" w:type="dxa"/>
            <w:vAlign w:val="center"/>
          </w:tcPr>
          <w:p w14:paraId="15748153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2.69E-34</w:t>
            </w:r>
          </w:p>
        </w:tc>
        <w:tc>
          <w:tcPr>
            <w:tcW w:w="992" w:type="dxa"/>
            <w:vAlign w:val="center"/>
          </w:tcPr>
          <w:p w14:paraId="3191F8C3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4.95E-32</w:t>
            </w:r>
          </w:p>
        </w:tc>
      </w:tr>
      <w:tr w:rsidR="00CF5612" w:rsidRPr="009A054A" w14:paraId="0AE49847" w14:textId="77777777" w:rsidTr="00AB3D02">
        <w:tc>
          <w:tcPr>
            <w:tcW w:w="4219" w:type="dxa"/>
            <w:vAlign w:val="center"/>
          </w:tcPr>
          <w:p w14:paraId="6E2B79C3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KEGG_PPAR_SIGNALING_PATHWAY</w:t>
            </w:r>
          </w:p>
        </w:tc>
        <w:tc>
          <w:tcPr>
            <w:tcW w:w="1134" w:type="dxa"/>
            <w:vAlign w:val="center"/>
          </w:tcPr>
          <w:p w14:paraId="14EB2175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0.279802276</w:t>
            </w:r>
          </w:p>
        </w:tc>
        <w:tc>
          <w:tcPr>
            <w:tcW w:w="992" w:type="dxa"/>
            <w:vAlign w:val="center"/>
          </w:tcPr>
          <w:p w14:paraId="1B6F4379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0.001325235</w:t>
            </w:r>
          </w:p>
        </w:tc>
        <w:tc>
          <w:tcPr>
            <w:tcW w:w="851" w:type="dxa"/>
            <w:vAlign w:val="center"/>
          </w:tcPr>
          <w:p w14:paraId="167C34C1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12.37405325</w:t>
            </w:r>
          </w:p>
        </w:tc>
        <w:tc>
          <w:tcPr>
            <w:tcW w:w="709" w:type="dxa"/>
            <w:vAlign w:val="center"/>
          </w:tcPr>
          <w:p w14:paraId="360081A4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1.48E-27</w:t>
            </w:r>
          </w:p>
        </w:tc>
        <w:tc>
          <w:tcPr>
            <w:tcW w:w="992" w:type="dxa"/>
            <w:vAlign w:val="center"/>
          </w:tcPr>
          <w:p w14:paraId="4C7A4CE4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1.36E-25</w:t>
            </w:r>
          </w:p>
        </w:tc>
      </w:tr>
      <w:tr w:rsidR="00CF5612" w:rsidRPr="009A054A" w14:paraId="348B506A" w14:textId="77777777" w:rsidTr="00AB3D02">
        <w:tc>
          <w:tcPr>
            <w:tcW w:w="4219" w:type="dxa"/>
            <w:vAlign w:val="center"/>
          </w:tcPr>
          <w:p w14:paraId="7EB2A046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KEGG_ALZHEIMERS_DISEASE</w:t>
            </w:r>
          </w:p>
        </w:tc>
        <w:tc>
          <w:tcPr>
            <w:tcW w:w="1134" w:type="dxa"/>
            <w:vAlign w:val="center"/>
          </w:tcPr>
          <w:p w14:paraId="25BB9E62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0.37381006</w:t>
            </w:r>
          </w:p>
        </w:tc>
        <w:tc>
          <w:tcPr>
            <w:tcW w:w="992" w:type="dxa"/>
            <w:vAlign w:val="center"/>
          </w:tcPr>
          <w:p w14:paraId="29B7E04F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-0.000674165</w:t>
            </w:r>
          </w:p>
        </w:tc>
        <w:tc>
          <w:tcPr>
            <w:tcW w:w="851" w:type="dxa"/>
            <w:vAlign w:val="center"/>
          </w:tcPr>
          <w:p w14:paraId="0E24EDDA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11.71100641</w:t>
            </w:r>
          </w:p>
        </w:tc>
        <w:tc>
          <w:tcPr>
            <w:tcW w:w="709" w:type="dxa"/>
            <w:vAlign w:val="center"/>
          </w:tcPr>
          <w:p w14:paraId="39C56BAF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2.24E-25</w:t>
            </w:r>
          </w:p>
        </w:tc>
        <w:tc>
          <w:tcPr>
            <w:tcW w:w="992" w:type="dxa"/>
            <w:vAlign w:val="center"/>
          </w:tcPr>
          <w:p w14:paraId="65C0E7D9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1.37E-23</w:t>
            </w:r>
          </w:p>
        </w:tc>
      </w:tr>
      <w:tr w:rsidR="00CF5612" w:rsidRPr="009A054A" w14:paraId="6A9C17AB" w14:textId="77777777" w:rsidTr="00AB3D02">
        <w:tc>
          <w:tcPr>
            <w:tcW w:w="4219" w:type="dxa"/>
            <w:vAlign w:val="center"/>
          </w:tcPr>
          <w:p w14:paraId="5F98D184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KEGG_GALACTOSE_METABOLISM</w:t>
            </w:r>
          </w:p>
        </w:tc>
        <w:tc>
          <w:tcPr>
            <w:tcW w:w="1134" w:type="dxa"/>
            <w:vAlign w:val="center"/>
          </w:tcPr>
          <w:p w14:paraId="04AA9B16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0.415725209</w:t>
            </w:r>
          </w:p>
        </w:tc>
        <w:tc>
          <w:tcPr>
            <w:tcW w:w="992" w:type="dxa"/>
            <w:vAlign w:val="center"/>
          </w:tcPr>
          <w:p w14:paraId="200C3E36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0.003198806</w:t>
            </w:r>
          </w:p>
        </w:tc>
        <w:tc>
          <w:tcPr>
            <w:tcW w:w="851" w:type="dxa"/>
            <w:vAlign w:val="center"/>
          </w:tcPr>
          <w:p w14:paraId="10BB5F55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11.48354235</w:t>
            </w:r>
          </w:p>
        </w:tc>
        <w:tc>
          <w:tcPr>
            <w:tcW w:w="709" w:type="dxa"/>
            <w:vAlign w:val="center"/>
          </w:tcPr>
          <w:p w14:paraId="7F44FED1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1.23E-24</w:t>
            </w:r>
          </w:p>
        </w:tc>
        <w:tc>
          <w:tcPr>
            <w:tcW w:w="992" w:type="dxa"/>
            <w:vAlign w:val="center"/>
          </w:tcPr>
          <w:p w14:paraId="14F087F2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5.03E-23</w:t>
            </w:r>
          </w:p>
        </w:tc>
      </w:tr>
      <w:tr w:rsidR="00CF5612" w:rsidRPr="009A054A" w14:paraId="317900F2" w14:textId="77777777" w:rsidTr="00AB3D02">
        <w:tc>
          <w:tcPr>
            <w:tcW w:w="4219" w:type="dxa"/>
            <w:vAlign w:val="center"/>
          </w:tcPr>
          <w:p w14:paraId="0144E347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KEGG_GLUTATHIONE_METABOLISM</w:t>
            </w:r>
          </w:p>
        </w:tc>
        <w:tc>
          <w:tcPr>
            <w:tcW w:w="1134" w:type="dxa"/>
            <w:vAlign w:val="center"/>
          </w:tcPr>
          <w:p w14:paraId="4ACFBA56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0.370157879</w:t>
            </w:r>
          </w:p>
        </w:tc>
        <w:tc>
          <w:tcPr>
            <w:tcW w:w="992" w:type="dxa"/>
            <w:vAlign w:val="center"/>
          </w:tcPr>
          <w:p w14:paraId="1E2C6124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0.004937705</w:t>
            </w:r>
          </w:p>
        </w:tc>
        <w:tc>
          <w:tcPr>
            <w:tcW w:w="851" w:type="dxa"/>
            <w:vAlign w:val="center"/>
          </w:tcPr>
          <w:p w14:paraId="27977699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11.4696631</w:t>
            </w:r>
          </w:p>
        </w:tc>
        <w:tc>
          <w:tcPr>
            <w:tcW w:w="709" w:type="dxa"/>
            <w:vAlign w:val="center"/>
          </w:tcPr>
          <w:p w14:paraId="78ADA139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1.37E-24</w:t>
            </w:r>
          </w:p>
        </w:tc>
        <w:tc>
          <w:tcPr>
            <w:tcW w:w="992" w:type="dxa"/>
            <w:vAlign w:val="center"/>
          </w:tcPr>
          <w:p w14:paraId="380EF926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5.03E-23</w:t>
            </w:r>
          </w:p>
        </w:tc>
      </w:tr>
      <w:tr w:rsidR="00CF5612" w:rsidRPr="009A054A" w14:paraId="2BCED9B6" w14:textId="77777777" w:rsidTr="00AB3D02">
        <w:tc>
          <w:tcPr>
            <w:tcW w:w="4219" w:type="dxa"/>
            <w:vAlign w:val="center"/>
          </w:tcPr>
          <w:p w14:paraId="0A260B19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KEGG_COMPLEMENT_AND_COAGULATION_CASCADES</w:t>
            </w:r>
          </w:p>
        </w:tc>
        <w:tc>
          <w:tcPr>
            <w:tcW w:w="1134" w:type="dxa"/>
            <w:vAlign w:val="center"/>
          </w:tcPr>
          <w:p w14:paraId="708486FC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0.325597464</w:t>
            </w:r>
          </w:p>
        </w:tc>
        <w:tc>
          <w:tcPr>
            <w:tcW w:w="992" w:type="dxa"/>
            <w:vAlign w:val="center"/>
          </w:tcPr>
          <w:p w14:paraId="273B67A3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-0.01317731</w:t>
            </w:r>
          </w:p>
        </w:tc>
        <w:tc>
          <w:tcPr>
            <w:tcW w:w="851" w:type="dxa"/>
            <w:vAlign w:val="center"/>
          </w:tcPr>
          <w:p w14:paraId="2D0395E2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11.02094352</w:t>
            </w:r>
          </w:p>
        </w:tc>
        <w:tc>
          <w:tcPr>
            <w:tcW w:w="709" w:type="dxa"/>
            <w:vAlign w:val="center"/>
          </w:tcPr>
          <w:p w14:paraId="7D99C562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3.84E-23</w:t>
            </w:r>
          </w:p>
        </w:tc>
        <w:tc>
          <w:tcPr>
            <w:tcW w:w="992" w:type="dxa"/>
            <w:vAlign w:val="center"/>
          </w:tcPr>
          <w:p w14:paraId="0F3628FB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1.18E-21</w:t>
            </w:r>
          </w:p>
        </w:tc>
      </w:tr>
      <w:tr w:rsidR="00CF5612" w:rsidRPr="009A054A" w14:paraId="3BFE99A4" w14:textId="77777777" w:rsidTr="00AB3D02">
        <w:tc>
          <w:tcPr>
            <w:tcW w:w="4219" w:type="dxa"/>
            <w:vAlign w:val="center"/>
          </w:tcPr>
          <w:p w14:paraId="3982DB42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KEGG_OXIDATIVE_PHOSPHORYLATION</w:t>
            </w:r>
          </w:p>
        </w:tc>
        <w:tc>
          <w:tcPr>
            <w:tcW w:w="1134" w:type="dxa"/>
            <w:vAlign w:val="center"/>
          </w:tcPr>
          <w:p w14:paraId="6C223908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0.504463832</w:t>
            </w:r>
          </w:p>
        </w:tc>
        <w:tc>
          <w:tcPr>
            <w:tcW w:w="992" w:type="dxa"/>
            <w:vAlign w:val="center"/>
          </w:tcPr>
          <w:p w14:paraId="77F2E1BD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0.001486321</w:t>
            </w:r>
          </w:p>
        </w:tc>
        <w:tc>
          <w:tcPr>
            <w:tcW w:w="851" w:type="dxa"/>
            <w:vAlign w:val="center"/>
          </w:tcPr>
          <w:p w14:paraId="3BCAF6FD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10.67567731</w:t>
            </w:r>
          </w:p>
        </w:tc>
        <w:tc>
          <w:tcPr>
            <w:tcW w:w="709" w:type="dxa"/>
            <w:vAlign w:val="center"/>
          </w:tcPr>
          <w:p w14:paraId="74720DF7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4.86E-22</w:t>
            </w:r>
          </w:p>
        </w:tc>
        <w:tc>
          <w:tcPr>
            <w:tcW w:w="992" w:type="dxa"/>
            <w:vAlign w:val="center"/>
          </w:tcPr>
          <w:p w14:paraId="568EB690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1.28E-20</w:t>
            </w:r>
          </w:p>
        </w:tc>
      </w:tr>
      <w:tr w:rsidR="00CF5612" w:rsidRPr="009A054A" w14:paraId="6C9D0B81" w14:textId="77777777" w:rsidTr="00AB3D02">
        <w:tc>
          <w:tcPr>
            <w:tcW w:w="4219" w:type="dxa"/>
            <w:vAlign w:val="center"/>
          </w:tcPr>
          <w:p w14:paraId="3158EE90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KEGG_WNT_SIGNALING_PATHWAY</w:t>
            </w:r>
          </w:p>
        </w:tc>
        <w:tc>
          <w:tcPr>
            <w:tcW w:w="1134" w:type="dxa"/>
            <w:vAlign w:val="center"/>
          </w:tcPr>
          <w:p w14:paraId="3BC4D6D1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-0.232453135</w:t>
            </w:r>
          </w:p>
        </w:tc>
        <w:tc>
          <w:tcPr>
            <w:tcW w:w="992" w:type="dxa"/>
            <w:vAlign w:val="center"/>
          </w:tcPr>
          <w:p w14:paraId="0971D4DD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0.005746821</w:t>
            </w:r>
          </w:p>
        </w:tc>
        <w:tc>
          <w:tcPr>
            <w:tcW w:w="851" w:type="dxa"/>
            <w:vAlign w:val="center"/>
          </w:tcPr>
          <w:p w14:paraId="6EFFD9F4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-10.503292</w:t>
            </w:r>
          </w:p>
        </w:tc>
        <w:tc>
          <w:tcPr>
            <w:tcW w:w="709" w:type="dxa"/>
            <w:vAlign w:val="center"/>
          </w:tcPr>
          <w:p w14:paraId="68596444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1.71E-21</w:t>
            </w:r>
          </w:p>
        </w:tc>
        <w:tc>
          <w:tcPr>
            <w:tcW w:w="992" w:type="dxa"/>
            <w:vAlign w:val="center"/>
          </w:tcPr>
          <w:p w14:paraId="48688402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3.76E-20</w:t>
            </w:r>
          </w:p>
        </w:tc>
      </w:tr>
      <w:tr w:rsidR="00CF5612" w:rsidRPr="009A054A" w14:paraId="18A35768" w14:textId="77777777" w:rsidTr="00AB3D02">
        <w:tc>
          <w:tcPr>
            <w:tcW w:w="4219" w:type="dxa"/>
            <w:vAlign w:val="center"/>
          </w:tcPr>
          <w:p w14:paraId="5FCF3857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KEGG_T_CELL_RECEPTOR_SIGNALING_PATHWAY</w:t>
            </w:r>
          </w:p>
        </w:tc>
        <w:tc>
          <w:tcPr>
            <w:tcW w:w="1134" w:type="dxa"/>
            <w:vAlign w:val="center"/>
          </w:tcPr>
          <w:p w14:paraId="2BB151C6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-0.358397783</w:t>
            </w:r>
          </w:p>
        </w:tc>
        <w:tc>
          <w:tcPr>
            <w:tcW w:w="992" w:type="dxa"/>
            <w:vAlign w:val="center"/>
          </w:tcPr>
          <w:p w14:paraId="4C9AEF8C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0.014994228</w:t>
            </w:r>
          </w:p>
        </w:tc>
        <w:tc>
          <w:tcPr>
            <w:tcW w:w="851" w:type="dxa"/>
            <w:vAlign w:val="center"/>
          </w:tcPr>
          <w:p w14:paraId="6EE4A6CC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-10.49317867</w:t>
            </w:r>
          </w:p>
        </w:tc>
        <w:tc>
          <w:tcPr>
            <w:tcW w:w="709" w:type="dxa"/>
            <w:vAlign w:val="center"/>
          </w:tcPr>
          <w:p w14:paraId="54DFD140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1.84E-21</w:t>
            </w:r>
          </w:p>
        </w:tc>
        <w:tc>
          <w:tcPr>
            <w:tcW w:w="992" w:type="dxa"/>
            <w:vAlign w:val="center"/>
          </w:tcPr>
          <w:p w14:paraId="296B68E1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3.76E-20</w:t>
            </w:r>
          </w:p>
        </w:tc>
      </w:tr>
      <w:tr w:rsidR="00CF5612" w:rsidRPr="009A054A" w14:paraId="03A59837" w14:textId="77777777" w:rsidTr="00AB3D02">
        <w:tc>
          <w:tcPr>
            <w:tcW w:w="4219" w:type="dxa"/>
            <w:vAlign w:val="center"/>
          </w:tcPr>
          <w:p w14:paraId="4D5CF830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KEGG_SNARE_INTERACTIONS_IN_VESICULAR_TRANSPORT</w:t>
            </w:r>
          </w:p>
        </w:tc>
        <w:tc>
          <w:tcPr>
            <w:tcW w:w="1134" w:type="dxa"/>
            <w:vAlign w:val="center"/>
          </w:tcPr>
          <w:p w14:paraId="02AA2740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0.392969864</w:t>
            </w:r>
          </w:p>
        </w:tc>
        <w:tc>
          <w:tcPr>
            <w:tcW w:w="992" w:type="dxa"/>
            <w:vAlign w:val="center"/>
          </w:tcPr>
          <w:p w14:paraId="54B0859C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-0.004999827</w:t>
            </w:r>
          </w:p>
        </w:tc>
        <w:tc>
          <w:tcPr>
            <w:tcW w:w="851" w:type="dxa"/>
            <w:vAlign w:val="center"/>
          </w:tcPr>
          <w:p w14:paraId="130296D5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10.35112689</w:t>
            </w:r>
          </w:p>
        </w:tc>
        <w:tc>
          <w:tcPr>
            <w:tcW w:w="709" w:type="dxa"/>
            <w:vAlign w:val="center"/>
          </w:tcPr>
          <w:p w14:paraId="656115BC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5.15E-21</w:t>
            </w:r>
          </w:p>
        </w:tc>
        <w:tc>
          <w:tcPr>
            <w:tcW w:w="992" w:type="dxa"/>
            <w:vAlign w:val="center"/>
          </w:tcPr>
          <w:p w14:paraId="588BBB84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9.31E-20</w:t>
            </w:r>
          </w:p>
        </w:tc>
      </w:tr>
      <w:tr w:rsidR="00CF5612" w:rsidRPr="009A054A" w14:paraId="2247C0B2" w14:textId="77777777" w:rsidTr="00AB3D02">
        <w:tc>
          <w:tcPr>
            <w:tcW w:w="4219" w:type="dxa"/>
            <w:vAlign w:val="center"/>
          </w:tcPr>
          <w:p w14:paraId="02CD209E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KEGG_VIRAL_MYOCARDITIS</w:t>
            </w:r>
          </w:p>
        </w:tc>
        <w:tc>
          <w:tcPr>
            <w:tcW w:w="1134" w:type="dxa"/>
            <w:vAlign w:val="center"/>
          </w:tcPr>
          <w:p w14:paraId="12690E70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-0.358017635</w:t>
            </w:r>
          </w:p>
        </w:tc>
        <w:tc>
          <w:tcPr>
            <w:tcW w:w="992" w:type="dxa"/>
            <w:vAlign w:val="center"/>
          </w:tcPr>
          <w:p w14:paraId="635BABA4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0.004327859</w:t>
            </w:r>
          </w:p>
        </w:tc>
        <w:tc>
          <w:tcPr>
            <w:tcW w:w="851" w:type="dxa"/>
            <w:vAlign w:val="center"/>
          </w:tcPr>
          <w:p w14:paraId="4ED491F6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-10.34038274</w:t>
            </w:r>
          </w:p>
        </w:tc>
        <w:tc>
          <w:tcPr>
            <w:tcW w:w="709" w:type="dxa"/>
            <w:vAlign w:val="center"/>
          </w:tcPr>
          <w:p w14:paraId="4BF06CF9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5.56E-21</w:t>
            </w:r>
          </w:p>
        </w:tc>
        <w:tc>
          <w:tcPr>
            <w:tcW w:w="992" w:type="dxa"/>
            <w:vAlign w:val="center"/>
          </w:tcPr>
          <w:p w14:paraId="619167CB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9.31E-20</w:t>
            </w:r>
          </w:p>
        </w:tc>
      </w:tr>
      <w:tr w:rsidR="00CF5612" w:rsidRPr="009A054A" w14:paraId="27CC3E20" w14:textId="77777777" w:rsidTr="00AB3D02">
        <w:tc>
          <w:tcPr>
            <w:tcW w:w="4219" w:type="dxa"/>
            <w:vAlign w:val="center"/>
          </w:tcPr>
          <w:p w14:paraId="35B8405C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KEGG_CIRCADIAN_RHYTHM_MAMMAL</w:t>
            </w:r>
          </w:p>
        </w:tc>
        <w:tc>
          <w:tcPr>
            <w:tcW w:w="1134" w:type="dxa"/>
            <w:vAlign w:val="center"/>
          </w:tcPr>
          <w:p w14:paraId="7889DF23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-0.521823834</w:t>
            </w:r>
          </w:p>
        </w:tc>
        <w:tc>
          <w:tcPr>
            <w:tcW w:w="992" w:type="dxa"/>
            <w:vAlign w:val="center"/>
          </w:tcPr>
          <w:p w14:paraId="5C423A20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0.021349867</w:t>
            </w:r>
          </w:p>
        </w:tc>
        <w:tc>
          <w:tcPr>
            <w:tcW w:w="851" w:type="dxa"/>
            <w:vAlign w:val="center"/>
          </w:tcPr>
          <w:p w14:paraId="73BCB391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-10.29133732</w:t>
            </w:r>
          </w:p>
        </w:tc>
        <w:tc>
          <w:tcPr>
            <w:tcW w:w="709" w:type="dxa"/>
            <w:vAlign w:val="center"/>
          </w:tcPr>
          <w:p w14:paraId="2941A8A1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7.93E-21</w:t>
            </w:r>
          </w:p>
        </w:tc>
        <w:tc>
          <w:tcPr>
            <w:tcW w:w="992" w:type="dxa"/>
            <w:vAlign w:val="center"/>
          </w:tcPr>
          <w:p w14:paraId="56EEF224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1.22E-19</w:t>
            </w:r>
          </w:p>
        </w:tc>
      </w:tr>
      <w:tr w:rsidR="00CF5612" w:rsidRPr="009A054A" w14:paraId="334C1E18" w14:textId="77777777" w:rsidTr="00AB3D02">
        <w:tc>
          <w:tcPr>
            <w:tcW w:w="4219" w:type="dxa"/>
            <w:vAlign w:val="center"/>
          </w:tcPr>
          <w:p w14:paraId="61780C71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KEGG_GLYCOSPHINGOLIPID_BIOSYNTHESIS_LACTO_AND_NEOLACTO_SERIES</w:t>
            </w:r>
          </w:p>
        </w:tc>
        <w:tc>
          <w:tcPr>
            <w:tcW w:w="1134" w:type="dxa"/>
            <w:vAlign w:val="center"/>
          </w:tcPr>
          <w:p w14:paraId="55823B71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0.342082971</w:t>
            </w:r>
          </w:p>
        </w:tc>
        <w:tc>
          <w:tcPr>
            <w:tcW w:w="992" w:type="dxa"/>
            <w:vAlign w:val="center"/>
          </w:tcPr>
          <w:p w14:paraId="002F4994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0.019490901</w:t>
            </w:r>
          </w:p>
        </w:tc>
        <w:tc>
          <w:tcPr>
            <w:tcW w:w="851" w:type="dxa"/>
            <w:vAlign w:val="center"/>
          </w:tcPr>
          <w:p w14:paraId="312658FB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10.0398858</w:t>
            </w:r>
          </w:p>
        </w:tc>
        <w:tc>
          <w:tcPr>
            <w:tcW w:w="709" w:type="dxa"/>
            <w:vAlign w:val="center"/>
          </w:tcPr>
          <w:p w14:paraId="27306117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4.83E-20</w:t>
            </w:r>
          </w:p>
        </w:tc>
        <w:tc>
          <w:tcPr>
            <w:tcW w:w="992" w:type="dxa"/>
            <w:vAlign w:val="center"/>
          </w:tcPr>
          <w:p w14:paraId="0609714C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6.83E-19</w:t>
            </w:r>
          </w:p>
        </w:tc>
      </w:tr>
      <w:tr w:rsidR="00CF5612" w:rsidRPr="009A054A" w14:paraId="2A6BE35D" w14:textId="77777777" w:rsidTr="00AB3D02">
        <w:tc>
          <w:tcPr>
            <w:tcW w:w="4219" w:type="dxa"/>
            <w:vAlign w:val="center"/>
          </w:tcPr>
          <w:p w14:paraId="0A2B3C04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KEGG_CARDIAC_MUSCLE_CONTRACTION</w:t>
            </w:r>
          </w:p>
        </w:tc>
        <w:tc>
          <w:tcPr>
            <w:tcW w:w="1134" w:type="dxa"/>
            <w:vAlign w:val="center"/>
          </w:tcPr>
          <w:p w14:paraId="37AA08E5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0.301853489</w:t>
            </w:r>
          </w:p>
        </w:tc>
        <w:tc>
          <w:tcPr>
            <w:tcW w:w="992" w:type="dxa"/>
            <w:vAlign w:val="center"/>
          </w:tcPr>
          <w:p w14:paraId="11240FD0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-0.003954726</w:t>
            </w:r>
          </w:p>
        </w:tc>
        <w:tc>
          <w:tcPr>
            <w:tcW w:w="851" w:type="dxa"/>
            <w:vAlign w:val="center"/>
          </w:tcPr>
          <w:p w14:paraId="2F7F5124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9.929606872</w:t>
            </w:r>
          </w:p>
        </w:tc>
        <w:tc>
          <w:tcPr>
            <w:tcW w:w="709" w:type="dxa"/>
            <w:vAlign w:val="center"/>
          </w:tcPr>
          <w:p w14:paraId="42589CDB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1.06E-19</w:t>
            </w:r>
          </w:p>
        </w:tc>
        <w:tc>
          <w:tcPr>
            <w:tcW w:w="992" w:type="dxa"/>
            <w:vAlign w:val="center"/>
          </w:tcPr>
          <w:p w14:paraId="5C866209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1.39E-18</w:t>
            </w:r>
          </w:p>
        </w:tc>
      </w:tr>
      <w:tr w:rsidR="00CF5612" w:rsidRPr="009A054A" w14:paraId="384342DD" w14:textId="77777777" w:rsidTr="00AB3D02">
        <w:tc>
          <w:tcPr>
            <w:tcW w:w="4219" w:type="dxa"/>
            <w:vAlign w:val="center"/>
          </w:tcPr>
          <w:p w14:paraId="07FE3670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KEGG_DRUG_METABOLISM_OTHER_ENZYMES</w:t>
            </w:r>
          </w:p>
        </w:tc>
        <w:tc>
          <w:tcPr>
            <w:tcW w:w="1134" w:type="dxa"/>
            <w:vAlign w:val="center"/>
          </w:tcPr>
          <w:p w14:paraId="3E7B1D63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0.286915292</w:t>
            </w:r>
          </w:p>
        </w:tc>
        <w:tc>
          <w:tcPr>
            <w:tcW w:w="992" w:type="dxa"/>
            <w:vAlign w:val="center"/>
          </w:tcPr>
          <w:p w14:paraId="1423295F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-0.011261668</w:t>
            </w:r>
          </w:p>
        </w:tc>
        <w:tc>
          <w:tcPr>
            <w:tcW w:w="851" w:type="dxa"/>
            <w:vAlign w:val="center"/>
          </w:tcPr>
          <w:p w14:paraId="23F6E327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9.743832044</w:t>
            </w:r>
          </w:p>
        </w:tc>
        <w:tc>
          <w:tcPr>
            <w:tcW w:w="709" w:type="dxa"/>
            <w:vAlign w:val="center"/>
          </w:tcPr>
          <w:p w14:paraId="51750723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3.96E-19</w:t>
            </w:r>
          </w:p>
        </w:tc>
        <w:tc>
          <w:tcPr>
            <w:tcW w:w="992" w:type="dxa"/>
            <w:vAlign w:val="center"/>
          </w:tcPr>
          <w:p w14:paraId="119FBDDB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4.85E-18</w:t>
            </w:r>
          </w:p>
        </w:tc>
      </w:tr>
      <w:tr w:rsidR="00CF5612" w:rsidRPr="009A054A" w14:paraId="2B2D83D8" w14:textId="77777777" w:rsidTr="00AB3D02">
        <w:tc>
          <w:tcPr>
            <w:tcW w:w="4219" w:type="dxa"/>
            <w:vAlign w:val="center"/>
          </w:tcPr>
          <w:p w14:paraId="0768FCFE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KEGG_PEROXISOME</w:t>
            </w:r>
          </w:p>
        </w:tc>
        <w:tc>
          <w:tcPr>
            <w:tcW w:w="1134" w:type="dxa"/>
            <w:vAlign w:val="center"/>
          </w:tcPr>
          <w:p w14:paraId="61BE548B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0.266754841</w:t>
            </w:r>
          </w:p>
        </w:tc>
        <w:tc>
          <w:tcPr>
            <w:tcW w:w="992" w:type="dxa"/>
            <w:vAlign w:val="center"/>
          </w:tcPr>
          <w:p w14:paraId="5DBE4225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0.002166357</w:t>
            </w:r>
          </w:p>
        </w:tc>
        <w:tc>
          <w:tcPr>
            <w:tcW w:w="851" w:type="dxa"/>
            <w:vAlign w:val="center"/>
          </w:tcPr>
          <w:p w14:paraId="66FC63A0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9.609397546</w:t>
            </w:r>
          </w:p>
        </w:tc>
        <w:tc>
          <w:tcPr>
            <w:tcW w:w="709" w:type="dxa"/>
            <w:vAlign w:val="center"/>
          </w:tcPr>
          <w:p w14:paraId="7B86D753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1.02E-18</w:t>
            </w:r>
          </w:p>
        </w:tc>
        <w:tc>
          <w:tcPr>
            <w:tcW w:w="992" w:type="dxa"/>
            <w:vAlign w:val="center"/>
          </w:tcPr>
          <w:p w14:paraId="7EFF820F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1.17E-17</w:t>
            </w:r>
          </w:p>
        </w:tc>
      </w:tr>
      <w:tr w:rsidR="00CF5612" w:rsidRPr="009A054A" w14:paraId="4CB108E5" w14:textId="77777777" w:rsidTr="00AB3D02">
        <w:tc>
          <w:tcPr>
            <w:tcW w:w="4219" w:type="dxa"/>
            <w:vAlign w:val="center"/>
          </w:tcPr>
          <w:p w14:paraId="0C27BBD4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KEGG_AMINO_SUGAR_AND_NUCLEOTIDE_SUGAR_METABOLISM</w:t>
            </w:r>
          </w:p>
        </w:tc>
        <w:tc>
          <w:tcPr>
            <w:tcW w:w="1134" w:type="dxa"/>
            <w:vAlign w:val="center"/>
          </w:tcPr>
          <w:p w14:paraId="6B5D7CFE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0.354666537</w:t>
            </w:r>
          </w:p>
        </w:tc>
        <w:tc>
          <w:tcPr>
            <w:tcW w:w="992" w:type="dxa"/>
            <w:vAlign w:val="center"/>
          </w:tcPr>
          <w:p w14:paraId="7C911953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0.002318951</w:t>
            </w:r>
          </w:p>
        </w:tc>
        <w:tc>
          <w:tcPr>
            <w:tcW w:w="851" w:type="dxa"/>
            <w:vAlign w:val="center"/>
          </w:tcPr>
          <w:p w14:paraId="65858B7F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9.529619786</w:t>
            </w:r>
          </w:p>
        </w:tc>
        <w:tc>
          <w:tcPr>
            <w:tcW w:w="709" w:type="dxa"/>
            <w:vAlign w:val="center"/>
          </w:tcPr>
          <w:p w14:paraId="4F457B33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1.78E-18</w:t>
            </w:r>
          </w:p>
        </w:tc>
        <w:tc>
          <w:tcPr>
            <w:tcW w:w="992" w:type="dxa"/>
            <w:vAlign w:val="center"/>
          </w:tcPr>
          <w:p w14:paraId="37943B3B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1.93E-17</w:t>
            </w:r>
          </w:p>
        </w:tc>
      </w:tr>
      <w:tr w:rsidR="00CF5612" w:rsidRPr="009A054A" w14:paraId="2B52AD24" w14:textId="77777777" w:rsidTr="00AB3D02">
        <w:tc>
          <w:tcPr>
            <w:tcW w:w="4219" w:type="dxa"/>
            <w:vAlign w:val="center"/>
          </w:tcPr>
          <w:p w14:paraId="3EAF1774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KEGG_HUNTINGTONS_DISEASE</w:t>
            </w:r>
          </w:p>
        </w:tc>
        <w:tc>
          <w:tcPr>
            <w:tcW w:w="1134" w:type="dxa"/>
            <w:vAlign w:val="center"/>
          </w:tcPr>
          <w:p w14:paraId="5E2383F2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0.314017001</w:t>
            </w:r>
          </w:p>
        </w:tc>
        <w:tc>
          <w:tcPr>
            <w:tcW w:w="992" w:type="dxa"/>
            <w:vAlign w:val="center"/>
          </w:tcPr>
          <w:p w14:paraId="1389CDB5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-0.002637526</w:t>
            </w:r>
          </w:p>
        </w:tc>
        <w:tc>
          <w:tcPr>
            <w:tcW w:w="851" w:type="dxa"/>
            <w:vAlign w:val="center"/>
          </w:tcPr>
          <w:p w14:paraId="28A556B9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9.241877111</w:t>
            </w:r>
          </w:p>
        </w:tc>
        <w:tc>
          <w:tcPr>
            <w:tcW w:w="709" w:type="dxa"/>
            <w:vAlign w:val="center"/>
          </w:tcPr>
          <w:p w14:paraId="69FCB2FF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1.32E-17</w:t>
            </w:r>
          </w:p>
        </w:tc>
        <w:tc>
          <w:tcPr>
            <w:tcW w:w="992" w:type="dxa"/>
            <w:vAlign w:val="center"/>
          </w:tcPr>
          <w:p w14:paraId="1E6BDEE5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1.35E-16</w:t>
            </w:r>
          </w:p>
        </w:tc>
      </w:tr>
      <w:tr w:rsidR="00CF5612" w:rsidRPr="009A054A" w14:paraId="4FE83D0B" w14:textId="77777777" w:rsidTr="00AB3D02">
        <w:tc>
          <w:tcPr>
            <w:tcW w:w="4219" w:type="dxa"/>
            <w:vAlign w:val="center"/>
          </w:tcPr>
          <w:p w14:paraId="1DC90F87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KEGG_SPHINGOLIPID_METABOLISM</w:t>
            </w:r>
          </w:p>
        </w:tc>
        <w:tc>
          <w:tcPr>
            <w:tcW w:w="1134" w:type="dxa"/>
            <w:vAlign w:val="center"/>
          </w:tcPr>
          <w:p w14:paraId="45657287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0.252943244</w:t>
            </w:r>
          </w:p>
        </w:tc>
        <w:tc>
          <w:tcPr>
            <w:tcW w:w="992" w:type="dxa"/>
            <w:vAlign w:val="center"/>
          </w:tcPr>
          <w:p w14:paraId="5FE77FA1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0.010408938</w:t>
            </w:r>
          </w:p>
        </w:tc>
        <w:tc>
          <w:tcPr>
            <w:tcW w:w="851" w:type="dxa"/>
            <w:vAlign w:val="center"/>
          </w:tcPr>
          <w:p w14:paraId="4F18347B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9.060988244</w:t>
            </w:r>
          </w:p>
        </w:tc>
        <w:tc>
          <w:tcPr>
            <w:tcW w:w="709" w:type="dxa"/>
            <w:vAlign w:val="center"/>
          </w:tcPr>
          <w:p w14:paraId="6EA22939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4.57E-17</w:t>
            </w:r>
          </w:p>
        </w:tc>
        <w:tc>
          <w:tcPr>
            <w:tcW w:w="992" w:type="dxa"/>
            <w:vAlign w:val="center"/>
          </w:tcPr>
          <w:p w14:paraId="5E14680A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4.42E-16</w:t>
            </w:r>
          </w:p>
        </w:tc>
      </w:tr>
      <w:tr w:rsidR="00CF5612" w:rsidRPr="009A054A" w14:paraId="0E57D709" w14:textId="77777777" w:rsidTr="00AB3D02">
        <w:tc>
          <w:tcPr>
            <w:tcW w:w="4219" w:type="dxa"/>
            <w:vAlign w:val="center"/>
          </w:tcPr>
          <w:p w14:paraId="1B7AC10A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KEGG_PARKINSONS_DISEASE</w:t>
            </w:r>
          </w:p>
        </w:tc>
        <w:tc>
          <w:tcPr>
            <w:tcW w:w="1134" w:type="dxa"/>
            <w:vAlign w:val="center"/>
          </w:tcPr>
          <w:p w14:paraId="4F4C61A4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0.430009813</w:t>
            </w:r>
          </w:p>
        </w:tc>
        <w:tc>
          <w:tcPr>
            <w:tcW w:w="992" w:type="dxa"/>
            <w:vAlign w:val="center"/>
          </w:tcPr>
          <w:p w14:paraId="404AB595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-0.003477008</w:t>
            </w:r>
          </w:p>
        </w:tc>
        <w:tc>
          <w:tcPr>
            <w:tcW w:w="851" w:type="dxa"/>
            <w:vAlign w:val="center"/>
          </w:tcPr>
          <w:p w14:paraId="0D24E947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8.986104567</w:t>
            </w:r>
          </w:p>
        </w:tc>
        <w:tc>
          <w:tcPr>
            <w:tcW w:w="709" w:type="dxa"/>
            <w:vAlign w:val="center"/>
          </w:tcPr>
          <w:p w14:paraId="5C15FB98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7.61E-17</w:t>
            </w:r>
          </w:p>
        </w:tc>
        <w:tc>
          <w:tcPr>
            <w:tcW w:w="992" w:type="dxa"/>
            <w:vAlign w:val="center"/>
          </w:tcPr>
          <w:p w14:paraId="5261D5E7" w14:textId="77777777" w:rsidR="00CF5612" w:rsidRPr="009A054A" w:rsidRDefault="00CF5612" w:rsidP="00AB3D0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A054A">
              <w:rPr>
                <w:rFonts w:ascii="Times New Roman" w:hAnsi="Times New Roman" w:cs="Times New Roman"/>
                <w:color w:val="000000"/>
                <w:szCs w:val="21"/>
              </w:rPr>
              <w:t>7.00E-16</w:t>
            </w:r>
          </w:p>
        </w:tc>
      </w:tr>
    </w:tbl>
    <w:p w14:paraId="0CAFCA90" w14:textId="1265C94A" w:rsidR="004D54B2" w:rsidRDefault="004D54B2" w:rsidP="00303989">
      <w:pPr>
        <w:spacing w:line="360" w:lineRule="auto"/>
        <w:rPr>
          <w:rFonts w:ascii="Times New Roman" w:eastAsia="宋体" w:hAnsi="Times New Roman" w:cs="Times New Roman" w:hint="eastAsia"/>
          <w:sz w:val="24"/>
          <w:szCs w:val="24"/>
        </w:rPr>
      </w:pPr>
    </w:p>
    <w:sectPr w:rsidR="004D54B2" w:rsidSect="009C18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CABF72" w14:textId="77777777" w:rsidR="0063609C" w:rsidRDefault="0063609C" w:rsidP="002810A7">
      <w:pPr>
        <w:rPr>
          <w:rFonts w:hint="eastAsia"/>
        </w:rPr>
      </w:pPr>
      <w:r>
        <w:separator/>
      </w:r>
    </w:p>
  </w:endnote>
  <w:endnote w:type="continuationSeparator" w:id="0">
    <w:p w14:paraId="77A712B4" w14:textId="77777777" w:rsidR="0063609C" w:rsidRDefault="0063609C" w:rsidP="002810A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jaVu Sans">
    <w:altName w:val="Verdana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2E2DE2" w14:textId="77777777" w:rsidR="0063609C" w:rsidRDefault="0063609C" w:rsidP="002810A7">
      <w:pPr>
        <w:rPr>
          <w:rFonts w:hint="eastAsia"/>
        </w:rPr>
      </w:pPr>
      <w:r>
        <w:separator/>
      </w:r>
    </w:p>
  </w:footnote>
  <w:footnote w:type="continuationSeparator" w:id="0">
    <w:p w14:paraId="43A6B19B" w14:textId="77777777" w:rsidR="0063609C" w:rsidRDefault="0063609C" w:rsidP="002810A7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934C23"/>
    <w:multiLevelType w:val="hybridMultilevel"/>
    <w:tmpl w:val="AB682820"/>
    <w:lvl w:ilvl="0" w:tplc="EB68A000">
      <w:start w:val="1"/>
      <w:numFmt w:val="upperLetter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ACE5A90"/>
    <w:multiLevelType w:val="multilevel"/>
    <w:tmpl w:val="2ACE5A90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D893E81"/>
    <w:multiLevelType w:val="multilevel"/>
    <w:tmpl w:val="4D893E81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5915A33"/>
    <w:multiLevelType w:val="hybridMultilevel"/>
    <w:tmpl w:val="23E2F076"/>
    <w:lvl w:ilvl="0" w:tplc="DC6E205E">
      <w:start w:val="1"/>
      <w:numFmt w:val="upperLetter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5AE24A2E"/>
    <w:multiLevelType w:val="hybridMultilevel"/>
    <w:tmpl w:val="ACB8A890"/>
    <w:lvl w:ilvl="0" w:tplc="C5886A84">
      <w:start w:val="1"/>
      <w:numFmt w:val="upperLetter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059132334">
    <w:abstractNumId w:val="1"/>
  </w:num>
  <w:num w:numId="2" w16cid:durableId="1587299753">
    <w:abstractNumId w:val="2"/>
  </w:num>
  <w:num w:numId="3" w16cid:durableId="225530010">
    <w:abstractNumId w:val="3"/>
  </w:num>
  <w:num w:numId="4" w16cid:durableId="2129738421">
    <w:abstractNumId w:val="4"/>
  </w:num>
  <w:num w:numId="5" w16cid:durableId="1328707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Frontiers in Neuroendo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xvs5ae552ddt2e9tvjxee0ntwvrtv9xpesz&quot;&gt;My EndNote Library&lt;record-ids&gt;&lt;item&gt;533&lt;/item&gt;&lt;/record-ids&gt;&lt;/item&gt;&lt;/Libraries&gt;"/>
  </w:docVars>
  <w:rsids>
    <w:rsidRoot w:val="008A4F18"/>
    <w:rsid w:val="0000406D"/>
    <w:rsid w:val="000058FA"/>
    <w:rsid w:val="00005915"/>
    <w:rsid w:val="000116DC"/>
    <w:rsid w:val="000141EF"/>
    <w:rsid w:val="000227F5"/>
    <w:rsid w:val="00025736"/>
    <w:rsid w:val="00031157"/>
    <w:rsid w:val="00031B06"/>
    <w:rsid w:val="000343C0"/>
    <w:rsid w:val="00036F53"/>
    <w:rsid w:val="000450F5"/>
    <w:rsid w:val="000454FF"/>
    <w:rsid w:val="00045871"/>
    <w:rsid w:val="0004589F"/>
    <w:rsid w:val="0004626F"/>
    <w:rsid w:val="000464E8"/>
    <w:rsid w:val="00057CD8"/>
    <w:rsid w:val="00063D81"/>
    <w:rsid w:val="000645CD"/>
    <w:rsid w:val="00066BCE"/>
    <w:rsid w:val="0007036A"/>
    <w:rsid w:val="00070838"/>
    <w:rsid w:val="00071385"/>
    <w:rsid w:val="00073ED0"/>
    <w:rsid w:val="00076C46"/>
    <w:rsid w:val="00083196"/>
    <w:rsid w:val="000836D6"/>
    <w:rsid w:val="00084BD3"/>
    <w:rsid w:val="000856CE"/>
    <w:rsid w:val="00087887"/>
    <w:rsid w:val="00090675"/>
    <w:rsid w:val="000909F4"/>
    <w:rsid w:val="00093494"/>
    <w:rsid w:val="00096AE3"/>
    <w:rsid w:val="00097DAF"/>
    <w:rsid w:val="000B428D"/>
    <w:rsid w:val="000B5395"/>
    <w:rsid w:val="000B5A0F"/>
    <w:rsid w:val="000C0B43"/>
    <w:rsid w:val="000C690D"/>
    <w:rsid w:val="000D10FB"/>
    <w:rsid w:val="000D3E7C"/>
    <w:rsid w:val="000E1D9C"/>
    <w:rsid w:val="000E225B"/>
    <w:rsid w:val="000E46F1"/>
    <w:rsid w:val="000E4D28"/>
    <w:rsid w:val="000E54B2"/>
    <w:rsid w:val="000E66B5"/>
    <w:rsid w:val="000E7633"/>
    <w:rsid w:val="000F2127"/>
    <w:rsid w:val="000F4F51"/>
    <w:rsid w:val="000F52D7"/>
    <w:rsid w:val="00102775"/>
    <w:rsid w:val="00102DF6"/>
    <w:rsid w:val="001030B9"/>
    <w:rsid w:val="00103233"/>
    <w:rsid w:val="001035C9"/>
    <w:rsid w:val="00106FE1"/>
    <w:rsid w:val="00107BB4"/>
    <w:rsid w:val="001100BD"/>
    <w:rsid w:val="001110FA"/>
    <w:rsid w:val="00113960"/>
    <w:rsid w:val="00113E18"/>
    <w:rsid w:val="0011444F"/>
    <w:rsid w:val="001157E7"/>
    <w:rsid w:val="00121FB9"/>
    <w:rsid w:val="00123EF7"/>
    <w:rsid w:val="00124580"/>
    <w:rsid w:val="001256DA"/>
    <w:rsid w:val="001269E3"/>
    <w:rsid w:val="00131876"/>
    <w:rsid w:val="001365B4"/>
    <w:rsid w:val="00146155"/>
    <w:rsid w:val="00150F13"/>
    <w:rsid w:val="00150F2F"/>
    <w:rsid w:val="001523FF"/>
    <w:rsid w:val="0015724F"/>
    <w:rsid w:val="0015786C"/>
    <w:rsid w:val="00161CC8"/>
    <w:rsid w:val="0016237E"/>
    <w:rsid w:val="001641F4"/>
    <w:rsid w:val="00175D7D"/>
    <w:rsid w:val="00183A6B"/>
    <w:rsid w:val="00184441"/>
    <w:rsid w:val="00186DFC"/>
    <w:rsid w:val="00191978"/>
    <w:rsid w:val="00192E62"/>
    <w:rsid w:val="001A26F1"/>
    <w:rsid w:val="001A2B32"/>
    <w:rsid w:val="001B01C4"/>
    <w:rsid w:val="001B2ED7"/>
    <w:rsid w:val="001B3DA1"/>
    <w:rsid w:val="001B5581"/>
    <w:rsid w:val="001B69D5"/>
    <w:rsid w:val="001B6A5E"/>
    <w:rsid w:val="001C07A9"/>
    <w:rsid w:val="001C1288"/>
    <w:rsid w:val="001C1E0A"/>
    <w:rsid w:val="001C24DE"/>
    <w:rsid w:val="001C5D80"/>
    <w:rsid w:val="001C7E11"/>
    <w:rsid w:val="001D2DFE"/>
    <w:rsid w:val="001E2E83"/>
    <w:rsid w:val="001E558E"/>
    <w:rsid w:val="001E73B9"/>
    <w:rsid w:val="001E77A5"/>
    <w:rsid w:val="001F0C44"/>
    <w:rsid w:val="001F1480"/>
    <w:rsid w:val="001F35BB"/>
    <w:rsid w:val="001F44FA"/>
    <w:rsid w:val="001F51AF"/>
    <w:rsid w:val="00202421"/>
    <w:rsid w:val="00202B27"/>
    <w:rsid w:val="00211834"/>
    <w:rsid w:val="00212AC0"/>
    <w:rsid w:val="00224593"/>
    <w:rsid w:val="00224F53"/>
    <w:rsid w:val="00227187"/>
    <w:rsid w:val="0023010B"/>
    <w:rsid w:val="002307D9"/>
    <w:rsid w:val="0023382E"/>
    <w:rsid w:val="00235683"/>
    <w:rsid w:val="00236FCB"/>
    <w:rsid w:val="00241189"/>
    <w:rsid w:val="00241F1A"/>
    <w:rsid w:val="00243963"/>
    <w:rsid w:val="002459D4"/>
    <w:rsid w:val="0024659E"/>
    <w:rsid w:val="00254060"/>
    <w:rsid w:val="002622E4"/>
    <w:rsid w:val="002637CE"/>
    <w:rsid w:val="002639DC"/>
    <w:rsid w:val="002754E7"/>
    <w:rsid w:val="00276004"/>
    <w:rsid w:val="002804B6"/>
    <w:rsid w:val="002810A7"/>
    <w:rsid w:val="00293B83"/>
    <w:rsid w:val="002948C1"/>
    <w:rsid w:val="002949C7"/>
    <w:rsid w:val="002961EA"/>
    <w:rsid w:val="002972AE"/>
    <w:rsid w:val="002A1CD7"/>
    <w:rsid w:val="002A55E8"/>
    <w:rsid w:val="002A61B4"/>
    <w:rsid w:val="002B2143"/>
    <w:rsid w:val="002B5F63"/>
    <w:rsid w:val="002B62F3"/>
    <w:rsid w:val="002B64E4"/>
    <w:rsid w:val="002B6CC9"/>
    <w:rsid w:val="002C2918"/>
    <w:rsid w:val="002C4825"/>
    <w:rsid w:val="002C4E0F"/>
    <w:rsid w:val="002C58FB"/>
    <w:rsid w:val="002C6A1D"/>
    <w:rsid w:val="002C71D7"/>
    <w:rsid w:val="002D217D"/>
    <w:rsid w:val="002D3654"/>
    <w:rsid w:val="002D3CAA"/>
    <w:rsid w:val="002D560D"/>
    <w:rsid w:val="002D68F0"/>
    <w:rsid w:val="002E5753"/>
    <w:rsid w:val="002E7545"/>
    <w:rsid w:val="002E7888"/>
    <w:rsid w:val="002F673A"/>
    <w:rsid w:val="00300CC1"/>
    <w:rsid w:val="00303989"/>
    <w:rsid w:val="00303C59"/>
    <w:rsid w:val="00312921"/>
    <w:rsid w:val="00313749"/>
    <w:rsid w:val="003151A5"/>
    <w:rsid w:val="00316FBA"/>
    <w:rsid w:val="00323464"/>
    <w:rsid w:val="00331A6B"/>
    <w:rsid w:val="0033343C"/>
    <w:rsid w:val="0033424B"/>
    <w:rsid w:val="00336B74"/>
    <w:rsid w:val="00342AAE"/>
    <w:rsid w:val="00343EF2"/>
    <w:rsid w:val="00344835"/>
    <w:rsid w:val="00347C6F"/>
    <w:rsid w:val="00351F8A"/>
    <w:rsid w:val="003521C5"/>
    <w:rsid w:val="00354F7E"/>
    <w:rsid w:val="0035533C"/>
    <w:rsid w:val="00357599"/>
    <w:rsid w:val="0036293F"/>
    <w:rsid w:val="00362D01"/>
    <w:rsid w:val="00363166"/>
    <w:rsid w:val="00363275"/>
    <w:rsid w:val="00364A5A"/>
    <w:rsid w:val="003660E1"/>
    <w:rsid w:val="0036732B"/>
    <w:rsid w:val="00371F6A"/>
    <w:rsid w:val="00375567"/>
    <w:rsid w:val="003803CB"/>
    <w:rsid w:val="00381EF5"/>
    <w:rsid w:val="00381F9B"/>
    <w:rsid w:val="00384EE6"/>
    <w:rsid w:val="00390ACD"/>
    <w:rsid w:val="00391677"/>
    <w:rsid w:val="00391781"/>
    <w:rsid w:val="00395557"/>
    <w:rsid w:val="00397C02"/>
    <w:rsid w:val="003A095F"/>
    <w:rsid w:val="003A22A6"/>
    <w:rsid w:val="003A3191"/>
    <w:rsid w:val="003A5C5A"/>
    <w:rsid w:val="003A7F70"/>
    <w:rsid w:val="003B5940"/>
    <w:rsid w:val="003C1346"/>
    <w:rsid w:val="003C47E5"/>
    <w:rsid w:val="003C4D4C"/>
    <w:rsid w:val="003D44BA"/>
    <w:rsid w:val="003E00E7"/>
    <w:rsid w:val="003E09E0"/>
    <w:rsid w:val="003E1611"/>
    <w:rsid w:val="003E5005"/>
    <w:rsid w:val="003E540F"/>
    <w:rsid w:val="003E7314"/>
    <w:rsid w:val="003F1A8C"/>
    <w:rsid w:val="003F2F41"/>
    <w:rsid w:val="003F37F2"/>
    <w:rsid w:val="003F39C3"/>
    <w:rsid w:val="003F4F4D"/>
    <w:rsid w:val="00404B33"/>
    <w:rsid w:val="00404ED9"/>
    <w:rsid w:val="00405F34"/>
    <w:rsid w:val="00406EDA"/>
    <w:rsid w:val="0041011B"/>
    <w:rsid w:val="00410C18"/>
    <w:rsid w:val="00412140"/>
    <w:rsid w:val="0041259A"/>
    <w:rsid w:val="0041516C"/>
    <w:rsid w:val="00420294"/>
    <w:rsid w:val="00423988"/>
    <w:rsid w:val="004243DB"/>
    <w:rsid w:val="004256A6"/>
    <w:rsid w:val="00425766"/>
    <w:rsid w:val="00425CFA"/>
    <w:rsid w:val="00426753"/>
    <w:rsid w:val="00427177"/>
    <w:rsid w:val="004303EB"/>
    <w:rsid w:val="004326F8"/>
    <w:rsid w:val="00433C31"/>
    <w:rsid w:val="00434F2E"/>
    <w:rsid w:val="00435538"/>
    <w:rsid w:val="004357C6"/>
    <w:rsid w:val="00436C24"/>
    <w:rsid w:val="0043730D"/>
    <w:rsid w:val="004377C2"/>
    <w:rsid w:val="00437C77"/>
    <w:rsid w:val="00442174"/>
    <w:rsid w:val="00442794"/>
    <w:rsid w:val="0045372A"/>
    <w:rsid w:val="004604D1"/>
    <w:rsid w:val="004621B6"/>
    <w:rsid w:val="00462EFB"/>
    <w:rsid w:val="004679EB"/>
    <w:rsid w:val="004728E6"/>
    <w:rsid w:val="00475440"/>
    <w:rsid w:val="0047699B"/>
    <w:rsid w:val="00477FD4"/>
    <w:rsid w:val="004854E8"/>
    <w:rsid w:val="00485707"/>
    <w:rsid w:val="004924DC"/>
    <w:rsid w:val="004962B6"/>
    <w:rsid w:val="004A1232"/>
    <w:rsid w:val="004A3C72"/>
    <w:rsid w:val="004A695E"/>
    <w:rsid w:val="004B01AE"/>
    <w:rsid w:val="004B1680"/>
    <w:rsid w:val="004B2195"/>
    <w:rsid w:val="004B3193"/>
    <w:rsid w:val="004B3D55"/>
    <w:rsid w:val="004B5577"/>
    <w:rsid w:val="004B5F7D"/>
    <w:rsid w:val="004B7A17"/>
    <w:rsid w:val="004C0AFC"/>
    <w:rsid w:val="004C0BCB"/>
    <w:rsid w:val="004C117B"/>
    <w:rsid w:val="004C4B1A"/>
    <w:rsid w:val="004D01AE"/>
    <w:rsid w:val="004D07FA"/>
    <w:rsid w:val="004D0C39"/>
    <w:rsid w:val="004D128A"/>
    <w:rsid w:val="004D5013"/>
    <w:rsid w:val="004D54B2"/>
    <w:rsid w:val="004D5D65"/>
    <w:rsid w:val="004D7A2B"/>
    <w:rsid w:val="004E06F6"/>
    <w:rsid w:val="004E4A2D"/>
    <w:rsid w:val="004E4C6C"/>
    <w:rsid w:val="004E5515"/>
    <w:rsid w:val="004F0866"/>
    <w:rsid w:val="004F439A"/>
    <w:rsid w:val="004F44BA"/>
    <w:rsid w:val="004F4D90"/>
    <w:rsid w:val="004F5A59"/>
    <w:rsid w:val="004F7FCB"/>
    <w:rsid w:val="00503C5D"/>
    <w:rsid w:val="005044CF"/>
    <w:rsid w:val="0051017E"/>
    <w:rsid w:val="005169E7"/>
    <w:rsid w:val="005218B5"/>
    <w:rsid w:val="0052336E"/>
    <w:rsid w:val="00525240"/>
    <w:rsid w:val="00527944"/>
    <w:rsid w:val="0052799C"/>
    <w:rsid w:val="00532085"/>
    <w:rsid w:val="005358A8"/>
    <w:rsid w:val="0053662F"/>
    <w:rsid w:val="005368B1"/>
    <w:rsid w:val="0053719B"/>
    <w:rsid w:val="00540CB0"/>
    <w:rsid w:val="00544FDC"/>
    <w:rsid w:val="00546774"/>
    <w:rsid w:val="00546926"/>
    <w:rsid w:val="005478F0"/>
    <w:rsid w:val="005530BE"/>
    <w:rsid w:val="005548D3"/>
    <w:rsid w:val="005552C5"/>
    <w:rsid w:val="00557EBA"/>
    <w:rsid w:val="00561098"/>
    <w:rsid w:val="0056226F"/>
    <w:rsid w:val="005664A6"/>
    <w:rsid w:val="0056686D"/>
    <w:rsid w:val="00572133"/>
    <w:rsid w:val="00573CEE"/>
    <w:rsid w:val="00575363"/>
    <w:rsid w:val="005879DA"/>
    <w:rsid w:val="005960C8"/>
    <w:rsid w:val="005A029D"/>
    <w:rsid w:val="005A21BB"/>
    <w:rsid w:val="005A2C6A"/>
    <w:rsid w:val="005A5D6C"/>
    <w:rsid w:val="005A70B9"/>
    <w:rsid w:val="005B0680"/>
    <w:rsid w:val="005B2944"/>
    <w:rsid w:val="005B6CB3"/>
    <w:rsid w:val="005B744E"/>
    <w:rsid w:val="005C2DA9"/>
    <w:rsid w:val="005C48E1"/>
    <w:rsid w:val="005C62F0"/>
    <w:rsid w:val="005D66AE"/>
    <w:rsid w:val="005D6C53"/>
    <w:rsid w:val="005E427F"/>
    <w:rsid w:val="005F23BE"/>
    <w:rsid w:val="005F313A"/>
    <w:rsid w:val="005F37FB"/>
    <w:rsid w:val="005F5E04"/>
    <w:rsid w:val="005F73C0"/>
    <w:rsid w:val="005F7D96"/>
    <w:rsid w:val="006105F8"/>
    <w:rsid w:val="00610901"/>
    <w:rsid w:val="006133E6"/>
    <w:rsid w:val="0061387A"/>
    <w:rsid w:val="00616786"/>
    <w:rsid w:val="00622D69"/>
    <w:rsid w:val="00627602"/>
    <w:rsid w:val="00630DC4"/>
    <w:rsid w:val="0063483F"/>
    <w:rsid w:val="00634D3C"/>
    <w:rsid w:val="0063609C"/>
    <w:rsid w:val="0063670C"/>
    <w:rsid w:val="00640070"/>
    <w:rsid w:val="0064210C"/>
    <w:rsid w:val="00642185"/>
    <w:rsid w:val="006462FA"/>
    <w:rsid w:val="00646FFF"/>
    <w:rsid w:val="006540D7"/>
    <w:rsid w:val="006545EC"/>
    <w:rsid w:val="0065556C"/>
    <w:rsid w:val="00657948"/>
    <w:rsid w:val="0066377A"/>
    <w:rsid w:val="006647DF"/>
    <w:rsid w:val="00667593"/>
    <w:rsid w:val="006701F8"/>
    <w:rsid w:val="00672B4B"/>
    <w:rsid w:val="00675275"/>
    <w:rsid w:val="006764A4"/>
    <w:rsid w:val="00680EB4"/>
    <w:rsid w:val="006816D7"/>
    <w:rsid w:val="00684909"/>
    <w:rsid w:val="00690916"/>
    <w:rsid w:val="0069516F"/>
    <w:rsid w:val="0069608F"/>
    <w:rsid w:val="006A1C9B"/>
    <w:rsid w:val="006B4B63"/>
    <w:rsid w:val="006B6F89"/>
    <w:rsid w:val="006C0274"/>
    <w:rsid w:val="006C167F"/>
    <w:rsid w:val="006C2855"/>
    <w:rsid w:val="006C2C9B"/>
    <w:rsid w:val="006C5F04"/>
    <w:rsid w:val="006D134C"/>
    <w:rsid w:val="006D4265"/>
    <w:rsid w:val="006D62BA"/>
    <w:rsid w:val="006E2E0F"/>
    <w:rsid w:val="006E2EC6"/>
    <w:rsid w:val="006F172E"/>
    <w:rsid w:val="006F63B9"/>
    <w:rsid w:val="0071076B"/>
    <w:rsid w:val="00713120"/>
    <w:rsid w:val="0071334A"/>
    <w:rsid w:val="00715E27"/>
    <w:rsid w:val="0071661C"/>
    <w:rsid w:val="00721E76"/>
    <w:rsid w:val="00724229"/>
    <w:rsid w:val="007263C0"/>
    <w:rsid w:val="00727CA2"/>
    <w:rsid w:val="0073093D"/>
    <w:rsid w:val="007315D7"/>
    <w:rsid w:val="00733F08"/>
    <w:rsid w:val="00744902"/>
    <w:rsid w:val="00746DA2"/>
    <w:rsid w:val="0075230E"/>
    <w:rsid w:val="0075662B"/>
    <w:rsid w:val="007619B5"/>
    <w:rsid w:val="00763D5D"/>
    <w:rsid w:val="00765FA7"/>
    <w:rsid w:val="0077014B"/>
    <w:rsid w:val="00772AEF"/>
    <w:rsid w:val="007730DC"/>
    <w:rsid w:val="007748BB"/>
    <w:rsid w:val="00777C3A"/>
    <w:rsid w:val="00782D2C"/>
    <w:rsid w:val="00786058"/>
    <w:rsid w:val="007866AD"/>
    <w:rsid w:val="00787DF8"/>
    <w:rsid w:val="007905E4"/>
    <w:rsid w:val="00790F5C"/>
    <w:rsid w:val="00795A24"/>
    <w:rsid w:val="007A006E"/>
    <w:rsid w:val="007A2755"/>
    <w:rsid w:val="007A4795"/>
    <w:rsid w:val="007A6032"/>
    <w:rsid w:val="007A7B32"/>
    <w:rsid w:val="007B56D0"/>
    <w:rsid w:val="007B791A"/>
    <w:rsid w:val="007C0862"/>
    <w:rsid w:val="007C14D6"/>
    <w:rsid w:val="007C3903"/>
    <w:rsid w:val="007C510F"/>
    <w:rsid w:val="007C5378"/>
    <w:rsid w:val="007D42AE"/>
    <w:rsid w:val="007E0CC5"/>
    <w:rsid w:val="007E21F2"/>
    <w:rsid w:val="007E27EC"/>
    <w:rsid w:val="007F06E3"/>
    <w:rsid w:val="007F4ADB"/>
    <w:rsid w:val="007F62BD"/>
    <w:rsid w:val="007F6A28"/>
    <w:rsid w:val="00801E64"/>
    <w:rsid w:val="00802E11"/>
    <w:rsid w:val="00804F6A"/>
    <w:rsid w:val="00807353"/>
    <w:rsid w:val="00807F41"/>
    <w:rsid w:val="0081076D"/>
    <w:rsid w:val="00811EF3"/>
    <w:rsid w:val="00814955"/>
    <w:rsid w:val="00816A2E"/>
    <w:rsid w:val="00820B21"/>
    <w:rsid w:val="00820B8F"/>
    <w:rsid w:val="008260A6"/>
    <w:rsid w:val="00826667"/>
    <w:rsid w:val="00830C3B"/>
    <w:rsid w:val="00832FDF"/>
    <w:rsid w:val="008418AD"/>
    <w:rsid w:val="0084194A"/>
    <w:rsid w:val="00845CF7"/>
    <w:rsid w:val="00845E75"/>
    <w:rsid w:val="00847FC8"/>
    <w:rsid w:val="008517ED"/>
    <w:rsid w:val="00854697"/>
    <w:rsid w:val="00857CC7"/>
    <w:rsid w:val="00861087"/>
    <w:rsid w:val="0086553F"/>
    <w:rsid w:val="00867B89"/>
    <w:rsid w:val="008724F3"/>
    <w:rsid w:val="008736F2"/>
    <w:rsid w:val="0087378F"/>
    <w:rsid w:val="00874270"/>
    <w:rsid w:val="00874C25"/>
    <w:rsid w:val="0087500D"/>
    <w:rsid w:val="00876D47"/>
    <w:rsid w:val="00880009"/>
    <w:rsid w:val="00881503"/>
    <w:rsid w:val="0088448D"/>
    <w:rsid w:val="008863C1"/>
    <w:rsid w:val="00890E62"/>
    <w:rsid w:val="008921EA"/>
    <w:rsid w:val="008A13A6"/>
    <w:rsid w:val="008A4ACD"/>
    <w:rsid w:val="008A4F18"/>
    <w:rsid w:val="008A5E27"/>
    <w:rsid w:val="008A5E8A"/>
    <w:rsid w:val="008B1941"/>
    <w:rsid w:val="008B4CAB"/>
    <w:rsid w:val="008C0A67"/>
    <w:rsid w:val="008C1EB4"/>
    <w:rsid w:val="008C2A21"/>
    <w:rsid w:val="008D011B"/>
    <w:rsid w:val="008E00CB"/>
    <w:rsid w:val="008E12CD"/>
    <w:rsid w:val="008E2284"/>
    <w:rsid w:val="008E326B"/>
    <w:rsid w:val="008E46F1"/>
    <w:rsid w:val="008E6E0C"/>
    <w:rsid w:val="008E7D09"/>
    <w:rsid w:val="008E7D79"/>
    <w:rsid w:val="008F144F"/>
    <w:rsid w:val="008F2036"/>
    <w:rsid w:val="008F26BD"/>
    <w:rsid w:val="008F564E"/>
    <w:rsid w:val="008F6561"/>
    <w:rsid w:val="00901BDF"/>
    <w:rsid w:val="009033CB"/>
    <w:rsid w:val="00904925"/>
    <w:rsid w:val="00905F3D"/>
    <w:rsid w:val="0091099B"/>
    <w:rsid w:val="009224CE"/>
    <w:rsid w:val="00925503"/>
    <w:rsid w:val="00926280"/>
    <w:rsid w:val="009301E4"/>
    <w:rsid w:val="0093403C"/>
    <w:rsid w:val="00934AD1"/>
    <w:rsid w:val="009358A8"/>
    <w:rsid w:val="00936D26"/>
    <w:rsid w:val="009435FA"/>
    <w:rsid w:val="00943658"/>
    <w:rsid w:val="0095059F"/>
    <w:rsid w:val="009505AC"/>
    <w:rsid w:val="00951AC9"/>
    <w:rsid w:val="00955191"/>
    <w:rsid w:val="00955DB2"/>
    <w:rsid w:val="00957F51"/>
    <w:rsid w:val="00960902"/>
    <w:rsid w:val="0096284D"/>
    <w:rsid w:val="009628C0"/>
    <w:rsid w:val="00962BEB"/>
    <w:rsid w:val="0096564F"/>
    <w:rsid w:val="00966A98"/>
    <w:rsid w:val="009729B8"/>
    <w:rsid w:val="00977703"/>
    <w:rsid w:val="00977F77"/>
    <w:rsid w:val="00981B40"/>
    <w:rsid w:val="00982129"/>
    <w:rsid w:val="009827D9"/>
    <w:rsid w:val="009847D0"/>
    <w:rsid w:val="00992419"/>
    <w:rsid w:val="009951E2"/>
    <w:rsid w:val="00996001"/>
    <w:rsid w:val="009A054A"/>
    <w:rsid w:val="009A07EB"/>
    <w:rsid w:val="009A4699"/>
    <w:rsid w:val="009A60DB"/>
    <w:rsid w:val="009A70E8"/>
    <w:rsid w:val="009B09C9"/>
    <w:rsid w:val="009B3358"/>
    <w:rsid w:val="009B5676"/>
    <w:rsid w:val="009B66C4"/>
    <w:rsid w:val="009B6E71"/>
    <w:rsid w:val="009C18D5"/>
    <w:rsid w:val="009C2E94"/>
    <w:rsid w:val="009C4B1E"/>
    <w:rsid w:val="009C4CAC"/>
    <w:rsid w:val="009C52F6"/>
    <w:rsid w:val="009C5C0A"/>
    <w:rsid w:val="009C636B"/>
    <w:rsid w:val="009D0904"/>
    <w:rsid w:val="009D2740"/>
    <w:rsid w:val="009D276D"/>
    <w:rsid w:val="009D3E15"/>
    <w:rsid w:val="009D52B1"/>
    <w:rsid w:val="009E6E40"/>
    <w:rsid w:val="009E7212"/>
    <w:rsid w:val="009F0C2F"/>
    <w:rsid w:val="009F1ABA"/>
    <w:rsid w:val="009F3DB7"/>
    <w:rsid w:val="009F4E90"/>
    <w:rsid w:val="009F76D0"/>
    <w:rsid w:val="00A04A02"/>
    <w:rsid w:val="00A05B61"/>
    <w:rsid w:val="00A06BB0"/>
    <w:rsid w:val="00A1508B"/>
    <w:rsid w:val="00A16E84"/>
    <w:rsid w:val="00A36CA7"/>
    <w:rsid w:val="00A37E41"/>
    <w:rsid w:val="00A44288"/>
    <w:rsid w:val="00A4588B"/>
    <w:rsid w:val="00A50372"/>
    <w:rsid w:val="00A53C5C"/>
    <w:rsid w:val="00A55BE0"/>
    <w:rsid w:val="00A64617"/>
    <w:rsid w:val="00A703EC"/>
    <w:rsid w:val="00A7117F"/>
    <w:rsid w:val="00A72541"/>
    <w:rsid w:val="00A77AF4"/>
    <w:rsid w:val="00A80A80"/>
    <w:rsid w:val="00A80EBB"/>
    <w:rsid w:val="00A860FD"/>
    <w:rsid w:val="00A90B68"/>
    <w:rsid w:val="00AA0332"/>
    <w:rsid w:val="00AA1D22"/>
    <w:rsid w:val="00AA31F5"/>
    <w:rsid w:val="00AA4D1E"/>
    <w:rsid w:val="00AA741A"/>
    <w:rsid w:val="00AA7676"/>
    <w:rsid w:val="00AB332D"/>
    <w:rsid w:val="00AB3895"/>
    <w:rsid w:val="00AD048A"/>
    <w:rsid w:val="00AD5C39"/>
    <w:rsid w:val="00AD732D"/>
    <w:rsid w:val="00AD73B4"/>
    <w:rsid w:val="00AE2022"/>
    <w:rsid w:val="00AE4D83"/>
    <w:rsid w:val="00AF1633"/>
    <w:rsid w:val="00AF1EEB"/>
    <w:rsid w:val="00AF3CF9"/>
    <w:rsid w:val="00B02F57"/>
    <w:rsid w:val="00B03C66"/>
    <w:rsid w:val="00B04178"/>
    <w:rsid w:val="00B14251"/>
    <w:rsid w:val="00B1614A"/>
    <w:rsid w:val="00B178BE"/>
    <w:rsid w:val="00B200E5"/>
    <w:rsid w:val="00B2254A"/>
    <w:rsid w:val="00B230A4"/>
    <w:rsid w:val="00B26B87"/>
    <w:rsid w:val="00B2767F"/>
    <w:rsid w:val="00B27C01"/>
    <w:rsid w:val="00B27D38"/>
    <w:rsid w:val="00B31290"/>
    <w:rsid w:val="00B3187F"/>
    <w:rsid w:val="00B343D1"/>
    <w:rsid w:val="00B350BA"/>
    <w:rsid w:val="00B40991"/>
    <w:rsid w:val="00B4256B"/>
    <w:rsid w:val="00B4388F"/>
    <w:rsid w:val="00B46300"/>
    <w:rsid w:val="00B50BBB"/>
    <w:rsid w:val="00B5300C"/>
    <w:rsid w:val="00B55A94"/>
    <w:rsid w:val="00B605A9"/>
    <w:rsid w:val="00B6432D"/>
    <w:rsid w:val="00B67215"/>
    <w:rsid w:val="00B7026C"/>
    <w:rsid w:val="00B75B22"/>
    <w:rsid w:val="00B75DEA"/>
    <w:rsid w:val="00B75EDB"/>
    <w:rsid w:val="00B779B3"/>
    <w:rsid w:val="00B84EA1"/>
    <w:rsid w:val="00B85EB9"/>
    <w:rsid w:val="00B93C2F"/>
    <w:rsid w:val="00B9573A"/>
    <w:rsid w:val="00B968CE"/>
    <w:rsid w:val="00BA2D09"/>
    <w:rsid w:val="00BB2541"/>
    <w:rsid w:val="00BB7D73"/>
    <w:rsid w:val="00BC0FB8"/>
    <w:rsid w:val="00BC5E25"/>
    <w:rsid w:val="00BD0CBF"/>
    <w:rsid w:val="00BD1F73"/>
    <w:rsid w:val="00BD32E9"/>
    <w:rsid w:val="00BE4D60"/>
    <w:rsid w:val="00BE75DB"/>
    <w:rsid w:val="00BF5CB1"/>
    <w:rsid w:val="00BF619A"/>
    <w:rsid w:val="00C0029D"/>
    <w:rsid w:val="00C0209F"/>
    <w:rsid w:val="00C0332A"/>
    <w:rsid w:val="00C03F99"/>
    <w:rsid w:val="00C05CA3"/>
    <w:rsid w:val="00C10D47"/>
    <w:rsid w:val="00C12545"/>
    <w:rsid w:val="00C136C4"/>
    <w:rsid w:val="00C14023"/>
    <w:rsid w:val="00C17484"/>
    <w:rsid w:val="00C1761B"/>
    <w:rsid w:val="00C23E40"/>
    <w:rsid w:val="00C40EC3"/>
    <w:rsid w:val="00C42082"/>
    <w:rsid w:val="00C43D57"/>
    <w:rsid w:val="00C45E73"/>
    <w:rsid w:val="00C47C62"/>
    <w:rsid w:val="00C51DA8"/>
    <w:rsid w:val="00C5432F"/>
    <w:rsid w:val="00C5444F"/>
    <w:rsid w:val="00C60149"/>
    <w:rsid w:val="00C65C17"/>
    <w:rsid w:val="00C66D83"/>
    <w:rsid w:val="00C67F50"/>
    <w:rsid w:val="00C74661"/>
    <w:rsid w:val="00C74896"/>
    <w:rsid w:val="00C74FE6"/>
    <w:rsid w:val="00C75408"/>
    <w:rsid w:val="00C76A5B"/>
    <w:rsid w:val="00C77023"/>
    <w:rsid w:val="00C77FF8"/>
    <w:rsid w:val="00C80BEB"/>
    <w:rsid w:val="00C81B97"/>
    <w:rsid w:val="00C81FAA"/>
    <w:rsid w:val="00C831B7"/>
    <w:rsid w:val="00C84177"/>
    <w:rsid w:val="00C84AB8"/>
    <w:rsid w:val="00C8533A"/>
    <w:rsid w:val="00C91334"/>
    <w:rsid w:val="00C9430A"/>
    <w:rsid w:val="00C94C8F"/>
    <w:rsid w:val="00CA0C02"/>
    <w:rsid w:val="00CA449A"/>
    <w:rsid w:val="00CA5543"/>
    <w:rsid w:val="00CB030E"/>
    <w:rsid w:val="00CB1033"/>
    <w:rsid w:val="00CB19DB"/>
    <w:rsid w:val="00CB2050"/>
    <w:rsid w:val="00CB3048"/>
    <w:rsid w:val="00CB397D"/>
    <w:rsid w:val="00CB42BE"/>
    <w:rsid w:val="00CB4F6F"/>
    <w:rsid w:val="00CB55C1"/>
    <w:rsid w:val="00CB72A3"/>
    <w:rsid w:val="00CC0AFD"/>
    <w:rsid w:val="00CC687D"/>
    <w:rsid w:val="00CC6E19"/>
    <w:rsid w:val="00CD13B3"/>
    <w:rsid w:val="00CD208A"/>
    <w:rsid w:val="00CD28C4"/>
    <w:rsid w:val="00CD2A95"/>
    <w:rsid w:val="00CD544B"/>
    <w:rsid w:val="00CD5B91"/>
    <w:rsid w:val="00CD7D39"/>
    <w:rsid w:val="00CE234A"/>
    <w:rsid w:val="00CE416E"/>
    <w:rsid w:val="00CE4774"/>
    <w:rsid w:val="00CE47C6"/>
    <w:rsid w:val="00CE5396"/>
    <w:rsid w:val="00CE7F61"/>
    <w:rsid w:val="00CF01ED"/>
    <w:rsid w:val="00CF2555"/>
    <w:rsid w:val="00CF3A42"/>
    <w:rsid w:val="00CF5612"/>
    <w:rsid w:val="00CF5BEB"/>
    <w:rsid w:val="00CF61FF"/>
    <w:rsid w:val="00CF73D9"/>
    <w:rsid w:val="00D13B77"/>
    <w:rsid w:val="00D14CB1"/>
    <w:rsid w:val="00D17DDA"/>
    <w:rsid w:val="00D22B40"/>
    <w:rsid w:val="00D24D4B"/>
    <w:rsid w:val="00D251D3"/>
    <w:rsid w:val="00D3327A"/>
    <w:rsid w:val="00D33410"/>
    <w:rsid w:val="00D34416"/>
    <w:rsid w:val="00D445DD"/>
    <w:rsid w:val="00D52809"/>
    <w:rsid w:val="00D52A84"/>
    <w:rsid w:val="00D53490"/>
    <w:rsid w:val="00D5559C"/>
    <w:rsid w:val="00D56737"/>
    <w:rsid w:val="00D608BD"/>
    <w:rsid w:val="00D610D5"/>
    <w:rsid w:val="00D63E67"/>
    <w:rsid w:val="00D63E7E"/>
    <w:rsid w:val="00D647AB"/>
    <w:rsid w:val="00D6692B"/>
    <w:rsid w:val="00D6747A"/>
    <w:rsid w:val="00D701E0"/>
    <w:rsid w:val="00D70695"/>
    <w:rsid w:val="00D73861"/>
    <w:rsid w:val="00D74354"/>
    <w:rsid w:val="00D74D3D"/>
    <w:rsid w:val="00D812AC"/>
    <w:rsid w:val="00D81F37"/>
    <w:rsid w:val="00D82528"/>
    <w:rsid w:val="00D874EF"/>
    <w:rsid w:val="00D90747"/>
    <w:rsid w:val="00D91708"/>
    <w:rsid w:val="00D94B40"/>
    <w:rsid w:val="00D959D7"/>
    <w:rsid w:val="00DA115F"/>
    <w:rsid w:val="00DA644E"/>
    <w:rsid w:val="00DA6493"/>
    <w:rsid w:val="00DB327C"/>
    <w:rsid w:val="00DB430F"/>
    <w:rsid w:val="00DB4837"/>
    <w:rsid w:val="00DC363E"/>
    <w:rsid w:val="00DC3834"/>
    <w:rsid w:val="00DC5556"/>
    <w:rsid w:val="00DD2263"/>
    <w:rsid w:val="00DD39B9"/>
    <w:rsid w:val="00DD4984"/>
    <w:rsid w:val="00DE0018"/>
    <w:rsid w:val="00DE710B"/>
    <w:rsid w:val="00DF3AAE"/>
    <w:rsid w:val="00DF554A"/>
    <w:rsid w:val="00DF6E9E"/>
    <w:rsid w:val="00E000C4"/>
    <w:rsid w:val="00E0067E"/>
    <w:rsid w:val="00E01913"/>
    <w:rsid w:val="00E02E2E"/>
    <w:rsid w:val="00E02FFF"/>
    <w:rsid w:val="00E069B5"/>
    <w:rsid w:val="00E10000"/>
    <w:rsid w:val="00E11616"/>
    <w:rsid w:val="00E14360"/>
    <w:rsid w:val="00E14C29"/>
    <w:rsid w:val="00E267BC"/>
    <w:rsid w:val="00E336FA"/>
    <w:rsid w:val="00E35F27"/>
    <w:rsid w:val="00E363BA"/>
    <w:rsid w:val="00E41B68"/>
    <w:rsid w:val="00E42A6E"/>
    <w:rsid w:val="00E43192"/>
    <w:rsid w:val="00E43D0A"/>
    <w:rsid w:val="00E4422D"/>
    <w:rsid w:val="00E44AD1"/>
    <w:rsid w:val="00E46A89"/>
    <w:rsid w:val="00E5646C"/>
    <w:rsid w:val="00E57A14"/>
    <w:rsid w:val="00E626E8"/>
    <w:rsid w:val="00E63B6D"/>
    <w:rsid w:val="00E63DE9"/>
    <w:rsid w:val="00E67A59"/>
    <w:rsid w:val="00E67E9A"/>
    <w:rsid w:val="00E713A2"/>
    <w:rsid w:val="00E7512A"/>
    <w:rsid w:val="00E7652C"/>
    <w:rsid w:val="00E8017E"/>
    <w:rsid w:val="00E80C4E"/>
    <w:rsid w:val="00E80E59"/>
    <w:rsid w:val="00E82D34"/>
    <w:rsid w:val="00E830A7"/>
    <w:rsid w:val="00E8642D"/>
    <w:rsid w:val="00E86AD0"/>
    <w:rsid w:val="00E913D0"/>
    <w:rsid w:val="00E958C2"/>
    <w:rsid w:val="00E96C16"/>
    <w:rsid w:val="00E97C77"/>
    <w:rsid w:val="00EA21B1"/>
    <w:rsid w:val="00EB0992"/>
    <w:rsid w:val="00EC20A9"/>
    <w:rsid w:val="00EC269D"/>
    <w:rsid w:val="00EC5853"/>
    <w:rsid w:val="00EC5ACE"/>
    <w:rsid w:val="00ED3EA2"/>
    <w:rsid w:val="00ED7743"/>
    <w:rsid w:val="00EE1302"/>
    <w:rsid w:val="00EE4500"/>
    <w:rsid w:val="00EE65B6"/>
    <w:rsid w:val="00EF1D30"/>
    <w:rsid w:val="00F01129"/>
    <w:rsid w:val="00F04BE1"/>
    <w:rsid w:val="00F04C40"/>
    <w:rsid w:val="00F106DB"/>
    <w:rsid w:val="00F131DD"/>
    <w:rsid w:val="00F14B05"/>
    <w:rsid w:val="00F17169"/>
    <w:rsid w:val="00F20171"/>
    <w:rsid w:val="00F2506C"/>
    <w:rsid w:val="00F2696E"/>
    <w:rsid w:val="00F31DAA"/>
    <w:rsid w:val="00F33093"/>
    <w:rsid w:val="00F37650"/>
    <w:rsid w:val="00F37EA6"/>
    <w:rsid w:val="00F402D2"/>
    <w:rsid w:val="00F40752"/>
    <w:rsid w:val="00F41369"/>
    <w:rsid w:val="00F47F27"/>
    <w:rsid w:val="00F50141"/>
    <w:rsid w:val="00F51AFA"/>
    <w:rsid w:val="00F60273"/>
    <w:rsid w:val="00F60285"/>
    <w:rsid w:val="00F60F93"/>
    <w:rsid w:val="00F65597"/>
    <w:rsid w:val="00F70A28"/>
    <w:rsid w:val="00F70AB1"/>
    <w:rsid w:val="00F763E4"/>
    <w:rsid w:val="00F7746C"/>
    <w:rsid w:val="00F811A0"/>
    <w:rsid w:val="00F81CCF"/>
    <w:rsid w:val="00F826A2"/>
    <w:rsid w:val="00F85EB3"/>
    <w:rsid w:val="00F861D1"/>
    <w:rsid w:val="00F86A61"/>
    <w:rsid w:val="00F86ABB"/>
    <w:rsid w:val="00F87740"/>
    <w:rsid w:val="00F87A36"/>
    <w:rsid w:val="00F87F47"/>
    <w:rsid w:val="00F9060C"/>
    <w:rsid w:val="00F928C7"/>
    <w:rsid w:val="00FA07D4"/>
    <w:rsid w:val="00FA2692"/>
    <w:rsid w:val="00FA3BD8"/>
    <w:rsid w:val="00FA42ED"/>
    <w:rsid w:val="00FA6B4E"/>
    <w:rsid w:val="00FA7029"/>
    <w:rsid w:val="00FB405C"/>
    <w:rsid w:val="00FB7E8B"/>
    <w:rsid w:val="00FC2585"/>
    <w:rsid w:val="00FC5C76"/>
    <w:rsid w:val="00FD6870"/>
    <w:rsid w:val="00FE061E"/>
    <w:rsid w:val="00FE0AA2"/>
    <w:rsid w:val="00FE1EA0"/>
    <w:rsid w:val="00FE2E37"/>
    <w:rsid w:val="00FE301B"/>
    <w:rsid w:val="00FE5EF9"/>
    <w:rsid w:val="00FE7048"/>
    <w:rsid w:val="00FE74CC"/>
    <w:rsid w:val="00FF0660"/>
    <w:rsid w:val="1AC34971"/>
    <w:rsid w:val="1D961592"/>
    <w:rsid w:val="23A748B2"/>
    <w:rsid w:val="29840985"/>
    <w:rsid w:val="4ED41A58"/>
    <w:rsid w:val="5CD41C32"/>
    <w:rsid w:val="5CEA2DC7"/>
    <w:rsid w:val="5F536032"/>
    <w:rsid w:val="5F547C5E"/>
    <w:rsid w:val="6302501F"/>
    <w:rsid w:val="66F97CB4"/>
    <w:rsid w:val="67DE5BB2"/>
    <w:rsid w:val="68F04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B7BA36"/>
  <w15:docId w15:val="{9F81561B-B24C-4194-BD11-7BFF16858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561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6"/>
    <w:basedOn w:val="a"/>
    <w:next w:val="a"/>
    <w:unhideWhenUsed/>
    <w:qFormat/>
    <w:pPr>
      <w:spacing w:beforeAutospacing="1" w:afterAutospacing="1"/>
      <w:jc w:val="left"/>
      <w:outlineLvl w:val="5"/>
    </w:pPr>
    <w:rPr>
      <w:rFonts w:ascii="宋体" w:hAnsi="宋体" w:cs="Times New Roman" w:hint="eastAsia"/>
      <w:b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f">
    <w:name w:val="line number"/>
    <w:basedOn w:val="a0"/>
    <w:uiPriority w:val="99"/>
    <w:semiHidden/>
    <w:unhideWhenUsed/>
  </w:style>
  <w:style w:type="character" w:styleId="af0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等线" w:eastAsia="等线" w:hAnsi="等线" w:cstheme="minorBidi"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qFormat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等线" w:eastAsia="等线" w:hAnsi="等线" w:cstheme="minorBidi"/>
      <w:kern w:val="2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table" w:customStyle="1" w:styleId="51">
    <w:name w:val="无格式表格 51"/>
    <w:basedOn w:val="a1"/>
    <w:uiPriority w:val="45"/>
    <w:qFormat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11">
    <w:name w:val="无格式表格 11"/>
    <w:basedOn w:val="a1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table" w:customStyle="1" w:styleId="21">
    <w:name w:val="网格表 21"/>
    <w:basedOn w:val="a1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table" w:customStyle="1" w:styleId="2-11">
    <w:name w:val="清单表 2 - 着色 11"/>
    <w:basedOn w:val="a1"/>
    <w:uiPriority w:val="47"/>
    <w:tblPr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210">
    <w:name w:val="清单表 21"/>
    <w:basedOn w:val="a1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1">
    <w:name w:val="网格表 41"/>
    <w:basedOn w:val="a1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31">
    <w:name w:val="网格表 4 - 着色 31"/>
    <w:basedOn w:val="a1"/>
    <w:uiPriority w:val="49"/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3">
    <w:name w:val="Revision"/>
    <w:hidden/>
    <w:uiPriority w:val="99"/>
    <w:semiHidden/>
    <w:rsid w:val="00A90B68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671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22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78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7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67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6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5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3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1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0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0BCFB27-FB77-468D-9F5F-6C985EE7B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14853</TotalTime>
  <Pages>7</Pages>
  <Words>932</Words>
  <Characters>5314</Characters>
  <Application>Microsoft Office Word</Application>
  <DocSecurity>0</DocSecurity>
  <Lines>44</Lines>
  <Paragraphs>12</Paragraphs>
  <ScaleCrop>false</ScaleCrop>
  <Company/>
  <LinksUpToDate>false</LinksUpToDate>
  <CharactersWithSpaces>6234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Dezhi Xiong</cp:lastModifiedBy>
  <cp:revision>90</cp:revision>
  <cp:lastPrinted>2024-10-19T06:34:00Z</cp:lastPrinted>
  <dcterms:created xsi:type="dcterms:W3CDTF">2023-09-26T07:32:00Z</dcterms:created>
  <dcterms:modified xsi:type="dcterms:W3CDTF">2024-11-10T08:38:00Z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E6A7922863AC4900AA8C514A4270D79D</vt:lpwstr>
  </property>
</Properties>
</file>