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61473" w14:textId="77777777" w:rsidR="002155E9" w:rsidRDefault="002155E9" w:rsidP="002155E9">
      <w:pPr>
        <w:pStyle w:val="reference"/>
        <w:rPr>
          <w:sz w:val="32"/>
          <w:szCs w:val="36"/>
          <w:lang w:val="en-CA"/>
        </w:rPr>
      </w:pPr>
      <w:r w:rsidRPr="00C27943">
        <w:rPr>
          <w:sz w:val="32"/>
          <w:szCs w:val="36"/>
          <w:lang w:val="en-CA"/>
        </w:rPr>
        <w:t>Support</w:t>
      </w:r>
      <w:r>
        <w:rPr>
          <w:sz w:val="32"/>
          <w:szCs w:val="36"/>
          <w:lang w:val="en-CA"/>
        </w:rPr>
        <w:t>ing</w:t>
      </w:r>
      <w:r w:rsidRPr="00C27943">
        <w:rPr>
          <w:sz w:val="32"/>
          <w:szCs w:val="36"/>
          <w:lang w:val="en-CA"/>
        </w:rPr>
        <w:t xml:space="preserve"> </w:t>
      </w:r>
      <w:r>
        <w:rPr>
          <w:sz w:val="32"/>
          <w:szCs w:val="36"/>
          <w:lang w:val="en-CA"/>
        </w:rPr>
        <w:t>I</w:t>
      </w:r>
      <w:r w:rsidRPr="00C27943">
        <w:rPr>
          <w:sz w:val="32"/>
          <w:szCs w:val="36"/>
          <w:lang w:val="en-CA"/>
        </w:rPr>
        <w:t>nformation</w:t>
      </w:r>
    </w:p>
    <w:p w14:paraId="4C96AF0B" w14:textId="77777777" w:rsidR="006742DC" w:rsidRPr="00913712" w:rsidRDefault="006742DC" w:rsidP="002155E9">
      <w:pPr>
        <w:pStyle w:val="reference"/>
        <w:rPr>
          <w:sz w:val="32"/>
          <w:szCs w:val="36"/>
          <w:lang w:val="en-CA"/>
        </w:rPr>
      </w:pPr>
    </w:p>
    <w:p w14:paraId="173B6EAD" w14:textId="77777777" w:rsidR="002155E9" w:rsidRDefault="002155E9" w:rsidP="002155E9">
      <w:pPr>
        <w:pStyle w:val="Title1"/>
      </w:pPr>
      <w:r w:rsidRPr="009E2398">
        <w:t>Functionalization of Cellulosic Materials via a Bifunctional Azetidinium Coupler</w:t>
      </w:r>
    </w:p>
    <w:p w14:paraId="715FC924" w14:textId="77777777" w:rsidR="0002024B" w:rsidRPr="003955CB" w:rsidRDefault="0002024B" w:rsidP="0002024B">
      <w:pPr>
        <w:pStyle w:val="author"/>
        <w:rPr>
          <w:lang w:val="it-IT"/>
        </w:rPr>
      </w:pPr>
      <w:proofErr w:type="spellStart"/>
      <w:r w:rsidRPr="003955CB">
        <w:rPr>
          <w:lang w:val="it-IT"/>
        </w:rPr>
        <w:t>Yue</w:t>
      </w:r>
      <w:proofErr w:type="spellEnd"/>
      <w:r w:rsidRPr="003955CB">
        <w:rPr>
          <w:lang w:val="it-IT"/>
        </w:rPr>
        <w:t xml:space="preserve"> Su</w:t>
      </w:r>
      <w:r w:rsidRPr="003955CB">
        <w:rPr>
          <w:vertAlign w:val="superscript"/>
          <w:lang w:val="it-IT"/>
        </w:rPr>
        <w:t>a</w:t>
      </w:r>
      <w:r w:rsidRPr="003955CB">
        <w:rPr>
          <w:lang w:val="it-IT"/>
        </w:rPr>
        <w:t xml:space="preserve">, </w:t>
      </w:r>
      <w:proofErr w:type="spellStart"/>
      <w:r w:rsidRPr="003955CB">
        <w:rPr>
          <w:lang w:val="it-IT"/>
        </w:rPr>
        <w:t>Ayodele</w:t>
      </w:r>
      <w:proofErr w:type="spellEnd"/>
      <w:r w:rsidRPr="003955CB">
        <w:rPr>
          <w:lang w:val="it-IT"/>
        </w:rPr>
        <w:t xml:space="preserve"> </w:t>
      </w:r>
      <w:proofErr w:type="spellStart"/>
      <w:r w:rsidRPr="003955CB">
        <w:rPr>
          <w:lang w:val="it-IT"/>
        </w:rPr>
        <w:t>Fatona</w:t>
      </w:r>
      <w:r w:rsidRPr="003955CB">
        <w:rPr>
          <w:vertAlign w:val="superscript"/>
          <w:lang w:val="it-IT"/>
        </w:rPr>
        <w:t>b</w:t>
      </w:r>
      <w:proofErr w:type="spellEnd"/>
      <w:r w:rsidRPr="003955CB">
        <w:rPr>
          <w:lang w:val="it-IT"/>
        </w:rPr>
        <w:t xml:space="preserve">, </w:t>
      </w:r>
      <w:r>
        <w:t xml:space="preserve">Erin </w:t>
      </w:r>
      <w:r w:rsidRPr="00A30A9C">
        <w:t>A.S.</w:t>
      </w:r>
      <w:r>
        <w:t xml:space="preserve"> </w:t>
      </w:r>
      <w:proofErr w:type="spellStart"/>
      <w:proofErr w:type="gramStart"/>
      <w:r>
        <w:t>Doherty,</w:t>
      </w:r>
      <w:r>
        <w:rPr>
          <w:vertAlign w:val="superscript"/>
        </w:rPr>
        <w:t>c</w:t>
      </w:r>
      <w:proofErr w:type="spellEnd"/>
      <w:proofErr w:type="gramEnd"/>
      <w:r>
        <w:t xml:space="preserve"> Richard J. </w:t>
      </w:r>
      <w:proofErr w:type="spellStart"/>
      <w:r>
        <w:t>Riehle,</w:t>
      </w:r>
      <w:r>
        <w:rPr>
          <w:vertAlign w:val="superscript"/>
        </w:rPr>
        <w:t>c</w:t>
      </w:r>
      <w:proofErr w:type="spellEnd"/>
      <w:r>
        <w:t xml:space="preserve"> Sachin </w:t>
      </w:r>
      <w:proofErr w:type="spellStart"/>
      <w:r>
        <w:t>Borkar,</w:t>
      </w:r>
      <w:r>
        <w:rPr>
          <w:vertAlign w:val="superscript"/>
        </w:rPr>
        <w:t>c</w:t>
      </w:r>
      <w:proofErr w:type="spellEnd"/>
      <w:r>
        <w:rPr>
          <w:vertAlign w:val="superscript"/>
        </w:rPr>
        <w:t xml:space="preserve"> </w:t>
      </w:r>
      <w:r w:rsidRPr="003955CB">
        <w:rPr>
          <w:lang w:val="it-IT"/>
        </w:rPr>
        <w:t xml:space="preserve">Robert H. </w:t>
      </w:r>
      <w:proofErr w:type="spellStart"/>
      <w:r w:rsidRPr="003955CB">
        <w:rPr>
          <w:lang w:val="it-IT"/>
        </w:rPr>
        <w:t>Pelton</w:t>
      </w:r>
      <w:r w:rsidRPr="003955CB">
        <w:rPr>
          <w:vertAlign w:val="superscript"/>
          <w:lang w:val="it-IT"/>
        </w:rPr>
        <w:t>b</w:t>
      </w:r>
      <w:proofErr w:type="spellEnd"/>
      <w:r w:rsidRPr="003955CB">
        <w:rPr>
          <w:lang w:val="it-IT"/>
        </w:rPr>
        <w:t xml:space="preserve"> and Jose M. Moran-</w:t>
      </w:r>
      <w:proofErr w:type="spellStart"/>
      <w:r w:rsidRPr="003955CB">
        <w:rPr>
          <w:lang w:val="it-IT"/>
        </w:rPr>
        <w:t>Mirabal</w:t>
      </w:r>
      <w:r w:rsidRPr="003955CB">
        <w:rPr>
          <w:vertAlign w:val="superscript"/>
          <w:lang w:val="it-IT"/>
        </w:rPr>
        <w:t>a,</w:t>
      </w:r>
      <w:r>
        <w:rPr>
          <w:vertAlign w:val="superscript"/>
          <w:lang w:val="it-IT"/>
        </w:rPr>
        <w:t>d,e</w:t>
      </w:r>
      <w:proofErr w:type="spellEnd"/>
      <w:r>
        <w:rPr>
          <w:vertAlign w:val="superscript"/>
          <w:lang w:val="it-IT"/>
        </w:rPr>
        <w:t>,</w:t>
      </w:r>
      <w:r w:rsidRPr="003955CB">
        <w:rPr>
          <w:lang w:val="it-IT"/>
        </w:rPr>
        <w:t>*</w:t>
      </w:r>
    </w:p>
    <w:p w14:paraId="02B45B13" w14:textId="77777777" w:rsidR="0002024B" w:rsidRDefault="0002024B" w:rsidP="0002024B">
      <w:pPr>
        <w:pStyle w:val="affiliation"/>
      </w:pPr>
      <w:r w:rsidRPr="00E12465">
        <w:rPr>
          <w:vertAlign w:val="superscript"/>
        </w:rPr>
        <w:t>a</w:t>
      </w:r>
      <w:r w:rsidRPr="00E12465">
        <w:t xml:space="preserve"> Department of Chemistry and Chemical Biology, Macmaster University, 1280 Main St. West, Hamilton, ON L8S 4M1, Canada </w:t>
      </w:r>
    </w:p>
    <w:p w14:paraId="5C169814" w14:textId="77777777" w:rsidR="0002024B" w:rsidRPr="001E6D0D" w:rsidRDefault="0002024B" w:rsidP="0002024B">
      <w:pPr>
        <w:pStyle w:val="affiliation"/>
      </w:pPr>
      <w:r w:rsidRPr="00E12465">
        <w:rPr>
          <w:vertAlign w:val="superscript"/>
        </w:rPr>
        <w:t>b</w:t>
      </w:r>
      <w:r w:rsidRPr="00E12465">
        <w:t xml:space="preserve"> Department of Chemical Engineering, McMaster University, 1280 Main St. West, Hamilton, ON L8S 4L7, Canada</w:t>
      </w:r>
    </w:p>
    <w:p w14:paraId="69D52F9A" w14:textId="77777777" w:rsidR="0002024B" w:rsidRPr="001E6D0D" w:rsidRDefault="0002024B" w:rsidP="0002024B">
      <w:pPr>
        <w:pStyle w:val="phone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vertAlign w:val="superscript"/>
        </w:rPr>
        <w:t>c</w:t>
      </w:r>
      <w:r w:rsidRPr="001E6D0D">
        <w:rPr>
          <w:i/>
          <w:iCs/>
          <w:sz w:val="24"/>
          <w:szCs w:val="24"/>
        </w:rPr>
        <w:t xml:space="preserve"> </w:t>
      </w:r>
      <w:proofErr w:type="spellStart"/>
      <w:r w:rsidRPr="001E6D0D">
        <w:rPr>
          <w:i/>
          <w:iCs/>
          <w:sz w:val="24"/>
          <w:szCs w:val="24"/>
        </w:rPr>
        <w:t>Solenis</w:t>
      </w:r>
      <w:proofErr w:type="spellEnd"/>
      <w:r w:rsidRPr="001E6D0D">
        <w:rPr>
          <w:i/>
          <w:iCs/>
          <w:sz w:val="24"/>
          <w:szCs w:val="24"/>
        </w:rPr>
        <w:t xml:space="preserve"> LLC, 2475 Pinnacle Drive, Wilmington, Delaware, United States of America, 19803</w:t>
      </w:r>
    </w:p>
    <w:p w14:paraId="32900CD9" w14:textId="77777777" w:rsidR="0002024B" w:rsidRDefault="0002024B" w:rsidP="0002024B">
      <w:pPr>
        <w:pStyle w:val="affiliation"/>
      </w:pPr>
      <w:r>
        <w:rPr>
          <w:vertAlign w:val="superscript"/>
        </w:rPr>
        <w:t>d</w:t>
      </w:r>
      <w:r w:rsidRPr="00E12465">
        <w:t xml:space="preserve"> </w:t>
      </w:r>
      <w:r>
        <w:t>Centre for Advanced Light Microscopy</w:t>
      </w:r>
      <w:r w:rsidRPr="00E12465">
        <w:t>, McMaster University, 1280 Main St. West, Hamilton, ON L8S 4L7, Canada</w:t>
      </w:r>
    </w:p>
    <w:p w14:paraId="5B49BBDE" w14:textId="77777777" w:rsidR="0002024B" w:rsidRDefault="0002024B" w:rsidP="0002024B">
      <w:pPr>
        <w:pStyle w:val="affiliation"/>
      </w:pPr>
      <w:r>
        <w:rPr>
          <w:vertAlign w:val="superscript"/>
        </w:rPr>
        <w:t>e</w:t>
      </w:r>
      <w:r w:rsidRPr="00E12465">
        <w:t xml:space="preserve"> </w:t>
      </w:r>
      <w:r>
        <w:t>Brockhouse Institute for Materials Research</w:t>
      </w:r>
      <w:r w:rsidRPr="00E12465">
        <w:t>, McMaster University, 1280 Main</w:t>
      </w:r>
      <w:r>
        <w:t> </w:t>
      </w:r>
      <w:r w:rsidRPr="00E12465">
        <w:t>St. West, Hamilton, ON L8S 4L7, Canada</w:t>
      </w:r>
    </w:p>
    <w:p w14:paraId="36B92817" w14:textId="77777777" w:rsidR="0002024B" w:rsidRPr="00EC3403" w:rsidRDefault="0002024B" w:rsidP="0002024B">
      <w:pPr>
        <w:pStyle w:val="phone"/>
      </w:pPr>
    </w:p>
    <w:p w14:paraId="12237162" w14:textId="77777777" w:rsidR="002155E9" w:rsidRDefault="002155E9" w:rsidP="002155E9">
      <w:r>
        <w:br w:type="page"/>
      </w:r>
    </w:p>
    <w:p w14:paraId="74C164FC" w14:textId="77777777" w:rsidR="002155E9" w:rsidRDefault="002155E9" w:rsidP="002155E9">
      <w:pPr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04088B5C" wp14:editId="56D6F6A7">
            <wp:extent cx="5210175" cy="5000625"/>
            <wp:effectExtent l="0" t="0" r="9525" b="9525"/>
            <wp:docPr id="3" name="Picture 3" descr="A graph of chemical formula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aph of chemical formula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4" r="4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C1414" w14:textId="77777777" w:rsidR="002155E9" w:rsidRDefault="002155E9" w:rsidP="002155E9">
      <w:pPr>
        <w:pStyle w:val="figlegend"/>
      </w:pPr>
      <w:r w:rsidRPr="00E260CA">
        <w:rPr>
          <w:b/>
          <w:bCs/>
        </w:rPr>
        <w:t xml:space="preserve">Figure </w:t>
      </w:r>
      <w:r>
        <w:rPr>
          <w:b/>
          <w:bCs/>
        </w:rPr>
        <w:t>S1</w:t>
      </w:r>
      <w:r w:rsidRPr="00E260CA">
        <w:rPr>
          <w:b/>
          <w:bCs/>
        </w:rPr>
        <w:t>.</w:t>
      </w:r>
      <w:r>
        <w:t xml:space="preserve"> </w:t>
      </w:r>
      <w:r w:rsidRPr="00E260CA">
        <w:rPr>
          <w:vertAlign w:val="superscript"/>
        </w:rPr>
        <w:t>1</w:t>
      </w:r>
      <w:r>
        <w:t>H NMR spectra of bifunctional azetidinium coupler (top), AZE-C12 (middle), and AZE-C18 (bottom).</w:t>
      </w:r>
    </w:p>
    <w:p w14:paraId="13AB18C3" w14:textId="77777777" w:rsidR="002155E9" w:rsidRDefault="002155E9" w:rsidP="002155E9">
      <w:pPr>
        <w:rPr>
          <w:szCs w:val="24"/>
        </w:rPr>
      </w:pPr>
      <w:r>
        <w:rPr>
          <w:szCs w:val="24"/>
        </w:rPr>
        <w:br w:type="page"/>
      </w:r>
    </w:p>
    <w:p w14:paraId="25E1ADFC" w14:textId="77777777" w:rsidR="002155E9" w:rsidRDefault="002155E9" w:rsidP="002155E9">
      <w:pPr>
        <w:rPr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14148" wp14:editId="03F22E1E">
                <wp:simplePos x="0" y="0"/>
                <wp:positionH relativeFrom="column">
                  <wp:posOffset>314325</wp:posOffset>
                </wp:positionH>
                <wp:positionV relativeFrom="paragraph">
                  <wp:posOffset>228600</wp:posOffset>
                </wp:positionV>
                <wp:extent cx="476250" cy="438150"/>
                <wp:effectExtent l="0" t="0" r="0" b="0"/>
                <wp:wrapNone/>
                <wp:docPr id="41" name="Text Box 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D3D426-1AD7-4486-A98A-82E9A9261D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38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0F85DB" w14:textId="77777777" w:rsidR="002155E9" w:rsidRPr="005D495B" w:rsidRDefault="002155E9" w:rsidP="002155E9">
                            <w:pPr>
                              <w:rPr>
                                <w:rFonts w:hAnsi="DengXian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5D495B">
                              <w:rPr>
                                <w:rFonts w:hAnsi="DengXian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(a)</w:t>
                            </w:r>
                          </w:p>
                        </w:txbxContent>
                      </wps:txbx>
                      <wps:bodyPr vertOverflow="clip" horzOverflow="clip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C14148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left:0;text-align:left;margin-left:24.75pt;margin-top:18pt;width:37.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" filled="f" stroked="f">
                <v:textbox>
                  <w:txbxContent>
                    <w:p w14:paraId="180F85DB" w14:textId="77777777" w:rsidR="002155E9" w:rsidRPr="005D495B" w:rsidRDefault="002155E9" w:rsidP="002155E9">
                      <w:pPr>
                        <w:rPr>
                          <w:rFonts w:hAnsi="DengXian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5D495B">
                        <w:rPr>
                          <w:rFonts w:hAnsi="DengXian" w:hint="eastAsia"/>
                          <w:color w:val="000000"/>
                          <w:kern w:val="24"/>
                          <w:sz w:val="28"/>
                          <w:szCs w:val="28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DFE8E5" wp14:editId="34F69BA4">
                <wp:simplePos x="0" y="0"/>
                <wp:positionH relativeFrom="column">
                  <wp:posOffset>323850</wp:posOffset>
                </wp:positionH>
                <wp:positionV relativeFrom="paragraph">
                  <wp:posOffset>3924300</wp:posOffset>
                </wp:positionV>
                <wp:extent cx="476250" cy="43815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38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8ECF5E" w14:textId="77777777" w:rsidR="002155E9" w:rsidRPr="005D495B" w:rsidRDefault="002155E9" w:rsidP="002155E9">
                            <w:pPr>
                              <w:rPr>
                                <w:rFonts w:hAnsi="DengXian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5D495B">
                              <w:rPr>
                                <w:rFonts w:hAnsi="DengXian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(b)</w:t>
                            </w:r>
                          </w:p>
                        </w:txbxContent>
                      </wps:txbx>
                      <wps:bodyPr vertOverflow="clip" horzOverflow="clip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FE8E5" id="Text Box 27" o:spid="_x0000_s1027" type="#_x0000_t202" style="position:absolute;left:0;text-align:left;margin-left:25.5pt;margin-top:309pt;width:37.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" filled="f" stroked="f">
                <v:textbox>
                  <w:txbxContent>
                    <w:p w14:paraId="268ECF5E" w14:textId="77777777" w:rsidR="002155E9" w:rsidRPr="005D495B" w:rsidRDefault="002155E9" w:rsidP="002155E9">
                      <w:pPr>
                        <w:rPr>
                          <w:rFonts w:hAnsi="DengXian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5D495B">
                        <w:rPr>
                          <w:rFonts w:hAnsi="DengXian" w:hint="eastAsia"/>
                          <w:color w:val="000000"/>
                          <w:kern w:val="24"/>
                          <w:sz w:val="28"/>
                          <w:szCs w:val="28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3BDC58E" wp14:editId="5250D6C4">
            <wp:simplePos x="0" y="0"/>
            <wp:positionH relativeFrom="margin">
              <wp:posOffset>0</wp:posOffset>
            </wp:positionH>
            <wp:positionV relativeFrom="paragraph">
              <wp:posOffset>3829050</wp:posOffset>
            </wp:positionV>
            <wp:extent cx="5274310" cy="3118485"/>
            <wp:effectExtent l="0" t="0" r="2540" b="5715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18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24BF28D" wp14:editId="36A4BA6E">
            <wp:simplePos x="0" y="0"/>
            <wp:positionH relativeFrom="column">
              <wp:posOffset>0</wp:posOffset>
            </wp:positionH>
            <wp:positionV relativeFrom="paragraph">
              <wp:posOffset>142875</wp:posOffset>
            </wp:positionV>
            <wp:extent cx="5274310" cy="3389630"/>
            <wp:effectExtent l="0" t="0" r="2540" b="1270"/>
            <wp:wrapTopAndBottom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890D212" wp14:editId="16D7F1A8">
            <wp:simplePos x="0" y="0"/>
            <wp:positionH relativeFrom="column">
              <wp:posOffset>2819400</wp:posOffset>
            </wp:positionH>
            <wp:positionV relativeFrom="paragraph">
              <wp:posOffset>5553075</wp:posOffset>
            </wp:positionV>
            <wp:extent cx="1847850" cy="6477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755E69D5" wp14:editId="420F0C3C">
            <wp:simplePos x="0" y="0"/>
            <wp:positionH relativeFrom="column">
              <wp:posOffset>2705100</wp:posOffset>
            </wp:positionH>
            <wp:positionV relativeFrom="paragraph">
              <wp:posOffset>2114550</wp:posOffset>
            </wp:positionV>
            <wp:extent cx="2095500" cy="95250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56553D60" wp14:editId="1F207514">
            <wp:simplePos x="0" y="0"/>
            <wp:positionH relativeFrom="margin">
              <wp:posOffset>3155950</wp:posOffset>
            </wp:positionH>
            <wp:positionV relativeFrom="paragraph">
              <wp:posOffset>6246495</wp:posOffset>
            </wp:positionV>
            <wp:extent cx="1419860" cy="32766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32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C586A" w14:textId="77777777" w:rsidR="002155E9" w:rsidRDefault="002155E9" w:rsidP="002155E9">
      <w:pPr>
        <w:pStyle w:val="figlegend"/>
      </w:pPr>
      <w:r w:rsidRPr="00E260CA">
        <w:rPr>
          <w:b/>
          <w:bCs/>
        </w:rPr>
        <w:t xml:space="preserve">Figure </w:t>
      </w:r>
      <w:r>
        <w:rPr>
          <w:b/>
          <w:bCs/>
        </w:rPr>
        <w:t>S2</w:t>
      </w:r>
      <w:r w:rsidRPr="00E260CA">
        <w:rPr>
          <w:b/>
          <w:bCs/>
        </w:rPr>
        <w:t>.</w:t>
      </w:r>
      <w:r>
        <w:t xml:space="preserve"> Electrospray ionization mass spectra of (a) AZE-alkyne and (b) AZE-azide derivatives.</w:t>
      </w:r>
    </w:p>
    <w:p w14:paraId="6938B95D" w14:textId="77777777" w:rsidR="002155E9" w:rsidRDefault="002155E9" w:rsidP="002155E9">
      <w:pPr>
        <w:rPr>
          <w:szCs w:val="24"/>
        </w:rPr>
      </w:pPr>
      <w:r>
        <w:rPr>
          <w:szCs w:val="24"/>
        </w:rPr>
        <w:br w:type="page"/>
      </w:r>
    </w:p>
    <w:p w14:paraId="7854926D" w14:textId="3B3FF2D7" w:rsidR="009C5882" w:rsidRDefault="002155E9" w:rsidP="009C5882">
      <w:pPr>
        <w:pStyle w:val="figlegend"/>
      </w:pPr>
      <w:r w:rsidRPr="00D01B4E">
        <w:rPr>
          <w:b/>
          <w:bCs/>
          <w:noProof/>
        </w:rPr>
        <w:lastRenderedPageBreak/>
        <w:drawing>
          <wp:inline distT="0" distB="0" distL="0" distR="0" wp14:anchorId="3B3834A4" wp14:editId="76485024">
            <wp:extent cx="5274310" cy="3568065"/>
            <wp:effectExtent l="0" t="0" r="0" b="635"/>
            <wp:docPr id="40" name="Picture 39" descr="A screenshot of a computer scree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009F57A-5286-46A9-1B9D-C684ED80B2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9" descr="A screenshot of a computer screen&#10;&#10;Description automatically generated">
                      <a:extLst>
                        <a:ext uri="{FF2B5EF4-FFF2-40B4-BE49-F238E27FC236}">
                          <a16:creationId xmlns:a16="http://schemas.microsoft.com/office/drawing/2014/main" id="{B009F57A-5286-46A9-1B9D-C684ED80B2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60CA">
        <w:rPr>
          <w:b/>
          <w:bCs/>
        </w:rPr>
        <w:t xml:space="preserve">Figure </w:t>
      </w:r>
      <w:r>
        <w:rPr>
          <w:b/>
          <w:bCs/>
        </w:rPr>
        <w:t>S3</w:t>
      </w:r>
      <w:r w:rsidRPr="00E260CA">
        <w:rPr>
          <w:b/>
          <w:bCs/>
        </w:rPr>
        <w:t>.</w:t>
      </w:r>
      <w:r>
        <w:t xml:space="preserve"> DLS of (a) CMC; (b) CMC-AZE-C12; (c) CMC-AZE-C18; (d) CMC-AZE-alkyne; and (e) CMC-AZE-azide polymers. Distributions are representative recordings from n = 3 independently prepared samples. </w:t>
      </w:r>
    </w:p>
    <w:p w14:paraId="1F53F594" w14:textId="77777777" w:rsidR="009C5882" w:rsidRDefault="009C5882">
      <w:pPr>
        <w:widowControl/>
        <w:jc w:val="left"/>
        <w:rPr>
          <w:rFonts w:ascii="Times New Roman" w:eastAsia="Times New Roman" w:hAnsi="Times New Roman" w:cs="Times New Roman"/>
          <w:kern w:val="0"/>
          <w:sz w:val="20"/>
          <w:szCs w:val="20"/>
          <w:lang w:eastAsia="de-DE"/>
        </w:rPr>
      </w:pPr>
      <w:r>
        <w:br w:type="page"/>
      </w:r>
    </w:p>
    <w:p w14:paraId="326A8368" w14:textId="35573BE6" w:rsidR="002155E9" w:rsidRPr="009C5882" w:rsidRDefault="00CA1B56" w:rsidP="009C5882">
      <w:pPr>
        <w:pStyle w:val="figlegend"/>
      </w:pPr>
      <w:r w:rsidRPr="00CA1B56">
        <w:rPr>
          <w:noProof/>
        </w:rPr>
        <w:lastRenderedPageBreak/>
        <w:drawing>
          <wp:inline distT="0" distB="0" distL="0" distR="0" wp14:anchorId="6EA1BC45" wp14:editId="3FA328C0">
            <wp:extent cx="5274310" cy="3333750"/>
            <wp:effectExtent l="0" t="0" r="0" b="6350"/>
            <wp:docPr id="659946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94601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246EC" w14:textId="1A8DE455" w:rsidR="002155E9" w:rsidRDefault="002155E9" w:rsidP="002155E9">
      <w:pPr>
        <w:rPr>
          <w:szCs w:val="24"/>
        </w:rPr>
      </w:pPr>
    </w:p>
    <w:p w14:paraId="23E7B828" w14:textId="77777777" w:rsidR="002155E9" w:rsidRDefault="002155E9" w:rsidP="002155E9">
      <w:pPr>
        <w:pStyle w:val="figlegend"/>
      </w:pPr>
      <w:r w:rsidRPr="00E260CA">
        <w:rPr>
          <w:b/>
          <w:bCs/>
        </w:rPr>
        <w:t xml:space="preserve">Figure </w:t>
      </w:r>
      <w:r>
        <w:rPr>
          <w:b/>
          <w:bCs/>
        </w:rPr>
        <w:t>S4</w:t>
      </w:r>
      <w:r w:rsidRPr="00E260CA">
        <w:rPr>
          <w:b/>
          <w:bCs/>
        </w:rPr>
        <w:t>.</w:t>
      </w:r>
      <w:r>
        <w:t xml:space="preserve"> Dry (blue) and wet strength (purple) of paper sheets made from pulp </w:t>
      </w:r>
      <w:proofErr w:type="spellStart"/>
      <w:r>
        <w:t>fibres</w:t>
      </w:r>
      <w:proofErr w:type="spellEnd"/>
      <w:r>
        <w:t xml:space="preserve"> onto which CMC, CMC-AZE-C12, CMC-AZE-C18, CMC-AZE-alkyne, or CMC-AZE-azide were adsorbed. Numbers presented are means and standard deviations from n = 3 replicate sheets prepared independently.  </w:t>
      </w:r>
    </w:p>
    <w:p w14:paraId="0B90AA01" w14:textId="77777777" w:rsidR="002155E9" w:rsidRDefault="002155E9" w:rsidP="002155E9">
      <w:pPr>
        <w:rPr>
          <w:szCs w:val="24"/>
        </w:rPr>
      </w:pPr>
    </w:p>
    <w:p w14:paraId="47D6A92D" w14:textId="77777777" w:rsidR="002155E9" w:rsidRDefault="002155E9" w:rsidP="002155E9">
      <w:pPr>
        <w:rPr>
          <w:szCs w:val="24"/>
        </w:rPr>
      </w:pPr>
    </w:p>
    <w:p w14:paraId="112501C3" w14:textId="77777777" w:rsidR="002155E9" w:rsidRPr="00E12465" w:rsidRDefault="00E34AD0" w:rsidP="009C5882">
      <w:pPr>
        <w:jc w:val="center"/>
        <w:rPr>
          <w:szCs w:val="24"/>
        </w:rPr>
      </w:pPr>
      <w:r w:rsidRPr="00F92336">
        <w:rPr>
          <w:noProof/>
        </w:rPr>
        <w:object w:dxaOrig="7858" w:dyaOrig="5436" w14:anchorId="0C54F7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86.35pt;height:196.6pt;mso-width-percent:0;mso-height-percent:0;mso-width-percent:0;mso-height-percent:0" o:ole="">
            <v:imagedata r:id="rId15" o:title=""/>
          </v:shape>
          <o:OLEObject Type="Embed" ProgID="Prism9.Document" ShapeID="_x0000_i1025" DrawAspect="Content" ObjectID="_1792483107" r:id="rId16"/>
        </w:object>
      </w:r>
    </w:p>
    <w:p w14:paraId="53C14438" w14:textId="77777777" w:rsidR="002155E9" w:rsidRPr="00E12465" w:rsidRDefault="002155E9" w:rsidP="002155E9">
      <w:pPr>
        <w:pStyle w:val="figlegend"/>
      </w:pPr>
      <w:r w:rsidRPr="00E12465">
        <w:rPr>
          <w:b/>
          <w:bCs/>
        </w:rPr>
        <w:t xml:space="preserve">Figure </w:t>
      </w:r>
      <w:r>
        <w:rPr>
          <w:b/>
          <w:bCs/>
        </w:rPr>
        <w:t>S5</w:t>
      </w:r>
      <w:r w:rsidRPr="00E12465">
        <w:rPr>
          <w:b/>
          <w:bCs/>
        </w:rPr>
        <w:t>.</w:t>
      </w:r>
      <w:r w:rsidRPr="00E12465">
        <w:t xml:space="preserve"> Calibration curve </w:t>
      </w:r>
      <w:r>
        <w:t>for</w:t>
      </w:r>
      <w:r w:rsidRPr="00E12465">
        <w:t xml:space="preserve"> FAM-5-azide.</w:t>
      </w:r>
    </w:p>
    <w:p w14:paraId="386302E4" w14:textId="77777777" w:rsidR="002155E9" w:rsidRDefault="002155E9" w:rsidP="002155E9">
      <w:pPr>
        <w:rPr>
          <w:szCs w:val="24"/>
        </w:rPr>
      </w:pPr>
    </w:p>
    <w:p w14:paraId="4972C9E8" w14:textId="77777777" w:rsidR="002155E9" w:rsidRDefault="002155E9" w:rsidP="009C5882">
      <w:pPr>
        <w:jc w:val="center"/>
        <w:rPr>
          <w:szCs w:val="24"/>
        </w:rPr>
      </w:pPr>
      <w:r w:rsidRPr="00B21353">
        <w:rPr>
          <w:noProof/>
          <w:szCs w:val="24"/>
        </w:rPr>
        <w:lastRenderedPageBreak/>
        <w:drawing>
          <wp:inline distT="0" distB="0" distL="0" distR="0" wp14:anchorId="3055C7DC" wp14:editId="65E10070">
            <wp:extent cx="2754774" cy="2749394"/>
            <wp:effectExtent l="0" t="0" r="1270" b="0"/>
            <wp:docPr id="764925451" name="Picture 4" descr="A green background with white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095447D-96BA-778D-6EA9-3B5425EAB2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green background with white text&#10;&#10;Description automatically generated">
                      <a:extLst>
                        <a:ext uri="{FF2B5EF4-FFF2-40B4-BE49-F238E27FC236}">
                          <a16:creationId xmlns:a16="http://schemas.microsoft.com/office/drawing/2014/main" id="{F095447D-96BA-778D-6EA9-3B5425EAB2D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551" cy="2762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8A465" w14:textId="77777777" w:rsidR="002155E9" w:rsidRDefault="002155E9" w:rsidP="002155E9">
      <w:pPr>
        <w:rPr>
          <w:szCs w:val="24"/>
        </w:rPr>
      </w:pPr>
    </w:p>
    <w:p w14:paraId="6D878BBC" w14:textId="77777777" w:rsidR="002155E9" w:rsidRPr="00C27943" w:rsidRDefault="002155E9" w:rsidP="002155E9">
      <w:pPr>
        <w:pStyle w:val="figlegend"/>
        <w:rPr>
          <w:sz w:val="24"/>
        </w:rPr>
      </w:pPr>
      <w:r w:rsidRPr="001A4C72">
        <w:rPr>
          <w:b/>
          <w:bCs/>
          <w:sz w:val="24"/>
        </w:rPr>
        <w:t>Figure S6.</w:t>
      </w:r>
      <w:r>
        <w:rPr>
          <w:sz w:val="24"/>
        </w:rPr>
        <w:t xml:space="preserve"> </w:t>
      </w:r>
      <w:r>
        <w:t>Fluorescence microscopy i</w:t>
      </w:r>
      <w:r w:rsidRPr="00E12465">
        <w:t xml:space="preserve">mages of </w:t>
      </w:r>
      <w:r>
        <w:t xml:space="preserve">CMC-alkyne modified paper </w:t>
      </w:r>
      <w:r w:rsidRPr="00E12465">
        <w:t xml:space="preserve">sheets </w:t>
      </w:r>
      <w:r>
        <w:t>reacted</w:t>
      </w:r>
      <w:r w:rsidRPr="00E12465">
        <w:t xml:space="preserve"> with FAM-azide</w:t>
      </w:r>
    </w:p>
    <w:p w14:paraId="3A7B884E" w14:textId="46EE0597" w:rsidR="00B21353" w:rsidRPr="002155E9" w:rsidRDefault="00B21353" w:rsidP="002155E9"/>
    <w:sectPr w:rsidR="00B21353" w:rsidRPr="002155E9">
      <w:footerReference w:type="even" r:id="rId18"/>
      <w:footerReference w:type="defaul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446BD" w14:textId="77777777" w:rsidR="00E34AD0" w:rsidRDefault="00E34AD0" w:rsidP="00AA2E02">
      <w:r>
        <w:separator/>
      </w:r>
    </w:p>
  </w:endnote>
  <w:endnote w:type="continuationSeparator" w:id="0">
    <w:p w14:paraId="67CCB512" w14:textId="77777777" w:rsidR="00E34AD0" w:rsidRDefault="00E34AD0" w:rsidP="00AA2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334797725"/>
      <w:docPartObj>
        <w:docPartGallery w:val="Page Numbers (Bottom of Page)"/>
        <w:docPartUnique/>
      </w:docPartObj>
    </w:sdtPr>
    <w:sdtContent>
      <w:p w14:paraId="0517B675" w14:textId="3EB7AF2A" w:rsidR="00963952" w:rsidRDefault="00963952" w:rsidP="004B0E5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CE7D65F" w14:textId="77777777" w:rsidR="00963952" w:rsidRDefault="00963952" w:rsidP="0096395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84290622"/>
      <w:docPartObj>
        <w:docPartGallery w:val="Page Numbers (Bottom of Page)"/>
        <w:docPartUnique/>
      </w:docPartObj>
    </w:sdtPr>
    <w:sdtContent>
      <w:p w14:paraId="463F8935" w14:textId="3194CBCB" w:rsidR="00963952" w:rsidRDefault="00963952" w:rsidP="004B0E5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  <w:r>
          <w:rPr>
            <w:rStyle w:val="PageNumber"/>
          </w:rPr>
          <w:t>/6</w:t>
        </w:r>
      </w:p>
    </w:sdtContent>
  </w:sdt>
  <w:p w14:paraId="43B307D0" w14:textId="77777777" w:rsidR="00963952" w:rsidRDefault="00963952" w:rsidP="0096395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B74BEE" w14:textId="77777777" w:rsidR="00E34AD0" w:rsidRDefault="00E34AD0" w:rsidP="00AA2E02">
      <w:r>
        <w:separator/>
      </w:r>
    </w:p>
  </w:footnote>
  <w:footnote w:type="continuationSeparator" w:id="0">
    <w:p w14:paraId="57BE90F6" w14:textId="77777777" w:rsidR="00E34AD0" w:rsidRDefault="00E34AD0" w:rsidP="00AA2E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943"/>
    <w:rsid w:val="0002024B"/>
    <w:rsid w:val="00057FE1"/>
    <w:rsid w:val="000C371F"/>
    <w:rsid w:val="001A4C72"/>
    <w:rsid w:val="002155E9"/>
    <w:rsid w:val="00310E10"/>
    <w:rsid w:val="003117F7"/>
    <w:rsid w:val="00320D8C"/>
    <w:rsid w:val="00334F7D"/>
    <w:rsid w:val="0038034F"/>
    <w:rsid w:val="00406EC7"/>
    <w:rsid w:val="00420C50"/>
    <w:rsid w:val="00442450"/>
    <w:rsid w:val="004502B8"/>
    <w:rsid w:val="004B2E34"/>
    <w:rsid w:val="004C2049"/>
    <w:rsid w:val="004D5EC7"/>
    <w:rsid w:val="004E4798"/>
    <w:rsid w:val="005008C3"/>
    <w:rsid w:val="00502E7D"/>
    <w:rsid w:val="00517391"/>
    <w:rsid w:val="00572651"/>
    <w:rsid w:val="0059223D"/>
    <w:rsid w:val="005F4D23"/>
    <w:rsid w:val="006742DC"/>
    <w:rsid w:val="00741190"/>
    <w:rsid w:val="007B57D6"/>
    <w:rsid w:val="007C3EF8"/>
    <w:rsid w:val="007F44CC"/>
    <w:rsid w:val="007F7D10"/>
    <w:rsid w:val="00803D33"/>
    <w:rsid w:val="0084636F"/>
    <w:rsid w:val="00865937"/>
    <w:rsid w:val="0090558B"/>
    <w:rsid w:val="00913712"/>
    <w:rsid w:val="00941551"/>
    <w:rsid w:val="00963952"/>
    <w:rsid w:val="009752FA"/>
    <w:rsid w:val="009C4D54"/>
    <w:rsid w:val="009C5882"/>
    <w:rsid w:val="00A058B2"/>
    <w:rsid w:val="00A503C3"/>
    <w:rsid w:val="00AA17CA"/>
    <w:rsid w:val="00AA2E02"/>
    <w:rsid w:val="00AA3740"/>
    <w:rsid w:val="00B21353"/>
    <w:rsid w:val="00B21670"/>
    <w:rsid w:val="00B96D42"/>
    <w:rsid w:val="00BD29EE"/>
    <w:rsid w:val="00C17502"/>
    <w:rsid w:val="00C27943"/>
    <w:rsid w:val="00C84A69"/>
    <w:rsid w:val="00C871AF"/>
    <w:rsid w:val="00C97547"/>
    <w:rsid w:val="00CA1B56"/>
    <w:rsid w:val="00CB4001"/>
    <w:rsid w:val="00CD7D1E"/>
    <w:rsid w:val="00D01B4E"/>
    <w:rsid w:val="00D162F6"/>
    <w:rsid w:val="00DC6866"/>
    <w:rsid w:val="00DD4850"/>
    <w:rsid w:val="00E23F37"/>
    <w:rsid w:val="00E34AD0"/>
    <w:rsid w:val="00E51894"/>
    <w:rsid w:val="00EE7977"/>
    <w:rsid w:val="00F2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8E538"/>
  <w15:chartTrackingRefBased/>
  <w15:docId w15:val="{6ADAA406-C269-40D6-B39C-7462CB78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Title">
    <w:name w:val="BA_Title"/>
    <w:basedOn w:val="Normal"/>
    <w:next w:val="BBAuthorName"/>
    <w:rsid w:val="00C27943"/>
    <w:pPr>
      <w:widowControl/>
      <w:spacing w:before="720" w:after="360" w:line="480" w:lineRule="auto"/>
      <w:jc w:val="center"/>
    </w:pPr>
    <w:rPr>
      <w:rFonts w:ascii="Times New Roman" w:eastAsia="SimSun" w:hAnsi="Times New Roman" w:cs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Normal"/>
    <w:next w:val="BCAuthorAddress"/>
    <w:rsid w:val="00C27943"/>
    <w:pPr>
      <w:widowControl/>
      <w:spacing w:after="240" w:line="480" w:lineRule="auto"/>
      <w:jc w:val="center"/>
    </w:pPr>
    <w:rPr>
      <w:rFonts w:ascii="Times" w:eastAsia="SimSun" w:hAnsi="Times" w:cs="Times New Roman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Normal"/>
    <w:next w:val="Normal"/>
    <w:rsid w:val="00C27943"/>
    <w:pPr>
      <w:widowControl/>
      <w:spacing w:after="240" w:line="480" w:lineRule="auto"/>
      <w:jc w:val="center"/>
    </w:pPr>
    <w:rPr>
      <w:rFonts w:ascii="Times" w:eastAsia="SimSun" w:hAnsi="Times" w:cs="Times New Roman"/>
      <w:kern w:val="0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A2E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2E02"/>
  </w:style>
  <w:style w:type="paragraph" w:styleId="Footer">
    <w:name w:val="footer"/>
    <w:basedOn w:val="Normal"/>
    <w:link w:val="FooterChar"/>
    <w:uiPriority w:val="99"/>
    <w:unhideWhenUsed/>
    <w:rsid w:val="00AA2E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2E02"/>
  </w:style>
  <w:style w:type="character" w:styleId="CommentReference">
    <w:name w:val="annotation reference"/>
    <w:basedOn w:val="DefaultParagraphFont"/>
    <w:unhideWhenUsed/>
    <w:rsid w:val="00A503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03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03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3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3C3"/>
    <w:rPr>
      <w:b/>
      <w:bCs/>
      <w:sz w:val="20"/>
      <w:szCs w:val="20"/>
    </w:rPr>
  </w:style>
  <w:style w:type="paragraph" w:customStyle="1" w:styleId="Title1">
    <w:name w:val="Title1"/>
    <w:basedOn w:val="Normal"/>
    <w:next w:val="author"/>
    <w:rsid w:val="002155E9"/>
    <w:pPr>
      <w:widowControl/>
      <w:overflowPunct w:val="0"/>
      <w:autoSpaceDE w:val="0"/>
      <w:autoSpaceDN w:val="0"/>
      <w:adjustRightInd w:val="0"/>
      <w:spacing w:line="360" w:lineRule="auto"/>
      <w:jc w:val="left"/>
      <w:textAlignment w:val="baseline"/>
    </w:pPr>
    <w:rPr>
      <w:rFonts w:ascii="Arial" w:eastAsia="Times New Roman" w:hAnsi="Arial" w:cs="Times New Roman"/>
      <w:b/>
      <w:kern w:val="0"/>
      <w:sz w:val="36"/>
      <w:szCs w:val="20"/>
      <w:lang w:eastAsia="de-DE"/>
    </w:rPr>
  </w:style>
  <w:style w:type="paragraph" w:customStyle="1" w:styleId="author">
    <w:name w:val="author"/>
    <w:basedOn w:val="Normal"/>
    <w:next w:val="affiliation"/>
    <w:rsid w:val="002155E9"/>
    <w:pPr>
      <w:widowControl/>
      <w:overflowPunct w:val="0"/>
      <w:autoSpaceDE w:val="0"/>
      <w:autoSpaceDN w:val="0"/>
      <w:adjustRightInd w:val="0"/>
      <w:spacing w:before="120" w:line="360" w:lineRule="auto"/>
      <w:jc w:val="left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de-DE"/>
    </w:rPr>
  </w:style>
  <w:style w:type="paragraph" w:customStyle="1" w:styleId="affiliation">
    <w:name w:val="affiliation"/>
    <w:basedOn w:val="Normal"/>
    <w:next w:val="Normal"/>
    <w:rsid w:val="002155E9"/>
    <w:pPr>
      <w:widowControl/>
      <w:overflowPunct w:val="0"/>
      <w:autoSpaceDE w:val="0"/>
      <w:autoSpaceDN w:val="0"/>
      <w:adjustRightInd w:val="0"/>
      <w:spacing w:before="120"/>
      <w:jc w:val="left"/>
      <w:textAlignment w:val="baseline"/>
    </w:pPr>
    <w:rPr>
      <w:rFonts w:ascii="Times New Roman" w:eastAsia="Times New Roman" w:hAnsi="Times New Roman" w:cs="Times New Roman"/>
      <w:i/>
      <w:kern w:val="0"/>
      <w:sz w:val="24"/>
      <w:szCs w:val="20"/>
      <w:lang w:eastAsia="de-DE"/>
    </w:rPr>
  </w:style>
  <w:style w:type="paragraph" w:customStyle="1" w:styleId="reference">
    <w:name w:val="reference"/>
    <w:basedOn w:val="Normal"/>
    <w:rsid w:val="002155E9"/>
    <w:pPr>
      <w:widowControl/>
      <w:overflowPunct w:val="0"/>
      <w:autoSpaceDE w:val="0"/>
      <w:autoSpaceDN w:val="0"/>
      <w:adjustRightInd w:val="0"/>
      <w:spacing w:line="360" w:lineRule="auto"/>
      <w:jc w:val="left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de-DE"/>
    </w:rPr>
  </w:style>
  <w:style w:type="paragraph" w:customStyle="1" w:styleId="figlegend">
    <w:name w:val="figlegend"/>
    <w:basedOn w:val="Normal"/>
    <w:next w:val="Normal"/>
    <w:rsid w:val="002155E9"/>
    <w:pPr>
      <w:widowControl/>
      <w:overflowPunct w:val="0"/>
      <w:autoSpaceDE w:val="0"/>
      <w:autoSpaceDN w:val="0"/>
      <w:adjustRightInd w:val="0"/>
      <w:spacing w:before="120" w:line="360" w:lineRule="auto"/>
      <w:jc w:val="left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de-DE"/>
    </w:rPr>
  </w:style>
  <w:style w:type="paragraph" w:customStyle="1" w:styleId="phone">
    <w:name w:val="phone"/>
    <w:basedOn w:val="Normal"/>
    <w:next w:val="Normal"/>
    <w:rsid w:val="00963952"/>
    <w:pPr>
      <w:widowControl/>
      <w:overflowPunct w:val="0"/>
      <w:autoSpaceDE w:val="0"/>
      <w:autoSpaceDN w:val="0"/>
      <w:adjustRightInd w:val="0"/>
      <w:spacing w:before="120"/>
      <w:jc w:val="left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de-DE"/>
    </w:rPr>
  </w:style>
  <w:style w:type="character" w:styleId="PageNumber">
    <w:name w:val="page number"/>
    <w:basedOn w:val="DefaultParagraphFont"/>
    <w:uiPriority w:val="99"/>
    <w:semiHidden/>
    <w:unhideWhenUsed/>
    <w:rsid w:val="00963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722F9785-EC4F-4B50-97EB-82C5809A7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 越</dc:creator>
  <cp:keywords/>
  <dc:description/>
  <cp:lastModifiedBy>Moran Mirabal, Jose</cp:lastModifiedBy>
  <cp:revision>2</cp:revision>
  <dcterms:created xsi:type="dcterms:W3CDTF">2024-11-07T10:12:00Z</dcterms:created>
  <dcterms:modified xsi:type="dcterms:W3CDTF">2024-11-07T10:12:00Z</dcterms:modified>
</cp:coreProperties>
</file>