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horzAnchor="margin" w:tblpXSpec="center" w:tblpY="-636"/>
        <w:tblW w:w="15310" w:type="dxa"/>
        <w:tblLayout w:type="fixed"/>
        <w:tblLook w:val="04A0" w:firstRow="1" w:lastRow="0" w:firstColumn="1" w:lastColumn="0" w:noHBand="0" w:noVBand="1"/>
      </w:tblPr>
      <w:tblGrid>
        <w:gridCol w:w="2936"/>
        <w:gridCol w:w="1141"/>
        <w:gridCol w:w="993"/>
        <w:gridCol w:w="992"/>
        <w:gridCol w:w="9248"/>
      </w:tblGrid>
      <w:tr w:rsidR="00B01D0F" w:rsidRPr="00D61F68" w14:paraId="7B255824" w14:textId="77777777" w:rsidTr="00BC6586">
        <w:trPr>
          <w:trHeight w:val="274"/>
        </w:trPr>
        <w:tc>
          <w:tcPr>
            <w:tcW w:w="15310" w:type="dxa"/>
            <w:gridSpan w:val="5"/>
            <w:vAlign w:val="center"/>
          </w:tcPr>
          <w:p w14:paraId="1EA355F5" w14:textId="77777777" w:rsidR="00B01D0F" w:rsidRPr="00D61F68" w:rsidRDefault="00B01D0F" w:rsidP="00BC6586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bookmarkStart w:id="0" w:name="_Hlk139415323"/>
            <w:r w:rsidRPr="00D61F68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Supplementary Table 1. PVG scoring criteria</w:t>
            </w:r>
          </w:p>
        </w:tc>
      </w:tr>
      <w:tr w:rsidR="00B01D0F" w:rsidRPr="00D61F68" w14:paraId="020608BC" w14:textId="77777777" w:rsidTr="00BC6586">
        <w:tc>
          <w:tcPr>
            <w:tcW w:w="2936" w:type="dxa"/>
            <w:vAlign w:val="center"/>
          </w:tcPr>
          <w:p w14:paraId="62B3497F" w14:textId="77777777" w:rsidR="00B01D0F" w:rsidRPr="00D61F68" w:rsidRDefault="00B01D0F" w:rsidP="00BC6586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D61F68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Food groups</w:t>
            </w:r>
          </w:p>
        </w:tc>
        <w:tc>
          <w:tcPr>
            <w:tcW w:w="1141" w:type="dxa"/>
            <w:vAlign w:val="center"/>
          </w:tcPr>
          <w:p w14:paraId="1317870C" w14:textId="77777777" w:rsidR="00B01D0F" w:rsidRPr="00D61F68" w:rsidRDefault="00B01D0F" w:rsidP="00BC6586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D61F68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gPVG</w:t>
            </w:r>
          </w:p>
        </w:tc>
        <w:tc>
          <w:tcPr>
            <w:tcW w:w="993" w:type="dxa"/>
            <w:vAlign w:val="center"/>
          </w:tcPr>
          <w:p w14:paraId="08A49F25" w14:textId="77777777" w:rsidR="00B01D0F" w:rsidRPr="00D61F68" w:rsidRDefault="00B01D0F" w:rsidP="00BC6586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D61F68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hPVG</w:t>
            </w:r>
          </w:p>
        </w:tc>
        <w:tc>
          <w:tcPr>
            <w:tcW w:w="992" w:type="dxa"/>
            <w:vAlign w:val="center"/>
          </w:tcPr>
          <w:p w14:paraId="2E7A025E" w14:textId="77777777" w:rsidR="00B01D0F" w:rsidRPr="00D61F68" w:rsidRDefault="00B01D0F" w:rsidP="00BC6586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D61F68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uPVG</w:t>
            </w:r>
          </w:p>
        </w:tc>
        <w:tc>
          <w:tcPr>
            <w:tcW w:w="9248" w:type="dxa"/>
            <w:vAlign w:val="center"/>
          </w:tcPr>
          <w:p w14:paraId="19B9A545" w14:textId="77777777" w:rsidR="00B01D0F" w:rsidRPr="00D61F68" w:rsidRDefault="00B01D0F" w:rsidP="00BC6586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D61F68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Included food items</w:t>
            </w:r>
          </w:p>
        </w:tc>
      </w:tr>
      <w:tr w:rsidR="00B01D0F" w:rsidRPr="00D61F68" w14:paraId="28D7F802" w14:textId="77777777" w:rsidTr="00BC6586">
        <w:tc>
          <w:tcPr>
            <w:tcW w:w="2936" w:type="dxa"/>
            <w:vAlign w:val="center"/>
          </w:tcPr>
          <w:p w14:paraId="3C89BE68" w14:textId="77777777" w:rsidR="00B01D0F" w:rsidRPr="00D61F68" w:rsidRDefault="00B01D0F" w:rsidP="00BC6586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  <w:lang w:bidi="fa-IR"/>
              </w:rPr>
            </w:pPr>
            <w:r w:rsidRPr="00D61F68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Plant-based food group</w:t>
            </w:r>
          </w:p>
        </w:tc>
        <w:tc>
          <w:tcPr>
            <w:tcW w:w="12374" w:type="dxa"/>
            <w:gridSpan w:val="4"/>
            <w:vMerge w:val="restart"/>
            <w:vAlign w:val="center"/>
          </w:tcPr>
          <w:p w14:paraId="0B5A78C6" w14:textId="77777777" w:rsidR="00B01D0F" w:rsidRPr="00D61F68" w:rsidRDefault="00B01D0F" w:rsidP="00BC6586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</w:tr>
      <w:tr w:rsidR="00B01D0F" w:rsidRPr="00D61F68" w14:paraId="40C8D241" w14:textId="77777777" w:rsidTr="00BC6586">
        <w:tc>
          <w:tcPr>
            <w:tcW w:w="2936" w:type="dxa"/>
            <w:vAlign w:val="center"/>
          </w:tcPr>
          <w:p w14:paraId="0052216C" w14:textId="77777777" w:rsidR="00B01D0F" w:rsidRPr="00D61F68" w:rsidRDefault="00B01D0F" w:rsidP="00BC6586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D61F68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Healthy plant-based food group</w:t>
            </w:r>
          </w:p>
        </w:tc>
        <w:tc>
          <w:tcPr>
            <w:tcW w:w="12374" w:type="dxa"/>
            <w:gridSpan w:val="4"/>
            <w:vMerge/>
            <w:vAlign w:val="center"/>
          </w:tcPr>
          <w:p w14:paraId="69D8E4A7" w14:textId="77777777" w:rsidR="00B01D0F" w:rsidRPr="00D61F68" w:rsidRDefault="00B01D0F" w:rsidP="00BC6586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</w:tr>
      <w:tr w:rsidR="00B01D0F" w:rsidRPr="00D61F68" w14:paraId="241914B4" w14:textId="77777777" w:rsidTr="00BC6586">
        <w:tc>
          <w:tcPr>
            <w:tcW w:w="2936" w:type="dxa"/>
            <w:vAlign w:val="center"/>
          </w:tcPr>
          <w:p w14:paraId="7336EBF1" w14:textId="77777777" w:rsidR="00B01D0F" w:rsidRPr="00D61F68" w:rsidRDefault="00B01D0F" w:rsidP="00BC6586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61F6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Vegetables</w:t>
            </w:r>
          </w:p>
        </w:tc>
        <w:tc>
          <w:tcPr>
            <w:tcW w:w="1141" w:type="dxa"/>
            <w:vAlign w:val="center"/>
          </w:tcPr>
          <w:p w14:paraId="1D065EB6" w14:textId="77777777" w:rsidR="00B01D0F" w:rsidRPr="00D61F68" w:rsidRDefault="00B01D0F" w:rsidP="00BC6586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</w:pPr>
            <w:r w:rsidRPr="00D61F6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Positive </w:t>
            </w:r>
            <w:r w:rsidRPr="00D61F68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a</w:t>
            </w:r>
          </w:p>
        </w:tc>
        <w:tc>
          <w:tcPr>
            <w:tcW w:w="993" w:type="dxa"/>
            <w:vAlign w:val="center"/>
          </w:tcPr>
          <w:p w14:paraId="186C1DCC" w14:textId="77777777" w:rsidR="00B01D0F" w:rsidRPr="00D61F68" w:rsidRDefault="00B01D0F" w:rsidP="00BC6586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61F6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Positive</w:t>
            </w:r>
          </w:p>
        </w:tc>
        <w:tc>
          <w:tcPr>
            <w:tcW w:w="992" w:type="dxa"/>
            <w:vAlign w:val="center"/>
          </w:tcPr>
          <w:p w14:paraId="06BFDF00" w14:textId="77777777" w:rsidR="00B01D0F" w:rsidRPr="00D61F68" w:rsidRDefault="00B01D0F" w:rsidP="00BC6586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</w:pPr>
            <w:r w:rsidRPr="00D61F6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Reverse </w:t>
            </w:r>
            <w:r w:rsidRPr="00D61F68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fa-IR"/>
              </w:rPr>
              <w:t>b</w:t>
            </w:r>
          </w:p>
        </w:tc>
        <w:tc>
          <w:tcPr>
            <w:tcW w:w="9248" w:type="dxa"/>
            <w:vAlign w:val="center"/>
          </w:tcPr>
          <w:p w14:paraId="09DAA5D8" w14:textId="77777777" w:rsidR="00B01D0F" w:rsidRPr="00D61F68" w:rsidRDefault="00B01D0F" w:rsidP="00BC6586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61F6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Spinach, cabbage, cauliflower, broccoli, lettuce, endive, tomatoes, onion, carrot, pumpkin, green beans, eggplant, zucchini, cucumber, peppers, asparagus</w:t>
            </w:r>
          </w:p>
        </w:tc>
      </w:tr>
      <w:tr w:rsidR="00B01D0F" w:rsidRPr="00D61F68" w14:paraId="5D3176E4" w14:textId="77777777" w:rsidTr="00BC6586">
        <w:tc>
          <w:tcPr>
            <w:tcW w:w="2936" w:type="dxa"/>
            <w:vAlign w:val="center"/>
          </w:tcPr>
          <w:p w14:paraId="713C10EF" w14:textId="77777777" w:rsidR="00B01D0F" w:rsidRPr="00D61F68" w:rsidRDefault="00B01D0F" w:rsidP="00BC6586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61F6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Fruits</w:t>
            </w:r>
          </w:p>
        </w:tc>
        <w:tc>
          <w:tcPr>
            <w:tcW w:w="1141" w:type="dxa"/>
            <w:vAlign w:val="center"/>
          </w:tcPr>
          <w:p w14:paraId="28628EF8" w14:textId="77777777" w:rsidR="00B01D0F" w:rsidRPr="00D61F68" w:rsidRDefault="00B01D0F" w:rsidP="00BC6586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61F6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Positive</w:t>
            </w:r>
          </w:p>
        </w:tc>
        <w:tc>
          <w:tcPr>
            <w:tcW w:w="993" w:type="dxa"/>
            <w:vAlign w:val="center"/>
          </w:tcPr>
          <w:p w14:paraId="68139A88" w14:textId="77777777" w:rsidR="00B01D0F" w:rsidRPr="00D61F68" w:rsidRDefault="00B01D0F" w:rsidP="00BC6586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61F6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Positive</w:t>
            </w:r>
          </w:p>
        </w:tc>
        <w:tc>
          <w:tcPr>
            <w:tcW w:w="992" w:type="dxa"/>
            <w:vAlign w:val="center"/>
          </w:tcPr>
          <w:p w14:paraId="531C3676" w14:textId="77777777" w:rsidR="00B01D0F" w:rsidRPr="00D61F68" w:rsidRDefault="00B01D0F" w:rsidP="00BC6586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61F6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Reverse</w:t>
            </w:r>
          </w:p>
        </w:tc>
        <w:tc>
          <w:tcPr>
            <w:tcW w:w="9248" w:type="dxa"/>
            <w:vAlign w:val="center"/>
          </w:tcPr>
          <w:p w14:paraId="7C622BA6" w14:textId="77777777" w:rsidR="00B01D0F" w:rsidRPr="00D61F68" w:rsidRDefault="00B01D0F" w:rsidP="00BC6586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61F6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Oranges, grapefruit, tangerine, banana, apple, pear, strawberries, cherries, peaches, apricots, fresh figs, watermelon, melon, grapes, canned fruit (peach, pear, pineapple)</w:t>
            </w:r>
          </w:p>
        </w:tc>
      </w:tr>
      <w:tr w:rsidR="00B01D0F" w:rsidRPr="00D61F68" w14:paraId="0979CA2F" w14:textId="77777777" w:rsidTr="00BC6586">
        <w:tc>
          <w:tcPr>
            <w:tcW w:w="2936" w:type="dxa"/>
            <w:vAlign w:val="center"/>
          </w:tcPr>
          <w:p w14:paraId="4DAADEC5" w14:textId="77777777" w:rsidR="00B01D0F" w:rsidRPr="00D61F68" w:rsidRDefault="00B01D0F" w:rsidP="00BC6586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61F6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Legumes</w:t>
            </w:r>
          </w:p>
        </w:tc>
        <w:tc>
          <w:tcPr>
            <w:tcW w:w="1141" w:type="dxa"/>
            <w:vAlign w:val="center"/>
          </w:tcPr>
          <w:p w14:paraId="2F311285" w14:textId="77777777" w:rsidR="00B01D0F" w:rsidRPr="00D61F68" w:rsidRDefault="00B01D0F" w:rsidP="00BC6586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61F6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Positive</w:t>
            </w:r>
          </w:p>
        </w:tc>
        <w:tc>
          <w:tcPr>
            <w:tcW w:w="993" w:type="dxa"/>
            <w:vAlign w:val="center"/>
          </w:tcPr>
          <w:p w14:paraId="08A041D3" w14:textId="77777777" w:rsidR="00B01D0F" w:rsidRPr="00D61F68" w:rsidRDefault="00B01D0F" w:rsidP="00BC6586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61F6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Positive</w:t>
            </w:r>
          </w:p>
        </w:tc>
        <w:tc>
          <w:tcPr>
            <w:tcW w:w="992" w:type="dxa"/>
            <w:vAlign w:val="center"/>
          </w:tcPr>
          <w:p w14:paraId="0709F666" w14:textId="77777777" w:rsidR="00B01D0F" w:rsidRPr="00D61F68" w:rsidRDefault="00B01D0F" w:rsidP="00BC6586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61F6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Reverse</w:t>
            </w:r>
          </w:p>
        </w:tc>
        <w:tc>
          <w:tcPr>
            <w:tcW w:w="9248" w:type="dxa"/>
            <w:vAlign w:val="center"/>
          </w:tcPr>
          <w:p w14:paraId="243E6A1E" w14:textId="77777777" w:rsidR="00B01D0F" w:rsidRPr="00D61F68" w:rsidRDefault="00B01D0F" w:rsidP="00BC6586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61F6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Lentils, chickpeas, beans, peas</w:t>
            </w:r>
          </w:p>
        </w:tc>
      </w:tr>
      <w:tr w:rsidR="00B01D0F" w:rsidRPr="00D61F68" w14:paraId="08007C76" w14:textId="77777777" w:rsidTr="00BC6586">
        <w:tc>
          <w:tcPr>
            <w:tcW w:w="2936" w:type="dxa"/>
            <w:vAlign w:val="center"/>
          </w:tcPr>
          <w:p w14:paraId="204E12EA" w14:textId="77777777" w:rsidR="00B01D0F" w:rsidRPr="00D61F68" w:rsidRDefault="00B01D0F" w:rsidP="00BC6586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61F6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Whole grains</w:t>
            </w:r>
          </w:p>
        </w:tc>
        <w:tc>
          <w:tcPr>
            <w:tcW w:w="1141" w:type="dxa"/>
            <w:vAlign w:val="center"/>
          </w:tcPr>
          <w:p w14:paraId="6E386A6E" w14:textId="77777777" w:rsidR="00B01D0F" w:rsidRPr="00D61F68" w:rsidRDefault="00B01D0F" w:rsidP="00BC6586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61F6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Positive</w:t>
            </w:r>
          </w:p>
        </w:tc>
        <w:tc>
          <w:tcPr>
            <w:tcW w:w="993" w:type="dxa"/>
            <w:vAlign w:val="center"/>
          </w:tcPr>
          <w:p w14:paraId="0557EC7C" w14:textId="77777777" w:rsidR="00B01D0F" w:rsidRPr="00D61F68" w:rsidRDefault="00B01D0F" w:rsidP="00BC6586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61F6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Positive</w:t>
            </w:r>
          </w:p>
        </w:tc>
        <w:tc>
          <w:tcPr>
            <w:tcW w:w="992" w:type="dxa"/>
            <w:vAlign w:val="center"/>
          </w:tcPr>
          <w:p w14:paraId="19180187" w14:textId="77777777" w:rsidR="00B01D0F" w:rsidRPr="00D61F68" w:rsidRDefault="00B01D0F" w:rsidP="00BC6586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61F6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Reverse</w:t>
            </w:r>
          </w:p>
        </w:tc>
        <w:tc>
          <w:tcPr>
            <w:tcW w:w="9248" w:type="dxa"/>
            <w:vAlign w:val="center"/>
          </w:tcPr>
          <w:p w14:paraId="48FF5F86" w14:textId="77777777" w:rsidR="00B01D0F" w:rsidRPr="00D61F68" w:rsidRDefault="00B01D0F" w:rsidP="00BC6586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61F6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Whole-grain bread</w:t>
            </w:r>
          </w:p>
        </w:tc>
      </w:tr>
      <w:tr w:rsidR="00B01D0F" w:rsidRPr="00D61F68" w14:paraId="7808C4C8" w14:textId="77777777" w:rsidTr="00BC6586">
        <w:tc>
          <w:tcPr>
            <w:tcW w:w="2936" w:type="dxa"/>
            <w:vAlign w:val="center"/>
          </w:tcPr>
          <w:p w14:paraId="15B37A1C" w14:textId="77777777" w:rsidR="00B01D0F" w:rsidRPr="00D61F68" w:rsidRDefault="00B01D0F" w:rsidP="00BC6586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61F6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Nuts</w:t>
            </w:r>
          </w:p>
        </w:tc>
        <w:tc>
          <w:tcPr>
            <w:tcW w:w="1141" w:type="dxa"/>
            <w:vAlign w:val="center"/>
          </w:tcPr>
          <w:p w14:paraId="21604357" w14:textId="77777777" w:rsidR="00B01D0F" w:rsidRPr="00D61F68" w:rsidRDefault="00B01D0F" w:rsidP="00BC6586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61F6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Positive</w:t>
            </w:r>
          </w:p>
        </w:tc>
        <w:tc>
          <w:tcPr>
            <w:tcW w:w="993" w:type="dxa"/>
            <w:vAlign w:val="center"/>
          </w:tcPr>
          <w:p w14:paraId="050418CE" w14:textId="77777777" w:rsidR="00B01D0F" w:rsidRPr="00D61F68" w:rsidRDefault="00B01D0F" w:rsidP="00BC6586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61F6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Positive</w:t>
            </w:r>
          </w:p>
        </w:tc>
        <w:tc>
          <w:tcPr>
            <w:tcW w:w="992" w:type="dxa"/>
            <w:vAlign w:val="center"/>
          </w:tcPr>
          <w:p w14:paraId="09385328" w14:textId="77777777" w:rsidR="00B01D0F" w:rsidRPr="00D61F68" w:rsidRDefault="00B01D0F" w:rsidP="00BC6586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61F6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Reverse</w:t>
            </w:r>
          </w:p>
        </w:tc>
        <w:tc>
          <w:tcPr>
            <w:tcW w:w="9248" w:type="dxa"/>
            <w:vAlign w:val="center"/>
          </w:tcPr>
          <w:p w14:paraId="50DAE179" w14:textId="77777777" w:rsidR="00B01D0F" w:rsidRPr="00D61F68" w:rsidRDefault="00B01D0F" w:rsidP="00BC6586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61F6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Pine nuts, almonds, peanuts, hazelnuts, and other nuts</w:t>
            </w:r>
          </w:p>
        </w:tc>
      </w:tr>
      <w:tr w:rsidR="00B01D0F" w:rsidRPr="00D61F68" w14:paraId="070B7B7E" w14:textId="77777777" w:rsidTr="00BC6586">
        <w:tc>
          <w:tcPr>
            <w:tcW w:w="2936" w:type="dxa"/>
            <w:vAlign w:val="center"/>
          </w:tcPr>
          <w:p w14:paraId="03722718" w14:textId="77777777" w:rsidR="00B01D0F" w:rsidRPr="00D61F68" w:rsidRDefault="00B01D0F" w:rsidP="00BC6586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61F6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Olive oil</w:t>
            </w:r>
          </w:p>
        </w:tc>
        <w:tc>
          <w:tcPr>
            <w:tcW w:w="1141" w:type="dxa"/>
            <w:vAlign w:val="center"/>
          </w:tcPr>
          <w:p w14:paraId="4D526FB4" w14:textId="77777777" w:rsidR="00B01D0F" w:rsidRPr="00D61F68" w:rsidRDefault="00B01D0F" w:rsidP="00BC6586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61F6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Positive</w:t>
            </w:r>
          </w:p>
        </w:tc>
        <w:tc>
          <w:tcPr>
            <w:tcW w:w="993" w:type="dxa"/>
            <w:vAlign w:val="center"/>
          </w:tcPr>
          <w:p w14:paraId="6E9417C4" w14:textId="77777777" w:rsidR="00B01D0F" w:rsidRPr="00D61F68" w:rsidRDefault="00B01D0F" w:rsidP="00BC6586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61F6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Positive</w:t>
            </w:r>
          </w:p>
        </w:tc>
        <w:tc>
          <w:tcPr>
            <w:tcW w:w="992" w:type="dxa"/>
            <w:vAlign w:val="center"/>
          </w:tcPr>
          <w:p w14:paraId="4260B011" w14:textId="77777777" w:rsidR="00B01D0F" w:rsidRPr="00D61F68" w:rsidRDefault="00B01D0F" w:rsidP="00BC6586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61F6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Reverse</w:t>
            </w:r>
          </w:p>
        </w:tc>
        <w:tc>
          <w:tcPr>
            <w:tcW w:w="9248" w:type="dxa"/>
            <w:vAlign w:val="center"/>
          </w:tcPr>
          <w:p w14:paraId="124F4B61" w14:textId="77777777" w:rsidR="00B01D0F" w:rsidRPr="00D61F68" w:rsidRDefault="00B01D0F" w:rsidP="00BC6586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61F6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Olive oil</w:t>
            </w:r>
          </w:p>
        </w:tc>
      </w:tr>
      <w:tr w:rsidR="00B01D0F" w:rsidRPr="00D61F68" w14:paraId="4794D66A" w14:textId="77777777" w:rsidTr="00BC6586">
        <w:tc>
          <w:tcPr>
            <w:tcW w:w="2936" w:type="dxa"/>
            <w:vAlign w:val="center"/>
          </w:tcPr>
          <w:p w14:paraId="5E8D4D8A" w14:textId="77777777" w:rsidR="00B01D0F" w:rsidRPr="00D61F68" w:rsidRDefault="00B01D0F" w:rsidP="00BC6586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61F6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Tea and coffee</w:t>
            </w:r>
          </w:p>
        </w:tc>
        <w:tc>
          <w:tcPr>
            <w:tcW w:w="1141" w:type="dxa"/>
            <w:vAlign w:val="center"/>
          </w:tcPr>
          <w:p w14:paraId="6DE48CE2" w14:textId="77777777" w:rsidR="00B01D0F" w:rsidRPr="00D61F68" w:rsidRDefault="00B01D0F" w:rsidP="00BC6586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61F6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Positive</w:t>
            </w:r>
          </w:p>
        </w:tc>
        <w:tc>
          <w:tcPr>
            <w:tcW w:w="993" w:type="dxa"/>
            <w:vAlign w:val="center"/>
          </w:tcPr>
          <w:p w14:paraId="73FDAD90" w14:textId="77777777" w:rsidR="00B01D0F" w:rsidRPr="00D61F68" w:rsidRDefault="00B01D0F" w:rsidP="00BC6586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61F6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Positive</w:t>
            </w:r>
          </w:p>
        </w:tc>
        <w:tc>
          <w:tcPr>
            <w:tcW w:w="992" w:type="dxa"/>
            <w:vAlign w:val="center"/>
          </w:tcPr>
          <w:p w14:paraId="65F86A11" w14:textId="77777777" w:rsidR="00B01D0F" w:rsidRPr="00D61F68" w:rsidRDefault="00B01D0F" w:rsidP="00BC6586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61F6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Reverse</w:t>
            </w:r>
          </w:p>
        </w:tc>
        <w:tc>
          <w:tcPr>
            <w:tcW w:w="9248" w:type="dxa"/>
            <w:vAlign w:val="center"/>
          </w:tcPr>
          <w:p w14:paraId="0609F8A7" w14:textId="77777777" w:rsidR="00B01D0F" w:rsidRPr="00D61F68" w:rsidRDefault="00B01D0F" w:rsidP="00BC6586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61F6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Caffeinated coffee, decaffeinated coffee, tea</w:t>
            </w:r>
          </w:p>
        </w:tc>
      </w:tr>
      <w:tr w:rsidR="00B01D0F" w:rsidRPr="00D61F68" w14:paraId="2CBF19E2" w14:textId="77777777" w:rsidTr="00BC6586">
        <w:tc>
          <w:tcPr>
            <w:tcW w:w="2936" w:type="dxa"/>
            <w:vAlign w:val="center"/>
          </w:tcPr>
          <w:p w14:paraId="33F27FBE" w14:textId="77777777" w:rsidR="00B01D0F" w:rsidRPr="00D61F68" w:rsidRDefault="00B01D0F" w:rsidP="00BC6586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D61F68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Unhealthy plant-based food group</w:t>
            </w:r>
          </w:p>
        </w:tc>
        <w:tc>
          <w:tcPr>
            <w:tcW w:w="12374" w:type="dxa"/>
            <w:gridSpan w:val="4"/>
            <w:vAlign w:val="center"/>
          </w:tcPr>
          <w:p w14:paraId="791B70B0" w14:textId="77777777" w:rsidR="00B01D0F" w:rsidRPr="00D61F68" w:rsidRDefault="00B01D0F" w:rsidP="00BC6586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</w:tr>
      <w:tr w:rsidR="00B01D0F" w:rsidRPr="00D61F68" w14:paraId="233CB2C0" w14:textId="77777777" w:rsidTr="00BC6586">
        <w:tc>
          <w:tcPr>
            <w:tcW w:w="2936" w:type="dxa"/>
            <w:vAlign w:val="center"/>
          </w:tcPr>
          <w:p w14:paraId="3A50B603" w14:textId="77777777" w:rsidR="00B01D0F" w:rsidRPr="00D61F68" w:rsidRDefault="00B01D0F" w:rsidP="00BC6586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61F6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Fruit juices</w:t>
            </w:r>
          </w:p>
        </w:tc>
        <w:tc>
          <w:tcPr>
            <w:tcW w:w="1141" w:type="dxa"/>
            <w:vAlign w:val="center"/>
          </w:tcPr>
          <w:p w14:paraId="456372CC" w14:textId="77777777" w:rsidR="00B01D0F" w:rsidRPr="00D61F68" w:rsidRDefault="00B01D0F" w:rsidP="00BC6586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61F68">
              <w:rPr>
                <w:rFonts w:asciiTheme="majorBidi" w:hAnsiTheme="majorBidi" w:cstheme="majorBidi"/>
                <w:sz w:val="20"/>
                <w:szCs w:val="20"/>
              </w:rPr>
              <w:t>Not scored</w:t>
            </w:r>
          </w:p>
        </w:tc>
        <w:tc>
          <w:tcPr>
            <w:tcW w:w="993" w:type="dxa"/>
            <w:vAlign w:val="center"/>
          </w:tcPr>
          <w:p w14:paraId="1337D08E" w14:textId="77777777" w:rsidR="00B01D0F" w:rsidRPr="00D61F68" w:rsidRDefault="00B01D0F" w:rsidP="00BC6586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61F6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Reverse</w:t>
            </w:r>
          </w:p>
        </w:tc>
        <w:tc>
          <w:tcPr>
            <w:tcW w:w="992" w:type="dxa"/>
            <w:vAlign w:val="center"/>
          </w:tcPr>
          <w:p w14:paraId="5F48A642" w14:textId="77777777" w:rsidR="00B01D0F" w:rsidRPr="00D61F68" w:rsidRDefault="00B01D0F" w:rsidP="00BC6586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61F6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Positive</w:t>
            </w:r>
          </w:p>
        </w:tc>
        <w:tc>
          <w:tcPr>
            <w:tcW w:w="9248" w:type="dxa"/>
            <w:vAlign w:val="center"/>
          </w:tcPr>
          <w:p w14:paraId="011F278B" w14:textId="77777777" w:rsidR="00B01D0F" w:rsidRPr="00D61F68" w:rsidRDefault="00B01D0F" w:rsidP="00BC6586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61F6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Orange juice, other packaged fruit juices</w:t>
            </w:r>
          </w:p>
        </w:tc>
      </w:tr>
      <w:tr w:rsidR="00B01D0F" w:rsidRPr="00D61F68" w14:paraId="1C148D24" w14:textId="77777777" w:rsidTr="00BC6586">
        <w:tc>
          <w:tcPr>
            <w:tcW w:w="2936" w:type="dxa"/>
            <w:vAlign w:val="center"/>
          </w:tcPr>
          <w:p w14:paraId="6AA22C84" w14:textId="77777777" w:rsidR="00B01D0F" w:rsidRPr="00D61F68" w:rsidRDefault="00B01D0F" w:rsidP="00BC6586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61F6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Sugary beverages</w:t>
            </w:r>
          </w:p>
        </w:tc>
        <w:tc>
          <w:tcPr>
            <w:tcW w:w="1141" w:type="dxa"/>
            <w:vAlign w:val="center"/>
          </w:tcPr>
          <w:p w14:paraId="6A92B534" w14:textId="77777777" w:rsidR="00B01D0F" w:rsidRPr="00D61F68" w:rsidRDefault="00B01D0F" w:rsidP="00BC6586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61F68">
              <w:rPr>
                <w:rFonts w:asciiTheme="majorBidi" w:hAnsiTheme="majorBidi" w:cstheme="majorBidi"/>
                <w:sz w:val="20"/>
                <w:szCs w:val="20"/>
              </w:rPr>
              <w:t>Not scored</w:t>
            </w:r>
          </w:p>
        </w:tc>
        <w:tc>
          <w:tcPr>
            <w:tcW w:w="993" w:type="dxa"/>
            <w:vAlign w:val="center"/>
          </w:tcPr>
          <w:p w14:paraId="193E8DF8" w14:textId="77777777" w:rsidR="00B01D0F" w:rsidRPr="00D61F68" w:rsidRDefault="00B01D0F" w:rsidP="00BC6586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61F6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Reverse</w:t>
            </w:r>
          </w:p>
        </w:tc>
        <w:tc>
          <w:tcPr>
            <w:tcW w:w="992" w:type="dxa"/>
            <w:vAlign w:val="center"/>
          </w:tcPr>
          <w:p w14:paraId="0FD92329" w14:textId="77777777" w:rsidR="00B01D0F" w:rsidRPr="00D61F68" w:rsidRDefault="00B01D0F" w:rsidP="00BC6586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61F6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Positive</w:t>
            </w:r>
          </w:p>
        </w:tc>
        <w:tc>
          <w:tcPr>
            <w:tcW w:w="9248" w:type="dxa"/>
            <w:vAlign w:val="center"/>
          </w:tcPr>
          <w:p w14:paraId="18269AFD" w14:textId="77777777" w:rsidR="00B01D0F" w:rsidRPr="00D61F68" w:rsidRDefault="00B01D0F" w:rsidP="00BC6586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61F6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Carbonated soft drinks: cola, orange, lemon</w:t>
            </w:r>
          </w:p>
        </w:tc>
      </w:tr>
      <w:tr w:rsidR="00B01D0F" w:rsidRPr="00D61F68" w14:paraId="1455F448" w14:textId="77777777" w:rsidTr="00BC6586">
        <w:tc>
          <w:tcPr>
            <w:tcW w:w="2936" w:type="dxa"/>
            <w:vAlign w:val="center"/>
          </w:tcPr>
          <w:p w14:paraId="5B775E84" w14:textId="77777777" w:rsidR="00B01D0F" w:rsidRPr="00D61F68" w:rsidRDefault="00B01D0F" w:rsidP="00BC6586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61F6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Refined grains</w:t>
            </w:r>
          </w:p>
        </w:tc>
        <w:tc>
          <w:tcPr>
            <w:tcW w:w="1141" w:type="dxa"/>
            <w:vAlign w:val="center"/>
          </w:tcPr>
          <w:p w14:paraId="0D71CFE3" w14:textId="77777777" w:rsidR="00B01D0F" w:rsidRPr="00D61F68" w:rsidRDefault="00B01D0F" w:rsidP="00BC6586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61F68">
              <w:rPr>
                <w:rFonts w:asciiTheme="majorBidi" w:hAnsiTheme="majorBidi" w:cstheme="majorBidi"/>
                <w:sz w:val="20"/>
                <w:szCs w:val="20"/>
              </w:rPr>
              <w:t>Not scored</w:t>
            </w:r>
          </w:p>
        </w:tc>
        <w:tc>
          <w:tcPr>
            <w:tcW w:w="993" w:type="dxa"/>
            <w:vAlign w:val="center"/>
          </w:tcPr>
          <w:p w14:paraId="6240FA73" w14:textId="77777777" w:rsidR="00B01D0F" w:rsidRPr="00D61F68" w:rsidRDefault="00B01D0F" w:rsidP="00BC6586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61F6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Reverse</w:t>
            </w:r>
          </w:p>
        </w:tc>
        <w:tc>
          <w:tcPr>
            <w:tcW w:w="992" w:type="dxa"/>
            <w:vAlign w:val="center"/>
          </w:tcPr>
          <w:p w14:paraId="71D4F673" w14:textId="77777777" w:rsidR="00B01D0F" w:rsidRPr="00D61F68" w:rsidRDefault="00B01D0F" w:rsidP="00BC6586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61F6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Positive</w:t>
            </w:r>
          </w:p>
        </w:tc>
        <w:tc>
          <w:tcPr>
            <w:tcW w:w="9248" w:type="dxa"/>
            <w:vAlign w:val="center"/>
          </w:tcPr>
          <w:p w14:paraId="11FF9078" w14:textId="77777777" w:rsidR="00B01D0F" w:rsidRPr="00D61F68" w:rsidRDefault="00B01D0F" w:rsidP="00BC6586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61F6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White bread, rolls, white rice, white pasta</w:t>
            </w:r>
          </w:p>
        </w:tc>
      </w:tr>
      <w:tr w:rsidR="00B01D0F" w:rsidRPr="00D61F68" w14:paraId="28257AC3" w14:textId="77777777" w:rsidTr="00BC6586">
        <w:tc>
          <w:tcPr>
            <w:tcW w:w="2936" w:type="dxa"/>
            <w:vAlign w:val="center"/>
          </w:tcPr>
          <w:p w14:paraId="408939D6" w14:textId="77777777" w:rsidR="00B01D0F" w:rsidRPr="00D61F68" w:rsidRDefault="00B01D0F" w:rsidP="00BC6586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61F6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Potatoes</w:t>
            </w:r>
          </w:p>
        </w:tc>
        <w:tc>
          <w:tcPr>
            <w:tcW w:w="1141" w:type="dxa"/>
            <w:vAlign w:val="center"/>
          </w:tcPr>
          <w:p w14:paraId="6B7C8BC0" w14:textId="77777777" w:rsidR="00B01D0F" w:rsidRPr="00D61F68" w:rsidRDefault="00B01D0F" w:rsidP="00BC6586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61F68">
              <w:rPr>
                <w:rFonts w:asciiTheme="majorBidi" w:hAnsiTheme="majorBidi" w:cstheme="majorBidi"/>
                <w:sz w:val="20"/>
                <w:szCs w:val="20"/>
              </w:rPr>
              <w:t>Not scored</w:t>
            </w:r>
          </w:p>
        </w:tc>
        <w:tc>
          <w:tcPr>
            <w:tcW w:w="993" w:type="dxa"/>
            <w:vAlign w:val="center"/>
          </w:tcPr>
          <w:p w14:paraId="240A29C1" w14:textId="77777777" w:rsidR="00B01D0F" w:rsidRPr="00D61F68" w:rsidRDefault="00B01D0F" w:rsidP="00BC6586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61F6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Reverse</w:t>
            </w:r>
          </w:p>
        </w:tc>
        <w:tc>
          <w:tcPr>
            <w:tcW w:w="992" w:type="dxa"/>
            <w:vAlign w:val="center"/>
          </w:tcPr>
          <w:p w14:paraId="34F0A542" w14:textId="77777777" w:rsidR="00B01D0F" w:rsidRPr="00D61F68" w:rsidRDefault="00B01D0F" w:rsidP="00BC6586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61F6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Positive</w:t>
            </w:r>
          </w:p>
        </w:tc>
        <w:tc>
          <w:tcPr>
            <w:tcW w:w="9248" w:type="dxa"/>
            <w:vAlign w:val="center"/>
          </w:tcPr>
          <w:p w14:paraId="0F00AE25" w14:textId="77777777" w:rsidR="00B01D0F" w:rsidRPr="00D61F68" w:rsidRDefault="00B01D0F" w:rsidP="00BC6586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61F6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Boiled and roasted potatoes</w:t>
            </w:r>
          </w:p>
        </w:tc>
      </w:tr>
      <w:tr w:rsidR="00B01D0F" w:rsidRPr="00D61F68" w14:paraId="6570C306" w14:textId="77777777" w:rsidTr="00BC6586">
        <w:tc>
          <w:tcPr>
            <w:tcW w:w="2936" w:type="dxa"/>
            <w:vAlign w:val="center"/>
          </w:tcPr>
          <w:p w14:paraId="40E362F5" w14:textId="77777777" w:rsidR="00B01D0F" w:rsidRPr="00D61F68" w:rsidRDefault="00B01D0F" w:rsidP="00BC6586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61F6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Pastries</w:t>
            </w:r>
          </w:p>
        </w:tc>
        <w:tc>
          <w:tcPr>
            <w:tcW w:w="1141" w:type="dxa"/>
            <w:vAlign w:val="center"/>
          </w:tcPr>
          <w:p w14:paraId="6E581BDB" w14:textId="77777777" w:rsidR="00B01D0F" w:rsidRPr="00D61F68" w:rsidRDefault="00B01D0F" w:rsidP="00BC6586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61F68">
              <w:rPr>
                <w:rFonts w:asciiTheme="majorBidi" w:hAnsiTheme="majorBidi" w:cstheme="majorBidi"/>
                <w:sz w:val="20"/>
                <w:szCs w:val="20"/>
              </w:rPr>
              <w:t>Not scored</w:t>
            </w:r>
          </w:p>
        </w:tc>
        <w:tc>
          <w:tcPr>
            <w:tcW w:w="993" w:type="dxa"/>
            <w:vAlign w:val="center"/>
          </w:tcPr>
          <w:p w14:paraId="45318C01" w14:textId="77777777" w:rsidR="00B01D0F" w:rsidRPr="00D61F68" w:rsidRDefault="00B01D0F" w:rsidP="00BC6586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61F6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Reverse</w:t>
            </w:r>
          </w:p>
        </w:tc>
        <w:tc>
          <w:tcPr>
            <w:tcW w:w="992" w:type="dxa"/>
            <w:vAlign w:val="center"/>
          </w:tcPr>
          <w:p w14:paraId="18D4EE7D" w14:textId="77777777" w:rsidR="00B01D0F" w:rsidRPr="00D61F68" w:rsidRDefault="00B01D0F" w:rsidP="00BC6586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61F6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Positive</w:t>
            </w:r>
          </w:p>
        </w:tc>
        <w:tc>
          <w:tcPr>
            <w:tcW w:w="9248" w:type="dxa"/>
            <w:vAlign w:val="center"/>
          </w:tcPr>
          <w:p w14:paraId="3BCDE902" w14:textId="77777777" w:rsidR="00B01D0F" w:rsidRPr="00D61F68" w:rsidRDefault="00B01D0F" w:rsidP="00BC6586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61F6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Cookies, chocolate cookies, croissants, donuts, muffins, cakes, pies, chocolate, cocoa powder, sugar</w:t>
            </w:r>
          </w:p>
        </w:tc>
      </w:tr>
      <w:tr w:rsidR="00B01D0F" w:rsidRPr="00D61F68" w14:paraId="0CF1C652" w14:textId="77777777" w:rsidTr="00BC6586">
        <w:tc>
          <w:tcPr>
            <w:tcW w:w="2936" w:type="dxa"/>
            <w:vAlign w:val="center"/>
          </w:tcPr>
          <w:p w14:paraId="31F69A18" w14:textId="77777777" w:rsidR="00B01D0F" w:rsidRPr="00D61F68" w:rsidRDefault="00B01D0F" w:rsidP="00BC6586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D61F68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Animal food group</w:t>
            </w:r>
          </w:p>
        </w:tc>
        <w:tc>
          <w:tcPr>
            <w:tcW w:w="12374" w:type="dxa"/>
            <w:gridSpan w:val="4"/>
            <w:vAlign w:val="center"/>
          </w:tcPr>
          <w:p w14:paraId="5C82472F" w14:textId="77777777" w:rsidR="00B01D0F" w:rsidRPr="00D61F68" w:rsidRDefault="00B01D0F" w:rsidP="00BC6586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</w:tr>
      <w:tr w:rsidR="00B01D0F" w:rsidRPr="00D61F68" w14:paraId="6C29C447" w14:textId="77777777" w:rsidTr="00BC6586">
        <w:tc>
          <w:tcPr>
            <w:tcW w:w="2936" w:type="dxa"/>
            <w:vAlign w:val="center"/>
          </w:tcPr>
          <w:p w14:paraId="3251EF03" w14:textId="77777777" w:rsidR="00B01D0F" w:rsidRPr="00D61F68" w:rsidRDefault="00B01D0F" w:rsidP="00BC6586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61F6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Meats and meat products</w:t>
            </w:r>
          </w:p>
        </w:tc>
        <w:tc>
          <w:tcPr>
            <w:tcW w:w="1141" w:type="dxa"/>
            <w:vAlign w:val="center"/>
          </w:tcPr>
          <w:p w14:paraId="0C4B1AEA" w14:textId="77777777" w:rsidR="00B01D0F" w:rsidRPr="00D61F68" w:rsidRDefault="00B01D0F" w:rsidP="00BC6586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61F6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Reverse</w:t>
            </w:r>
          </w:p>
        </w:tc>
        <w:tc>
          <w:tcPr>
            <w:tcW w:w="993" w:type="dxa"/>
            <w:vAlign w:val="center"/>
          </w:tcPr>
          <w:p w14:paraId="385427CC" w14:textId="77777777" w:rsidR="00B01D0F" w:rsidRPr="00D61F68" w:rsidRDefault="00B01D0F" w:rsidP="00BC6586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61F6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Reverse</w:t>
            </w:r>
          </w:p>
        </w:tc>
        <w:tc>
          <w:tcPr>
            <w:tcW w:w="992" w:type="dxa"/>
            <w:vAlign w:val="center"/>
          </w:tcPr>
          <w:p w14:paraId="0F879E12" w14:textId="77777777" w:rsidR="00B01D0F" w:rsidRPr="00D61F68" w:rsidRDefault="00B01D0F" w:rsidP="00BC6586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61F6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Reverse</w:t>
            </w:r>
          </w:p>
        </w:tc>
        <w:tc>
          <w:tcPr>
            <w:tcW w:w="9248" w:type="dxa"/>
            <w:vAlign w:val="center"/>
          </w:tcPr>
          <w:p w14:paraId="60C7CDA9" w14:textId="77777777" w:rsidR="00B01D0F" w:rsidRPr="00D61F68" w:rsidRDefault="00B01D0F" w:rsidP="00BC6586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61F6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Chicken with or without skin, beef, lamb, game meat (quail, duck), liver of beef, viscera, cold cuts (ham, salami, mortadella) sausages and similar, hamburger, bacon</w:t>
            </w:r>
          </w:p>
        </w:tc>
      </w:tr>
      <w:tr w:rsidR="00B01D0F" w:rsidRPr="00D61F68" w14:paraId="6ED28D10" w14:textId="77777777" w:rsidTr="00BC6586">
        <w:tc>
          <w:tcPr>
            <w:tcW w:w="2936" w:type="dxa"/>
            <w:vAlign w:val="center"/>
          </w:tcPr>
          <w:p w14:paraId="195BC99D" w14:textId="77777777" w:rsidR="00B01D0F" w:rsidRPr="00D61F68" w:rsidRDefault="00B01D0F" w:rsidP="00BC6586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61F6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Animal fats for cooking or as a spread</w:t>
            </w:r>
          </w:p>
        </w:tc>
        <w:tc>
          <w:tcPr>
            <w:tcW w:w="1141" w:type="dxa"/>
            <w:vAlign w:val="center"/>
          </w:tcPr>
          <w:p w14:paraId="71523C36" w14:textId="77777777" w:rsidR="00B01D0F" w:rsidRPr="00D61F68" w:rsidRDefault="00B01D0F" w:rsidP="00BC6586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61F6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Reverse</w:t>
            </w:r>
          </w:p>
        </w:tc>
        <w:tc>
          <w:tcPr>
            <w:tcW w:w="993" w:type="dxa"/>
            <w:vAlign w:val="center"/>
          </w:tcPr>
          <w:p w14:paraId="7ADCDBF3" w14:textId="77777777" w:rsidR="00B01D0F" w:rsidRPr="00D61F68" w:rsidRDefault="00B01D0F" w:rsidP="00BC6586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61F6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Reverse</w:t>
            </w:r>
          </w:p>
        </w:tc>
        <w:tc>
          <w:tcPr>
            <w:tcW w:w="992" w:type="dxa"/>
            <w:vAlign w:val="center"/>
          </w:tcPr>
          <w:p w14:paraId="05EEEEB2" w14:textId="77777777" w:rsidR="00B01D0F" w:rsidRPr="00D61F68" w:rsidRDefault="00B01D0F" w:rsidP="00BC6586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61F6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Reverse</w:t>
            </w:r>
          </w:p>
        </w:tc>
        <w:tc>
          <w:tcPr>
            <w:tcW w:w="9248" w:type="dxa"/>
            <w:vAlign w:val="center"/>
          </w:tcPr>
          <w:p w14:paraId="3A47C80E" w14:textId="77777777" w:rsidR="00B01D0F" w:rsidRPr="00D61F68" w:rsidRDefault="00B01D0F" w:rsidP="00BC6586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61F6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Butter</w:t>
            </w:r>
          </w:p>
        </w:tc>
      </w:tr>
      <w:tr w:rsidR="00B01D0F" w:rsidRPr="00D61F68" w14:paraId="0A0A940F" w14:textId="77777777" w:rsidTr="00BC6586">
        <w:tc>
          <w:tcPr>
            <w:tcW w:w="2936" w:type="dxa"/>
            <w:vAlign w:val="center"/>
          </w:tcPr>
          <w:p w14:paraId="1E7A7FB2" w14:textId="77777777" w:rsidR="00B01D0F" w:rsidRPr="00D61F68" w:rsidRDefault="00B01D0F" w:rsidP="00BC6586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61F6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Eggs</w:t>
            </w:r>
          </w:p>
        </w:tc>
        <w:tc>
          <w:tcPr>
            <w:tcW w:w="1141" w:type="dxa"/>
            <w:vAlign w:val="center"/>
          </w:tcPr>
          <w:p w14:paraId="5C81A442" w14:textId="77777777" w:rsidR="00B01D0F" w:rsidRPr="00D61F68" w:rsidRDefault="00B01D0F" w:rsidP="00BC6586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61F6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Reverse</w:t>
            </w:r>
          </w:p>
        </w:tc>
        <w:tc>
          <w:tcPr>
            <w:tcW w:w="993" w:type="dxa"/>
            <w:vAlign w:val="center"/>
          </w:tcPr>
          <w:p w14:paraId="74875496" w14:textId="77777777" w:rsidR="00B01D0F" w:rsidRPr="00D61F68" w:rsidRDefault="00B01D0F" w:rsidP="00BC6586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61F6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Reverse</w:t>
            </w:r>
          </w:p>
        </w:tc>
        <w:tc>
          <w:tcPr>
            <w:tcW w:w="992" w:type="dxa"/>
            <w:vAlign w:val="center"/>
          </w:tcPr>
          <w:p w14:paraId="06C4EBD1" w14:textId="77777777" w:rsidR="00B01D0F" w:rsidRPr="00D61F68" w:rsidRDefault="00B01D0F" w:rsidP="00BC6586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61F6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Reverse</w:t>
            </w:r>
          </w:p>
        </w:tc>
        <w:tc>
          <w:tcPr>
            <w:tcW w:w="9248" w:type="dxa"/>
            <w:vAlign w:val="center"/>
          </w:tcPr>
          <w:p w14:paraId="4B976500" w14:textId="77777777" w:rsidR="00B01D0F" w:rsidRPr="00D61F68" w:rsidRDefault="00B01D0F" w:rsidP="00BC6586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61F6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Eggs</w:t>
            </w:r>
          </w:p>
        </w:tc>
      </w:tr>
      <w:tr w:rsidR="00B01D0F" w:rsidRPr="00D61F68" w14:paraId="50549A3D" w14:textId="77777777" w:rsidTr="00BC6586">
        <w:tc>
          <w:tcPr>
            <w:tcW w:w="2936" w:type="dxa"/>
            <w:vAlign w:val="center"/>
          </w:tcPr>
          <w:p w14:paraId="52DEBBDF" w14:textId="77777777" w:rsidR="00B01D0F" w:rsidRPr="00D61F68" w:rsidRDefault="00B01D0F" w:rsidP="00BC6586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61F6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Fish and other seafood</w:t>
            </w:r>
          </w:p>
        </w:tc>
        <w:tc>
          <w:tcPr>
            <w:tcW w:w="1141" w:type="dxa"/>
            <w:vAlign w:val="center"/>
          </w:tcPr>
          <w:p w14:paraId="45DA2B3C" w14:textId="77777777" w:rsidR="00B01D0F" w:rsidRPr="00D61F68" w:rsidRDefault="00B01D0F" w:rsidP="00BC6586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61F6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Reverse</w:t>
            </w:r>
          </w:p>
        </w:tc>
        <w:tc>
          <w:tcPr>
            <w:tcW w:w="993" w:type="dxa"/>
            <w:vAlign w:val="center"/>
          </w:tcPr>
          <w:p w14:paraId="5DB972BD" w14:textId="77777777" w:rsidR="00B01D0F" w:rsidRPr="00D61F68" w:rsidRDefault="00B01D0F" w:rsidP="00BC6586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61F6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Reverse</w:t>
            </w:r>
          </w:p>
        </w:tc>
        <w:tc>
          <w:tcPr>
            <w:tcW w:w="992" w:type="dxa"/>
            <w:vAlign w:val="center"/>
          </w:tcPr>
          <w:p w14:paraId="2E73A39D" w14:textId="77777777" w:rsidR="00B01D0F" w:rsidRPr="00D61F68" w:rsidRDefault="00B01D0F" w:rsidP="00BC6586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61F6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Reverse</w:t>
            </w:r>
          </w:p>
        </w:tc>
        <w:tc>
          <w:tcPr>
            <w:tcW w:w="9248" w:type="dxa"/>
            <w:vAlign w:val="center"/>
          </w:tcPr>
          <w:p w14:paraId="2558878B" w14:textId="77777777" w:rsidR="00B01D0F" w:rsidRPr="00D61F68" w:rsidRDefault="00B01D0F" w:rsidP="00BC6586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61F6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Fried fish, boiled or grilled fish (hake, sole, sardines, tuna), salted fish (cod, anchovies), canned fish (tuna, sardines, herring), clams, mussels, oysters, squid, octopus, shellfish (prawns, lobster and similar)</w:t>
            </w:r>
          </w:p>
        </w:tc>
      </w:tr>
      <w:tr w:rsidR="00B01D0F" w:rsidRPr="00D61F68" w14:paraId="25B9819F" w14:textId="77777777" w:rsidTr="00BC6586">
        <w:tc>
          <w:tcPr>
            <w:tcW w:w="2936" w:type="dxa"/>
            <w:vAlign w:val="center"/>
          </w:tcPr>
          <w:p w14:paraId="58ADFF95" w14:textId="77777777" w:rsidR="00B01D0F" w:rsidRPr="00D61F68" w:rsidRDefault="00B01D0F" w:rsidP="00BC6586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61F68">
              <w:rPr>
                <w:rFonts w:asciiTheme="majorBidi" w:hAnsiTheme="majorBidi" w:cstheme="majorBidi"/>
                <w:sz w:val="20"/>
                <w:szCs w:val="20"/>
                <w:lang w:bidi="fa-IR"/>
              </w:rPr>
              <w:lastRenderedPageBreak/>
              <w:t>Dairy products</w:t>
            </w:r>
          </w:p>
        </w:tc>
        <w:tc>
          <w:tcPr>
            <w:tcW w:w="1141" w:type="dxa"/>
            <w:vAlign w:val="center"/>
          </w:tcPr>
          <w:p w14:paraId="2632E6C6" w14:textId="77777777" w:rsidR="00B01D0F" w:rsidRPr="00D61F68" w:rsidRDefault="00B01D0F" w:rsidP="00BC6586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61F6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Reverse</w:t>
            </w:r>
          </w:p>
        </w:tc>
        <w:tc>
          <w:tcPr>
            <w:tcW w:w="993" w:type="dxa"/>
            <w:vAlign w:val="center"/>
          </w:tcPr>
          <w:p w14:paraId="09CC0623" w14:textId="77777777" w:rsidR="00B01D0F" w:rsidRPr="00D61F68" w:rsidRDefault="00B01D0F" w:rsidP="00BC6586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61F6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Reverse</w:t>
            </w:r>
          </w:p>
        </w:tc>
        <w:tc>
          <w:tcPr>
            <w:tcW w:w="992" w:type="dxa"/>
            <w:vAlign w:val="center"/>
          </w:tcPr>
          <w:p w14:paraId="731415C6" w14:textId="77777777" w:rsidR="00B01D0F" w:rsidRPr="00D61F68" w:rsidRDefault="00B01D0F" w:rsidP="00BC6586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61F6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Reverse</w:t>
            </w:r>
          </w:p>
        </w:tc>
        <w:tc>
          <w:tcPr>
            <w:tcW w:w="9248" w:type="dxa"/>
            <w:vAlign w:val="center"/>
          </w:tcPr>
          <w:p w14:paraId="64943B72" w14:textId="77777777" w:rsidR="00B01D0F" w:rsidRPr="00D61F68" w:rsidRDefault="00B01D0F" w:rsidP="00BC6586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61F6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Whole milk, skim or low-fat milk, condensed milk, yoghurt, cottage cheese, curd, white or fresh cheese, creamy cheese or cheese in portions, cured or semi-cured cheese (Manchego), custard, pudding, ice cream</w:t>
            </w:r>
          </w:p>
        </w:tc>
      </w:tr>
      <w:tr w:rsidR="00B01D0F" w:rsidRPr="00D61F68" w14:paraId="29895580" w14:textId="77777777" w:rsidTr="00BC6586">
        <w:tc>
          <w:tcPr>
            <w:tcW w:w="2936" w:type="dxa"/>
            <w:vAlign w:val="center"/>
          </w:tcPr>
          <w:p w14:paraId="58AE783E" w14:textId="77777777" w:rsidR="00B01D0F" w:rsidRPr="00D61F68" w:rsidRDefault="00B01D0F" w:rsidP="00BC6586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61F6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Misc. animal-based foods</w:t>
            </w:r>
          </w:p>
        </w:tc>
        <w:tc>
          <w:tcPr>
            <w:tcW w:w="1141" w:type="dxa"/>
            <w:vAlign w:val="center"/>
          </w:tcPr>
          <w:p w14:paraId="3847C74E" w14:textId="77777777" w:rsidR="00B01D0F" w:rsidRPr="00D61F68" w:rsidRDefault="00B01D0F" w:rsidP="00BC6586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61F6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Reverse</w:t>
            </w:r>
          </w:p>
        </w:tc>
        <w:tc>
          <w:tcPr>
            <w:tcW w:w="993" w:type="dxa"/>
            <w:vAlign w:val="center"/>
          </w:tcPr>
          <w:p w14:paraId="34B5BA94" w14:textId="77777777" w:rsidR="00B01D0F" w:rsidRPr="00D61F68" w:rsidRDefault="00B01D0F" w:rsidP="00BC6586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61F6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Reverse</w:t>
            </w:r>
          </w:p>
        </w:tc>
        <w:tc>
          <w:tcPr>
            <w:tcW w:w="992" w:type="dxa"/>
            <w:vAlign w:val="center"/>
          </w:tcPr>
          <w:p w14:paraId="3AC37EEE" w14:textId="77777777" w:rsidR="00B01D0F" w:rsidRPr="00D61F68" w:rsidRDefault="00B01D0F" w:rsidP="00BC6586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61F6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Reverse</w:t>
            </w:r>
          </w:p>
        </w:tc>
        <w:tc>
          <w:tcPr>
            <w:tcW w:w="9248" w:type="dxa"/>
            <w:vAlign w:val="center"/>
          </w:tcPr>
          <w:p w14:paraId="78E94F04" w14:textId="77777777" w:rsidR="00B01D0F" w:rsidRPr="00D61F68" w:rsidRDefault="00B01D0F" w:rsidP="00BC6586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61F6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Pizza, chowder or cream soup, mayonnaise or other creamy salad dressing</w:t>
            </w:r>
          </w:p>
        </w:tc>
      </w:tr>
      <w:tr w:rsidR="00B01D0F" w:rsidRPr="00D61F68" w14:paraId="6BAA5CB2" w14:textId="77777777" w:rsidTr="00BC6586">
        <w:tc>
          <w:tcPr>
            <w:tcW w:w="15310" w:type="dxa"/>
            <w:gridSpan w:val="5"/>
            <w:vAlign w:val="center"/>
          </w:tcPr>
          <w:p w14:paraId="14A1CB85" w14:textId="77777777" w:rsidR="00B01D0F" w:rsidRPr="00D61F68" w:rsidRDefault="00B01D0F" w:rsidP="00BC6586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61F6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Abbreviations: gPVG, general provegetarian food pattern; hPVG, healthful provegetarian food pattern; uPVG, unhealthful provegetarian food pattern.</w:t>
            </w:r>
          </w:p>
          <w:p w14:paraId="1E0973C0" w14:textId="77777777" w:rsidR="00B01D0F" w:rsidRPr="00D61F68" w:rsidRDefault="00B01D0F" w:rsidP="00BC6586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D61F6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</w:t>
            </w:r>
            <w:proofErr w:type="spellEnd"/>
            <w:r w:rsidRPr="00D61F6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proofErr w:type="gramStart"/>
            <w:r w:rsidRPr="00D61F6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The</w:t>
            </w:r>
            <w:proofErr w:type="gramEnd"/>
            <w:r w:rsidRPr="00D61F6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positive indicates that higher consumption of this food group received higher scores. b </w:t>
            </w:r>
            <w:proofErr w:type="gramStart"/>
            <w:r w:rsidRPr="00D61F6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The</w:t>
            </w:r>
            <w:proofErr w:type="gramEnd"/>
            <w:r w:rsidRPr="00D61F6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reverse indicates that higher consumption of this food group received lower scores.</w:t>
            </w:r>
          </w:p>
        </w:tc>
      </w:tr>
      <w:bookmarkEnd w:id="0"/>
    </w:tbl>
    <w:p w14:paraId="01B3119A" w14:textId="77777777" w:rsidR="00B01D0F" w:rsidRDefault="00B01D0F" w:rsidP="00B01D0F">
      <w:pPr>
        <w:rPr>
          <w:rFonts w:ascii="Times New Roman" w:hAnsi="Times New Roman" w:cs="Times New Roman"/>
          <w:sz w:val="24"/>
          <w:szCs w:val="24"/>
          <w:lang w:bidi="fa-IR"/>
        </w:rPr>
      </w:pPr>
    </w:p>
    <w:p w14:paraId="4DB6FB04" w14:textId="77777777" w:rsidR="00B01D0F" w:rsidRDefault="00B01D0F" w:rsidP="00B01D0F">
      <w:pPr>
        <w:rPr>
          <w:rFonts w:ascii="Times New Roman" w:hAnsi="Times New Roman" w:cs="Times New Roman"/>
          <w:sz w:val="24"/>
          <w:szCs w:val="24"/>
          <w:lang w:bidi="fa-IR"/>
        </w:rPr>
      </w:pPr>
      <w:r>
        <w:rPr>
          <w:rFonts w:ascii="Times New Roman" w:hAnsi="Times New Roman" w:cs="Times New Roman"/>
          <w:sz w:val="24"/>
          <w:szCs w:val="24"/>
          <w:lang w:bidi="fa-IR"/>
        </w:rPr>
        <w:br w:type="page"/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1809"/>
        <w:gridCol w:w="2183"/>
        <w:gridCol w:w="2038"/>
        <w:gridCol w:w="2038"/>
        <w:gridCol w:w="1311"/>
        <w:gridCol w:w="1308"/>
      </w:tblGrid>
      <w:tr w:rsidR="00B01D0F" w:rsidRPr="004636F5" w14:paraId="4DB6AF0D" w14:textId="77777777" w:rsidTr="00BC6586">
        <w:trPr>
          <w:trHeight w:val="132"/>
        </w:trPr>
        <w:tc>
          <w:tcPr>
            <w:tcW w:w="12950" w:type="dxa"/>
            <w:gridSpan w:val="7"/>
            <w:vAlign w:val="center"/>
          </w:tcPr>
          <w:p w14:paraId="7FC89986" w14:textId="77777777" w:rsidR="00B01D0F" w:rsidRPr="004636F5" w:rsidRDefault="00B01D0F" w:rsidP="00BC6586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4636F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lastRenderedPageBreak/>
              <w:br w:type="page"/>
            </w:r>
            <w:r w:rsidRPr="00D61F68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fa-IR"/>
              </w:rPr>
              <w:t xml:space="preserve">Supplementary </w:t>
            </w:r>
            <w:r w:rsidRPr="00D61F68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Table</w:t>
            </w:r>
            <w:r w:rsidRPr="004636F5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2</w:t>
            </w:r>
            <w:r w:rsidRPr="004636F5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. </w:t>
            </w:r>
            <w:bookmarkStart w:id="1" w:name="_Hlk153727691"/>
            <w:r w:rsidRPr="004636F5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General characteristics of study participants among MC4R gene genotype groups </w:t>
            </w:r>
            <w:bookmarkEnd w:id="1"/>
            <w:r w:rsidRPr="004636F5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(n=284)</w:t>
            </w:r>
            <w:r w:rsidRPr="004636F5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  <w:t>.</w:t>
            </w:r>
          </w:p>
        </w:tc>
      </w:tr>
      <w:tr w:rsidR="00B01D0F" w:rsidRPr="004636F5" w14:paraId="2DF20F8F" w14:textId="77777777" w:rsidTr="00BC6586">
        <w:trPr>
          <w:trHeight w:val="210"/>
        </w:trPr>
        <w:tc>
          <w:tcPr>
            <w:tcW w:w="4072" w:type="dxa"/>
            <w:gridSpan w:val="2"/>
            <w:vMerge w:val="restart"/>
            <w:vAlign w:val="center"/>
          </w:tcPr>
          <w:p w14:paraId="74666BD9" w14:textId="77777777" w:rsidR="00B01D0F" w:rsidRPr="004636F5" w:rsidRDefault="00B01D0F" w:rsidP="00BC6586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Characteristics</w:t>
            </w:r>
          </w:p>
        </w:tc>
        <w:tc>
          <w:tcPr>
            <w:tcW w:w="6259" w:type="dxa"/>
            <w:gridSpan w:val="3"/>
            <w:vAlign w:val="center"/>
          </w:tcPr>
          <w:p w14:paraId="184453C7" w14:textId="77777777" w:rsidR="00B01D0F" w:rsidRPr="004636F5" w:rsidRDefault="00B01D0F" w:rsidP="00BC6586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Genotypes</w:t>
            </w:r>
          </w:p>
        </w:tc>
        <w:tc>
          <w:tcPr>
            <w:tcW w:w="1311" w:type="dxa"/>
            <w:vMerge w:val="restart"/>
            <w:vAlign w:val="center"/>
          </w:tcPr>
          <w:p w14:paraId="104EBB28" w14:textId="77777777" w:rsidR="00B01D0F" w:rsidRPr="004636F5" w:rsidRDefault="00B01D0F" w:rsidP="00BC6586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bidi="fa-IR"/>
              </w:rPr>
              <w:t>P</w:t>
            </w:r>
            <w:r w:rsidRPr="004636F5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 value</w:t>
            </w:r>
            <w:r w:rsidRPr="004636F5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  <w:lang w:bidi="fa-IR"/>
              </w:rPr>
              <w:t>*</w:t>
            </w:r>
          </w:p>
        </w:tc>
        <w:tc>
          <w:tcPr>
            <w:tcW w:w="1308" w:type="dxa"/>
            <w:vMerge w:val="restart"/>
            <w:vAlign w:val="center"/>
          </w:tcPr>
          <w:p w14:paraId="376EBA69" w14:textId="77777777" w:rsidR="00B01D0F" w:rsidRPr="004636F5" w:rsidRDefault="00B01D0F" w:rsidP="00BC6586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bidi="fa-IR"/>
              </w:rPr>
              <w:t>P</w:t>
            </w:r>
            <w:r w:rsidRPr="004636F5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 value</w:t>
            </w:r>
            <w:r w:rsidRPr="004636F5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  <w:lang w:bidi="fa-IR"/>
              </w:rPr>
              <w:t>**</w:t>
            </w:r>
          </w:p>
        </w:tc>
      </w:tr>
      <w:tr w:rsidR="00B01D0F" w:rsidRPr="004636F5" w14:paraId="0B746E0A" w14:textId="77777777" w:rsidTr="00BC6586">
        <w:trPr>
          <w:trHeight w:val="147"/>
        </w:trPr>
        <w:tc>
          <w:tcPr>
            <w:tcW w:w="4072" w:type="dxa"/>
            <w:gridSpan w:val="2"/>
            <w:vMerge/>
            <w:vAlign w:val="center"/>
          </w:tcPr>
          <w:p w14:paraId="3A4BAA61" w14:textId="77777777" w:rsidR="00B01D0F" w:rsidRPr="004636F5" w:rsidRDefault="00B01D0F" w:rsidP="00BC6586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183" w:type="dxa"/>
            <w:vAlign w:val="center"/>
          </w:tcPr>
          <w:p w14:paraId="03D42562" w14:textId="77777777" w:rsidR="00B01D0F" w:rsidRPr="004636F5" w:rsidRDefault="00B01D0F" w:rsidP="00BC6586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4636F5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TT</w:t>
            </w:r>
          </w:p>
        </w:tc>
        <w:tc>
          <w:tcPr>
            <w:tcW w:w="2038" w:type="dxa"/>
            <w:vAlign w:val="center"/>
          </w:tcPr>
          <w:p w14:paraId="7CAAC16B" w14:textId="77777777" w:rsidR="00B01D0F" w:rsidRPr="004636F5" w:rsidRDefault="00B01D0F" w:rsidP="00BC6586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4636F5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TC</w:t>
            </w:r>
          </w:p>
        </w:tc>
        <w:tc>
          <w:tcPr>
            <w:tcW w:w="2038" w:type="dxa"/>
            <w:vAlign w:val="center"/>
          </w:tcPr>
          <w:p w14:paraId="3DCB1524" w14:textId="77777777" w:rsidR="00B01D0F" w:rsidRPr="004636F5" w:rsidRDefault="00B01D0F" w:rsidP="00BC6586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4636F5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CC</w:t>
            </w:r>
          </w:p>
        </w:tc>
        <w:tc>
          <w:tcPr>
            <w:tcW w:w="1311" w:type="dxa"/>
            <w:vMerge/>
            <w:vAlign w:val="center"/>
          </w:tcPr>
          <w:p w14:paraId="32F6D5E1" w14:textId="77777777" w:rsidR="00B01D0F" w:rsidRPr="004636F5" w:rsidRDefault="00B01D0F" w:rsidP="00BC6586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308" w:type="dxa"/>
            <w:vMerge/>
            <w:vAlign w:val="center"/>
          </w:tcPr>
          <w:p w14:paraId="4277DD5F" w14:textId="77777777" w:rsidR="00B01D0F" w:rsidRPr="004636F5" w:rsidRDefault="00B01D0F" w:rsidP="00BC6586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</w:p>
        </w:tc>
      </w:tr>
      <w:tr w:rsidR="00B01D0F" w:rsidRPr="004636F5" w14:paraId="42E92AB8" w14:textId="77777777" w:rsidTr="00BC6586">
        <w:trPr>
          <w:trHeight w:val="236"/>
        </w:trPr>
        <w:tc>
          <w:tcPr>
            <w:tcW w:w="4072" w:type="dxa"/>
            <w:gridSpan w:val="2"/>
            <w:vMerge/>
            <w:vAlign w:val="center"/>
          </w:tcPr>
          <w:p w14:paraId="0CAE3806" w14:textId="77777777" w:rsidR="00B01D0F" w:rsidRPr="004636F5" w:rsidRDefault="00B01D0F" w:rsidP="00BC6586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183" w:type="dxa"/>
            <w:vAlign w:val="center"/>
          </w:tcPr>
          <w:p w14:paraId="12A7EF1C" w14:textId="77777777" w:rsidR="00B01D0F" w:rsidRPr="004636F5" w:rsidRDefault="00B01D0F" w:rsidP="00BC6586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4636F5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n = 120</w:t>
            </w:r>
          </w:p>
        </w:tc>
        <w:tc>
          <w:tcPr>
            <w:tcW w:w="2038" w:type="dxa"/>
            <w:vAlign w:val="center"/>
          </w:tcPr>
          <w:p w14:paraId="4F8CD019" w14:textId="77777777" w:rsidR="00B01D0F" w:rsidRPr="004636F5" w:rsidRDefault="00B01D0F" w:rsidP="00BC6586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4636F5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n = 67</w:t>
            </w:r>
          </w:p>
        </w:tc>
        <w:tc>
          <w:tcPr>
            <w:tcW w:w="2038" w:type="dxa"/>
            <w:vAlign w:val="center"/>
          </w:tcPr>
          <w:p w14:paraId="6818417F" w14:textId="77777777" w:rsidR="00B01D0F" w:rsidRPr="004636F5" w:rsidRDefault="00B01D0F" w:rsidP="00BC6586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4636F5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n = 97</w:t>
            </w:r>
          </w:p>
        </w:tc>
        <w:tc>
          <w:tcPr>
            <w:tcW w:w="1311" w:type="dxa"/>
            <w:vMerge/>
            <w:vAlign w:val="center"/>
          </w:tcPr>
          <w:p w14:paraId="05958CFE" w14:textId="77777777" w:rsidR="00B01D0F" w:rsidRPr="004636F5" w:rsidRDefault="00B01D0F" w:rsidP="00BC6586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308" w:type="dxa"/>
            <w:vMerge/>
            <w:vAlign w:val="center"/>
          </w:tcPr>
          <w:p w14:paraId="554E964F" w14:textId="77777777" w:rsidR="00B01D0F" w:rsidRPr="004636F5" w:rsidRDefault="00B01D0F" w:rsidP="00BC6586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</w:p>
        </w:tc>
      </w:tr>
      <w:tr w:rsidR="00B01D0F" w:rsidRPr="004636F5" w14:paraId="28E0DBBE" w14:textId="77777777" w:rsidTr="00BC6586">
        <w:trPr>
          <w:trHeight w:val="44"/>
        </w:trPr>
        <w:tc>
          <w:tcPr>
            <w:tcW w:w="4072" w:type="dxa"/>
            <w:gridSpan w:val="2"/>
            <w:vMerge/>
            <w:vAlign w:val="center"/>
          </w:tcPr>
          <w:p w14:paraId="06189C67" w14:textId="77777777" w:rsidR="00B01D0F" w:rsidRPr="004636F5" w:rsidRDefault="00B01D0F" w:rsidP="00BC6586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183" w:type="dxa"/>
            <w:vAlign w:val="center"/>
          </w:tcPr>
          <w:p w14:paraId="7934E0CC" w14:textId="77777777" w:rsidR="00B01D0F" w:rsidRPr="004636F5" w:rsidRDefault="00B01D0F" w:rsidP="00BC6586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Mean ± SD</w:t>
            </w:r>
          </w:p>
        </w:tc>
        <w:tc>
          <w:tcPr>
            <w:tcW w:w="2038" w:type="dxa"/>
            <w:vAlign w:val="center"/>
          </w:tcPr>
          <w:p w14:paraId="7CA0F9F3" w14:textId="77777777" w:rsidR="00B01D0F" w:rsidRPr="004636F5" w:rsidRDefault="00B01D0F" w:rsidP="00BC6586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Mean ± SD</w:t>
            </w:r>
          </w:p>
        </w:tc>
        <w:tc>
          <w:tcPr>
            <w:tcW w:w="2038" w:type="dxa"/>
            <w:vAlign w:val="center"/>
          </w:tcPr>
          <w:p w14:paraId="46A1EB9E" w14:textId="77777777" w:rsidR="00B01D0F" w:rsidRPr="004636F5" w:rsidRDefault="00B01D0F" w:rsidP="00BC6586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Mean ± SD</w:t>
            </w:r>
          </w:p>
        </w:tc>
        <w:tc>
          <w:tcPr>
            <w:tcW w:w="1311" w:type="dxa"/>
            <w:vMerge/>
            <w:vAlign w:val="center"/>
          </w:tcPr>
          <w:p w14:paraId="4CD8EE7B" w14:textId="77777777" w:rsidR="00B01D0F" w:rsidRPr="004636F5" w:rsidRDefault="00B01D0F" w:rsidP="00BC6586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308" w:type="dxa"/>
            <w:vMerge/>
            <w:vAlign w:val="center"/>
          </w:tcPr>
          <w:p w14:paraId="3941B59B" w14:textId="77777777" w:rsidR="00B01D0F" w:rsidRPr="004636F5" w:rsidRDefault="00B01D0F" w:rsidP="00BC6586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</w:p>
        </w:tc>
      </w:tr>
      <w:tr w:rsidR="00B01D0F" w:rsidRPr="004636F5" w14:paraId="61A4A72F" w14:textId="77777777" w:rsidTr="00BC6586">
        <w:trPr>
          <w:trHeight w:val="150"/>
        </w:trPr>
        <w:tc>
          <w:tcPr>
            <w:tcW w:w="4072" w:type="dxa"/>
            <w:gridSpan w:val="2"/>
            <w:vAlign w:val="center"/>
          </w:tcPr>
          <w:p w14:paraId="555AD918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Demographics</w:t>
            </w:r>
          </w:p>
        </w:tc>
        <w:tc>
          <w:tcPr>
            <w:tcW w:w="8878" w:type="dxa"/>
            <w:gridSpan w:val="5"/>
            <w:vAlign w:val="center"/>
          </w:tcPr>
          <w:p w14:paraId="19475C17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</w:tr>
      <w:tr w:rsidR="00B01D0F" w:rsidRPr="004636F5" w14:paraId="3D64621D" w14:textId="77777777" w:rsidTr="00BC6586">
        <w:tc>
          <w:tcPr>
            <w:tcW w:w="4072" w:type="dxa"/>
            <w:gridSpan w:val="2"/>
            <w:vAlign w:val="center"/>
          </w:tcPr>
          <w:p w14:paraId="04AEA532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Age (years)</w:t>
            </w:r>
          </w:p>
        </w:tc>
        <w:tc>
          <w:tcPr>
            <w:tcW w:w="2183" w:type="dxa"/>
            <w:vAlign w:val="center"/>
          </w:tcPr>
          <w:p w14:paraId="3B0430F4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 xml:space="preserve">37.075 </w:t>
            </w: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± 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8.109</w:t>
            </w:r>
          </w:p>
        </w:tc>
        <w:tc>
          <w:tcPr>
            <w:tcW w:w="2038" w:type="dxa"/>
            <w:vAlign w:val="center"/>
          </w:tcPr>
          <w:p w14:paraId="2AD6C68D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 xml:space="preserve">36.242 </w:t>
            </w: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± 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9.757</w:t>
            </w:r>
          </w:p>
        </w:tc>
        <w:tc>
          <w:tcPr>
            <w:tcW w:w="2038" w:type="dxa"/>
            <w:vAlign w:val="center"/>
          </w:tcPr>
          <w:p w14:paraId="0C8BD4C2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 xml:space="preserve">36.210 </w:t>
            </w: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± 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7.854</w:t>
            </w:r>
          </w:p>
        </w:tc>
        <w:tc>
          <w:tcPr>
            <w:tcW w:w="1311" w:type="dxa"/>
            <w:vAlign w:val="center"/>
          </w:tcPr>
          <w:p w14:paraId="6B6DDF88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.705</w:t>
            </w:r>
          </w:p>
        </w:tc>
        <w:tc>
          <w:tcPr>
            <w:tcW w:w="1308" w:type="dxa"/>
            <w:vAlign w:val="center"/>
          </w:tcPr>
          <w:p w14:paraId="71254210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.764</w:t>
            </w:r>
          </w:p>
        </w:tc>
      </w:tr>
      <w:tr w:rsidR="00B01D0F" w:rsidRPr="004636F5" w14:paraId="36E543F0" w14:textId="77777777" w:rsidTr="00BC6586">
        <w:tc>
          <w:tcPr>
            <w:tcW w:w="4072" w:type="dxa"/>
            <w:gridSpan w:val="2"/>
            <w:vAlign w:val="center"/>
          </w:tcPr>
          <w:p w14:paraId="4F14C794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PA (MET-minutes/week)</w:t>
            </w:r>
          </w:p>
        </w:tc>
        <w:tc>
          <w:tcPr>
            <w:tcW w:w="2183" w:type="dxa"/>
            <w:vAlign w:val="center"/>
          </w:tcPr>
          <w:p w14:paraId="6B3958D2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 xml:space="preserve">1038.107 </w:t>
            </w: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± 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1133.723</w:t>
            </w:r>
          </w:p>
        </w:tc>
        <w:tc>
          <w:tcPr>
            <w:tcW w:w="2038" w:type="dxa"/>
            <w:vAlign w:val="center"/>
          </w:tcPr>
          <w:p w14:paraId="12116B40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 xml:space="preserve">978.368 </w:t>
            </w: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± 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921.026</w:t>
            </w:r>
          </w:p>
        </w:tc>
        <w:tc>
          <w:tcPr>
            <w:tcW w:w="2038" w:type="dxa"/>
            <w:vAlign w:val="center"/>
          </w:tcPr>
          <w:p w14:paraId="414C2C93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 xml:space="preserve">934.512 </w:t>
            </w: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± 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1117.710</w:t>
            </w:r>
          </w:p>
        </w:tc>
        <w:tc>
          <w:tcPr>
            <w:tcW w:w="1311" w:type="dxa"/>
            <w:vAlign w:val="center"/>
          </w:tcPr>
          <w:p w14:paraId="2256D154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.810</w:t>
            </w:r>
          </w:p>
        </w:tc>
        <w:tc>
          <w:tcPr>
            <w:tcW w:w="1308" w:type="dxa"/>
            <w:vAlign w:val="center"/>
          </w:tcPr>
          <w:p w14:paraId="77A959C1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.651</w:t>
            </w:r>
          </w:p>
        </w:tc>
      </w:tr>
      <w:tr w:rsidR="00B01D0F" w:rsidRPr="004636F5" w14:paraId="756D950F" w14:textId="77777777" w:rsidTr="00BC6586">
        <w:tc>
          <w:tcPr>
            <w:tcW w:w="4072" w:type="dxa"/>
            <w:gridSpan w:val="2"/>
            <w:vAlign w:val="center"/>
          </w:tcPr>
          <w:p w14:paraId="146C2DB9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Anthropometric parameters</w:t>
            </w:r>
          </w:p>
        </w:tc>
        <w:tc>
          <w:tcPr>
            <w:tcW w:w="8878" w:type="dxa"/>
            <w:gridSpan w:val="5"/>
            <w:vAlign w:val="center"/>
          </w:tcPr>
          <w:p w14:paraId="1522DC64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</w:tr>
      <w:tr w:rsidR="00B01D0F" w:rsidRPr="004636F5" w14:paraId="571E1C5F" w14:textId="77777777" w:rsidTr="00BC6586">
        <w:tc>
          <w:tcPr>
            <w:tcW w:w="4072" w:type="dxa"/>
            <w:gridSpan w:val="2"/>
            <w:vAlign w:val="center"/>
          </w:tcPr>
          <w:p w14:paraId="07FC4B27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Weight (kg)</w:t>
            </w:r>
          </w:p>
        </w:tc>
        <w:tc>
          <w:tcPr>
            <w:tcW w:w="2183" w:type="dxa"/>
            <w:vAlign w:val="center"/>
          </w:tcPr>
          <w:p w14:paraId="74DBBD74" w14:textId="77777777" w:rsidR="00B01D0F" w:rsidRPr="004636F5" w:rsidRDefault="00B01D0F" w:rsidP="00BC6586">
            <w:pPr>
              <w:tabs>
                <w:tab w:val="center" w:pos="955"/>
                <w:tab w:val="right" w:pos="1911"/>
              </w:tabs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 xml:space="preserve">81.404 </w:t>
            </w: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± 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13.191</w:t>
            </w:r>
          </w:p>
        </w:tc>
        <w:tc>
          <w:tcPr>
            <w:tcW w:w="2038" w:type="dxa"/>
            <w:vAlign w:val="center"/>
          </w:tcPr>
          <w:p w14:paraId="2D000460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 xml:space="preserve">79.964 </w:t>
            </w: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± 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11.226</w:t>
            </w:r>
          </w:p>
        </w:tc>
        <w:tc>
          <w:tcPr>
            <w:tcW w:w="2038" w:type="dxa"/>
            <w:vAlign w:val="center"/>
          </w:tcPr>
          <w:p w14:paraId="74B4ACD1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 xml:space="preserve">80.220 </w:t>
            </w: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± 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12.125</w:t>
            </w:r>
          </w:p>
        </w:tc>
        <w:tc>
          <w:tcPr>
            <w:tcW w:w="1311" w:type="dxa"/>
            <w:vAlign w:val="center"/>
          </w:tcPr>
          <w:p w14:paraId="5256B4E0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.684</w:t>
            </w:r>
          </w:p>
        </w:tc>
        <w:tc>
          <w:tcPr>
            <w:tcW w:w="1308" w:type="dxa"/>
            <w:vAlign w:val="center"/>
          </w:tcPr>
          <w:p w14:paraId="6365E564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</w:rPr>
              <w:t>.862</w:t>
            </w:r>
          </w:p>
        </w:tc>
      </w:tr>
      <w:tr w:rsidR="00B01D0F" w:rsidRPr="004636F5" w14:paraId="39BD8260" w14:textId="77777777" w:rsidTr="00BC6586">
        <w:tc>
          <w:tcPr>
            <w:tcW w:w="4072" w:type="dxa"/>
            <w:gridSpan w:val="2"/>
            <w:vAlign w:val="center"/>
          </w:tcPr>
          <w:p w14:paraId="393349B2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Height (cm)</w:t>
            </w:r>
          </w:p>
        </w:tc>
        <w:tc>
          <w:tcPr>
            <w:tcW w:w="2183" w:type="dxa"/>
            <w:vAlign w:val="center"/>
          </w:tcPr>
          <w:p w14:paraId="7F9EFBB1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 xml:space="preserve">161.603 </w:t>
            </w: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± 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6.175</w:t>
            </w:r>
          </w:p>
        </w:tc>
        <w:tc>
          <w:tcPr>
            <w:tcW w:w="2038" w:type="dxa"/>
            <w:vAlign w:val="center"/>
          </w:tcPr>
          <w:p w14:paraId="112AA0D3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 xml:space="preserve">161.619 </w:t>
            </w: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± 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5.555</w:t>
            </w:r>
          </w:p>
        </w:tc>
        <w:tc>
          <w:tcPr>
            <w:tcW w:w="2038" w:type="dxa"/>
            <w:vAlign w:val="center"/>
          </w:tcPr>
          <w:p w14:paraId="2B688B4E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 xml:space="preserve">161.000 </w:t>
            </w: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± 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5.798</w:t>
            </w:r>
          </w:p>
        </w:tc>
        <w:tc>
          <w:tcPr>
            <w:tcW w:w="1311" w:type="dxa"/>
            <w:vAlign w:val="center"/>
          </w:tcPr>
          <w:p w14:paraId="64B50234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.714</w:t>
            </w:r>
          </w:p>
        </w:tc>
        <w:tc>
          <w:tcPr>
            <w:tcW w:w="1308" w:type="dxa"/>
            <w:vAlign w:val="center"/>
          </w:tcPr>
          <w:p w14:paraId="0F22810D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.114</w:t>
            </w:r>
          </w:p>
        </w:tc>
      </w:tr>
      <w:tr w:rsidR="00B01D0F" w:rsidRPr="004636F5" w14:paraId="1CCC566F" w14:textId="77777777" w:rsidTr="00BC6586">
        <w:trPr>
          <w:trHeight w:val="125"/>
        </w:trPr>
        <w:tc>
          <w:tcPr>
            <w:tcW w:w="4072" w:type="dxa"/>
            <w:gridSpan w:val="2"/>
            <w:vAlign w:val="center"/>
          </w:tcPr>
          <w:p w14:paraId="363F6E9F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HC (cm)</w:t>
            </w:r>
          </w:p>
        </w:tc>
        <w:tc>
          <w:tcPr>
            <w:tcW w:w="2183" w:type="dxa"/>
            <w:vAlign w:val="center"/>
          </w:tcPr>
          <w:p w14:paraId="3A83AA1F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 xml:space="preserve">114.905 </w:t>
            </w: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± 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10.080</w:t>
            </w:r>
          </w:p>
        </w:tc>
        <w:tc>
          <w:tcPr>
            <w:tcW w:w="2038" w:type="dxa"/>
            <w:vAlign w:val="center"/>
          </w:tcPr>
          <w:p w14:paraId="6822315D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 xml:space="preserve">113.410 </w:t>
            </w: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± 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10.799</w:t>
            </w:r>
          </w:p>
        </w:tc>
        <w:tc>
          <w:tcPr>
            <w:tcW w:w="2038" w:type="dxa"/>
            <w:vAlign w:val="center"/>
          </w:tcPr>
          <w:p w14:paraId="02CCAF48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 xml:space="preserve">113.125 </w:t>
            </w: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± 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8.193</w:t>
            </w:r>
          </w:p>
        </w:tc>
        <w:tc>
          <w:tcPr>
            <w:tcW w:w="1311" w:type="dxa"/>
            <w:vAlign w:val="center"/>
          </w:tcPr>
          <w:p w14:paraId="016CFF41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.550</w:t>
            </w:r>
          </w:p>
        </w:tc>
        <w:tc>
          <w:tcPr>
            <w:tcW w:w="1308" w:type="dxa"/>
            <w:vAlign w:val="center"/>
          </w:tcPr>
          <w:p w14:paraId="4D890687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highlight w:val="red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0.678</w:t>
            </w:r>
          </w:p>
        </w:tc>
      </w:tr>
      <w:tr w:rsidR="00B01D0F" w:rsidRPr="004636F5" w14:paraId="2A879CCD" w14:textId="77777777" w:rsidTr="00BC6586">
        <w:trPr>
          <w:trHeight w:val="44"/>
        </w:trPr>
        <w:tc>
          <w:tcPr>
            <w:tcW w:w="4072" w:type="dxa"/>
            <w:gridSpan w:val="2"/>
            <w:vAlign w:val="center"/>
          </w:tcPr>
          <w:p w14:paraId="661CAE8C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Categorical variables</w:t>
            </w:r>
          </w:p>
        </w:tc>
        <w:tc>
          <w:tcPr>
            <w:tcW w:w="8878" w:type="dxa"/>
            <w:gridSpan w:val="5"/>
            <w:vAlign w:val="center"/>
          </w:tcPr>
          <w:p w14:paraId="756122F9" w14:textId="77777777" w:rsidR="00B01D0F" w:rsidRPr="004636F5" w:rsidRDefault="00B01D0F" w:rsidP="00BC6586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N (%)</w:t>
            </w:r>
          </w:p>
        </w:tc>
      </w:tr>
      <w:tr w:rsidR="00B01D0F" w:rsidRPr="004636F5" w14:paraId="6C1A0574" w14:textId="77777777" w:rsidTr="00BC6586">
        <w:tc>
          <w:tcPr>
            <w:tcW w:w="2263" w:type="dxa"/>
            <w:vMerge w:val="restart"/>
            <w:vAlign w:val="center"/>
          </w:tcPr>
          <w:p w14:paraId="2F971F25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Marriage status</w:t>
            </w:r>
          </w:p>
        </w:tc>
        <w:tc>
          <w:tcPr>
            <w:tcW w:w="1809" w:type="dxa"/>
            <w:vAlign w:val="center"/>
          </w:tcPr>
          <w:p w14:paraId="53928A88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Single</w:t>
            </w:r>
          </w:p>
        </w:tc>
        <w:tc>
          <w:tcPr>
            <w:tcW w:w="2183" w:type="dxa"/>
            <w:vAlign w:val="center"/>
          </w:tcPr>
          <w:p w14:paraId="37D9772C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37</w:t>
            </w: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50.7)</w:t>
            </w:r>
          </w:p>
        </w:tc>
        <w:tc>
          <w:tcPr>
            <w:tcW w:w="2038" w:type="dxa"/>
            <w:vAlign w:val="center"/>
          </w:tcPr>
          <w:p w14:paraId="2CBD9ED0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16</w:t>
            </w: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21.9)</w:t>
            </w:r>
          </w:p>
        </w:tc>
        <w:tc>
          <w:tcPr>
            <w:tcW w:w="2038" w:type="dxa"/>
            <w:vAlign w:val="center"/>
          </w:tcPr>
          <w:p w14:paraId="01826483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21</w:t>
            </w: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27.4)</w:t>
            </w:r>
          </w:p>
        </w:tc>
        <w:tc>
          <w:tcPr>
            <w:tcW w:w="1311" w:type="dxa"/>
            <w:vMerge w:val="restart"/>
            <w:vAlign w:val="center"/>
          </w:tcPr>
          <w:p w14:paraId="0256ABFE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.259</w:t>
            </w:r>
          </w:p>
        </w:tc>
        <w:tc>
          <w:tcPr>
            <w:tcW w:w="1308" w:type="dxa"/>
            <w:vMerge w:val="restart"/>
            <w:vAlign w:val="center"/>
          </w:tcPr>
          <w:p w14:paraId="5210DDCE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.194</w:t>
            </w:r>
          </w:p>
        </w:tc>
      </w:tr>
      <w:tr w:rsidR="00B01D0F" w:rsidRPr="004636F5" w14:paraId="140675F5" w14:textId="77777777" w:rsidTr="00BC6586">
        <w:trPr>
          <w:trHeight w:val="44"/>
        </w:trPr>
        <w:tc>
          <w:tcPr>
            <w:tcW w:w="2263" w:type="dxa"/>
            <w:vMerge/>
            <w:vAlign w:val="center"/>
          </w:tcPr>
          <w:p w14:paraId="3D502E06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1809" w:type="dxa"/>
            <w:vAlign w:val="center"/>
          </w:tcPr>
          <w:p w14:paraId="480271D3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Married</w:t>
            </w:r>
          </w:p>
        </w:tc>
        <w:tc>
          <w:tcPr>
            <w:tcW w:w="2183" w:type="dxa"/>
            <w:vAlign w:val="center"/>
          </w:tcPr>
          <w:p w14:paraId="20D576BC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84</w:t>
            </w: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39.9)</w:t>
            </w:r>
          </w:p>
        </w:tc>
        <w:tc>
          <w:tcPr>
            <w:tcW w:w="2038" w:type="dxa"/>
            <w:vAlign w:val="center"/>
          </w:tcPr>
          <w:p w14:paraId="3838BDEC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51</w:t>
            </w: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24.5)</w:t>
            </w:r>
          </w:p>
        </w:tc>
        <w:tc>
          <w:tcPr>
            <w:tcW w:w="2038" w:type="dxa"/>
            <w:vAlign w:val="center"/>
          </w:tcPr>
          <w:p w14:paraId="73DAE657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75</w:t>
            </w: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35.6)</w:t>
            </w:r>
          </w:p>
        </w:tc>
        <w:tc>
          <w:tcPr>
            <w:tcW w:w="1311" w:type="dxa"/>
            <w:vMerge/>
            <w:vAlign w:val="center"/>
          </w:tcPr>
          <w:p w14:paraId="2FC38F1E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1308" w:type="dxa"/>
            <w:vMerge/>
            <w:vAlign w:val="center"/>
          </w:tcPr>
          <w:p w14:paraId="7C5640F2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</w:tr>
      <w:tr w:rsidR="00B01D0F" w:rsidRPr="004636F5" w14:paraId="2F94DD59" w14:textId="77777777" w:rsidTr="00BC6586">
        <w:tc>
          <w:tcPr>
            <w:tcW w:w="2263" w:type="dxa"/>
            <w:vMerge w:val="restart"/>
            <w:vAlign w:val="center"/>
          </w:tcPr>
          <w:p w14:paraId="56E7FD29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Education status</w:t>
            </w:r>
          </w:p>
        </w:tc>
        <w:tc>
          <w:tcPr>
            <w:tcW w:w="1809" w:type="dxa"/>
            <w:vAlign w:val="center"/>
          </w:tcPr>
          <w:p w14:paraId="1CE800D6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Illiterate</w:t>
            </w:r>
          </w:p>
        </w:tc>
        <w:tc>
          <w:tcPr>
            <w:tcW w:w="2183" w:type="dxa"/>
            <w:vAlign w:val="center"/>
          </w:tcPr>
          <w:p w14:paraId="0B74DDA6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0.0</w:t>
            </w: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2038" w:type="dxa"/>
            <w:vAlign w:val="center"/>
          </w:tcPr>
          <w:p w14:paraId="1D67DCDC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50.0</w:t>
            </w: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2038" w:type="dxa"/>
            <w:vAlign w:val="center"/>
          </w:tcPr>
          <w:p w14:paraId="34909633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50.0</w:t>
            </w: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1311" w:type="dxa"/>
            <w:vMerge w:val="restart"/>
            <w:vAlign w:val="center"/>
          </w:tcPr>
          <w:p w14:paraId="29DEF7CC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.568</w:t>
            </w:r>
          </w:p>
        </w:tc>
        <w:tc>
          <w:tcPr>
            <w:tcW w:w="1308" w:type="dxa"/>
            <w:vMerge w:val="restart"/>
            <w:vAlign w:val="center"/>
          </w:tcPr>
          <w:p w14:paraId="69D51BB5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.771</w:t>
            </w:r>
          </w:p>
        </w:tc>
      </w:tr>
      <w:tr w:rsidR="00B01D0F" w:rsidRPr="004636F5" w14:paraId="7CA72F32" w14:textId="77777777" w:rsidTr="00BC6586">
        <w:tc>
          <w:tcPr>
            <w:tcW w:w="2263" w:type="dxa"/>
            <w:vMerge/>
            <w:vAlign w:val="center"/>
          </w:tcPr>
          <w:p w14:paraId="7CFC7D10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1809" w:type="dxa"/>
            <w:vAlign w:val="center"/>
          </w:tcPr>
          <w:p w14:paraId="7D56D7EE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Under diploma</w:t>
            </w:r>
          </w:p>
        </w:tc>
        <w:tc>
          <w:tcPr>
            <w:tcW w:w="2183" w:type="dxa"/>
            <w:vAlign w:val="center"/>
          </w:tcPr>
          <w:p w14:paraId="07A6AEE4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18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47.4</w:t>
            </w: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2038" w:type="dxa"/>
            <w:vAlign w:val="center"/>
          </w:tcPr>
          <w:p w14:paraId="209003D2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6 (15.8)</w:t>
            </w:r>
          </w:p>
        </w:tc>
        <w:tc>
          <w:tcPr>
            <w:tcW w:w="2038" w:type="dxa"/>
            <w:vAlign w:val="center"/>
          </w:tcPr>
          <w:p w14:paraId="4FEF6275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15 (36.8)</w:t>
            </w:r>
          </w:p>
        </w:tc>
        <w:tc>
          <w:tcPr>
            <w:tcW w:w="1311" w:type="dxa"/>
            <w:vMerge/>
            <w:vAlign w:val="center"/>
          </w:tcPr>
          <w:p w14:paraId="2DA1142C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1308" w:type="dxa"/>
            <w:vMerge/>
            <w:vAlign w:val="center"/>
          </w:tcPr>
          <w:p w14:paraId="178FA485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</w:tr>
      <w:tr w:rsidR="00B01D0F" w:rsidRPr="004636F5" w14:paraId="47646331" w14:textId="77777777" w:rsidTr="00BC6586">
        <w:tc>
          <w:tcPr>
            <w:tcW w:w="2263" w:type="dxa"/>
            <w:vMerge/>
            <w:vAlign w:val="center"/>
          </w:tcPr>
          <w:p w14:paraId="34CA89CD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1809" w:type="dxa"/>
            <w:vAlign w:val="center"/>
          </w:tcPr>
          <w:p w14:paraId="59154208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Diploma</w:t>
            </w:r>
          </w:p>
        </w:tc>
        <w:tc>
          <w:tcPr>
            <w:tcW w:w="2183" w:type="dxa"/>
            <w:vAlign w:val="center"/>
          </w:tcPr>
          <w:p w14:paraId="1F930E77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46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42.1</w:t>
            </w: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2038" w:type="dxa"/>
            <w:vAlign w:val="center"/>
          </w:tcPr>
          <w:p w14:paraId="679EB1BC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23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21.5</w:t>
            </w: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2038" w:type="dxa"/>
            <w:vAlign w:val="center"/>
          </w:tcPr>
          <w:p w14:paraId="4E157694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39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36.4</w:t>
            </w: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1311" w:type="dxa"/>
            <w:vMerge/>
            <w:vAlign w:val="center"/>
          </w:tcPr>
          <w:p w14:paraId="2872DA38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1308" w:type="dxa"/>
            <w:vMerge/>
            <w:vAlign w:val="center"/>
          </w:tcPr>
          <w:p w14:paraId="592A50A3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</w:tr>
      <w:tr w:rsidR="00B01D0F" w:rsidRPr="004636F5" w14:paraId="2D47D9C1" w14:textId="77777777" w:rsidTr="00BC6586">
        <w:tc>
          <w:tcPr>
            <w:tcW w:w="2263" w:type="dxa"/>
            <w:vMerge/>
            <w:vAlign w:val="center"/>
          </w:tcPr>
          <w:p w14:paraId="713E30CE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1809" w:type="dxa"/>
            <w:vAlign w:val="center"/>
          </w:tcPr>
          <w:p w14:paraId="79E33F26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Bachelor and higher</w:t>
            </w:r>
          </w:p>
        </w:tc>
        <w:tc>
          <w:tcPr>
            <w:tcW w:w="2183" w:type="dxa"/>
            <w:vAlign w:val="center"/>
          </w:tcPr>
          <w:p w14:paraId="1DFA9FCD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58</w:t>
            </w: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42.5)</w:t>
            </w:r>
          </w:p>
        </w:tc>
        <w:tc>
          <w:tcPr>
            <w:tcW w:w="2038" w:type="dxa"/>
            <w:vAlign w:val="center"/>
          </w:tcPr>
          <w:p w14:paraId="32D12CDA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37</w:t>
            </w: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27.6)</w:t>
            </w:r>
          </w:p>
        </w:tc>
        <w:tc>
          <w:tcPr>
            <w:tcW w:w="2038" w:type="dxa"/>
            <w:vAlign w:val="center"/>
          </w:tcPr>
          <w:p w14:paraId="1DB27593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40</w:t>
            </w: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27.6)</w:t>
            </w:r>
          </w:p>
        </w:tc>
        <w:tc>
          <w:tcPr>
            <w:tcW w:w="1311" w:type="dxa"/>
            <w:vMerge/>
            <w:vAlign w:val="center"/>
          </w:tcPr>
          <w:p w14:paraId="62553BBA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1308" w:type="dxa"/>
            <w:vMerge/>
            <w:vAlign w:val="center"/>
          </w:tcPr>
          <w:p w14:paraId="7AE138AA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</w:tr>
      <w:tr w:rsidR="00B01D0F" w:rsidRPr="004636F5" w14:paraId="68F6D1EC" w14:textId="77777777" w:rsidTr="00BC6586">
        <w:tc>
          <w:tcPr>
            <w:tcW w:w="2263" w:type="dxa"/>
            <w:vMerge w:val="restart"/>
            <w:vAlign w:val="center"/>
          </w:tcPr>
          <w:p w14:paraId="38798EAA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Level of economic status</w:t>
            </w:r>
          </w:p>
        </w:tc>
        <w:tc>
          <w:tcPr>
            <w:tcW w:w="1809" w:type="dxa"/>
            <w:vAlign w:val="center"/>
          </w:tcPr>
          <w:p w14:paraId="2A62E986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Poor</w:t>
            </w:r>
          </w:p>
        </w:tc>
        <w:tc>
          <w:tcPr>
            <w:tcW w:w="2183" w:type="dxa"/>
            <w:vAlign w:val="center"/>
          </w:tcPr>
          <w:p w14:paraId="2FA58462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36</w:t>
            </w: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52.3)</w:t>
            </w:r>
          </w:p>
        </w:tc>
        <w:tc>
          <w:tcPr>
            <w:tcW w:w="2038" w:type="dxa"/>
            <w:vAlign w:val="center"/>
          </w:tcPr>
          <w:p w14:paraId="7BD4811C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17</w:t>
            </w: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24.6)</w:t>
            </w:r>
          </w:p>
        </w:tc>
        <w:tc>
          <w:tcPr>
            <w:tcW w:w="2038" w:type="dxa"/>
            <w:vAlign w:val="center"/>
          </w:tcPr>
          <w:p w14:paraId="226A0363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16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24.6)</w:t>
            </w:r>
          </w:p>
        </w:tc>
        <w:tc>
          <w:tcPr>
            <w:tcW w:w="1311" w:type="dxa"/>
            <w:vMerge w:val="restart"/>
            <w:vAlign w:val="center"/>
          </w:tcPr>
          <w:p w14:paraId="5810BC50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.176</w:t>
            </w:r>
          </w:p>
        </w:tc>
        <w:tc>
          <w:tcPr>
            <w:tcW w:w="1308" w:type="dxa"/>
            <w:vMerge w:val="restart"/>
            <w:vAlign w:val="center"/>
          </w:tcPr>
          <w:p w14:paraId="1515309E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.590</w:t>
            </w:r>
          </w:p>
        </w:tc>
      </w:tr>
      <w:tr w:rsidR="00B01D0F" w:rsidRPr="004636F5" w14:paraId="4475B278" w14:textId="77777777" w:rsidTr="00BC6586">
        <w:tc>
          <w:tcPr>
            <w:tcW w:w="2263" w:type="dxa"/>
            <w:vMerge/>
            <w:vAlign w:val="center"/>
          </w:tcPr>
          <w:p w14:paraId="5FE0313C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1809" w:type="dxa"/>
            <w:vAlign w:val="center"/>
          </w:tcPr>
          <w:p w14:paraId="36CDB738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Moderate</w:t>
            </w:r>
          </w:p>
        </w:tc>
        <w:tc>
          <w:tcPr>
            <w:tcW w:w="2183" w:type="dxa"/>
            <w:vAlign w:val="center"/>
          </w:tcPr>
          <w:p w14:paraId="0CFAB2D1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52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37.4)</w:t>
            </w:r>
          </w:p>
        </w:tc>
        <w:tc>
          <w:tcPr>
            <w:tcW w:w="2038" w:type="dxa"/>
            <w:vAlign w:val="center"/>
          </w:tcPr>
          <w:p w14:paraId="08AABCBE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32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22.9)</w:t>
            </w:r>
          </w:p>
        </w:tc>
        <w:tc>
          <w:tcPr>
            <w:tcW w:w="2038" w:type="dxa"/>
            <w:vAlign w:val="center"/>
          </w:tcPr>
          <w:p w14:paraId="19177D13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55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39.7)</w:t>
            </w:r>
          </w:p>
        </w:tc>
        <w:tc>
          <w:tcPr>
            <w:tcW w:w="1311" w:type="dxa"/>
            <w:vMerge/>
            <w:vAlign w:val="center"/>
          </w:tcPr>
          <w:p w14:paraId="3525F049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1308" w:type="dxa"/>
            <w:vMerge/>
            <w:vAlign w:val="center"/>
          </w:tcPr>
          <w:p w14:paraId="0B7FE4B5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</w:tr>
      <w:tr w:rsidR="00B01D0F" w:rsidRPr="004636F5" w14:paraId="1F1B787B" w14:textId="77777777" w:rsidTr="00BC6586">
        <w:tc>
          <w:tcPr>
            <w:tcW w:w="2263" w:type="dxa"/>
            <w:vMerge/>
            <w:vAlign w:val="center"/>
          </w:tcPr>
          <w:p w14:paraId="724C80B4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1809" w:type="dxa"/>
            <w:vAlign w:val="center"/>
          </w:tcPr>
          <w:p w14:paraId="7BF274CB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Good</w:t>
            </w:r>
          </w:p>
        </w:tc>
        <w:tc>
          <w:tcPr>
            <w:tcW w:w="2183" w:type="dxa"/>
            <w:vAlign w:val="center"/>
          </w:tcPr>
          <w:p w14:paraId="1F77963F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33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42.3)</w:t>
            </w:r>
          </w:p>
        </w:tc>
        <w:tc>
          <w:tcPr>
            <w:tcW w:w="2038" w:type="dxa"/>
            <w:vAlign w:val="center"/>
          </w:tcPr>
          <w:p w14:paraId="49CBA429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20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26.8)</w:t>
            </w:r>
          </w:p>
        </w:tc>
        <w:tc>
          <w:tcPr>
            <w:tcW w:w="2038" w:type="dxa"/>
            <w:vAlign w:val="center"/>
          </w:tcPr>
          <w:p w14:paraId="2465985B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23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31.0)</w:t>
            </w:r>
          </w:p>
        </w:tc>
        <w:tc>
          <w:tcPr>
            <w:tcW w:w="1311" w:type="dxa"/>
            <w:vMerge/>
            <w:vAlign w:val="center"/>
          </w:tcPr>
          <w:p w14:paraId="68929E44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1308" w:type="dxa"/>
            <w:vMerge/>
            <w:vAlign w:val="center"/>
          </w:tcPr>
          <w:p w14:paraId="5BCE9448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</w:tr>
      <w:tr w:rsidR="00B01D0F" w:rsidRPr="004636F5" w14:paraId="5EE9124C" w14:textId="77777777" w:rsidTr="00BC6586">
        <w:tc>
          <w:tcPr>
            <w:tcW w:w="2263" w:type="dxa"/>
            <w:vMerge w:val="restart"/>
            <w:vAlign w:val="center"/>
          </w:tcPr>
          <w:p w14:paraId="7BE9D6DB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Supplementation</w:t>
            </w:r>
          </w:p>
        </w:tc>
        <w:tc>
          <w:tcPr>
            <w:tcW w:w="1809" w:type="dxa"/>
            <w:vAlign w:val="center"/>
          </w:tcPr>
          <w:p w14:paraId="54E47709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Yes</w:t>
            </w:r>
          </w:p>
        </w:tc>
        <w:tc>
          <w:tcPr>
            <w:tcW w:w="2183" w:type="dxa"/>
            <w:vAlign w:val="center"/>
          </w:tcPr>
          <w:p w14:paraId="5BB76843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66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40.0</w:t>
            </w: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2038" w:type="dxa"/>
            <w:vAlign w:val="center"/>
          </w:tcPr>
          <w:p w14:paraId="2627C3EF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44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26.9</w:t>
            </w: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2038" w:type="dxa"/>
            <w:vAlign w:val="center"/>
          </w:tcPr>
          <w:p w14:paraId="5E946963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54</w:t>
            </w: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33.1)</w:t>
            </w:r>
          </w:p>
        </w:tc>
        <w:tc>
          <w:tcPr>
            <w:tcW w:w="1311" w:type="dxa"/>
            <w:vMerge w:val="restart"/>
            <w:vAlign w:val="center"/>
          </w:tcPr>
          <w:p w14:paraId="7E9BD254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.708</w:t>
            </w:r>
          </w:p>
        </w:tc>
        <w:tc>
          <w:tcPr>
            <w:tcW w:w="1308" w:type="dxa"/>
            <w:vMerge w:val="restart"/>
            <w:vAlign w:val="center"/>
          </w:tcPr>
          <w:p w14:paraId="3AE0D8C7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.691</w:t>
            </w:r>
          </w:p>
        </w:tc>
      </w:tr>
      <w:tr w:rsidR="00B01D0F" w:rsidRPr="004636F5" w14:paraId="5C9B89EC" w14:textId="77777777" w:rsidTr="00BC6586">
        <w:tc>
          <w:tcPr>
            <w:tcW w:w="2263" w:type="dxa"/>
            <w:vMerge/>
            <w:vAlign w:val="center"/>
          </w:tcPr>
          <w:p w14:paraId="2E6FDCCE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1809" w:type="dxa"/>
            <w:vAlign w:val="center"/>
          </w:tcPr>
          <w:p w14:paraId="14769398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No</w:t>
            </w:r>
          </w:p>
        </w:tc>
        <w:tc>
          <w:tcPr>
            <w:tcW w:w="2183" w:type="dxa"/>
            <w:vAlign w:val="center"/>
          </w:tcPr>
          <w:p w14:paraId="2408F002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50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42.1</w:t>
            </w: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2038" w:type="dxa"/>
            <w:vAlign w:val="center"/>
          </w:tcPr>
          <w:p w14:paraId="05EC42A3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27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22.1</w:t>
            </w: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2038" w:type="dxa"/>
            <w:vAlign w:val="center"/>
          </w:tcPr>
          <w:p w14:paraId="53C52CBF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43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35.8</w:t>
            </w: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1311" w:type="dxa"/>
            <w:vMerge/>
            <w:vAlign w:val="center"/>
          </w:tcPr>
          <w:p w14:paraId="4E528ACE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1308" w:type="dxa"/>
            <w:vMerge/>
            <w:vAlign w:val="center"/>
          </w:tcPr>
          <w:p w14:paraId="4FA3DE7F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</w:tr>
      <w:tr w:rsidR="00B01D0F" w:rsidRPr="004636F5" w14:paraId="6BEF8F8B" w14:textId="77777777" w:rsidTr="00BC6586">
        <w:tc>
          <w:tcPr>
            <w:tcW w:w="12950" w:type="dxa"/>
            <w:gridSpan w:val="7"/>
            <w:vAlign w:val="center"/>
          </w:tcPr>
          <w:p w14:paraId="56071021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Abbreviations: HC, hip circumference; MC4R, melanocortin 4 receptor; N, number; PA, physical activity; SD, standard deviation.</w:t>
            </w:r>
          </w:p>
          <w:p w14:paraId="6802A351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TT genotype has 0 risk allele. TC genotype has one risk allele. CC genotype has two risk alleles.</w:t>
            </w:r>
          </w:p>
          <w:p w14:paraId="484058C1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*The P values were obtained by the use of ANOVA or the Chi-Square test.</w:t>
            </w:r>
          </w:p>
          <w:p w14:paraId="6799C764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**The P values were obtained by the use of ANCOVA after adjustment for age, BMI, energy intake, and physical activity (MET-minutes/week). BMI is considered a collinear for anthropometric measurements.</w:t>
            </w:r>
          </w:p>
          <w:p w14:paraId="11833B05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P&lt;0.05 was considered statistically significant and P=0.05-0.07 was considered marginally significant.</w:t>
            </w:r>
          </w:p>
          <w:p w14:paraId="727BF3AC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Significant values are in bold.</w:t>
            </w:r>
          </w:p>
          <w:p w14:paraId="18400AEB" w14:textId="77777777" w:rsidR="00B01D0F" w:rsidRPr="004636F5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vertAlign w:val="superscript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Quantitative variables were obtained from one-way ANOVA and presented as mean ± SD, and categorical variables were obtained from the Chi-Square test and presented as frequency and percentage.</w:t>
            </w:r>
          </w:p>
        </w:tc>
      </w:tr>
    </w:tbl>
    <w:p w14:paraId="6062ADD9" w14:textId="77777777" w:rsidR="00B01D0F" w:rsidRDefault="00B01D0F" w:rsidP="00B01D0F">
      <w:pPr>
        <w:tabs>
          <w:tab w:val="left" w:pos="3400"/>
        </w:tabs>
        <w:rPr>
          <w:rFonts w:ascii="Times New Roman" w:hAnsi="Times New Roman" w:cs="Times New Roman"/>
          <w:sz w:val="24"/>
          <w:szCs w:val="24"/>
          <w:lang w:bidi="fa-IR"/>
        </w:rPr>
      </w:pPr>
    </w:p>
    <w:p w14:paraId="44B43C77" w14:textId="77777777" w:rsidR="00B01D0F" w:rsidRDefault="00B01D0F" w:rsidP="00B01D0F">
      <w:pPr>
        <w:rPr>
          <w:rFonts w:ascii="Times New Roman" w:hAnsi="Times New Roman" w:cs="Times New Roman"/>
          <w:sz w:val="24"/>
          <w:szCs w:val="24"/>
          <w:lang w:bidi="fa-IR"/>
        </w:rPr>
      </w:pPr>
      <w:r>
        <w:rPr>
          <w:rFonts w:ascii="Times New Roman" w:hAnsi="Times New Roman" w:cs="Times New Roman"/>
          <w:sz w:val="24"/>
          <w:szCs w:val="24"/>
          <w:lang w:bidi="fa-IR"/>
        </w:rPr>
        <w:br w:type="page"/>
      </w:r>
    </w:p>
    <w:tbl>
      <w:tblPr>
        <w:tblStyle w:val="TableGrid"/>
        <w:tblpPr w:leftFromText="180" w:rightFromText="180" w:vertAnchor="page" w:horzAnchor="margin" w:tblpX="-721" w:tblpY="712"/>
        <w:tblW w:w="14176" w:type="dxa"/>
        <w:tblLayout w:type="fixed"/>
        <w:tblLook w:val="04A0" w:firstRow="1" w:lastRow="0" w:firstColumn="1" w:lastColumn="0" w:noHBand="0" w:noVBand="1"/>
      </w:tblPr>
      <w:tblGrid>
        <w:gridCol w:w="1526"/>
        <w:gridCol w:w="1134"/>
        <w:gridCol w:w="1134"/>
        <w:gridCol w:w="992"/>
        <w:gridCol w:w="992"/>
        <w:gridCol w:w="993"/>
        <w:gridCol w:w="708"/>
        <w:gridCol w:w="851"/>
        <w:gridCol w:w="1090"/>
        <w:gridCol w:w="1036"/>
        <w:gridCol w:w="992"/>
        <w:gridCol w:w="993"/>
        <w:gridCol w:w="850"/>
        <w:gridCol w:w="885"/>
      </w:tblGrid>
      <w:tr w:rsidR="00B01D0F" w:rsidRPr="004636F5" w14:paraId="4B5CB7EC" w14:textId="77777777" w:rsidTr="00BC6586">
        <w:tc>
          <w:tcPr>
            <w:tcW w:w="14176" w:type="dxa"/>
            <w:gridSpan w:val="14"/>
          </w:tcPr>
          <w:p w14:paraId="51808AE1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lastRenderedPageBreak/>
              <w:t xml:space="preserve">Supplementary </w:t>
            </w:r>
            <w:r w:rsidRPr="004636F5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Table 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3</w:t>
            </w:r>
            <w:r w:rsidRPr="004636F5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. General characteristics of study participants among quartiles of dietary patterns (n=284).</w:t>
            </w:r>
          </w:p>
        </w:tc>
      </w:tr>
      <w:tr w:rsidR="00B01D0F" w:rsidRPr="004636F5" w14:paraId="6DA8F50D" w14:textId="77777777" w:rsidTr="00BC6586">
        <w:tc>
          <w:tcPr>
            <w:tcW w:w="2660" w:type="dxa"/>
            <w:gridSpan w:val="2"/>
            <w:vMerge w:val="restart"/>
          </w:tcPr>
          <w:p w14:paraId="3F08BEF0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Characteristics</w:t>
            </w:r>
          </w:p>
        </w:tc>
        <w:tc>
          <w:tcPr>
            <w:tcW w:w="4111" w:type="dxa"/>
            <w:gridSpan w:val="4"/>
          </w:tcPr>
          <w:p w14:paraId="4D91CDBC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4636F5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Quartiles of hPVG</w:t>
            </w:r>
          </w:p>
        </w:tc>
        <w:tc>
          <w:tcPr>
            <w:tcW w:w="708" w:type="dxa"/>
            <w:vMerge w:val="restart"/>
          </w:tcPr>
          <w:p w14:paraId="6D8E8940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4636F5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P value</w:t>
            </w:r>
            <w:r w:rsidRPr="004636F5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  <w:lang w:bidi="fa-IR"/>
              </w:rPr>
              <w:t>*</w:t>
            </w:r>
          </w:p>
        </w:tc>
        <w:tc>
          <w:tcPr>
            <w:tcW w:w="851" w:type="dxa"/>
            <w:vMerge w:val="restart"/>
          </w:tcPr>
          <w:p w14:paraId="103441EE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4636F5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P value</w:t>
            </w:r>
            <w:r w:rsidRPr="004636F5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  <w:lang w:bidi="fa-IR"/>
              </w:rPr>
              <w:t>**</w:t>
            </w:r>
          </w:p>
        </w:tc>
        <w:tc>
          <w:tcPr>
            <w:tcW w:w="4111" w:type="dxa"/>
            <w:gridSpan w:val="4"/>
          </w:tcPr>
          <w:p w14:paraId="3FD20DAB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Quartiles of uPVG</w:t>
            </w:r>
          </w:p>
        </w:tc>
        <w:tc>
          <w:tcPr>
            <w:tcW w:w="850" w:type="dxa"/>
            <w:vMerge w:val="restart"/>
          </w:tcPr>
          <w:p w14:paraId="78633A86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P value</w:t>
            </w:r>
            <w:r w:rsidRPr="004636F5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  <w:lang w:bidi="fa-IR"/>
              </w:rPr>
              <w:t>*</w:t>
            </w:r>
          </w:p>
        </w:tc>
        <w:tc>
          <w:tcPr>
            <w:tcW w:w="885" w:type="dxa"/>
            <w:vMerge w:val="restart"/>
          </w:tcPr>
          <w:p w14:paraId="11C92BFB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P value</w:t>
            </w:r>
            <w:r w:rsidRPr="004636F5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  <w:lang w:bidi="fa-IR"/>
              </w:rPr>
              <w:t>**</w:t>
            </w:r>
          </w:p>
        </w:tc>
      </w:tr>
      <w:tr w:rsidR="00B01D0F" w:rsidRPr="004636F5" w14:paraId="20D029B1" w14:textId="77777777" w:rsidTr="00BC6586">
        <w:tc>
          <w:tcPr>
            <w:tcW w:w="2660" w:type="dxa"/>
            <w:gridSpan w:val="2"/>
            <w:vMerge/>
          </w:tcPr>
          <w:p w14:paraId="05CDEEC2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14:paraId="484D45D8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Q1</w:t>
            </w:r>
          </w:p>
        </w:tc>
        <w:tc>
          <w:tcPr>
            <w:tcW w:w="992" w:type="dxa"/>
          </w:tcPr>
          <w:p w14:paraId="577D403E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Q2</w:t>
            </w:r>
          </w:p>
        </w:tc>
        <w:tc>
          <w:tcPr>
            <w:tcW w:w="992" w:type="dxa"/>
          </w:tcPr>
          <w:p w14:paraId="7B165D04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Q3</w:t>
            </w:r>
          </w:p>
        </w:tc>
        <w:tc>
          <w:tcPr>
            <w:tcW w:w="993" w:type="dxa"/>
          </w:tcPr>
          <w:p w14:paraId="23FB6222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Q4</w:t>
            </w:r>
          </w:p>
        </w:tc>
        <w:tc>
          <w:tcPr>
            <w:tcW w:w="708" w:type="dxa"/>
            <w:vMerge/>
          </w:tcPr>
          <w:p w14:paraId="7DF0799B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  <w:vMerge/>
          </w:tcPr>
          <w:p w14:paraId="0D76258D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090" w:type="dxa"/>
          </w:tcPr>
          <w:p w14:paraId="088B379E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Q1</w:t>
            </w:r>
          </w:p>
        </w:tc>
        <w:tc>
          <w:tcPr>
            <w:tcW w:w="1036" w:type="dxa"/>
          </w:tcPr>
          <w:p w14:paraId="5FE14E03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Q2</w:t>
            </w:r>
          </w:p>
        </w:tc>
        <w:tc>
          <w:tcPr>
            <w:tcW w:w="992" w:type="dxa"/>
          </w:tcPr>
          <w:p w14:paraId="617AA9F8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Q3</w:t>
            </w:r>
          </w:p>
        </w:tc>
        <w:tc>
          <w:tcPr>
            <w:tcW w:w="993" w:type="dxa"/>
          </w:tcPr>
          <w:p w14:paraId="39D789FA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Q4</w:t>
            </w:r>
          </w:p>
        </w:tc>
        <w:tc>
          <w:tcPr>
            <w:tcW w:w="850" w:type="dxa"/>
            <w:vMerge/>
          </w:tcPr>
          <w:p w14:paraId="1CD51177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85" w:type="dxa"/>
            <w:vMerge/>
          </w:tcPr>
          <w:p w14:paraId="350BCD4F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B01D0F" w:rsidRPr="004636F5" w14:paraId="227A3BA0" w14:textId="77777777" w:rsidTr="00BC6586">
        <w:tc>
          <w:tcPr>
            <w:tcW w:w="2660" w:type="dxa"/>
            <w:gridSpan w:val="2"/>
            <w:vMerge/>
          </w:tcPr>
          <w:p w14:paraId="6CDC248B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14:paraId="5472E001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n = 80</w:t>
            </w:r>
          </w:p>
        </w:tc>
        <w:tc>
          <w:tcPr>
            <w:tcW w:w="992" w:type="dxa"/>
          </w:tcPr>
          <w:p w14:paraId="56087BC6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n = 68</w:t>
            </w:r>
          </w:p>
        </w:tc>
        <w:tc>
          <w:tcPr>
            <w:tcW w:w="992" w:type="dxa"/>
          </w:tcPr>
          <w:p w14:paraId="1E814CF9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n = 82</w:t>
            </w:r>
          </w:p>
        </w:tc>
        <w:tc>
          <w:tcPr>
            <w:tcW w:w="993" w:type="dxa"/>
          </w:tcPr>
          <w:p w14:paraId="6172B177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n = 54</w:t>
            </w:r>
          </w:p>
        </w:tc>
        <w:tc>
          <w:tcPr>
            <w:tcW w:w="708" w:type="dxa"/>
            <w:vMerge/>
          </w:tcPr>
          <w:p w14:paraId="080F073D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  <w:vMerge/>
          </w:tcPr>
          <w:p w14:paraId="43955CF1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090" w:type="dxa"/>
          </w:tcPr>
          <w:p w14:paraId="541B62B7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n = 74</w:t>
            </w:r>
          </w:p>
        </w:tc>
        <w:tc>
          <w:tcPr>
            <w:tcW w:w="1036" w:type="dxa"/>
          </w:tcPr>
          <w:p w14:paraId="39A6E62A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n = 82</w:t>
            </w:r>
          </w:p>
        </w:tc>
        <w:tc>
          <w:tcPr>
            <w:tcW w:w="992" w:type="dxa"/>
          </w:tcPr>
          <w:p w14:paraId="52D8B15F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n = 66</w:t>
            </w:r>
          </w:p>
        </w:tc>
        <w:tc>
          <w:tcPr>
            <w:tcW w:w="993" w:type="dxa"/>
          </w:tcPr>
          <w:p w14:paraId="5E197ABA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n = 62</w:t>
            </w:r>
          </w:p>
        </w:tc>
        <w:tc>
          <w:tcPr>
            <w:tcW w:w="850" w:type="dxa"/>
            <w:vMerge/>
          </w:tcPr>
          <w:p w14:paraId="12861D05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85" w:type="dxa"/>
            <w:vMerge/>
          </w:tcPr>
          <w:p w14:paraId="3E140E6D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B01D0F" w:rsidRPr="004636F5" w14:paraId="78D4391F" w14:textId="77777777" w:rsidTr="00BC6586">
        <w:tc>
          <w:tcPr>
            <w:tcW w:w="2660" w:type="dxa"/>
            <w:gridSpan w:val="2"/>
            <w:vMerge/>
          </w:tcPr>
          <w:p w14:paraId="464E1C4D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14:paraId="3DA09223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Mean ± SD</w:t>
            </w:r>
          </w:p>
        </w:tc>
        <w:tc>
          <w:tcPr>
            <w:tcW w:w="992" w:type="dxa"/>
          </w:tcPr>
          <w:p w14:paraId="54130C39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Mean ± SD</w:t>
            </w:r>
          </w:p>
        </w:tc>
        <w:tc>
          <w:tcPr>
            <w:tcW w:w="992" w:type="dxa"/>
          </w:tcPr>
          <w:p w14:paraId="79C8D9CB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Mean ± SD</w:t>
            </w:r>
          </w:p>
        </w:tc>
        <w:tc>
          <w:tcPr>
            <w:tcW w:w="993" w:type="dxa"/>
          </w:tcPr>
          <w:p w14:paraId="295840F3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Mean ± SD</w:t>
            </w:r>
          </w:p>
        </w:tc>
        <w:tc>
          <w:tcPr>
            <w:tcW w:w="708" w:type="dxa"/>
            <w:vMerge/>
          </w:tcPr>
          <w:p w14:paraId="39C07C06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  <w:vMerge/>
          </w:tcPr>
          <w:p w14:paraId="2862D28A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090" w:type="dxa"/>
          </w:tcPr>
          <w:p w14:paraId="7233C23C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Mean ± SD</w:t>
            </w:r>
          </w:p>
        </w:tc>
        <w:tc>
          <w:tcPr>
            <w:tcW w:w="1036" w:type="dxa"/>
          </w:tcPr>
          <w:p w14:paraId="46AF6A4A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Mean ± SD</w:t>
            </w:r>
          </w:p>
        </w:tc>
        <w:tc>
          <w:tcPr>
            <w:tcW w:w="992" w:type="dxa"/>
          </w:tcPr>
          <w:p w14:paraId="528D6156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Mean ± SD</w:t>
            </w:r>
          </w:p>
        </w:tc>
        <w:tc>
          <w:tcPr>
            <w:tcW w:w="993" w:type="dxa"/>
          </w:tcPr>
          <w:p w14:paraId="14DC12E3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Mean ± SD</w:t>
            </w:r>
          </w:p>
        </w:tc>
        <w:tc>
          <w:tcPr>
            <w:tcW w:w="850" w:type="dxa"/>
            <w:vMerge/>
          </w:tcPr>
          <w:p w14:paraId="59CD3E7E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85" w:type="dxa"/>
            <w:vMerge/>
          </w:tcPr>
          <w:p w14:paraId="31E3522C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B01D0F" w:rsidRPr="004636F5" w14:paraId="753B9634" w14:textId="77777777" w:rsidTr="00BC6586">
        <w:tc>
          <w:tcPr>
            <w:tcW w:w="2660" w:type="dxa"/>
            <w:gridSpan w:val="2"/>
            <w:vMerge/>
          </w:tcPr>
          <w:p w14:paraId="00A063FC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14:paraId="242868A1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&lt; 50</w:t>
            </w:r>
          </w:p>
        </w:tc>
        <w:tc>
          <w:tcPr>
            <w:tcW w:w="992" w:type="dxa"/>
          </w:tcPr>
          <w:p w14:paraId="3D42B72A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50 - 54</w:t>
            </w:r>
          </w:p>
        </w:tc>
        <w:tc>
          <w:tcPr>
            <w:tcW w:w="992" w:type="dxa"/>
          </w:tcPr>
          <w:p w14:paraId="4379A0F5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54 - 59</w:t>
            </w:r>
          </w:p>
        </w:tc>
        <w:tc>
          <w:tcPr>
            <w:tcW w:w="993" w:type="dxa"/>
          </w:tcPr>
          <w:p w14:paraId="2C20BF4E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&gt; 59</w:t>
            </w:r>
          </w:p>
        </w:tc>
        <w:tc>
          <w:tcPr>
            <w:tcW w:w="708" w:type="dxa"/>
            <w:vMerge/>
          </w:tcPr>
          <w:p w14:paraId="7F57E72D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  <w:vMerge/>
          </w:tcPr>
          <w:p w14:paraId="6A4CB35D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090" w:type="dxa"/>
          </w:tcPr>
          <w:p w14:paraId="1B89E71B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&lt; 43</w:t>
            </w:r>
          </w:p>
        </w:tc>
        <w:tc>
          <w:tcPr>
            <w:tcW w:w="1036" w:type="dxa"/>
          </w:tcPr>
          <w:p w14:paraId="1473B501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43 - 4 8</w:t>
            </w:r>
          </w:p>
        </w:tc>
        <w:tc>
          <w:tcPr>
            <w:tcW w:w="992" w:type="dxa"/>
          </w:tcPr>
          <w:p w14:paraId="35F391B3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48 - 52</w:t>
            </w:r>
          </w:p>
        </w:tc>
        <w:tc>
          <w:tcPr>
            <w:tcW w:w="993" w:type="dxa"/>
          </w:tcPr>
          <w:p w14:paraId="5C294B8E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&gt; 52</w:t>
            </w:r>
          </w:p>
        </w:tc>
        <w:tc>
          <w:tcPr>
            <w:tcW w:w="850" w:type="dxa"/>
            <w:vMerge/>
          </w:tcPr>
          <w:p w14:paraId="37446406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85" w:type="dxa"/>
            <w:vMerge/>
          </w:tcPr>
          <w:p w14:paraId="55BE0110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B01D0F" w:rsidRPr="004636F5" w14:paraId="08BBD16D" w14:textId="77777777" w:rsidTr="00BC6586">
        <w:tc>
          <w:tcPr>
            <w:tcW w:w="2660" w:type="dxa"/>
            <w:gridSpan w:val="2"/>
          </w:tcPr>
          <w:p w14:paraId="09FE4F77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Demographics</w:t>
            </w:r>
          </w:p>
        </w:tc>
        <w:tc>
          <w:tcPr>
            <w:tcW w:w="11516" w:type="dxa"/>
            <w:gridSpan w:val="12"/>
            <w:tcBorders>
              <w:top w:val="nil"/>
              <w:bottom w:val="nil"/>
            </w:tcBorders>
            <w:shd w:val="clear" w:color="auto" w:fill="auto"/>
          </w:tcPr>
          <w:p w14:paraId="7C3B4465" w14:textId="77777777" w:rsidR="00B01D0F" w:rsidRPr="004636F5" w:rsidRDefault="00B01D0F" w:rsidP="00BC6586">
            <w:pPr>
              <w:rPr>
                <w:sz w:val="20"/>
                <w:szCs w:val="20"/>
              </w:rPr>
            </w:pPr>
          </w:p>
        </w:tc>
      </w:tr>
      <w:tr w:rsidR="00B01D0F" w:rsidRPr="004636F5" w14:paraId="6A93C52A" w14:textId="77777777" w:rsidTr="00BC6586">
        <w:tc>
          <w:tcPr>
            <w:tcW w:w="2660" w:type="dxa"/>
            <w:gridSpan w:val="2"/>
          </w:tcPr>
          <w:p w14:paraId="285E0A75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Age (years)</w:t>
            </w:r>
          </w:p>
        </w:tc>
        <w:tc>
          <w:tcPr>
            <w:tcW w:w="1134" w:type="dxa"/>
          </w:tcPr>
          <w:p w14:paraId="3AC3E566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</w:rPr>
              <w:t xml:space="preserve">33.085 </w:t>
            </w:r>
            <w:r w:rsidRPr="004636F5">
              <w:rPr>
                <w:rFonts w:asciiTheme="majorBidi" w:hAnsiTheme="majorBidi" w:cstheme="majorBidi"/>
                <w:sz w:val="20"/>
                <w:szCs w:val="20"/>
              </w:rPr>
              <w:t xml:space="preserve">± 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</w:rPr>
              <w:t>8.087</w:t>
            </w:r>
          </w:p>
        </w:tc>
        <w:tc>
          <w:tcPr>
            <w:tcW w:w="992" w:type="dxa"/>
          </w:tcPr>
          <w:p w14:paraId="08444B0E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</w:rPr>
              <w:t xml:space="preserve">38.573 </w:t>
            </w:r>
            <w:r w:rsidRPr="004636F5">
              <w:rPr>
                <w:rFonts w:asciiTheme="majorBidi" w:hAnsiTheme="majorBidi" w:cstheme="majorBidi"/>
                <w:sz w:val="20"/>
                <w:szCs w:val="20"/>
              </w:rPr>
              <w:t xml:space="preserve">± 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</w:rPr>
              <w:t>8.783</w:t>
            </w:r>
          </w:p>
        </w:tc>
        <w:tc>
          <w:tcPr>
            <w:tcW w:w="992" w:type="dxa"/>
          </w:tcPr>
          <w:p w14:paraId="3F001920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</w:rPr>
              <w:t xml:space="preserve">37.381 </w:t>
            </w:r>
            <w:r w:rsidRPr="004636F5">
              <w:rPr>
                <w:rFonts w:asciiTheme="majorBidi" w:hAnsiTheme="majorBidi" w:cstheme="majorBidi"/>
                <w:sz w:val="20"/>
                <w:szCs w:val="20"/>
              </w:rPr>
              <w:t xml:space="preserve">± 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</w:rPr>
              <w:t>8.599</w:t>
            </w:r>
          </w:p>
        </w:tc>
        <w:tc>
          <w:tcPr>
            <w:tcW w:w="993" w:type="dxa"/>
          </w:tcPr>
          <w:p w14:paraId="01D0AD95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</w:rPr>
              <w:t xml:space="preserve">38.092 </w:t>
            </w:r>
            <w:r w:rsidRPr="004636F5">
              <w:rPr>
                <w:rFonts w:asciiTheme="majorBidi" w:hAnsiTheme="majorBidi" w:cstheme="majorBidi"/>
                <w:sz w:val="20"/>
                <w:szCs w:val="20"/>
              </w:rPr>
              <w:t xml:space="preserve">± 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</w:rPr>
              <w:t>6.958</w:t>
            </w:r>
          </w:p>
        </w:tc>
        <w:tc>
          <w:tcPr>
            <w:tcW w:w="708" w:type="dxa"/>
          </w:tcPr>
          <w:p w14:paraId="3D9FCF26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b/>
                <w:bCs/>
                <w:color w:val="010205"/>
                <w:sz w:val="20"/>
                <w:szCs w:val="20"/>
              </w:rPr>
              <w:t>&lt; 0.001</w:t>
            </w:r>
          </w:p>
        </w:tc>
        <w:tc>
          <w:tcPr>
            <w:tcW w:w="851" w:type="dxa"/>
          </w:tcPr>
          <w:p w14:paraId="36DAAA1E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vertAlign w:val="superscript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b/>
                <w:bCs/>
                <w:color w:val="010205"/>
                <w:kern w:val="0"/>
                <w:sz w:val="20"/>
                <w:szCs w:val="20"/>
              </w:rPr>
              <w:t>0.006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:vertAlign w:val="superscript"/>
              </w:rPr>
              <w:t>a, c</w:t>
            </w:r>
          </w:p>
        </w:tc>
        <w:tc>
          <w:tcPr>
            <w:tcW w:w="1090" w:type="dxa"/>
          </w:tcPr>
          <w:p w14:paraId="7DBD0C0C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</w:rPr>
              <w:t xml:space="preserve">37.274 </w:t>
            </w:r>
            <w:r w:rsidRPr="004636F5">
              <w:rPr>
                <w:rFonts w:asciiTheme="majorBidi" w:hAnsiTheme="majorBidi" w:cstheme="majorBidi"/>
                <w:sz w:val="20"/>
                <w:szCs w:val="20"/>
              </w:rPr>
              <w:t xml:space="preserve">± 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</w:rPr>
              <w:t>8.631</w:t>
            </w:r>
          </w:p>
        </w:tc>
        <w:tc>
          <w:tcPr>
            <w:tcW w:w="1036" w:type="dxa"/>
          </w:tcPr>
          <w:p w14:paraId="58842FAE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</w:rPr>
              <w:t xml:space="preserve">36.523 </w:t>
            </w:r>
            <w:r w:rsidRPr="004636F5">
              <w:rPr>
                <w:rFonts w:asciiTheme="majorBidi" w:hAnsiTheme="majorBidi" w:cstheme="majorBidi"/>
                <w:sz w:val="20"/>
                <w:szCs w:val="20"/>
              </w:rPr>
              <w:t xml:space="preserve">± 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</w:rPr>
              <w:t>8.636</w:t>
            </w:r>
          </w:p>
        </w:tc>
        <w:tc>
          <w:tcPr>
            <w:tcW w:w="992" w:type="dxa"/>
          </w:tcPr>
          <w:p w14:paraId="622601D9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</w:rPr>
              <w:t xml:space="preserve">36.000 </w:t>
            </w:r>
            <w:r w:rsidRPr="004636F5">
              <w:rPr>
                <w:rFonts w:asciiTheme="majorBidi" w:hAnsiTheme="majorBidi" w:cstheme="majorBidi"/>
                <w:sz w:val="20"/>
                <w:szCs w:val="20"/>
              </w:rPr>
              <w:t xml:space="preserve">± 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</w:rPr>
              <w:t>7.992</w:t>
            </w:r>
          </w:p>
        </w:tc>
        <w:tc>
          <w:tcPr>
            <w:tcW w:w="993" w:type="dxa"/>
          </w:tcPr>
          <w:p w14:paraId="6721C14A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</w:rPr>
              <w:t xml:space="preserve">36.437 </w:t>
            </w:r>
            <w:r w:rsidRPr="004636F5">
              <w:rPr>
                <w:rFonts w:asciiTheme="majorBidi" w:hAnsiTheme="majorBidi" w:cstheme="majorBidi"/>
                <w:sz w:val="20"/>
                <w:szCs w:val="20"/>
              </w:rPr>
              <w:t xml:space="preserve">± 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</w:rPr>
              <w:t>8.719</w:t>
            </w:r>
          </w:p>
        </w:tc>
        <w:tc>
          <w:tcPr>
            <w:tcW w:w="850" w:type="dxa"/>
          </w:tcPr>
          <w:p w14:paraId="15011D76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</w:rPr>
              <w:t>.845</w:t>
            </w:r>
          </w:p>
        </w:tc>
        <w:tc>
          <w:tcPr>
            <w:tcW w:w="885" w:type="dxa"/>
          </w:tcPr>
          <w:p w14:paraId="66D3E8B8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</w:rPr>
              <w:t>.974</w:t>
            </w:r>
          </w:p>
        </w:tc>
      </w:tr>
      <w:tr w:rsidR="00B01D0F" w:rsidRPr="004636F5" w14:paraId="544D2171" w14:textId="77777777" w:rsidTr="00BC6586">
        <w:tc>
          <w:tcPr>
            <w:tcW w:w="2660" w:type="dxa"/>
            <w:gridSpan w:val="2"/>
          </w:tcPr>
          <w:p w14:paraId="41FFD2CB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PA (MET-minutes/week)</w:t>
            </w:r>
          </w:p>
        </w:tc>
        <w:tc>
          <w:tcPr>
            <w:tcW w:w="1134" w:type="dxa"/>
          </w:tcPr>
          <w:p w14:paraId="0E469D3A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</w:rPr>
              <w:t xml:space="preserve">810.227 </w:t>
            </w:r>
            <w:r w:rsidRPr="004636F5">
              <w:rPr>
                <w:rFonts w:asciiTheme="majorBidi" w:hAnsiTheme="majorBidi" w:cstheme="majorBidi"/>
                <w:sz w:val="20"/>
                <w:szCs w:val="20"/>
              </w:rPr>
              <w:t xml:space="preserve">± 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</w:rPr>
              <w:t>847.630</w:t>
            </w:r>
          </w:p>
        </w:tc>
        <w:tc>
          <w:tcPr>
            <w:tcW w:w="992" w:type="dxa"/>
          </w:tcPr>
          <w:p w14:paraId="460A67A0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</w:rPr>
              <w:t xml:space="preserve">1002.694 </w:t>
            </w:r>
            <w:r w:rsidRPr="004636F5">
              <w:rPr>
                <w:rFonts w:asciiTheme="majorBidi" w:hAnsiTheme="majorBidi" w:cstheme="majorBidi"/>
                <w:sz w:val="20"/>
                <w:szCs w:val="20"/>
              </w:rPr>
              <w:t xml:space="preserve">± 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</w:rPr>
              <w:t>847.762</w:t>
            </w:r>
          </w:p>
        </w:tc>
        <w:tc>
          <w:tcPr>
            <w:tcW w:w="992" w:type="dxa"/>
          </w:tcPr>
          <w:p w14:paraId="18364FC0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</w:rPr>
              <w:t xml:space="preserve">871.209 </w:t>
            </w:r>
            <w:r w:rsidRPr="004636F5">
              <w:rPr>
                <w:rFonts w:asciiTheme="majorBidi" w:hAnsiTheme="majorBidi" w:cstheme="majorBidi"/>
                <w:sz w:val="20"/>
                <w:szCs w:val="20"/>
              </w:rPr>
              <w:t xml:space="preserve">± 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</w:rPr>
              <w:t>724.212</w:t>
            </w:r>
          </w:p>
        </w:tc>
        <w:tc>
          <w:tcPr>
            <w:tcW w:w="993" w:type="dxa"/>
          </w:tcPr>
          <w:p w14:paraId="769E3E6E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</w:rPr>
              <w:t xml:space="preserve">1452.616 </w:t>
            </w:r>
            <w:r w:rsidRPr="004636F5">
              <w:rPr>
                <w:rFonts w:asciiTheme="majorBidi" w:hAnsiTheme="majorBidi" w:cstheme="majorBidi"/>
                <w:sz w:val="20"/>
                <w:szCs w:val="20"/>
              </w:rPr>
              <w:t xml:space="preserve">± 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</w:rPr>
              <w:t>1841.248</w:t>
            </w:r>
          </w:p>
        </w:tc>
        <w:tc>
          <w:tcPr>
            <w:tcW w:w="708" w:type="dxa"/>
          </w:tcPr>
          <w:p w14:paraId="2FCDFF51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0</w:t>
            </w:r>
            <w:r w:rsidRPr="004636F5">
              <w:rPr>
                <w:rFonts w:asciiTheme="majorBidi" w:hAnsiTheme="majorBidi" w:cstheme="majorBidi"/>
                <w:b/>
                <w:bCs/>
                <w:color w:val="010205"/>
                <w:kern w:val="0"/>
                <w:sz w:val="20"/>
                <w:szCs w:val="20"/>
              </w:rPr>
              <w:t>.013</w:t>
            </w:r>
          </w:p>
        </w:tc>
        <w:tc>
          <w:tcPr>
            <w:tcW w:w="851" w:type="dxa"/>
          </w:tcPr>
          <w:p w14:paraId="0CC89BEC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vertAlign w:val="superscript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0</w:t>
            </w:r>
            <w:r w:rsidRPr="004636F5">
              <w:rPr>
                <w:rFonts w:asciiTheme="majorBidi" w:hAnsiTheme="majorBidi" w:cstheme="majorBidi"/>
                <w:b/>
                <w:bCs/>
                <w:color w:val="010205"/>
                <w:kern w:val="0"/>
                <w:sz w:val="20"/>
                <w:szCs w:val="20"/>
              </w:rPr>
              <w:t>.002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:vertAlign w:val="superscript"/>
              </w:rPr>
              <w:t>c, f</w:t>
            </w:r>
          </w:p>
        </w:tc>
        <w:tc>
          <w:tcPr>
            <w:tcW w:w="1090" w:type="dxa"/>
          </w:tcPr>
          <w:p w14:paraId="071269E1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</w:rPr>
              <w:t xml:space="preserve">1112.103 </w:t>
            </w:r>
            <w:r w:rsidRPr="004636F5">
              <w:rPr>
                <w:rFonts w:asciiTheme="majorBidi" w:hAnsiTheme="majorBidi" w:cstheme="majorBidi"/>
                <w:sz w:val="20"/>
                <w:szCs w:val="20"/>
              </w:rPr>
              <w:t xml:space="preserve">± 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</w:rPr>
              <w:t>1093.947</w:t>
            </w:r>
          </w:p>
        </w:tc>
        <w:tc>
          <w:tcPr>
            <w:tcW w:w="1036" w:type="dxa"/>
          </w:tcPr>
          <w:p w14:paraId="6874989B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</w:rPr>
              <w:t xml:space="preserve">1097.123 </w:t>
            </w:r>
            <w:r w:rsidRPr="004636F5">
              <w:rPr>
                <w:rFonts w:asciiTheme="majorBidi" w:hAnsiTheme="majorBidi" w:cstheme="majorBidi"/>
                <w:sz w:val="20"/>
                <w:szCs w:val="20"/>
              </w:rPr>
              <w:t xml:space="preserve">± 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</w:rPr>
              <w:t>1110.561</w:t>
            </w:r>
          </w:p>
        </w:tc>
        <w:tc>
          <w:tcPr>
            <w:tcW w:w="992" w:type="dxa"/>
          </w:tcPr>
          <w:p w14:paraId="5C0F512B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</w:rPr>
              <w:t xml:space="preserve">902.008 </w:t>
            </w:r>
            <w:r w:rsidRPr="004636F5">
              <w:rPr>
                <w:rFonts w:asciiTheme="majorBidi" w:hAnsiTheme="majorBidi" w:cstheme="majorBidi"/>
                <w:sz w:val="20"/>
                <w:szCs w:val="20"/>
              </w:rPr>
              <w:t xml:space="preserve">± 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</w:rPr>
              <w:t>1251.427</w:t>
            </w:r>
          </w:p>
        </w:tc>
        <w:tc>
          <w:tcPr>
            <w:tcW w:w="993" w:type="dxa"/>
          </w:tcPr>
          <w:p w14:paraId="52A9B6D0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</w:rPr>
              <w:t xml:space="preserve">798.259 </w:t>
            </w:r>
            <w:r w:rsidRPr="004636F5">
              <w:rPr>
                <w:rFonts w:asciiTheme="majorBidi" w:hAnsiTheme="majorBidi" w:cstheme="majorBidi"/>
                <w:sz w:val="20"/>
                <w:szCs w:val="20"/>
              </w:rPr>
              <w:t xml:space="preserve">± 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</w:rPr>
              <w:t>770.399</w:t>
            </w:r>
          </w:p>
        </w:tc>
        <w:tc>
          <w:tcPr>
            <w:tcW w:w="850" w:type="dxa"/>
          </w:tcPr>
          <w:p w14:paraId="53D71B62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</w:rPr>
              <w:t>.312</w:t>
            </w:r>
          </w:p>
        </w:tc>
        <w:tc>
          <w:tcPr>
            <w:tcW w:w="885" w:type="dxa"/>
          </w:tcPr>
          <w:p w14:paraId="7E4265ED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</w:rPr>
              <w:t>.181</w:t>
            </w:r>
          </w:p>
        </w:tc>
      </w:tr>
      <w:tr w:rsidR="00B01D0F" w:rsidRPr="004636F5" w14:paraId="4A583C27" w14:textId="77777777" w:rsidTr="00BC6586">
        <w:tc>
          <w:tcPr>
            <w:tcW w:w="2660" w:type="dxa"/>
            <w:gridSpan w:val="2"/>
          </w:tcPr>
          <w:p w14:paraId="2E08DF11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Anthropometric parameters</w:t>
            </w:r>
          </w:p>
        </w:tc>
        <w:tc>
          <w:tcPr>
            <w:tcW w:w="11516" w:type="dxa"/>
            <w:gridSpan w:val="12"/>
            <w:tcBorders>
              <w:top w:val="nil"/>
              <w:bottom w:val="nil"/>
            </w:tcBorders>
            <w:shd w:val="clear" w:color="auto" w:fill="auto"/>
          </w:tcPr>
          <w:p w14:paraId="2562620C" w14:textId="77777777" w:rsidR="00B01D0F" w:rsidRPr="004636F5" w:rsidRDefault="00B01D0F" w:rsidP="00BC6586">
            <w:pPr>
              <w:rPr>
                <w:sz w:val="20"/>
                <w:szCs w:val="20"/>
              </w:rPr>
            </w:pPr>
          </w:p>
        </w:tc>
      </w:tr>
      <w:tr w:rsidR="00B01D0F" w:rsidRPr="004636F5" w14:paraId="230D9EBD" w14:textId="77777777" w:rsidTr="00BC6586">
        <w:tc>
          <w:tcPr>
            <w:tcW w:w="2660" w:type="dxa"/>
            <w:gridSpan w:val="2"/>
          </w:tcPr>
          <w:p w14:paraId="36087D2F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Weight (kg)</w:t>
            </w:r>
          </w:p>
        </w:tc>
        <w:tc>
          <w:tcPr>
            <w:tcW w:w="1134" w:type="dxa"/>
          </w:tcPr>
          <w:p w14:paraId="7EB745D1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</w:rPr>
              <w:t xml:space="preserve">81.018 </w:t>
            </w:r>
            <w:r w:rsidRPr="004636F5">
              <w:rPr>
                <w:rFonts w:asciiTheme="majorBidi" w:hAnsiTheme="majorBidi" w:cstheme="majorBidi"/>
                <w:sz w:val="20"/>
                <w:szCs w:val="20"/>
              </w:rPr>
              <w:t xml:space="preserve">± 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</w:rPr>
              <w:t>12.447</w:t>
            </w:r>
          </w:p>
        </w:tc>
        <w:tc>
          <w:tcPr>
            <w:tcW w:w="992" w:type="dxa"/>
          </w:tcPr>
          <w:p w14:paraId="57FE69A5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</w:rPr>
              <w:t xml:space="preserve">81.968 </w:t>
            </w:r>
            <w:r w:rsidRPr="004636F5">
              <w:rPr>
                <w:rFonts w:asciiTheme="majorBidi" w:hAnsiTheme="majorBidi" w:cstheme="majorBidi"/>
                <w:sz w:val="20"/>
                <w:szCs w:val="20"/>
              </w:rPr>
              <w:t xml:space="preserve">± 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</w:rPr>
              <w:t>12.989</w:t>
            </w:r>
          </w:p>
        </w:tc>
        <w:tc>
          <w:tcPr>
            <w:tcW w:w="992" w:type="dxa"/>
          </w:tcPr>
          <w:p w14:paraId="5627CF8F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</w:rPr>
              <w:t xml:space="preserve">80.848 </w:t>
            </w:r>
            <w:r w:rsidRPr="004636F5">
              <w:rPr>
                <w:rFonts w:asciiTheme="majorBidi" w:hAnsiTheme="majorBidi" w:cstheme="majorBidi"/>
                <w:sz w:val="20"/>
                <w:szCs w:val="20"/>
              </w:rPr>
              <w:t xml:space="preserve">± 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</w:rPr>
              <w:t>12.642</w:t>
            </w:r>
          </w:p>
        </w:tc>
        <w:tc>
          <w:tcPr>
            <w:tcW w:w="993" w:type="dxa"/>
          </w:tcPr>
          <w:p w14:paraId="50527B03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</w:rPr>
              <w:t xml:space="preserve">78.444 </w:t>
            </w:r>
            <w:r w:rsidRPr="004636F5">
              <w:rPr>
                <w:rFonts w:asciiTheme="majorBidi" w:hAnsiTheme="majorBidi" w:cstheme="majorBidi"/>
                <w:sz w:val="20"/>
                <w:szCs w:val="20"/>
              </w:rPr>
              <w:t xml:space="preserve">± 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</w:rPr>
              <w:t>10.211</w:t>
            </w:r>
          </w:p>
        </w:tc>
        <w:tc>
          <w:tcPr>
            <w:tcW w:w="708" w:type="dxa"/>
          </w:tcPr>
          <w:p w14:paraId="074608AC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</w:rPr>
              <w:t>.453</w:t>
            </w:r>
          </w:p>
        </w:tc>
        <w:tc>
          <w:tcPr>
            <w:tcW w:w="851" w:type="dxa"/>
          </w:tcPr>
          <w:p w14:paraId="24C75526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</w:rPr>
              <w:t>0.266</w:t>
            </w:r>
          </w:p>
        </w:tc>
        <w:tc>
          <w:tcPr>
            <w:tcW w:w="1090" w:type="dxa"/>
          </w:tcPr>
          <w:p w14:paraId="0E1A6228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</w:rPr>
              <w:t xml:space="preserve">79.843 </w:t>
            </w:r>
            <w:r w:rsidRPr="004636F5">
              <w:rPr>
                <w:rFonts w:asciiTheme="majorBidi" w:hAnsiTheme="majorBidi" w:cstheme="majorBidi"/>
                <w:sz w:val="20"/>
                <w:szCs w:val="20"/>
              </w:rPr>
              <w:t xml:space="preserve">± 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</w:rPr>
              <w:t>12.017</w:t>
            </w:r>
          </w:p>
        </w:tc>
        <w:tc>
          <w:tcPr>
            <w:tcW w:w="1036" w:type="dxa"/>
          </w:tcPr>
          <w:p w14:paraId="253459B9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</w:rPr>
              <w:t xml:space="preserve">83.248 </w:t>
            </w:r>
            <w:r w:rsidRPr="004636F5">
              <w:rPr>
                <w:rFonts w:asciiTheme="majorBidi" w:hAnsiTheme="majorBidi" w:cstheme="majorBidi"/>
                <w:sz w:val="20"/>
                <w:szCs w:val="20"/>
              </w:rPr>
              <w:t xml:space="preserve">± 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</w:rPr>
              <w:t>13.072</w:t>
            </w:r>
          </w:p>
        </w:tc>
        <w:tc>
          <w:tcPr>
            <w:tcW w:w="992" w:type="dxa"/>
          </w:tcPr>
          <w:p w14:paraId="6462C2BB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</w:rPr>
              <w:t xml:space="preserve">79.555 </w:t>
            </w:r>
            <w:r w:rsidRPr="004636F5">
              <w:rPr>
                <w:rFonts w:asciiTheme="majorBidi" w:hAnsiTheme="majorBidi" w:cstheme="majorBidi"/>
                <w:sz w:val="20"/>
                <w:szCs w:val="20"/>
              </w:rPr>
              <w:t xml:space="preserve">± 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</w:rPr>
              <w:t>12.526</w:t>
            </w:r>
          </w:p>
        </w:tc>
        <w:tc>
          <w:tcPr>
            <w:tcW w:w="993" w:type="dxa"/>
          </w:tcPr>
          <w:p w14:paraId="3BD56670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</w:rPr>
              <w:t xml:space="preserve">79.615 </w:t>
            </w:r>
            <w:r w:rsidRPr="004636F5">
              <w:rPr>
                <w:rFonts w:asciiTheme="majorBidi" w:hAnsiTheme="majorBidi" w:cstheme="majorBidi"/>
                <w:sz w:val="20"/>
                <w:szCs w:val="20"/>
              </w:rPr>
              <w:t xml:space="preserve">± 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</w:rPr>
              <w:t>10.802</w:t>
            </w:r>
          </w:p>
        </w:tc>
        <w:tc>
          <w:tcPr>
            <w:tcW w:w="850" w:type="dxa"/>
          </w:tcPr>
          <w:p w14:paraId="04C79CC0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</w:rPr>
              <w:t>.165</w:t>
            </w:r>
          </w:p>
        </w:tc>
        <w:tc>
          <w:tcPr>
            <w:tcW w:w="885" w:type="dxa"/>
          </w:tcPr>
          <w:p w14:paraId="78D51EDB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</w:rPr>
              <w:t>0.079</w:t>
            </w:r>
          </w:p>
        </w:tc>
      </w:tr>
      <w:tr w:rsidR="00B01D0F" w:rsidRPr="004636F5" w14:paraId="29195494" w14:textId="77777777" w:rsidTr="00BC6586">
        <w:tc>
          <w:tcPr>
            <w:tcW w:w="2660" w:type="dxa"/>
            <w:gridSpan w:val="2"/>
          </w:tcPr>
          <w:p w14:paraId="5C8F70C8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Height (cm)</w:t>
            </w:r>
          </w:p>
        </w:tc>
        <w:tc>
          <w:tcPr>
            <w:tcW w:w="1134" w:type="dxa"/>
          </w:tcPr>
          <w:p w14:paraId="05E6845F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</w:rPr>
              <w:t xml:space="preserve">162.539 </w:t>
            </w:r>
            <w:r w:rsidRPr="004636F5">
              <w:rPr>
                <w:rFonts w:asciiTheme="majorBidi" w:hAnsiTheme="majorBidi" w:cstheme="majorBidi"/>
                <w:sz w:val="20"/>
                <w:szCs w:val="20"/>
              </w:rPr>
              <w:t xml:space="preserve">± 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</w:rPr>
              <w:t>6.035</w:t>
            </w:r>
          </w:p>
        </w:tc>
        <w:tc>
          <w:tcPr>
            <w:tcW w:w="992" w:type="dxa"/>
          </w:tcPr>
          <w:p w14:paraId="7770F093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</w:rPr>
              <w:t xml:space="preserve">160.971 </w:t>
            </w:r>
            <w:r w:rsidRPr="004636F5">
              <w:rPr>
                <w:rFonts w:asciiTheme="majorBidi" w:hAnsiTheme="majorBidi" w:cstheme="majorBidi"/>
                <w:sz w:val="20"/>
                <w:szCs w:val="20"/>
              </w:rPr>
              <w:t xml:space="preserve">± 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</w:rPr>
              <w:t>5.811</w:t>
            </w:r>
          </w:p>
        </w:tc>
        <w:tc>
          <w:tcPr>
            <w:tcW w:w="992" w:type="dxa"/>
          </w:tcPr>
          <w:p w14:paraId="42CA1CDB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</w:rPr>
              <w:t xml:space="preserve">160.939 </w:t>
            </w:r>
            <w:r w:rsidRPr="004636F5">
              <w:rPr>
                <w:rFonts w:asciiTheme="majorBidi" w:hAnsiTheme="majorBidi" w:cstheme="majorBidi"/>
                <w:sz w:val="20"/>
                <w:szCs w:val="20"/>
              </w:rPr>
              <w:t xml:space="preserve">± 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</w:rPr>
              <w:t>5.609</w:t>
            </w:r>
          </w:p>
        </w:tc>
        <w:tc>
          <w:tcPr>
            <w:tcW w:w="993" w:type="dxa"/>
          </w:tcPr>
          <w:p w14:paraId="5EC1D54C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</w:rPr>
              <w:t xml:space="preserve">160.222 </w:t>
            </w:r>
            <w:r w:rsidRPr="004636F5">
              <w:rPr>
                <w:rFonts w:asciiTheme="majorBidi" w:hAnsiTheme="majorBidi" w:cstheme="majorBidi"/>
                <w:sz w:val="20"/>
                <w:szCs w:val="20"/>
              </w:rPr>
              <w:t xml:space="preserve">± 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</w:rPr>
              <w:t>6.251</w:t>
            </w:r>
          </w:p>
        </w:tc>
        <w:tc>
          <w:tcPr>
            <w:tcW w:w="708" w:type="dxa"/>
          </w:tcPr>
          <w:p w14:paraId="4D20B959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</w:rPr>
              <w:t>.115</w:t>
            </w:r>
          </w:p>
        </w:tc>
        <w:tc>
          <w:tcPr>
            <w:tcW w:w="851" w:type="dxa"/>
          </w:tcPr>
          <w:p w14:paraId="7B736505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</w:rPr>
              <w:t>.903</w:t>
            </w:r>
          </w:p>
        </w:tc>
        <w:tc>
          <w:tcPr>
            <w:tcW w:w="1090" w:type="dxa"/>
          </w:tcPr>
          <w:p w14:paraId="14F75AEB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</w:rPr>
              <w:t xml:space="preserve">161.321 </w:t>
            </w:r>
            <w:r w:rsidRPr="004636F5">
              <w:rPr>
                <w:rFonts w:asciiTheme="majorBidi" w:hAnsiTheme="majorBidi" w:cstheme="majorBidi"/>
                <w:sz w:val="20"/>
                <w:szCs w:val="20"/>
              </w:rPr>
              <w:t xml:space="preserve">± 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</w:rPr>
              <w:t>5.122</w:t>
            </w:r>
          </w:p>
        </w:tc>
        <w:tc>
          <w:tcPr>
            <w:tcW w:w="1036" w:type="dxa"/>
          </w:tcPr>
          <w:p w14:paraId="7067A4A3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</w:rPr>
              <w:t xml:space="preserve">161.479 </w:t>
            </w:r>
            <w:r w:rsidRPr="004636F5">
              <w:rPr>
                <w:rFonts w:asciiTheme="majorBidi" w:hAnsiTheme="majorBidi" w:cstheme="majorBidi"/>
                <w:sz w:val="20"/>
                <w:szCs w:val="20"/>
              </w:rPr>
              <w:t xml:space="preserve">± 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</w:rPr>
              <w:t>5.976</w:t>
            </w:r>
          </w:p>
        </w:tc>
        <w:tc>
          <w:tcPr>
            <w:tcW w:w="992" w:type="dxa"/>
          </w:tcPr>
          <w:p w14:paraId="5323F50E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</w:rPr>
              <w:t xml:space="preserve">160.955 </w:t>
            </w:r>
            <w:r w:rsidRPr="004636F5">
              <w:rPr>
                <w:rFonts w:asciiTheme="majorBidi" w:hAnsiTheme="majorBidi" w:cstheme="majorBidi"/>
                <w:sz w:val="20"/>
                <w:szCs w:val="20"/>
              </w:rPr>
              <w:t xml:space="preserve">± 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</w:rPr>
              <w:t>5.983</w:t>
            </w:r>
          </w:p>
        </w:tc>
        <w:tc>
          <w:tcPr>
            <w:tcW w:w="993" w:type="dxa"/>
          </w:tcPr>
          <w:p w14:paraId="257CED09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</w:rPr>
              <w:t xml:space="preserve">161.281 </w:t>
            </w:r>
            <w:r w:rsidRPr="004636F5">
              <w:rPr>
                <w:rFonts w:asciiTheme="majorBidi" w:hAnsiTheme="majorBidi" w:cstheme="majorBidi"/>
                <w:sz w:val="20"/>
                <w:szCs w:val="20"/>
              </w:rPr>
              <w:t xml:space="preserve">± 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</w:rPr>
              <w:t>6.761</w:t>
            </w:r>
          </w:p>
        </w:tc>
        <w:tc>
          <w:tcPr>
            <w:tcW w:w="850" w:type="dxa"/>
          </w:tcPr>
          <w:p w14:paraId="449E28AB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</w:rPr>
              <w:t>.960</w:t>
            </w:r>
          </w:p>
        </w:tc>
        <w:tc>
          <w:tcPr>
            <w:tcW w:w="885" w:type="dxa"/>
          </w:tcPr>
          <w:p w14:paraId="028AFD05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</w:rPr>
              <w:t>.653</w:t>
            </w:r>
          </w:p>
        </w:tc>
      </w:tr>
      <w:tr w:rsidR="00B01D0F" w:rsidRPr="004636F5" w14:paraId="674F34F1" w14:textId="77777777" w:rsidTr="00BC6586">
        <w:tc>
          <w:tcPr>
            <w:tcW w:w="2660" w:type="dxa"/>
            <w:gridSpan w:val="2"/>
          </w:tcPr>
          <w:p w14:paraId="4BCE683E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HC (cm)</w:t>
            </w:r>
          </w:p>
        </w:tc>
        <w:tc>
          <w:tcPr>
            <w:tcW w:w="1134" w:type="dxa"/>
          </w:tcPr>
          <w:p w14:paraId="4881DF06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</w:rPr>
              <w:t xml:space="preserve">114.710 </w:t>
            </w:r>
            <w:r w:rsidRPr="004636F5">
              <w:rPr>
                <w:rFonts w:asciiTheme="majorBidi" w:hAnsiTheme="majorBidi" w:cstheme="majorBidi"/>
                <w:sz w:val="20"/>
                <w:szCs w:val="20"/>
              </w:rPr>
              <w:t xml:space="preserve">± 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</w:rPr>
              <w:t>11.334</w:t>
            </w:r>
          </w:p>
        </w:tc>
        <w:tc>
          <w:tcPr>
            <w:tcW w:w="992" w:type="dxa"/>
          </w:tcPr>
          <w:p w14:paraId="3955D47A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</w:rPr>
              <w:t xml:space="preserve">114.200 </w:t>
            </w:r>
            <w:r w:rsidRPr="004636F5">
              <w:rPr>
                <w:rFonts w:asciiTheme="majorBidi" w:hAnsiTheme="majorBidi" w:cstheme="majorBidi"/>
                <w:sz w:val="20"/>
                <w:szCs w:val="20"/>
              </w:rPr>
              <w:t xml:space="preserve">± 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</w:rPr>
              <w:t>11.027</w:t>
            </w:r>
          </w:p>
        </w:tc>
        <w:tc>
          <w:tcPr>
            <w:tcW w:w="992" w:type="dxa"/>
          </w:tcPr>
          <w:p w14:paraId="2CC52A5B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</w:rPr>
              <w:t xml:space="preserve">114.238 </w:t>
            </w:r>
            <w:r w:rsidRPr="004636F5">
              <w:rPr>
                <w:rFonts w:asciiTheme="majorBidi" w:hAnsiTheme="majorBidi" w:cstheme="majorBidi"/>
                <w:sz w:val="20"/>
                <w:szCs w:val="20"/>
              </w:rPr>
              <w:t xml:space="preserve">± 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</w:rPr>
              <w:t>8.048</w:t>
            </w:r>
          </w:p>
        </w:tc>
        <w:tc>
          <w:tcPr>
            <w:tcW w:w="993" w:type="dxa"/>
          </w:tcPr>
          <w:p w14:paraId="22F6BD54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</w:rPr>
              <w:t xml:space="preserve">113.441 </w:t>
            </w:r>
            <w:r w:rsidRPr="004636F5">
              <w:rPr>
                <w:rFonts w:asciiTheme="majorBidi" w:hAnsiTheme="majorBidi" w:cstheme="majorBidi"/>
                <w:sz w:val="20"/>
                <w:szCs w:val="20"/>
              </w:rPr>
              <w:t xml:space="preserve">± 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</w:rPr>
              <w:t>9.142</w:t>
            </w:r>
          </w:p>
        </w:tc>
        <w:tc>
          <w:tcPr>
            <w:tcW w:w="708" w:type="dxa"/>
          </w:tcPr>
          <w:p w14:paraId="6EC9F1F1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</w:rPr>
              <w:t>.959</w:t>
            </w:r>
          </w:p>
        </w:tc>
        <w:tc>
          <w:tcPr>
            <w:tcW w:w="851" w:type="dxa"/>
          </w:tcPr>
          <w:p w14:paraId="54538DC1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</w:rPr>
              <w:t>.238</w:t>
            </w:r>
          </w:p>
        </w:tc>
        <w:tc>
          <w:tcPr>
            <w:tcW w:w="1090" w:type="dxa"/>
          </w:tcPr>
          <w:p w14:paraId="247211D6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</w:rPr>
              <w:t xml:space="preserve">114.080 </w:t>
            </w:r>
            <w:r w:rsidRPr="004636F5">
              <w:rPr>
                <w:rFonts w:asciiTheme="majorBidi" w:hAnsiTheme="majorBidi" w:cstheme="majorBidi"/>
                <w:sz w:val="20"/>
                <w:szCs w:val="20"/>
              </w:rPr>
              <w:t xml:space="preserve">± 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</w:rPr>
              <w:t>10.651</w:t>
            </w:r>
          </w:p>
        </w:tc>
        <w:tc>
          <w:tcPr>
            <w:tcW w:w="1036" w:type="dxa"/>
          </w:tcPr>
          <w:p w14:paraId="472307B9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</w:rPr>
              <w:t xml:space="preserve">115.518 </w:t>
            </w:r>
            <w:r w:rsidRPr="004636F5">
              <w:rPr>
                <w:rFonts w:asciiTheme="majorBidi" w:hAnsiTheme="majorBidi" w:cstheme="majorBidi"/>
                <w:sz w:val="20"/>
                <w:szCs w:val="20"/>
              </w:rPr>
              <w:t xml:space="preserve">± 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</w:rPr>
              <w:t>8.821</w:t>
            </w:r>
          </w:p>
        </w:tc>
        <w:tc>
          <w:tcPr>
            <w:tcW w:w="992" w:type="dxa"/>
          </w:tcPr>
          <w:p w14:paraId="25EC1AE7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</w:rPr>
              <w:t xml:space="preserve">113.710 </w:t>
            </w:r>
            <w:r w:rsidRPr="004636F5">
              <w:rPr>
                <w:rFonts w:asciiTheme="majorBidi" w:hAnsiTheme="majorBidi" w:cstheme="majorBidi"/>
                <w:sz w:val="20"/>
                <w:szCs w:val="20"/>
              </w:rPr>
              <w:t xml:space="preserve">± 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</w:rPr>
              <w:t>10.552</w:t>
            </w:r>
          </w:p>
        </w:tc>
        <w:tc>
          <w:tcPr>
            <w:tcW w:w="993" w:type="dxa"/>
          </w:tcPr>
          <w:p w14:paraId="6DD0C976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</w:rPr>
              <w:t xml:space="preserve">112.555 </w:t>
            </w:r>
            <w:r w:rsidRPr="004636F5">
              <w:rPr>
                <w:rFonts w:asciiTheme="majorBidi" w:hAnsiTheme="majorBidi" w:cstheme="majorBidi"/>
                <w:sz w:val="20"/>
                <w:szCs w:val="20"/>
              </w:rPr>
              <w:t xml:space="preserve">± 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</w:rPr>
              <w:t>8.780</w:t>
            </w:r>
          </w:p>
        </w:tc>
        <w:tc>
          <w:tcPr>
            <w:tcW w:w="850" w:type="dxa"/>
          </w:tcPr>
          <w:p w14:paraId="7DCDA0E2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</w:rPr>
              <w:t>.629</w:t>
            </w:r>
          </w:p>
        </w:tc>
        <w:tc>
          <w:tcPr>
            <w:tcW w:w="885" w:type="dxa"/>
          </w:tcPr>
          <w:p w14:paraId="54A20964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</w:rPr>
              <w:t>.436</w:t>
            </w:r>
          </w:p>
        </w:tc>
      </w:tr>
      <w:tr w:rsidR="00B01D0F" w:rsidRPr="004636F5" w14:paraId="7EEF2130" w14:textId="77777777" w:rsidTr="00BC6586">
        <w:tc>
          <w:tcPr>
            <w:tcW w:w="2660" w:type="dxa"/>
            <w:gridSpan w:val="2"/>
          </w:tcPr>
          <w:p w14:paraId="64AEE5CE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Categorical variables</w:t>
            </w:r>
          </w:p>
        </w:tc>
        <w:tc>
          <w:tcPr>
            <w:tcW w:w="11516" w:type="dxa"/>
            <w:gridSpan w:val="12"/>
            <w:tcBorders>
              <w:top w:val="nil"/>
              <w:bottom w:val="nil"/>
            </w:tcBorders>
            <w:shd w:val="clear" w:color="auto" w:fill="auto"/>
          </w:tcPr>
          <w:p w14:paraId="24B2EB07" w14:textId="77777777" w:rsidR="00B01D0F" w:rsidRPr="004636F5" w:rsidRDefault="00B01D0F" w:rsidP="00BC6586">
            <w:pPr>
              <w:rPr>
                <w:sz w:val="20"/>
                <w:szCs w:val="20"/>
              </w:rPr>
            </w:pPr>
          </w:p>
        </w:tc>
      </w:tr>
      <w:tr w:rsidR="00B01D0F" w:rsidRPr="004636F5" w14:paraId="2B792568" w14:textId="77777777" w:rsidTr="00BC6586">
        <w:tc>
          <w:tcPr>
            <w:tcW w:w="1526" w:type="dxa"/>
            <w:vMerge w:val="restart"/>
          </w:tcPr>
          <w:p w14:paraId="36D930BD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Marriage status</w:t>
            </w:r>
          </w:p>
        </w:tc>
        <w:tc>
          <w:tcPr>
            <w:tcW w:w="1134" w:type="dxa"/>
          </w:tcPr>
          <w:p w14:paraId="452F97B4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Single</w:t>
            </w:r>
          </w:p>
        </w:tc>
        <w:tc>
          <w:tcPr>
            <w:tcW w:w="1134" w:type="dxa"/>
          </w:tcPr>
          <w:p w14:paraId="4DDBB473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22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29.5</w:t>
            </w: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992" w:type="dxa"/>
          </w:tcPr>
          <w:p w14:paraId="00A67460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20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26.9</w:t>
            </w: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992" w:type="dxa"/>
          </w:tcPr>
          <w:p w14:paraId="0CCB3D20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21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28.2</w:t>
            </w: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993" w:type="dxa"/>
          </w:tcPr>
          <w:p w14:paraId="6BF4BB95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12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15.4</w:t>
            </w: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708" w:type="dxa"/>
            <w:vMerge w:val="restart"/>
          </w:tcPr>
          <w:p w14:paraId="26CD28FF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.755</w:t>
            </w:r>
          </w:p>
        </w:tc>
        <w:tc>
          <w:tcPr>
            <w:tcW w:w="851" w:type="dxa"/>
            <w:vMerge w:val="restart"/>
          </w:tcPr>
          <w:p w14:paraId="27AA830C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.501</w:t>
            </w:r>
          </w:p>
        </w:tc>
        <w:tc>
          <w:tcPr>
            <w:tcW w:w="1090" w:type="dxa"/>
          </w:tcPr>
          <w:p w14:paraId="537236FA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17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21.8)</w:t>
            </w:r>
          </w:p>
        </w:tc>
        <w:tc>
          <w:tcPr>
            <w:tcW w:w="1036" w:type="dxa"/>
          </w:tcPr>
          <w:p w14:paraId="5FB409EE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22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28.2)</w:t>
            </w:r>
          </w:p>
        </w:tc>
        <w:tc>
          <w:tcPr>
            <w:tcW w:w="992" w:type="dxa"/>
          </w:tcPr>
          <w:p w14:paraId="18EDEBFF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14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17.9)</w:t>
            </w:r>
          </w:p>
        </w:tc>
        <w:tc>
          <w:tcPr>
            <w:tcW w:w="993" w:type="dxa"/>
          </w:tcPr>
          <w:p w14:paraId="7A8344C3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24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32.1)</w:t>
            </w:r>
          </w:p>
        </w:tc>
        <w:tc>
          <w:tcPr>
            <w:tcW w:w="850" w:type="dxa"/>
            <w:vMerge w:val="restart"/>
          </w:tcPr>
          <w:p w14:paraId="18F1F6B6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.088</w:t>
            </w:r>
          </w:p>
        </w:tc>
        <w:tc>
          <w:tcPr>
            <w:tcW w:w="885" w:type="dxa"/>
            <w:vMerge w:val="restart"/>
          </w:tcPr>
          <w:p w14:paraId="15925FFD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.178</w:t>
            </w:r>
          </w:p>
        </w:tc>
      </w:tr>
      <w:tr w:rsidR="00B01D0F" w:rsidRPr="004636F5" w14:paraId="3B161548" w14:textId="77777777" w:rsidTr="00BC6586">
        <w:tc>
          <w:tcPr>
            <w:tcW w:w="1526" w:type="dxa"/>
            <w:vMerge/>
          </w:tcPr>
          <w:p w14:paraId="619CDEF8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14:paraId="5A22C847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Married</w:t>
            </w:r>
          </w:p>
        </w:tc>
        <w:tc>
          <w:tcPr>
            <w:tcW w:w="1134" w:type="dxa"/>
          </w:tcPr>
          <w:p w14:paraId="036A3320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59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28.2</w:t>
            </w: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992" w:type="dxa"/>
          </w:tcPr>
          <w:p w14:paraId="1C37F23F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48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22.5</w:t>
            </w: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992" w:type="dxa"/>
          </w:tcPr>
          <w:p w14:paraId="29552764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60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29.2</w:t>
            </w: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993" w:type="dxa"/>
          </w:tcPr>
          <w:p w14:paraId="42D4EC43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42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20.1</w:t>
            </w: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708" w:type="dxa"/>
            <w:vMerge/>
          </w:tcPr>
          <w:p w14:paraId="7D78A45F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  <w:vMerge/>
          </w:tcPr>
          <w:p w14:paraId="1846CF25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1090" w:type="dxa"/>
          </w:tcPr>
          <w:p w14:paraId="6F857104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54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26.3)</w:t>
            </w:r>
          </w:p>
        </w:tc>
        <w:tc>
          <w:tcPr>
            <w:tcW w:w="1036" w:type="dxa"/>
          </w:tcPr>
          <w:p w14:paraId="6D4D9798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61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29.2)</w:t>
            </w:r>
          </w:p>
        </w:tc>
        <w:tc>
          <w:tcPr>
            <w:tcW w:w="992" w:type="dxa"/>
          </w:tcPr>
          <w:p w14:paraId="54BD86D9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53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25.8)</w:t>
            </w:r>
          </w:p>
        </w:tc>
        <w:tc>
          <w:tcPr>
            <w:tcW w:w="993" w:type="dxa"/>
          </w:tcPr>
          <w:p w14:paraId="05EB0A94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39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18.7)</w:t>
            </w:r>
          </w:p>
        </w:tc>
        <w:tc>
          <w:tcPr>
            <w:tcW w:w="850" w:type="dxa"/>
            <w:vMerge/>
          </w:tcPr>
          <w:p w14:paraId="250177C8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885" w:type="dxa"/>
            <w:vMerge/>
          </w:tcPr>
          <w:p w14:paraId="445CE6FB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</w:tr>
      <w:tr w:rsidR="00B01D0F" w:rsidRPr="004636F5" w14:paraId="60E27435" w14:textId="77777777" w:rsidTr="00BC6586">
        <w:tc>
          <w:tcPr>
            <w:tcW w:w="1526" w:type="dxa"/>
            <w:vMerge w:val="restart"/>
          </w:tcPr>
          <w:p w14:paraId="593B4CC9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Education status</w:t>
            </w:r>
          </w:p>
        </w:tc>
        <w:tc>
          <w:tcPr>
            <w:tcW w:w="1134" w:type="dxa"/>
          </w:tcPr>
          <w:p w14:paraId="52FDAEDC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Illiterate</w:t>
            </w:r>
          </w:p>
        </w:tc>
        <w:tc>
          <w:tcPr>
            <w:tcW w:w="1134" w:type="dxa"/>
          </w:tcPr>
          <w:p w14:paraId="692A00B7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66.7</w:t>
            </w: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992" w:type="dxa"/>
          </w:tcPr>
          <w:p w14:paraId="0B6A61AC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33.3</w:t>
            </w: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992" w:type="dxa"/>
          </w:tcPr>
          <w:p w14:paraId="0B31BA43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0.0</w:t>
            </w: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993" w:type="dxa"/>
          </w:tcPr>
          <w:p w14:paraId="0DC3475A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0.0</w:t>
            </w: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708" w:type="dxa"/>
            <w:vMerge w:val="restart"/>
          </w:tcPr>
          <w:p w14:paraId="17950537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.701</w:t>
            </w:r>
          </w:p>
        </w:tc>
        <w:tc>
          <w:tcPr>
            <w:tcW w:w="851" w:type="dxa"/>
            <w:vMerge w:val="restart"/>
          </w:tcPr>
          <w:p w14:paraId="4AF5C754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.939</w:t>
            </w:r>
          </w:p>
        </w:tc>
        <w:tc>
          <w:tcPr>
            <w:tcW w:w="1090" w:type="dxa"/>
          </w:tcPr>
          <w:p w14:paraId="51ECABC5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66.7)</w:t>
            </w:r>
          </w:p>
        </w:tc>
        <w:tc>
          <w:tcPr>
            <w:tcW w:w="1036" w:type="dxa"/>
          </w:tcPr>
          <w:p w14:paraId="7F867EA0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0.0)</w:t>
            </w:r>
          </w:p>
        </w:tc>
        <w:tc>
          <w:tcPr>
            <w:tcW w:w="992" w:type="dxa"/>
          </w:tcPr>
          <w:p w14:paraId="65B4CD10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33.3)</w:t>
            </w:r>
          </w:p>
        </w:tc>
        <w:tc>
          <w:tcPr>
            <w:tcW w:w="993" w:type="dxa"/>
          </w:tcPr>
          <w:p w14:paraId="642BD246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0.0)</w:t>
            </w:r>
          </w:p>
        </w:tc>
        <w:tc>
          <w:tcPr>
            <w:tcW w:w="850" w:type="dxa"/>
            <w:vMerge w:val="restart"/>
          </w:tcPr>
          <w:p w14:paraId="002EC41D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.557</w:t>
            </w:r>
          </w:p>
        </w:tc>
        <w:tc>
          <w:tcPr>
            <w:tcW w:w="885" w:type="dxa"/>
            <w:vMerge w:val="restart"/>
          </w:tcPr>
          <w:p w14:paraId="1D26499B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.125</w:t>
            </w:r>
          </w:p>
        </w:tc>
      </w:tr>
      <w:tr w:rsidR="00B01D0F" w:rsidRPr="004636F5" w14:paraId="69F9D6BC" w14:textId="77777777" w:rsidTr="00BC6586">
        <w:tc>
          <w:tcPr>
            <w:tcW w:w="1526" w:type="dxa"/>
            <w:vMerge/>
          </w:tcPr>
          <w:p w14:paraId="6A91069E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14:paraId="58B7D4C8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Under diploma</w:t>
            </w:r>
          </w:p>
        </w:tc>
        <w:tc>
          <w:tcPr>
            <w:tcW w:w="1134" w:type="dxa"/>
          </w:tcPr>
          <w:p w14:paraId="1F6AE063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11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30.6</w:t>
            </w: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992" w:type="dxa"/>
          </w:tcPr>
          <w:p w14:paraId="622F06BC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5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13.9</w:t>
            </w: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992" w:type="dxa"/>
          </w:tcPr>
          <w:p w14:paraId="41225328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12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36.1</w:t>
            </w: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993" w:type="dxa"/>
          </w:tcPr>
          <w:p w14:paraId="5CDCFED8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7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19.4</w:t>
            </w: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708" w:type="dxa"/>
            <w:vMerge/>
          </w:tcPr>
          <w:p w14:paraId="25299217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  <w:vMerge/>
          </w:tcPr>
          <w:p w14:paraId="46D64C3B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1090" w:type="dxa"/>
          </w:tcPr>
          <w:p w14:paraId="26373F0A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9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25.0)</w:t>
            </w:r>
          </w:p>
        </w:tc>
        <w:tc>
          <w:tcPr>
            <w:tcW w:w="1036" w:type="dxa"/>
          </w:tcPr>
          <w:p w14:paraId="307A20AD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11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30.6)</w:t>
            </w:r>
          </w:p>
        </w:tc>
        <w:tc>
          <w:tcPr>
            <w:tcW w:w="992" w:type="dxa"/>
          </w:tcPr>
          <w:p w14:paraId="58444F9C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8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22.2)</w:t>
            </w:r>
          </w:p>
        </w:tc>
        <w:tc>
          <w:tcPr>
            <w:tcW w:w="993" w:type="dxa"/>
          </w:tcPr>
          <w:p w14:paraId="4FAEE771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8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22.2)</w:t>
            </w:r>
          </w:p>
        </w:tc>
        <w:tc>
          <w:tcPr>
            <w:tcW w:w="850" w:type="dxa"/>
            <w:vMerge/>
          </w:tcPr>
          <w:p w14:paraId="03F1B6BE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885" w:type="dxa"/>
            <w:vMerge/>
          </w:tcPr>
          <w:p w14:paraId="6AFC3E95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</w:tr>
      <w:tr w:rsidR="00B01D0F" w:rsidRPr="004636F5" w14:paraId="46462188" w14:textId="77777777" w:rsidTr="00BC6586">
        <w:tc>
          <w:tcPr>
            <w:tcW w:w="1526" w:type="dxa"/>
            <w:vMerge/>
          </w:tcPr>
          <w:p w14:paraId="30AFC6D6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14:paraId="626BBFBB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Diploma</w:t>
            </w:r>
          </w:p>
        </w:tc>
        <w:tc>
          <w:tcPr>
            <w:tcW w:w="1134" w:type="dxa"/>
          </w:tcPr>
          <w:p w14:paraId="5AA7476B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31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28.3</w:t>
            </w: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992" w:type="dxa"/>
          </w:tcPr>
          <w:p w14:paraId="5E6BAF95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28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27.4</w:t>
            </w: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992" w:type="dxa"/>
          </w:tcPr>
          <w:p w14:paraId="643BCD8E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28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27.4</w:t>
            </w: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993" w:type="dxa"/>
          </w:tcPr>
          <w:p w14:paraId="6549A609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18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17.0</w:t>
            </w: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708" w:type="dxa"/>
            <w:vMerge/>
          </w:tcPr>
          <w:p w14:paraId="5573A539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  <w:vMerge/>
          </w:tcPr>
          <w:p w14:paraId="50966282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1090" w:type="dxa"/>
          </w:tcPr>
          <w:p w14:paraId="344DF729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24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22.6)</w:t>
            </w:r>
          </w:p>
        </w:tc>
        <w:tc>
          <w:tcPr>
            <w:tcW w:w="1036" w:type="dxa"/>
          </w:tcPr>
          <w:p w14:paraId="2E0FA2E2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32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31.1)</w:t>
            </w:r>
          </w:p>
        </w:tc>
        <w:tc>
          <w:tcPr>
            <w:tcW w:w="992" w:type="dxa"/>
          </w:tcPr>
          <w:p w14:paraId="28E87A6A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29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28.3)</w:t>
            </w:r>
          </w:p>
        </w:tc>
        <w:tc>
          <w:tcPr>
            <w:tcW w:w="993" w:type="dxa"/>
          </w:tcPr>
          <w:p w14:paraId="79AD04D4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19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17.9)</w:t>
            </w:r>
          </w:p>
        </w:tc>
        <w:tc>
          <w:tcPr>
            <w:tcW w:w="850" w:type="dxa"/>
            <w:vMerge/>
          </w:tcPr>
          <w:p w14:paraId="7D9F2E6D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885" w:type="dxa"/>
            <w:vMerge/>
          </w:tcPr>
          <w:p w14:paraId="5EC4FDB6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</w:tr>
      <w:tr w:rsidR="00B01D0F" w:rsidRPr="004636F5" w14:paraId="34131418" w14:textId="77777777" w:rsidTr="00BC6586">
        <w:tc>
          <w:tcPr>
            <w:tcW w:w="1526" w:type="dxa"/>
            <w:vMerge/>
          </w:tcPr>
          <w:p w14:paraId="0B814643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14:paraId="7971225F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Bachelor and higher</w:t>
            </w:r>
          </w:p>
        </w:tc>
        <w:tc>
          <w:tcPr>
            <w:tcW w:w="1134" w:type="dxa"/>
          </w:tcPr>
          <w:p w14:paraId="044092E6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38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27.5</w:t>
            </w: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992" w:type="dxa"/>
          </w:tcPr>
          <w:p w14:paraId="3C5022C0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33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23.2</w:t>
            </w: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992" w:type="dxa"/>
          </w:tcPr>
          <w:p w14:paraId="6951E522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41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28.9</w:t>
            </w: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993" w:type="dxa"/>
          </w:tcPr>
          <w:p w14:paraId="05D02AD6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29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20.4</w:t>
            </w:r>
          </w:p>
        </w:tc>
        <w:tc>
          <w:tcPr>
            <w:tcW w:w="708" w:type="dxa"/>
            <w:vMerge/>
          </w:tcPr>
          <w:p w14:paraId="1E081349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  <w:vMerge/>
          </w:tcPr>
          <w:p w14:paraId="36D88C32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1090" w:type="dxa"/>
          </w:tcPr>
          <w:p w14:paraId="2C87283E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37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26.1)</w:t>
            </w:r>
          </w:p>
        </w:tc>
        <w:tc>
          <w:tcPr>
            <w:tcW w:w="1036" w:type="dxa"/>
          </w:tcPr>
          <w:p w14:paraId="581F9057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38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27.5)</w:t>
            </w:r>
          </w:p>
        </w:tc>
        <w:tc>
          <w:tcPr>
            <w:tcW w:w="992" w:type="dxa"/>
          </w:tcPr>
          <w:p w14:paraId="4DF12DD3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29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20.4)</w:t>
            </w:r>
          </w:p>
        </w:tc>
        <w:tc>
          <w:tcPr>
            <w:tcW w:w="993" w:type="dxa"/>
          </w:tcPr>
          <w:p w14:paraId="3877D7C9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37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26.1)</w:t>
            </w:r>
          </w:p>
        </w:tc>
        <w:tc>
          <w:tcPr>
            <w:tcW w:w="850" w:type="dxa"/>
            <w:vMerge/>
          </w:tcPr>
          <w:p w14:paraId="689E1594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885" w:type="dxa"/>
            <w:vMerge/>
          </w:tcPr>
          <w:p w14:paraId="13AECD9F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</w:tr>
      <w:tr w:rsidR="00B01D0F" w:rsidRPr="004636F5" w14:paraId="5E542441" w14:textId="77777777" w:rsidTr="00BC6586">
        <w:tc>
          <w:tcPr>
            <w:tcW w:w="1526" w:type="dxa"/>
            <w:vMerge w:val="restart"/>
          </w:tcPr>
          <w:p w14:paraId="5AF6B38F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Level of economic status</w:t>
            </w:r>
          </w:p>
        </w:tc>
        <w:tc>
          <w:tcPr>
            <w:tcW w:w="1134" w:type="dxa"/>
          </w:tcPr>
          <w:p w14:paraId="455362CB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Poor</w:t>
            </w:r>
          </w:p>
        </w:tc>
        <w:tc>
          <w:tcPr>
            <w:tcW w:w="1134" w:type="dxa"/>
          </w:tcPr>
          <w:p w14:paraId="2B01EA87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11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16.4</w:t>
            </w: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992" w:type="dxa"/>
          </w:tcPr>
          <w:p w14:paraId="038EFC49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16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22.4</w:t>
            </w: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992" w:type="dxa"/>
          </w:tcPr>
          <w:p w14:paraId="1F713BB0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16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22.4</w:t>
            </w: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993" w:type="dxa"/>
          </w:tcPr>
          <w:p w14:paraId="560B8722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26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38.8</w:t>
            </w: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708" w:type="dxa"/>
            <w:vMerge w:val="restart"/>
          </w:tcPr>
          <w:p w14:paraId="134C0609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b/>
                <w:bCs/>
                <w:color w:val="010205"/>
                <w:sz w:val="20"/>
                <w:szCs w:val="20"/>
              </w:rPr>
              <w:t>&lt; 0.001</w:t>
            </w:r>
          </w:p>
        </w:tc>
        <w:tc>
          <w:tcPr>
            <w:tcW w:w="851" w:type="dxa"/>
            <w:vMerge w:val="restart"/>
          </w:tcPr>
          <w:p w14:paraId="66904336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b/>
                <w:bCs/>
                <w:color w:val="010205"/>
                <w:sz w:val="20"/>
                <w:szCs w:val="20"/>
              </w:rPr>
              <w:t>&lt; 0.001</w:t>
            </w:r>
          </w:p>
        </w:tc>
        <w:tc>
          <w:tcPr>
            <w:tcW w:w="1090" w:type="dxa"/>
          </w:tcPr>
          <w:p w14:paraId="476F5472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19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28.4)</w:t>
            </w:r>
          </w:p>
        </w:tc>
        <w:tc>
          <w:tcPr>
            <w:tcW w:w="1036" w:type="dxa"/>
          </w:tcPr>
          <w:p w14:paraId="15076D7D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24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34.3)</w:t>
            </w:r>
          </w:p>
        </w:tc>
        <w:tc>
          <w:tcPr>
            <w:tcW w:w="992" w:type="dxa"/>
          </w:tcPr>
          <w:p w14:paraId="5900003E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12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17.9)</w:t>
            </w:r>
          </w:p>
        </w:tc>
        <w:tc>
          <w:tcPr>
            <w:tcW w:w="993" w:type="dxa"/>
          </w:tcPr>
          <w:p w14:paraId="70162E53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13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19.4)</w:t>
            </w:r>
          </w:p>
        </w:tc>
        <w:tc>
          <w:tcPr>
            <w:tcW w:w="850" w:type="dxa"/>
            <w:vMerge w:val="restart"/>
          </w:tcPr>
          <w:p w14:paraId="1DFC2442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.141</w:t>
            </w:r>
          </w:p>
        </w:tc>
        <w:tc>
          <w:tcPr>
            <w:tcW w:w="885" w:type="dxa"/>
            <w:vMerge w:val="restart"/>
          </w:tcPr>
          <w:p w14:paraId="6D07C66D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.874</w:t>
            </w:r>
          </w:p>
        </w:tc>
      </w:tr>
      <w:tr w:rsidR="00B01D0F" w:rsidRPr="004636F5" w14:paraId="521BAF2C" w14:textId="77777777" w:rsidTr="00BC6586">
        <w:tc>
          <w:tcPr>
            <w:tcW w:w="1526" w:type="dxa"/>
            <w:vMerge/>
          </w:tcPr>
          <w:p w14:paraId="5CFFB7BD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14:paraId="5938BD9A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Moderate</w:t>
            </w:r>
          </w:p>
        </w:tc>
        <w:tc>
          <w:tcPr>
            <w:tcW w:w="1134" w:type="dxa"/>
          </w:tcPr>
          <w:p w14:paraId="70CEA505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44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31.2</w:t>
            </w: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992" w:type="dxa"/>
          </w:tcPr>
          <w:p w14:paraId="429D961F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39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27.5</w:t>
            </w: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992" w:type="dxa"/>
          </w:tcPr>
          <w:p w14:paraId="3294ECEB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42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29.7</w:t>
            </w: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993" w:type="dxa"/>
          </w:tcPr>
          <w:p w14:paraId="1651BC0E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17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11.6</w:t>
            </w: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708" w:type="dxa"/>
            <w:vMerge/>
          </w:tcPr>
          <w:p w14:paraId="58A81FE7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  <w:vMerge/>
          </w:tcPr>
          <w:p w14:paraId="44DCD14F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1090" w:type="dxa"/>
          </w:tcPr>
          <w:p w14:paraId="6656AF38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31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21.7)</w:t>
            </w:r>
          </w:p>
        </w:tc>
        <w:tc>
          <w:tcPr>
            <w:tcW w:w="1036" w:type="dxa"/>
          </w:tcPr>
          <w:p w14:paraId="268CEA49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33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23.2)</w:t>
            </w:r>
          </w:p>
        </w:tc>
        <w:tc>
          <w:tcPr>
            <w:tcW w:w="992" w:type="dxa"/>
          </w:tcPr>
          <w:p w14:paraId="0704BE6D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39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27.5)</w:t>
            </w:r>
          </w:p>
        </w:tc>
        <w:tc>
          <w:tcPr>
            <w:tcW w:w="993" w:type="dxa"/>
          </w:tcPr>
          <w:p w14:paraId="5C0A0F26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39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27.5)</w:t>
            </w:r>
          </w:p>
        </w:tc>
        <w:tc>
          <w:tcPr>
            <w:tcW w:w="850" w:type="dxa"/>
            <w:vMerge/>
          </w:tcPr>
          <w:p w14:paraId="08F3FD73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885" w:type="dxa"/>
            <w:vMerge/>
          </w:tcPr>
          <w:p w14:paraId="134ED3AF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</w:tr>
      <w:tr w:rsidR="00B01D0F" w:rsidRPr="004636F5" w14:paraId="1FA5B633" w14:textId="77777777" w:rsidTr="00BC6586">
        <w:tc>
          <w:tcPr>
            <w:tcW w:w="1526" w:type="dxa"/>
            <w:vMerge/>
          </w:tcPr>
          <w:p w14:paraId="0B1C1995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14:paraId="500E2080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Good</w:t>
            </w:r>
          </w:p>
        </w:tc>
        <w:tc>
          <w:tcPr>
            <w:tcW w:w="1134" w:type="dxa"/>
          </w:tcPr>
          <w:p w14:paraId="4901B141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25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33.8</w:t>
            </w: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992" w:type="dxa"/>
          </w:tcPr>
          <w:p w14:paraId="60F9F3E3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14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19.7</w:t>
            </w: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992" w:type="dxa"/>
          </w:tcPr>
          <w:p w14:paraId="700E2D2B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23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31.0</w:t>
            </w: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993" w:type="dxa"/>
          </w:tcPr>
          <w:p w14:paraId="6AE7C56D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11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15.5</w:t>
            </w: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708" w:type="dxa"/>
            <w:vMerge/>
          </w:tcPr>
          <w:p w14:paraId="588DDBB6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  <w:vMerge/>
          </w:tcPr>
          <w:p w14:paraId="5532AB5C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1090" w:type="dxa"/>
          </w:tcPr>
          <w:p w14:paraId="13E4C4E3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25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32.4)</w:t>
            </w:r>
          </w:p>
        </w:tc>
        <w:tc>
          <w:tcPr>
            <w:tcW w:w="1036" w:type="dxa"/>
          </w:tcPr>
          <w:p w14:paraId="4A61F17C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23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31.0)</w:t>
            </w:r>
          </w:p>
        </w:tc>
        <w:tc>
          <w:tcPr>
            <w:tcW w:w="992" w:type="dxa"/>
          </w:tcPr>
          <w:p w14:paraId="2A7A04A7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14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19.7)</w:t>
            </w:r>
          </w:p>
        </w:tc>
        <w:tc>
          <w:tcPr>
            <w:tcW w:w="993" w:type="dxa"/>
          </w:tcPr>
          <w:p w14:paraId="26115602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12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16.9)</w:t>
            </w:r>
          </w:p>
        </w:tc>
        <w:tc>
          <w:tcPr>
            <w:tcW w:w="850" w:type="dxa"/>
            <w:vMerge/>
          </w:tcPr>
          <w:p w14:paraId="021D4E51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885" w:type="dxa"/>
            <w:vMerge/>
          </w:tcPr>
          <w:p w14:paraId="395226C2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</w:tr>
      <w:tr w:rsidR="00B01D0F" w:rsidRPr="004636F5" w14:paraId="13F48CB9" w14:textId="77777777" w:rsidTr="00BC6586">
        <w:tc>
          <w:tcPr>
            <w:tcW w:w="1526" w:type="dxa"/>
            <w:vMerge w:val="restart"/>
          </w:tcPr>
          <w:p w14:paraId="334B8537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Supplementation</w:t>
            </w:r>
          </w:p>
        </w:tc>
        <w:tc>
          <w:tcPr>
            <w:tcW w:w="1134" w:type="dxa"/>
          </w:tcPr>
          <w:p w14:paraId="73425BC7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Yes</w:t>
            </w:r>
          </w:p>
        </w:tc>
        <w:tc>
          <w:tcPr>
            <w:tcW w:w="1134" w:type="dxa"/>
          </w:tcPr>
          <w:p w14:paraId="53C7E876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44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26.9)</w:t>
            </w:r>
          </w:p>
        </w:tc>
        <w:tc>
          <w:tcPr>
            <w:tcW w:w="992" w:type="dxa"/>
          </w:tcPr>
          <w:p w14:paraId="372DEAC8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35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21.6</w:t>
            </w: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992" w:type="dxa"/>
          </w:tcPr>
          <w:p w14:paraId="7794D46B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49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29.9</w:t>
            </w: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993" w:type="dxa"/>
          </w:tcPr>
          <w:p w14:paraId="23A5FDF1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35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21.6</w:t>
            </w: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708" w:type="dxa"/>
            <w:vMerge w:val="restart"/>
          </w:tcPr>
          <w:p w14:paraId="320BBDC6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.329</w:t>
            </w:r>
          </w:p>
        </w:tc>
        <w:tc>
          <w:tcPr>
            <w:tcW w:w="851" w:type="dxa"/>
            <w:vMerge w:val="restart"/>
          </w:tcPr>
          <w:p w14:paraId="077C29C1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.246</w:t>
            </w:r>
          </w:p>
        </w:tc>
        <w:tc>
          <w:tcPr>
            <w:tcW w:w="1090" w:type="dxa"/>
          </w:tcPr>
          <w:p w14:paraId="415A75E7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49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29.9</w:t>
            </w: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1036" w:type="dxa"/>
          </w:tcPr>
          <w:p w14:paraId="4669FFE0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52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32.1)</w:t>
            </w:r>
          </w:p>
        </w:tc>
        <w:tc>
          <w:tcPr>
            <w:tcW w:w="992" w:type="dxa"/>
          </w:tcPr>
          <w:p w14:paraId="6B8A0FDC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32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19.4)</w:t>
            </w:r>
          </w:p>
        </w:tc>
        <w:tc>
          <w:tcPr>
            <w:tcW w:w="993" w:type="dxa"/>
          </w:tcPr>
          <w:p w14:paraId="2A8F62CF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30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18.7)</w:t>
            </w:r>
          </w:p>
        </w:tc>
        <w:tc>
          <w:tcPr>
            <w:tcW w:w="850" w:type="dxa"/>
            <w:vMerge w:val="restart"/>
          </w:tcPr>
          <w:p w14:paraId="59CE6AA7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.092</w:t>
            </w:r>
          </w:p>
        </w:tc>
        <w:tc>
          <w:tcPr>
            <w:tcW w:w="885" w:type="dxa"/>
            <w:vMerge w:val="restart"/>
          </w:tcPr>
          <w:p w14:paraId="5EDE5F22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0</w:t>
            </w:r>
            <w:r w:rsidRPr="004636F5">
              <w:rPr>
                <w:rFonts w:asciiTheme="majorBidi" w:hAnsiTheme="majorBidi" w:cstheme="majorBidi"/>
                <w:b/>
                <w:bCs/>
                <w:color w:val="010205"/>
                <w:kern w:val="0"/>
                <w:sz w:val="20"/>
                <w:szCs w:val="20"/>
                <w14:ligatures w14:val="none"/>
              </w:rPr>
              <w:t>.067</w:t>
            </w:r>
          </w:p>
        </w:tc>
      </w:tr>
      <w:tr w:rsidR="00B01D0F" w:rsidRPr="004636F5" w14:paraId="151A9E17" w14:textId="77777777" w:rsidTr="00BC6586">
        <w:tc>
          <w:tcPr>
            <w:tcW w:w="1526" w:type="dxa"/>
            <w:vMerge/>
          </w:tcPr>
          <w:p w14:paraId="27C741DE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14:paraId="22369F04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No</w:t>
            </w:r>
          </w:p>
        </w:tc>
        <w:tc>
          <w:tcPr>
            <w:tcW w:w="1134" w:type="dxa"/>
          </w:tcPr>
          <w:p w14:paraId="247F2D3A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32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26.3</w:t>
            </w: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992" w:type="dxa"/>
          </w:tcPr>
          <w:p w14:paraId="3DF6DC91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37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30.3</w:t>
            </w: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992" w:type="dxa"/>
          </w:tcPr>
          <w:p w14:paraId="42787FFE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35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29.3</w:t>
            </w: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993" w:type="dxa"/>
          </w:tcPr>
          <w:p w14:paraId="23D2FA88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17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14.1</w:t>
            </w: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708" w:type="dxa"/>
            <w:vMerge/>
          </w:tcPr>
          <w:p w14:paraId="6FE20347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  <w:vMerge/>
          </w:tcPr>
          <w:p w14:paraId="4CA4ACC2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1090" w:type="dxa"/>
          </w:tcPr>
          <w:p w14:paraId="648472F4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22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18.2)</w:t>
            </w:r>
          </w:p>
        </w:tc>
        <w:tc>
          <w:tcPr>
            <w:tcW w:w="1036" w:type="dxa"/>
          </w:tcPr>
          <w:p w14:paraId="483AEABC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34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28.3)</w:t>
            </w:r>
          </w:p>
        </w:tc>
        <w:tc>
          <w:tcPr>
            <w:tcW w:w="992" w:type="dxa"/>
          </w:tcPr>
          <w:p w14:paraId="174BFDF3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33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27.3)</w:t>
            </w:r>
          </w:p>
        </w:tc>
        <w:tc>
          <w:tcPr>
            <w:tcW w:w="993" w:type="dxa"/>
          </w:tcPr>
          <w:p w14:paraId="595A09F9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636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32 (</w:t>
            </w:r>
            <w:r w:rsidRPr="004636F5">
              <w:rPr>
                <w:rFonts w:asciiTheme="majorBidi" w:hAnsiTheme="majorBidi" w:cstheme="majorBidi"/>
                <w:color w:val="010205"/>
                <w:kern w:val="0"/>
                <w:sz w:val="20"/>
                <w:szCs w:val="20"/>
                <w14:ligatures w14:val="none"/>
              </w:rPr>
              <w:t>26.3)</w:t>
            </w:r>
          </w:p>
        </w:tc>
        <w:tc>
          <w:tcPr>
            <w:tcW w:w="850" w:type="dxa"/>
            <w:vMerge/>
          </w:tcPr>
          <w:p w14:paraId="6E3D8639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885" w:type="dxa"/>
            <w:vMerge/>
          </w:tcPr>
          <w:p w14:paraId="495320B5" w14:textId="77777777" w:rsidR="00B01D0F" w:rsidRPr="004636F5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</w:tr>
      <w:tr w:rsidR="00B01D0F" w:rsidRPr="004636F5" w14:paraId="3DE1C67F" w14:textId="77777777" w:rsidTr="00BC6586">
        <w:tc>
          <w:tcPr>
            <w:tcW w:w="14176" w:type="dxa"/>
            <w:gridSpan w:val="14"/>
            <w:shd w:val="clear" w:color="auto" w:fill="auto"/>
          </w:tcPr>
          <w:p w14:paraId="392FA622" w14:textId="77777777" w:rsidR="00B01D0F" w:rsidRPr="003D7B1E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3D7B1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Abbreviations: hPVG, healthy provegetarian food pattern; HC, hip circumference; N, number; PA, physical activity; Q, quartile; SD, standard deviation; uPVG, unhealthy provegetarian food pattern.</w:t>
            </w:r>
          </w:p>
          <w:p w14:paraId="74052EA8" w14:textId="77777777" w:rsidR="00B01D0F" w:rsidRPr="003D7B1E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3D7B1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*The P values were obtained by the use of ANOVA or the Chi-Square test.</w:t>
            </w:r>
          </w:p>
          <w:p w14:paraId="05DBC7BD" w14:textId="77777777" w:rsidR="00B01D0F" w:rsidRPr="003D7B1E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3D7B1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**The P values were obtained by the use of ANCOVA after adjustment for age, BMI, energy intake, and physical activity (MET-minutes/week). BMI is considered a collinear for anthropometric measurements.</w:t>
            </w:r>
          </w:p>
          <w:p w14:paraId="5B8A55EE" w14:textId="77777777" w:rsidR="00B01D0F" w:rsidRPr="003D7B1E" w:rsidRDefault="00B01D0F" w:rsidP="00BC658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3D7B1E">
              <w:rPr>
                <w:rFonts w:asciiTheme="majorBidi" w:hAnsiTheme="majorBidi" w:cstheme="majorBidi"/>
                <w:sz w:val="20"/>
                <w:szCs w:val="20"/>
                <w:lang w:bidi="fa-IR"/>
              </w:rPr>
              <w:lastRenderedPageBreak/>
              <w:t>Participants were divided into categories called quartiles.</w:t>
            </w:r>
          </w:p>
          <w:p w14:paraId="650F751C" w14:textId="77777777" w:rsidR="00B01D0F" w:rsidRPr="003D7B1E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3D7B1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P&lt;0.05 was considered statistically significant and P=0.05-0.07 was considered marginally significant.</w:t>
            </w:r>
          </w:p>
          <w:p w14:paraId="1D0C915C" w14:textId="77777777" w:rsidR="00B01D0F" w:rsidRPr="003D7B1E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3D7B1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Significant values are in bold.</w:t>
            </w:r>
          </w:p>
          <w:p w14:paraId="06313644" w14:textId="77777777" w:rsidR="00B01D0F" w:rsidRPr="003D7B1E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3D7B1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Quantitative variables were obtained from one-way ANOVA and presented as mean ± SD, and categorical variables were obtained from the Chi-Square test and presented as frequency and percentage.</w:t>
            </w:r>
          </w:p>
          <w:p w14:paraId="28FB78E4" w14:textId="77777777" w:rsidR="00B01D0F" w:rsidRPr="003D7B1E" w:rsidRDefault="00B01D0F" w:rsidP="00BC6586">
            <w:pPr>
              <w:pStyle w:val="Default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3D7B1E">
              <w:rPr>
                <w:rFonts w:asciiTheme="majorBidi" w:hAnsiTheme="majorBidi" w:cstheme="majorBidi"/>
                <w:sz w:val="20"/>
                <w:szCs w:val="20"/>
              </w:rPr>
              <w:t>a significant difference with Bonferroni analysis was seen between Q1 and Q2.</w:t>
            </w:r>
          </w:p>
          <w:p w14:paraId="5259806B" w14:textId="77777777" w:rsidR="00B01D0F" w:rsidRPr="003D7B1E" w:rsidRDefault="00B01D0F" w:rsidP="00BC6586">
            <w:pPr>
              <w:pStyle w:val="Default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3D7B1E">
              <w:rPr>
                <w:rFonts w:asciiTheme="majorBidi" w:hAnsiTheme="majorBidi" w:cstheme="majorBidi"/>
                <w:sz w:val="20"/>
                <w:szCs w:val="20"/>
              </w:rPr>
              <w:t>c significant difference with Bonferroni analysis was seen between Q1 and Q4.</w:t>
            </w:r>
            <w:r w:rsidRPr="003D7B1E">
              <w:rPr>
                <w:sz w:val="20"/>
                <w:szCs w:val="20"/>
              </w:rPr>
              <w:t xml:space="preserve"> </w:t>
            </w:r>
          </w:p>
          <w:p w14:paraId="4EA06E8C" w14:textId="77777777" w:rsidR="00B01D0F" w:rsidRPr="003D7B1E" w:rsidRDefault="00B01D0F" w:rsidP="00BC6586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3D7B1E">
              <w:rPr>
                <w:rFonts w:asciiTheme="majorBidi" w:hAnsiTheme="majorBidi" w:cstheme="majorBidi"/>
                <w:sz w:val="20"/>
                <w:szCs w:val="20"/>
              </w:rPr>
              <w:t>d significant difference with Bonferroni analysis was seen between Q2 and Q3.</w:t>
            </w:r>
          </w:p>
          <w:p w14:paraId="7BBDDD5A" w14:textId="77777777" w:rsidR="00B01D0F" w:rsidRPr="003D7B1E" w:rsidRDefault="00B01D0F" w:rsidP="00BC6586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  <w:r w:rsidRPr="003D7B1E">
              <w:rPr>
                <w:rFonts w:asciiTheme="majorBidi" w:hAnsiTheme="majorBidi" w:cstheme="majorBidi"/>
                <w:sz w:val="20"/>
                <w:szCs w:val="20"/>
              </w:rPr>
              <w:t>f significant difference with Bonferroni analysis was seen between Q3 and Q4.</w:t>
            </w:r>
          </w:p>
        </w:tc>
      </w:tr>
    </w:tbl>
    <w:p w14:paraId="00875ED4" w14:textId="77777777" w:rsidR="00504651" w:rsidRDefault="00504651"/>
    <w:sectPr w:rsidR="00504651" w:rsidSect="00B01D0F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646EAC"/>
    <w:multiLevelType w:val="hybridMultilevel"/>
    <w:tmpl w:val="084CBD54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5DA387A"/>
    <w:multiLevelType w:val="hybridMultilevel"/>
    <w:tmpl w:val="D8FAB11A"/>
    <w:lvl w:ilvl="0" w:tplc="C6DEEBBA">
      <w:start w:val="1"/>
      <w:numFmt w:val="decimal"/>
      <w:lvlText w:val="%1-"/>
      <w:lvlJc w:val="left"/>
      <w:pPr>
        <w:ind w:left="1919" w:hanging="360"/>
      </w:pPr>
      <w:rPr>
        <w:rFonts w:ascii="Times New Roman" w:eastAsia="Calibri" w:hAnsi="Times New Roman" w:cs="B Zar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2" w15:restartNumberingAfterBreak="0">
    <w:nsid w:val="11A87DFE"/>
    <w:multiLevelType w:val="hybridMultilevel"/>
    <w:tmpl w:val="76889B22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8E2460E"/>
    <w:multiLevelType w:val="hybridMultilevel"/>
    <w:tmpl w:val="9B7202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9823D8A"/>
    <w:multiLevelType w:val="hybridMultilevel"/>
    <w:tmpl w:val="0DE8F870"/>
    <w:lvl w:ilvl="0" w:tplc="BAE68FE2">
      <w:start w:val="1"/>
      <w:numFmt w:val="decimal"/>
      <w:lvlText w:val="%1-"/>
      <w:lvlJc w:val="left"/>
      <w:pPr>
        <w:ind w:left="720" w:hanging="360"/>
      </w:pPr>
      <w:rPr>
        <w:rFonts w:cs="B Nazanin" w:hint="cs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8C5744"/>
    <w:multiLevelType w:val="hybridMultilevel"/>
    <w:tmpl w:val="A66039AC"/>
    <w:lvl w:ilvl="0" w:tplc="BAE68FE2">
      <w:start w:val="1"/>
      <w:numFmt w:val="decimal"/>
      <w:lvlText w:val="%1-"/>
      <w:lvlJc w:val="left"/>
      <w:pPr>
        <w:ind w:left="1080" w:hanging="360"/>
      </w:pPr>
      <w:rPr>
        <w:rFonts w:cs="B Nazanin" w:hint="cs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0550CE1"/>
    <w:multiLevelType w:val="hybridMultilevel"/>
    <w:tmpl w:val="86D8A60A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280F72ED"/>
    <w:multiLevelType w:val="hybridMultilevel"/>
    <w:tmpl w:val="B2002EBE"/>
    <w:lvl w:ilvl="0" w:tplc="04090011">
      <w:start w:val="1"/>
      <w:numFmt w:val="decimal"/>
      <w:lvlText w:val="%1)"/>
      <w:lvlJc w:val="left"/>
      <w:pPr>
        <w:ind w:left="26" w:hanging="360"/>
      </w:pPr>
    </w:lvl>
    <w:lvl w:ilvl="1" w:tplc="73E810E4">
      <w:numFmt w:val="bullet"/>
      <w:lvlText w:val="-"/>
      <w:lvlJc w:val="left"/>
      <w:pPr>
        <w:ind w:left="1082" w:hanging="696"/>
      </w:pPr>
      <w:rPr>
        <w:rFonts w:ascii="Times New Roman" w:eastAsia="Times New Roman" w:hAnsi="Times New Roman" w:cs="B Zar" w:hint="default"/>
      </w:rPr>
    </w:lvl>
    <w:lvl w:ilvl="2" w:tplc="0409001B" w:tentative="1">
      <w:start w:val="1"/>
      <w:numFmt w:val="lowerRoman"/>
      <w:lvlText w:val="%3."/>
      <w:lvlJc w:val="right"/>
      <w:pPr>
        <w:ind w:left="1466" w:hanging="180"/>
      </w:pPr>
    </w:lvl>
    <w:lvl w:ilvl="3" w:tplc="0409000F" w:tentative="1">
      <w:start w:val="1"/>
      <w:numFmt w:val="decimal"/>
      <w:lvlText w:val="%4."/>
      <w:lvlJc w:val="left"/>
      <w:pPr>
        <w:ind w:left="2186" w:hanging="360"/>
      </w:pPr>
    </w:lvl>
    <w:lvl w:ilvl="4" w:tplc="04090019" w:tentative="1">
      <w:start w:val="1"/>
      <w:numFmt w:val="lowerLetter"/>
      <w:lvlText w:val="%5."/>
      <w:lvlJc w:val="left"/>
      <w:pPr>
        <w:ind w:left="2906" w:hanging="360"/>
      </w:pPr>
    </w:lvl>
    <w:lvl w:ilvl="5" w:tplc="0409001B" w:tentative="1">
      <w:start w:val="1"/>
      <w:numFmt w:val="lowerRoman"/>
      <w:lvlText w:val="%6."/>
      <w:lvlJc w:val="right"/>
      <w:pPr>
        <w:ind w:left="3626" w:hanging="180"/>
      </w:pPr>
    </w:lvl>
    <w:lvl w:ilvl="6" w:tplc="0409000F" w:tentative="1">
      <w:start w:val="1"/>
      <w:numFmt w:val="decimal"/>
      <w:lvlText w:val="%7."/>
      <w:lvlJc w:val="left"/>
      <w:pPr>
        <w:ind w:left="4346" w:hanging="360"/>
      </w:pPr>
    </w:lvl>
    <w:lvl w:ilvl="7" w:tplc="04090019" w:tentative="1">
      <w:start w:val="1"/>
      <w:numFmt w:val="lowerLetter"/>
      <w:lvlText w:val="%8."/>
      <w:lvlJc w:val="left"/>
      <w:pPr>
        <w:ind w:left="5066" w:hanging="360"/>
      </w:pPr>
    </w:lvl>
    <w:lvl w:ilvl="8" w:tplc="0409001B" w:tentative="1">
      <w:start w:val="1"/>
      <w:numFmt w:val="lowerRoman"/>
      <w:lvlText w:val="%9."/>
      <w:lvlJc w:val="right"/>
      <w:pPr>
        <w:ind w:left="5786" w:hanging="180"/>
      </w:pPr>
    </w:lvl>
  </w:abstractNum>
  <w:abstractNum w:abstractNumId="8" w15:restartNumberingAfterBreak="0">
    <w:nsid w:val="2AE1238D"/>
    <w:multiLevelType w:val="hybridMultilevel"/>
    <w:tmpl w:val="09685944"/>
    <w:lvl w:ilvl="0" w:tplc="CD0841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802203"/>
    <w:multiLevelType w:val="hybridMultilevel"/>
    <w:tmpl w:val="B192CC60"/>
    <w:lvl w:ilvl="0" w:tplc="AEE03F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CC4B12"/>
    <w:multiLevelType w:val="hybridMultilevel"/>
    <w:tmpl w:val="729C2EEE"/>
    <w:lvl w:ilvl="0" w:tplc="C44C0D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C25771"/>
    <w:multiLevelType w:val="hybridMultilevel"/>
    <w:tmpl w:val="CA1E68DA"/>
    <w:lvl w:ilvl="0" w:tplc="BAE68FE2">
      <w:start w:val="1"/>
      <w:numFmt w:val="decimal"/>
      <w:lvlText w:val="%1-"/>
      <w:lvlJc w:val="left"/>
      <w:pPr>
        <w:ind w:left="720" w:hanging="360"/>
      </w:pPr>
      <w:rPr>
        <w:rFonts w:cs="B Nazanin" w:hint="cs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803A01"/>
    <w:multiLevelType w:val="hybridMultilevel"/>
    <w:tmpl w:val="E23E109C"/>
    <w:lvl w:ilvl="0" w:tplc="BAE68FE2">
      <w:start w:val="1"/>
      <w:numFmt w:val="decimal"/>
      <w:lvlText w:val="%1-"/>
      <w:lvlJc w:val="left"/>
      <w:pPr>
        <w:ind w:left="720" w:hanging="360"/>
      </w:pPr>
      <w:rPr>
        <w:rFonts w:cs="B Nazanin" w:hint="cs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1721A4"/>
    <w:multiLevelType w:val="hybridMultilevel"/>
    <w:tmpl w:val="6E6CB34E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43FD7CE6"/>
    <w:multiLevelType w:val="hybridMultilevel"/>
    <w:tmpl w:val="0CB855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F8308F"/>
    <w:multiLevelType w:val="hybridMultilevel"/>
    <w:tmpl w:val="2E9A42B8"/>
    <w:lvl w:ilvl="0" w:tplc="39D88308">
      <w:start w:val="4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D1463D"/>
    <w:multiLevelType w:val="hybridMultilevel"/>
    <w:tmpl w:val="B5F02954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 w15:restartNumberingAfterBreak="0">
    <w:nsid w:val="558E6B46"/>
    <w:multiLevelType w:val="hybridMultilevel"/>
    <w:tmpl w:val="5750FB7E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5D1E06D8"/>
    <w:multiLevelType w:val="hybridMultilevel"/>
    <w:tmpl w:val="1792BC82"/>
    <w:lvl w:ilvl="0" w:tplc="4A4477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AA7DD2"/>
    <w:multiLevelType w:val="hybridMultilevel"/>
    <w:tmpl w:val="DA06C3E6"/>
    <w:lvl w:ilvl="0" w:tplc="D0D64C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932F66"/>
    <w:multiLevelType w:val="hybridMultilevel"/>
    <w:tmpl w:val="F6DCE720"/>
    <w:lvl w:ilvl="0" w:tplc="7BD651F4">
      <w:start w:val="1"/>
      <w:numFmt w:val="decimal"/>
      <w:lvlText w:val="%1-"/>
      <w:lvlJc w:val="left"/>
      <w:pPr>
        <w:ind w:left="720" w:hanging="360"/>
      </w:pPr>
      <w:rPr>
        <w:rFonts w:cs="B Nazanin" w:hint="cs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1F2BA0"/>
    <w:multiLevelType w:val="hybridMultilevel"/>
    <w:tmpl w:val="C75E08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F57E3C"/>
    <w:multiLevelType w:val="hybridMultilevel"/>
    <w:tmpl w:val="4B20848E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 w15:restartNumberingAfterBreak="0">
    <w:nsid w:val="7677076D"/>
    <w:multiLevelType w:val="hybridMultilevel"/>
    <w:tmpl w:val="152A50D4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4" w15:restartNumberingAfterBreak="0">
    <w:nsid w:val="7BE70D72"/>
    <w:multiLevelType w:val="hybridMultilevel"/>
    <w:tmpl w:val="081A3102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5" w15:restartNumberingAfterBreak="0">
    <w:nsid w:val="7EB70880"/>
    <w:multiLevelType w:val="hybridMultilevel"/>
    <w:tmpl w:val="F8F46CE2"/>
    <w:lvl w:ilvl="0" w:tplc="A60217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2306399">
    <w:abstractNumId w:val="19"/>
  </w:num>
  <w:num w:numId="2" w16cid:durableId="232349205">
    <w:abstractNumId w:val="14"/>
  </w:num>
  <w:num w:numId="3" w16cid:durableId="1965387127">
    <w:abstractNumId w:val="12"/>
  </w:num>
  <w:num w:numId="4" w16cid:durableId="959451876">
    <w:abstractNumId w:val="4"/>
  </w:num>
  <w:num w:numId="5" w16cid:durableId="1644890745">
    <w:abstractNumId w:val="20"/>
  </w:num>
  <w:num w:numId="6" w16cid:durableId="74515120">
    <w:abstractNumId w:val="11"/>
  </w:num>
  <w:num w:numId="7" w16cid:durableId="1093862078">
    <w:abstractNumId w:val="7"/>
  </w:num>
  <w:num w:numId="8" w16cid:durableId="1508981611">
    <w:abstractNumId w:val="3"/>
  </w:num>
  <w:num w:numId="9" w16cid:durableId="1107507320">
    <w:abstractNumId w:val="24"/>
  </w:num>
  <w:num w:numId="10" w16cid:durableId="474638657">
    <w:abstractNumId w:val="16"/>
  </w:num>
  <w:num w:numId="11" w16cid:durableId="747967520">
    <w:abstractNumId w:val="6"/>
  </w:num>
  <w:num w:numId="12" w16cid:durableId="1337538976">
    <w:abstractNumId w:val="17"/>
  </w:num>
  <w:num w:numId="13" w16cid:durableId="1812165784">
    <w:abstractNumId w:val="22"/>
  </w:num>
  <w:num w:numId="14" w16cid:durableId="1235434463">
    <w:abstractNumId w:val="0"/>
  </w:num>
  <w:num w:numId="15" w16cid:durableId="621612119">
    <w:abstractNumId w:val="21"/>
  </w:num>
  <w:num w:numId="16" w16cid:durableId="348875377">
    <w:abstractNumId w:val="13"/>
  </w:num>
  <w:num w:numId="17" w16cid:durableId="1366640727">
    <w:abstractNumId w:val="2"/>
  </w:num>
  <w:num w:numId="18" w16cid:durableId="1885286524">
    <w:abstractNumId w:val="23"/>
  </w:num>
  <w:num w:numId="19" w16cid:durableId="938486407">
    <w:abstractNumId w:val="8"/>
  </w:num>
  <w:num w:numId="20" w16cid:durableId="916281131">
    <w:abstractNumId w:val="18"/>
  </w:num>
  <w:num w:numId="21" w16cid:durableId="1549101270">
    <w:abstractNumId w:val="1"/>
  </w:num>
  <w:num w:numId="22" w16cid:durableId="815535524">
    <w:abstractNumId w:val="25"/>
  </w:num>
  <w:num w:numId="23" w16cid:durableId="2018458052">
    <w:abstractNumId w:val="10"/>
  </w:num>
  <w:num w:numId="24" w16cid:durableId="1556819074">
    <w:abstractNumId w:val="9"/>
  </w:num>
  <w:num w:numId="25" w16cid:durableId="540245145">
    <w:abstractNumId w:val="5"/>
  </w:num>
  <w:num w:numId="26" w16cid:durableId="138216728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D0F"/>
    <w:rsid w:val="002B470C"/>
    <w:rsid w:val="00504651"/>
    <w:rsid w:val="00593CE3"/>
    <w:rsid w:val="009D6865"/>
    <w:rsid w:val="00AF28C4"/>
    <w:rsid w:val="00B01D0F"/>
    <w:rsid w:val="00DB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/"/>
  <w:listSeparator w:val="؛"/>
  <w14:docId w14:val="0D1D7B81"/>
  <w15:chartTrackingRefBased/>
  <w15:docId w15:val="{2C9E5EBD-1AA2-4EB8-9047-89E7B30B2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1D0F"/>
  </w:style>
  <w:style w:type="paragraph" w:styleId="Heading1">
    <w:name w:val="heading 1"/>
    <w:basedOn w:val="Normal"/>
    <w:next w:val="Normal"/>
    <w:link w:val="Heading1Char"/>
    <w:uiPriority w:val="9"/>
    <w:qFormat/>
    <w:rsid w:val="00B01D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1D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B01D0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01D0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1D0F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B01D0F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01D0F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B01D0F"/>
    <w:pPr>
      <w:spacing w:line="240" w:lineRule="auto"/>
      <w:jc w:val="both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B01D0F"/>
    <w:rPr>
      <w:rFonts w:ascii="Calibri" w:hAnsi="Calibri" w:cs="Calibri"/>
      <w:noProof/>
    </w:rPr>
  </w:style>
  <w:style w:type="table" w:styleId="TableGrid">
    <w:name w:val="Table Grid"/>
    <w:basedOn w:val="TableNormal"/>
    <w:uiPriority w:val="39"/>
    <w:rsid w:val="00B01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unhideWhenUsed/>
    <w:rsid w:val="00B01D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01D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01D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1D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1D0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01D0F"/>
    <w:pPr>
      <w:spacing w:after="0" w:line="240" w:lineRule="auto"/>
    </w:pPr>
  </w:style>
  <w:style w:type="paragraph" w:customStyle="1" w:styleId="Default">
    <w:name w:val="Default"/>
    <w:rsid w:val="00B01D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01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B01D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1D0F"/>
  </w:style>
  <w:style w:type="paragraph" w:styleId="Footer">
    <w:name w:val="footer"/>
    <w:basedOn w:val="Normal"/>
    <w:link w:val="FooterChar"/>
    <w:uiPriority w:val="99"/>
    <w:unhideWhenUsed/>
    <w:rsid w:val="00B01D0F"/>
    <w:pPr>
      <w:tabs>
        <w:tab w:val="center" w:pos="4680"/>
        <w:tab w:val="right" w:pos="9360"/>
      </w:tabs>
      <w:spacing w:after="0" w:line="240" w:lineRule="auto"/>
    </w:pPr>
    <w:rPr>
      <w:rFonts w:ascii="B Nazanin" w:hAnsi="B Nazanin"/>
    </w:rPr>
  </w:style>
  <w:style w:type="character" w:customStyle="1" w:styleId="FooterChar">
    <w:name w:val="Footer Char"/>
    <w:basedOn w:val="DefaultParagraphFont"/>
    <w:link w:val="Footer"/>
    <w:uiPriority w:val="99"/>
    <w:rsid w:val="00B01D0F"/>
    <w:rPr>
      <w:rFonts w:ascii="B Nazanin" w:hAnsi="B Nazanin"/>
    </w:rPr>
  </w:style>
  <w:style w:type="character" w:styleId="PlaceholderText">
    <w:name w:val="Placeholder Text"/>
    <w:basedOn w:val="DefaultParagraphFont"/>
    <w:uiPriority w:val="99"/>
    <w:semiHidden/>
    <w:rsid w:val="00B01D0F"/>
    <w:rPr>
      <w:color w:val="808080"/>
    </w:rPr>
  </w:style>
  <w:style w:type="paragraph" w:styleId="TOCHeading">
    <w:name w:val="TOC Heading"/>
    <w:basedOn w:val="Heading1"/>
    <w:next w:val="Normal"/>
    <w:uiPriority w:val="39"/>
    <w:unhideWhenUsed/>
    <w:qFormat/>
    <w:rsid w:val="00B01D0F"/>
    <w:pPr>
      <w:outlineLvl w:val="9"/>
    </w:pPr>
    <w:rPr>
      <w:kern w:val="0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B01D0F"/>
    <w:pPr>
      <w:spacing w:before="240" w:after="0"/>
    </w:pPr>
    <w:rPr>
      <w:rFonts w:cstheme="minorHAnsi"/>
      <w:b/>
      <w:bCs/>
      <w:sz w:val="20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B01D0F"/>
    <w:pPr>
      <w:spacing w:before="360" w:after="0"/>
    </w:pPr>
    <w:rPr>
      <w:rFonts w:asciiTheme="majorHAnsi" w:hAnsiTheme="majorHAnsi" w:cstheme="majorHAnsi"/>
      <w:b/>
      <w:bCs/>
      <w:caps/>
      <w:sz w:val="24"/>
      <w:szCs w:val="28"/>
    </w:rPr>
  </w:style>
  <w:style w:type="paragraph" w:styleId="TOC3">
    <w:name w:val="toc 3"/>
    <w:basedOn w:val="Normal"/>
    <w:next w:val="Normal"/>
    <w:autoRedefine/>
    <w:uiPriority w:val="39"/>
    <w:unhideWhenUsed/>
    <w:rsid w:val="00B01D0F"/>
    <w:pPr>
      <w:spacing w:after="0"/>
      <w:ind w:left="220"/>
    </w:pPr>
    <w:rPr>
      <w:rFonts w:cstheme="minorHAnsi"/>
      <w:sz w:val="20"/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B01D0F"/>
    <w:pPr>
      <w:spacing w:after="0"/>
      <w:ind w:left="440"/>
    </w:pPr>
    <w:rPr>
      <w:rFonts w:cstheme="minorHAnsi"/>
      <w:sz w:val="20"/>
      <w:szCs w:val="24"/>
    </w:rPr>
  </w:style>
  <w:style w:type="paragraph" w:styleId="TOC5">
    <w:name w:val="toc 5"/>
    <w:basedOn w:val="Normal"/>
    <w:next w:val="Normal"/>
    <w:autoRedefine/>
    <w:uiPriority w:val="39"/>
    <w:unhideWhenUsed/>
    <w:rsid w:val="00B01D0F"/>
    <w:pPr>
      <w:spacing w:after="0"/>
      <w:ind w:left="660"/>
    </w:pPr>
    <w:rPr>
      <w:rFonts w:cstheme="minorHAnsi"/>
      <w:sz w:val="20"/>
      <w:szCs w:val="24"/>
    </w:rPr>
  </w:style>
  <w:style w:type="paragraph" w:styleId="TOC6">
    <w:name w:val="toc 6"/>
    <w:basedOn w:val="Normal"/>
    <w:next w:val="Normal"/>
    <w:autoRedefine/>
    <w:uiPriority w:val="39"/>
    <w:unhideWhenUsed/>
    <w:rsid w:val="00B01D0F"/>
    <w:pPr>
      <w:spacing w:after="0"/>
      <w:ind w:left="880"/>
    </w:pPr>
    <w:rPr>
      <w:rFonts w:cstheme="minorHAnsi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B01D0F"/>
    <w:pPr>
      <w:spacing w:after="0"/>
      <w:ind w:left="1100"/>
    </w:pPr>
    <w:rPr>
      <w:rFonts w:cstheme="minorHAnsi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B01D0F"/>
    <w:pPr>
      <w:spacing w:after="0"/>
      <w:ind w:left="1320"/>
    </w:pPr>
    <w:rPr>
      <w:rFonts w:cstheme="minorHAnsi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B01D0F"/>
    <w:pPr>
      <w:spacing w:after="0"/>
      <w:ind w:left="1540"/>
    </w:pPr>
    <w:rPr>
      <w:rFonts w:cstheme="minorHAnsi"/>
      <w:sz w:val="20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01D0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01D0F"/>
    <w:rPr>
      <w:sz w:val="20"/>
      <w:szCs w:val="20"/>
    </w:rPr>
  </w:style>
  <w:style w:type="character" w:styleId="FootnoteReference">
    <w:name w:val="footnote reference"/>
    <w:basedOn w:val="FootnoteTextChar"/>
    <w:uiPriority w:val="99"/>
    <w:unhideWhenUsed/>
    <w:rsid w:val="00B01D0F"/>
    <w:rPr>
      <w:rFonts w:ascii="B Nazanin" w:hAnsi="B Nazanin"/>
      <w:sz w:val="24"/>
      <w:szCs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1447</Words>
  <Characters>7064</Characters>
  <Application>Microsoft Office Word</Application>
  <DocSecurity>0</DocSecurity>
  <Lines>1009</Lines>
  <Paragraphs>851</Paragraphs>
  <ScaleCrop>false</ScaleCrop>
  <Company/>
  <LinksUpToDate>false</LinksUpToDate>
  <CharactersWithSpaces>7660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2024-08-20T16:02:00Z</dcterms:created>
  <dcterms:modified xsi:type="dcterms:W3CDTF">2024-08-20T16:02:00Z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6b717afd-b432-4f9a-ad1e-d41f1f6f041c</vt:lpwstr>
  </property>
</Properties>
</file>