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034CE" w14:textId="77777777" w:rsidR="00137B25" w:rsidRPr="00867CBD" w:rsidRDefault="00137B25" w:rsidP="00137B25">
      <w:pPr>
        <w:rPr>
          <w:rFonts w:ascii="Times New Roman" w:eastAsia="Times New Roman" w:hAnsi="Times New Roman" w:cs="Times New Roman"/>
          <w:b/>
          <w:sz w:val="36"/>
          <w:szCs w:val="36"/>
        </w:rPr>
        <w:sectPr w:rsidR="00137B25" w:rsidRPr="00867CBD" w:rsidSect="008A30C5">
          <w:footerReference w:type="even" r:id="rId9"/>
          <w:footerReference w:type="default" r:id="rId10"/>
          <w:type w:val="continuous"/>
          <w:pgSz w:w="12240" w:h="15840"/>
          <w:pgMar w:top="1440" w:right="1440" w:bottom="1440" w:left="1440" w:header="0" w:footer="0" w:gutter="0"/>
          <w:pgNumType w:start="1"/>
          <w:cols w:num="2" w:space="720"/>
        </w:sectPr>
      </w:pPr>
    </w:p>
    <w:p w14:paraId="306FCE5E" w14:textId="4D5BA0E5" w:rsidR="00137B25" w:rsidRPr="00C61003" w:rsidRDefault="00137B25" w:rsidP="00C61003">
      <w:pPr>
        <w:jc w:val="center"/>
        <w:rPr>
          <w:rFonts w:ascii="Times New Roman" w:eastAsia="Times New Roman" w:hAnsi="Times New Roman" w:cs="Times New Roman"/>
          <w:b/>
          <w:sz w:val="48"/>
          <w:szCs w:val="36"/>
        </w:rPr>
      </w:pPr>
      <w:r w:rsidRPr="00C61003">
        <w:rPr>
          <w:rFonts w:ascii="Times New Roman" w:eastAsia="Times New Roman" w:hAnsi="Times New Roman" w:cs="Times New Roman"/>
          <w:b/>
          <w:sz w:val="48"/>
          <w:szCs w:val="36"/>
        </w:rPr>
        <w:t>S</w:t>
      </w:r>
      <w:r w:rsidR="008667BA" w:rsidRPr="00C61003">
        <w:rPr>
          <w:rFonts w:ascii="Times New Roman" w:eastAsia="Times New Roman" w:hAnsi="Times New Roman" w:cs="Times New Roman"/>
          <w:b/>
          <w:sz w:val="48"/>
          <w:szCs w:val="36"/>
        </w:rPr>
        <w:t>upplementary</w:t>
      </w:r>
      <w:r w:rsidRPr="00C61003">
        <w:rPr>
          <w:rFonts w:ascii="Times New Roman" w:eastAsia="Times New Roman" w:hAnsi="Times New Roman" w:cs="Times New Roman"/>
          <w:b/>
          <w:sz w:val="48"/>
          <w:szCs w:val="36"/>
        </w:rPr>
        <w:t xml:space="preserve"> Information</w:t>
      </w:r>
    </w:p>
    <w:p w14:paraId="459A4F62" w14:textId="77777777" w:rsidR="00A00CDF" w:rsidRPr="00867CBD" w:rsidRDefault="00A00CDF" w:rsidP="00A00CDF">
      <w:pPr>
        <w:pBdr>
          <w:top w:val="nil"/>
          <w:left w:val="nil"/>
          <w:bottom w:val="nil"/>
          <w:right w:val="nil"/>
          <w:between w:val="nil"/>
        </w:pBdr>
        <w:spacing w:before="720" w:after="360" w:line="36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867CBD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 xml:space="preserve">Flexible Monolithic 2-terminal </w:t>
      </w:r>
      <w:proofErr w:type="spellStart"/>
      <w:r w:rsidRPr="00867CBD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Kesterite</w:t>
      </w:r>
      <w:proofErr w:type="spellEnd"/>
      <w:r w:rsidRPr="00867CBD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 xml:space="preserve"> Cu</w:t>
      </w:r>
      <w:r w:rsidRPr="00867CBD">
        <w:rPr>
          <w:rFonts w:ascii="Times New Roman" w:eastAsia="Times New Roman" w:hAnsi="Times New Roman" w:cs="Times New Roman"/>
          <w:b/>
          <w:color w:val="000000"/>
          <w:sz w:val="44"/>
          <w:szCs w:val="44"/>
          <w:vertAlign w:val="subscript"/>
        </w:rPr>
        <w:t>2</w:t>
      </w:r>
      <w:r w:rsidRPr="00867CBD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ZnSnSe</w:t>
      </w:r>
      <w:r w:rsidRPr="00867CBD">
        <w:rPr>
          <w:rFonts w:ascii="Times New Roman" w:eastAsia="Times New Roman" w:hAnsi="Times New Roman" w:cs="Times New Roman"/>
          <w:b/>
          <w:color w:val="000000"/>
          <w:sz w:val="44"/>
          <w:szCs w:val="44"/>
          <w:vertAlign w:val="subscript"/>
        </w:rPr>
        <w:t xml:space="preserve">4 </w:t>
      </w:r>
      <w:r w:rsidRPr="00867CBD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/Perovskite Tandem Solar Cells</w:t>
      </w:r>
    </w:p>
    <w:p w14:paraId="4BE4321A" w14:textId="77777777" w:rsidR="00A00CDF" w:rsidRPr="00060981" w:rsidRDefault="00A00CDF" w:rsidP="00A00CD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left"/>
        <w:rPr>
          <w:rFonts w:ascii="Times New Roman" w:eastAsia="Times New Roman" w:hAnsi="Times New Roman" w:cs="Times New Roman"/>
          <w:i/>
          <w:color w:val="000000"/>
          <w:sz w:val="22"/>
        </w:rPr>
      </w:pPr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 xml:space="preserve">Muhammad </w:t>
      </w:r>
      <w:proofErr w:type="spellStart"/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>Rehan</w:t>
      </w:r>
      <w:proofErr w:type="spellEnd"/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 xml:space="preserve"> </w:t>
      </w:r>
      <w:r w:rsidRPr="00060981">
        <w:rPr>
          <w:rFonts w:ascii="Times New Roman" w:eastAsia="Times New Roman" w:hAnsi="Times New Roman" w:cs="Times New Roman"/>
          <w:i/>
          <w:color w:val="000000"/>
          <w:sz w:val="22"/>
          <w:vertAlign w:val="superscript"/>
        </w:rPr>
        <w:t>a+</w:t>
      </w:r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>, Hung Van Tran</w:t>
      </w:r>
      <w:r w:rsidRPr="00060981">
        <w:rPr>
          <w:rFonts w:ascii="Times New Roman" w:eastAsia="Times New Roman" w:hAnsi="Times New Roman" w:cs="Times New Roman"/>
          <w:i/>
          <w:color w:val="000000"/>
          <w:sz w:val="22"/>
          <w:vertAlign w:val="superscript"/>
        </w:rPr>
        <w:t xml:space="preserve"> </w:t>
      </w:r>
      <w:proofErr w:type="spellStart"/>
      <w:proofErr w:type="gramStart"/>
      <w:r w:rsidRPr="00060981">
        <w:rPr>
          <w:rFonts w:ascii="Times New Roman" w:eastAsia="Times New Roman" w:hAnsi="Times New Roman" w:cs="Times New Roman"/>
          <w:i/>
          <w:color w:val="000000"/>
          <w:sz w:val="22"/>
          <w:vertAlign w:val="superscript"/>
        </w:rPr>
        <w:t>a,b</w:t>
      </w:r>
      <w:proofErr w:type="spellEnd"/>
      <w:proofErr w:type="gramEnd"/>
      <w:r w:rsidRPr="00060981">
        <w:rPr>
          <w:rFonts w:ascii="Times New Roman" w:eastAsia="Times New Roman" w:hAnsi="Times New Roman" w:cs="Times New Roman"/>
          <w:i/>
          <w:color w:val="000000"/>
          <w:sz w:val="22"/>
          <w:vertAlign w:val="superscript"/>
        </w:rPr>
        <w:t>+</w:t>
      </w:r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 xml:space="preserve">, </w:t>
      </w:r>
      <w:proofErr w:type="spellStart"/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>Inyoung</w:t>
      </w:r>
      <w:proofErr w:type="spellEnd"/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 xml:space="preserve"> </w:t>
      </w:r>
      <w:proofErr w:type="spellStart"/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>Jeong</w:t>
      </w:r>
      <w:proofErr w:type="spellEnd"/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 xml:space="preserve"> </w:t>
      </w:r>
      <w:r w:rsidRPr="00060981">
        <w:rPr>
          <w:rFonts w:ascii="Times New Roman" w:eastAsia="Times New Roman" w:hAnsi="Times New Roman" w:cs="Times New Roman"/>
          <w:i/>
          <w:color w:val="000000"/>
          <w:sz w:val="22"/>
          <w:vertAlign w:val="superscript"/>
        </w:rPr>
        <w:t>a+</w:t>
      </w:r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>, Ara Cho</w:t>
      </w:r>
      <w:r w:rsidRPr="00060981">
        <w:rPr>
          <w:rFonts w:ascii="Times New Roman" w:eastAsia="Times New Roman" w:hAnsi="Times New Roman" w:cs="Times New Roman"/>
          <w:i/>
          <w:color w:val="000000"/>
          <w:sz w:val="22"/>
          <w:vertAlign w:val="superscript"/>
        </w:rPr>
        <w:t xml:space="preserve"> </w:t>
      </w:r>
      <w:proofErr w:type="spellStart"/>
      <w:r w:rsidRPr="00060981">
        <w:rPr>
          <w:rFonts w:ascii="Times New Roman" w:eastAsia="Times New Roman" w:hAnsi="Times New Roman" w:cs="Times New Roman"/>
          <w:i/>
          <w:color w:val="000000"/>
          <w:sz w:val="22"/>
          <w:vertAlign w:val="superscript"/>
        </w:rPr>
        <w:t>a,b</w:t>
      </w:r>
      <w:proofErr w:type="spellEnd"/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 xml:space="preserve">, </w:t>
      </w:r>
      <w:proofErr w:type="spellStart"/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>Sejin</w:t>
      </w:r>
      <w:proofErr w:type="spellEnd"/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 xml:space="preserve"> </w:t>
      </w:r>
      <w:proofErr w:type="spellStart"/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>Ahn</w:t>
      </w:r>
      <w:proofErr w:type="spellEnd"/>
      <w:r w:rsidRPr="00060981">
        <w:rPr>
          <w:rFonts w:ascii="Times New Roman" w:eastAsia="Times New Roman" w:hAnsi="Times New Roman" w:cs="Times New Roman"/>
          <w:i/>
          <w:color w:val="000000"/>
          <w:sz w:val="22"/>
          <w:vertAlign w:val="superscript"/>
        </w:rPr>
        <w:t xml:space="preserve"> </w:t>
      </w:r>
      <w:proofErr w:type="spellStart"/>
      <w:r w:rsidRPr="00060981">
        <w:rPr>
          <w:rFonts w:ascii="Times New Roman" w:eastAsia="Times New Roman" w:hAnsi="Times New Roman" w:cs="Times New Roman"/>
          <w:i/>
          <w:color w:val="000000"/>
          <w:sz w:val="22"/>
          <w:vertAlign w:val="superscript"/>
        </w:rPr>
        <w:t>a,b</w:t>
      </w:r>
      <w:proofErr w:type="spellEnd"/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 xml:space="preserve">, </w:t>
      </w:r>
      <w:proofErr w:type="spellStart"/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>Sungjun</w:t>
      </w:r>
      <w:proofErr w:type="spellEnd"/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 xml:space="preserve"> Hong</w:t>
      </w:r>
      <w:r w:rsidRPr="00060981">
        <w:rPr>
          <w:rFonts w:ascii="Times New Roman" w:eastAsia="Times New Roman" w:hAnsi="Times New Roman" w:cs="Times New Roman"/>
          <w:i/>
          <w:color w:val="000000"/>
          <w:sz w:val="22"/>
          <w:vertAlign w:val="superscript"/>
        </w:rPr>
        <w:t xml:space="preserve"> </w:t>
      </w:r>
      <w:proofErr w:type="spellStart"/>
      <w:r w:rsidRPr="00060981">
        <w:rPr>
          <w:rFonts w:ascii="Times New Roman" w:eastAsia="Times New Roman" w:hAnsi="Times New Roman" w:cs="Times New Roman"/>
          <w:i/>
          <w:color w:val="000000"/>
          <w:sz w:val="22"/>
          <w:vertAlign w:val="superscript"/>
        </w:rPr>
        <w:t>a,b</w:t>
      </w:r>
      <w:proofErr w:type="spellEnd"/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 xml:space="preserve">, </w:t>
      </w:r>
      <w:proofErr w:type="spellStart"/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>Junho</w:t>
      </w:r>
      <w:proofErr w:type="spellEnd"/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 xml:space="preserve"> Kim </w:t>
      </w:r>
      <w:r w:rsidRPr="00060981">
        <w:rPr>
          <w:rFonts w:ascii="Times New Roman" w:eastAsia="Times New Roman" w:hAnsi="Times New Roman" w:cs="Times New Roman"/>
          <w:i/>
          <w:color w:val="000000"/>
          <w:sz w:val="22"/>
          <w:vertAlign w:val="superscript"/>
        </w:rPr>
        <w:t>c</w:t>
      </w:r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 xml:space="preserve">, </w:t>
      </w:r>
      <w:proofErr w:type="spellStart"/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>Kihwan</w:t>
      </w:r>
      <w:proofErr w:type="spellEnd"/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 xml:space="preserve"> Kim</w:t>
      </w:r>
      <w:r w:rsidRPr="00060981">
        <w:rPr>
          <w:rFonts w:ascii="Times New Roman" w:eastAsia="Times New Roman" w:hAnsi="Times New Roman" w:cs="Times New Roman"/>
          <w:i/>
          <w:color w:val="000000"/>
          <w:sz w:val="22"/>
          <w:vertAlign w:val="superscript"/>
        </w:rPr>
        <w:t xml:space="preserve"> </w:t>
      </w:r>
      <w:proofErr w:type="spellStart"/>
      <w:r w:rsidRPr="00060981">
        <w:rPr>
          <w:rFonts w:ascii="Times New Roman" w:eastAsia="Times New Roman" w:hAnsi="Times New Roman" w:cs="Times New Roman"/>
          <w:i/>
          <w:color w:val="000000"/>
          <w:sz w:val="22"/>
          <w:vertAlign w:val="superscript"/>
        </w:rPr>
        <w:t>a,b</w:t>
      </w:r>
      <w:proofErr w:type="spellEnd"/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>,</w:t>
      </w:r>
      <w:r w:rsidRPr="00613D1D">
        <w:rPr>
          <w:rFonts w:ascii="Times New Roman" w:eastAsia="Times New Roman" w:hAnsi="Times New Roman" w:cs="Times New Roman"/>
          <w:i/>
          <w:color w:val="000000"/>
          <w:sz w:val="22"/>
        </w:rPr>
        <w:t xml:space="preserve"> </w:t>
      </w:r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>Jae Ho Yun</w:t>
      </w:r>
      <w:r w:rsidRPr="00060981">
        <w:rPr>
          <w:rFonts w:ascii="Times New Roman" w:eastAsia="Times New Roman" w:hAnsi="Times New Roman" w:cs="Times New Roman"/>
          <w:i/>
          <w:color w:val="000000"/>
          <w:sz w:val="22"/>
          <w:vertAlign w:val="superscript"/>
        </w:rPr>
        <w:t xml:space="preserve"> d</w:t>
      </w:r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 xml:space="preserve">*,  </w:t>
      </w:r>
      <w:proofErr w:type="spellStart"/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>Jihye</w:t>
      </w:r>
      <w:proofErr w:type="spellEnd"/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 xml:space="preserve"> </w:t>
      </w:r>
      <w:proofErr w:type="spellStart"/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>Gwak</w:t>
      </w:r>
      <w:proofErr w:type="spellEnd"/>
      <w:r w:rsidRPr="00060981">
        <w:rPr>
          <w:rFonts w:ascii="Times New Roman" w:eastAsia="Times New Roman" w:hAnsi="Times New Roman" w:cs="Times New Roman"/>
          <w:i/>
          <w:color w:val="000000"/>
          <w:sz w:val="22"/>
          <w:vertAlign w:val="superscript"/>
        </w:rPr>
        <w:t xml:space="preserve"> </w:t>
      </w:r>
      <w:proofErr w:type="spellStart"/>
      <w:r w:rsidRPr="00060981">
        <w:rPr>
          <w:rFonts w:ascii="Times New Roman" w:eastAsia="Times New Roman" w:hAnsi="Times New Roman" w:cs="Times New Roman"/>
          <w:i/>
          <w:color w:val="000000"/>
          <w:sz w:val="22"/>
          <w:vertAlign w:val="superscript"/>
        </w:rPr>
        <w:t>a,b</w:t>
      </w:r>
      <w:proofErr w:type="spellEnd"/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 xml:space="preserve">*, </w:t>
      </w:r>
      <w:proofErr w:type="spellStart"/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>Donghyeop</w:t>
      </w:r>
      <w:proofErr w:type="spellEnd"/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 xml:space="preserve"> Shin</w:t>
      </w:r>
      <w:r w:rsidRPr="00060981">
        <w:rPr>
          <w:rFonts w:ascii="Times New Roman" w:eastAsia="Times New Roman" w:hAnsi="Times New Roman" w:cs="Times New Roman"/>
          <w:i/>
          <w:color w:val="000000"/>
          <w:sz w:val="22"/>
          <w:vertAlign w:val="superscript"/>
        </w:rPr>
        <w:t xml:space="preserve"> a,</w:t>
      </w:r>
      <w:r w:rsidRPr="00060981">
        <w:rPr>
          <w:rFonts w:ascii="Times New Roman" w:eastAsia="Times New Roman" w:hAnsi="Times New Roman" w:cs="Times New Roman"/>
          <w:i/>
          <w:color w:val="000000"/>
          <w:sz w:val="22"/>
        </w:rPr>
        <w:t>*</w:t>
      </w:r>
    </w:p>
    <w:p w14:paraId="0C62DE93" w14:textId="77777777" w:rsidR="00A00CDF" w:rsidRPr="00060981" w:rsidRDefault="00A00CDF" w:rsidP="00A00CD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="Times New Roman" w:eastAsia="Times New Roman" w:hAnsi="Times New Roman" w:cs="Times New Roman"/>
          <w:color w:val="000000"/>
          <w:sz w:val="22"/>
        </w:rPr>
      </w:pPr>
      <w:r w:rsidRPr="00060981">
        <w:rPr>
          <w:rFonts w:ascii="Times New Roman" w:eastAsia="Times New Roman" w:hAnsi="Times New Roman" w:cs="Times New Roman"/>
          <w:color w:val="000000"/>
          <w:sz w:val="22"/>
          <w:vertAlign w:val="superscript"/>
        </w:rPr>
        <w:t xml:space="preserve">a </w:t>
      </w:r>
      <w:r w:rsidRPr="00060981">
        <w:rPr>
          <w:rFonts w:ascii="Times New Roman" w:eastAsia="Times New Roman" w:hAnsi="Times New Roman" w:cs="Times New Roman"/>
          <w:color w:val="000000"/>
          <w:sz w:val="22"/>
        </w:rPr>
        <w:t xml:space="preserve">Photovoltaics Research Department, Korea Institute of Energy Research (KIER), 152-Gajeong-ro, </w:t>
      </w:r>
      <w:proofErr w:type="spellStart"/>
      <w:r w:rsidRPr="00060981">
        <w:rPr>
          <w:rFonts w:ascii="Times New Roman" w:eastAsia="Times New Roman" w:hAnsi="Times New Roman" w:cs="Times New Roman"/>
          <w:color w:val="000000"/>
          <w:sz w:val="22"/>
        </w:rPr>
        <w:t>Yuseong-gu</w:t>
      </w:r>
      <w:proofErr w:type="spellEnd"/>
      <w:r w:rsidRPr="00060981">
        <w:rPr>
          <w:rFonts w:ascii="Times New Roman" w:eastAsia="Times New Roman" w:hAnsi="Times New Roman" w:cs="Times New Roman"/>
          <w:color w:val="000000"/>
          <w:sz w:val="22"/>
        </w:rPr>
        <w:t>, -Daejeon, 34129 Korea</w:t>
      </w:r>
    </w:p>
    <w:p w14:paraId="480159AF" w14:textId="77777777" w:rsidR="00A00CDF" w:rsidRPr="00060981" w:rsidRDefault="00A00CDF" w:rsidP="00A00CD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="Times New Roman" w:eastAsia="Times New Roman" w:hAnsi="Times New Roman" w:cs="Times New Roman"/>
          <w:color w:val="000000"/>
          <w:sz w:val="22"/>
        </w:rPr>
      </w:pPr>
      <w:r w:rsidRPr="00060981">
        <w:rPr>
          <w:rFonts w:ascii="Times New Roman" w:eastAsia="Times New Roman" w:hAnsi="Times New Roman" w:cs="Times New Roman"/>
          <w:color w:val="000000"/>
          <w:sz w:val="22"/>
          <w:vertAlign w:val="superscript"/>
        </w:rPr>
        <w:t xml:space="preserve">b </w:t>
      </w:r>
      <w:r w:rsidRPr="00060981">
        <w:rPr>
          <w:rFonts w:ascii="Times New Roman" w:eastAsia="Times New Roman" w:hAnsi="Times New Roman" w:cs="Times New Roman"/>
          <w:color w:val="000000"/>
          <w:sz w:val="22"/>
        </w:rPr>
        <w:t xml:space="preserve">Department of Renewable Energy Engineering, University of Science &amp; Technology (UST) 217-Gajeong-ro, </w:t>
      </w:r>
      <w:proofErr w:type="spellStart"/>
      <w:r w:rsidRPr="00060981">
        <w:rPr>
          <w:rFonts w:ascii="Times New Roman" w:eastAsia="Times New Roman" w:hAnsi="Times New Roman" w:cs="Times New Roman"/>
          <w:color w:val="000000"/>
          <w:sz w:val="22"/>
        </w:rPr>
        <w:t>Yuseong-gu</w:t>
      </w:r>
      <w:proofErr w:type="spellEnd"/>
      <w:r w:rsidRPr="00060981">
        <w:rPr>
          <w:rFonts w:ascii="Times New Roman" w:eastAsia="Times New Roman" w:hAnsi="Times New Roman" w:cs="Times New Roman"/>
          <w:color w:val="000000"/>
          <w:sz w:val="22"/>
        </w:rPr>
        <w:t xml:space="preserve">, </w:t>
      </w:r>
      <w:proofErr w:type="spellStart"/>
      <w:r w:rsidRPr="00060981">
        <w:rPr>
          <w:rFonts w:ascii="Times New Roman" w:eastAsia="Times New Roman" w:hAnsi="Times New Roman" w:cs="Times New Roman"/>
          <w:color w:val="000000"/>
          <w:sz w:val="22"/>
        </w:rPr>
        <w:t>Dajeon</w:t>
      </w:r>
      <w:proofErr w:type="spellEnd"/>
      <w:r w:rsidRPr="00060981">
        <w:rPr>
          <w:rFonts w:ascii="Times New Roman" w:eastAsia="Times New Roman" w:hAnsi="Times New Roman" w:cs="Times New Roman"/>
          <w:color w:val="000000"/>
          <w:sz w:val="22"/>
        </w:rPr>
        <w:t>, 34113, Korea</w:t>
      </w:r>
    </w:p>
    <w:p w14:paraId="76DA75D3" w14:textId="77777777" w:rsidR="00A00CDF" w:rsidRPr="00060981" w:rsidRDefault="00A00CDF" w:rsidP="00A00CD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="Times New Roman" w:eastAsia="Times New Roman" w:hAnsi="Times New Roman" w:cs="Times New Roman"/>
          <w:color w:val="000000"/>
          <w:sz w:val="22"/>
        </w:rPr>
      </w:pPr>
      <w:r w:rsidRPr="00060981">
        <w:rPr>
          <w:rFonts w:ascii="Times New Roman" w:eastAsia="Times New Roman" w:hAnsi="Times New Roman" w:cs="Times New Roman"/>
          <w:color w:val="000000"/>
          <w:sz w:val="22"/>
          <w:vertAlign w:val="superscript"/>
        </w:rPr>
        <w:t>c</w:t>
      </w:r>
      <w:r w:rsidRPr="00060981">
        <w:rPr>
          <w:rFonts w:ascii="Times New Roman" w:eastAsia="Times New Roman" w:hAnsi="Times New Roman" w:cs="Times New Roman"/>
          <w:color w:val="000000"/>
          <w:sz w:val="22"/>
        </w:rPr>
        <w:t xml:space="preserve"> Department of Physics, Incheon National University (INU), Songdo-</w:t>
      </w:r>
      <w:proofErr w:type="spellStart"/>
      <w:r w:rsidRPr="00060981">
        <w:rPr>
          <w:rFonts w:ascii="Times New Roman" w:eastAsia="Times New Roman" w:hAnsi="Times New Roman" w:cs="Times New Roman"/>
          <w:color w:val="000000"/>
          <w:sz w:val="22"/>
        </w:rPr>
        <w:t>gu</w:t>
      </w:r>
      <w:proofErr w:type="spellEnd"/>
      <w:r w:rsidRPr="00060981">
        <w:rPr>
          <w:rFonts w:ascii="Times New Roman" w:eastAsia="Times New Roman" w:hAnsi="Times New Roman" w:cs="Times New Roman"/>
          <w:color w:val="000000"/>
          <w:sz w:val="22"/>
        </w:rPr>
        <w:t xml:space="preserve"> 119Academy-ro, </w:t>
      </w:r>
      <w:proofErr w:type="spellStart"/>
      <w:r w:rsidRPr="00060981">
        <w:rPr>
          <w:rFonts w:ascii="Times New Roman" w:eastAsia="Times New Roman" w:hAnsi="Times New Roman" w:cs="Times New Roman"/>
          <w:color w:val="000000"/>
          <w:sz w:val="22"/>
        </w:rPr>
        <w:t>Yonsu-gu</w:t>
      </w:r>
      <w:proofErr w:type="spellEnd"/>
      <w:r w:rsidRPr="00060981">
        <w:rPr>
          <w:rFonts w:ascii="Times New Roman" w:eastAsia="Times New Roman" w:hAnsi="Times New Roman" w:cs="Times New Roman"/>
          <w:color w:val="000000"/>
          <w:sz w:val="22"/>
        </w:rPr>
        <w:t xml:space="preserve">, 22012, Incheon, Korea </w:t>
      </w:r>
    </w:p>
    <w:p w14:paraId="35E70508" w14:textId="77777777" w:rsidR="00A00CDF" w:rsidRPr="00060981" w:rsidRDefault="00A00CDF" w:rsidP="00A00CD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="Times New Roman" w:hAnsi="Times New Roman" w:cs="Times New Roman"/>
          <w:color w:val="000000"/>
          <w:sz w:val="22"/>
        </w:rPr>
      </w:pPr>
      <w:r w:rsidRPr="00060981">
        <w:rPr>
          <w:rFonts w:ascii="Times New Roman" w:eastAsia="Times New Roman" w:hAnsi="Times New Roman" w:cs="Times New Roman"/>
          <w:color w:val="000000"/>
          <w:sz w:val="22"/>
          <w:vertAlign w:val="superscript"/>
        </w:rPr>
        <w:t xml:space="preserve">d </w:t>
      </w:r>
      <w:r w:rsidRPr="00060981">
        <w:rPr>
          <w:rFonts w:ascii="Times New Roman" w:eastAsia="Times New Roman" w:hAnsi="Times New Roman" w:cs="Times New Roman"/>
          <w:color w:val="000000"/>
          <w:sz w:val="22"/>
        </w:rPr>
        <w:t xml:space="preserve">Department of Energy Engineering, Korea Institute of Energy Technology, </w:t>
      </w:r>
      <w:proofErr w:type="spellStart"/>
      <w:r w:rsidRPr="00060981">
        <w:rPr>
          <w:rFonts w:ascii="Times New Roman" w:eastAsia="Times New Roman" w:hAnsi="Times New Roman" w:cs="Times New Roman"/>
          <w:color w:val="000000"/>
          <w:sz w:val="22"/>
        </w:rPr>
        <w:t>Naju</w:t>
      </w:r>
      <w:proofErr w:type="spellEnd"/>
      <w:r w:rsidRPr="00060981">
        <w:rPr>
          <w:rFonts w:ascii="Times New Roman" w:eastAsia="Times New Roman" w:hAnsi="Times New Roman" w:cs="Times New Roman"/>
          <w:color w:val="000000"/>
          <w:sz w:val="22"/>
        </w:rPr>
        <w:t>, 58217, Republic of Korea</w:t>
      </w:r>
    </w:p>
    <w:p w14:paraId="7AB8D49A" w14:textId="77777777" w:rsidR="00A00CDF" w:rsidRPr="00060981" w:rsidRDefault="00A00CDF" w:rsidP="00A00CD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rPr>
          <w:rFonts w:ascii="Times New Roman" w:hAnsi="Times New Roman" w:cs="Times New Roman"/>
          <w:color w:val="000000"/>
          <w:sz w:val="22"/>
        </w:rPr>
      </w:pPr>
      <w:r w:rsidRPr="00060981">
        <w:rPr>
          <w:rFonts w:ascii="Times New Roman" w:hAnsi="Times New Roman" w:cs="Times New Roman"/>
          <w:color w:val="000000"/>
          <w:sz w:val="22"/>
          <w:vertAlign w:val="superscript"/>
        </w:rPr>
        <w:t>+</w:t>
      </w:r>
      <w:r w:rsidRPr="00060981">
        <w:rPr>
          <w:rFonts w:ascii="Times New Roman" w:hAnsi="Times New Roman" w:cs="Times New Roman"/>
          <w:color w:val="000000"/>
          <w:sz w:val="22"/>
        </w:rPr>
        <w:t>These authors are equally contributed.</w:t>
      </w:r>
    </w:p>
    <w:p w14:paraId="1FC109D7" w14:textId="77777777" w:rsidR="00A00CDF" w:rsidRPr="00060981" w:rsidRDefault="00A00CDF" w:rsidP="00A00CDF">
      <w:pPr>
        <w:pBdr>
          <w:top w:val="nil"/>
          <w:left w:val="nil"/>
          <w:bottom w:val="nil"/>
          <w:right w:val="nil"/>
          <w:between w:val="nil"/>
        </w:pBdr>
        <w:spacing w:before="120" w:after="60" w:line="360" w:lineRule="auto"/>
        <w:jc w:val="left"/>
        <w:rPr>
          <w:rFonts w:ascii="Times New Roman" w:eastAsia="Times New Roman" w:hAnsi="Times New Roman" w:cs="Times New Roman"/>
          <w:b/>
          <w:color w:val="000000"/>
          <w:sz w:val="22"/>
        </w:rPr>
      </w:pPr>
      <w:r w:rsidRPr="00060981">
        <w:rPr>
          <w:rFonts w:ascii="Times New Roman" w:eastAsia="Times New Roman" w:hAnsi="Times New Roman" w:cs="Times New Roman"/>
          <w:b/>
          <w:color w:val="000000"/>
          <w:sz w:val="22"/>
        </w:rPr>
        <w:t>Corresponding Author</w:t>
      </w:r>
    </w:p>
    <w:p w14:paraId="4BA3342D" w14:textId="77777777" w:rsidR="00A00CDF" w:rsidRPr="00060981" w:rsidRDefault="00A00CDF" w:rsidP="00A00CD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left"/>
        <w:rPr>
          <w:rFonts w:ascii="Times New Roman" w:eastAsia="Times New Roman" w:hAnsi="Times New Roman" w:cs="Times New Roman"/>
          <w:color w:val="000000"/>
          <w:sz w:val="22"/>
        </w:rPr>
      </w:pPr>
      <w:r w:rsidRPr="00060981">
        <w:rPr>
          <w:rFonts w:ascii="Times New Roman" w:eastAsia="Times New Roman" w:hAnsi="Times New Roman" w:cs="Times New Roman"/>
          <w:color w:val="000000"/>
          <w:sz w:val="22"/>
        </w:rPr>
        <w:t xml:space="preserve">*Email: </w:t>
      </w:r>
      <w:r w:rsidRPr="00060981">
        <w:rPr>
          <w:rFonts w:ascii="Times New Roman" w:eastAsia="Times New Roman" w:hAnsi="Times New Roman" w:cs="Times New Roman"/>
          <w:color w:val="0000FF"/>
          <w:sz w:val="22"/>
          <w:u w:val="single"/>
        </w:rPr>
        <w:t>donghyeop.shin@kier.re.kr</w:t>
      </w:r>
      <w:r w:rsidRPr="00060981">
        <w:rPr>
          <w:rFonts w:ascii="Times New Roman" w:eastAsia="Times New Roman" w:hAnsi="Times New Roman" w:cs="Times New Roman"/>
          <w:color w:val="000000"/>
          <w:sz w:val="22"/>
        </w:rPr>
        <w:t xml:space="preserve"> (</w:t>
      </w:r>
      <w:proofErr w:type="spellStart"/>
      <w:r w:rsidRPr="00060981">
        <w:rPr>
          <w:rFonts w:ascii="Times New Roman" w:eastAsia="Times New Roman" w:hAnsi="Times New Roman" w:cs="Times New Roman"/>
          <w:color w:val="000000"/>
          <w:sz w:val="22"/>
        </w:rPr>
        <w:t>Donghyeop</w:t>
      </w:r>
      <w:proofErr w:type="spellEnd"/>
      <w:r w:rsidRPr="00060981">
        <w:rPr>
          <w:rFonts w:ascii="Times New Roman" w:eastAsia="Times New Roman" w:hAnsi="Times New Roman" w:cs="Times New Roman"/>
          <w:color w:val="000000"/>
          <w:sz w:val="22"/>
        </w:rPr>
        <w:t xml:space="preserve"> Shin) </w:t>
      </w:r>
      <w:r w:rsidRPr="00060981">
        <w:rPr>
          <w:rFonts w:ascii="Times New Roman" w:hAnsi="Times New Roman" w:cs="Times New Roman"/>
          <w:color w:val="000000"/>
          <w:sz w:val="22"/>
        </w:rPr>
        <w:t xml:space="preserve">/ </w:t>
      </w:r>
      <w:hyperlink r:id="rId11" w:history="1">
        <w:r w:rsidRPr="00060981">
          <w:rPr>
            <w:rStyle w:val="a7"/>
            <w:rFonts w:ascii="Times New Roman" w:hAnsi="Times New Roman" w:cs="Times New Roman"/>
            <w:sz w:val="22"/>
          </w:rPr>
          <w:t>bleucoeur@kier.re.kr</w:t>
        </w:r>
      </w:hyperlink>
      <w:r w:rsidRPr="00060981">
        <w:rPr>
          <w:rStyle w:val="a7"/>
          <w:rFonts w:ascii="Times New Roman" w:hAnsi="Times New Roman" w:cs="Times New Roman"/>
          <w:sz w:val="22"/>
        </w:rPr>
        <w:t xml:space="preserve"> (</w:t>
      </w:r>
      <w:proofErr w:type="spellStart"/>
      <w:r w:rsidRPr="00060981">
        <w:rPr>
          <w:rFonts w:ascii="Times New Roman" w:eastAsia="Times New Roman" w:hAnsi="Times New Roman" w:cs="Times New Roman"/>
          <w:color w:val="000000"/>
          <w:sz w:val="22"/>
        </w:rPr>
        <w:t>Jihye</w:t>
      </w:r>
      <w:proofErr w:type="spellEnd"/>
      <w:r w:rsidRPr="00060981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060981">
        <w:rPr>
          <w:rFonts w:ascii="Times New Roman" w:eastAsia="Times New Roman" w:hAnsi="Times New Roman" w:cs="Times New Roman"/>
          <w:color w:val="000000"/>
          <w:sz w:val="22"/>
        </w:rPr>
        <w:t>Gwak</w:t>
      </w:r>
      <w:proofErr w:type="spellEnd"/>
      <w:r w:rsidRPr="00060981">
        <w:rPr>
          <w:rFonts w:ascii="Times New Roman" w:eastAsia="Times New Roman" w:hAnsi="Times New Roman" w:cs="Times New Roman"/>
          <w:color w:val="000000"/>
          <w:sz w:val="22"/>
        </w:rPr>
        <w:t>)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Pr="0027183A">
        <w:t>jhyun@kentech.ac.kr (Jae Ho Yun)</w:t>
      </w:r>
    </w:p>
    <w:p w14:paraId="39FBE5A3" w14:textId="77777777" w:rsidR="00137B25" w:rsidRPr="00A00CDF" w:rsidRDefault="00137B25" w:rsidP="00137B2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A57C41" w14:textId="77777777" w:rsidR="00137B25" w:rsidRPr="00867CBD" w:rsidRDefault="00137B25" w:rsidP="00137B2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14:paraId="5A9C7B84" w14:textId="77777777" w:rsidR="00137B25" w:rsidRPr="00867CBD" w:rsidRDefault="00137B25" w:rsidP="00137B25">
      <w:pPr>
        <w:spacing w:after="0" w:line="360" w:lineRule="auto"/>
        <w:ind w:firstLine="220"/>
        <w:jc w:val="center"/>
        <w:rPr>
          <w:rFonts w:ascii="Times New Roman" w:eastAsia="Times New Roman" w:hAnsi="Times New Roman" w:cs="Times New Roman"/>
        </w:rPr>
      </w:pPr>
      <w:r w:rsidRPr="00867CBD">
        <w:rPr>
          <w:rFonts w:ascii="Times New Roman" w:eastAsia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66D5898D" wp14:editId="6150F49F">
            <wp:extent cx="2514600" cy="6442734"/>
            <wp:effectExtent l="0" t="0" r="0" b="0"/>
            <wp:docPr id="20" name="image8.png" descr="C:\Users\rehan\Desktop\paper\figure\600 dpi\Figure S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C:\Users\rehan\Desktop\paper\figure\600 dpi\Figure S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1222" cy="64597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A810CB" w14:textId="2FF6A8F6" w:rsidR="00137B25" w:rsidRPr="00867CBD" w:rsidRDefault="00867CBD" w:rsidP="00137B25">
      <w:pPr>
        <w:tabs>
          <w:tab w:val="left" w:pos="5475"/>
        </w:tabs>
        <w:spacing w:line="276" w:lineRule="auto"/>
        <w:rPr>
          <w:rFonts w:ascii="Times New Roman" w:eastAsia="Times New Roman" w:hAnsi="Times New Roman" w:cs="Times New Roman"/>
          <w:color w:val="222222"/>
          <w:highlight w:val="white"/>
        </w:rPr>
      </w:pPr>
      <w:r w:rsidRPr="00867CBD">
        <w:rPr>
          <w:rFonts w:ascii="Times New Roman" w:eastAsia="Times New Roman" w:hAnsi="Times New Roman" w:cs="Times New Roman"/>
          <w:b/>
        </w:rPr>
        <w:t>Supplementary Figure 1.</w:t>
      </w:r>
      <w:r w:rsidR="00137B25" w:rsidRPr="00867CBD">
        <w:rPr>
          <w:rFonts w:ascii="Times New Roman" w:eastAsia="Times New Roman" w:hAnsi="Times New Roman" w:cs="Times New Roman"/>
          <w:b/>
        </w:rPr>
        <w:t xml:space="preserve"> </w:t>
      </w:r>
      <w:r w:rsidR="00137B25" w:rsidRPr="00867CBD">
        <w:rPr>
          <w:rFonts w:ascii="Times New Roman" w:eastAsia="Times New Roman" w:hAnsi="Times New Roman" w:cs="Times New Roman"/>
          <w:color w:val="222222"/>
          <w:highlight w:val="white"/>
        </w:rPr>
        <w:t xml:space="preserve">SEM images of </w:t>
      </w:r>
      <w:proofErr w:type="spellStart"/>
      <w:r w:rsidR="00137B25" w:rsidRPr="00867CBD">
        <w:rPr>
          <w:rFonts w:ascii="Times New Roman" w:eastAsia="Times New Roman" w:hAnsi="Times New Roman" w:cs="Times New Roman"/>
          <w:color w:val="222222"/>
          <w:highlight w:val="white"/>
        </w:rPr>
        <w:t>CZTSe</w:t>
      </w:r>
      <w:proofErr w:type="spellEnd"/>
      <w:r w:rsidR="00137B25" w:rsidRPr="00867CBD">
        <w:rPr>
          <w:rFonts w:ascii="Times New Roman" w:eastAsia="Times New Roman" w:hAnsi="Times New Roman" w:cs="Times New Roman"/>
          <w:color w:val="222222"/>
          <w:highlight w:val="white"/>
        </w:rPr>
        <w:t xml:space="preserve"> surfaces: without Ag, control </w:t>
      </w:r>
      <w:r w:rsidR="00137B25" w:rsidRPr="00867CBD">
        <w:rPr>
          <w:rFonts w:ascii="Times New Roman" w:eastAsia="Times New Roman" w:hAnsi="Times New Roman" w:cs="Times New Roman"/>
          <w:b/>
          <w:color w:val="222222"/>
          <w:highlight w:val="white"/>
        </w:rPr>
        <w:t>(</w:t>
      </w:r>
      <w:proofErr w:type="spellStart"/>
      <w:proofErr w:type="gramStart"/>
      <w:r w:rsidR="00137B25" w:rsidRPr="00867CBD">
        <w:rPr>
          <w:rFonts w:ascii="Times New Roman" w:eastAsia="Times New Roman" w:hAnsi="Times New Roman" w:cs="Times New Roman"/>
          <w:b/>
          <w:color w:val="222222"/>
          <w:highlight w:val="white"/>
        </w:rPr>
        <w:t>a,b</w:t>
      </w:r>
      <w:proofErr w:type="spellEnd"/>
      <w:proofErr w:type="gramEnd"/>
      <w:r w:rsidR="00137B25" w:rsidRPr="00867CBD">
        <w:rPr>
          <w:rFonts w:ascii="Times New Roman" w:eastAsia="Times New Roman" w:hAnsi="Times New Roman" w:cs="Times New Roman"/>
          <w:b/>
          <w:color w:val="222222"/>
          <w:highlight w:val="white"/>
        </w:rPr>
        <w:t>)</w:t>
      </w:r>
      <w:r w:rsidR="00137B25" w:rsidRPr="00867CBD">
        <w:rPr>
          <w:rFonts w:ascii="Times New Roman" w:eastAsia="Times New Roman" w:hAnsi="Times New Roman" w:cs="Times New Roman"/>
          <w:color w:val="222222"/>
          <w:highlight w:val="white"/>
        </w:rPr>
        <w:t xml:space="preserve"> and with Ag with various thicknesses: </w:t>
      </w:r>
      <w:r w:rsidR="00137B25" w:rsidRPr="00867CBD">
        <w:rPr>
          <w:rFonts w:ascii="Times New Roman" w:eastAsia="Times New Roman" w:hAnsi="Times New Roman" w:cs="Times New Roman"/>
          <w:b/>
          <w:color w:val="222222"/>
          <w:highlight w:val="white"/>
        </w:rPr>
        <w:t>(c, d)</w:t>
      </w:r>
      <w:r w:rsidR="00137B25" w:rsidRPr="00867CBD">
        <w:rPr>
          <w:rFonts w:ascii="Times New Roman" w:eastAsia="Times New Roman" w:hAnsi="Times New Roman" w:cs="Times New Roman"/>
          <w:color w:val="222222"/>
          <w:highlight w:val="white"/>
        </w:rPr>
        <w:t xml:space="preserve"> 1.5 nm, </w:t>
      </w:r>
      <w:r w:rsidR="00137B25" w:rsidRPr="00867CBD">
        <w:rPr>
          <w:rFonts w:ascii="Times New Roman" w:eastAsia="Times New Roman" w:hAnsi="Times New Roman" w:cs="Times New Roman"/>
          <w:b/>
          <w:color w:val="222222"/>
          <w:highlight w:val="white"/>
        </w:rPr>
        <w:t>(e, f)</w:t>
      </w:r>
      <w:r w:rsidR="00137B25" w:rsidRPr="00867CBD">
        <w:rPr>
          <w:rFonts w:ascii="Times New Roman" w:eastAsia="Times New Roman" w:hAnsi="Times New Roman" w:cs="Times New Roman"/>
          <w:color w:val="222222"/>
          <w:highlight w:val="white"/>
        </w:rPr>
        <w:t xml:space="preserve"> 2.0 nm, </w:t>
      </w:r>
      <w:r w:rsidR="00137B25" w:rsidRPr="00867CBD">
        <w:rPr>
          <w:rFonts w:ascii="Times New Roman" w:eastAsia="Times New Roman" w:hAnsi="Times New Roman" w:cs="Times New Roman"/>
          <w:b/>
          <w:color w:val="222222"/>
          <w:highlight w:val="white"/>
        </w:rPr>
        <w:t>(g, h)</w:t>
      </w:r>
      <w:r w:rsidR="00137B25" w:rsidRPr="00867CBD">
        <w:rPr>
          <w:rFonts w:ascii="Times New Roman" w:eastAsia="Times New Roman" w:hAnsi="Times New Roman" w:cs="Times New Roman"/>
          <w:color w:val="222222"/>
          <w:highlight w:val="white"/>
        </w:rPr>
        <w:t xml:space="preserve"> 2.5 nm, </w:t>
      </w:r>
      <w:r w:rsidR="00137B25" w:rsidRPr="00867CBD">
        <w:rPr>
          <w:rFonts w:ascii="Times New Roman" w:eastAsia="Times New Roman" w:hAnsi="Times New Roman" w:cs="Times New Roman"/>
          <w:b/>
          <w:color w:val="222222"/>
          <w:highlight w:val="white"/>
        </w:rPr>
        <w:t>(</w:t>
      </w:r>
      <w:proofErr w:type="spellStart"/>
      <w:r w:rsidR="00137B25" w:rsidRPr="00867CBD">
        <w:rPr>
          <w:rFonts w:ascii="Times New Roman" w:eastAsia="Times New Roman" w:hAnsi="Times New Roman" w:cs="Times New Roman"/>
          <w:b/>
          <w:color w:val="222222"/>
          <w:highlight w:val="white"/>
        </w:rPr>
        <w:t>i</w:t>
      </w:r>
      <w:proofErr w:type="spellEnd"/>
      <w:r w:rsidR="00137B25" w:rsidRPr="00867CBD">
        <w:rPr>
          <w:rFonts w:ascii="Times New Roman" w:eastAsia="Times New Roman" w:hAnsi="Times New Roman" w:cs="Times New Roman"/>
          <w:b/>
          <w:color w:val="222222"/>
          <w:highlight w:val="white"/>
        </w:rPr>
        <w:t>, j)</w:t>
      </w:r>
      <w:r w:rsidRPr="00867CBD">
        <w:rPr>
          <w:rFonts w:ascii="Times New Roman" w:eastAsia="Times New Roman" w:hAnsi="Times New Roman" w:cs="Times New Roman"/>
          <w:color w:val="222222"/>
          <w:highlight w:val="white"/>
        </w:rPr>
        <w:t xml:space="preserve"> 3.0 nm.   </w:t>
      </w:r>
    </w:p>
    <w:p w14:paraId="5B9904BA" w14:textId="288FE688" w:rsidR="00137B25" w:rsidRDefault="00137B25" w:rsidP="00137B25">
      <w:pPr>
        <w:tabs>
          <w:tab w:val="left" w:pos="5475"/>
        </w:tabs>
        <w:spacing w:line="276" w:lineRule="auto"/>
        <w:rPr>
          <w:rFonts w:ascii="Times New Roman" w:hAnsi="Times New Roman" w:cs="Times New Roman"/>
          <w:b/>
          <w:color w:val="222222"/>
          <w:highlight w:val="white"/>
        </w:rPr>
      </w:pPr>
    </w:p>
    <w:p w14:paraId="338BBE15" w14:textId="1307FAD5" w:rsidR="00A00CDF" w:rsidRDefault="00A00CDF" w:rsidP="00137B25">
      <w:pPr>
        <w:tabs>
          <w:tab w:val="left" w:pos="5475"/>
        </w:tabs>
        <w:spacing w:line="276" w:lineRule="auto"/>
        <w:rPr>
          <w:rFonts w:ascii="Times New Roman" w:hAnsi="Times New Roman" w:cs="Times New Roman"/>
          <w:b/>
          <w:color w:val="222222"/>
          <w:highlight w:val="white"/>
        </w:rPr>
      </w:pPr>
    </w:p>
    <w:p w14:paraId="342E70A2" w14:textId="74A3B39E" w:rsidR="00A00CDF" w:rsidRDefault="00A00CDF" w:rsidP="00137B25">
      <w:pPr>
        <w:tabs>
          <w:tab w:val="left" w:pos="5475"/>
        </w:tabs>
        <w:spacing w:line="276" w:lineRule="auto"/>
        <w:rPr>
          <w:rFonts w:ascii="Times New Roman" w:hAnsi="Times New Roman" w:cs="Times New Roman"/>
          <w:b/>
          <w:color w:val="222222"/>
          <w:highlight w:val="white"/>
        </w:rPr>
      </w:pPr>
    </w:p>
    <w:p w14:paraId="472E9A27" w14:textId="61DC976B" w:rsidR="00A00CDF" w:rsidRDefault="00A00CDF" w:rsidP="00137B25">
      <w:pPr>
        <w:tabs>
          <w:tab w:val="left" w:pos="5475"/>
        </w:tabs>
        <w:spacing w:line="276" w:lineRule="auto"/>
        <w:rPr>
          <w:rFonts w:ascii="Times New Roman" w:hAnsi="Times New Roman" w:cs="Times New Roman"/>
          <w:b/>
          <w:color w:val="222222"/>
          <w:highlight w:val="white"/>
        </w:rPr>
      </w:pPr>
    </w:p>
    <w:p w14:paraId="66A9C820" w14:textId="77777777" w:rsidR="00A00CDF" w:rsidRPr="00867CBD" w:rsidRDefault="00A00CDF" w:rsidP="00137B25">
      <w:pPr>
        <w:tabs>
          <w:tab w:val="left" w:pos="5475"/>
        </w:tabs>
        <w:spacing w:line="276" w:lineRule="auto"/>
        <w:rPr>
          <w:rFonts w:ascii="Times New Roman" w:hAnsi="Times New Roman" w:cs="Times New Roman"/>
          <w:b/>
          <w:color w:val="222222"/>
          <w:highlight w:val="white"/>
        </w:rPr>
      </w:pPr>
    </w:p>
    <w:p w14:paraId="18572A44" w14:textId="77777777" w:rsidR="00137B25" w:rsidRPr="00867CBD" w:rsidRDefault="00137B25" w:rsidP="00137B25">
      <w:pPr>
        <w:tabs>
          <w:tab w:val="left" w:pos="5475"/>
        </w:tabs>
        <w:spacing w:after="0"/>
        <w:jc w:val="center"/>
        <w:rPr>
          <w:rFonts w:ascii="Times New Roman" w:eastAsia="Times New Roman" w:hAnsi="Times New Roman" w:cs="Times New Roman"/>
          <w:color w:val="222222"/>
          <w:highlight w:val="white"/>
        </w:rPr>
      </w:pPr>
      <w:r w:rsidRPr="00867CBD">
        <w:rPr>
          <w:rFonts w:ascii="Times New Roman" w:eastAsia="Times New Roman" w:hAnsi="Times New Roman" w:cs="Times New Roman"/>
          <w:noProof/>
          <w:color w:val="222222"/>
          <w:highlight w:val="white"/>
          <w:lang w:eastAsia="en-US"/>
        </w:rPr>
        <w:drawing>
          <wp:inline distT="0" distB="0" distL="0" distR="0" wp14:anchorId="1F9053CB" wp14:editId="01B2625C">
            <wp:extent cx="5081588" cy="2220634"/>
            <wp:effectExtent l="0" t="0" r="508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0" r="1244" b="2339"/>
                    <a:stretch/>
                  </pic:blipFill>
                  <pic:spPr bwMode="auto">
                    <a:xfrm>
                      <a:off x="0" y="0"/>
                      <a:ext cx="5158652" cy="2254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60FE23" w14:textId="1A6F4ED1" w:rsidR="00137B25" w:rsidRDefault="00867CBD" w:rsidP="00137B25">
      <w:pPr>
        <w:tabs>
          <w:tab w:val="left" w:pos="5475"/>
        </w:tabs>
        <w:spacing w:line="276" w:lineRule="auto"/>
        <w:rPr>
          <w:rFonts w:ascii="Times New Roman" w:eastAsia="Times New Roman" w:hAnsi="Times New Roman" w:cs="Times New Roman"/>
        </w:rPr>
      </w:pPr>
      <w:r w:rsidRPr="00867CBD">
        <w:rPr>
          <w:rFonts w:ascii="Times New Roman" w:eastAsia="Times New Roman" w:hAnsi="Times New Roman" w:cs="Times New Roman"/>
          <w:b/>
        </w:rPr>
        <w:t xml:space="preserve">Supplementary Figure </w:t>
      </w:r>
      <w:r w:rsidR="00137B25" w:rsidRPr="00867CBD">
        <w:rPr>
          <w:rFonts w:ascii="Times New Roman" w:eastAsia="Times New Roman" w:hAnsi="Times New Roman" w:cs="Times New Roman"/>
          <w:b/>
        </w:rPr>
        <w:t>2. (</w:t>
      </w:r>
      <w:proofErr w:type="spellStart"/>
      <w:proofErr w:type="gramStart"/>
      <w:r w:rsidR="00137B25" w:rsidRPr="00867CBD">
        <w:rPr>
          <w:rFonts w:ascii="Times New Roman" w:eastAsia="Times New Roman" w:hAnsi="Times New Roman" w:cs="Times New Roman"/>
          <w:b/>
        </w:rPr>
        <w:t>a,b</w:t>
      </w:r>
      <w:proofErr w:type="spellEnd"/>
      <w:proofErr w:type="gramEnd"/>
      <w:r w:rsidR="00137B25" w:rsidRPr="00867CBD">
        <w:rPr>
          <w:rFonts w:ascii="Times New Roman" w:eastAsia="Times New Roman" w:hAnsi="Times New Roman" w:cs="Times New Roman"/>
          <w:b/>
        </w:rPr>
        <w:t>)</w:t>
      </w:r>
      <w:r w:rsidR="00137B25" w:rsidRPr="00867CBD">
        <w:rPr>
          <w:rFonts w:ascii="Times New Roman" w:eastAsia="Times New Roman" w:hAnsi="Times New Roman" w:cs="Times New Roman"/>
        </w:rPr>
        <w:t xml:space="preserve"> Raman maps imaging </w:t>
      </w:r>
      <w:r w:rsidR="00137B25" w:rsidRPr="00867CBD">
        <w:rPr>
          <w:rFonts w:ascii="Times New Roman" w:eastAsia="Times New Roman" w:hAnsi="Times New Roman" w:cs="Times New Roman"/>
          <w:b/>
        </w:rPr>
        <w:t>(</w:t>
      </w:r>
      <w:proofErr w:type="spellStart"/>
      <w:r w:rsidR="00137B25" w:rsidRPr="00867CBD">
        <w:rPr>
          <w:rFonts w:ascii="Times New Roman" w:eastAsia="Times New Roman" w:hAnsi="Times New Roman" w:cs="Times New Roman"/>
          <w:b/>
        </w:rPr>
        <w:t>c,d</w:t>
      </w:r>
      <w:proofErr w:type="spellEnd"/>
      <w:r w:rsidR="00137B25" w:rsidRPr="00867CBD">
        <w:rPr>
          <w:rFonts w:ascii="Times New Roman" w:eastAsia="Times New Roman" w:hAnsi="Times New Roman" w:cs="Times New Roman"/>
          <w:b/>
        </w:rPr>
        <w:t>)</w:t>
      </w:r>
      <w:r w:rsidR="00137B25" w:rsidRPr="00867CBD">
        <w:rPr>
          <w:rFonts w:ascii="Times New Roman" w:eastAsia="Times New Roman" w:hAnsi="Times New Roman" w:cs="Times New Roman"/>
        </w:rPr>
        <w:t xml:space="preserve"> FWHM and </w:t>
      </w:r>
      <w:r w:rsidR="00137B25" w:rsidRPr="00867CBD">
        <w:rPr>
          <w:rFonts w:ascii="Times New Roman" w:eastAsia="Times New Roman" w:hAnsi="Times New Roman" w:cs="Times New Roman"/>
          <w:b/>
        </w:rPr>
        <w:t>(</w:t>
      </w:r>
      <w:proofErr w:type="spellStart"/>
      <w:r w:rsidR="00137B25" w:rsidRPr="00867CBD">
        <w:rPr>
          <w:rFonts w:ascii="Times New Roman" w:eastAsia="Times New Roman" w:hAnsi="Times New Roman" w:cs="Times New Roman"/>
          <w:b/>
        </w:rPr>
        <w:t>e,f</w:t>
      </w:r>
      <w:proofErr w:type="spellEnd"/>
      <w:r w:rsidR="00137B25" w:rsidRPr="00867CBD">
        <w:rPr>
          <w:rFonts w:ascii="Times New Roman" w:eastAsia="Times New Roman" w:hAnsi="Times New Roman" w:cs="Times New Roman"/>
          <w:b/>
        </w:rPr>
        <w:t>)</w:t>
      </w:r>
      <w:r w:rsidR="00137B25" w:rsidRPr="00867CBD">
        <w:rPr>
          <w:rFonts w:ascii="Times New Roman" w:eastAsia="Times New Roman" w:hAnsi="Times New Roman" w:cs="Times New Roman"/>
        </w:rPr>
        <w:t xml:space="preserve"> peak shift of the </w:t>
      </w:r>
      <w:proofErr w:type="spellStart"/>
      <w:r w:rsidR="00137B25" w:rsidRPr="00867CBD">
        <w:rPr>
          <w:rFonts w:ascii="Times New Roman" w:eastAsia="Times New Roman" w:hAnsi="Times New Roman" w:cs="Times New Roman"/>
        </w:rPr>
        <w:t>CZTSe</w:t>
      </w:r>
      <w:proofErr w:type="spellEnd"/>
      <w:r w:rsidR="00137B25" w:rsidRPr="00867CBD">
        <w:rPr>
          <w:rFonts w:ascii="Times New Roman" w:eastAsia="Times New Roman" w:hAnsi="Times New Roman" w:cs="Times New Roman"/>
        </w:rPr>
        <w:t xml:space="preserve"> peak of control and Ag-</w:t>
      </w:r>
      <w:proofErr w:type="spellStart"/>
      <w:r w:rsidR="00137B25" w:rsidRPr="00867CBD">
        <w:rPr>
          <w:rFonts w:ascii="Times New Roman" w:eastAsia="Times New Roman" w:hAnsi="Times New Roman" w:cs="Times New Roman"/>
        </w:rPr>
        <w:t>CZTSe</w:t>
      </w:r>
      <w:proofErr w:type="spellEnd"/>
      <w:r w:rsidR="00137B25" w:rsidRPr="00867CBD">
        <w:rPr>
          <w:rFonts w:ascii="Times New Roman" w:eastAsia="Times New Roman" w:hAnsi="Times New Roman" w:cs="Times New Roman"/>
        </w:rPr>
        <w:t xml:space="preserve"> film. (g) XRD pattern and (h) magnified view of the main peak originated from (112) plan</w:t>
      </w:r>
      <w:r w:rsidRPr="00867CBD">
        <w:rPr>
          <w:rFonts w:ascii="Times New Roman" w:eastAsia="Times New Roman" w:hAnsi="Times New Roman" w:cs="Times New Roman"/>
        </w:rPr>
        <w:t xml:space="preserve"> of control and Ag-</w:t>
      </w:r>
      <w:proofErr w:type="spellStart"/>
      <w:r w:rsidRPr="00867CBD">
        <w:rPr>
          <w:rFonts w:ascii="Times New Roman" w:eastAsia="Times New Roman" w:hAnsi="Times New Roman" w:cs="Times New Roman"/>
        </w:rPr>
        <w:t>CZTSe</w:t>
      </w:r>
      <w:proofErr w:type="spellEnd"/>
      <w:r w:rsidRPr="00867CBD">
        <w:rPr>
          <w:rFonts w:ascii="Times New Roman" w:eastAsia="Times New Roman" w:hAnsi="Times New Roman" w:cs="Times New Roman"/>
        </w:rPr>
        <w:t xml:space="preserve"> film. </w:t>
      </w:r>
    </w:p>
    <w:p w14:paraId="3B2F5D93" w14:textId="2325AC57" w:rsidR="00A00CDF" w:rsidRDefault="00A00CDF" w:rsidP="00137B25">
      <w:pPr>
        <w:tabs>
          <w:tab w:val="left" w:pos="5475"/>
        </w:tabs>
        <w:spacing w:line="276" w:lineRule="auto"/>
        <w:rPr>
          <w:rFonts w:ascii="Times New Roman" w:hAnsi="Times New Roman" w:cs="Times New Roman"/>
        </w:rPr>
      </w:pPr>
    </w:p>
    <w:p w14:paraId="77515A92" w14:textId="070C927F" w:rsidR="00A00CDF" w:rsidRDefault="00A00CDF" w:rsidP="00137B25">
      <w:pPr>
        <w:tabs>
          <w:tab w:val="left" w:pos="5475"/>
        </w:tabs>
        <w:spacing w:line="276" w:lineRule="auto"/>
        <w:rPr>
          <w:rFonts w:ascii="Times New Roman" w:hAnsi="Times New Roman" w:cs="Times New Roman"/>
        </w:rPr>
      </w:pPr>
    </w:p>
    <w:p w14:paraId="085CC491" w14:textId="77777777" w:rsidR="00A00CDF" w:rsidRPr="00A00CDF" w:rsidRDefault="00A00CDF" w:rsidP="00137B25">
      <w:pPr>
        <w:tabs>
          <w:tab w:val="left" w:pos="5475"/>
        </w:tabs>
        <w:spacing w:line="276" w:lineRule="auto"/>
        <w:rPr>
          <w:rFonts w:ascii="Times New Roman" w:hAnsi="Times New Roman" w:cs="Times New Roman"/>
        </w:rPr>
      </w:pPr>
    </w:p>
    <w:p w14:paraId="36024AEC" w14:textId="77777777" w:rsidR="00137B25" w:rsidRPr="00867CBD" w:rsidRDefault="00137B25" w:rsidP="00137B25">
      <w:pPr>
        <w:spacing w:before="240" w:after="0"/>
        <w:jc w:val="center"/>
        <w:rPr>
          <w:rFonts w:ascii="Times New Roman" w:eastAsia="Times New Roman" w:hAnsi="Times New Roman" w:cs="Times New Roman"/>
          <w:color w:val="222222"/>
          <w:highlight w:val="white"/>
        </w:rPr>
      </w:pPr>
      <w:r w:rsidRPr="00867CBD">
        <w:rPr>
          <w:rFonts w:ascii="Times New Roman" w:eastAsia="Times New Roman" w:hAnsi="Times New Roman" w:cs="Times New Roman"/>
          <w:noProof/>
          <w:color w:val="222222"/>
          <w:highlight w:val="white"/>
          <w:lang w:eastAsia="en-US"/>
        </w:rPr>
        <w:drawing>
          <wp:inline distT="0" distB="0" distL="0" distR="0" wp14:anchorId="24E5F3E1" wp14:editId="6114E0B3">
            <wp:extent cx="4110037" cy="1696720"/>
            <wp:effectExtent l="0" t="0" r="5080" b="0"/>
            <wp:docPr id="21" name="image5.png" descr="C:\Users\rehan\Desktop\paper\figure\600 dpi\Figure S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C:\Users\rehan\Desktop\paper\figure\600 dpi\Figure S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9255" cy="17046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7EE8A2" w14:textId="10B38477" w:rsidR="00137B25" w:rsidRPr="00867CBD" w:rsidRDefault="00867CBD" w:rsidP="00137B25">
      <w:pPr>
        <w:spacing w:after="0" w:line="276" w:lineRule="auto"/>
        <w:rPr>
          <w:rFonts w:ascii="Times New Roman" w:eastAsia="Times New Roman" w:hAnsi="Times New Roman" w:cs="Times New Roman"/>
          <w:color w:val="1F1F1F"/>
        </w:rPr>
      </w:pPr>
      <w:r w:rsidRPr="00867CBD">
        <w:rPr>
          <w:rFonts w:ascii="Times New Roman" w:eastAsia="Times New Roman" w:hAnsi="Times New Roman" w:cs="Times New Roman"/>
          <w:b/>
        </w:rPr>
        <w:t xml:space="preserve">Supplementary Figure </w:t>
      </w:r>
      <w:r w:rsidR="00137B25" w:rsidRPr="00867CBD">
        <w:rPr>
          <w:rFonts w:ascii="Times New Roman" w:eastAsia="Times New Roman" w:hAnsi="Times New Roman" w:cs="Times New Roman"/>
          <w:b/>
        </w:rPr>
        <w:t xml:space="preserve">3. </w:t>
      </w:r>
      <w:r w:rsidR="00137B25" w:rsidRPr="00867CBD">
        <w:rPr>
          <w:rFonts w:ascii="Times New Roman" w:eastAsia="Times New Roman" w:hAnsi="Times New Roman" w:cs="Times New Roman"/>
          <w:color w:val="1F1F1F"/>
        </w:rPr>
        <w:t xml:space="preserve">SIMS depth profile of the </w:t>
      </w:r>
      <w:r w:rsidR="00137B25" w:rsidRPr="00867CBD">
        <w:rPr>
          <w:rFonts w:ascii="Times New Roman" w:eastAsia="Times New Roman" w:hAnsi="Times New Roman" w:cs="Times New Roman"/>
          <w:b/>
          <w:color w:val="1F1F1F"/>
        </w:rPr>
        <w:t>(a)</w:t>
      </w:r>
      <w:r w:rsidR="00137B25" w:rsidRPr="00867CBD">
        <w:rPr>
          <w:rFonts w:ascii="Times New Roman" w:eastAsia="Times New Roman" w:hAnsi="Times New Roman" w:cs="Times New Roman"/>
          <w:color w:val="1F1F1F"/>
        </w:rPr>
        <w:t xml:space="preserve"> control (without Ag)</w:t>
      </w:r>
      <w:r w:rsidR="00137B25" w:rsidRPr="00867CBD">
        <w:rPr>
          <w:rFonts w:ascii="Times New Roman" w:eastAsia="Times New Roman" w:hAnsi="Times New Roman" w:cs="Times New Roman"/>
          <w:color w:val="1C1D1E"/>
          <w:highlight w:val="white"/>
        </w:rPr>
        <w:t xml:space="preserve"> and </w:t>
      </w:r>
      <w:r w:rsidR="00137B25" w:rsidRPr="00867CBD">
        <w:rPr>
          <w:rFonts w:ascii="Times New Roman" w:eastAsia="Times New Roman" w:hAnsi="Times New Roman" w:cs="Times New Roman"/>
          <w:b/>
          <w:color w:val="1C1D1E"/>
          <w:highlight w:val="white"/>
        </w:rPr>
        <w:t>(b)</w:t>
      </w:r>
      <w:r w:rsidR="00137B25" w:rsidRPr="00867CBD">
        <w:rPr>
          <w:rFonts w:ascii="Times New Roman" w:eastAsia="Times New Roman" w:hAnsi="Times New Roman" w:cs="Times New Roman"/>
          <w:color w:val="1C1D1E"/>
          <w:highlight w:val="white"/>
        </w:rPr>
        <w:t xml:space="preserve"> Ag-doped Cu</w:t>
      </w:r>
      <w:r w:rsidR="00137B25" w:rsidRPr="00867CBD">
        <w:rPr>
          <w:rFonts w:ascii="Times New Roman" w:eastAsia="Times New Roman" w:hAnsi="Times New Roman" w:cs="Times New Roman"/>
          <w:color w:val="1C1D1E"/>
          <w:highlight w:val="white"/>
          <w:vertAlign w:val="subscript"/>
        </w:rPr>
        <w:t>2</w:t>
      </w:r>
      <w:r w:rsidR="00137B25" w:rsidRPr="00867CBD">
        <w:rPr>
          <w:rFonts w:ascii="Times New Roman" w:eastAsia="Times New Roman" w:hAnsi="Times New Roman" w:cs="Times New Roman"/>
          <w:color w:val="1C1D1E"/>
          <w:highlight w:val="white"/>
        </w:rPr>
        <w:t>ZnSnSe</w:t>
      </w:r>
      <w:r w:rsidR="00137B25" w:rsidRPr="00867CBD">
        <w:rPr>
          <w:rFonts w:ascii="Times New Roman" w:eastAsia="Times New Roman" w:hAnsi="Times New Roman" w:cs="Times New Roman"/>
          <w:color w:val="1C1D1E"/>
          <w:highlight w:val="white"/>
          <w:vertAlign w:val="subscript"/>
        </w:rPr>
        <w:t>4</w:t>
      </w:r>
      <w:r w:rsidR="00137B25" w:rsidRPr="00867CBD">
        <w:rPr>
          <w:rFonts w:ascii="Times New Roman" w:eastAsia="Times New Roman" w:hAnsi="Times New Roman" w:cs="Times New Roman"/>
          <w:color w:val="1C1D1E"/>
          <w:highlight w:val="white"/>
        </w:rPr>
        <w:t> </w:t>
      </w:r>
      <w:r w:rsidRPr="00867CBD">
        <w:rPr>
          <w:rFonts w:ascii="Times New Roman" w:eastAsia="Times New Roman" w:hAnsi="Times New Roman" w:cs="Times New Roman"/>
          <w:color w:val="1F1F1F"/>
        </w:rPr>
        <w:t xml:space="preserve">PV device. </w:t>
      </w:r>
    </w:p>
    <w:p w14:paraId="09AF88B0" w14:textId="77777777" w:rsidR="00137B25" w:rsidRPr="00867CBD" w:rsidRDefault="00137B25" w:rsidP="00137B25">
      <w:pPr>
        <w:spacing w:after="0" w:line="360" w:lineRule="auto"/>
        <w:ind w:firstLine="220"/>
        <w:jc w:val="center"/>
        <w:rPr>
          <w:rFonts w:ascii="Times New Roman" w:eastAsia="Times New Roman" w:hAnsi="Times New Roman" w:cs="Times New Roman"/>
        </w:rPr>
      </w:pPr>
      <w:r w:rsidRPr="00867CBD">
        <w:rPr>
          <w:rFonts w:ascii="Times New Roman" w:eastAsia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6A7BA5FE" wp14:editId="45793322">
            <wp:extent cx="3271837" cy="2628900"/>
            <wp:effectExtent l="0" t="0" r="5080" b="0"/>
            <wp:docPr id="24" name="image1.png" descr="C:\Users\rehan\Desktop\paper\figure\600 dpi\Figure S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rehan\Desktop\paper\figure\600 dpi\Figure S4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5884" cy="26964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262F2E" w14:textId="69EDAB84" w:rsidR="00137B25" w:rsidRDefault="00867CBD" w:rsidP="00137B25">
      <w:pPr>
        <w:spacing w:line="276" w:lineRule="auto"/>
        <w:rPr>
          <w:rFonts w:ascii="Times New Roman" w:eastAsia="Times New Roman" w:hAnsi="Times New Roman" w:cs="Times New Roman"/>
          <w:color w:val="1C1D1E"/>
          <w:highlight w:val="white"/>
        </w:rPr>
      </w:pPr>
      <w:r w:rsidRPr="00867CBD">
        <w:rPr>
          <w:rFonts w:ascii="Times New Roman" w:eastAsia="Times New Roman" w:hAnsi="Times New Roman" w:cs="Times New Roman"/>
          <w:b/>
        </w:rPr>
        <w:t xml:space="preserve">Supplementary Figure </w:t>
      </w:r>
      <w:r w:rsidR="00137B25" w:rsidRPr="00867CBD">
        <w:rPr>
          <w:rFonts w:ascii="Times New Roman" w:eastAsia="Times New Roman" w:hAnsi="Times New Roman" w:cs="Times New Roman"/>
          <w:b/>
        </w:rPr>
        <w:t xml:space="preserve">4. </w:t>
      </w:r>
      <w:r w:rsidR="00137B25" w:rsidRPr="00867CBD">
        <w:rPr>
          <w:rFonts w:ascii="Times New Roman" w:eastAsia="Times New Roman" w:hAnsi="Times New Roman" w:cs="Times New Roman"/>
          <w:color w:val="1C1D1E"/>
          <w:highlight w:val="white"/>
        </w:rPr>
        <w:t xml:space="preserve">Summary of the photovoltaic parameters </w:t>
      </w:r>
      <w:r w:rsidR="00137B25" w:rsidRPr="00867CBD">
        <w:rPr>
          <w:rFonts w:ascii="Times New Roman" w:eastAsia="Times New Roman" w:hAnsi="Times New Roman" w:cs="Times New Roman"/>
          <w:b/>
          <w:color w:val="1C1D1E"/>
          <w:highlight w:val="white"/>
        </w:rPr>
        <w:t>(a)</w:t>
      </w:r>
      <w:r w:rsidR="00137B25" w:rsidRPr="00867CBD">
        <w:rPr>
          <w:rFonts w:ascii="Times New Roman" w:eastAsia="Times New Roman" w:hAnsi="Times New Roman" w:cs="Times New Roman"/>
          <w:color w:val="1C1D1E"/>
          <w:highlight w:val="white"/>
        </w:rPr>
        <w:t xml:space="preserve"> efficiency, </w:t>
      </w:r>
      <w:r w:rsidR="00137B25" w:rsidRPr="00867CBD">
        <w:rPr>
          <w:rFonts w:ascii="Times New Roman" w:eastAsia="Times New Roman" w:hAnsi="Times New Roman" w:cs="Times New Roman"/>
          <w:b/>
          <w:color w:val="1C1D1E"/>
          <w:highlight w:val="white"/>
        </w:rPr>
        <w:t>(b)</w:t>
      </w:r>
      <w:r w:rsidR="00137B25" w:rsidRPr="00867CBD">
        <w:rPr>
          <w:rFonts w:ascii="Times New Roman" w:eastAsia="Times New Roman" w:hAnsi="Times New Roman" w:cs="Times New Roman"/>
          <w:color w:val="1C1D1E"/>
          <w:highlight w:val="white"/>
        </w:rPr>
        <w:t xml:space="preserve"> fill factor, </w:t>
      </w:r>
      <w:r w:rsidR="00137B25" w:rsidRPr="00867CBD">
        <w:rPr>
          <w:rFonts w:ascii="Times New Roman" w:eastAsia="Times New Roman" w:hAnsi="Times New Roman" w:cs="Times New Roman"/>
          <w:b/>
          <w:color w:val="1C1D1E"/>
          <w:highlight w:val="white"/>
        </w:rPr>
        <w:t>(c)</w:t>
      </w:r>
      <w:r w:rsidR="00137B25" w:rsidRPr="00867CBD">
        <w:rPr>
          <w:rFonts w:ascii="Times New Roman" w:eastAsia="Times New Roman" w:hAnsi="Times New Roman" w:cs="Times New Roman"/>
          <w:color w:val="1C1D1E"/>
          <w:highlight w:val="white"/>
        </w:rPr>
        <w:t xml:space="preserve"> open-circuit voltage, and </w:t>
      </w:r>
      <w:r w:rsidR="00137B25" w:rsidRPr="00867CBD">
        <w:rPr>
          <w:rFonts w:ascii="Times New Roman" w:eastAsia="Times New Roman" w:hAnsi="Times New Roman" w:cs="Times New Roman"/>
          <w:b/>
          <w:color w:val="1C1D1E"/>
          <w:highlight w:val="white"/>
        </w:rPr>
        <w:t>(d)</w:t>
      </w:r>
      <w:r w:rsidR="00137B25" w:rsidRPr="00867CBD">
        <w:rPr>
          <w:rFonts w:ascii="Times New Roman" w:eastAsia="Times New Roman" w:hAnsi="Times New Roman" w:cs="Times New Roman"/>
          <w:color w:val="1C1D1E"/>
          <w:highlight w:val="white"/>
        </w:rPr>
        <w:t xml:space="preserve"> short-circuit current-density measured from the illuminated current density-voltage (JV) curve of the </w:t>
      </w:r>
      <w:proofErr w:type="spellStart"/>
      <w:r w:rsidR="00137B25" w:rsidRPr="00867CBD">
        <w:rPr>
          <w:rFonts w:ascii="Times New Roman" w:eastAsia="Times New Roman" w:hAnsi="Times New Roman" w:cs="Times New Roman"/>
          <w:color w:val="1C1D1E"/>
          <w:highlight w:val="white"/>
        </w:rPr>
        <w:t>CZTSe</w:t>
      </w:r>
      <w:proofErr w:type="spellEnd"/>
      <w:r w:rsidR="00137B25" w:rsidRPr="00867CBD">
        <w:rPr>
          <w:rFonts w:ascii="Times New Roman" w:eastAsia="Times New Roman" w:hAnsi="Times New Roman" w:cs="Times New Roman"/>
          <w:color w:val="1C1D1E"/>
          <w:highlight w:val="white"/>
        </w:rPr>
        <w:t xml:space="preserve"> solar cell with various thicknesses of Ag layer from 0 to 3 nm. The </w:t>
      </w:r>
      <w:proofErr w:type="spellStart"/>
      <w:r w:rsidR="00137B25" w:rsidRPr="00867CBD">
        <w:rPr>
          <w:rFonts w:ascii="Times New Roman" w:eastAsia="Times New Roman" w:hAnsi="Times New Roman" w:cs="Times New Roman"/>
          <w:color w:val="1C1D1E"/>
          <w:highlight w:val="white"/>
        </w:rPr>
        <w:t>CZTSe</w:t>
      </w:r>
      <w:proofErr w:type="spellEnd"/>
      <w:r w:rsidR="00137B25" w:rsidRPr="00867CBD">
        <w:rPr>
          <w:rFonts w:ascii="Times New Roman" w:eastAsia="Times New Roman" w:hAnsi="Times New Roman" w:cs="Times New Roman"/>
          <w:color w:val="1C1D1E"/>
          <w:highlight w:val="white"/>
        </w:rPr>
        <w:t xml:space="preserve"> film prepared without Ag dopi</w:t>
      </w:r>
      <w:r w:rsidRPr="00867CBD">
        <w:rPr>
          <w:rFonts w:ascii="Times New Roman" w:eastAsia="Times New Roman" w:hAnsi="Times New Roman" w:cs="Times New Roman"/>
          <w:color w:val="1C1D1E"/>
          <w:highlight w:val="white"/>
        </w:rPr>
        <w:t xml:space="preserve">ng is referred as the control. </w:t>
      </w:r>
    </w:p>
    <w:p w14:paraId="5DD9D3AC" w14:textId="089A5CD5" w:rsidR="00A00CDF" w:rsidRDefault="00A00CDF" w:rsidP="00137B25">
      <w:pPr>
        <w:spacing w:line="276" w:lineRule="auto"/>
        <w:rPr>
          <w:rFonts w:ascii="Times New Roman" w:hAnsi="Times New Roman" w:cs="Times New Roman"/>
          <w:color w:val="1C1D1E"/>
          <w:highlight w:val="white"/>
        </w:rPr>
      </w:pPr>
    </w:p>
    <w:p w14:paraId="24E807B6" w14:textId="77777777" w:rsidR="00A00CDF" w:rsidRPr="00A00CDF" w:rsidRDefault="00A00CDF" w:rsidP="00137B25">
      <w:pPr>
        <w:spacing w:line="276" w:lineRule="auto"/>
        <w:rPr>
          <w:rFonts w:ascii="Times New Roman" w:hAnsi="Times New Roman" w:cs="Times New Roman"/>
          <w:color w:val="1C1D1E"/>
          <w:highlight w:val="white"/>
        </w:rPr>
      </w:pPr>
    </w:p>
    <w:p w14:paraId="78ECE5DA" w14:textId="77777777" w:rsidR="00137B25" w:rsidRPr="00867CBD" w:rsidRDefault="00137B25" w:rsidP="00137B2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7CBD">
        <w:rPr>
          <w:rFonts w:ascii="Times New Roman" w:eastAsia="Times New Roman" w:hAnsi="Times New Roman" w:cs="Times New Roman"/>
          <w:b/>
          <w:noProof/>
          <w:sz w:val="28"/>
          <w:szCs w:val="28"/>
          <w:lang w:eastAsia="en-US"/>
        </w:rPr>
        <w:drawing>
          <wp:inline distT="0" distB="0" distL="0" distR="0" wp14:anchorId="0DFD4D80" wp14:editId="2F9F98E7">
            <wp:extent cx="4957762" cy="2643188"/>
            <wp:effectExtent l="0" t="0" r="0" b="5080"/>
            <wp:docPr id="23" name="image7.png" descr="C:\Users\rehan\Desktop\paper\figure\600 dpi\Figure S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C:\Users\rehan\Desktop\paper\figure\600 dpi\Figure S5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6691" cy="27599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786422E" w14:textId="22C1C8BC" w:rsidR="00137B25" w:rsidRPr="00867CBD" w:rsidRDefault="00867CBD" w:rsidP="00137B25">
      <w:pPr>
        <w:spacing w:line="276" w:lineRule="auto"/>
        <w:rPr>
          <w:rFonts w:ascii="Times New Roman" w:eastAsia="Times New Roman" w:hAnsi="Times New Roman" w:cs="Times New Roman"/>
          <w:color w:val="000000"/>
        </w:rPr>
      </w:pPr>
      <w:r w:rsidRPr="00867CBD">
        <w:rPr>
          <w:rFonts w:ascii="Times New Roman" w:eastAsia="Times New Roman" w:hAnsi="Times New Roman" w:cs="Times New Roman"/>
          <w:b/>
        </w:rPr>
        <w:t xml:space="preserve">Supplementary Figure </w:t>
      </w:r>
      <w:r w:rsidR="00137B25" w:rsidRPr="00867CBD">
        <w:rPr>
          <w:rFonts w:ascii="Times New Roman" w:eastAsia="Times New Roman" w:hAnsi="Times New Roman" w:cs="Times New Roman"/>
          <w:b/>
        </w:rPr>
        <w:t xml:space="preserve">5. </w:t>
      </w:r>
      <w:r w:rsidR="00137B25" w:rsidRPr="00867CBD">
        <w:rPr>
          <w:rFonts w:ascii="Times New Roman" w:eastAsia="Times New Roman" w:hAnsi="Times New Roman" w:cs="Times New Roman"/>
        </w:rPr>
        <w:t xml:space="preserve">Plots of </w:t>
      </w:r>
      <w:r w:rsidR="00137B25" w:rsidRPr="00867CBD">
        <w:rPr>
          <w:rFonts w:ascii="Times New Roman" w:eastAsia="Times New Roman" w:hAnsi="Times New Roman" w:cs="Times New Roman"/>
          <w:b/>
        </w:rPr>
        <w:t>(</w:t>
      </w:r>
      <w:proofErr w:type="spellStart"/>
      <w:proofErr w:type="gramStart"/>
      <w:r w:rsidR="00137B25" w:rsidRPr="00867CBD">
        <w:rPr>
          <w:rFonts w:ascii="Times New Roman" w:eastAsia="Times New Roman" w:hAnsi="Times New Roman" w:cs="Times New Roman"/>
          <w:b/>
        </w:rPr>
        <w:t>a,d</w:t>
      </w:r>
      <w:proofErr w:type="spellEnd"/>
      <w:proofErr w:type="gramEnd"/>
      <w:r w:rsidR="00137B25" w:rsidRPr="00867CBD">
        <w:rPr>
          <w:rFonts w:ascii="Times New Roman" w:eastAsia="Times New Roman" w:hAnsi="Times New Roman" w:cs="Times New Roman"/>
          <w:b/>
        </w:rPr>
        <w:t>)</w:t>
      </w:r>
      <w:r w:rsidR="00137B25" w:rsidRPr="00867CBD">
        <w:rPr>
          <w:rFonts w:ascii="Times New Roman" w:eastAsia="Times New Roman" w:hAnsi="Times New Roman" w:cs="Times New Roman"/>
        </w:rPr>
        <w:t xml:space="preserve"> N</w:t>
      </w:r>
      <w:r w:rsidR="00137B25" w:rsidRPr="00867CBD">
        <w:rPr>
          <w:rFonts w:ascii="Times New Roman" w:eastAsia="Times New Roman" w:hAnsi="Times New Roman" w:cs="Times New Roman"/>
          <w:vertAlign w:val="subscript"/>
        </w:rPr>
        <w:t>CV</w:t>
      </w:r>
      <w:r w:rsidR="00137B25" w:rsidRPr="00867CBD">
        <w:rPr>
          <w:rFonts w:ascii="Times New Roman" w:eastAsia="Times New Roman" w:hAnsi="Times New Roman" w:cs="Times New Roman"/>
        </w:rPr>
        <w:t xml:space="preserve"> </w:t>
      </w:r>
      <w:r w:rsidR="00137B25" w:rsidRPr="00867CBD">
        <w:rPr>
          <w:rFonts w:ascii="Times New Roman" w:eastAsia="Times New Roman" w:hAnsi="Times New Roman" w:cs="Times New Roman"/>
          <w:vertAlign w:val="subscript"/>
        </w:rPr>
        <w:t xml:space="preserve"> </w:t>
      </w:r>
      <w:r w:rsidR="00137B25" w:rsidRPr="00867CBD">
        <w:rPr>
          <w:rFonts w:ascii="Times New Roman" w:eastAsia="Times New Roman" w:hAnsi="Times New Roman" w:cs="Times New Roman"/>
        </w:rPr>
        <w:t xml:space="preserve">at 300 K, </w:t>
      </w:r>
      <w:r w:rsidR="00137B25" w:rsidRPr="00867CBD">
        <w:rPr>
          <w:rFonts w:ascii="Times New Roman" w:eastAsia="Times New Roman" w:hAnsi="Times New Roman" w:cs="Times New Roman"/>
          <w:b/>
        </w:rPr>
        <w:t>(</w:t>
      </w:r>
      <w:proofErr w:type="spellStart"/>
      <w:r w:rsidR="00137B25" w:rsidRPr="00867CBD">
        <w:rPr>
          <w:rFonts w:ascii="Times New Roman" w:eastAsia="Times New Roman" w:hAnsi="Times New Roman" w:cs="Times New Roman"/>
          <w:b/>
        </w:rPr>
        <w:t>b,e</w:t>
      </w:r>
      <w:proofErr w:type="spellEnd"/>
      <w:r w:rsidR="00137B25" w:rsidRPr="00867CBD">
        <w:rPr>
          <w:rFonts w:ascii="Times New Roman" w:eastAsia="Times New Roman" w:hAnsi="Times New Roman" w:cs="Times New Roman"/>
          <w:b/>
        </w:rPr>
        <w:t>)</w:t>
      </w:r>
      <w:r w:rsidR="00137B25" w:rsidRPr="00867CBD">
        <w:rPr>
          <w:rFonts w:ascii="Times New Roman" w:eastAsia="Times New Roman" w:hAnsi="Times New Roman" w:cs="Times New Roman"/>
        </w:rPr>
        <w:t xml:space="preserve"> N</w:t>
      </w:r>
      <w:r w:rsidR="00137B25" w:rsidRPr="00867CBD">
        <w:rPr>
          <w:rFonts w:ascii="Times New Roman" w:eastAsia="Times New Roman" w:hAnsi="Times New Roman" w:cs="Times New Roman"/>
          <w:vertAlign w:val="subscript"/>
        </w:rPr>
        <w:t xml:space="preserve">DL </w:t>
      </w:r>
      <w:r w:rsidR="00137B25" w:rsidRPr="00867CBD">
        <w:rPr>
          <w:rFonts w:ascii="Times New Roman" w:eastAsia="Times New Roman" w:hAnsi="Times New Roman" w:cs="Times New Roman"/>
        </w:rPr>
        <w:t xml:space="preserve">at 300 K and </w:t>
      </w:r>
      <w:r w:rsidR="00137B25" w:rsidRPr="00867CBD">
        <w:rPr>
          <w:rFonts w:ascii="Times New Roman" w:eastAsia="Times New Roman" w:hAnsi="Times New Roman" w:cs="Times New Roman"/>
          <w:b/>
        </w:rPr>
        <w:t>(</w:t>
      </w:r>
      <w:proofErr w:type="spellStart"/>
      <w:r w:rsidR="00137B25" w:rsidRPr="00867CBD">
        <w:rPr>
          <w:rFonts w:ascii="Times New Roman" w:eastAsia="Times New Roman" w:hAnsi="Times New Roman" w:cs="Times New Roman"/>
          <w:b/>
        </w:rPr>
        <w:t>c,f</w:t>
      </w:r>
      <w:proofErr w:type="spellEnd"/>
      <w:r w:rsidR="00137B25" w:rsidRPr="00867CBD">
        <w:rPr>
          <w:rFonts w:ascii="Times New Roman" w:eastAsia="Times New Roman" w:hAnsi="Times New Roman" w:cs="Times New Roman"/>
          <w:b/>
        </w:rPr>
        <w:t>)</w:t>
      </w:r>
      <w:r w:rsidR="00137B25" w:rsidRPr="00867CBD">
        <w:rPr>
          <w:rFonts w:ascii="Times New Roman" w:eastAsia="Times New Roman" w:hAnsi="Times New Roman" w:cs="Times New Roman"/>
        </w:rPr>
        <w:t xml:space="preserve"> N</w:t>
      </w:r>
      <w:r w:rsidR="00137B25" w:rsidRPr="00867CBD">
        <w:rPr>
          <w:rFonts w:ascii="Times New Roman" w:eastAsia="Times New Roman" w:hAnsi="Times New Roman" w:cs="Times New Roman"/>
          <w:vertAlign w:val="subscript"/>
        </w:rPr>
        <w:t>DL</w:t>
      </w:r>
      <w:r w:rsidR="00137B25" w:rsidRPr="00867CBD">
        <w:rPr>
          <w:rFonts w:ascii="Times New Roman" w:eastAsia="Times New Roman" w:hAnsi="Times New Roman" w:cs="Times New Roman"/>
        </w:rPr>
        <w:t xml:space="preserve"> at 140 K as a function of depletion width for control and Ag-</w:t>
      </w:r>
      <w:proofErr w:type="spellStart"/>
      <w:r w:rsidR="00137B25" w:rsidRPr="00867CBD">
        <w:rPr>
          <w:rFonts w:ascii="Times New Roman" w:eastAsia="Times New Roman" w:hAnsi="Times New Roman" w:cs="Times New Roman"/>
        </w:rPr>
        <w:t>CZTSe</w:t>
      </w:r>
      <w:proofErr w:type="spellEnd"/>
      <w:r w:rsidR="00137B25" w:rsidRPr="00867CBD">
        <w:rPr>
          <w:rFonts w:ascii="Times New Roman" w:eastAsia="Times New Roman" w:hAnsi="Times New Roman" w:cs="Times New Roman"/>
        </w:rPr>
        <w:t xml:space="preserve"> PV devices. These plots are derived from </w:t>
      </w:r>
      <w:r w:rsidR="00137B25" w:rsidRPr="00867CBD">
        <w:rPr>
          <w:rFonts w:ascii="Times New Roman" w:eastAsia="Times New Roman" w:hAnsi="Times New Roman" w:cs="Times New Roman"/>
          <w:color w:val="000000"/>
        </w:rPr>
        <w:t>capacitance-voltage (CV) and drive-level capacitance profiling (DLCP).  (N</w:t>
      </w:r>
      <w:r w:rsidR="00137B25" w:rsidRPr="00867CBD">
        <w:rPr>
          <w:rFonts w:ascii="Times New Roman" w:eastAsia="Times New Roman" w:hAnsi="Times New Roman" w:cs="Times New Roman"/>
          <w:color w:val="000000"/>
          <w:vertAlign w:val="subscript"/>
        </w:rPr>
        <w:t>CV</w:t>
      </w:r>
      <w:r w:rsidR="00137B25" w:rsidRPr="00867CBD">
        <w:rPr>
          <w:rFonts w:ascii="Times New Roman" w:eastAsia="Times New Roman" w:hAnsi="Times New Roman" w:cs="Times New Roman"/>
          <w:color w:val="000000"/>
        </w:rPr>
        <w:t>: carrier density extracted from CV profile, N</w:t>
      </w:r>
      <w:r w:rsidR="00137B25" w:rsidRPr="00867CBD">
        <w:rPr>
          <w:rFonts w:ascii="Times New Roman" w:eastAsia="Times New Roman" w:hAnsi="Times New Roman" w:cs="Times New Roman"/>
          <w:color w:val="000000"/>
          <w:vertAlign w:val="subscript"/>
        </w:rPr>
        <w:t>DL</w:t>
      </w:r>
      <w:r w:rsidR="00137B25" w:rsidRPr="00867CBD">
        <w:rPr>
          <w:rFonts w:ascii="Times New Roman" w:eastAsia="Times New Roman" w:hAnsi="Times New Roman" w:cs="Times New Roman"/>
          <w:color w:val="000000"/>
        </w:rPr>
        <w:t>: carrier densit</w:t>
      </w:r>
      <w:r w:rsidRPr="00867CBD">
        <w:rPr>
          <w:rFonts w:ascii="Times New Roman" w:eastAsia="Times New Roman" w:hAnsi="Times New Roman" w:cs="Times New Roman"/>
          <w:color w:val="000000"/>
        </w:rPr>
        <w:t>y extracted from DLCP profile).</w:t>
      </w:r>
    </w:p>
    <w:p w14:paraId="44A584B3" w14:textId="747C8AA9" w:rsidR="00137B25" w:rsidRDefault="00137B25" w:rsidP="00137B25">
      <w:pPr>
        <w:spacing w:after="0" w:line="276" w:lineRule="auto"/>
        <w:rPr>
          <w:rFonts w:ascii="Times New Roman" w:hAnsi="Times New Roman" w:cs="Times New Roman"/>
          <w:b/>
        </w:rPr>
      </w:pPr>
    </w:p>
    <w:p w14:paraId="68E0626A" w14:textId="77777777" w:rsidR="00A00CDF" w:rsidRPr="00A00CDF" w:rsidRDefault="00A00CDF" w:rsidP="00137B25">
      <w:pPr>
        <w:spacing w:after="0" w:line="276" w:lineRule="auto"/>
        <w:rPr>
          <w:rFonts w:ascii="Times New Roman" w:hAnsi="Times New Roman" w:cs="Times New Roman"/>
          <w:b/>
        </w:rPr>
      </w:pPr>
    </w:p>
    <w:tbl>
      <w:tblPr>
        <w:tblW w:w="9396" w:type="dxa"/>
        <w:jc w:val="center"/>
        <w:tblLayout w:type="fixed"/>
        <w:tblLook w:val="0400" w:firstRow="0" w:lastRow="0" w:firstColumn="0" w:lastColumn="0" w:noHBand="0" w:noVBand="1"/>
      </w:tblPr>
      <w:tblGrid>
        <w:gridCol w:w="1902"/>
        <w:gridCol w:w="1868"/>
        <w:gridCol w:w="1884"/>
        <w:gridCol w:w="1868"/>
        <w:gridCol w:w="1874"/>
      </w:tblGrid>
      <w:tr w:rsidR="00137B25" w:rsidRPr="00867CBD" w14:paraId="710F503D" w14:textId="77777777" w:rsidTr="00867CBD">
        <w:trPr>
          <w:trHeight w:val="873"/>
          <w:jc w:val="center"/>
        </w:trPr>
        <w:tc>
          <w:tcPr>
            <w:tcW w:w="9396" w:type="dxa"/>
            <w:gridSpan w:val="5"/>
            <w:tcBorders>
              <w:top w:val="single" w:sz="18" w:space="0" w:color="000000"/>
              <w:bottom w:val="single" w:sz="18" w:space="0" w:color="000000"/>
            </w:tcBorders>
          </w:tcPr>
          <w:p w14:paraId="1CE0A464" w14:textId="01A8A3DA" w:rsidR="00137B25" w:rsidRPr="00867CBD" w:rsidRDefault="00867CBD" w:rsidP="00137B25">
            <w:pP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867CBD">
              <w:rPr>
                <w:rFonts w:ascii="Times New Roman" w:eastAsia="Times New Roman" w:hAnsi="Times New Roman" w:cs="Times New Roman"/>
                <w:b/>
              </w:rPr>
              <w:t xml:space="preserve">Supplementary Table 1. </w:t>
            </w:r>
            <w:r w:rsidR="00137B25" w:rsidRPr="00867CBD">
              <w:rPr>
                <w:rFonts w:ascii="Times New Roman" w:eastAsia="Times New Roman" w:hAnsi="Times New Roman" w:cs="Times New Roman"/>
              </w:rPr>
              <w:t>Summary of the free carrier (N</w:t>
            </w:r>
            <w:r w:rsidR="00137B25" w:rsidRPr="00867CBD">
              <w:rPr>
                <w:rFonts w:ascii="Times New Roman" w:eastAsia="Times New Roman" w:hAnsi="Times New Roman" w:cs="Times New Roman"/>
                <w:vertAlign w:val="subscript"/>
              </w:rPr>
              <w:t>A</w:t>
            </w:r>
            <w:r w:rsidR="00137B25" w:rsidRPr="00867CBD">
              <w:rPr>
                <w:rFonts w:ascii="Times New Roman" w:eastAsia="Times New Roman" w:hAnsi="Times New Roman" w:cs="Times New Roman"/>
              </w:rPr>
              <w:t>), bulk defect (N</w:t>
            </w:r>
            <w:r w:rsidR="00137B25" w:rsidRPr="00867CBD">
              <w:rPr>
                <w:rFonts w:ascii="Times New Roman" w:eastAsia="Times New Roman" w:hAnsi="Times New Roman" w:cs="Times New Roman"/>
                <w:vertAlign w:val="subscript"/>
              </w:rPr>
              <w:t>BULK</w:t>
            </w:r>
            <w:r w:rsidR="00137B25" w:rsidRPr="00867CBD">
              <w:rPr>
                <w:rFonts w:ascii="Times New Roman" w:eastAsia="Times New Roman" w:hAnsi="Times New Roman" w:cs="Times New Roman"/>
              </w:rPr>
              <w:t>), and interface defect (N</w:t>
            </w:r>
            <w:r w:rsidR="00137B25" w:rsidRPr="00867CBD">
              <w:rPr>
                <w:rFonts w:ascii="Times New Roman" w:eastAsia="Times New Roman" w:hAnsi="Times New Roman" w:cs="Times New Roman"/>
                <w:vertAlign w:val="subscript"/>
              </w:rPr>
              <w:t>IF</w:t>
            </w:r>
            <w:r w:rsidR="00137B25" w:rsidRPr="00867CBD">
              <w:rPr>
                <w:rFonts w:ascii="Times New Roman" w:eastAsia="Times New Roman" w:hAnsi="Times New Roman" w:cs="Times New Roman"/>
              </w:rPr>
              <w:t>) density extracted from the capacitance-voltage (CV) and drive-level capacitance profiling (DLCP) analysis.</w:t>
            </w:r>
          </w:p>
        </w:tc>
      </w:tr>
      <w:tr w:rsidR="00137B25" w:rsidRPr="00867CBD" w14:paraId="2D79849A" w14:textId="77777777" w:rsidTr="00137B25">
        <w:trPr>
          <w:trHeight w:val="432"/>
          <w:jc w:val="center"/>
        </w:trPr>
        <w:tc>
          <w:tcPr>
            <w:tcW w:w="1902" w:type="dxa"/>
            <w:tcBorders>
              <w:top w:val="single" w:sz="18" w:space="0" w:color="000000"/>
              <w:bottom w:val="single" w:sz="18" w:space="0" w:color="000000"/>
            </w:tcBorders>
          </w:tcPr>
          <w:p w14:paraId="73863209" w14:textId="77777777" w:rsidR="00137B25" w:rsidRPr="00867CBD" w:rsidRDefault="00137B25" w:rsidP="00867C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68" w:type="dxa"/>
            <w:tcBorders>
              <w:top w:val="single" w:sz="18" w:space="0" w:color="000000"/>
              <w:bottom w:val="single" w:sz="18" w:space="0" w:color="000000"/>
            </w:tcBorders>
          </w:tcPr>
          <w:p w14:paraId="7E3A8976" w14:textId="77777777" w:rsidR="00137B25" w:rsidRPr="00867CBD" w:rsidRDefault="00137B25" w:rsidP="00867C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67CBD">
              <w:rPr>
                <w:rFonts w:ascii="Times New Roman" w:eastAsia="Times New Roman" w:hAnsi="Times New Roman" w:cs="Times New Roman"/>
              </w:rPr>
              <w:t>N</w:t>
            </w:r>
            <w:r w:rsidRPr="00867CBD">
              <w:rPr>
                <w:rFonts w:ascii="Times New Roman" w:eastAsia="Times New Roman" w:hAnsi="Times New Roman" w:cs="Times New Roman"/>
                <w:vertAlign w:val="subscript"/>
              </w:rPr>
              <w:t>IF</w:t>
            </w:r>
          </w:p>
          <w:p w14:paraId="26B8805C" w14:textId="77777777" w:rsidR="00137B25" w:rsidRPr="00867CBD" w:rsidRDefault="00137B25" w:rsidP="00867C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67CBD">
              <w:rPr>
                <w:rFonts w:ascii="Times New Roman" w:eastAsia="Times New Roman" w:hAnsi="Times New Roman" w:cs="Times New Roman"/>
              </w:rPr>
              <w:t>(cm</w:t>
            </w:r>
            <w:r w:rsidRPr="00867CBD">
              <w:rPr>
                <w:rFonts w:ascii="Times New Roman" w:eastAsia="Times New Roman" w:hAnsi="Times New Roman" w:cs="Times New Roman"/>
                <w:vertAlign w:val="superscript"/>
              </w:rPr>
              <w:t>-3</w:t>
            </w:r>
            <w:r w:rsidRPr="00867CBD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884" w:type="dxa"/>
            <w:tcBorders>
              <w:top w:val="single" w:sz="18" w:space="0" w:color="000000"/>
              <w:bottom w:val="single" w:sz="18" w:space="0" w:color="000000"/>
            </w:tcBorders>
          </w:tcPr>
          <w:p w14:paraId="0F211314" w14:textId="77777777" w:rsidR="00137B25" w:rsidRPr="00867CBD" w:rsidRDefault="00137B25" w:rsidP="00867C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67CBD">
              <w:rPr>
                <w:rFonts w:ascii="Times New Roman" w:eastAsia="Times New Roman" w:hAnsi="Times New Roman" w:cs="Times New Roman"/>
              </w:rPr>
              <w:t>N</w:t>
            </w:r>
            <w:r w:rsidRPr="00867CBD">
              <w:rPr>
                <w:rFonts w:ascii="Times New Roman" w:eastAsia="Times New Roman" w:hAnsi="Times New Roman" w:cs="Times New Roman"/>
                <w:vertAlign w:val="subscript"/>
              </w:rPr>
              <w:t>BULK</w:t>
            </w:r>
          </w:p>
          <w:p w14:paraId="02E5AEF3" w14:textId="77777777" w:rsidR="00137B25" w:rsidRPr="00867CBD" w:rsidRDefault="00137B25" w:rsidP="00867C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67CBD">
              <w:rPr>
                <w:rFonts w:ascii="Times New Roman" w:eastAsia="Times New Roman" w:hAnsi="Times New Roman" w:cs="Times New Roman"/>
              </w:rPr>
              <w:t>(cm</w:t>
            </w:r>
            <w:r w:rsidRPr="00867CBD">
              <w:rPr>
                <w:rFonts w:ascii="Times New Roman" w:eastAsia="Times New Roman" w:hAnsi="Times New Roman" w:cs="Times New Roman"/>
                <w:vertAlign w:val="superscript"/>
              </w:rPr>
              <w:t>-3</w:t>
            </w:r>
            <w:r w:rsidRPr="00867CBD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868" w:type="dxa"/>
            <w:tcBorders>
              <w:top w:val="single" w:sz="18" w:space="0" w:color="000000"/>
              <w:bottom w:val="single" w:sz="18" w:space="0" w:color="000000"/>
            </w:tcBorders>
          </w:tcPr>
          <w:p w14:paraId="40755B19" w14:textId="77777777" w:rsidR="00137B25" w:rsidRPr="00867CBD" w:rsidRDefault="00137B25" w:rsidP="00867C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67CBD">
              <w:rPr>
                <w:rFonts w:ascii="Times New Roman" w:eastAsia="Times New Roman" w:hAnsi="Times New Roman" w:cs="Times New Roman"/>
              </w:rPr>
              <w:t>N</w:t>
            </w:r>
            <w:r w:rsidRPr="00867CBD">
              <w:rPr>
                <w:rFonts w:ascii="Times New Roman" w:eastAsia="Times New Roman" w:hAnsi="Times New Roman" w:cs="Times New Roman"/>
                <w:vertAlign w:val="subscript"/>
              </w:rPr>
              <w:t>A</w:t>
            </w:r>
          </w:p>
          <w:p w14:paraId="7134981C" w14:textId="77777777" w:rsidR="00137B25" w:rsidRPr="00867CBD" w:rsidRDefault="00137B25" w:rsidP="00867C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67CBD">
              <w:rPr>
                <w:rFonts w:ascii="Times New Roman" w:eastAsia="Times New Roman" w:hAnsi="Times New Roman" w:cs="Times New Roman"/>
              </w:rPr>
              <w:t>(cm</w:t>
            </w:r>
            <w:r w:rsidRPr="00867CBD">
              <w:rPr>
                <w:rFonts w:ascii="Times New Roman" w:eastAsia="Times New Roman" w:hAnsi="Times New Roman" w:cs="Times New Roman"/>
                <w:vertAlign w:val="superscript"/>
              </w:rPr>
              <w:t>-3</w:t>
            </w:r>
            <w:r w:rsidRPr="00867CBD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874" w:type="dxa"/>
            <w:tcBorders>
              <w:top w:val="single" w:sz="18" w:space="0" w:color="000000"/>
              <w:bottom w:val="single" w:sz="18" w:space="0" w:color="000000"/>
            </w:tcBorders>
          </w:tcPr>
          <w:p w14:paraId="09BC6CB3" w14:textId="77777777" w:rsidR="00137B25" w:rsidRPr="00867CBD" w:rsidRDefault="00137B25" w:rsidP="00867C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67CBD">
              <w:rPr>
                <w:rFonts w:ascii="Times New Roman" w:eastAsia="Times New Roman" w:hAnsi="Times New Roman" w:cs="Times New Roman"/>
              </w:rPr>
              <w:t>W</w:t>
            </w:r>
            <w:r w:rsidRPr="00867CBD">
              <w:rPr>
                <w:rFonts w:ascii="Times New Roman" w:eastAsia="Times New Roman" w:hAnsi="Times New Roman" w:cs="Times New Roman"/>
                <w:vertAlign w:val="subscript"/>
              </w:rPr>
              <w:t>d</w:t>
            </w:r>
          </w:p>
          <w:p w14:paraId="1CA2D2B1" w14:textId="77777777" w:rsidR="00137B25" w:rsidRPr="00867CBD" w:rsidRDefault="00137B25" w:rsidP="00867C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67CBD">
              <w:rPr>
                <w:rFonts w:ascii="Times New Roman" w:eastAsia="Times New Roman" w:hAnsi="Times New Roman" w:cs="Times New Roman"/>
              </w:rPr>
              <w:t>(nm)</w:t>
            </w:r>
          </w:p>
        </w:tc>
      </w:tr>
      <w:tr w:rsidR="00137B25" w:rsidRPr="00867CBD" w14:paraId="2C09D874" w14:textId="77777777" w:rsidTr="00137B25">
        <w:trPr>
          <w:trHeight w:val="377"/>
          <w:jc w:val="center"/>
        </w:trPr>
        <w:tc>
          <w:tcPr>
            <w:tcW w:w="1902" w:type="dxa"/>
            <w:tcBorders>
              <w:top w:val="single" w:sz="18" w:space="0" w:color="000000"/>
              <w:bottom w:val="single" w:sz="8" w:space="0" w:color="000000"/>
            </w:tcBorders>
          </w:tcPr>
          <w:p w14:paraId="29E0D98B" w14:textId="77777777" w:rsidR="00137B25" w:rsidRPr="00867CBD" w:rsidRDefault="00137B25" w:rsidP="00137B2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7CBD"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868" w:type="dxa"/>
            <w:tcBorders>
              <w:top w:val="single" w:sz="18" w:space="0" w:color="000000"/>
              <w:bottom w:val="single" w:sz="8" w:space="0" w:color="000000"/>
            </w:tcBorders>
          </w:tcPr>
          <w:p w14:paraId="32067BEB" w14:textId="77777777" w:rsidR="00137B25" w:rsidRPr="00867CBD" w:rsidRDefault="00137B25" w:rsidP="00137B2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7CBD">
              <w:rPr>
                <w:rFonts w:ascii="Times New Roman" w:eastAsia="Times New Roman" w:hAnsi="Times New Roman" w:cs="Times New Roman"/>
              </w:rPr>
              <w:t xml:space="preserve">5.7 </w:t>
            </w:r>
            <w:r w:rsidRPr="00867CBD">
              <w:rPr>
                <w:rFonts w:ascii="Times New Roman" w:eastAsia="Times New Roman" w:hAnsi="Times New Roman" w:cs="Times New Roman"/>
                <w:b/>
              </w:rPr>
              <w:t xml:space="preserve">× </w:t>
            </w:r>
            <w:r w:rsidRPr="00867CBD">
              <w:rPr>
                <w:rFonts w:ascii="Times New Roman" w:eastAsia="Times New Roman" w:hAnsi="Times New Roman" w:cs="Times New Roman"/>
              </w:rPr>
              <w:t>10</w:t>
            </w:r>
            <w:r w:rsidRPr="00867CBD">
              <w:rPr>
                <w:rFonts w:ascii="Times New Roman" w:eastAsia="Times New Roman" w:hAnsi="Times New Roman" w:cs="Times New Roman"/>
                <w:vertAlign w:val="superscript"/>
              </w:rPr>
              <w:t>16</w:t>
            </w:r>
          </w:p>
        </w:tc>
        <w:tc>
          <w:tcPr>
            <w:tcW w:w="1884" w:type="dxa"/>
            <w:tcBorders>
              <w:top w:val="single" w:sz="18" w:space="0" w:color="000000"/>
              <w:bottom w:val="single" w:sz="8" w:space="0" w:color="000000"/>
            </w:tcBorders>
          </w:tcPr>
          <w:p w14:paraId="3DCCB8B8" w14:textId="77777777" w:rsidR="00137B25" w:rsidRPr="00867CBD" w:rsidRDefault="00137B25" w:rsidP="00137B2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7CBD">
              <w:rPr>
                <w:rFonts w:ascii="Times New Roman" w:eastAsia="Times New Roman" w:hAnsi="Times New Roman" w:cs="Times New Roman"/>
              </w:rPr>
              <w:t xml:space="preserve">2.68 </w:t>
            </w:r>
            <w:r w:rsidRPr="00867CBD">
              <w:rPr>
                <w:rFonts w:ascii="Times New Roman" w:eastAsia="Times New Roman" w:hAnsi="Times New Roman" w:cs="Times New Roman"/>
                <w:b/>
              </w:rPr>
              <w:t xml:space="preserve">× </w:t>
            </w:r>
            <w:r w:rsidRPr="00867CBD">
              <w:rPr>
                <w:rFonts w:ascii="Times New Roman" w:eastAsia="Times New Roman" w:hAnsi="Times New Roman" w:cs="Times New Roman"/>
              </w:rPr>
              <w:t>10</w:t>
            </w:r>
            <w:r w:rsidRPr="00867CBD">
              <w:rPr>
                <w:rFonts w:ascii="Times New Roman" w:eastAsia="Times New Roman" w:hAnsi="Times New Roman" w:cs="Times New Roman"/>
                <w:vertAlign w:val="superscript"/>
              </w:rPr>
              <w:t>16</w:t>
            </w:r>
          </w:p>
        </w:tc>
        <w:tc>
          <w:tcPr>
            <w:tcW w:w="1868" w:type="dxa"/>
            <w:tcBorders>
              <w:top w:val="single" w:sz="18" w:space="0" w:color="000000"/>
              <w:bottom w:val="single" w:sz="8" w:space="0" w:color="000000"/>
            </w:tcBorders>
          </w:tcPr>
          <w:p w14:paraId="71D73638" w14:textId="77777777" w:rsidR="00137B25" w:rsidRPr="00867CBD" w:rsidRDefault="00137B25" w:rsidP="00137B2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7CBD">
              <w:rPr>
                <w:rFonts w:ascii="Times New Roman" w:eastAsia="Times New Roman" w:hAnsi="Times New Roman" w:cs="Times New Roman"/>
              </w:rPr>
              <w:t xml:space="preserve">2.14 </w:t>
            </w:r>
            <w:r w:rsidRPr="00867CBD">
              <w:rPr>
                <w:rFonts w:ascii="Times New Roman" w:eastAsia="Times New Roman" w:hAnsi="Times New Roman" w:cs="Times New Roman"/>
                <w:b/>
              </w:rPr>
              <w:t xml:space="preserve">× </w:t>
            </w:r>
            <w:r w:rsidRPr="00867CBD">
              <w:rPr>
                <w:rFonts w:ascii="Times New Roman" w:eastAsia="Times New Roman" w:hAnsi="Times New Roman" w:cs="Times New Roman"/>
              </w:rPr>
              <w:t>10</w:t>
            </w:r>
            <w:r w:rsidRPr="00867CBD">
              <w:rPr>
                <w:rFonts w:ascii="Times New Roman" w:eastAsia="Times New Roman" w:hAnsi="Times New Roman" w:cs="Times New Roman"/>
                <w:vertAlign w:val="superscript"/>
              </w:rPr>
              <w:t>16</w:t>
            </w:r>
          </w:p>
        </w:tc>
        <w:tc>
          <w:tcPr>
            <w:tcW w:w="1874" w:type="dxa"/>
            <w:tcBorders>
              <w:top w:val="single" w:sz="18" w:space="0" w:color="000000"/>
              <w:bottom w:val="single" w:sz="8" w:space="0" w:color="000000"/>
            </w:tcBorders>
          </w:tcPr>
          <w:p w14:paraId="6847F834" w14:textId="77777777" w:rsidR="00137B25" w:rsidRPr="00867CBD" w:rsidRDefault="00137B25" w:rsidP="00137B2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7CBD">
              <w:rPr>
                <w:rFonts w:ascii="Times New Roman" w:eastAsia="Times New Roman" w:hAnsi="Times New Roman" w:cs="Times New Roman"/>
              </w:rPr>
              <w:t>65</w:t>
            </w:r>
          </w:p>
        </w:tc>
      </w:tr>
      <w:tr w:rsidR="00137B25" w:rsidRPr="00867CBD" w14:paraId="33CFF370" w14:textId="77777777" w:rsidTr="00137B25">
        <w:trPr>
          <w:trHeight w:val="354"/>
          <w:jc w:val="center"/>
        </w:trPr>
        <w:tc>
          <w:tcPr>
            <w:tcW w:w="1902" w:type="dxa"/>
            <w:tcBorders>
              <w:top w:val="single" w:sz="6" w:space="0" w:color="000000"/>
              <w:bottom w:val="single" w:sz="12" w:space="0" w:color="000000"/>
            </w:tcBorders>
          </w:tcPr>
          <w:p w14:paraId="10C1B3C2" w14:textId="77777777" w:rsidR="00137B25" w:rsidRPr="00867CBD" w:rsidRDefault="00137B25" w:rsidP="00137B2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7CBD">
              <w:rPr>
                <w:rFonts w:ascii="Times New Roman" w:eastAsia="Times New Roman" w:hAnsi="Times New Roman" w:cs="Times New Roman"/>
              </w:rPr>
              <w:t>Ag-</w:t>
            </w:r>
            <w:proofErr w:type="spellStart"/>
            <w:r w:rsidRPr="00867CBD">
              <w:rPr>
                <w:rFonts w:ascii="Times New Roman" w:eastAsia="Times New Roman" w:hAnsi="Times New Roman" w:cs="Times New Roman"/>
              </w:rPr>
              <w:t>CZTSe</w:t>
            </w:r>
            <w:proofErr w:type="spellEnd"/>
          </w:p>
        </w:tc>
        <w:tc>
          <w:tcPr>
            <w:tcW w:w="1868" w:type="dxa"/>
            <w:tcBorders>
              <w:top w:val="single" w:sz="6" w:space="0" w:color="000000"/>
              <w:bottom w:val="single" w:sz="12" w:space="0" w:color="000000"/>
            </w:tcBorders>
          </w:tcPr>
          <w:p w14:paraId="7219D63E" w14:textId="77777777" w:rsidR="00137B25" w:rsidRPr="00867CBD" w:rsidRDefault="00137B25" w:rsidP="00137B2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7CBD">
              <w:rPr>
                <w:rFonts w:ascii="Times New Roman" w:eastAsia="Times New Roman" w:hAnsi="Times New Roman" w:cs="Times New Roman"/>
              </w:rPr>
              <w:t xml:space="preserve">2.6 </w:t>
            </w:r>
            <w:r w:rsidRPr="00867CBD">
              <w:rPr>
                <w:rFonts w:ascii="Times New Roman" w:eastAsia="Times New Roman" w:hAnsi="Times New Roman" w:cs="Times New Roman"/>
                <w:b/>
              </w:rPr>
              <w:t xml:space="preserve">× </w:t>
            </w:r>
            <w:r w:rsidRPr="00867CBD">
              <w:rPr>
                <w:rFonts w:ascii="Times New Roman" w:eastAsia="Times New Roman" w:hAnsi="Times New Roman" w:cs="Times New Roman"/>
              </w:rPr>
              <w:t>10</w:t>
            </w:r>
            <w:r w:rsidRPr="00867CBD">
              <w:rPr>
                <w:rFonts w:ascii="Times New Roman" w:eastAsia="Times New Roman" w:hAnsi="Times New Roman" w:cs="Times New Roman"/>
                <w:vertAlign w:val="superscript"/>
              </w:rPr>
              <w:t>16</w:t>
            </w:r>
          </w:p>
        </w:tc>
        <w:tc>
          <w:tcPr>
            <w:tcW w:w="1884" w:type="dxa"/>
            <w:tcBorders>
              <w:top w:val="single" w:sz="6" w:space="0" w:color="000000"/>
              <w:bottom w:val="single" w:sz="12" w:space="0" w:color="000000"/>
            </w:tcBorders>
          </w:tcPr>
          <w:p w14:paraId="643CEE46" w14:textId="77777777" w:rsidR="00137B25" w:rsidRPr="00867CBD" w:rsidRDefault="00137B25" w:rsidP="00137B2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7CBD">
              <w:rPr>
                <w:rFonts w:ascii="Times New Roman" w:eastAsia="Times New Roman" w:hAnsi="Times New Roman" w:cs="Times New Roman"/>
              </w:rPr>
              <w:t xml:space="preserve">1.06 </w:t>
            </w:r>
            <w:r w:rsidRPr="00867CBD">
              <w:rPr>
                <w:rFonts w:ascii="Times New Roman" w:eastAsia="Times New Roman" w:hAnsi="Times New Roman" w:cs="Times New Roman"/>
                <w:b/>
              </w:rPr>
              <w:t xml:space="preserve">× </w:t>
            </w:r>
            <w:r w:rsidRPr="00867CBD">
              <w:rPr>
                <w:rFonts w:ascii="Times New Roman" w:eastAsia="Times New Roman" w:hAnsi="Times New Roman" w:cs="Times New Roman"/>
              </w:rPr>
              <w:t>10</w:t>
            </w:r>
            <w:r w:rsidRPr="00867CBD">
              <w:rPr>
                <w:rFonts w:ascii="Times New Roman" w:eastAsia="Times New Roman" w:hAnsi="Times New Roman" w:cs="Times New Roman"/>
                <w:vertAlign w:val="superscript"/>
              </w:rPr>
              <w:t>16</w:t>
            </w:r>
          </w:p>
        </w:tc>
        <w:tc>
          <w:tcPr>
            <w:tcW w:w="1868" w:type="dxa"/>
            <w:tcBorders>
              <w:top w:val="single" w:sz="6" w:space="0" w:color="000000"/>
              <w:bottom w:val="single" w:sz="12" w:space="0" w:color="000000"/>
            </w:tcBorders>
          </w:tcPr>
          <w:p w14:paraId="108DE70C" w14:textId="77777777" w:rsidR="00137B25" w:rsidRPr="00867CBD" w:rsidRDefault="00137B25" w:rsidP="00137B2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7CBD">
              <w:rPr>
                <w:rFonts w:ascii="Times New Roman" w:eastAsia="Times New Roman" w:hAnsi="Times New Roman" w:cs="Times New Roman"/>
              </w:rPr>
              <w:t xml:space="preserve">2.52 </w:t>
            </w:r>
            <w:r w:rsidRPr="00867CBD">
              <w:rPr>
                <w:rFonts w:ascii="Times New Roman" w:eastAsia="Times New Roman" w:hAnsi="Times New Roman" w:cs="Times New Roman"/>
                <w:b/>
              </w:rPr>
              <w:t xml:space="preserve">× </w:t>
            </w:r>
            <w:r w:rsidRPr="00867CBD">
              <w:rPr>
                <w:rFonts w:ascii="Times New Roman" w:eastAsia="Times New Roman" w:hAnsi="Times New Roman" w:cs="Times New Roman"/>
              </w:rPr>
              <w:t>10</w:t>
            </w:r>
            <w:r w:rsidRPr="00867CBD">
              <w:rPr>
                <w:rFonts w:ascii="Times New Roman" w:eastAsia="Times New Roman" w:hAnsi="Times New Roman" w:cs="Times New Roman"/>
                <w:vertAlign w:val="superscript"/>
              </w:rPr>
              <w:t>16</w:t>
            </w:r>
          </w:p>
        </w:tc>
        <w:tc>
          <w:tcPr>
            <w:tcW w:w="1874" w:type="dxa"/>
            <w:tcBorders>
              <w:top w:val="single" w:sz="6" w:space="0" w:color="000000"/>
              <w:bottom w:val="single" w:sz="12" w:space="0" w:color="000000"/>
            </w:tcBorders>
          </w:tcPr>
          <w:p w14:paraId="2EE57540" w14:textId="77777777" w:rsidR="00137B25" w:rsidRPr="00867CBD" w:rsidRDefault="00137B25" w:rsidP="00137B2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7CBD">
              <w:rPr>
                <w:rFonts w:ascii="Times New Roman" w:eastAsia="Times New Roman" w:hAnsi="Times New Roman" w:cs="Times New Roman"/>
              </w:rPr>
              <w:t>80</w:t>
            </w:r>
          </w:p>
        </w:tc>
      </w:tr>
    </w:tbl>
    <w:p w14:paraId="4A5983C9" w14:textId="77777777" w:rsidR="00A00CDF" w:rsidRDefault="00A00CDF" w:rsidP="00137B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A15C36" w14:textId="77777777" w:rsidR="00A00CDF" w:rsidRDefault="00A00CDF" w:rsidP="00137B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4E4AE9" w14:textId="67219015" w:rsidR="00137B25" w:rsidRPr="00867CBD" w:rsidRDefault="00137B25" w:rsidP="00137B2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7CBD">
        <w:rPr>
          <w:rFonts w:ascii="Times New Roman" w:eastAsia="Times New Roman" w:hAnsi="Times New Roman" w:cs="Times New Roman"/>
          <w:b/>
          <w:noProof/>
          <w:sz w:val="28"/>
          <w:szCs w:val="28"/>
          <w:lang w:eastAsia="en-US"/>
        </w:rPr>
        <w:drawing>
          <wp:inline distT="0" distB="0" distL="0" distR="0" wp14:anchorId="20100FB4" wp14:editId="2747C401">
            <wp:extent cx="5776913" cy="173992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9" t="4573" r="6805" b="1801"/>
                    <a:stretch/>
                  </pic:blipFill>
                  <pic:spPr bwMode="auto">
                    <a:xfrm>
                      <a:off x="0" y="0"/>
                      <a:ext cx="5890998" cy="177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89EDCA" w14:textId="61DCDD8D" w:rsidR="00137B25" w:rsidRPr="00867CBD" w:rsidRDefault="00867CBD" w:rsidP="00867CBD">
      <w:pPr>
        <w:spacing w:line="276" w:lineRule="auto"/>
        <w:rPr>
          <w:rFonts w:ascii="Times New Roman" w:eastAsia="Times New Roman" w:hAnsi="Times New Roman" w:cs="Times New Roman"/>
        </w:rPr>
      </w:pPr>
      <w:r w:rsidRPr="00867CBD">
        <w:rPr>
          <w:rFonts w:ascii="Times New Roman" w:eastAsia="Times New Roman" w:hAnsi="Times New Roman" w:cs="Times New Roman"/>
          <w:b/>
        </w:rPr>
        <w:t xml:space="preserve">Supplementary Figure </w:t>
      </w:r>
      <w:r w:rsidR="00137B25" w:rsidRPr="00867CBD">
        <w:rPr>
          <w:rFonts w:ascii="Times New Roman" w:eastAsia="Times New Roman" w:hAnsi="Times New Roman" w:cs="Times New Roman"/>
          <w:b/>
        </w:rPr>
        <w:t xml:space="preserve">6. </w:t>
      </w:r>
      <w:r w:rsidR="00137B25" w:rsidRPr="00867CBD">
        <w:rPr>
          <w:rFonts w:ascii="Times New Roman" w:eastAsia="Times New Roman" w:hAnsi="Times New Roman" w:cs="Times New Roman"/>
        </w:rPr>
        <w:t xml:space="preserve">Capacitance-frequency (C-f) spectra of </w:t>
      </w:r>
      <w:r w:rsidR="00137B25" w:rsidRPr="00867CBD">
        <w:rPr>
          <w:rFonts w:ascii="Times New Roman" w:eastAsia="Times New Roman" w:hAnsi="Times New Roman" w:cs="Times New Roman"/>
          <w:b/>
        </w:rPr>
        <w:t>(a)</w:t>
      </w:r>
      <w:r w:rsidR="00137B25" w:rsidRPr="00867CBD">
        <w:rPr>
          <w:rFonts w:ascii="Times New Roman" w:eastAsia="Times New Roman" w:hAnsi="Times New Roman" w:cs="Times New Roman"/>
        </w:rPr>
        <w:t xml:space="preserve"> Control, </w:t>
      </w:r>
      <w:r w:rsidR="00137B25" w:rsidRPr="00867CBD">
        <w:rPr>
          <w:rFonts w:ascii="Times New Roman" w:eastAsia="Times New Roman" w:hAnsi="Times New Roman" w:cs="Times New Roman"/>
          <w:b/>
        </w:rPr>
        <w:t>(b)</w:t>
      </w:r>
      <w:r w:rsidR="00137B25" w:rsidRPr="00867CBD">
        <w:rPr>
          <w:rFonts w:ascii="Times New Roman" w:eastAsia="Times New Roman" w:hAnsi="Times New Roman" w:cs="Times New Roman"/>
        </w:rPr>
        <w:t xml:space="preserve"> Ag-</w:t>
      </w:r>
      <w:proofErr w:type="spellStart"/>
      <w:r w:rsidR="00137B25" w:rsidRPr="00867CBD">
        <w:rPr>
          <w:rFonts w:ascii="Times New Roman" w:eastAsia="Times New Roman" w:hAnsi="Times New Roman" w:cs="Times New Roman"/>
        </w:rPr>
        <w:t>CZTSe</w:t>
      </w:r>
      <w:proofErr w:type="spellEnd"/>
      <w:r w:rsidR="00137B25" w:rsidRPr="00867CBD">
        <w:rPr>
          <w:rFonts w:ascii="Times New Roman" w:eastAsia="Times New Roman" w:hAnsi="Times New Roman" w:cs="Times New Roman"/>
        </w:rPr>
        <w:t xml:space="preserve"> PV device and </w:t>
      </w:r>
      <w:r w:rsidR="00137B25" w:rsidRPr="00867CBD">
        <w:rPr>
          <w:rFonts w:ascii="Times New Roman" w:eastAsia="Times New Roman" w:hAnsi="Times New Roman" w:cs="Times New Roman"/>
          <w:b/>
        </w:rPr>
        <w:t>(c)</w:t>
      </w:r>
      <w:r w:rsidR="00137B25" w:rsidRPr="00867CBD">
        <w:rPr>
          <w:rFonts w:ascii="Times New Roman" w:eastAsia="Times New Roman" w:hAnsi="Times New Roman" w:cs="Times New Roman"/>
        </w:rPr>
        <w:t xml:space="preserve"> drove Arrhenius plot extracted from C-f spectra Control and Ag-</w:t>
      </w:r>
      <w:proofErr w:type="spellStart"/>
      <w:r w:rsidR="00137B25" w:rsidRPr="00867CBD">
        <w:rPr>
          <w:rFonts w:ascii="Times New Roman" w:eastAsia="Times New Roman" w:hAnsi="Times New Roman" w:cs="Times New Roman"/>
        </w:rPr>
        <w:t>CZTSe</w:t>
      </w:r>
      <w:proofErr w:type="spellEnd"/>
      <w:r w:rsidR="00137B25" w:rsidRPr="00867CBD">
        <w:rPr>
          <w:rFonts w:ascii="Times New Roman" w:eastAsia="Times New Roman" w:hAnsi="Times New Roman" w:cs="Times New Roman"/>
        </w:rPr>
        <w:t xml:space="preserve"> PV devices. Admittance spectra were measured in the temperature</w:t>
      </w:r>
      <w:r w:rsidRPr="00867CBD">
        <w:rPr>
          <w:rFonts w:ascii="Times New Roman" w:eastAsia="Times New Roman" w:hAnsi="Times New Roman" w:cs="Times New Roman"/>
        </w:rPr>
        <w:t xml:space="preserve"> range between 120 K and 300 K.</w:t>
      </w:r>
    </w:p>
    <w:p w14:paraId="7E71DB80" w14:textId="77777777" w:rsidR="00A00CDF" w:rsidRDefault="00A00CDF" w:rsidP="00137B25">
      <w:pPr>
        <w:tabs>
          <w:tab w:val="left" w:pos="250"/>
        </w:tabs>
        <w:jc w:val="center"/>
        <w:rPr>
          <w:rFonts w:ascii="Times New Roman" w:hAnsi="Times New Roman" w:cs="Times New Roman"/>
        </w:rPr>
      </w:pPr>
    </w:p>
    <w:p w14:paraId="5E744DCD" w14:textId="04FC6D71" w:rsidR="00137B25" w:rsidRPr="00867CBD" w:rsidRDefault="00137B25" w:rsidP="00137B25">
      <w:pPr>
        <w:tabs>
          <w:tab w:val="left" w:pos="250"/>
        </w:tabs>
        <w:jc w:val="center"/>
        <w:rPr>
          <w:rFonts w:ascii="Times New Roman" w:eastAsia="Times New Roman" w:hAnsi="Times New Roman" w:cs="Times New Roman"/>
        </w:rPr>
      </w:pPr>
      <w:r w:rsidRPr="00867CBD">
        <w:rPr>
          <w:rFonts w:ascii="Times New Roman" w:eastAsia="Times New Roman" w:hAnsi="Times New Roman" w:cs="Times New Roman"/>
          <w:noProof/>
          <w:lang w:eastAsia="en-US"/>
        </w:rPr>
        <w:drawing>
          <wp:inline distT="0" distB="0" distL="0" distR="0" wp14:anchorId="1849713B" wp14:editId="0199A93E">
            <wp:extent cx="2119313" cy="1765273"/>
            <wp:effectExtent l="0" t="0" r="0" b="6985"/>
            <wp:docPr id="17" name="image4.png" descr="C:\Users\rehan\Desktop\paper\figure\600 dpi\Figure S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C:\Users\rehan\Desktop\paper\figure\600 dpi\Figure S7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5378" cy="1778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39239D" w14:textId="3D73655F" w:rsidR="00137B25" w:rsidRPr="00867CBD" w:rsidRDefault="00867CBD" w:rsidP="00867CBD">
      <w:pPr>
        <w:tabs>
          <w:tab w:val="left" w:pos="250"/>
        </w:tabs>
        <w:spacing w:line="276" w:lineRule="auto"/>
        <w:rPr>
          <w:rFonts w:ascii="Times New Roman" w:eastAsia="Times New Roman" w:hAnsi="Times New Roman" w:cs="Times New Roman"/>
          <w:shd w:val="clear" w:color="auto" w:fill="A61C00"/>
        </w:rPr>
      </w:pPr>
      <w:r w:rsidRPr="00867CBD">
        <w:rPr>
          <w:rFonts w:ascii="Times New Roman" w:eastAsia="Times New Roman" w:hAnsi="Times New Roman" w:cs="Times New Roman"/>
          <w:b/>
        </w:rPr>
        <w:t xml:space="preserve">Supplementary Figure </w:t>
      </w:r>
      <w:r w:rsidR="00137B25" w:rsidRPr="00867CBD">
        <w:rPr>
          <w:rFonts w:ascii="Times New Roman" w:eastAsia="Times New Roman" w:hAnsi="Times New Roman" w:cs="Times New Roman"/>
          <w:b/>
        </w:rPr>
        <w:t xml:space="preserve">7. </w:t>
      </w:r>
      <w:proofErr w:type="spellStart"/>
      <w:r w:rsidR="00137B25" w:rsidRPr="00867CBD">
        <w:rPr>
          <w:rFonts w:ascii="Times New Roman" w:eastAsia="Times New Roman" w:hAnsi="Times New Roman" w:cs="Times New Roman"/>
        </w:rPr>
        <w:t>Urbach</w:t>
      </w:r>
      <w:proofErr w:type="spellEnd"/>
      <w:r w:rsidR="00137B25" w:rsidRPr="00867CBD">
        <w:rPr>
          <w:rFonts w:ascii="Times New Roman" w:eastAsia="Times New Roman" w:hAnsi="Times New Roman" w:cs="Times New Roman"/>
        </w:rPr>
        <w:t xml:space="preserve"> energy (E</w:t>
      </w:r>
      <w:r w:rsidR="00137B25" w:rsidRPr="00867CBD">
        <w:rPr>
          <w:rFonts w:ascii="Times New Roman" w:eastAsia="Times New Roman" w:hAnsi="Times New Roman" w:cs="Times New Roman"/>
          <w:vertAlign w:val="subscript"/>
        </w:rPr>
        <w:t>u</w:t>
      </w:r>
      <w:r w:rsidR="00137B25" w:rsidRPr="00867CBD">
        <w:rPr>
          <w:rFonts w:ascii="Times New Roman" w:eastAsia="Times New Roman" w:hAnsi="Times New Roman" w:cs="Times New Roman"/>
        </w:rPr>
        <w:t>) extracted from EQE profile of control and Ag-Cu</w:t>
      </w:r>
      <w:r w:rsidR="00137B25" w:rsidRPr="00867CBD">
        <w:rPr>
          <w:rFonts w:ascii="Times New Roman" w:eastAsia="Times New Roman" w:hAnsi="Times New Roman" w:cs="Times New Roman"/>
          <w:vertAlign w:val="subscript"/>
        </w:rPr>
        <w:t>2</w:t>
      </w:r>
      <w:r w:rsidR="00137B25" w:rsidRPr="00867CBD">
        <w:rPr>
          <w:rFonts w:ascii="Times New Roman" w:eastAsia="Times New Roman" w:hAnsi="Times New Roman" w:cs="Times New Roman"/>
        </w:rPr>
        <w:t>ZnSnSe</w:t>
      </w:r>
      <w:r w:rsidR="00137B25" w:rsidRPr="00867CBD">
        <w:rPr>
          <w:rFonts w:ascii="Times New Roman" w:eastAsia="Times New Roman" w:hAnsi="Times New Roman" w:cs="Times New Roman"/>
          <w:vertAlign w:val="subscript"/>
        </w:rPr>
        <w:t>4</w:t>
      </w:r>
      <w:r w:rsidR="00137B25" w:rsidRPr="00867CBD">
        <w:rPr>
          <w:rFonts w:ascii="Times New Roman" w:eastAsia="Times New Roman" w:hAnsi="Times New Roman" w:cs="Times New Roman"/>
        </w:rPr>
        <w:t xml:space="preserve"> (</w:t>
      </w:r>
      <w:proofErr w:type="spellStart"/>
      <w:r w:rsidR="00137B25" w:rsidRPr="00867CBD">
        <w:rPr>
          <w:rFonts w:ascii="Times New Roman" w:eastAsia="Times New Roman" w:hAnsi="Times New Roman" w:cs="Times New Roman"/>
        </w:rPr>
        <w:t>CZTSe</w:t>
      </w:r>
      <w:proofErr w:type="spellEnd"/>
      <w:r w:rsidR="00137B25" w:rsidRPr="00867CBD">
        <w:rPr>
          <w:rFonts w:ascii="Times New Roman" w:eastAsia="Times New Roman" w:hAnsi="Times New Roman" w:cs="Times New Roman"/>
        </w:rPr>
        <w:t>) PV devices.</w:t>
      </w:r>
      <w:r w:rsidR="00137B25" w:rsidRPr="00867CBD">
        <w:rPr>
          <w:rFonts w:ascii="Times New Roman" w:eastAsia="Times New Roman" w:hAnsi="Times New Roman" w:cs="Times New Roman"/>
          <w:vertAlign w:val="superscript"/>
        </w:rPr>
        <w:t>1</w:t>
      </w:r>
    </w:p>
    <w:p w14:paraId="3C181FE4" w14:textId="77777777" w:rsidR="00137B25" w:rsidRPr="00867CBD" w:rsidRDefault="00137B25" w:rsidP="00137B25">
      <w:pPr>
        <w:spacing w:after="0"/>
        <w:jc w:val="center"/>
        <w:rPr>
          <w:rFonts w:ascii="Times New Roman" w:eastAsia="Times New Roman" w:hAnsi="Times New Roman" w:cs="Times New Roman"/>
        </w:rPr>
      </w:pPr>
      <w:r w:rsidRPr="00867CBD">
        <w:rPr>
          <w:rFonts w:ascii="Times New Roman" w:eastAsia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418969CB" wp14:editId="62EB7FC7">
            <wp:extent cx="3881437" cy="1943100"/>
            <wp:effectExtent l="0" t="0" r="5080" b="0"/>
            <wp:docPr id="19" name="image2.jpg" descr="C:\Users\rehan\AppData\Local\Packages\Microsoft.Windows.Photos_8wekyb3d8bbwe\TempState\ShareServiceTempFolder\Figure S8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rehan\AppData\Local\Packages\Microsoft.Windows.Photos_8wekyb3d8bbwe\TempState\ShareServiceTempFolder\Figure S8.jpe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6018" cy="19754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D238AB" w14:textId="4F158F98" w:rsidR="00137B25" w:rsidRDefault="00867CBD" w:rsidP="00867CBD">
      <w:pPr>
        <w:tabs>
          <w:tab w:val="left" w:pos="2801"/>
        </w:tabs>
        <w:spacing w:after="0" w:line="276" w:lineRule="auto"/>
        <w:rPr>
          <w:rFonts w:ascii="Times New Roman" w:eastAsia="Times New Roman" w:hAnsi="Times New Roman" w:cs="Times New Roman"/>
          <w:b/>
          <w:color w:val="222222"/>
          <w:highlight w:val="white"/>
        </w:rPr>
      </w:pPr>
      <w:r w:rsidRPr="00867CBD">
        <w:rPr>
          <w:rFonts w:ascii="Times New Roman" w:eastAsia="Times New Roman" w:hAnsi="Times New Roman" w:cs="Times New Roman"/>
          <w:b/>
        </w:rPr>
        <w:t>Supplementary Figure</w:t>
      </w:r>
      <w:r w:rsidRPr="00867CBD">
        <w:rPr>
          <w:rFonts w:ascii="Times New Roman" w:eastAsia="Times New Roman" w:hAnsi="Times New Roman" w:cs="Times New Roman"/>
          <w:b/>
          <w:color w:val="222222"/>
          <w:highlight w:val="white"/>
        </w:rPr>
        <w:t xml:space="preserve"> </w:t>
      </w:r>
      <w:r w:rsidR="00137B25" w:rsidRPr="00867CBD">
        <w:rPr>
          <w:rFonts w:ascii="Times New Roman" w:eastAsia="Times New Roman" w:hAnsi="Times New Roman" w:cs="Times New Roman"/>
          <w:b/>
          <w:color w:val="222222"/>
          <w:highlight w:val="white"/>
        </w:rPr>
        <w:t xml:space="preserve">8. </w:t>
      </w:r>
      <w:r w:rsidR="00137B25" w:rsidRPr="00867CBD">
        <w:rPr>
          <w:rFonts w:ascii="Times New Roman" w:eastAsia="Times New Roman" w:hAnsi="Times New Roman" w:cs="Times New Roman"/>
          <w:color w:val="222222"/>
          <w:highlight w:val="white"/>
        </w:rPr>
        <w:t>(a) Current density-voltage (JV) curve and (b) external quantum efficiency (EQE) spectrum for the standalone semitransparent perovskite solar cell.</w:t>
      </w:r>
      <w:r w:rsidR="00137B25" w:rsidRPr="00867CBD">
        <w:rPr>
          <w:rFonts w:ascii="Times New Roman" w:eastAsia="Times New Roman" w:hAnsi="Times New Roman" w:cs="Times New Roman"/>
          <w:b/>
          <w:color w:val="222222"/>
          <w:highlight w:val="white"/>
        </w:rPr>
        <w:t xml:space="preserve"> </w:t>
      </w:r>
    </w:p>
    <w:p w14:paraId="09328D9E" w14:textId="736FA03E" w:rsidR="00A00CDF" w:rsidRDefault="00A00CDF" w:rsidP="00867CBD">
      <w:pPr>
        <w:tabs>
          <w:tab w:val="left" w:pos="2801"/>
        </w:tabs>
        <w:spacing w:after="0" w:line="276" w:lineRule="auto"/>
        <w:rPr>
          <w:rFonts w:ascii="Times New Roman" w:hAnsi="Times New Roman" w:cs="Times New Roman"/>
          <w:b/>
        </w:rPr>
      </w:pPr>
    </w:p>
    <w:p w14:paraId="1C634D0F" w14:textId="77777777" w:rsidR="00A00CDF" w:rsidRPr="00A00CDF" w:rsidRDefault="00A00CDF" w:rsidP="00867CBD">
      <w:pPr>
        <w:tabs>
          <w:tab w:val="left" w:pos="2801"/>
        </w:tabs>
        <w:spacing w:after="0" w:line="276" w:lineRule="auto"/>
        <w:rPr>
          <w:rFonts w:ascii="Times New Roman" w:hAnsi="Times New Roman" w:cs="Times New Roman"/>
          <w:b/>
        </w:rPr>
      </w:pPr>
    </w:p>
    <w:p w14:paraId="12D4F10F" w14:textId="646602DD" w:rsidR="00137B25" w:rsidRPr="00867CBD" w:rsidRDefault="00137B25" w:rsidP="00137B25">
      <w:pPr>
        <w:tabs>
          <w:tab w:val="left" w:pos="192"/>
        </w:tabs>
        <w:rPr>
          <w:rFonts w:ascii="Times New Roman" w:eastAsia="Times New Roman" w:hAnsi="Times New Roman" w:cs="Times New Roman"/>
        </w:rPr>
      </w:pPr>
      <w:r w:rsidRPr="00867CBD">
        <w:rPr>
          <w:rFonts w:ascii="Times New Roman" w:eastAsia="Times New Roman" w:hAnsi="Times New Roman" w:cs="Times New Roman"/>
          <w:b/>
        </w:rPr>
        <w:t>References</w:t>
      </w:r>
      <w:bookmarkStart w:id="0" w:name="_GoBack"/>
      <w:bookmarkEnd w:id="0"/>
    </w:p>
    <w:p w14:paraId="0E30865F" w14:textId="2C761968" w:rsidR="00137B25" w:rsidRPr="00867CBD" w:rsidRDefault="00137B25" w:rsidP="00867CBD">
      <w:pPr>
        <w:pStyle w:val="ad"/>
        <w:numPr>
          <w:ilvl w:val="0"/>
          <w:numId w:val="5"/>
        </w:numPr>
        <w:shd w:val="clear" w:color="auto" w:fill="FFFFFF"/>
        <w:spacing w:after="160" w:line="259" w:lineRule="auto"/>
        <w:jc w:val="left"/>
        <w:rPr>
          <w:rStyle w:val="a7"/>
          <w:rFonts w:ascii="Times New Roman" w:eastAsia="Times New Roman" w:hAnsi="Times New Roman" w:cs="Times New Roman"/>
          <w:bCs/>
        </w:rPr>
      </w:pPr>
      <w:r w:rsidRPr="00867CBD">
        <w:rPr>
          <w:rFonts w:ascii="Times New Roman" w:hAnsi="Times New Roman" w:cs="Times New Roman"/>
          <w:color w:val="222222"/>
          <w:shd w:val="clear" w:color="auto" w:fill="FFFFFF"/>
        </w:rPr>
        <w:t>Li, X</w:t>
      </w:r>
      <w:r w:rsidRPr="00867CBD">
        <w:rPr>
          <w:rFonts w:ascii="Times New Roman" w:hAnsi="Times New Roman" w:cs="Times New Roman"/>
        </w:rPr>
        <w:t>., et al.</w:t>
      </w:r>
      <w:r w:rsidRPr="00867CBD">
        <w:rPr>
          <w:rFonts w:ascii="Times New Roman" w:eastAsia="Times New Roman" w:hAnsi="Times New Roman" w:cs="Times New Roman"/>
          <w:color w:val="000000"/>
        </w:rPr>
        <w:t xml:space="preserve"> </w:t>
      </w:r>
      <w:r w:rsidR="00867CBD" w:rsidRPr="00867CBD">
        <w:rPr>
          <w:rFonts w:ascii="Times New Roman" w:eastAsia="Times New Roman" w:hAnsi="Times New Roman" w:cs="Times New Roman"/>
          <w:color w:val="000000"/>
        </w:rPr>
        <w:t xml:space="preserve">Achieving 11.95% efficient Cu2ZnSnSe4 solar cells fabricated by sputtering a Cu–Zn–Sn–Se quaternary compound target with a </w:t>
      </w:r>
      <w:proofErr w:type="spellStart"/>
      <w:r w:rsidR="00867CBD" w:rsidRPr="00867CBD">
        <w:rPr>
          <w:rFonts w:ascii="Times New Roman" w:eastAsia="Times New Roman" w:hAnsi="Times New Roman" w:cs="Times New Roman"/>
          <w:color w:val="000000"/>
        </w:rPr>
        <w:t>selenization</w:t>
      </w:r>
      <w:proofErr w:type="spellEnd"/>
      <w:r w:rsidR="00867CBD" w:rsidRPr="00867CBD">
        <w:rPr>
          <w:rFonts w:ascii="Times New Roman" w:eastAsia="Times New Roman" w:hAnsi="Times New Roman" w:cs="Times New Roman"/>
          <w:color w:val="000000"/>
        </w:rPr>
        <w:t xml:space="preserve"> process. </w:t>
      </w:r>
      <w:r w:rsidRPr="00867CBD">
        <w:rPr>
          <w:rFonts w:ascii="Times New Roman" w:hAnsi="Times New Roman" w:cs="Times New Roman"/>
          <w:i/>
          <w:color w:val="222222"/>
          <w:shd w:val="clear" w:color="auto" w:fill="FFFFFF"/>
        </w:rPr>
        <w:t>J. Mater. Chem. A</w:t>
      </w:r>
      <w:r w:rsidR="00867CBD" w:rsidRPr="00867CBD">
        <w:rPr>
          <w:rFonts w:ascii="Times New Roman" w:hAnsi="Times New Roman" w:cs="Times New Roman"/>
          <w:color w:val="222222"/>
          <w:shd w:val="clear" w:color="auto" w:fill="FFFFFF"/>
        </w:rPr>
        <w:t>.</w:t>
      </w:r>
      <w:r w:rsidRPr="00867CBD">
        <w:rPr>
          <w:rFonts w:ascii="Times New Roman" w:hAnsi="Times New Roman" w:cs="Times New Roman"/>
          <w:iCs/>
          <w:color w:val="222222"/>
          <w:shd w:val="clear" w:color="auto" w:fill="FFFFFF"/>
        </w:rPr>
        <w:t xml:space="preserve"> </w:t>
      </w:r>
      <w:r w:rsidRPr="00867CBD">
        <w:rPr>
          <w:rFonts w:ascii="Times New Roman" w:hAnsi="Times New Roman" w:cs="Times New Roman"/>
          <w:b/>
          <w:iCs/>
          <w:color w:val="222222"/>
          <w:shd w:val="clear" w:color="auto" w:fill="FFFFFF"/>
        </w:rPr>
        <w:t>7</w:t>
      </w:r>
      <w:r w:rsidR="00867CBD" w:rsidRPr="00867CBD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</w:t>
      </w:r>
      <w:r w:rsidRPr="00867CBD">
        <w:rPr>
          <w:rFonts w:ascii="Times New Roman" w:hAnsi="Times New Roman" w:cs="Times New Roman"/>
          <w:color w:val="222222"/>
          <w:shd w:val="clear" w:color="auto" w:fill="FFFFFF"/>
        </w:rPr>
        <w:t>(16), pp.9948-9957</w:t>
      </w:r>
      <w:r w:rsidR="00867CBD" w:rsidRPr="00867CBD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867CBD" w:rsidRPr="00867CBD">
        <w:rPr>
          <w:rFonts w:ascii="Times New Roman" w:hAnsi="Times New Roman" w:cs="Times New Roman"/>
          <w:iCs/>
          <w:color w:val="222222"/>
          <w:shd w:val="clear" w:color="auto" w:fill="FFFFFF"/>
        </w:rPr>
        <w:t>(2019</w:t>
      </w:r>
      <w:r w:rsidR="00867CBD" w:rsidRPr="00867CBD">
        <w:rPr>
          <w:rFonts w:ascii="Times New Roman" w:hAnsi="Times New Roman" w:cs="Times New Roman"/>
          <w:color w:val="222222"/>
          <w:shd w:val="clear" w:color="auto" w:fill="FFFFFF"/>
        </w:rPr>
        <w:t>).</w:t>
      </w:r>
      <w:r w:rsidRPr="00867CBD">
        <w:rPr>
          <w:rFonts w:ascii="Times New Roman" w:hAnsi="Times New Roman" w:cs="Times New Roman"/>
          <w:bCs/>
        </w:rPr>
        <w:t xml:space="preserve"> </w:t>
      </w:r>
    </w:p>
    <w:p w14:paraId="0D45645F" w14:textId="77777777" w:rsidR="00137B25" w:rsidRPr="00867CBD" w:rsidRDefault="00137B25" w:rsidP="00137B25">
      <w:pPr>
        <w:tabs>
          <w:tab w:val="left" w:pos="192"/>
        </w:tabs>
        <w:rPr>
          <w:rFonts w:ascii="Times New Roman" w:eastAsia="Times New Roman" w:hAnsi="Times New Roman" w:cs="Times New Roman"/>
          <w:sz w:val="28"/>
          <w:szCs w:val="28"/>
        </w:rPr>
        <w:sectPr w:rsidR="00137B25" w:rsidRPr="00867CBD" w:rsidSect="00137B25">
          <w:type w:val="continuous"/>
          <w:pgSz w:w="12240" w:h="15840"/>
          <w:pgMar w:top="1440" w:right="1440" w:bottom="1440" w:left="1440" w:header="0" w:footer="0" w:gutter="0"/>
          <w:pgNumType w:start="1"/>
          <w:cols w:space="720"/>
        </w:sectPr>
      </w:pPr>
    </w:p>
    <w:p w14:paraId="769FADA5" w14:textId="2246B2C8" w:rsidR="00137B25" w:rsidRPr="00867CBD" w:rsidRDefault="00137B25" w:rsidP="00137B25">
      <w:pPr>
        <w:tabs>
          <w:tab w:val="left" w:pos="192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214B5F5" w14:textId="39DBD57B" w:rsidR="00137B25" w:rsidRPr="00867CBD" w:rsidRDefault="00137B25">
      <w:pPr>
        <w:tabs>
          <w:tab w:val="left" w:pos="1350"/>
        </w:tabs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137B25" w:rsidRPr="00867CBD" w:rsidSect="008A30C5">
      <w:type w:val="continuous"/>
      <w:pgSz w:w="12240" w:h="15840"/>
      <w:pgMar w:top="1440" w:right="1440" w:bottom="1440" w:left="1440" w:header="0" w:footer="0" w:gutter="0"/>
      <w:pgNumType w:start="1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73D4D" w14:textId="77777777" w:rsidR="00820D60" w:rsidRDefault="00820D60">
      <w:pPr>
        <w:spacing w:after="0"/>
      </w:pPr>
      <w:r>
        <w:separator/>
      </w:r>
    </w:p>
  </w:endnote>
  <w:endnote w:type="continuationSeparator" w:id="0">
    <w:p w14:paraId="10150E4E" w14:textId="77777777" w:rsidR="00820D60" w:rsidRDefault="00820D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89208" w14:textId="77777777" w:rsidR="00137B25" w:rsidRDefault="00137B2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E971BD6" w14:textId="77777777" w:rsidR="00137B25" w:rsidRDefault="00137B2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DF2DC" w14:textId="77777777" w:rsidR="00137B25" w:rsidRDefault="00137B2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FDA4A" w14:textId="77777777" w:rsidR="00820D60" w:rsidRDefault="00820D60">
      <w:pPr>
        <w:spacing w:after="0"/>
      </w:pPr>
      <w:r>
        <w:separator/>
      </w:r>
    </w:p>
  </w:footnote>
  <w:footnote w:type="continuationSeparator" w:id="0">
    <w:p w14:paraId="659F05FC" w14:textId="77777777" w:rsidR="00820D60" w:rsidRDefault="00820D6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6B25"/>
    <w:multiLevelType w:val="hybridMultilevel"/>
    <w:tmpl w:val="003A25E0"/>
    <w:lvl w:ilvl="0" w:tplc="8CC25E6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D95BF2"/>
    <w:multiLevelType w:val="hybridMultilevel"/>
    <w:tmpl w:val="4104C4D8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4A5C5E45"/>
    <w:multiLevelType w:val="hybridMultilevel"/>
    <w:tmpl w:val="E7B0042E"/>
    <w:lvl w:ilvl="0" w:tplc="91087658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1A081E"/>
    <w:multiLevelType w:val="hybridMultilevel"/>
    <w:tmpl w:val="C47A0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17581"/>
    <w:multiLevelType w:val="multilevel"/>
    <w:tmpl w:val="4894D5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7Y0tTAwMjY3MjYyMjdW0lEKTi0uzszPAykwqwUAfKu09i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Materials Today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36552E"/>
    <w:rsid w:val="00010851"/>
    <w:rsid w:val="00013E7D"/>
    <w:rsid w:val="000368D7"/>
    <w:rsid w:val="00060981"/>
    <w:rsid w:val="000769B2"/>
    <w:rsid w:val="000850C7"/>
    <w:rsid w:val="001330E9"/>
    <w:rsid w:val="00137B25"/>
    <w:rsid w:val="001801F9"/>
    <w:rsid w:val="001A4A00"/>
    <w:rsid w:val="001B763E"/>
    <w:rsid w:val="001E7D18"/>
    <w:rsid w:val="001F4846"/>
    <w:rsid w:val="00206EDF"/>
    <w:rsid w:val="0022324D"/>
    <w:rsid w:val="002431ED"/>
    <w:rsid w:val="0026027E"/>
    <w:rsid w:val="00261B1F"/>
    <w:rsid w:val="00263BB7"/>
    <w:rsid w:val="0027183A"/>
    <w:rsid w:val="002779D4"/>
    <w:rsid w:val="002962D6"/>
    <w:rsid w:val="002B2004"/>
    <w:rsid w:val="002D628A"/>
    <w:rsid w:val="002E2BBA"/>
    <w:rsid w:val="002F2405"/>
    <w:rsid w:val="00323FC8"/>
    <w:rsid w:val="00357475"/>
    <w:rsid w:val="0036552E"/>
    <w:rsid w:val="00385F1D"/>
    <w:rsid w:val="003B1A3C"/>
    <w:rsid w:val="003D026A"/>
    <w:rsid w:val="003D466B"/>
    <w:rsid w:val="003E31A9"/>
    <w:rsid w:val="003E6D65"/>
    <w:rsid w:val="003F10BF"/>
    <w:rsid w:val="003F3350"/>
    <w:rsid w:val="003F56C9"/>
    <w:rsid w:val="0040194C"/>
    <w:rsid w:val="00433BB2"/>
    <w:rsid w:val="00437C03"/>
    <w:rsid w:val="004508DE"/>
    <w:rsid w:val="004679BA"/>
    <w:rsid w:val="00481B0B"/>
    <w:rsid w:val="0048337B"/>
    <w:rsid w:val="00484D09"/>
    <w:rsid w:val="004A0A6D"/>
    <w:rsid w:val="004C30F7"/>
    <w:rsid w:val="004D47A4"/>
    <w:rsid w:val="004E795F"/>
    <w:rsid w:val="005204E5"/>
    <w:rsid w:val="00541505"/>
    <w:rsid w:val="0059216D"/>
    <w:rsid w:val="005C37B2"/>
    <w:rsid w:val="005D3481"/>
    <w:rsid w:val="005D59C3"/>
    <w:rsid w:val="005E26EF"/>
    <w:rsid w:val="00612F4D"/>
    <w:rsid w:val="00613D1D"/>
    <w:rsid w:val="00626CC3"/>
    <w:rsid w:val="00631E20"/>
    <w:rsid w:val="006361A5"/>
    <w:rsid w:val="00643BA6"/>
    <w:rsid w:val="006677D0"/>
    <w:rsid w:val="00690987"/>
    <w:rsid w:val="00690BA5"/>
    <w:rsid w:val="00695B41"/>
    <w:rsid w:val="006A67BB"/>
    <w:rsid w:val="00710887"/>
    <w:rsid w:val="00713BED"/>
    <w:rsid w:val="00724453"/>
    <w:rsid w:val="00734D29"/>
    <w:rsid w:val="007372D5"/>
    <w:rsid w:val="00785151"/>
    <w:rsid w:val="007853CC"/>
    <w:rsid w:val="0078769E"/>
    <w:rsid w:val="007B222B"/>
    <w:rsid w:val="007F7D6F"/>
    <w:rsid w:val="008131E0"/>
    <w:rsid w:val="00820D60"/>
    <w:rsid w:val="00822AC6"/>
    <w:rsid w:val="00822C78"/>
    <w:rsid w:val="008667BA"/>
    <w:rsid w:val="00867AB4"/>
    <w:rsid w:val="00867CBD"/>
    <w:rsid w:val="00874358"/>
    <w:rsid w:val="0088214B"/>
    <w:rsid w:val="00885A0B"/>
    <w:rsid w:val="00891171"/>
    <w:rsid w:val="008A08AE"/>
    <w:rsid w:val="008A30C5"/>
    <w:rsid w:val="00914581"/>
    <w:rsid w:val="009165D1"/>
    <w:rsid w:val="0095053B"/>
    <w:rsid w:val="009629E7"/>
    <w:rsid w:val="009A0B34"/>
    <w:rsid w:val="009B458B"/>
    <w:rsid w:val="00A00CDF"/>
    <w:rsid w:val="00A168F2"/>
    <w:rsid w:val="00A43C0F"/>
    <w:rsid w:val="00AC141B"/>
    <w:rsid w:val="00AC4CBB"/>
    <w:rsid w:val="00B040F7"/>
    <w:rsid w:val="00B33134"/>
    <w:rsid w:val="00B42DFF"/>
    <w:rsid w:val="00B44970"/>
    <w:rsid w:val="00B50969"/>
    <w:rsid w:val="00B6334D"/>
    <w:rsid w:val="00B712BA"/>
    <w:rsid w:val="00B759D9"/>
    <w:rsid w:val="00B91A49"/>
    <w:rsid w:val="00BA78E8"/>
    <w:rsid w:val="00BD3C08"/>
    <w:rsid w:val="00BF28B9"/>
    <w:rsid w:val="00C056E1"/>
    <w:rsid w:val="00C17F1F"/>
    <w:rsid w:val="00C211FF"/>
    <w:rsid w:val="00C41AC9"/>
    <w:rsid w:val="00C47DAA"/>
    <w:rsid w:val="00C61003"/>
    <w:rsid w:val="00CA2A52"/>
    <w:rsid w:val="00CC5FAD"/>
    <w:rsid w:val="00CD79E6"/>
    <w:rsid w:val="00D21869"/>
    <w:rsid w:val="00D26772"/>
    <w:rsid w:val="00D35CEA"/>
    <w:rsid w:val="00D427F8"/>
    <w:rsid w:val="00D61026"/>
    <w:rsid w:val="00D676AB"/>
    <w:rsid w:val="00D71015"/>
    <w:rsid w:val="00D81293"/>
    <w:rsid w:val="00D818AC"/>
    <w:rsid w:val="00D82A7A"/>
    <w:rsid w:val="00DA623A"/>
    <w:rsid w:val="00DC4FD7"/>
    <w:rsid w:val="00DD2E14"/>
    <w:rsid w:val="00DE411A"/>
    <w:rsid w:val="00E05D2C"/>
    <w:rsid w:val="00E0636C"/>
    <w:rsid w:val="00EA267A"/>
    <w:rsid w:val="00EA4CCC"/>
    <w:rsid w:val="00EC01EE"/>
    <w:rsid w:val="00ED2232"/>
    <w:rsid w:val="00EF1B01"/>
    <w:rsid w:val="00F0370D"/>
    <w:rsid w:val="00F15845"/>
    <w:rsid w:val="00F53738"/>
    <w:rsid w:val="00F61078"/>
    <w:rsid w:val="00F66225"/>
    <w:rsid w:val="00F87ACD"/>
    <w:rsid w:val="00FA53B5"/>
    <w:rsid w:val="00FC39F7"/>
    <w:rsid w:val="00FF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16F18D"/>
  <w15:docId w15:val="{5BF2CEA5-049D-450F-BDB0-B942A01B9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Theme="minorEastAsia" w:hAnsi="Times" w:cs="Times"/>
        <w:sz w:val="24"/>
        <w:szCs w:val="24"/>
        <w:lang w:val="en-US" w:eastAsia="ko-KR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0476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link w:val="5Char"/>
    <w:uiPriority w:val="1"/>
    <w:qFormat/>
    <w:rsid w:val="006263E5"/>
    <w:pPr>
      <w:widowControl w:val="0"/>
      <w:spacing w:after="0"/>
      <w:ind w:left="930"/>
      <w:jc w:val="left"/>
      <w:outlineLvl w:val="4"/>
    </w:pPr>
    <w:rPr>
      <w:rFonts w:ascii="Times New Roman" w:hAnsi="Times New Roman"/>
      <w:sz w:val="19"/>
      <w:szCs w:val="19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FollowedHyperlink"/>
    <w:rPr>
      <w:color w:val="800080"/>
      <w:u w:val="single"/>
    </w:rPr>
  </w:style>
  <w:style w:type="paragraph" w:styleId="a5">
    <w:name w:val="Body Text"/>
    <w:basedOn w:val="a"/>
    <w:pPr>
      <w:jc w:val="center"/>
    </w:pPr>
    <w:rPr>
      <w:b/>
      <w:sz w:val="40"/>
    </w:rPr>
  </w:style>
  <w:style w:type="paragraph" w:styleId="a6">
    <w:name w:val="footnote text"/>
    <w:basedOn w:val="a"/>
    <w:next w:val="TFReferencesSection"/>
    <w:semiHidden/>
  </w:style>
  <w:style w:type="paragraph" w:customStyle="1" w:styleId="TFReferencesSection">
    <w:name w:val="TF_References_Section"/>
    <w:basedOn w:val="a"/>
    <w:pPr>
      <w:spacing w:line="480" w:lineRule="auto"/>
      <w:ind w:firstLine="187"/>
    </w:pPr>
  </w:style>
  <w:style w:type="paragraph" w:customStyle="1" w:styleId="TAMainText">
    <w:name w:val="TA_Main_Text"/>
    <w:basedOn w:val="a"/>
    <w:pPr>
      <w:spacing w:after="0" w:line="480" w:lineRule="auto"/>
      <w:ind w:firstLine="202"/>
    </w:pPr>
  </w:style>
  <w:style w:type="paragraph" w:customStyle="1" w:styleId="BATitle">
    <w:name w:val="BA_Title"/>
    <w:basedOn w:val="a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IReceivedDate"/>
    <w:pPr>
      <w:spacing w:line="480" w:lineRule="auto"/>
    </w:pPr>
  </w:style>
  <w:style w:type="paragraph" w:customStyle="1" w:styleId="AIReceivedDate">
    <w:name w:val="AI_Received_Date"/>
    <w:basedOn w:val="a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a"/>
    <w:next w:val="a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pPr>
      <w:spacing w:line="480" w:lineRule="auto"/>
      <w:ind w:firstLine="187"/>
    </w:pPr>
  </w:style>
  <w:style w:type="paragraph" w:customStyle="1" w:styleId="VCSchemeTitle">
    <w:name w:val="VC_Scheme_Title"/>
    <w:basedOn w:val="a"/>
    <w:next w:val="a"/>
    <w:pPr>
      <w:spacing w:line="480" w:lineRule="auto"/>
    </w:pPr>
  </w:style>
  <w:style w:type="paragraph" w:customStyle="1" w:styleId="VDTableTitle">
    <w:name w:val="VD_Table_Title"/>
    <w:basedOn w:val="a"/>
    <w:next w:val="a"/>
    <w:pPr>
      <w:spacing w:line="480" w:lineRule="auto"/>
    </w:pPr>
  </w:style>
  <w:style w:type="paragraph" w:customStyle="1" w:styleId="VAFigureCaption">
    <w:name w:val="VA_Figure_Caption"/>
    <w:basedOn w:val="a"/>
    <w:next w:val="a"/>
    <w:pPr>
      <w:spacing w:line="480" w:lineRule="auto"/>
    </w:pPr>
  </w:style>
  <w:style w:type="paragraph" w:customStyle="1" w:styleId="VBChartTitle">
    <w:name w:val="VB_Chart_Title"/>
    <w:basedOn w:val="a"/>
    <w:next w:val="a"/>
    <w:pPr>
      <w:spacing w:line="480" w:lineRule="auto"/>
    </w:pPr>
  </w:style>
  <w:style w:type="paragraph" w:customStyle="1" w:styleId="FETableFootnote">
    <w:name w:val="FE_Table_Footnote"/>
    <w:basedOn w:val="a"/>
    <w:next w:val="a"/>
    <w:pPr>
      <w:ind w:firstLine="187"/>
    </w:pPr>
  </w:style>
  <w:style w:type="paragraph" w:customStyle="1" w:styleId="FCChartFootnote">
    <w:name w:val="FC_Chart_Footnote"/>
    <w:basedOn w:val="a"/>
    <w:next w:val="a"/>
    <w:pPr>
      <w:ind w:firstLine="187"/>
    </w:pPr>
  </w:style>
  <w:style w:type="paragraph" w:customStyle="1" w:styleId="FDSchemeFootnote">
    <w:name w:val="FD_Scheme_Footnote"/>
    <w:basedOn w:val="a"/>
    <w:next w:val="a"/>
    <w:pPr>
      <w:ind w:firstLine="187"/>
    </w:pPr>
  </w:style>
  <w:style w:type="paragraph" w:customStyle="1" w:styleId="TCTableBody">
    <w:name w:val="TC_Table_Body"/>
    <w:basedOn w:val="a"/>
  </w:style>
  <w:style w:type="paragraph" w:customStyle="1" w:styleId="AFTitleRunningHead">
    <w:name w:val="AF_Title_Running_Head"/>
    <w:basedOn w:val="a"/>
    <w:next w:val="TAMainText"/>
    <w:pPr>
      <w:spacing w:line="480" w:lineRule="auto"/>
    </w:pPr>
  </w:style>
  <w:style w:type="paragraph" w:customStyle="1" w:styleId="BEAuthorBiography">
    <w:name w:val="BE_Author_Biography"/>
    <w:basedOn w:val="a"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pPr>
      <w:spacing w:line="480" w:lineRule="auto"/>
    </w:pPr>
  </w:style>
  <w:style w:type="paragraph" w:customStyle="1" w:styleId="SNSynopsisTOC">
    <w:name w:val="SN_Synopsis_TOC"/>
    <w:basedOn w:val="a"/>
    <w:pPr>
      <w:spacing w:line="480" w:lineRule="auto"/>
    </w:pPr>
  </w:style>
  <w:style w:type="character" w:styleId="a7">
    <w:name w:val="Hyperlink"/>
    <w:rPr>
      <w:color w:val="0000FF"/>
      <w:u w:val="single"/>
    </w:rPr>
  </w:style>
  <w:style w:type="paragraph" w:styleId="a8">
    <w:name w:val="footer"/>
    <w:basedOn w:val="a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a"/>
    <w:pPr>
      <w:spacing w:line="480" w:lineRule="auto"/>
    </w:pPr>
  </w:style>
  <w:style w:type="paragraph" w:customStyle="1" w:styleId="BHBriefs">
    <w:name w:val="BH_Briefs"/>
    <w:basedOn w:val="a"/>
    <w:pPr>
      <w:spacing w:line="480" w:lineRule="auto"/>
    </w:pPr>
  </w:style>
  <w:style w:type="character" w:styleId="a9">
    <w:name w:val="page number"/>
    <w:basedOn w:val="a0"/>
  </w:style>
  <w:style w:type="paragraph" w:styleId="aa">
    <w:name w:val="Balloon Text"/>
    <w:basedOn w:val="a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a"/>
    <w:link w:val="FAAuthorInfoSubtitleChar"/>
    <w:autoRedefine/>
    <w:rsid w:val="00646B89"/>
    <w:pPr>
      <w:spacing w:after="240" w:line="276" w:lineRule="auto"/>
      <w:jc w:val="left"/>
    </w:pPr>
  </w:style>
  <w:style w:type="character" w:customStyle="1" w:styleId="FAAuthorInfoSubtitleChar">
    <w:name w:val="FA_Author_Info_Subtitle Char"/>
    <w:link w:val="FAAuthorInfoSubtitle"/>
    <w:rsid w:val="00646B89"/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</w:rPr>
  </w:style>
  <w:style w:type="character" w:customStyle="1" w:styleId="5Char">
    <w:name w:val="제목 5 Char"/>
    <w:basedOn w:val="a0"/>
    <w:link w:val="5"/>
    <w:uiPriority w:val="1"/>
    <w:rsid w:val="006263E5"/>
    <w:rPr>
      <w:rFonts w:ascii="Times New Roman" w:hAnsi="Times New Roman"/>
      <w:sz w:val="19"/>
      <w:szCs w:val="19"/>
    </w:rPr>
  </w:style>
  <w:style w:type="paragraph" w:styleId="ab">
    <w:name w:val="Normal (Web)"/>
    <w:basedOn w:val="a"/>
    <w:uiPriority w:val="99"/>
    <w:unhideWhenUsed/>
    <w:rsid w:val="00FA1612"/>
    <w:pPr>
      <w:spacing w:before="100" w:beforeAutospacing="1" w:after="100" w:afterAutospacing="1"/>
      <w:jc w:val="left"/>
    </w:pPr>
    <w:rPr>
      <w:rFonts w:ascii="Times New Roman" w:hAnsi="Times New Roman"/>
    </w:rPr>
  </w:style>
  <w:style w:type="table" w:customStyle="1" w:styleId="Style1">
    <w:name w:val="Style1"/>
    <w:basedOn w:val="a1"/>
    <w:uiPriority w:val="99"/>
    <w:rsid w:val="00FA1612"/>
    <w:rPr>
      <w:rFonts w:asciiTheme="minorHAnsi" w:eastAsiaTheme="minorHAnsi" w:hAnsiTheme="minorHAnsi" w:cstheme="minorBidi"/>
      <w:sz w:val="22"/>
      <w:szCs w:val="22"/>
    </w:rPr>
    <w:tblPr/>
  </w:style>
  <w:style w:type="character" w:customStyle="1" w:styleId="1Char">
    <w:name w:val="제목 1 Char"/>
    <w:basedOn w:val="a0"/>
    <w:link w:val="1"/>
    <w:rsid w:val="000476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c">
    <w:name w:val="header"/>
    <w:basedOn w:val="a"/>
    <w:link w:val="Char"/>
    <w:unhideWhenUsed/>
    <w:rsid w:val="002E4ED4"/>
    <w:pPr>
      <w:tabs>
        <w:tab w:val="center" w:pos="4680"/>
        <w:tab w:val="right" w:pos="9360"/>
      </w:tabs>
      <w:spacing w:after="0"/>
    </w:pPr>
  </w:style>
  <w:style w:type="character" w:customStyle="1" w:styleId="Char">
    <w:name w:val="머리글 Char"/>
    <w:basedOn w:val="a0"/>
    <w:link w:val="ac"/>
    <w:rsid w:val="002E4ED4"/>
    <w:rPr>
      <w:rFonts w:ascii="Times" w:hAnsi="Times"/>
      <w:sz w:val="24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4B09C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Char">
    <w:name w:val="z-양식의 맨 위 Char"/>
    <w:basedOn w:val="a0"/>
    <w:link w:val="z-"/>
    <w:uiPriority w:val="99"/>
    <w:semiHidden/>
    <w:rsid w:val="004B09CD"/>
    <w:rPr>
      <w:rFonts w:ascii="Arial" w:hAnsi="Arial" w:cs="Arial"/>
      <w:vanish/>
      <w:sz w:val="16"/>
      <w:szCs w:val="16"/>
    </w:rPr>
  </w:style>
  <w:style w:type="paragraph" w:customStyle="1" w:styleId="EndNoteBibliographyTitle">
    <w:name w:val="EndNote Bibliography Title"/>
    <w:basedOn w:val="a"/>
    <w:link w:val="EndNoteBibliographyTitleChar"/>
    <w:rsid w:val="004B5DA1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4B5DA1"/>
    <w:rPr>
      <w:noProof/>
    </w:rPr>
  </w:style>
  <w:style w:type="paragraph" w:customStyle="1" w:styleId="EndNoteBibliography">
    <w:name w:val="EndNote Bibliography"/>
    <w:basedOn w:val="a"/>
    <w:link w:val="EndNoteBibliographyChar"/>
    <w:rsid w:val="004B5DA1"/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4B5DA1"/>
    <w:rPr>
      <w:noProof/>
    </w:rPr>
  </w:style>
  <w:style w:type="paragraph" w:styleId="ad">
    <w:name w:val="List Paragraph"/>
    <w:basedOn w:val="a"/>
    <w:uiPriority w:val="34"/>
    <w:qFormat/>
    <w:rsid w:val="00137329"/>
    <w:pPr>
      <w:ind w:left="720"/>
      <w:contextualSpacing/>
    </w:p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a1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f0">
    <w:basedOn w:val="a1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character" w:styleId="af1">
    <w:name w:val="Subtle Emphasis"/>
    <w:basedOn w:val="a0"/>
    <w:uiPriority w:val="19"/>
    <w:qFormat/>
    <w:rsid w:val="00923BC4"/>
    <w:rPr>
      <w:i/>
      <w:iCs/>
      <w:color w:val="404040" w:themeColor="text1" w:themeTint="BF"/>
    </w:rPr>
  </w:style>
  <w:style w:type="table" w:customStyle="1" w:styleId="af2">
    <w:basedOn w:val="a1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f3">
    <w:basedOn w:val="a1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f4">
    <w:basedOn w:val="a1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f5">
    <w:basedOn w:val="a1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f6">
    <w:basedOn w:val="a1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f7">
    <w:basedOn w:val="a1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f8">
    <w:basedOn w:val="a1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f9">
    <w:basedOn w:val="a1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fa">
    <w:basedOn w:val="a1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fb">
    <w:basedOn w:val="a1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fc">
    <w:basedOn w:val="a1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fd">
    <w:basedOn w:val="a1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fe">
    <w:basedOn w:val="a1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character" w:customStyle="1" w:styleId="line-clamp-1">
    <w:name w:val="line-clamp-1"/>
    <w:basedOn w:val="a0"/>
    <w:rsid w:val="00B43A3E"/>
  </w:style>
  <w:style w:type="character" w:customStyle="1" w:styleId="highlight">
    <w:name w:val="highlight"/>
    <w:basedOn w:val="a0"/>
    <w:rsid w:val="00BA60EB"/>
  </w:style>
  <w:style w:type="character" w:customStyle="1" w:styleId="cit-volume">
    <w:name w:val="cit-volume"/>
    <w:basedOn w:val="a0"/>
    <w:rsid w:val="0019020B"/>
  </w:style>
  <w:style w:type="character" w:customStyle="1" w:styleId="cit-issue">
    <w:name w:val="cit-issue"/>
    <w:basedOn w:val="a0"/>
    <w:rsid w:val="0019020B"/>
  </w:style>
  <w:style w:type="character" w:customStyle="1" w:styleId="cit-pagerange">
    <w:name w:val="cit-pagerange"/>
    <w:basedOn w:val="a0"/>
    <w:rsid w:val="0019020B"/>
  </w:style>
  <w:style w:type="character" w:styleId="aff">
    <w:name w:val="annotation reference"/>
    <w:basedOn w:val="a0"/>
    <w:uiPriority w:val="99"/>
    <w:semiHidden/>
    <w:unhideWhenUsed/>
    <w:rsid w:val="00920ACE"/>
    <w:rPr>
      <w:sz w:val="18"/>
      <w:szCs w:val="18"/>
    </w:rPr>
  </w:style>
  <w:style w:type="paragraph" w:styleId="aff0">
    <w:name w:val="annotation text"/>
    <w:basedOn w:val="a"/>
    <w:link w:val="Char0"/>
    <w:uiPriority w:val="99"/>
    <w:semiHidden/>
    <w:unhideWhenUsed/>
    <w:rsid w:val="00920ACE"/>
    <w:pPr>
      <w:jc w:val="left"/>
    </w:pPr>
  </w:style>
  <w:style w:type="character" w:customStyle="1" w:styleId="Char0">
    <w:name w:val="메모 텍스트 Char"/>
    <w:basedOn w:val="a0"/>
    <w:link w:val="aff0"/>
    <w:uiPriority w:val="99"/>
    <w:semiHidden/>
    <w:rsid w:val="00920ACE"/>
  </w:style>
  <w:style w:type="paragraph" w:styleId="aff1">
    <w:name w:val="annotation subject"/>
    <w:basedOn w:val="aff0"/>
    <w:next w:val="aff0"/>
    <w:link w:val="Char1"/>
    <w:uiPriority w:val="99"/>
    <w:semiHidden/>
    <w:unhideWhenUsed/>
    <w:rsid w:val="00920ACE"/>
    <w:rPr>
      <w:b/>
      <w:bCs/>
    </w:rPr>
  </w:style>
  <w:style w:type="character" w:customStyle="1" w:styleId="Char1">
    <w:name w:val="메모 주제 Char"/>
    <w:basedOn w:val="Char0"/>
    <w:link w:val="aff1"/>
    <w:uiPriority w:val="99"/>
    <w:semiHidden/>
    <w:rsid w:val="00920ACE"/>
    <w:rPr>
      <w:b/>
      <w:bCs/>
    </w:rPr>
  </w:style>
  <w:style w:type="table" w:customStyle="1" w:styleId="aff2">
    <w:basedOn w:val="a1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character" w:customStyle="1" w:styleId="anchor-text">
    <w:name w:val="anchor-text"/>
    <w:basedOn w:val="a0"/>
    <w:rsid w:val="00D676AB"/>
  </w:style>
  <w:style w:type="character" w:customStyle="1" w:styleId="title-text">
    <w:name w:val="title-text"/>
    <w:basedOn w:val="a0"/>
    <w:rsid w:val="00CD79E6"/>
  </w:style>
  <w:style w:type="character" w:styleId="aff3">
    <w:name w:val="Unresolved Mention"/>
    <w:basedOn w:val="a0"/>
    <w:uiPriority w:val="99"/>
    <w:semiHidden/>
    <w:unhideWhenUsed/>
    <w:rsid w:val="00271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4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2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6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4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7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49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26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2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leucoeur@kier.re.kr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footer" Target="footer2.xml"/><Relationship Id="rId19" Type="http://schemas.openxmlformats.org/officeDocument/2006/relationships/image" Target="media/image8.jpg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vYcmOGl0ub3TJfUZNlLsTABtSw==">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84DC8E9-CAC8-4CF7-99B2-AE8764117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516</Words>
  <Characters>2945</Characters>
  <Application>Microsoft Office Word</Application>
  <DocSecurity>0</DocSecurity>
  <Lines>24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Muhammad Rehan</dc:creator>
  <cp:lastModifiedBy>User</cp:lastModifiedBy>
  <cp:revision>8</cp:revision>
  <dcterms:created xsi:type="dcterms:W3CDTF">2024-10-25T02:19:00Z</dcterms:created>
  <dcterms:modified xsi:type="dcterms:W3CDTF">2024-11-05T08:20:00Z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6d75489a-9b0c-4587-a208-4871f5ee643a</vt:lpwstr>
  </property>
</Properties>
</file>