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B432C" w:rsidRDefault="00E6086F"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7B495E4" wp14:editId="75E73241">
                <wp:simplePos x="0" y="0"/>
                <wp:positionH relativeFrom="page">
                  <wp:posOffset>387927</wp:posOffset>
                </wp:positionH>
                <wp:positionV relativeFrom="page">
                  <wp:posOffset>1087755</wp:posOffset>
                </wp:positionV>
                <wp:extent cx="6604000" cy="1765300"/>
                <wp:effectExtent l="0" t="0" r="0" b="0"/>
                <wp:wrapTopAndBottom distT="0" dist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4000" cy="1765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0323" w:type="dxa"/>
                              <w:tblInd w:w="7" w:type="dxa"/>
                              <w:tblBorders>
                                <w:top w:val="single" w:sz="2" w:space="0" w:color="929292"/>
                                <w:left w:val="single" w:sz="2" w:space="0" w:color="929292"/>
                                <w:bottom w:val="single" w:sz="2" w:space="0" w:color="929292"/>
                                <w:right w:val="single" w:sz="2" w:space="0" w:color="929292"/>
                                <w:insideH w:val="single" w:sz="6" w:space="0" w:color="929292"/>
                                <w:insideV w:val="single" w:sz="6" w:space="0" w:color="929292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439"/>
                              <w:gridCol w:w="1645"/>
                              <w:gridCol w:w="1669"/>
                              <w:gridCol w:w="1316"/>
                              <w:gridCol w:w="1928"/>
                              <w:gridCol w:w="2326"/>
                            </w:tblGrid>
                            <w:tr w:rsidR="00E6086F">
                              <w:trPr>
                                <w:trHeight w:val="370"/>
                                <w:tblHeader/>
                              </w:trPr>
                              <w:tc>
                                <w:tcPr>
                                  <w:tcW w:w="10323" w:type="dxa"/>
                                  <w:gridSpan w:val="6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TableTitle1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</w:rPr>
                                    <w:t>Table 3: Cut-off points analysis of the NLR, PLR and MLR values to determine HEG.</w:t>
                                  </w:r>
                                </w:p>
                              </w:tc>
                            </w:tr>
                            <w:tr w:rsidR="00E6086F">
                              <w:trPr>
                                <w:trHeight w:val="278"/>
                                <w:tblHeader/>
                              </w:trPr>
                              <w:tc>
                                <w:tcPr>
                                  <w:tcW w:w="1439" w:type="dxa"/>
                                  <w:tcBorders>
                                    <w:top w:val="single" w:sz="6" w:space="0" w:color="929292"/>
                                    <w:left w:val="single" w:sz="6" w:space="0" w:color="929292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/>
                              </w:tc>
                              <w:tc>
                                <w:tcPr>
                                  <w:tcW w:w="1645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Cut point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  <w:lang w:val="de-DE"/>
                                    </w:rPr>
                                    <w:t>AUC</w:t>
                                  </w:r>
                                  <w:r>
                                    <w:rPr>
                                      <w:rFonts w:ascii="Times Roman" w:hAnsi="Times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line="240" w:lineRule="auto"/>
                                    <w:jc w:val="both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Sensitivity (%)</w:t>
                                  </w:r>
                                </w:p>
                              </w:tc>
                              <w:tc>
                                <w:tcPr>
                                  <w:tcW w:w="2323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Specificity (%)</w:t>
                                  </w:r>
                                </w:p>
                              </w:tc>
                            </w:tr>
                            <w:tr w:rsidR="00E6086F">
                              <w:trPr>
                                <w:trHeight w:val="228"/>
                              </w:trPr>
                              <w:tc>
                                <w:tcPr>
                                  <w:tcW w:w="1439" w:type="dxa"/>
                                  <w:tcBorders>
                                    <w:top w:val="single" w:sz="8" w:space="0" w:color="89847F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NLR</w:t>
                                  </w:r>
                                </w:p>
                              </w:tc>
                              <w:tc>
                                <w:tcPr>
                                  <w:tcW w:w="1645" w:type="dxa"/>
                                  <w:tcBorders>
                                    <w:top w:val="single" w:sz="8" w:space="0" w:color="89847F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>5.3179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0.648</w:t>
                                  </w:r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0.001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140" w:type="dxa"/>
                                    <w:bottom w:w="80" w:type="dxa"/>
                                    <w:right w:w="37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line="320" w:lineRule="atLeast"/>
                                    <w:ind w:left="60" w:right="29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4"/>
                                      <w:sz w:val="20"/>
                                      <w:szCs w:val="20"/>
                                    </w:rPr>
                                    <w:t>43.3</w:t>
                                  </w:r>
                                </w:p>
                              </w:tc>
                              <w:tc>
                                <w:tcPr>
                                  <w:tcW w:w="2323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140" w:type="dxa"/>
                                    <w:bottom w:w="80" w:type="dxa"/>
                                    <w:right w:w="37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line="320" w:lineRule="atLeast"/>
                                    <w:ind w:left="60" w:right="29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4"/>
                                      <w:sz w:val="20"/>
                                      <w:szCs w:val="20"/>
                                    </w:rPr>
                                    <w:t>80</w:t>
                                  </w:r>
                                </w:p>
                              </w:tc>
                            </w:tr>
                            <w:tr w:rsidR="00E6086F">
                              <w:trPr>
                                <w:trHeight w:val="228"/>
                              </w:trPr>
                              <w:tc>
                                <w:tcPr>
                                  <w:tcW w:w="1439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PLR</w:t>
                                  </w:r>
                                </w:p>
                              </w:tc>
                              <w:tc>
                                <w:tcPr>
                                  <w:tcW w:w="1645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>137.4957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0.645</w:t>
                                  </w:r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0.001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140" w:type="dxa"/>
                                    <w:bottom w:w="80" w:type="dxa"/>
                                    <w:right w:w="37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line="320" w:lineRule="atLeast"/>
                                    <w:ind w:left="60" w:right="29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4"/>
                                      <w:sz w:val="20"/>
                                      <w:szCs w:val="20"/>
                                    </w:rPr>
                                    <w:t>74.7</w:t>
                                  </w:r>
                                </w:p>
                              </w:tc>
                              <w:tc>
                                <w:tcPr>
                                  <w:tcW w:w="232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140" w:type="dxa"/>
                                    <w:bottom w:w="80" w:type="dxa"/>
                                    <w:right w:w="37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line="320" w:lineRule="atLeast"/>
                                    <w:ind w:left="60" w:right="29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4"/>
                                      <w:sz w:val="20"/>
                                      <w:szCs w:val="20"/>
                                    </w:rPr>
                                    <w:t>49.3</w:t>
                                  </w:r>
                                </w:p>
                              </w:tc>
                            </w:tr>
                            <w:tr w:rsidR="00E6086F">
                              <w:trPr>
                                <w:trHeight w:val="222"/>
                              </w:trPr>
                              <w:tc>
                                <w:tcPr>
                                  <w:tcW w:w="1439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6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MLR</w:t>
                                  </w:r>
                                </w:p>
                              </w:tc>
                              <w:tc>
                                <w:tcPr>
                                  <w:tcW w:w="1645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>0.4136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0.585</w:t>
                                  </w:r>
                                </w:p>
                              </w:tc>
                              <w:tc>
                                <w:tcPr>
                                  <w:tcW w:w="1316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0.0093</w:t>
                                  </w:r>
                                </w:p>
                              </w:tc>
                              <w:tc>
                                <w:tcPr>
                                  <w:tcW w:w="1928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140" w:type="dxa"/>
                                    <w:bottom w:w="80" w:type="dxa"/>
                                    <w:right w:w="37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line="320" w:lineRule="atLeast"/>
                                    <w:ind w:left="60" w:right="29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4"/>
                                      <w:sz w:val="20"/>
                                      <w:szCs w:val="20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2323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140" w:type="dxa"/>
                                    <w:bottom w:w="80" w:type="dxa"/>
                                    <w:right w:w="370" w:type="dxa"/>
                                  </w:tcMar>
                                  <w:vAlign w:val="center"/>
                                </w:tcPr>
                                <w:p w:rsidR="00E6086F" w:rsidRDefault="00E6086F">
                                  <w:pPr>
                                    <w:pStyle w:val="Default"/>
                                    <w:spacing w:before="0" w:line="320" w:lineRule="atLeast"/>
                                    <w:ind w:left="60" w:right="29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4"/>
                                      <w:sz w:val="20"/>
                                      <w:szCs w:val="20"/>
                                    </w:rPr>
                                    <w:t>74.7</w:t>
                                  </w:r>
                                </w:p>
                              </w:tc>
                            </w:tr>
                          </w:tbl>
                          <w:p w:rsidR="00E6086F" w:rsidRDefault="00E6086F" w:rsidP="00E6086F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B495E4" id="officeArt object" o:spid="_x0000_s1026" style="position:absolute;margin-left:30.55pt;margin-top:85.65pt;width:520pt;height:139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" filled="f" stroked="f">
                <v:textbox style="mso-fit-shape-to-text:t" inset="0,0,0,0">
                  <w:txbxContent>
                    <w:tbl>
                      <w:tblPr>
                        <w:tblW w:w="10323" w:type="dxa"/>
                        <w:tblInd w:w="7" w:type="dxa"/>
                        <w:tblBorders>
                          <w:top w:val="single" w:sz="2" w:space="0" w:color="929292"/>
                          <w:left w:val="single" w:sz="2" w:space="0" w:color="929292"/>
                          <w:bottom w:val="single" w:sz="2" w:space="0" w:color="929292"/>
                          <w:right w:val="single" w:sz="2" w:space="0" w:color="929292"/>
                          <w:insideH w:val="single" w:sz="6" w:space="0" w:color="929292"/>
                          <w:insideV w:val="single" w:sz="6" w:space="0" w:color="929292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439"/>
                        <w:gridCol w:w="1645"/>
                        <w:gridCol w:w="1669"/>
                        <w:gridCol w:w="1316"/>
                        <w:gridCol w:w="1928"/>
                        <w:gridCol w:w="2326"/>
                      </w:tblGrid>
                      <w:tr w:rsidR="00E6086F">
                        <w:trPr>
                          <w:trHeight w:val="370"/>
                          <w:tblHeader/>
                        </w:trPr>
                        <w:tc>
                          <w:tcPr>
                            <w:tcW w:w="10323" w:type="dxa"/>
                            <w:gridSpan w:val="6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TableTitle1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>Table 3: Cut-off points analysis of the NLR, PLR and MLR values to determine HEG.</w:t>
                            </w:r>
                          </w:p>
                        </w:tc>
                      </w:tr>
                      <w:tr w:rsidR="00E6086F">
                        <w:trPr>
                          <w:trHeight w:val="278"/>
                          <w:tblHeader/>
                        </w:trPr>
                        <w:tc>
                          <w:tcPr>
                            <w:tcW w:w="1439" w:type="dxa"/>
                            <w:tcBorders>
                              <w:top w:val="single" w:sz="6" w:space="0" w:color="929292"/>
                              <w:left w:val="single" w:sz="6" w:space="0" w:color="929292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/>
                        </w:tc>
                        <w:tc>
                          <w:tcPr>
                            <w:tcW w:w="1645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Cut point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de-DE"/>
                              </w:rPr>
                              <w:t>AUC</w:t>
                            </w:r>
                            <w:r>
                              <w:rPr>
                                <w:rFonts w:ascii="Times Roman" w:hAnsi="Times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316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line="240" w:lineRule="auto"/>
                              <w:jc w:val="both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Sensitivity (%)</w:t>
                            </w:r>
                          </w:p>
                        </w:tc>
                        <w:tc>
                          <w:tcPr>
                            <w:tcW w:w="2323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Specificity (%)</w:t>
                            </w:r>
                          </w:p>
                        </w:tc>
                      </w:tr>
                      <w:tr w:rsidR="00E6086F">
                        <w:trPr>
                          <w:trHeight w:val="228"/>
                        </w:trPr>
                        <w:tc>
                          <w:tcPr>
                            <w:tcW w:w="1439" w:type="dxa"/>
                            <w:tcBorders>
                              <w:top w:val="single" w:sz="8" w:space="0" w:color="89847F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NLR</w:t>
                            </w:r>
                          </w:p>
                        </w:tc>
                        <w:tc>
                          <w:tcPr>
                            <w:tcW w:w="1645" w:type="dxa"/>
                            <w:tcBorders>
                              <w:top w:val="single" w:sz="8" w:space="0" w:color="89847F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>5.3179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0.648</w:t>
                            </w:r>
                          </w:p>
                        </w:tc>
                        <w:tc>
                          <w:tcPr>
                            <w:tcW w:w="1316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0.001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140" w:type="dxa"/>
                              <w:bottom w:w="80" w:type="dxa"/>
                              <w:right w:w="37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line="320" w:lineRule="atLeast"/>
                              <w:ind w:left="60" w:right="29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4"/>
                                <w:sz w:val="20"/>
                                <w:szCs w:val="20"/>
                              </w:rPr>
                              <w:t>43.3</w:t>
                            </w:r>
                          </w:p>
                        </w:tc>
                        <w:tc>
                          <w:tcPr>
                            <w:tcW w:w="2323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140" w:type="dxa"/>
                              <w:bottom w:w="80" w:type="dxa"/>
                              <w:right w:w="37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line="320" w:lineRule="atLeast"/>
                              <w:ind w:left="60" w:right="29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4"/>
                                <w:sz w:val="20"/>
                                <w:szCs w:val="20"/>
                              </w:rPr>
                              <w:t>80</w:t>
                            </w:r>
                          </w:p>
                        </w:tc>
                      </w:tr>
                      <w:tr w:rsidR="00E6086F">
                        <w:trPr>
                          <w:trHeight w:val="228"/>
                        </w:trPr>
                        <w:tc>
                          <w:tcPr>
                            <w:tcW w:w="1439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PLR</w:t>
                            </w:r>
                          </w:p>
                        </w:tc>
                        <w:tc>
                          <w:tcPr>
                            <w:tcW w:w="1645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>137.4957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0.645</w:t>
                            </w:r>
                          </w:p>
                        </w:tc>
                        <w:tc>
                          <w:tcPr>
                            <w:tcW w:w="1316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0.001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140" w:type="dxa"/>
                              <w:bottom w:w="80" w:type="dxa"/>
                              <w:right w:w="37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line="320" w:lineRule="atLeast"/>
                              <w:ind w:left="60" w:right="29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4"/>
                                <w:sz w:val="20"/>
                                <w:szCs w:val="20"/>
                              </w:rPr>
                              <w:t>74.7</w:t>
                            </w:r>
                          </w:p>
                        </w:tc>
                        <w:tc>
                          <w:tcPr>
                            <w:tcW w:w="232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140" w:type="dxa"/>
                              <w:bottom w:w="80" w:type="dxa"/>
                              <w:right w:w="37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line="320" w:lineRule="atLeast"/>
                              <w:ind w:left="60" w:right="29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4"/>
                                <w:sz w:val="20"/>
                                <w:szCs w:val="20"/>
                              </w:rPr>
                              <w:t>49.3</w:t>
                            </w:r>
                          </w:p>
                        </w:tc>
                      </w:tr>
                      <w:tr w:rsidR="00E6086F">
                        <w:trPr>
                          <w:trHeight w:val="222"/>
                        </w:trPr>
                        <w:tc>
                          <w:tcPr>
                            <w:tcW w:w="1439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6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MLR</w:t>
                            </w:r>
                          </w:p>
                        </w:tc>
                        <w:tc>
                          <w:tcPr>
                            <w:tcW w:w="1645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>0.4136</w:t>
                            </w:r>
                          </w:p>
                        </w:tc>
                        <w:tc>
                          <w:tcPr>
                            <w:tcW w:w="1669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0.585</w:t>
                            </w:r>
                          </w:p>
                        </w:tc>
                        <w:tc>
                          <w:tcPr>
                            <w:tcW w:w="1316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0.0093</w:t>
                            </w:r>
                          </w:p>
                        </w:tc>
                        <w:tc>
                          <w:tcPr>
                            <w:tcW w:w="1928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140" w:type="dxa"/>
                              <w:bottom w:w="80" w:type="dxa"/>
                              <w:right w:w="37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line="320" w:lineRule="atLeast"/>
                              <w:ind w:left="60" w:right="29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4"/>
                                <w:sz w:val="20"/>
                                <w:szCs w:val="20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2323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140" w:type="dxa"/>
                              <w:bottom w:w="80" w:type="dxa"/>
                              <w:right w:w="370" w:type="dxa"/>
                            </w:tcMar>
                            <w:vAlign w:val="center"/>
                          </w:tcPr>
                          <w:p w:rsidR="00E6086F" w:rsidRDefault="00E6086F">
                            <w:pPr>
                              <w:pStyle w:val="Default"/>
                              <w:spacing w:before="0" w:line="320" w:lineRule="atLeast"/>
                              <w:ind w:left="60" w:right="29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4"/>
                                <w:sz w:val="20"/>
                                <w:szCs w:val="20"/>
                              </w:rPr>
                              <w:t>74.7</w:t>
                            </w:r>
                          </w:p>
                        </w:tc>
                      </w:tr>
                    </w:tbl>
                    <w:p w:rsidR="00E6086F" w:rsidRDefault="00E6086F" w:rsidP="00E6086F"/>
                  </w:txbxContent>
                </v:textbox>
                <w10:wrap type="topAndBottom" anchorx="page" anchory="page"/>
              </v:rect>
            </w:pict>
          </mc:Fallback>
        </mc:AlternateContent>
      </w:r>
    </w:p>
    <w:sectPr w:rsidR="00EB43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Roman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86F"/>
    <w:rsid w:val="000F5902"/>
    <w:rsid w:val="001C1300"/>
    <w:rsid w:val="001E1C86"/>
    <w:rsid w:val="00254BE8"/>
    <w:rsid w:val="004A6486"/>
    <w:rsid w:val="0052602A"/>
    <w:rsid w:val="005D109D"/>
    <w:rsid w:val="006304A2"/>
    <w:rsid w:val="00753612"/>
    <w:rsid w:val="00837A4F"/>
    <w:rsid w:val="00896B2E"/>
    <w:rsid w:val="008A1664"/>
    <w:rsid w:val="00911D35"/>
    <w:rsid w:val="00AD4276"/>
    <w:rsid w:val="00B8298C"/>
    <w:rsid w:val="00C5587D"/>
    <w:rsid w:val="00CA4057"/>
    <w:rsid w:val="00CB6FD4"/>
    <w:rsid w:val="00E6086F"/>
    <w:rsid w:val="00EB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5702745B-71FB-BA41-B447-977EDBBA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086F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E6086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szCs w:val="22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Default">
    <w:name w:val="Default"/>
    <w:rsid w:val="00E6086F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TableTitle1">
    <w:name w:val="Table Title 1"/>
    <w:rsid w:val="00E6086F"/>
    <w:pPr>
      <w:pBdr>
        <w:top w:val="nil"/>
        <w:left w:val="nil"/>
        <w:bottom w:val="nil"/>
        <w:right w:val="nil"/>
        <w:between w:val="nil"/>
        <w:bar w:val="nil"/>
      </w:pBdr>
      <w:spacing w:before="240" w:after="80"/>
      <w:jc w:val="center"/>
    </w:pPr>
    <w:rPr>
      <w:rFonts w:ascii="Helvetica Neue" w:eastAsia="Helvetica Neue" w:hAnsi="Helvetica Neue" w:cs="Helvetica Neue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2024-11-06T16:55:00Z</dcterms:created>
  <dcterms:modified xsi:type="dcterms:W3CDTF">2024-11-06T16:55:00Z</dcterms:modified>
</cp:coreProperties>
</file>