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C980D5" w14:textId="77777777" w:rsidR="00FF59D7" w:rsidRPr="00B52867" w:rsidRDefault="00FF59D7" w:rsidP="00FF59D7">
      <w:pPr>
        <w:pStyle w:val="Heading1"/>
        <w:rPr>
          <w:rFonts w:ascii="Arial" w:hAnsi="Arial" w:cs="Arial"/>
          <w:b/>
          <w:lang w:val="en-US"/>
        </w:rPr>
      </w:pPr>
      <w:r w:rsidRPr="00B52867">
        <w:rPr>
          <w:rFonts w:ascii="Arial" w:hAnsi="Arial" w:cs="Arial"/>
          <w:b/>
          <w:lang w:val="en-US"/>
        </w:rPr>
        <w:t xml:space="preserve">SUPPLEMENTARY FILES </w:t>
      </w:r>
    </w:p>
    <w:p w14:paraId="41601BC8" w14:textId="77777777" w:rsidR="00FF59D7" w:rsidRPr="00B52867" w:rsidRDefault="00FF59D7" w:rsidP="00FF59D7">
      <w:pPr>
        <w:rPr>
          <w:rFonts w:ascii="Arial" w:hAnsi="Arial" w:cs="Arial"/>
          <w:b/>
          <w:lang w:val="en-US"/>
        </w:rPr>
      </w:pPr>
      <w:r w:rsidRPr="00B52867">
        <w:rPr>
          <w:rFonts w:ascii="Arial" w:hAnsi="Arial" w:cs="Arial"/>
          <w:b/>
          <w:lang w:val="en-US"/>
        </w:rPr>
        <w:t xml:space="preserve">SUPPLEMENTARY FILE 1 – SENSITIVITY ANALYSES </w:t>
      </w:r>
    </w:p>
    <w:p w14:paraId="4432804E" w14:textId="77777777" w:rsidR="00FF59D7" w:rsidRPr="00B52867" w:rsidRDefault="00FF59D7" w:rsidP="00FF59D7">
      <w:pPr>
        <w:rPr>
          <w:rFonts w:ascii="Arial" w:hAnsi="Arial" w:cs="Arial"/>
          <w:b/>
          <w:lang w:val="en-US"/>
        </w:rPr>
      </w:pPr>
      <w:r w:rsidRPr="00B52867">
        <w:rPr>
          <w:rFonts w:ascii="Arial" w:hAnsi="Arial" w:cs="Arial"/>
          <w:b/>
          <w:lang w:val="en-US"/>
        </w:rPr>
        <w:t xml:space="preserve">INDIVIDUAL COHORTS </w:t>
      </w:r>
    </w:p>
    <w:p w14:paraId="60711590" w14:textId="77777777" w:rsidR="00FF59D7" w:rsidRPr="00B52867" w:rsidRDefault="00FF59D7" w:rsidP="00FF59D7">
      <w:pPr>
        <w:rPr>
          <w:rFonts w:ascii="Arial" w:hAnsi="Arial" w:cs="Arial"/>
          <w:b/>
          <w:lang w:val="en-US"/>
        </w:rPr>
      </w:pPr>
      <w:r w:rsidRPr="00B52867">
        <w:rPr>
          <w:rFonts w:ascii="Arial" w:hAnsi="Arial" w:cs="Arial"/>
          <w:b/>
          <w:lang w:val="en-US"/>
        </w:rPr>
        <w:t>Supplementary table 1: Within and between associations of land use mix in 1000-meter buffers and average minutes cycling and walking per week for the total GLOBE cohort</w:t>
      </w:r>
    </w:p>
    <w:p w14:paraId="6D551E5C" w14:textId="77777777" w:rsidR="00FF59D7" w:rsidRPr="00B52867" w:rsidRDefault="00FF59D7" w:rsidP="00FF59D7">
      <w:pPr>
        <w:rPr>
          <w:rFonts w:ascii="Arial" w:hAnsi="Arial" w:cs="Arial"/>
          <w:b/>
          <w:lang w:val="en-US"/>
        </w:rPr>
      </w:pPr>
    </w:p>
    <w:tbl>
      <w:tblPr>
        <w:tblStyle w:val="TableGrid"/>
        <w:tblpPr w:leftFromText="180" w:rightFromText="180" w:vertAnchor="text" w:horzAnchor="margin" w:tblpXSpec="right" w:tblpY="244"/>
        <w:tblW w:w="9093" w:type="dxa"/>
        <w:tblLayout w:type="fixed"/>
        <w:tblLook w:val="04A0" w:firstRow="1" w:lastRow="0" w:firstColumn="1" w:lastColumn="0" w:noHBand="0" w:noVBand="1"/>
      </w:tblPr>
      <w:tblGrid>
        <w:gridCol w:w="3964"/>
        <w:gridCol w:w="1701"/>
        <w:gridCol w:w="2214"/>
        <w:gridCol w:w="1214"/>
      </w:tblGrid>
      <w:tr w:rsidR="00FF59D7" w:rsidRPr="00B52867" w14:paraId="5B587878" w14:textId="77777777" w:rsidTr="00AC6229">
        <w:trPr>
          <w:trHeight w:val="414"/>
        </w:trPr>
        <w:tc>
          <w:tcPr>
            <w:tcW w:w="3964" w:type="dxa"/>
          </w:tcPr>
          <w:p w14:paraId="757AA295" w14:textId="0C02E691" w:rsidR="00FF59D7" w:rsidRPr="00B52867" w:rsidRDefault="0027562C" w:rsidP="00AC6229">
            <w:pPr>
              <w:jc w:val="left"/>
              <w:rPr>
                <w:rFonts w:ascii="Arial" w:hAnsi="Arial" w:cs="Arial"/>
                <w:sz w:val="18"/>
                <w:szCs w:val="18"/>
                <w:lang w:val="en-US"/>
              </w:rPr>
            </w:pPr>
            <w:r>
              <w:rPr>
                <w:rFonts w:ascii="Arial" w:hAnsi="Arial" w:cs="Arial"/>
                <w:sz w:val="18"/>
                <w:szCs w:val="18"/>
                <w:lang w:val="en-US"/>
              </w:rPr>
              <w:t>n</w:t>
            </w:r>
            <w:r w:rsidR="00FF59D7" w:rsidRPr="00B52867">
              <w:rPr>
                <w:rFonts w:ascii="Arial" w:hAnsi="Arial" w:cs="Arial"/>
                <w:sz w:val="18"/>
                <w:szCs w:val="18"/>
                <w:lang w:val="en-US"/>
              </w:rPr>
              <w:t xml:space="preserve"> = 4,645 person observations</w:t>
            </w:r>
          </w:p>
        </w:tc>
        <w:tc>
          <w:tcPr>
            <w:tcW w:w="5129" w:type="dxa"/>
            <w:gridSpan w:val="3"/>
          </w:tcPr>
          <w:p w14:paraId="7CBC355F" w14:textId="77777777" w:rsidR="00FF59D7" w:rsidRPr="00B52867" w:rsidRDefault="00FF59D7" w:rsidP="00AC6229">
            <w:pPr>
              <w:jc w:val="center"/>
              <w:rPr>
                <w:rFonts w:ascii="Arial" w:hAnsi="Arial" w:cs="Arial"/>
                <w:b/>
                <w:sz w:val="20"/>
                <w:szCs w:val="20"/>
                <w:lang w:val="en-US"/>
              </w:rPr>
            </w:pPr>
            <w:r w:rsidRPr="00B52867">
              <w:rPr>
                <w:rFonts w:ascii="Arial" w:hAnsi="Arial" w:cs="Arial"/>
                <w:b/>
                <w:sz w:val="20"/>
                <w:szCs w:val="20"/>
                <w:lang w:val="en-US"/>
              </w:rPr>
              <w:t>WITHIN EFFECTS</w:t>
            </w:r>
          </w:p>
        </w:tc>
      </w:tr>
      <w:tr w:rsidR="00FF59D7" w:rsidRPr="00B52867" w14:paraId="0EA7477E" w14:textId="77777777" w:rsidTr="00AC6229">
        <w:trPr>
          <w:trHeight w:val="420"/>
        </w:trPr>
        <w:tc>
          <w:tcPr>
            <w:tcW w:w="3964" w:type="dxa"/>
          </w:tcPr>
          <w:p w14:paraId="6C127047" w14:textId="77777777" w:rsidR="00FF59D7" w:rsidRPr="00B52867" w:rsidRDefault="00FF59D7" w:rsidP="00AC6229">
            <w:pPr>
              <w:tabs>
                <w:tab w:val="left" w:pos="1968"/>
              </w:tabs>
              <w:jc w:val="left"/>
              <w:rPr>
                <w:rFonts w:ascii="Arial" w:hAnsi="Arial" w:cs="Arial"/>
                <w:b/>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14:paraId="1A6A4816"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14:paraId="7A5C23DE"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14:paraId="3BD8FE79"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14:paraId="4CEDA793" w14:textId="77777777" w:rsidTr="00AC6229">
        <w:trPr>
          <w:trHeight w:val="1093"/>
        </w:trPr>
        <w:tc>
          <w:tcPr>
            <w:tcW w:w="3964" w:type="dxa"/>
          </w:tcPr>
          <w:p w14:paraId="426E76F4" w14:textId="77777777" w:rsidR="00FF59D7" w:rsidRPr="00B52867" w:rsidRDefault="00FF59D7" w:rsidP="00AC6229">
            <w:pPr>
              <w:jc w:val="left"/>
              <w:rPr>
                <w:rFonts w:ascii="Arial" w:hAnsi="Arial" w:cs="Arial"/>
                <w:sz w:val="18"/>
                <w:szCs w:val="18"/>
                <w:lang w:val="en-US"/>
              </w:rPr>
            </w:pPr>
            <w:r w:rsidRPr="00B52867">
              <w:rPr>
                <w:rFonts w:ascii="Arial" w:hAnsi="Arial" w:cs="Arial"/>
                <w:sz w:val="18"/>
                <w:szCs w:val="18"/>
                <w:lang w:val="en-US"/>
              </w:rPr>
              <w:t>Land use mix in 1000-meter buffers</w:t>
            </w:r>
          </w:p>
          <w:p w14:paraId="22D641BD" w14:textId="77777777" w:rsidR="00FF59D7" w:rsidRPr="00B52867" w:rsidRDefault="00FF59D7" w:rsidP="00AC6229">
            <w:pPr>
              <w:ind w:left="171"/>
              <w:jc w:val="left"/>
              <w:rPr>
                <w:rFonts w:ascii="Arial" w:hAnsi="Arial" w:cs="Arial"/>
                <w:sz w:val="18"/>
                <w:szCs w:val="18"/>
                <w:lang w:val="en-US"/>
              </w:rPr>
            </w:pPr>
            <w:r w:rsidRPr="00B52867">
              <w:rPr>
                <w:rFonts w:ascii="Arial" w:hAnsi="Arial" w:cs="Arial"/>
                <w:sz w:val="18"/>
                <w:szCs w:val="18"/>
                <w:lang w:val="en-US"/>
              </w:rPr>
              <w:t>Average cycling time per week (minutes)</w:t>
            </w:r>
          </w:p>
          <w:p w14:paraId="10A4B3FF" w14:textId="77777777" w:rsidR="00FF59D7" w:rsidRPr="00B52867" w:rsidRDefault="00FF59D7" w:rsidP="00AC6229">
            <w:pPr>
              <w:ind w:left="171"/>
              <w:jc w:val="left"/>
              <w:rPr>
                <w:rFonts w:ascii="Arial" w:hAnsi="Arial" w:cs="Arial"/>
                <w:sz w:val="18"/>
                <w:szCs w:val="18"/>
                <w:lang w:val="en-US"/>
              </w:rPr>
            </w:pPr>
            <w:r w:rsidRPr="00B52867">
              <w:rPr>
                <w:rFonts w:ascii="Arial" w:hAnsi="Arial" w:cs="Arial"/>
                <w:sz w:val="18"/>
                <w:szCs w:val="18"/>
                <w:lang w:val="en-US"/>
              </w:rPr>
              <w:t>Average walking time per week (minutes)</w:t>
            </w:r>
          </w:p>
        </w:tc>
        <w:tc>
          <w:tcPr>
            <w:tcW w:w="1701" w:type="dxa"/>
          </w:tcPr>
          <w:p w14:paraId="199A0A4B" w14:textId="77777777" w:rsidR="00FF59D7" w:rsidRPr="00B52867" w:rsidRDefault="00FF59D7" w:rsidP="00AC6229">
            <w:pPr>
              <w:jc w:val="right"/>
              <w:rPr>
                <w:rFonts w:ascii="Arial" w:hAnsi="Arial" w:cs="Arial"/>
                <w:sz w:val="18"/>
                <w:szCs w:val="18"/>
                <w:lang w:val="en-US"/>
              </w:rPr>
            </w:pPr>
          </w:p>
          <w:p w14:paraId="45898BC1"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-6.42</w:t>
            </w:r>
          </w:p>
          <w:p w14:paraId="48C340E8"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-1.57</w:t>
            </w:r>
          </w:p>
        </w:tc>
        <w:tc>
          <w:tcPr>
            <w:tcW w:w="2214" w:type="dxa"/>
          </w:tcPr>
          <w:p w14:paraId="059DDD4D" w14:textId="77777777" w:rsidR="00FF59D7" w:rsidRPr="00B52867" w:rsidRDefault="00FF59D7" w:rsidP="00AC6229">
            <w:pPr>
              <w:jc w:val="right"/>
              <w:rPr>
                <w:rFonts w:ascii="Arial" w:hAnsi="Arial" w:cs="Arial"/>
                <w:sz w:val="18"/>
                <w:szCs w:val="18"/>
                <w:lang w:val="en-US"/>
              </w:rPr>
            </w:pPr>
          </w:p>
          <w:p w14:paraId="143F7E5C"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-20.75 ; 7.92</w:t>
            </w:r>
          </w:p>
          <w:p w14:paraId="62DF496A"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-16.68 ; 13.53</w:t>
            </w:r>
          </w:p>
        </w:tc>
        <w:tc>
          <w:tcPr>
            <w:tcW w:w="1214" w:type="dxa"/>
          </w:tcPr>
          <w:p w14:paraId="2B1057FA" w14:textId="77777777" w:rsidR="00FF59D7" w:rsidRPr="00B52867" w:rsidRDefault="00FF59D7" w:rsidP="00AC6229">
            <w:pPr>
              <w:jc w:val="right"/>
              <w:rPr>
                <w:rFonts w:ascii="Arial" w:hAnsi="Arial" w:cs="Arial"/>
                <w:sz w:val="18"/>
                <w:szCs w:val="18"/>
                <w:lang w:val="en-US"/>
              </w:rPr>
            </w:pPr>
          </w:p>
          <w:p w14:paraId="2D0BDDF3"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0.380</w:t>
            </w:r>
          </w:p>
          <w:p w14:paraId="3B4E7BBC"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0.838</w:t>
            </w:r>
          </w:p>
        </w:tc>
      </w:tr>
      <w:tr w:rsidR="00FF59D7" w:rsidRPr="00B52867" w14:paraId="27396896" w14:textId="77777777" w:rsidTr="00AC6229">
        <w:trPr>
          <w:trHeight w:val="408"/>
        </w:trPr>
        <w:tc>
          <w:tcPr>
            <w:tcW w:w="3964" w:type="dxa"/>
          </w:tcPr>
          <w:p w14:paraId="544288CB" w14:textId="77777777" w:rsidR="00FF59D7" w:rsidRPr="00B52867" w:rsidRDefault="00FF59D7" w:rsidP="00AC6229">
            <w:pPr>
              <w:jc w:val="left"/>
              <w:rPr>
                <w:rFonts w:ascii="Arial" w:hAnsi="Arial" w:cs="Arial"/>
                <w:sz w:val="18"/>
                <w:szCs w:val="18"/>
                <w:lang w:val="en-US"/>
              </w:rPr>
            </w:pPr>
          </w:p>
        </w:tc>
        <w:tc>
          <w:tcPr>
            <w:tcW w:w="5129" w:type="dxa"/>
            <w:gridSpan w:val="3"/>
          </w:tcPr>
          <w:p w14:paraId="1786BE26" w14:textId="77777777" w:rsidR="00FF59D7" w:rsidRPr="00B52867" w:rsidRDefault="00FF59D7" w:rsidP="00AC6229">
            <w:pPr>
              <w:jc w:val="center"/>
              <w:rPr>
                <w:rFonts w:ascii="Arial" w:hAnsi="Arial" w:cs="Arial"/>
                <w:sz w:val="18"/>
                <w:szCs w:val="18"/>
                <w:lang w:val="en-US"/>
              </w:rPr>
            </w:pPr>
            <w:r w:rsidRPr="00B52867">
              <w:rPr>
                <w:rFonts w:ascii="Arial" w:hAnsi="Arial" w:cs="Arial"/>
                <w:b/>
                <w:sz w:val="20"/>
                <w:szCs w:val="20"/>
                <w:lang w:val="en-US"/>
              </w:rPr>
              <w:t>BETWEEN EFFECTS</w:t>
            </w:r>
          </w:p>
        </w:tc>
      </w:tr>
      <w:tr w:rsidR="00FF59D7" w:rsidRPr="00B52867" w14:paraId="5CDBBE07" w14:textId="77777777" w:rsidTr="00AC6229">
        <w:trPr>
          <w:trHeight w:val="414"/>
        </w:trPr>
        <w:tc>
          <w:tcPr>
            <w:tcW w:w="3964" w:type="dxa"/>
          </w:tcPr>
          <w:p w14:paraId="606DFF7B" w14:textId="77777777" w:rsidR="00FF59D7" w:rsidRPr="00B52867" w:rsidRDefault="00FF59D7" w:rsidP="00AC6229">
            <w:pPr>
              <w:jc w:val="left"/>
              <w:rPr>
                <w:rFonts w:ascii="Arial" w:hAnsi="Arial" w:cs="Arial"/>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14:paraId="76EF0C57"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14:paraId="4BB94CB5"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14:paraId="1EC09333"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14:paraId="4E795008" w14:textId="77777777" w:rsidTr="00AC6229">
        <w:trPr>
          <w:trHeight w:val="1093"/>
        </w:trPr>
        <w:tc>
          <w:tcPr>
            <w:tcW w:w="3964" w:type="dxa"/>
          </w:tcPr>
          <w:p w14:paraId="7515FCB7" w14:textId="77777777" w:rsidR="00FF59D7" w:rsidRPr="00B52867" w:rsidRDefault="00FF59D7" w:rsidP="00AC6229">
            <w:pPr>
              <w:jc w:val="left"/>
              <w:rPr>
                <w:rFonts w:ascii="Arial" w:hAnsi="Arial" w:cs="Arial"/>
                <w:sz w:val="18"/>
                <w:szCs w:val="18"/>
                <w:lang w:val="en-US"/>
              </w:rPr>
            </w:pPr>
            <w:r w:rsidRPr="00B52867">
              <w:rPr>
                <w:rFonts w:ascii="Arial" w:hAnsi="Arial" w:cs="Arial"/>
                <w:sz w:val="18"/>
                <w:szCs w:val="18"/>
                <w:lang w:val="en-US"/>
              </w:rPr>
              <w:t>Land use mix in 1000-meter buffers</w:t>
            </w:r>
          </w:p>
          <w:p w14:paraId="678CE114" w14:textId="77777777" w:rsidR="00FF59D7" w:rsidRPr="00B52867" w:rsidRDefault="00FF59D7" w:rsidP="00AC6229">
            <w:pPr>
              <w:ind w:left="171"/>
              <w:jc w:val="left"/>
              <w:rPr>
                <w:rFonts w:ascii="Arial" w:hAnsi="Arial" w:cs="Arial"/>
                <w:sz w:val="18"/>
                <w:szCs w:val="18"/>
                <w:lang w:val="en-US"/>
              </w:rPr>
            </w:pPr>
            <w:r w:rsidRPr="00B52867">
              <w:rPr>
                <w:rFonts w:ascii="Arial" w:hAnsi="Arial" w:cs="Arial"/>
                <w:sz w:val="18"/>
                <w:szCs w:val="18"/>
                <w:lang w:val="en-US"/>
              </w:rPr>
              <w:t>Average cycling time per week (minutes)</w:t>
            </w:r>
          </w:p>
          <w:p w14:paraId="22A3ABFC" w14:textId="77777777" w:rsidR="00FF59D7" w:rsidRPr="00B52867" w:rsidRDefault="00FF59D7" w:rsidP="00AC6229">
            <w:pPr>
              <w:jc w:val="left"/>
              <w:rPr>
                <w:rFonts w:ascii="Arial" w:hAnsi="Arial" w:cs="Arial"/>
                <w:sz w:val="18"/>
                <w:szCs w:val="18"/>
                <w:lang w:val="en-US"/>
              </w:rPr>
            </w:pPr>
            <w:r w:rsidRPr="00B52867">
              <w:rPr>
                <w:rFonts w:ascii="Arial" w:hAnsi="Arial" w:cs="Arial"/>
                <w:sz w:val="18"/>
                <w:szCs w:val="18"/>
                <w:lang w:val="en-US"/>
              </w:rPr>
              <w:t xml:space="preserve">   Average walking time per week (minutes)</w:t>
            </w:r>
          </w:p>
        </w:tc>
        <w:tc>
          <w:tcPr>
            <w:tcW w:w="1701" w:type="dxa"/>
          </w:tcPr>
          <w:p w14:paraId="7C09B5B7" w14:textId="77777777" w:rsidR="00FF59D7" w:rsidRPr="00B52867" w:rsidRDefault="00FF59D7" w:rsidP="00AC6229">
            <w:pPr>
              <w:jc w:val="right"/>
              <w:rPr>
                <w:rFonts w:ascii="Arial" w:hAnsi="Arial" w:cs="Arial"/>
                <w:sz w:val="18"/>
                <w:szCs w:val="18"/>
                <w:lang w:val="en-US"/>
              </w:rPr>
            </w:pPr>
          </w:p>
          <w:p w14:paraId="1B8D1F26"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7.41</w:t>
            </w:r>
          </w:p>
          <w:p w14:paraId="0FF0BD6A"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10.13</w:t>
            </w:r>
          </w:p>
        </w:tc>
        <w:tc>
          <w:tcPr>
            <w:tcW w:w="2214" w:type="dxa"/>
          </w:tcPr>
          <w:p w14:paraId="219F3F5C" w14:textId="77777777" w:rsidR="00FF59D7" w:rsidRPr="00B52867" w:rsidRDefault="00FF59D7" w:rsidP="00AC6229">
            <w:pPr>
              <w:jc w:val="right"/>
              <w:rPr>
                <w:rFonts w:ascii="Arial" w:hAnsi="Arial" w:cs="Arial"/>
                <w:sz w:val="18"/>
                <w:szCs w:val="18"/>
                <w:lang w:val="en-US"/>
              </w:rPr>
            </w:pPr>
          </w:p>
          <w:p w14:paraId="754E7A92"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-9.70 ; 24.52</w:t>
            </w:r>
          </w:p>
          <w:p w14:paraId="5EC11E2F"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-5.25 ; 25.51</w:t>
            </w:r>
          </w:p>
        </w:tc>
        <w:tc>
          <w:tcPr>
            <w:tcW w:w="1214" w:type="dxa"/>
          </w:tcPr>
          <w:p w14:paraId="31AFE7B0" w14:textId="77777777" w:rsidR="00FF59D7" w:rsidRPr="00B52867" w:rsidRDefault="00FF59D7" w:rsidP="00AC6229">
            <w:pPr>
              <w:jc w:val="right"/>
              <w:rPr>
                <w:rFonts w:ascii="Arial" w:hAnsi="Arial" w:cs="Arial"/>
                <w:sz w:val="18"/>
                <w:szCs w:val="18"/>
                <w:lang w:val="en-US"/>
              </w:rPr>
            </w:pPr>
          </w:p>
          <w:p w14:paraId="44581305"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0.396</w:t>
            </w:r>
          </w:p>
          <w:p w14:paraId="01DE769F"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0.197</w:t>
            </w:r>
          </w:p>
        </w:tc>
      </w:tr>
    </w:tbl>
    <w:p w14:paraId="1F002B70" w14:textId="77777777" w:rsidR="00FF59D7" w:rsidRPr="00B52867" w:rsidRDefault="00FF59D7" w:rsidP="00FF59D7">
      <w:pPr>
        <w:rPr>
          <w:rFonts w:ascii="Arial" w:hAnsi="Arial" w:cs="Arial"/>
          <w:b/>
          <w:lang w:val="en-US"/>
        </w:rPr>
      </w:pPr>
    </w:p>
    <w:p w14:paraId="648F1AB6" w14:textId="77777777" w:rsidR="00FF59D7" w:rsidRPr="00B52867" w:rsidRDefault="00FF59D7" w:rsidP="00FF59D7">
      <w:pPr>
        <w:spacing w:before="0" w:after="160" w:line="259" w:lineRule="auto"/>
        <w:contextualSpacing w:val="0"/>
        <w:jc w:val="left"/>
        <w:rPr>
          <w:rFonts w:ascii="Arial" w:hAnsi="Arial" w:cs="Arial"/>
          <w:sz w:val="18"/>
          <w:szCs w:val="18"/>
          <w:lang w:val="en-US"/>
        </w:rPr>
      </w:pPr>
      <w:r w:rsidRPr="00B52867">
        <w:rPr>
          <w:rFonts w:ascii="Arial" w:hAnsi="Arial" w:cs="Arial"/>
          <w:sz w:val="18"/>
          <w:szCs w:val="18"/>
          <w:lang w:val="en-US"/>
        </w:rPr>
        <w:t>*adjusted for time-invariant individual characteristics gender and education, and time-varying characteristics age, employment, income, and marital status.</w:t>
      </w:r>
    </w:p>
    <w:p w14:paraId="6100ACB4" w14:textId="77777777" w:rsidR="00FF59D7" w:rsidRPr="00B52867" w:rsidRDefault="00FF59D7" w:rsidP="00FF59D7">
      <w:pPr>
        <w:rPr>
          <w:rFonts w:ascii="Arial" w:hAnsi="Arial" w:cs="Arial"/>
          <w:b/>
          <w:lang w:val="en-US"/>
        </w:rPr>
      </w:pPr>
    </w:p>
    <w:p w14:paraId="71EE6781" w14:textId="77777777" w:rsidR="00FF59D7" w:rsidRPr="00B52867" w:rsidRDefault="00FF59D7" w:rsidP="00FF59D7">
      <w:pPr>
        <w:rPr>
          <w:rFonts w:ascii="Arial" w:hAnsi="Arial" w:cs="Arial"/>
          <w:b/>
          <w:lang w:val="en-US"/>
        </w:rPr>
      </w:pPr>
      <w:r w:rsidRPr="00B52867">
        <w:rPr>
          <w:rFonts w:ascii="Arial" w:hAnsi="Arial" w:cs="Arial"/>
          <w:b/>
          <w:lang w:val="en-US"/>
        </w:rPr>
        <w:t>Supplementary table 2: Within and between associations of land use mix in 1000-meter buffers and average minutes cycling and walking per week for the total LASA cohort</w:t>
      </w:r>
    </w:p>
    <w:p w14:paraId="6205B234" w14:textId="77777777" w:rsidR="00FF59D7" w:rsidRPr="00B52867" w:rsidRDefault="00FF59D7" w:rsidP="00FF59D7">
      <w:pPr>
        <w:rPr>
          <w:rFonts w:ascii="Arial" w:hAnsi="Arial" w:cs="Arial"/>
          <w:b/>
          <w:lang w:val="en-US"/>
        </w:rPr>
      </w:pPr>
    </w:p>
    <w:tbl>
      <w:tblPr>
        <w:tblStyle w:val="TableGrid"/>
        <w:tblpPr w:leftFromText="180" w:rightFromText="180" w:vertAnchor="text" w:horzAnchor="margin" w:tblpXSpec="right" w:tblpY="244"/>
        <w:tblW w:w="9093" w:type="dxa"/>
        <w:tblLayout w:type="fixed"/>
        <w:tblLook w:val="04A0" w:firstRow="1" w:lastRow="0" w:firstColumn="1" w:lastColumn="0" w:noHBand="0" w:noVBand="1"/>
      </w:tblPr>
      <w:tblGrid>
        <w:gridCol w:w="3964"/>
        <w:gridCol w:w="1701"/>
        <w:gridCol w:w="2214"/>
        <w:gridCol w:w="1214"/>
      </w:tblGrid>
      <w:tr w:rsidR="00FF59D7" w:rsidRPr="00B52867" w14:paraId="52C12233" w14:textId="77777777" w:rsidTr="00AC6229">
        <w:trPr>
          <w:trHeight w:val="414"/>
        </w:trPr>
        <w:tc>
          <w:tcPr>
            <w:tcW w:w="3964" w:type="dxa"/>
          </w:tcPr>
          <w:p w14:paraId="0F9255ED" w14:textId="27EDC3FD" w:rsidR="00FF59D7" w:rsidRPr="00B52867" w:rsidRDefault="0027562C" w:rsidP="00AC6229">
            <w:pPr>
              <w:jc w:val="left"/>
              <w:rPr>
                <w:rFonts w:ascii="Arial" w:hAnsi="Arial" w:cs="Arial"/>
                <w:sz w:val="18"/>
                <w:szCs w:val="18"/>
                <w:lang w:val="en-US"/>
              </w:rPr>
            </w:pPr>
            <w:r>
              <w:rPr>
                <w:rFonts w:ascii="Arial" w:hAnsi="Arial" w:cs="Arial"/>
                <w:sz w:val="18"/>
                <w:szCs w:val="18"/>
                <w:lang w:val="en-US"/>
              </w:rPr>
              <w:t>n</w:t>
            </w:r>
            <w:r w:rsidR="00FF59D7" w:rsidRPr="00B52867">
              <w:rPr>
                <w:rFonts w:ascii="Arial" w:hAnsi="Arial" w:cs="Arial"/>
                <w:sz w:val="18"/>
                <w:szCs w:val="18"/>
                <w:lang w:val="en-US"/>
              </w:rPr>
              <w:t xml:space="preserve"> = 3,342 person observations</w:t>
            </w:r>
          </w:p>
        </w:tc>
        <w:tc>
          <w:tcPr>
            <w:tcW w:w="5129" w:type="dxa"/>
            <w:gridSpan w:val="3"/>
          </w:tcPr>
          <w:p w14:paraId="7BF72130" w14:textId="77777777" w:rsidR="00FF59D7" w:rsidRPr="00B52867" w:rsidRDefault="00FF59D7" w:rsidP="00AC6229">
            <w:pPr>
              <w:jc w:val="center"/>
              <w:rPr>
                <w:rFonts w:ascii="Arial" w:hAnsi="Arial" w:cs="Arial"/>
                <w:b/>
                <w:sz w:val="20"/>
                <w:szCs w:val="20"/>
                <w:lang w:val="en-US"/>
              </w:rPr>
            </w:pPr>
            <w:r w:rsidRPr="00B52867">
              <w:rPr>
                <w:rFonts w:ascii="Arial" w:hAnsi="Arial" w:cs="Arial"/>
                <w:b/>
                <w:sz w:val="20"/>
                <w:szCs w:val="20"/>
                <w:lang w:val="en-US"/>
              </w:rPr>
              <w:t>WITHIN EFFECTS</w:t>
            </w:r>
          </w:p>
        </w:tc>
      </w:tr>
      <w:tr w:rsidR="00FF59D7" w:rsidRPr="00B52867" w14:paraId="4440E79A" w14:textId="77777777" w:rsidTr="00AC6229">
        <w:trPr>
          <w:trHeight w:val="420"/>
        </w:trPr>
        <w:tc>
          <w:tcPr>
            <w:tcW w:w="3964" w:type="dxa"/>
          </w:tcPr>
          <w:p w14:paraId="5649F0CB" w14:textId="77777777" w:rsidR="00FF59D7" w:rsidRPr="00B52867" w:rsidRDefault="00FF59D7" w:rsidP="00AC6229">
            <w:pPr>
              <w:tabs>
                <w:tab w:val="left" w:pos="1968"/>
              </w:tabs>
              <w:jc w:val="left"/>
              <w:rPr>
                <w:rFonts w:ascii="Arial" w:hAnsi="Arial" w:cs="Arial"/>
                <w:b/>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14:paraId="6DA775A8"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14:paraId="4C59AD09"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14:paraId="2750079D"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14:paraId="367DCD9C" w14:textId="77777777" w:rsidTr="00AC6229">
        <w:trPr>
          <w:trHeight w:val="1093"/>
        </w:trPr>
        <w:tc>
          <w:tcPr>
            <w:tcW w:w="3964" w:type="dxa"/>
          </w:tcPr>
          <w:p w14:paraId="0901E96C" w14:textId="77777777" w:rsidR="00FF59D7" w:rsidRPr="00B52867" w:rsidRDefault="00FF59D7" w:rsidP="00AC6229">
            <w:pPr>
              <w:jc w:val="left"/>
              <w:rPr>
                <w:rFonts w:ascii="Arial" w:hAnsi="Arial" w:cs="Arial"/>
                <w:sz w:val="18"/>
                <w:szCs w:val="18"/>
                <w:lang w:val="en-US"/>
              </w:rPr>
            </w:pPr>
            <w:r w:rsidRPr="00B52867">
              <w:rPr>
                <w:rFonts w:ascii="Arial" w:hAnsi="Arial" w:cs="Arial"/>
                <w:sz w:val="18"/>
                <w:szCs w:val="18"/>
                <w:lang w:val="en-US"/>
              </w:rPr>
              <w:t>Land use mix in 1000-meter buffers</w:t>
            </w:r>
          </w:p>
          <w:p w14:paraId="29648BFC" w14:textId="77777777" w:rsidR="00FF59D7" w:rsidRPr="00B52867" w:rsidRDefault="00FF59D7" w:rsidP="00AC6229">
            <w:pPr>
              <w:ind w:left="171"/>
              <w:jc w:val="left"/>
              <w:rPr>
                <w:rFonts w:ascii="Arial" w:hAnsi="Arial" w:cs="Arial"/>
                <w:sz w:val="18"/>
                <w:szCs w:val="18"/>
                <w:lang w:val="en-US"/>
              </w:rPr>
            </w:pPr>
            <w:r w:rsidRPr="00B52867">
              <w:rPr>
                <w:rFonts w:ascii="Arial" w:hAnsi="Arial" w:cs="Arial"/>
                <w:sz w:val="18"/>
                <w:szCs w:val="18"/>
                <w:lang w:val="en-US"/>
              </w:rPr>
              <w:t>Average cycling time per week (minutes)</w:t>
            </w:r>
          </w:p>
          <w:p w14:paraId="115AFB6C" w14:textId="77777777" w:rsidR="00FF59D7" w:rsidRPr="00B52867" w:rsidRDefault="00FF59D7" w:rsidP="00AC6229">
            <w:pPr>
              <w:ind w:left="171"/>
              <w:jc w:val="left"/>
              <w:rPr>
                <w:rFonts w:ascii="Arial" w:hAnsi="Arial" w:cs="Arial"/>
                <w:sz w:val="18"/>
                <w:szCs w:val="18"/>
                <w:lang w:val="en-US"/>
              </w:rPr>
            </w:pPr>
            <w:r w:rsidRPr="00B52867">
              <w:rPr>
                <w:rFonts w:ascii="Arial" w:hAnsi="Arial" w:cs="Arial"/>
                <w:sz w:val="18"/>
                <w:szCs w:val="18"/>
                <w:lang w:val="en-US"/>
              </w:rPr>
              <w:t>Average walking time per week (minutes)</w:t>
            </w:r>
          </w:p>
        </w:tc>
        <w:tc>
          <w:tcPr>
            <w:tcW w:w="1701" w:type="dxa"/>
          </w:tcPr>
          <w:p w14:paraId="6A6C0C8A" w14:textId="77777777" w:rsidR="00FF59D7" w:rsidRPr="00B52867" w:rsidRDefault="00FF59D7" w:rsidP="00AC6229">
            <w:pPr>
              <w:jc w:val="right"/>
              <w:rPr>
                <w:rFonts w:ascii="Arial" w:hAnsi="Arial" w:cs="Arial"/>
                <w:sz w:val="18"/>
                <w:szCs w:val="18"/>
                <w:lang w:val="en-US"/>
              </w:rPr>
            </w:pPr>
          </w:p>
          <w:p w14:paraId="4E29EDB6"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-0.40</w:t>
            </w:r>
          </w:p>
          <w:p w14:paraId="39914851"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8.81</w:t>
            </w:r>
          </w:p>
        </w:tc>
        <w:tc>
          <w:tcPr>
            <w:tcW w:w="2214" w:type="dxa"/>
          </w:tcPr>
          <w:p w14:paraId="1590262B" w14:textId="77777777" w:rsidR="00FF59D7" w:rsidRPr="00B52867" w:rsidRDefault="00FF59D7" w:rsidP="00AC6229">
            <w:pPr>
              <w:jc w:val="right"/>
              <w:rPr>
                <w:rFonts w:ascii="Arial" w:hAnsi="Arial" w:cs="Arial"/>
                <w:sz w:val="18"/>
                <w:szCs w:val="18"/>
                <w:lang w:val="en-US"/>
              </w:rPr>
            </w:pPr>
          </w:p>
          <w:p w14:paraId="5614F1D2"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-10.88 ; 10.07</w:t>
            </w:r>
          </w:p>
          <w:p w14:paraId="7C8DF9F3"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-8.46 ; 26.08</w:t>
            </w:r>
          </w:p>
        </w:tc>
        <w:tc>
          <w:tcPr>
            <w:tcW w:w="1214" w:type="dxa"/>
          </w:tcPr>
          <w:p w14:paraId="6DBAD85C" w14:textId="77777777" w:rsidR="00FF59D7" w:rsidRPr="00B52867" w:rsidRDefault="00FF59D7" w:rsidP="00AC6229">
            <w:pPr>
              <w:jc w:val="right"/>
              <w:rPr>
                <w:rFonts w:ascii="Arial" w:hAnsi="Arial" w:cs="Arial"/>
                <w:sz w:val="18"/>
                <w:szCs w:val="18"/>
                <w:lang w:val="en-US"/>
              </w:rPr>
            </w:pPr>
          </w:p>
          <w:p w14:paraId="340B2FA4"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0.940</w:t>
            </w:r>
          </w:p>
          <w:p w14:paraId="2C2F87E9"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0.317</w:t>
            </w:r>
          </w:p>
        </w:tc>
      </w:tr>
      <w:tr w:rsidR="00FF59D7" w:rsidRPr="00B52867" w14:paraId="317B53F4" w14:textId="77777777" w:rsidTr="00AC6229">
        <w:trPr>
          <w:trHeight w:val="408"/>
        </w:trPr>
        <w:tc>
          <w:tcPr>
            <w:tcW w:w="3964" w:type="dxa"/>
          </w:tcPr>
          <w:p w14:paraId="1345BCF4" w14:textId="77777777" w:rsidR="00FF59D7" w:rsidRPr="00B52867" w:rsidRDefault="00FF59D7" w:rsidP="00AC6229">
            <w:pPr>
              <w:jc w:val="left"/>
              <w:rPr>
                <w:rFonts w:ascii="Arial" w:hAnsi="Arial" w:cs="Arial"/>
                <w:sz w:val="18"/>
                <w:szCs w:val="18"/>
                <w:lang w:val="en-US"/>
              </w:rPr>
            </w:pPr>
          </w:p>
        </w:tc>
        <w:tc>
          <w:tcPr>
            <w:tcW w:w="5129" w:type="dxa"/>
            <w:gridSpan w:val="3"/>
          </w:tcPr>
          <w:p w14:paraId="756EA9F7" w14:textId="77777777" w:rsidR="00FF59D7" w:rsidRPr="00B52867" w:rsidRDefault="00FF59D7" w:rsidP="00AC6229">
            <w:pPr>
              <w:jc w:val="center"/>
              <w:rPr>
                <w:rFonts w:ascii="Arial" w:hAnsi="Arial" w:cs="Arial"/>
                <w:sz w:val="18"/>
                <w:szCs w:val="18"/>
                <w:lang w:val="en-US"/>
              </w:rPr>
            </w:pPr>
            <w:r w:rsidRPr="00B52867">
              <w:rPr>
                <w:rFonts w:ascii="Arial" w:hAnsi="Arial" w:cs="Arial"/>
                <w:b/>
                <w:sz w:val="20"/>
                <w:szCs w:val="20"/>
                <w:lang w:val="en-US"/>
              </w:rPr>
              <w:t>BETWEEN EFFECTS</w:t>
            </w:r>
          </w:p>
        </w:tc>
      </w:tr>
      <w:tr w:rsidR="00FF59D7" w:rsidRPr="00B52867" w14:paraId="25E547D5" w14:textId="77777777" w:rsidTr="00AC6229">
        <w:trPr>
          <w:trHeight w:val="414"/>
        </w:trPr>
        <w:tc>
          <w:tcPr>
            <w:tcW w:w="3964" w:type="dxa"/>
          </w:tcPr>
          <w:p w14:paraId="63508EC8" w14:textId="77777777" w:rsidR="00FF59D7" w:rsidRPr="00B52867" w:rsidRDefault="00FF59D7" w:rsidP="00AC6229">
            <w:pPr>
              <w:jc w:val="left"/>
              <w:rPr>
                <w:rFonts w:ascii="Arial" w:hAnsi="Arial" w:cs="Arial"/>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14:paraId="24827203"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14:paraId="3B5CB163"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14:paraId="6E0DE3B3"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14:paraId="5406F9AA" w14:textId="77777777" w:rsidTr="00AC6229">
        <w:trPr>
          <w:trHeight w:val="1093"/>
        </w:trPr>
        <w:tc>
          <w:tcPr>
            <w:tcW w:w="3964" w:type="dxa"/>
          </w:tcPr>
          <w:p w14:paraId="68018F51" w14:textId="77777777" w:rsidR="00FF59D7" w:rsidRPr="00B52867" w:rsidRDefault="00FF59D7" w:rsidP="00AC6229">
            <w:pPr>
              <w:jc w:val="left"/>
              <w:rPr>
                <w:rFonts w:ascii="Arial" w:hAnsi="Arial" w:cs="Arial"/>
                <w:sz w:val="18"/>
                <w:szCs w:val="18"/>
                <w:lang w:val="en-US"/>
              </w:rPr>
            </w:pPr>
            <w:r w:rsidRPr="00B52867">
              <w:rPr>
                <w:rFonts w:ascii="Arial" w:hAnsi="Arial" w:cs="Arial"/>
                <w:sz w:val="18"/>
                <w:szCs w:val="18"/>
                <w:lang w:val="en-US"/>
              </w:rPr>
              <w:t>Land use mix in 1000-meter buffers</w:t>
            </w:r>
          </w:p>
          <w:p w14:paraId="1EE40792" w14:textId="77777777" w:rsidR="00FF59D7" w:rsidRPr="00B52867" w:rsidRDefault="00FF59D7" w:rsidP="00AC6229">
            <w:pPr>
              <w:ind w:left="171"/>
              <w:jc w:val="left"/>
              <w:rPr>
                <w:rFonts w:ascii="Arial" w:hAnsi="Arial" w:cs="Arial"/>
                <w:sz w:val="18"/>
                <w:szCs w:val="18"/>
                <w:lang w:val="en-US"/>
              </w:rPr>
            </w:pPr>
            <w:r w:rsidRPr="00B52867">
              <w:rPr>
                <w:rFonts w:ascii="Arial" w:hAnsi="Arial" w:cs="Arial"/>
                <w:sz w:val="18"/>
                <w:szCs w:val="18"/>
                <w:lang w:val="en-US"/>
              </w:rPr>
              <w:t>Average cycling time per week (minutes)</w:t>
            </w:r>
          </w:p>
          <w:p w14:paraId="2D032A28" w14:textId="77777777" w:rsidR="00FF59D7" w:rsidRPr="00B52867" w:rsidRDefault="00FF59D7" w:rsidP="00AC6229">
            <w:pPr>
              <w:jc w:val="left"/>
              <w:rPr>
                <w:rFonts w:ascii="Arial" w:hAnsi="Arial" w:cs="Arial"/>
                <w:sz w:val="18"/>
                <w:szCs w:val="18"/>
                <w:lang w:val="en-US"/>
              </w:rPr>
            </w:pPr>
            <w:r w:rsidRPr="00B52867">
              <w:rPr>
                <w:rFonts w:ascii="Arial" w:hAnsi="Arial" w:cs="Arial"/>
                <w:sz w:val="18"/>
                <w:szCs w:val="18"/>
                <w:lang w:val="en-US"/>
              </w:rPr>
              <w:t xml:space="preserve">   Average walking time per week (minutes)</w:t>
            </w:r>
          </w:p>
        </w:tc>
        <w:tc>
          <w:tcPr>
            <w:tcW w:w="1701" w:type="dxa"/>
          </w:tcPr>
          <w:p w14:paraId="6D750A42" w14:textId="77777777" w:rsidR="00FF59D7" w:rsidRPr="00B52867" w:rsidRDefault="00FF59D7" w:rsidP="00AC6229">
            <w:pPr>
              <w:jc w:val="right"/>
              <w:rPr>
                <w:rFonts w:ascii="Arial" w:hAnsi="Arial" w:cs="Arial"/>
                <w:sz w:val="18"/>
                <w:szCs w:val="18"/>
                <w:lang w:val="en-US"/>
              </w:rPr>
            </w:pPr>
          </w:p>
          <w:p w14:paraId="3E177BFD"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3.85</w:t>
            </w:r>
          </w:p>
          <w:p w14:paraId="25FC760C"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15.74</w:t>
            </w:r>
          </w:p>
        </w:tc>
        <w:tc>
          <w:tcPr>
            <w:tcW w:w="2214" w:type="dxa"/>
          </w:tcPr>
          <w:p w14:paraId="61497BBB" w14:textId="77777777" w:rsidR="00FF59D7" w:rsidRPr="00B52867" w:rsidRDefault="00FF59D7" w:rsidP="00AC6229">
            <w:pPr>
              <w:jc w:val="right"/>
              <w:rPr>
                <w:rFonts w:ascii="Arial" w:hAnsi="Arial" w:cs="Arial"/>
                <w:sz w:val="18"/>
                <w:szCs w:val="18"/>
                <w:lang w:val="en-US"/>
              </w:rPr>
            </w:pPr>
          </w:p>
          <w:p w14:paraId="5B1C98D0"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-1.98 ; 9.68</w:t>
            </w:r>
          </w:p>
          <w:p w14:paraId="731F4245"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4.07 ; 27.42</w:t>
            </w:r>
          </w:p>
        </w:tc>
        <w:tc>
          <w:tcPr>
            <w:tcW w:w="1214" w:type="dxa"/>
          </w:tcPr>
          <w:p w14:paraId="113E41B0" w14:textId="77777777" w:rsidR="00FF59D7" w:rsidRPr="00B52867" w:rsidRDefault="00FF59D7" w:rsidP="00AC6229">
            <w:pPr>
              <w:jc w:val="right"/>
              <w:rPr>
                <w:rFonts w:ascii="Arial" w:hAnsi="Arial" w:cs="Arial"/>
                <w:sz w:val="18"/>
                <w:szCs w:val="18"/>
                <w:lang w:val="en-US"/>
              </w:rPr>
            </w:pPr>
          </w:p>
          <w:p w14:paraId="1C6AB0B7"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0.196</w:t>
            </w:r>
          </w:p>
          <w:p w14:paraId="440A23AA"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0.008</w:t>
            </w:r>
          </w:p>
        </w:tc>
      </w:tr>
    </w:tbl>
    <w:p w14:paraId="2AA4BE7C" w14:textId="77777777" w:rsidR="00FF59D7" w:rsidRPr="00B52867" w:rsidRDefault="00FF59D7" w:rsidP="00FF59D7">
      <w:pPr>
        <w:rPr>
          <w:rFonts w:ascii="Arial" w:hAnsi="Arial" w:cs="Arial"/>
          <w:b/>
          <w:lang w:val="en-US"/>
        </w:rPr>
      </w:pPr>
    </w:p>
    <w:p w14:paraId="0D2C58B7" w14:textId="77777777" w:rsidR="00FF59D7" w:rsidRPr="00B52867" w:rsidRDefault="00FF59D7" w:rsidP="00FF59D7">
      <w:pPr>
        <w:spacing w:before="0" w:after="160" w:line="259" w:lineRule="auto"/>
        <w:contextualSpacing w:val="0"/>
        <w:jc w:val="left"/>
        <w:rPr>
          <w:rFonts w:ascii="Arial" w:hAnsi="Arial" w:cs="Arial"/>
          <w:sz w:val="18"/>
          <w:szCs w:val="18"/>
          <w:lang w:val="en-US"/>
        </w:rPr>
      </w:pPr>
      <w:r w:rsidRPr="00B52867">
        <w:rPr>
          <w:rFonts w:ascii="Arial" w:hAnsi="Arial" w:cs="Arial"/>
          <w:sz w:val="18"/>
          <w:szCs w:val="18"/>
          <w:lang w:val="en-US"/>
        </w:rPr>
        <w:t>*adjusted for time-invariant individual characteristics gender and education, and time-varying characteristics age, employment, income, and marital status.</w:t>
      </w:r>
    </w:p>
    <w:p w14:paraId="79542AC3" w14:textId="77777777" w:rsidR="00FF59D7" w:rsidRPr="00B52867" w:rsidRDefault="00FF59D7" w:rsidP="00FF59D7">
      <w:pPr>
        <w:rPr>
          <w:rFonts w:ascii="Arial" w:hAnsi="Arial" w:cs="Arial"/>
          <w:b/>
          <w:lang w:val="en-US"/>
        </w:rPr>
      </w:pPr>
      <w:r w:rsidRPr="00B52867">
        <w:rPr>
          <w:rFonts w:ascii="Arial" w:hAnsi="Arial" w:cs="Arial"/>
          <w:b/>
          <w:lang w:val="en-US"/>
        </w:rPr>
        <w:lastRenderedPageBreak/>
        <w:t>TOTAL SAMPLE INCLUDING MOVERS</w:t>
      </w:r>
    </w:p>
    <w:p w14:paraId="2CF96337" w14:textId="77777777" w:rsidR="00FF59D7" w:rsidRPr="00B52867" w:rsidRDefault="00FF59D7" w:rsidP="00FF59D7">
      <w:pPr>
        <w:rPr>
          <w:rFonts w:ascii="Arial" w:hAnsi="Arial" w:cs="Arial"/>
          <w:b/>
          <w:lang w:val="en-US"/>
        </w:rPr>
      </w:pPr>
    </w:p>
    <w:p w14:paraId="76600FDE" w14:textId="77777777" w:rsidR="00FF59D7" w:rsidRPr="00B52867" w:rsidRDefault="00FF59D7" w:rsidP="00FF59D7">
      <w:pPr>
        <w:rPr>
          <w:rFonts w:ascii="Arial" w:hAnsi="Arial" w:cs="Arial"/>
          <w:lang w:val="en-US"/>
        </w:rPr>
      </w:pPr>
      <w:r w:rsidRPr="00B52867">
        <w:rPr>
          <w:rFonts w:ascii="Arial" w:hAnsi="Arial" w:cs="Arial"/>
          <w:b/>
          <w:lang w:val="en-US"/>
        </w:rPr>
        <w:t>Supplementary table 3: Within and between associations of land use mix in 1000-meter buffers and average minutes cycling and walking per week using the total sample of pooled data</w:t>
      </w:r>
    </w:p>
    <w:tbl>
      <w:tblPr>
        <w:tblStyle w:val="TableGrid"/>
        <w:tblpPr w:leftFromText="180" w:rightFromText="180" w:vertAnchor="text" w:horzAnchor="margin" w:tblpXSpec="right" w:tblpY="244"/>
        <w:tblW w:w="9093" w:type="dxa"/>
        <w:tblLayout w:type="fixed"/>
        <w:tblLook w:val="04A0" w:firstRow="1" w:lastRow="0" w:firstColumn="1" w:lastColumn="0" w:noHBand="0" w:noVBand="1"/>
      </w:tblPr>
      <w:tblGrid>
        <w:gridCol w:w="3964"/>
        <w:gridCol w:w="1701"/>
        <w:gridCol w:w="2214"/>
        <w:gridCol w:w="1214"/>
      </w:tblGrid>
      <w:tr w:rsidR="00FF59D7" w:rsidRPr="00B52867" w14:paraId="6EE3F88A" w14:textId="77777777" w:rsidTr="00AC6229">
        <w:trPr>
          <w:trHeight w:val="414"/>
        </w:trPr>
        <w:tc>
          <w:tcPr>
            <w:tcW w:w="3964" w:type="dxa"/>
          </w:tcPr>
          <w:p w14:paraId="5E4D9E26" w14:textId="6F75E09C" w:rsidR="00FF59D7" w:rsidRPr="00B52867" w:rsidRDefault="0027562C" w:rsidP="00AC6229">
            <w:pPr>
              <w:jc w:val="left"/>
              <w:rPr>
                <w:rFonts w:ascii="Arial" w:hAnsi="Arial" w:cs="Arial"/>
                <w:sz w:val="18"/>
                <w:szCs w:val="18"/>
                <w:lang w:val="en-US"/>
              </w:rPr>
            </w:pPr>
            <w:r>
              <w:rPr>
                <w:rFonts w:ascii="Arial" w:hAnsi="Arial" w:cs="Arial"/>
                <w:sz w:val="18"/>
                <w:szCs w:val="18"/>
                <w:lang w:val="en-US"/>
              </w:rPr>
              <w:t>n</w:t>
            </w:r>
            <w:r w:rsidR="00FF59D7" w:rsidRPr="00B52867">
              <w:rPr>
                <w:rFonts w:ascii="Arial" w:hAnsi="Arial" w:cs="Arial"/>
                <w:sz w:val="18"/>
                <w:szCs w:val="18"/>
                <w:lang w:val="en-US"/>
              </w:rPr>
              <w:t xml:space="preserve"> = 7,998 person observations</w:t>
            </w:r>
          </w:p>
        </w:tc>
        <w:tc>
          <w:tcPr>
            <w:tcW w:w="5129" w:type="dxa"/>
            <w:gridSpan w:val="3"/>
          </w:tcPr>
          <w:p w14:paraId="62B90439" w14:textId="77777777" w:rsidR="00FF59D7" w:rsidRPr="00B52867" w:rsidRDefault="00FF59D7" w:rsidP="00AC6229">
            <w:pPr>
              <w:jc w:val="center"/>
              <w:rPr>
                <w:rFonts w:ascii="Arial" w:hAnsi="Arial" w:cs="Arial"/>
                <w:b/>
                <w:sz w:val="20"/>
                <w:szCs w:val="20"/>
                <w:lang w:val="en-US"/>
              </w:rPr>
            </w:pPr>
            <w:r w:rsidRPr="00B52867">
              <w:rPr>
                <w:rFonts w:ascii="Arial" w:hAnsi="Arial" w:cs="Arial"/>
                <w:b/>
                <w:sz w:val="20"/>
                <w:szCs w:val="20"/>
                <w:lang w:val="en-US"/>
              </w:rPr>
              <w:t>WITHIN EFFECTS</w:t>
            </w:r>
          </w:p>
        </w:tc>
      </w:tr>
      <w:tr w:rsidR="00FF59D7" w:rsidRPr="00B52867" w14:paraId="5A5827DE" w14:textId="77777777" w:rsidTr="00AC6229">
        <w:trPr>
          <w:trHeight w:val="420"/>
        </w:trPr>
        <w:tc>
          <w:tcPr>
            <w:tcW w:w="3964" w:type="dxa"/>
          </w:tcPr>
          <w:p w14:paraId="3AC2AD4F" w14:textId="77777777" w:rsidR="00FF59D7" w:rsidRPr="00B52867" w:rsidRDefault="00FF59D7" w:rsidP="00AC6229">
            <w:pPr>
              <w:tabs>
                <w:tab w:val="left" w:pos="1968"/>
              </w:tabs>
              <w:jc w:val="left"/>
              <w:rPr>
                <w:rFonts w:ascii="Arial" w:hAnsi="Arial" w:cs="Arial"/>
                <w:b/>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14:paraId="597F8E2F"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14:paraId="0D7E7CCA"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14:paraId="48861172"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14:paraId="331F4A31" w14:textId="77777777" w:rsidTr="00AC6229">
        <w:trPr>
          <w:trHeight w:val="1093"/>
        </w:trPr>
        <w:tc>
          <w:tcPr>
            <w:tcW w:w="3964" w:type="dxa"/>
          </w:tcPr>
          <w:p w14:paraId="02FE473E" w14:textId="77777777" w:rsidR="00FF59D7" w:rsidRPr="00B52867" w:rsidRDefault="00FF59D7" w:rsidP="00AC6229">
            <w:pPr>
              <w:jc w:val="left"/>
              <w:rPr>
                <w:rFonts w:ascii="Arial" w:hAnsi="Arial" w:cs="Arial"/>
                <w:sz w:val="18"/>
                <w:szCs w:val="18"/>
                <w:lang w:val="en-US"/>
              </w:rPr>
            </w:pPr>
            <w:r w:rsidRPr="00B52867">
              <w:rPr>
                <w:rFonts w:ascii="Arial" w:hAnsi="Arial" w:cs="Arial"/>
                <w:sz w:val="18"/>
                <w:szCs w:val="18"/>
                <w:lang w:val="en-US"/>
              </w:rPr>
              <w:t>Land use mix in 1000-meter buffers</w:t>
            </w:r>
          </w:p>
          <w:p w14:paraId="6FFFD5F6" w14:textId="77777777" w:rsidR="00FF59D7" w:rsidRPr="00B52867" w:rsidRDefault="00FF59D7" w:rsidP="00AC6229">
            <w:pPr>
              <w:ind w:left="171"/>
              <w:jc w:val="left"/>
              <w:rPr>
                <w:rFonts w:ascii="Arial" w:hAnsi="Arial" w:cs="Arial"/>
                <w:sz w:val="18"/>
                <w:szCs w:val="18"/>
                <w:lang w:val="en-US"/>
              </w:rPr>
            </w:pPr>
            <w:r w:rsidRPr="00B52867">
              <w:rPr>
                <w:rFonts w:ascii="Arial" w:hAnsi="Arial" w:cs="Arial"/>
                <w:sz w:val="18"/>
                <w:szCs w:val="18"/>
                <w:lang w:val="en-US"/>
              </w:rPr>
              <w:t>Average cycling time per week (minutes)</w:t>
            </w:r>
          </w:p>
          <w:p w14:paraId="44C0204D" w14:textId="77777777" w:rsidR="00FF59D7" w:rsidRPr="00B52867" w:rsidRDefault="00FF59D7" w:rsidP="00AC6229">
            <w:pPr>
              <w:ind w:left="171"/>
              <w:jc w:val="left"/>
              <w:rPr>
                <w:rFonts w:ascii="Arial" w:hAnsi="Arial" w:cs="Arial"/>
                <w:sz w:val="18"/>
                <w:szCs w:val="18"/>
                <w:lang w:val="en-US"/>
              </w:rPr>
            </w:pPr>
            <w:r w:rsidRPr="00B52867">
              <w:rPr>
                <w:rFonts w:ascii="Arial" w:hAnsi="Arial" w:cs="Arial"/>
                <w:sz w:val="18"/>
                <w:szCs w:val="18"/>
                <w:lang w:val="en-US"/>
              </w:rPr>
              <w:t>Average walking time per week (minutes)</w:t>
            </w:r>
          </w:p>
        </w:tc>
        <w:tc>
          <w:tcPr>
            <w:tcW w:w="1701" w:type="dxa"/>
          </w:tcPr>
          <w:p w14:paraId="19A403F7" w14:textId="77777777" w:rsidR="00FF59D7" w:rsidRPr="00B52867" w:rsidRDefault="00FF59D7" w:rsidP="00AC6229">
            <w:pPr>
              <w:jc w:val="right"/>
              <w:rPr>
                <w:rFonts w:ascii="Arial" w:hAnsi="Arial" w:cs="Arial"/>
                <w:sz w:val="18"/>
                <w:szCs w:val="18"/>
                <w:lang w:val="en-US"/>
              </w:rPr>
            </w:pPr>
          </w:p>
          <w:p w14:paraId="4438D3FA"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-2.62</w:t>
            </w:r>
          </w:p>
          <w:p w14:paraId="5328EEF8"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2.15</w:t>
            </w:r>
          </w:p>
        </w:tc>
        <w:tc>
          <w:tcPr>
            <w:tcW w:w="2214" w:type="dxa"/>
          </w:tcPr>
          <w:p w14:paraId="64646F11" w14:textId="77777777" w:rsidR="00FF59D7" w:rsidRPr="00B52867" w:rsidRDefault="00FF59D7" w:rsidP="00AC6229">
            <w:pPr>
              <w:jc w:val="right"/>
              <w:rPr>
                <w:rFonts w:ascii="Arial" w:hAnsi="Arial" w:cs="Arial"/>
                <w:sz w:val="18"/>
                <w:szCs w:val="18"/>
                <w:lang w:val="en-US"/>
              </w:rPr>
            </w:pPr>
          </w:p>
          <w:p w14:paraId="7C05CA3F"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-12.12 ; 6.88</w:t>
            </w:r>
          </w:p>
          <w:p w14:paraId="052CC262"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-9.26 ; 13.55</w:t>
            </w:r>
          </w:p>
        </w:tc>
        <w:tc>
          <w:tcPr>
            <w:tcW w:w="1214" w:type="dxa"/>
          </w:tcPr>
          <w:p w14:paraId="2129E7DF" w14:textId="77777777" w:rsidR="00FF59D7" w:rsidRPr="00B52867" w:rsidRDefault="00FF59D7" w:rsidP="00AC6229">
            <w:pPr>
              <w:jc w:val="right"/>
              <w:rPr>
                <w:rFonts w:ascii="Arial" w:hAnsi="Arial" w:cs="Arial"/>
                <w:sz w:val="18"/>
                <w:szCs w:val="18"/>
                <w:lang w:val="en-US"/>
              </w:rPr>
            </w:pPr>
          </w:p>
          <w:p w14:paraId="5FB10750"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0.589</w:t>
            </w:r>
          </w:p>
          <w:p w14:paraId="257275D6"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0.712</w:t>
            </w:r>
          </w:p>
        </w:tc>
      </w:tr>
      <w:tr w:rsidR="00FF59D7" w:rsidRPr="00B52867" w14:paraId="7399F570" w14:textId="77777777" w:rsidTr="00AC6229">
        <w:trPr>
          <w:trHeight w:val="408"/>
        </w:trPr>
        <w:tc>
          <w:tcPr>
            <w:tcW w:w="3964" w:type="dxa"/>
          </w:tcPr>
          <w:p w14:paraId="526DFD29" w14:textId="77777777" w:rsidR="00FF59D7" w:rsidRPr="00B52867" w:rsidRDefault="00FF59D7" w:rsidP="00AC6229">
            <w:pPr>
              <w:jc w:val="left"/>
              <w:rPr>
                <w:rFonts w:ascii="Arial" w:hAnsi="Arial" w:cs="Arial"/>
                <w:sz w:val="18"/>
                <w:szCs w:val="18"/>
                <w:lang w:val="en-US"/>
              </w:rPr>
            </w:pPr>
          </w:p>
        </w:tc>
        <w:tc>
          <w:tcPr>
            <w:tcW w:w="5129" w:type="dxa"/>
            <w:gridSpan w:val="3"/>
          </w:tcPr>
          <w:p w14:paraId="6095F30C" w14:textId="77777777" w:rsidR="00FF59D7" w:rsidRPr="00B52867" w:rsidRDefault="00FF59D7" w:rsidP="00AC6229">
            <w:pPr>
              <w:jc w:val="center"/>
              <w:rPr>
                <w:rFonts w:ascii="Arial" w:hAnsi="Arial" w:cs="Arial"/>
                <w:sz w:val="18"/>
                <w:szCs w:val="18"/>
                <w:lang w:val="en-US"/>
              </w:rPr>
            </w:pPr>
            <w:r w:rsidRPr="00B52867">
              <w:rPr>
                <w:rFonts w:ascii="Arial" w:hAnsi="Arial" w:cs="Arial"/>
                <w:b/>
                <w:sz w:val="20"/>
                <w:szCs w:val="20"/>
                <w:lang w:val="en-US"/>
              </w:rPr>
              <w:t>BETWEEN EFFECTS</w:t>
            </w:r>
          </w:p>
        </w:tc>
      </w:tr>
      <w:tr w:rsidR="00FF59D7" w:rsidRPr="00B52867" w14:paraId="22EF2AD2" w14:textId="77777777" w:rsidTr="00AC6229">
        <w:trPr>
          <w:trHeight w:val="414"/>
        </w:trPr>
        <w:tc>
          <w:tcPr>
            <w:tcW w:w="3964" w:type="dxa"/>
          </w:tcPr>
          <w:p w14:paraId="7469C0F8" w14:textId="77777777" w:rsidR="00FF59D7" w:rsidRPr="00B52867" w:rsidRDefault="00FF59D7" w:rsidP="00AC6229">
            <w:pPr>
              <w:jc w:val="left"/>
              <w:rPr>
                <w:rFonts w:ascii="Arial" w:hAnsi="Arial" w:cs="Arial"/>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14:paraId="181CF0E4"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14:paraId="29522BFA"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14:paraId="506DE4CB"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14:paraId="5E474A57" w14:textId="77777777" w:rsidTr="00AC6229">
        <w:trPr>
          <w:trHeight w:val="1093"/>
        </w:trPr>
        <w:tc>
          <w:tcPr>
            <w:tcW w:w="3964" w:type="dxa"/>
          </w:tcPr>
          <w:p w14:paraId="4C4A836B" w14:textId="77777777" w:rsidR="00FF59D7" w:rsidRPr="00B52867" w:rsidRDefault="00FF59D7" w:rsidP="00AC6229">
            <w:pPr>
              <w:jc w:val="left"/>
              <w:rPr>
                <w:rFonts w:ascii="Arial" w:hAnsi="Arial" w:cs="Arial"/>
                <w:sz w:val="18"/>
                <w:szCs w:val="18"/>
                <w:lang w:val="en-US"/>
              </w:rPr>
            </w:pPr>
            <w:r w:rsidRPr="00B52867">
              <w:rPr>
                <w:rFonts w:ascii="Arial" w:hAnsi="Arial" w:cs="Arial"/>
                <w:sz w:val="18"/>
                <w:szCs w:val="18"/>
                <w:lang w:val="en-US"/>
              </w:rPr>
              <w:t>Land use mix in 1000-meter buffers</w:t>
            </w:r>
          </w:p>
          <w:p w14:paraId="61A08480" w14:textId="77777777" w:rsidR="00FF59D7" w:rsidRPr="00B52867" w:rsidRDefault="00FF59D7" w:rsidP="00AC6229">
            <w:pPr>
              <w:ind w:left="171"/>
              <w:jc w:val="left"/>
              <w:rPr>
                <w:rFonts w:ascii="Arial" w:hAnsi="Arial" w:cs="Arial"/>
                <w:sz w:val="18"/>
                <w:szCs w:val="18"/>
                <w:lang w:val="en-US"/>
              </w:rPr>
            </w:pPr>
            <w:r w:rsidRPr="00B52867">
              <w:rPr>
                <w:rFonts w:ascii="Arial" w:hAnsi="Arial" w:cs="Arial"/>
                <w:sz w:val="18"/>
                <w:szCs w:val="18"/>
                <w:lang w:val="en-US"/>
              </w:rPr>
              <w:t>Average cycling time per week (minutes)</w:t>
            </w:r>
          </w:p>
          <w:p w14:paraId="6607FA2A" w14:textId="77777777" w:rsidR="00FF59D7" w:rsidRPr="00B52867" w:rsidRDefault="00FF59D7" w:rsidP="00AC6229">
            <w:pPr>
              <w:jc w:val="left"/>
              <w:rPr>
                <w:rFonts w:ascii="Arial" w:hAnsi="Arial" w:cs="Arial"/>
                <w:sz w:val="18"/>
                <w:szCs w:val="18"/>
                <w:lang w:val="en-US"/>
              </w:rPr>
            </w:pPr>
            <w:r w:rsidRPr="00B52867">
              <w:rPr>
                <w:rFonts w:ascii="Arial" w:hAnsi="Arial" w:cs="Arial"/>
                <w:sz w:val="18"/>
                <w:szCs w:val="18"/>
                <w:lang w:val="en-US"/>
              </w:rPr>
              <w:t xml:space="preserve">   Average walking time per week (minutes)</w:t>
            </w:r>
          </w:p>
        </w:tc>
        <w:tc>
          <w:tcPr>
            <w:tcW w:w="1701" w:type="dxa"/>
          </w:tcPr>
          <w:p w14:paraId="5B150B07" w14:textId="77777777" w:rsidR="00FF59D7" w:rsidRPr="00B52867" w:rsidRDefault="00FF59D7" w:rsidP="00AC6229">
            <w:pPr>
              <w:jc w:val="right"/>
              <w:rPr>
                <w:rFonts w:ascii="Arial" w:hAnsi="Arial" w:cs="Arial"/>
                <w:sz w:val="18"/>
                <w:szCs w:val="18"/>
                <w:lang w:val="en-US"/>
              </w:rPr>
            </w:pPr>
          </w:p>
          <w:p w14:paraId="5154E95A"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5.18</w:t>
            </w:r>
          </w:p>
          <w:p w14:paraId="41890B6B"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13.80</w:t>
            </w:r>
          </w:p>
        </w:tc>
        <w:tc>
          <w:tcPr>
            <w:tcW w:w="2214" w:type="dxa"/>
          </w:tcPr>
          <w:p w14:paraId="4187ED06" w14:textId="77777777" w:rsidR="00FF59D7" w:rsidRPr="00B52867" w:rsidRDefault="00FF59D7" w:rsidP="00AC6229">
            <w:pPr>
              <w:jc w:val="right"/>
              <w:rPr>
                <w:rFonts w:ascii="Arial" w:hAnsi="Arial" w:cs="Arial"/>
                <w:sz w:val="18"/>
                <w:szCs w:val="18"/>
                <w:lang w:val="en-US"/>
              </w:rPr>
            </w:pPr>
          </w:p>
          <w:p w14:paraId="169CE144"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-3.55 ; 13.90</w:t>
            </w:r>
          </w:p>
          <w:p w14:paraId="1B7A9844"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4.37 ; 23.23</w:t>
            </w:r>
          </w:p>
        </w:tc>
        <w:tc>
          <w:tcPr>
            <w:tcW w:w="1214" w:type="dxa"/>
          </w:tcPr>
          <w:p w14:paraId="493022C6" w14:textId="77777777" w:rsidR="00FF59D7" w:rsidRPr="00B52867" w:rsidRDefault="00FF59D7" w:rsidP="00AC6229">
            <w:pPr>
              <w:jc w:val="right"/>
              <w:rPr>
                <w:rFonts w:ascii="Arial" w:hAnsi="Arial" w:cs="Arial"/>
                <w:sz w:val="18"/>
                <w:szCs w:val="18"/>
                <w:lang w:val="en-US"/>
              </w:rPr>
            </w:pPr>
          </w:p>
          <w:p w14:paraId="56B2D700"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0.245</w:t>
            </w:r>
          </w:p>
          <w:p w14:paraId="25EF095F"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0.004</w:t>
            </w:r>
          </w:p>
        </w:tc>
      </w:tr>
    </w:tbl>
    <w:p w14:paraId="6FFBDAB9" w14:textId="77777777" w:rsidR="00FF59D7" w:rsidRPr="00B52867" w:rsidRDefault="00FF59D7" w:rsidP="00FF59D7">
      <w:pPr>
        <w:spacing w:before="0" w:after="160" w:line="259" w:lineRule="auto"/>
        <w:contextualSpacing w:val="0"/>
        <w:jc w:val="left"/>
        <w:rPr>
          <w:rFonts w:ascii="Arial" w:hAnsi="Arial" w:cs="Arial"/>
          <w:sz w:val="18"/>
          <w:szCs w:val="18"/>
          <w:lang w:val="en-US"/>
        </w:rPr>
      </w:pPr>
    </w:p>
    <w:p w14:paraId="2C02D35C" w14:textId="77777777" w:rsidR="00FF59D7" w:rsidRPr="00B52867" w:rsidRDefault="00FF59D7" w:rsidP="00FF59D7">
      <w:pPr>
        <w:spacing w:before="0" w:after="160" w:line="259" w:lineRule="auto"/>
        <w:contextualSpacing w:val="0"/>
        <w:jc w:val="left"/>
        <w:rPr>
          <w:rFonts w:ascii="Arial" w:hAnsi="Arial" w:cs="Arial"/>
          <w:sz w:val="18"/>
          <w:szCs w:val="18"/>
          <w:lang w:val="en-US"/>
        </w:rPr>
      </w:pPr>
    </w:p>
    <w:p w14:paraId="0373367C" w14:textId="77777777" w:rsidR="00FF59D7" w:rsidRPr="00B52867" w:rsidRDefault="00FF59D7" w:rsidP="00FF59D7">
      <w:pPr>
        <w:spacing w:before="0" w:after="160" w:line="259" w:lineRule="auto"/>
        <w:contextualSpacing w:val="0"/>
        <w:jc w:val="left"/>
        <w:rPr>
          <w:rFonts w:ascii="Arial" w:hAnsi="Arial" w:cs="Arial"/>
          <w:sz w:val="18"/>
          <w:szCs w:val="18"/>
          <w:lang w:val="en-US"/>
        </w:rPr>
      </w:pPr>
      <w:r w:rsidRPr="00B52867">
        <w:rPr>
          <w:rFonts w:ascii="Arial" w:hAnsi="Arial" w:cs="Arial"/>
          <w:sz w:val="18"/>
          <w:szCs w:val="18"/>
          <w:lang w:val="en-US"/>
        </w:rPr>
        <w:t xml:space="preserve">*adjusted for study, time-invariant individual characteristics gender and education, and time-varying characteristics age, employment, income, and marital status. </w:t>
      </w:r>
    </w:p>
    <w:p w14:paraId="75FDE027" w14:textId="77777777" w:rsidR="00FF59D7" w:rsidRPr="00B52867" w:rsidRDefault="00FF59D7" w:rsidP="00FF59D7">
      <w:pPr>
        <w:rPr>
          <w:rFonts w:ascii="Arial" w:hAnsi="Arial" w:cs="Arial"/>
          <w:b/>
          <w:lang w:val="en-US"/>
        </w:rPr>
      </w:pPr>
    </w:p>
    <w:p w14:paraId="278D1F59" w14:textId="77777777" w:rsidR="00FF59D7" w:rsidRPr="00B52867" w:rsidRDefault="00FF59D7" w:rsidP="00FF59D7">
      <w:pPr>
        <w:rPr>
          <w:rFonts w:ascii="Arial" w:hAnsi="Arial" w:cs="Arial"/>
          <w:b/>
          <w:lang w:val="en-US"/>
        </w:rPr>
      </w:pPr>
      <w:r w:rsidRPr="00B52867">
        <w:rPr>
          <w:rFonts w:ascii="Arial" w:hAnsi="Arial" w:cs="Arial"/>
          <w:b/>
          <w:lang w:val="en-US"/>
        </w:rPr>
        <w:t>Supplementary table 4: Within-individual changes in land use mix in 500- and 1600-meter buffers using pooled data from respondents that did not relocate during follow-up</w:t>
      </w:r>
    </w:p>
    <w:p w14:paraId="6BF85173" w14:textId="77777777" w:rsidR="00FF59D7" w:rsidRPr="00B52867" w:rsidRDefault="00FF59D7" w:rsidP="00FF59D7">
      <w:pPr>
        <w:rPr>
          <w:rFonts w:ascii="Arial" w:hAnsi="Arial" w:cs="Arial"/>
          <w:b/>
          <w:lang w:val="en-US"/>
        </w:rPr>
      </w:pPr>
    </w:p>
    <w:tbl>
      <w:tblPr>
        <w:tblStyle w:val="TableGrid"/>
        <w:tblW w:w="9080" w:type="dxa"/>
        <w:tblLayout w:type="fixed"/>
        <w:tblLook w:val="04A0" w:firstRow="1" w:lastRow="0" w:firstColumn="1" w:lastColumn="0" w:noHBand="0" w:noVBand="1"/>
      </w:tblPr>
      <w:tblGrid>
        <w:gridCol w:w="3823"/>
        <w:gridCol w:w="992"/>
        <w:gridCol w:w="709"/>
        <w:gridCol w:w="992"/>
        <w:gridCol w:w="709"/>
        <w:gridCol w:w="992"/>
        <w:gridCol w:w="863"/>
      </w:tblGrid>
      <w:tr w:rsidR="00FF59D7" w:rsidRPr="00B52867" w14:paraId="771F0894" w14:textId="77777777" w:rsidTr="00AC6229">
        <w:trPr>
          <w:trHeight w:val="325"/>
        </w:trPr>
        <w:tc>
          <w:tcPr>
            <w:tcW w:w="3823" w:type="dxa"/>
          </w:tcPr>
          <w:p w14:paraId="3059AADB" w14:textId="77777777" w:rsidR="00FF59D7" w:rsidRPr="00B52867" w:rsidRDefault="00FF59D7" w:rsidP="00AC6229">
            <w:pPr>
              <w:rPr>
                <w:rFonts w:ascii="Arial" w:hAnsi="Arial" w:cs="Arial"/>
                <w:sz w:val="18"/>
                <w:szCs w:val="18"/>
                <w:lang w:val="en-US"/>
              </w:rPr>
            </w:pPr>
          </w:p>
        </w:tc>
        <w:tc>
          <w:tcPr>
            <w:tcW w:w="1701" w:type="dxa"/>
            <w:gridSpan w:val="2"/>
          </w:tcPr>
          <w:p w14:paraId="7AFC539E" w14:textId="77777777" w:rsidR="00FF59D7" w:rsidRPr="00B52867" w:rsidRDefault="00FF59D7" w:rsidP="00AC6229">
            <w:pPr>
              <w:jc w:val="center"/>
              <w:rPr>
                <w:rFonts w:ascii="Arial" w:hAnsi="Arial" w:cs="Arial"/>
                <w:b/>
                <w:sz w:val="18"/>
                <w:szCs w:val="18"/>
                <w:lang w:val="en-US"/>
              </w:rPr>
            </w:pPr>
            <w:r w:rsidRPr="00B52867">
              <w:rPr>
                <w:rFonts w:ascii="Arial" w:hAnsi="Arial" w:cs="Arial"/>
                <w:b/>
                <w:sz w:val="18"/>
                <w:szCs w:val="18"/>
                <w:lang w:val="en-US"/>
              </w:rPr>
              <w:t>Decrease</w:t>
            </w:r>
          </w:p>
        </w:tc>
        <w:tc>
          <w:tcPr>
            <w:tcW w:w="1701" w:type="dxa"/>
            <w:gridSpan w:val="2"/>
          </w:tcPr>
          <w:p w14:paraId="3D20E037" w14:textId="77777777" w:rsidR="00FF59D7" w:rsidRPr="00B52867" w:rsidRDefault="00FF59D7" w:rsidP="00AC6229">
            <w:pPr>
              <w:jc w:val="center"/>
              <w:rPr>
                <w:rFonts w:ascii="Arial" w:hAnsi="Arial" w:cs="Arial"/>
                <w:b/>
                <w:sz w:val="18"/>
                <w:szCs w:val="18"/>
                <w:lang w:val="en-US"/>
              </w:rPr>
            </w:pPr>
            <w:r w:rsidRPr="00B52867">
              <w:rPr>
                <w:rFonts w:ascii="Arial" w:hAnsi="Arial" w:cs="Arial"/>
                <w:b/>
                <w:sz w:val="18"/>
                <w:szCs w:val="18"/>
                <w:lang w:val="en-US"/>
              </w:rPr>
              <w:t>No Change</w:t>
            </w:r>
          </w:p>
        </w:tc>
        <w:tc>
          <w:tcPr>
            <w:tcW w:w="1855" w:type="dxa"/>
            <w:gridSpan w:val="2"/>
          </w:tcPr>
          <w:p w14:paraId="314675B9" w14:textId="77777777" w:rsidR="00FF59D7" w:rsidRPr="00B52867" w:rsidRDefault="00FF59D7" w:rsidP="00AC6229">
            <w:pPr>
              <w:jc w:val="center"/>
              <w:rPr>
                <w:rFonts w:ascii="Arial" w:hAnsi="Arial" w:cs="Arial"/>
                <w:b/>
                <w:sz w:val="18"/>
                <w:szCs w:val="18"/>
                <w:lang w:val="en-US"/>
              </w:rPr>
            </w:pPr>
            <w:r w:rsidRPr="00B52867">
              <w:rPr>
                <w:rFonts w:ascii="Arial" w:hAnsi="Arial" w:cs="Arial"/>
                <w:b/>
                <w:sz w:val="18"/>
                <w:szCs w:val="18"/>
                <w:lang w:val="en-US"/>
              </w:rPr>
              <w:t>Increase</w:t>
            </w:r>
          </w:p>
        </w:tc>
      </w:tr>
      <w:tr w:rsidR="00FF59D7" w:rsidRPr="00B52867" w14:paraId="3359F82E" w14:textId="77777777" w:rsidTr="00AC6229">
        <w:trPr>
          <w:trHeight w:val="312"/>
        </w:trPr>
        <w:tc>
          <w:tcPr>
            <w:tcW w:w="3823" w:type="dxa"/>
          </w:tcPr>
          <w:p w14:paraId="7C9915D1" w14:textId="74FE003D" w:rsidR="00FF59D7" w:rsidRPr="00B52867" w:rsidRDefault="0027562C" w:rsidP="00AC6229">
            <w:pPr>
              <w:rPr>
                <w:rFonts w:ascii="Arial" w:hAnsi="Arial" w:cs="Arial"/>
                <w:sz w:val="18"/>
                <w:szCs w:val="18"/>
                <w:lang w:val="en-US"/>
              </w:rPr>
            </w:pPr>
            <w:r>
              <w:rPr>
                <w:rFonts w:ascii="Arial" w:hAnsi="Arial" w:cs="Arial"/>
                <w:sz w:val="18"/>
                <w:szCs w:val="18"/>
                <w:lang w:val="en-US"/>
              </w:rPr>
              <w:t>n</w:t>
            </w:r>
            <w:r w:rsidR="00FF59D7" w:rsidRPr="00B52867">
              <w:rPr>
                <w:rFonts w:ascii="Arial" w:hAnsi="Arial" w:cs="Arial"/>
                <w:sz w:val="18"/>
                <w:szCs w:val="18"/>
                <w:lang w:val="en-US"/>
              </w:rPr>
              <w:t xml:space="preserve"> = 6,303 person-observations</w:t>
            </w:r>
          </w:p>
        </w:tc>
        <w:tc>
          <w:tcPr>
            <w:tcW w:w="992" w:type="dxa"/>
          </w:tcPr>
          <w:p w14:paraId="17E6DD1A"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Mean</w:t>
            </w:r>
          </w:p>
        </w:tc>
        <w:tc>
          <w:tcPr>
            <w:tcW w:w="709" w:type="dxa"/>
          </w:tcPr>
          <w:p w14:paraId="0EBCF0C3"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N</w:t>
            </w:r>
          </w:p>
        </w:tc>
        <w:tc>
          <w:tcPr>
            <w:tcW w:w="992" w:type="dxa"/>
          </w:tcPr>
          <w:p w14:paraId="016D12CE"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Mean</w:t>
            </w:r>
          </w:p>
        </w:tc>
        <w:tc>
          <w:tcPr>
            <w:tcW w:w="709" w:type="dxa"/>
          </w:tcPr>
          <w:p w14:paraId="50771185"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N</w:t>
            </w:r>
          </w:p>
        </w:tc>
        <w:tc>
          <w:tcPr>
            <w:tcW w:w="992" w:type="dxa"/>
          </w:tcPr>
          <w:p w14:paraId="02E80D5D"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Mean</w:t>
            </w:r>
          </w:p>
        </w:tc>
        <w:tc>
          <w:tcPr>
            <w:tcW w:w="863" w:type="dxa"/>
          </w:tcPr>
          <w:p w14:paraId="1B5552E6"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N</w:t>
            </w:r>
          </w:p>
        </w:tc>
      </w:tr>
      <w:tr w:rsidR="00FF59D7" w:rsidRPr="00B52867" w14:paraId="585A806E" w14:textId="77777777" w:rsidTr="00AC6229">
        <w:trPr>
          <w:trHeight w:val="1034"/>
        </w:trPr>
        <w:tc>
          <w:tcPr>
            <w:tcW w:w="3823" w:type="dxa"/>
          </w:tcPr>
          <w:p w14:paraId="1D92D727" w14:textId="77777777" w:rsidR="00FF59D7" w:rsidRPr="00B52867" w:rsidRDefault="00FF59D7" w:rsidP="00AC6229">
            <w:pPr>
              <w:jc w:val="left"/>
              <w:rPr>
                <w:rFonts w:ascii="Arial" w:hAnsi="Arial" w:cs="Arial"/>
                <w:b/>
                <w:sz w:val="18"/>
                <w:szCs w:val="18"/>
                <w:lang w:val="en-US"/>
              </w:rPr>
            </w:pPr>
            <w:r w:rsidRPr="00B52867">
              <w:rPr>
                <w:rFonts w:ascii="Arial" w:hAnsi="Arial" w:cs="Arial"/>
                <w:b/>
                <w:sz w:val="18"/>
                <w:szCs w:val="18"/>
                <w:lang w:val="en-US"/>
              </w:rPr>
              <w:t>Exposure</w:t>
            </w:r>
          </w:p>
          <w:p w14:paraId="2554AFDD" w14:textId="77777777" w:rsidR="00FF59D7" w:rsidRPr="00B52867" w:rsidRDefault="00FF59D7" w:rsidP="00AC6229">
            <w:pPr>
              <w:jc w:val="left"/>
              <w:rPr>
                <w:rFonts w:ascii="Arial" w:hAnsi="Arial" w:cs="Arial"/>
                <w:sz w:val="18"/>
                <w:szCs w:val="18"/>
                <w:lang w:val="en-US"/>
              </w:rPr>
            </w:pPr>
            <w:r w:rsidRPr="00B52867">
              <w:rPr>
                <w:rFonts w:ascii="Arial" w:hAnsi="Arial" w:cs="Arial"/>
                <w:sz w:val="18"/>
                <w:szCs w:val="18"/>
                <w:lang w:val="en-US"/>
              </w:rPr>
              <w:t>Land use mix in 500-meter buffers</w:t>
            </w:r>
          </w:p>
          <w:p w14:paraId="3CEB69B5" w14:textId="77777777" w:rsidR="00FF59D7" w:rsidRPr="00B52867" w:rsidRDefault="00FF59D7" w:rsidP="00AC6229">
            <w:pPr>
              <w:jc w:val="left"/>
              <w:rPr>
                <w:rFonts w:ascii="Arial" w:hAnsi="Arial" w:cs="Arial"/>
                <w:sz w:val="18"/>
                <w:szCs w:val="18"/>
                <w:lang w:val="en-US"/>
              </w:rPr>
            </w:pPr>
            <w:r w:rsidRPr="00B52867">
              <w:rPr>
                <w:rFonts w:ascii="Arial" w:hAnsi="Arial" w:cs="Arial"/>
                <w:sz w:val="18"/>
                <w:szCs w:val="18"/>
                <w:lang w:val="en-US"/>
              </w:rPr>
              <w:t>Land use mix in 1600-meter buffers</w:t>
            </w:r>
          </w:p>
          <w:p w14:paraId="2E4315FA" w14:textId="77777777" w:rsidR="00FF59D7" w:rsidRPr="00B52867" w:rsidRDefault="00FF59D7" w:rsidP="00AC6229">
            <w:pPr>
              <w:jc w:val="left"/>
              <w:rPr>
                <w:rFonts w:ascii="Arial" w:hAnsi="Arial" w:cs="Arial"/>
                <w:sz w:val="18"/>
                <w:szCs w:val="18"/>
                <w:lang w:val="en-US"/>
              </w:rPr>
            </w:pPr>
          </w:p>
        </w:tc>
        <w:tc>
          <w:tcPr>
            <w:tcW w:w="992" w:type="dxa"/>
          </w:tcPr>
          <w:p w14:paraId="5EAEEDC3" w14:textId="77777777" w:rsidR="00FF59D7" w:rsidRPr="00B52867" w:rsidRDefault="00FF59D7" w:rsidP="00AC6229">
            <w:pPr>
              <w:jc w:val="right"/>
              <w:rPr>
                <w:rFonts w:ascii="Arial" w:hAnsi="Arial" w:cs="Arial"/>
                <w:sz w:val="18"/>
                <w:szCs w:val="18"/>
                <w:lang w:val="en-US"/>
              </w:rPr>
            </w:pPr>
          </w:p>
          <w:p w14:paraId="77E438CA" w14:textId="77777777" w:rsidR="00FF59D7" w:rsidRPr="00B52867" w:rsidRDefault="00FF59D7" w:rsidP="00AC6229">
            <w:pPr>
              <w:tabs>
                <w:tab w:val="left" w:pos="516"/>
              </w:tabs>
              <w:jc w:val="right"/>
              <w:rPr>
                <w:rFonts w:ascii="Arial" w:hAnsi="Arial" w:cs="Arial"/>
                <w:sz w:val="18"/>
                <w:szCs w:val="18"/>
                <w:lang w:val="en-US"/>
              </w:rPr>
            </w:pPr>
            <w:r w:rsidRPr="00B52867">
              <w:rPr>
                <w:rFonts w:ascii="Arial" w:hAnsi="Arial" w:cs="Arial"/>
                <w:sz w:val="18"/>
                <w:szCs w:val="18"/>
                <w:lang w:val="en-US"/>
              </w:rPr>
              <w:t>-0.02</w:t>
            </w:r>
          </w:p>
          <w:p w14:paraId="09638D41" w14:textId="77777777" w:rsidR="00FF59D7" w:rsidRPr="00B52867" w:rsidRDefault="00FF59D7" w:rsidP="00AC6229">
            <w:pPr>
              <w:tabs>
                <w:tab w:val="left" w:pos="516"/>
              </w:tabs>
              <w:jc w:val="right"/>
              <w:rPr>
                <w:rFonts w:ascii="Arial" w:hAnsi="Arial" w:cs="Arial"/>
                <w:sz w:val="18"/>
                <w:szCs w:val="18"/>
                <w:lang w:val="en-US"/>
              </w:rPr>
            </w:pPr>
            <w:r w:rsidRPr="00B52867">
              <w:rPr>
                <w:rFonts w:ascii="Arial" w:hAnsi="Arial" w:cs="Arial"/>
                <w:sz w:val="18"/>
                <w:szCs w:val="18"/>
                <w:lang w:val="en-US"/>
              </w:rPr>
              <w:t>-0.01</w:t>
            </w:r>
          </w:p>
        </w:tc>
        <w:tc>
          <w:tcPr>
            <w:tcW w:w="709" w:type="dxa"/>
          </w:tcPr>
          <w:p w14:paraId="4B2EB16E" w14:textId="77777777" w:rsidR="00FF59D7" w:rsidRPr="00B52867" w:rsidRDefault="00FF59D7" w:rsidP="00AC6229">
            <w:pPr>
              <w:tabs>
                <w:tab w:val="left" w:pos="324"/>
              </w:tabs>
              <w:jc w:val="right"/>
              <w:rPr>
                <w:rFonts w:ascii="Arial" w:hAnsi="Arial" w:cs="Arial"/>
                <w:sz w:val="18"/>
                <w:szCs w:val="18"/>
                <w:lang w:val="en-US"/>
              </w:rPr>
            </w:pPr>
          </w:p>
          <w:p w14:paraId="5959B95A" w14:textId="77777777" w:rsidR="00FF59D7" w:rsidRPr="00B52867" w:rsidRDefault="00FF59D7" w:rsidP="00AC6229">
            <w:pPr>
              <w:tabs>
                <w:tab w:val="left" w:pos="324"/>
              </w:tabs>
              <w:jc w:val="right"/>
              <w:rPr>
                <w:rFonts w:ascii="Arial" w:hAnsi="Arial" w:cs="Arial"/>
                <w:sz w:val="18"/>
                <w:szCs w:val="18"/>
                <w:lang w:val="en-US"/>
              </w:rPr>
            </w:pPr>
            <w:r w:rsidRPr="00B52867">
              <w:rPr>
                <w:rFonts w:ascii="Arial" w:hAnsi="Arial" w:cs="Arial"/>
                <w:sz w:val="18"/>
                <w:szCs w:val="18"/>
                <w:lang w:val="en-US"/>
              </w:rPr>
              <w:t>833</w:t>
            </w:r>
          </w:p>
          <w:p w14:paraId="62289D37" w14:textId="77777777" w:rsidR="00FF59D7" w:rsidRPr="00B52867" w:rsidRDefault="00FF59D7" w:rsidP="00AC6229">
            <w:pPr>
              <w:tabs>
                <w:tab w:val="left" w:pos="324"/>
              </w:tabs>
              <w:jc w:val="right"/>
              <w:rPr>
                <w:rFonts w:ascii="Arial" w:hAnsi="Arial" w:cs="Arial"/>
                <w:sz w:val="18"/>
                <w:szCs w:val="18"/>
                <w:lang w:val="en-US"/>
              </w:rPr>
            </w:pPr>
            <w:r w:rsidRPr="00B52867">
              <w:rPr>
                <w:rFonts w:ascii="Arial" w:hAnsi="Arial" w:cs="Arial"/>
                <w:sz w:val="18"/>
                <w:szCs w:val="18"/>
                <w:lang w:val="en-US"/>
              </w:rPr>
              <w:t>860</w:t>
            </w:r>
          </w:p>
        </w:tc>
        <w:tc>
          <w:tcPr>
            <w:tcW w:w="992" w:type="dxa"/>
          </w:tcPr>
          <w:p w14:paraId="4B2439EC" w14:textId="77777777" w:rsidR="00FF59D7" w:rsidRPr="00B52867" w:rsidRDefault="00FF59D7" w:rsidP="00AC6229">
            <w:pPr>
              <w:jc w:val="right"/>
              <w:rPr>
                <w:rFonts w:ascii="Arial" w:hAnsi="Arial" w:cs="Arial"/>
                <w:sz w:val="18"/>
                <w:szCs w:val="18"/>
                <w:lang w:val="en-US"/>
              </w:rPr>
            </w:pPr>
          </w:p>
          <w:p w14:paraId="47CEDEA3"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0</w:t>
            </w:r>
          </w:p>
          <w:p w14:paraId="663FED20"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0</w:t>
            </w:r>
          </w:p>
          <w:p w14:paraId="3D78E3A1" w14:textId="77777777" w:rsidR="00FF59D7" w:rsidRPr="00B52867" w:rsidRDefault="00FF59D7" w:rsidP="00AC6229">
            <w:pPr>
              <w:jc w:val="right"/>
              <w:rPr>
                <w:rFonts w:ascii="Arial" w:hAnsi="Arial" w:cs="Arial"/>
                <w:sz w:val="18"/>
                <w:szCs w:val="18"/>
                <w:lang w:val="en-US"/>
              </w:rPr>
            </w:pPr>
          </w:p>
        </w:tc>
        <w:tc>
          <w:tcPr>
            <w:tcW w:w="709" w:type="dxa"/>
          </w:tcPr>
          <w:p w14:paraId="61C16CC1" w14:textId="77777777" w:rsidR="00FF59D7" w:rsidRPr="00B52867" w:rsidRDefault="00FF59D7" w:rsidP="00AC6229">
            <w:pPr>
              <w:jc w:val="right"/>
              <w:rPr>
                <w:rFonts w:ascii="Arial" w:hAnsi="Arial" w:cs="Arial"/>
                <w:sz w:val="18"/>
                <w:szCs w:val="18"/>
                <w:lang w:val="en-US"/>
              </w:rPr>
            </w:pPr>
          </w:p>
          <w:p w14:paraId="54761D13"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3779</w:t>
            </w:r>
          </w:p>
          <w:p w14:paraId="5246507F"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3097</w:t>
            </w:r>
          </w:p>
        </w:tc>
        <w:tc>
          <w:tcPr>
            <w:tcW w:w="992" w:type="dxa"/>
          </w:tcPr>
          <w:p w14:paraId="6E8AF5DF" w14:textId="77777777" w:rsidR="00FF59D7" w:rsidRPr="00B52867" w:rsidRDefault="00FF59D7" w:rsidP="00AC6229">
            <w:pPr>
              <w:jc w:val="right"/>
              <w:rPr>
                <w:rFonts w:ascii="Arial" w:hAnsi="Arial" w:cs="Arial"/>
                <w:sz w:val="18"/>
                <w:szCs w:val="18"/>
                <w:lang w:val="en-US"/>
              </w:rPr>
            </w:pPr>
          </w:p>
          <w:p w14:paraId="64074EC4"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0.03</w:t>
            </w:r>
          </w:p>
          <w:p w14:paraId="07659EA2"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0.05</w:t>
            </w:r>
          </w:p>
        </w:tc>
        <w:tc>
          <w:tcPr>
            <w:tcW w:w="863" w:type="dxa"/>
          </w:tcPr>
          <w:p w14:paraId="60834FC4" w14:textId="77777777" w:rsidR="00FF59D7" w:rsidRPr="00B52867" w:rsidRDefault="00FF59D7" w:rsidP="00AC6229">
            <w:pPr>
              <w:jc w:val="right"/>
              <w:rPr>
                <w:rFonts w:ascii="Arial" w:hAnsi="Arial" w:cs="Arial"/>
                <w:sz w:val="18"/>
                <w:szCs w:val="18"/>
                <w:lang w:val="en-US"/>
              </w:rPr>
            </w:pPr>
          </w:p>
          <w:p w14:paraId="289804C5"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1691</w:t>
            </w:r>
          </w:p>
          <w:p w14:paraId="6AFBC8FD"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2346</w:t>
            </w:r>
          </w:p>
        </w:tc>
      </w:tr>
    </w:tbl>
    <w:p w14:paraId="21F482E0" w14:textId="77777777" w:rsidR="009936EF" w:rsidRDefault="009936EF" w:rsidP="00FF59D7">
      <w:pPr>
        <w:rPr>
          <w:rFonts w:ascii="Arial" w:hAnsi="Arial" w:cs="Arial"/>
          <w:b/>
          <w:lang w:val="en-US"/>
        </w:rPr>
      </w:pPr>
    </w:p>
    <w:p w14:paraId="094C6638" w14:textId="77777777" w:rsidR="009936EF" w:rsidRDefault="009936EF">
      <w:pPr>
        <w:spacing w:before="0" w:after="160" w:line="259" w:lineRule="auto"/>
        <w:contextualSpacing w:val="0"/>
        <w:jc w:val="left"/>
        <w:rPr>
          <w:rFonts w:ascii="Arial" w:hAnsi="Arial" w:cs="Arial"/>
          <w:b/>
          <w:lang w:val="en-US"/>
        </w:rPr>
      </w:pPr>
      <w:r>
        <w:rPr>
          <w:rFonts w:ascii="Arial" w:hAnsi="Arial" w:cs="Arial"/>
          <w:b/>
          <w:lang w:val="en-US"/>
        </w:rPr>
        <w:br w:type="page"/>
      </w:r>
    </w:p>
    <w:p w14:paraId="249C8BA3" w14:textId="3C4DA1FE" w:rsidR="00FF59D7" w:rsidRPr="00B52867" w:rsidRDefault="00FF59D7" w:rsidP="00FF59D7">
      <w:pPr>
        <w:rPr>
          <w:rFonts w:ascii="Arial" w:hAnsi="Arial" w:cs="Arial"/>
          <w:b/>
          <w:lang w:val="en-US"/>
        </w:rPr>
      </w:pPr>
      <w:r w:rsidRPr="00B52867">
        <w:rPr>
          <w:rFonts w:ascii="Arial" w:hAnsi="Arial" w:cs="Arial"/>
          <w:b/>
          <w:lang w:val="en-US"/>
        </w:rPr>
        <w:lastRenderedPageBreak/>
        <w:t>CYCLING – DIFFERENT BUFFER SIZES</w:t>
      </w:r>
    </w:p>
    <w:p w14:paraId="24A5B5CC" w14:textId="77777777" w:rsidR="00FF59D7" w:rsidRPr="00B52867" w:rsidRDefault="00FF59D7" w:rsidP="00FF59D7">
      <w:pPr>
        <w:rPr>
          <w:rFonts w:ascii="Arial" w:hAnsi="Arial" w:cs="Arial"/>
          <w:b/>
          <w:lang w:val="en-US"/>
        </w:rPr>
      </w:pPr>
    </w:p>
    <w:p w14:paraId="043C14D3" w14:textId="77777777" w:rsidR="00FF59D7" w:rsidRPr="00B52867" w:rsidRDefault="00FF59D7" w:rsidP="00FF59D7">
      <w:pPr>
        <w:rPr>
          <w:rFonts w:ascii="Arial" w:hAnsi="Arial" w:cs="Arial"/>
          <w:lang w:val="en-US"/>
        </w:rPr>
      </w:pPr>
      <w:r w:rsidRPr="00B52867">
        <w:rPr>
          <w:rFonts w:ascii="Arial" w:hAnsi="Arial" w:cs="Arial"/>
          <w:b/>
          <w:lang w:val="en-US"/>
        </w:rPr>
        <w:t>Supplementary table 5: Within and between associations of land use mix in 1600-meter buffers and average minutes cycling per week using pooled data on respondents that did not relocate during follow-up</w:t>
      </w:r>
    </w:p>
    <w:tbl>
      <w:tblPr>
        <w:tblStyle w:val="TableGrid"/>
        <w:tblpPr w:leftFromText="180" w:rightFromText="180" w:vertAnchor="text" w:horzAnchor="margin" w:tblpXSpec="right" w:tblpY="244"/>
        <w:tblW w:w="9093" w:type="dxa"/>
        <w:tblLayout w:type="fixed"/>
        <w:tblLook w:val="04A0" w:firstRow="1" w:lastRow="0" w:firstColumn="1" w:lastColumn="0" w:noHBand="0" w:noVBand="1"/>
      </w:tblPr>
      <w:tblGrid>
        <w:gridCol w:w="3964"/>
        <w:gridCol w:w="1701"/>
        <w:gridCol w:w="2214"/>
        <w:gridCol w:w="1214"/>
      </w:tblGrid>
      <w:tr w:rsidR="00FF59D7" w:rsidRPr="00B52867" w14:paraId="38C4130E" w14:textId="77777777" w:rsidTr="00AC6229">
        <w:trPr>
          <w:trHeight w:val="414"/>
        </w:trPr>
        <w:tc>
          <w:tcPr>
            <w:tcW w:w="3964" w:type="dxa"/>
          </w:tcPr>
          <w:p w14:paraId="0FF7A198" w14:textId="2499AA06" w:rsidR="00FF59D7" w:rsidRPr="00B52867" w:rsidRDefault="0027562C" w:rsidP="00AC6229">
            <w:pPr>
              <w:jc w:val="left"/>
              <w:rPr>
                <w:rFonts w:ascii="Arial" w:hAnsi="Arial" w:cs="Arial"/>
                <w:sz w:val="18"/>
                <w:szCs w:val="18"/>
                <w:lang w:val="en-US"/>
              </w:rPr>
            </w:pPr>
            <w:r>
              <w:rPr>
                <w:rFonts w:ascii="Arial" w:hAnsi="Arial" w:cs="Arial"/>
                <w:sz w:val="18"/>
                <w:szCs w:val="18"/>
                <w:lang w:val="en-US"/>
              </w:rPr>
              <w:t>n</w:t>
            </w:r>
            <w:r w:rsidR="00FF59D7" w:rsidRPr="00B52867">
              <w:rPr>
                <w:rFonts w:ascii="Arial" w:hAnsi="Arial" w:cs="Arial"/>
                <w:sz w:val="18"/>
                <w:szCs w:val="18"/>
                <w:lang w:val="en-US"/>
              </w:rPr>
              <w:t xml:space="preserve"> = 6,285 person observations</w:t>
            </w:r>
          </w:p>
        </w:tc>
        <w:tc>
          <w:tcPr>
            <w:tcW w:w="5129" w:type="dxa"/>
            <w:gridSpan w:val="3"/>
          </w:tcPr>
          <w:p w14:paraId="29FF0DE0" w14:textId="77777777" w:rsidR="00FF59D7" w:rsidRPr="00B52867" w:rsidRDefault="00FF59D7" w:rsidP="00AC6229">
            <w:pPr>
              <w:jc w:val="center"/>
              <w:rPr>
                <w:rFonts w:ascii="Arial" w:hAnsi="Arial" w:cs="Arial"/>
                <w:b/>
                <w:sz w:val="20"/>
                <w:szCs w:val="20"/>
                <w:lang w:val="en-US"/>
              </w:rPr>
            </w:pPr>
            <w:r w:rsidRPr="00B52867">
              <w:rPr>
                <w:rFonts w:ascii="Arial" w:hAnsi="Arial" w:cs="Arial"/>
                <w:b/>
                <w:sz w:val="20"/>
                <w:szCs w:val="20"/>
                <w:lang w:val="en-US"/>
              </w:rPr>
              <w:t>WITHIN EFFECTS</w:t>
            </w:r>
          </w:p>
        </w:tc>
      </w:tr>
      <w:tr w:rsidR="00FF59D7" w:rsidRPr="00B52867" w14:paraId="46720659" w14:textId="77777777" w:rsidTr="00AC6229">
        <w:trPr>
          <w:trHeight w:val="420"/>
        </w:trPr>
        <w:tc>
          <w:tcPr>
            <w:tcW w:w="3964" w:type="dxa"/>
          </w:tcPr>
          <w:p w14:paraId="551BE144" w14:textId="77777777" w:rsidR="00FF59D7" w:rsidRPr="00B52867" w:rsidRDefault="00FF59D7" w:rsidP="00AC6229">
            <w:pPr>
              <w:tabs>
                <w:tab w:val="left" w:pos="1968"/>
              </w:tabs>
              <w:jc w:val="left"/>
              <w:rPr>
                <w:rFonts w:ascii="Arial" w:hAnsi="Arial" w:cs="Arial"/>
                <w:b/>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14:paraId="299DDE19"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14:paraId="285E2A3E"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14:paraId="3F87591A"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14:paraId="197E3729" w14:textId="77777777" w:rsidTr="00AC6229">
        <w:trPr>
          <w:trHeight w:val="840"/>
        </w:trPr>
        <w:tc>
          <w:tcPr>
            <w:tcW w:w="3964" w:type="dxa"/>
          </w:tcPr>
          <w:p w14:paraId="1F6A5E40" w14:textId="77777777" w:rsidR="00FF59D7" w:rsidRPr="00B52867" w:rsidRDefault="00FF59D7" w:rsidP="00AC6229">
            <w:pPr>
              <w:jc w:val="left"/>
              <w:rPr>
                <w:rFonts w:ascii="Arial" w:hAnsi="Arial" w:cs="Arial"/>
                <w:sz w:val="18"/>
                <w:szCs w:val="18"/>
                <w:lang w:val="en-US"/>
              </w:rPr>
            </w:pPr>
            <w:r w:rsidRPr="00B52867">
              <w:rPr>
                <w:rFonts w:ascii="Arial" w:hAnsi="Arial" w:cs="Arial"/>
                <w:sz w:val="18"/>
                <w:szCs w:val="18"/>
                <w:lang w:val="en-US"/>
              </w:rPr>
              <w:t>Land use mix in 1600-meter buffers</w:t>
            </w:r>
          </w:p>
          <w:p w14:paraId="4EAE6F87" w14:textId="77777777" w:rsidR="00FF59D7" w:rsidRPr="00B52867" w:rsidRDefault="00FF59D7" w:rsidP="00AC6229">
            <w:pPr>
              <w:ind w:left="171"/>
              <w:jc w:val="left"/>
              <w:rPr>
                <w:rFonts w:ascii="Arial" w:hAnsi="Arial" w:cs="Arial"/>
                <w:sz w:val="18"/>
                <w:szCs w:val="18"/>
                <w:lang w:val="en-US"/>
              </w:rPr>
            </w:pPr>
            <w:r w:rsidRPr="00B52867">
              <w:rPr>
                <w:rFonts w:ascii="Arial" w:hAnsi="Arial" w:cs="Arial"/>
                <w:sz w:val="18"/>
                <w:szCs w:val="18"/>
                <w:lang w:val="en-US"/>
              </w:rPr>
              <w:t>Average cycling time per week (minutes)</w:t>
            </w:r>
          </w:p>
          <w:p w14:paraId="14F96350" w14:textId="77777777" w:rsidR="00FF59D7" w:rsidRPr="00B52867" w:rsidRDefault="00FF59D7" w:rsidP="00AC6229">
            <w:pPr>
              <w:ind w:left="171"/>
              <w:jc w:val="left"/>
              <w:rPr>
                <w:rFonts w:ascii="Arial" w:hAnsi="Arial" w:cs="Arial"/>
                <w:sz w:val="18"/>
                <w:szCs w:val="18"/>
                <w:lang w:val="en-US"/>
              </w:rPr>
            </w:pPr>
          </w:p>
        </w:tc>
        <w:tc>
          <w:tcPr>
            <w:tcW w:w="1701" w:type="dxa"/>
          </w:tcPr>
          <w:p w14:paraId="3E63C2AA" w14:textId="77777777" w:rsidR="00FF59D7" w:rsidRPr="00B52867" w:rsidRDefault="00FF59D7" w:rsidP="00AC6229">
            <w:pPr>
              <w:jc w:val="right"/>
              <w:rPr>
                <w:rFonts w:ascii="Arial" w:hAnsi="Arial" w:cs="Arial"/>
                <w:sz w:val="18"/>
                <w:szCs w:val="18"/>
                <w:lang w:val="en-US"/>
              </w:rPr>
            </w:pPr>
          </w:p>
          <w:p w14:paraId="142FBBFE"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-7.49</w:t>
            </w:r>
          </w:p>
          <w:p w14:paraId="064BB6A6" w14:textId="77777777" w:rsidR="00FF59D7" w:rsidRPr="00B52867" w:rsidRDefault="00FF59D7" w:rsidP="00AC6229">
            <w:pPr>
              <w:jc w:val="right"/>
              <w:rPr>
                <w:rFonts w:ascii="Arial" w:hAnsi="Arial" w:cs="Arial"/>
                <w:sz w:val="18"/>
                <w:szCs w:val="18"/>
                <w:lang w:val="en-US"/>
              </w:rPr>
            </w:pPr>
          </w:p>
        </w:tc>
        <w:tc>
          <w:tcPr>
            <w:tcW w:w="2214" w:type="dxa"/>
          </w:tcPr>
          <w:p w14:paraId="21AABAB3" w14:textId="77777777" w:rsidR="00FF59D7" w:rsidRPr="00B52867" w:rsidRDefault="00FF59D7" w:rsidP="00AC6229">
            <w:pPr>
              <w:jc w:val="right"/>
              <w:rPr>
                <w:rFonts w:ascii="Arial" w:hAnsi="Arial" w:cs="Arial"/>
                <w:sz w:val="18"/>
                <w:szCs w:val="18"/>
                <w:lang w:val="en-US"/>
              </w:rPr>
            </w:pPr>
          </w:p>
          <w:p w14:paraId="2DC927F1"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-14.31 ; -0.66</w:t>
            </w:r>
          </w:p>
          <w:p w14:paraId="190E03E6" w14:textId="77777777" w:rsidR="00FF59D7" w:rsidRPr="00B52867" w:rsidRDefault="00FF59D7" w:rsidP="00AC6229">
            <w:pPr>
              <w:jc w:val="right"/>
              <w:rPr>
                <w:rFonts w:ascii="Arial" w:hAnsi="Arial" w:cs="Arial"/>
                <w:sz w:val="18"/>
                <w:szCs w:val="18"/>
                <w:lang w:val="en-US"/>
              </w:rPr>
            </w:pPr>
          </w:p>
        </w:tc>
        <w:tc>
          <w:tcPr>
            <w:tcW w:w="1214" w:type="dxa"/>
          </w:tcPr>
          <w:p w14:paraId="49B83CA3" w14:textId="77777777" w:rsidR="00FF59D7" w:rsidRPr="00B52867" w:rsidRDefault="00FF59D7" w:rsidP="00AC6229">
            <w:pPr>
              <w:jc w:val="right"/>
              <w:rPr>
                <w:rFonts w:ascii="Arial" w:hAnsi="Arial" w:cs="Arial"/>
                <w:sz w:val="18"/>
                <w:szCs w:val="18"/>
                <w:lang w:val="en-US"/>
              </w:rPr>
            </w:pPr>
          </w:p>
          <w:p w14:paraId="3BFB07E4"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0.032</w:t>
            </w:r>
          </w:p>
          <w:p w14:paraId="286A8507" w14:textId="77777777" w:rsidR="00FF59D7" w:rsidRPr="00B52867" w:rsidRDefault="00FF59D7" w:rsidP="00AC6229">
            <w:pPr>
              <w:jc w:val="right"/>
              <w:rPr>
                <w:rFonts w:ascii="Arial" w:hAnsi="Arial" w:cs="Arial"/>
                <w:sz w:val="18"/>
                <w:szCs w:val="18"/>
                <w:lang w:val="en-US"/>
              </w:rPr>
            </w:pPr>
          </w:p>
        </w:tc>
      </w:tr>
      <w:tr w:rsidR="00FF59D7" w:rsidRPr="00B52867" w14:paraId="24C9EFE8" w14:textId="77777777" w:rsidTr="00AC6229">
        <w:trPr>
          <w:trHeight w:val="408"/>
        </w:trPr>
        <w:tc>
          <w:tcPr>
            <w:tcW w:w="3964" w:type="dxa"/>
          </w:tcPr>
          <w:p w14:paraId="1A16DCAA" w14:textId="77777777" w:rsidR="00FF59D7" w:rsidRPr="00B52867" w:rsidRDefault="00FF59D7" w:rsidP="00AC6229">
            <w:pPr>
              <w:jc w:val="left"/>
              <w:rPr>
                <w:rFonts w:ascii="Arial" w:hAnsi="Arial" w:cs="Arial"/>
                <w:sz w:val="18"/>
                <w:szCs w:val="18"/>
                <w:lang w:val="en-US"/>
              </w:rPr>
            </w:pPr>
          </w:p>
        </w:tc>
        <w:tc>
          <w:tcPr>
            <w:tcW w:w="5129" w:type="dxa"/>
            <w:gridSpan w:val="3"/>
          </w:tcPr>
          <w:p w14:paraId="7A1C2525" w14:textId="77777777" w:rsidR="00FF59D7" w:rsidRPr="00B52867" w:rsidRDefault="00FF59D7" w:rsidP="00AC6229">
            <w:pPr>
              <w:jc w:val="center"/>
              <w:rPr>
                <w:rFonts w:ascii="Arial" w:hAnsi="Arial" w:cs="Arial"/>
                <w:sz w:val="18"/>
                <w:szCs w:val="18"/>
                <w:lang w:val="en-US"/>
              </w:rPr>
            </w:pPr>
            <w:r w:rsidRPr="00B52867">
              <w:rPr>
                <w:rFonts w:ascii="Arial" w:hAnsi="Arial" w:cs="Arial"/>
                <w:b/>
                <w:sz w:val="20"/>
                <w:szCs w:val="20"/>
                <w:lang w:val="en-US"/>
              </w:rPr>
              <w:t>BETWEEN EFFECTS</w:t>
            </w:r>
          </w:p>
        </w:tc>
      </w:tr>
      <w:tr w:rsidR="00FF59D7" w:rsidRPr="00B52867" w14:paraId="51C26F08" w14:textId="77777777" w:rsidTr="00AC6229">
        <w:trPr>
          <w:trHeight w:val="414"/>
        </w:trPr>
        <w:tc>
          <w:tcPr>
            <w:tcW w:w="3964" w:type="dxa"/>
          </w:tcPr>
          <w:p w14:paraId="72056DAC" w14:textId="77777777" w:rsidR="00FF59D7" w:rsidRPr="00B52867" w:rsidRDefault="00FF59D7" w:rsidP="00AC6229">
            <w:pPr>
              <w:jc w:val="left"/>
              <w:rPr>
                <w:rFonts w:ascii="Arial" w:hAnsi="Arial" w:cs="Arial"/>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14:paraId="554D49E2"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14:paraId="11183A3F"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14:paraId="697F3FE0"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14:paraId="4F159EE0" w14:textId="77777777" w:rsidTr="00AC6229">
        <w:trPr>
          <w:trHeight w:val="882"/>
        </w:trPr>
        <w:tc>
          <w:tcPr>
            <w:tcW w:w="3964" w:type="dxa"/>
          </w:tcPr>
          <w:p w14:paraId="2B2A6D02" w14:textId="77777777" w:rsidR="00FF59D7" w:rsidRPr="00B52867" w:rsidRDefault="00FF59D7" w:rsidP="00AC6229">
            <w:pPr>
              <w:jc w:val="left"/>
              <w:rPr>
                <w:rFonts w:ascii="Arial" w:hAnsi="Arial" w:cs="Arial"/>
                <w:sz w:val="18"/>
                <w:szCs w:val="18"/>
                <w:lang w:val="en-US"/>
              </w:rPr>
            </w:pPr>
            <w:r w:rsidRPr="00B52867">
              <w:rPr>
                <w:rFonts w:ascii="Arial" w:hAnsi="Arial" w:cs="Arial"/>
                <w:sz w:val="18"/>
                <w:szCs w:val="18"/>
                <w:lang w:val="en-US"/>
              </w:rPr>
              <w:t>Land use mix in 1600-meter buffers</w:t>
            </w:r>
          </w:p>
          <w:p w14:paraId="15A4BD2C" w14:textId="77777777" w:rsidR="00FF59D7" w:rsidRPr="00B52867" w:rsidRDefault="00FF59D7" w:rsidP="00AC6229">
            <w:pPr>
              <w:ind w:left="171"/>
              <w:jc w:val="left"/>
              <w:rPr>
                <w:rFonts w:ascii="Arial" w:hAnsi="Arial" w:cs="Arial"/>
                <w:sz w:val="18"/>
                <w:szCs w:val="18"/>
                <w:lang w:val="en-US"/>
              </w:rPr>
            </w:pPr>
            <w:r w:rsidRPr="00B52867">
              <w:rPr>
                <w:rFonts w:ascii="Arial" w:hAnsi="Arial" w:cs="Arial"/>
                <w:sz w:val="18"/>
                <w:szCs w:val="18"/>
                <w:lang w:val="en-US"/>
              </w:rPr>
              <w:t>Average cycling time per week (minutes)</w:t>
            </w:r>
          </w:p>
          <w:p w14:paraId="6BF9F37C" w14:textId="77777777" w:rsidR="00FF59D7" w:rsidRPr="00B52867" w:rsidRDefault="00FF59D7" w:rsidP="00AC6229">
            <w:pPr>
              <w:jc w:val="left"/>
              <w:rPr>
                <w:rFonts w:ascii="Arial" w:hAnsi="Arial" w:cs="Arial"/>
                <w:sz w:val="18"/>
                <w:szCs w:val="18"/>
                <w:lang w:val="en-US"/>
              </w:rPr>
            </w:pPr>
          </w:p>
        </w:tc>
        <w:tc>
          <w:tcPr>
            <w:tcW w:w="1701" w:type="dxa"/>
          </w:tcPr>
          <w:p w14:paraId="6EFEC638" w14:textId="77777777" w:rsidR="00FF59D7" w:rsidRPr="00B52867" w:rsidRDefault="00FF59D7" w:rsidP="00AC6229">
            <w:pPr>
              <w:jc w:val="right"/>
              <w:rPr>
                <w:rFonts w:ascii="Arial" w:hAnsi="Arial" w:cs="Arial"/>
                <w:sz w:val="18"/>
                <w:szCs w:val="18"/>
                <w:lang w:val="en-US"/>
              </w:rPr>
            </w:pPr>
          </w:p>
          <w:p w14:paraId="3F073B05"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3.57</w:t>
            </w:r>
          </w:p>
          <w:p w14:paraId="136FFF38" w14:textId="77777777" w:rsidR="00FF59D7" w:rsidRPr="00B52867" w:rsidRDefault="00FF59D7" w:rsidP="00AC6229">
            <w:pPr>
              <w:jc w:val="right"/>
              <w:rPr>
                <w:rFonts w:ascii="Arial" w:hAnsi="Arial" w:cs="Arial"/>
                <w:sz w:val="18"/>
                <w:szCs w:val="18"/>
                <w:lang w:val="en-US"/>
              </w:rPr>
            </w:pPr>
          </w:p>
        </w:tc>
        <w:tc>
          <w:tcPr>
            <w:tcW w:w="2214" w:type="dxa"/>
          </w:tcPr>
          <w:p w14:paraId="4A9EB6FF" w14:textId="77777777" w:rsidR="00FF59D7" w:rsidRPr="00B52867" w:rsidRDefault="00FF59D7" w:rsidP="00AC6229">
            <w:pPr>
              <w:jc w:val="right"/>
              <w:rPr>
                <w:rFonts w:ascii="Arial" w:hAnsi="Arial" w:cs="Arial"/>
                <w:sz w:val="18"/>
                <w:szCs w:val="18"/>
                <w:lang w:val="en-US"/>
              </w:rPr>
            </w:pPr>
          </w:p>
          <w:p w14:paraId="45DF428E"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-5.41 ; 12.55</w:t>
            </w:r>
          </w:p>
          <w:p w14:paraId="21092D56" w14:textId="77777777" w:rsidR="00FF59D7" w:rsidRPr="00B52867" w:rsidRDefault="00FF59D7" w:rsidP="00AC6229">
            <w:pPr>
              <w:jc w:val="right"/>
              <w:rPr>
                <w:rFonts w:ascii="Arial" w:hAnsi="Arial" w:cs="Arial"/>
                <w:sz w:val="18"/>
                <w:szCs w:val="18"/>
                <w:lang w:val="en-US"/>
              </w:rPr>
            </w:pPr>
          </w:p>
        </w:tc>
        <w:tc>
          <w:tcPr>
            <w:tcW w:w="1214" w:type="dxa"/>
          </w:tcPr>
          <w:p w14:paraId="781CF75C" w14:textId="77777777" w:rsidR="00FF59D7" w:rsidRPr="00B52867" w:rsidRDefault="00FF59D7" w:rsidP="00AC6229">
            <w:pPr>
              <w:jc w:val="right"/>
              <w:rPr>
                <w:rFonts w:ascii="Arial" w:hAnsi="Arial" w:cs="Arial"/>
                <w:sz w:val="18"/>
                <w:szCs w:val="18"/>
                <w:lang w:val="en-US"/>
              </w:rPr>
            </w:pPr>
          </w:p>
          <w:p w14:paraId="0A4A6A54"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0.436</w:t>
            </w:r>
          </w:p>
          <w:p w14:paraId="63DDCD30" w14:textId="77777777" w:rsidR="00FF59D7" w:rsidRPr="00B52867" w:rsidRDefault="00FF59D7" w:rsidP="00AC6229">
            <w:pPr>
              <w:jc w:val="right"/>
              <w:rPr>
                <w:rFonts w:ascii="Arial" w:hAnsi="Arial" w:cs="Arial"/>
                <w:sz w:val="18"/>
                <w:szCs w:val="18"/>
                <w:lang w:val="en-US"/>
              </w:rPr>
            </w:pPr>
          </w:p>
        </w:tc>
      </w:tr>
    </w:tbl>
    <w:p w14:paraId="0B7CDB8F" w14:textId="77777777" w:rsidR="00FF59D7" w:rsidRPr="00B52867" w:rsidRDefault="00FF59D7" w:rsidP="00FF59D7">
      <w:pPr>
        <w:spacing w:before="0" w:after="160" w:line="259" w:lineRule="auto"/>
        <w:contextualSpacing w:val="0"/>
        <w:jc w:val="left"/>
        <w:rPr>
          <w:rFonts w:ascii="Arial" w:hAnsi="Arial" w:cs="Arial"/>
          <w:sz w:val="18"/>
          <w:szCs w:val="18"/>
          <w:lang w:val="en-US"/>
        </w:rPr>
      </w:pPr>
    </w:p>
    <w:p w14:paraId="4FFFAACE" w14:textId="77777777" w:rsidR="00FF59D7" w:rsidRPr="00B52867" w:rsidRDefault="00FF59D7" w:rsidP="00FF59D7">
      <w:pPr>
        <w:spacing w:before="0" w:after="160" w:line="259" w:lineRule="auto"/>
        <w:contextualSpacing w:val="0"/>
        <w:jc w:val="left"/>
        <w:rPr>
          <w:rFonts w:ascii="Arial" w:hAnsi="Arial" w:cs="Arial"/>
          <w:sz w:val="18"/>
          <w:szCs w:val="18"/>
          <w:lang w:val="en-US"/>
        </w:rPr>
      </w:pPr>
    </w:p>
    <w:p w14:paraId="1E4880F9" w14:textId="77777777" w:rsidR="00FF59D7" w:rsidRPr="00B52867" w:rsidRDefault="00FF59D7" w:rsidP="00FF59D7">
      <w:pPr>
        <w:spacing w:before="0" w:after="160" w:line="259" w:lineRule="auto"/>
        <w:contextualSpacing w:val="0"/>
        <w:jc w:val="left"/>
        <w:rPr>
          <w:rFonts w:ascii="Arial" w:hAnsi="Arial" w:cs="Arial"/>
          <w:sz w:val="18"/>
          <w:szCs w:val="18"/>
          <w:lang w:val="en-US"/>
        </w:rPr>
      </w:pPr>
      <w:r w:rsidRPr="00B52867">
        <w:rPr>
          <w:rFonts w:ascii="Arial" w:hAnsi="Arial" w:cs="Arial"/>
          <w:sz w:val="18"/>
          <w:szCs w:val="18"/>
          <w:lang w:val="en-US"/>
        </w:rPr>
        <w:t xml:space="preserve">*adjusted for study, time-invariant individual characteristics gender and education, and time-varying characteristics age, employment, income, and marital status. </w:t>
      </w:r>
    </w:p>
    <w:p w14:paraId="5E8885A8" w14:textId="77777777" w:rsidR="00FF59D7" w:rsidRPr="00B52867" w:rsidRDefault="00FF59D7" w:rsidP="00FF59D7">
      <w:pPr>
        <w:spacing w:before="0" w:after="160" w:line="259" w:lineRule="auto"/>
        <w:contextualSpacing w:val="0"/>
        <w:jc w:val="left"/>
        <w:rPr>
          <w:rFonts w:ascii="Arial" w:hAnsi="Arial" w:cs="Arial"/>
          <w:sz w:val="18"/>
          <w:szCs w:val="18"/>
          <w:lang w:val="en-US"/>
        </w:rPr>
      </w:pPr>
    </w:p>
    <w:p w14:paraId="367C5686" w14:textId="77777777" w:rsidR="00FF59D7" w:rsidRPr="00B52867" w:rsidRDefault="00FF59D7" w:rsidP="00FF59D7">
      <w:pPr>
        <w:rPr>
          <w:rFonts w:ascii="Arial" w:hAnsi="Arial" w:cs="Arial"/>
          <w:lang w:val="en-US"/>
        </w:rPr>
      </w:pPr>
      <w:r w:rsidRPr="00B52867">
        <w:rPr>
          <w:rFonts w:ascii="Arial" w:hAnsi="Arial" w:cs="Arial"/>
          <w:b/>
          <w:lang w:val="en-US"/>
        </w:rPr>
        <w:t xml:space="preserve">Supplementary table 6: Within and between associations of land use mix in 1600-meter buffers and average minutes cycling per week using the total sample of pooled data </w:t>
      </w:r>
    </w:p>
    <w:tbl>
      <w:tblPr>
        <w:tblStyle w:val="TableGrid"/>
        <w:tblpPr w:leftFromText="180" w:rightFromText="180" w:vertAnchor="text" w:horzAnchor="margin" w:tblpXSpec="right" w:tblpY="244"/>
        <w:tblW w:w="9093" w:type="dxa"/>
        <w:tblLayout w:type="fixed"/>
        <w:tblLook w:val="04A0" w:firstRow="1" w:lastRow="0" w:firstColumn="1" w:lastColumn="0" w:noHBand="0" w:noVBand="1"/>
      </w:tblPr>
      <w:tblGrid>
        <w:gridCol w:w="3964"/>
        <w:gridCol w:w="1701"/>
        <w:gridCol w:w="2214"/>
        <w:gridCol w:w="1214"/>
      </w:tblGrid>
      <w:tr w:rsidR="00FF59D7" w:rsidRPr="00B52867" w14:paraId="30B0874F" w14:textId="77777777" w:rsidTr="00AC6229">
        <w:trPr>
          <w:trHeight w:val="414"/>
        </w:trPr>
        <w:tc>
          <w:tcPr>
            <w:tcW w:w="3964" w:type="dxa"/>
          </w:tcPr>
          <w:p w14:paraId="5B101A03" w14:textId="02195F9B" w:rsidR="00FF59D7" w:rsidRPr="00B52867" w:rsidRDefault="0027562C" w:rsidP="00AC6229">
            <w:pPr>
              <w:jc w:val="left"/>
              <w:rPr>
                <w:rFonts w:ascii="Arial" w:hAnsi="Arial" w:cs="Arial"/>
                <w:sz w:val="18"/>
                <w:szCs w:val="18"/>
                <w:lang w:val="en-US"/>
              </w:rPr>
            </w:pPr>
            <w:r>
              <w:rPr>
                <w:rFonts w:ascii="Arial" w:hAnsi="Arial" w:cs="Arial"/>
                <w:sz w:val="18"/>
                <w:szCs w:val="18"/>
                <w:lang w:val="en-US"/>
              </w:rPr>
              <w:t>n</w:t>
            </w:r>
            <w:r w:rsidR="00FF59D7" w:rsidRPr="00B52867">
              <w:rPr>
                <w:rFonts w:ascii="Arial" w:hAnsi="Arial" w:cs="Arial"/>
                <w:sz w:val="18"/>
                <w:szCs w:val="18"/>
                <w:lang w:val="en-US"/>
              </w:rPr>
              <w:t xml:space="preserve"> = 7,998 person observations</w:t>
            </w:r>
          </w:p>
        </w:tc>
        <w:tc>
          <w:tcPr>
            <w:tcW w:w="5129" w:type="dxa"/>
            <w:gridSpan w:val="3"/>
          </w:tcPr>
          <w:p w14:paraId="13C2BBEF" w14:textId="77777777" w:rsidR="00FF59D7" w:rsidRPr="00B52867" w:rsidRDefault="00FF59D7" w:rsidP="00AC6229">
            <w:pPr>
              <w:jc w:val="center"/>
              <w:rPr>
                <w:rFonts w:ascii="Arial" w:hAnsi="Arial" w:cs="Arial"/>
                <w:b/>
                <w:sz w:val="20"/>
                <w:szCs w:val="20"/>
                <w:lang w:val="en-US"/>
              </w:rPr>
            </w:pPr>
            <w:r w:rsidRPr="00B52867">
              <w:rPr>
                <w:rFonts w:ascii="Arial" w:hAnsi="Arial" w:cs="Arial"/>
                <w:b/>
                <w:sz w:val="20"/>
                <w:szCs w:val="20"/>
                <w:lang w:val="en-US"/>
              </w:rPr>
              <w:t>WITHIN EFFECTS</w:t>
            </w:r>
          </w:p>
        </w:tc>
      </w:tr>
      <w:tr w:rsidR="00FF59D7" w:rsidRPr="00B52867" w14:paraId="7361074F" w14:textId="77777777" w:rsidTr="00AC6229">
        <w:trPr>
          <w:trHeight w:val="420"/>
        </w:trPr>
        <w:tc>
          <w:tcPr>
            <w:tcW w:w="3964" w:type="dxa"/>
          </w:tcPr>
          <w:p w14:paraId="7F43A01C" w14:textId="77777777" w:rsidR="00FF59D7" w:rsidRPr="00B52867" w:rsidRDefault="00FF59D7" w:rsidP="00AC6229">
            <w:pPr>
              <w:tabs>
                <w:tab w:val="left" w:pos="1968"/>
              </w:tabs>
              <w:jc w:val="left"/>
              <w:rPr>
                <w:rFonts w:ascii="Arial" w:hAnsi="Arial" w:cs="Arial"/>
                <w:b/>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14:paraId="60625E23"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14:paraId="38C24A3E"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14:paraId="10A70B16"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14:paraId="2B9D8695" w14:textId="77777777" w:rsidTr="00AC6229">
        <w:trPr>
          <w:trHeight w:val="840"/>
        </w:trPr>
        <w:tc>
          <w:tcPr>
            <w:tcW w:w="3964" w:type="dxa"/>
          </w:tcPr>
          <w:p w14:paraId="6C624401" w14:textId="77777777" w:rsidR="00FF59D7" w:rsidRPr="00B52867" w:rsidRDefault="00FF59D7" w:rsidP="00AC6229">
            <w:pPr>
              <w:jc w:val="left"/>
              <w:rPr>
                <w:rFonts w:ascii="Arial" w:hAnsi="Arial" w:cs="Arial"/>
                <w:sz w:val="18"/>
                <w:szCs w:val="18"/>
                <w:lang w:val="en-US"/>
              </w:rPr>
            </w:pPr>
            <w:r w:rsidRPr="00B52867">
              <w:rPr>
                <w:rFonts w:ascii="Arial" w:hAnsi="Arial" w:cs="Arial"/>
                <w:sz w:val="18"/>
                <w:szCs w:val="18"/>
                <w:lang w:val="en-US"/>
              </w:rPr>
              <w:t>Land use mix in 1600-meter buffers</w:t>
            </w:r>
          </w:p>
          <w:p w14:paraId="10D7C032" w14:textId="77777777" w:rsidR="00FF59D7" w:rsidRPr="00B52867" w:rsidRDefault="00FF59D7" w:rsidP="00AC6229">
            <w:pPr>
              <w:ind w:left="171"/>
              <w:jc w:val="left"/>
              <w:rPr>
                <w:rFonts w:ascii="Arial" w:hAnsi="Arial" w:cs="Arial"/>
                <w:sz w:val="18"/>
                <w:szCs w:val="18"/>
                <w:lang w:val="en-US"/>
              </w:rPr>
            </w:pPr>
            <w:r w:rsidRPr="00B52867">
              <w:rPr>
                <w:rFonts w:ascii="Arial" w:hAnsi="Arial" w:cs="Arial"/>
                <w:sz w:val="18"/>
                <w:szCs w:val="18"/>
                <w:lang w:val="en-US"/>
              </w:rPr>
              <w:t>Average cycling time per week (minutes)</w:t>
            </w:r>
          </w:p>
          <w:p w14:paraId="3FF4EBF2" w14:textId="77777777" w:rsidR="00FF59D7" w:rsidRPr="00B52867" w:rsidRDefault="00FF59D7" w:rsidP="00AC6229">
            <w:pPr>
              <w:ind w:left="171"/>
              <w:jc w:val="left"/>
              <w:rPr>
                <w:rFonts w:ascii="Arial" w:hAnsi="Arial" w:cs="Arial"/>
                <w:sz w:val="18"/>
                <w:szCs w:val="18"/>
                <w:lang w:val="en-US"/>
              </w:rPr>
            </w:pPr>
          </w:p>
        </w:tc>
        <w:tc>
          <w:tcPr>
            <w:tcW w:w="1701" w:type="dxa"/>
          </w:tcPr>
          <w:p w14:paraId="320C7C14" w14:textId="77777777" w:rsidR="00FF59D7" w:rsidRPr="00B52867" w:rsidRDefault="00FF59D7" w:rsidP="00AC6229">
            <w:pPr>
              <w:jc w:val="right"/>
              <w:rPr>
                <w:rFonts w:ascii="Arial" w:hAnsi="Arial" w:cs="Arial"/>
                <w:sz w:val="18"/>
                <w:szCs w:val="18"/>
                <w:lang w:val="en-US"/>
              </w:rPr>
            </w:pPr>
          </w:p>
          <w:p w14:paraId="2400EAF3"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-2.12</w:t>
            </w:r>
          </w:p>
          <w:p w14:paraId="52424464" w14:textId="77777777" w:rsidR="00FF59D7" w:rsidRPr="00B52867" w:rsidRDefault="00FF59D7" w:rsidP="00AC6229">
            <w:pPr>
              <w:jc w:val="right"/>
              <w:rPr>
                <w:rFonts w:ascii="Arial" w:hAnsi="Arial" w:cs="Arial"/>
                <w:sz w:val="18"/>
                <w:szCs w:val="18"/>
                <w:lang w:val="en-US"/>
              </w:rPr>
            </w:pPr>
          </w:p>
        </w:tc>
        <w:tc>
          <w:tcPr>
            <w:tcW w:w="2214" w:type="dxa"/>
          </w:tcPr>
          <w:p w14:paraId="5346A18B" w14:textId="77777777" w:rsidR="00FF59D7" w:rsidRPr="00B52867" w:rsidRDefault="00FF59D7" w:rsidP="00AC6229">
            <w:pPr>
              <w:jc w:val="right"/>
              <w:rPr>
                <w:rFonts w:ascii="Arial" w:hAnsi="Arial" w:cs="Arial"/>
                <w:sz w:val="18"/>
                <w:szCs w:val="18"/>
                <w:lang w:val="en-US"/>
              </w:rPr>
            </w:pPr>
          </w:p>
          <w:p w14:paraId="57B03CF1"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-8.18 ; 3.94</w:t>
            </w:r>
          </w:p>
          <w:p w14:paraId="1F1ED586" w14:textId="77777777" w:rsidR="00FF59D7" w:rsidRPr="00B52867" w:rsidRDefault="00FF59D7" w:rsidP="00AC6229">
            <w:pPr>
              <w:jc w:val="right"/>
              <w:rPr>
                <w:rFonts w:ascii="Arial" w:hAnsi="Arial" w:cs="Arial"/>
                <w:sz w:val="18"/>
                <w:szCs w:val="18"/>
                <w:lang w:val="en-US"/>
              </w:rPr>
            </w:pPr>
          </w:p>
        </w:tc>
        <w:tc>
          <w:tcPr>
            <w:tcW w:w="1214" w:type="dxa"/>
          </w:tcPr>
          <w:p w14:paraId="7CF245B3" w14:textId="77777777" w:rsidR="00FF59D7" w:rsidRPr="00B52867" w:rsidRDefault="00FF59D7" w:rsidP="00AC6229">
            <w:pPr>
              <w:jc w:val="right"/>
              <w:rPr>
                <w:rFonts w:ascii="Arial" w:hAnsi="Arial" w:cs="Arial"/>
                <w:sz w:val="18"/>
                <w:szCs w:val="18"/>
                <w:lang w:val="en-US"/>
              </w:rPr>
            </w:pPr>
          </w:p>
          <w:p w14:paraId="7568E3ED"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0.493</w:t>
            </w:r>
          </w:p>
          <w:p w14:paraId="53FCFDB2" w14:textId="77777777" w:rsidR="00FF59D7" w:rsidRPr="00B52867" w:rsidRDefault="00FF59D7" w:rsidP="00AC6229">
            <w:pPr>
              <w:jc w:val="right"/>
              <w:rPr>
                <w:rFonts w:ascii="Arial" w:hAnsi="Arial" w:cs="Arial"/>
                <w:sz w:val="18"/>
                <w:szCs w:val="18"/>
                <w:lang w:val="en-US"/>
              </w:rPr>
            </w:pPr>
          </w:p>
        </w:tc>
      </w:tr>
      <w:tr w:rsidR="00FF59D7" w:rsidRPr="00B52867" w14:paraId="1A80AF93" w14:textId="77777777" w:rsidTr="00AC6229">
        <w:trPr>
          <w:trHeight w:val="408"/>
        </w:trPr>
        <w:tc>
          <w:tcPr>
            <w:tcW w:w="3964" w:type="dxa"/>
          </w:tcPr>
          <w:p w14:paraId="5540D1B4" w14:textId="77777777" w:rsidR="00FF59D7" w:rsidRPr="00B52867" w:rsidRDefault="00FF59D7" w:rsidP="00AC6229">
            <w:pPr>
              <w:jc w:val="left"/>
              <w:rPr>
                <w:rFonts w:ascii="Arial" w:hAnsi="Arial" w:cs="Arial"/>
                <w:sz w:val="18"/>
                <w:szCs w:val="18"/>
                <w:lang w:val="en-US"/>
              </w:rPr>
            </w:pPr>
          </w:p>
        </w:tc>
        <w:tc>
          <w:tcPr>
            <w:tcW w:w="5129" w:type="dxa"/>
            <w:gridSpan w:val="3"/>
          </w:tcPr>
          <w:p w14:paraId="32B9BC7C" w14:textId="77777777" w:rsidR="00FF59D7" w:rsidRPr="00B52867" w:rsidRDefault="00FF59D7" w:rsidP="00AC6229">
            <w:pPr>
              <w:jc w:val="center"/>
              <w:rPr>
                <w:rFonts w:ascii="Arial" w:hAnsi="Arial" w:cs="Arial"/>
                <w:sz w:val="18"/>
                <w:szCs w:val="18"/>
                <w:lang w:val="en-US"/>
              </w:rPr>
            </w:pPr>
            <w:r w:rsidRPr="00B52867">
              <w:rPr>
                <w:rFonts w:ascii="Arial" w:hAnsi="Arial" w:cs="Arial"/>
                <w:b/>
                <w:sz w:val="20"/>
                <w:szCs w:val="20"/>
                <w:lang w:val="en-US"/>
              </w:rPr>
              <w:t>BETWEEN EFFECTS</w:t>
            </w:r>
          </w:p>
        </w:tc>
      </w:tr>
      <w:tr w:rsidR="00FF59D7" w:rsidRPr="00B52867" w14:paraId="64C04D49" w14:textId="77777777" w:rsidTr="00AC6229">
        <w:trPr>
          <w:trHeight w:val="414"/>
        </w:trPr>
        <w:tc>
          <w:tcPr>
            <w:tcW w:w="3964" w:type="dxa"/>
          </w:tcPr>
          <w:p w14:paraId="55DC5BAA" w14:textId="77777777" w:rsidR="00FF59D7" w:rsidRPr="00B52867" w:rsidRDefault="00FF59D7" w:rsidP="00AC6229">
            <w:pPr>
              <w:jc w:val="left"/>
              <w:rPr>
                <w:rFonts w:ascii="Arial" w:hAnsi="Arial" w:cs="Arial"/>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14:paraId="01B56A9E"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14:paraId="27C7EB6B"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14:paraId="3B9F2E4E"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14:paraId="58D038FE" w14:textId="77777777" w:rsidTr="00AC6229">
        <w:trPr>
          <w:trHeight w:val="882"/>
        </w:trPr>
        <w:tc>
          <w:tcPr>
            <w:tcW w:w="3964" w:type="dxa"/>
          </w:tcPr>
          <w:p w14:paraId="4061D963" w14:textId="77777777" w:rsidR="00FF59D7" w:rsidRPr="00B52867" w:rsidRDefault="00FF59D7" w:rsidP="00AC6229">
            <w:pPr>
              <w:jc w:val="left"/>
              <w:rPr>
                <w:rFonts w:ascii="Arial" w:hAnsi="Arial" w:cs="Arial"/>
                <w:sz w:val="18"/>
                <w:szCs w:val="18"/>
                <w:lang w:val="en-US"/>
              </w:rPr>
            </w:pPr>
            <w:r w:rsidRPr="00B52867">
              <w:rPr>
                <w:rFonts w:ascii="Arial" w:hAnsi="Arial" w:cs="Arial"/>
                <w:sz w:val="18"/>
                <w:szCs w:val="18"/>
                <w:lang w:val="en-US"/>
              </w:rPr>
              <w:t>Land use mix in 1600-meter buffers</w:t>
            </w:r>
          </w:p>
          <w:p w14:paraId="04DD8C13" w14:textId="77777777" w:rsidR="00FF59D7" w:rsidRPr="00B52867" w:rsidRDefault="00FF59D7" w:rsidP="00AC6229">
            <w:pPr>
              <w:ind w:left="171"/>
              <w:jc w:val="left"/>
              <w:rPr>
                <w:rFonts w:ascii="Arial" w:hAnsi="Arial" w:cs="Arial"/>
                <w:sz w:val="18"/>
                <w:szCs w:val="18"/>
                <w:lang w:val="en-US"/>
              </w:rPr>
            </w:pPr>
            <w:r w:rsidRPr="00B52867">
              <w:rPr>
                <w:rFonts w:ascii="Arial" w:hAnsi="Arial" w:cs="Arial"/>
                <w:sz w:val="18"/>
                <w:szCs w:val="18"/>
                <w:lang w:val="en-US"/>
              </w:rPr>
              <w:t>Average cycling time per week (minutes)</w:t>
            </w:r>
          </w:p>
          <w:p w14:paraId="425377F7" w14:textId="77777777" w:rsidR="00FF59D7" w:rsidRPr="00B52867" w:rsidRDefault="00FF59D7" w:rsidP="00AC6229">
            <w:pPr>
              <w:jc w:val="left"/>
              <w:rPr>
                <w:rFonts w:ascii="Arial" w:hAnsi="Arial" w:cs="Arial"/>
                <w:sz w:val="18"/>
                <w:szCs w:val="18"/>
                <w:lang w:val="en-US"/>
              </w:rPr>
            </w:pPr>
          </w:p>
        </w:tc>
        <w:tc>
          <w:tcPr>
            <w:tcW w:w="1701" w:type="dxa"/>
          </w:tcPr>
          <w:p w14:paraId="172E0803" w14:textId="77777777" w:rsidR="00FF59D7" w:rsidRPr="00B52867" w:rsidRDefault="00FF59D7" w:rsidP="00AC6229">
            <w:pPr>
              <w:jc w:val="right"/>
              <w:rPr>
                <w:rFonts w:ascii="Arial" w:hAnsi="Arial" w:cs="Arial"/>
                <w:sz w:val="18"/>
                <w:szCs w:val="18"/>
                <w:lang w:val="en-US"/>
              </w:rPr>
            </w:pPr>
          </w:p>
          <w:p w14:paraId="5BF6274A"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4.30</w:t>
            </w:r>
          </w:p>
          <w:p w14:paraId="0D4E37AC" w14:textId="77777777" w:rsidR="00FF59D7" w:rsidRPr="00B52867" w:rsidRDefault="00FF59D7" w:rsidP="00AC6229">
            <w:pPr>
              <w:jc w:val="right"/>
              <w:rPr>
                <w:rFonts w:ascii="Arial" w:hAnsi="Arial" w:cs="Arial"/>
                <w:sz w:val="18"/>
                <w:szCs w:val="18"/>
                <w:lang w:val="en-US"/>
              </w:rPr>
            </w:pPr>
          </w:p>
        </w:tc>
        <w:tc>
          <w:tcPr>
            <w:tcW w:w="2214" w:type="dxa"/>
          </w:tcPr>
          <w:p w14:paraId="0CBA89A5" w14:textId="77777777" w:rsidR="00FF59D7" w:rsidRPr="00B52867" w:rsidRDefault="00FF59D7" w:rsidP="00AC6229">
            <w:pPr>
              <w:jc w:val="right"/>
              <w:rPr>
                <w:rFonts w:ascii="Arial" w:hAnsi="Arial" w:cs="Arial"/>
                <w:sz w:val="18"/>
                <w:szCs w:val="18"/>
                <w:lang w:val="en-US"/>
              </w:rPr>
            </w:pPr>
          </w:p>
          <w:p w14:paraId="6B3F2F58"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-4.63 ; 12.23</w:t>
            </w:r>
          </w:p>
          <w:p w14:paraId="720829D8" w14:textId="77777777" w:rsidR="00FF59D7" w:rsidRPr="00B52867" w:rsidRDefault="00FF59D7" w:rsidP="00AC6229">
            <w:pPr>
              <w:jc w:val="right"/>
              <w:rPr>
                <w:rFonts w:ascii="Arial" w:hAnsi="Arial" w:cs="Arial"/>
                <w:sz w:val="18"/>
                <w:szCs w:val="18"/>
                <w:lang w:val="en-US"/>
              </w:rPr>
            </w:pPr>
          </w:p>
        </w:tc>
        <w:tc>
          <w:tcPr>
            <w:tcW w:w="1214" w:type="dxa"/>
          </w:tcPr>
          <w:p w14:paraId="3E3A2C72" w14:textId="77777777" w:rsidR="00FF59D7" w:rsidRPr="00B52867" w:rsidRDefault="00FF59D7" w:rsidP="00AC6229">
            <w:pPr>
              <w:jc w:val="right"/>
              <w:rPr>
                <w:rFonts w:ascii="Arial" w:hAnsi="Arial" w:cs="Arial"/>
                <w:sz w:val="18"/>
                <w:szCs w:val="18"/>
                <w:lang w:val="en-US"/>
              </w:rPr>
            </w:pPr>
          </w:p>
          <w:p w14:paraId="58C7D752"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0.288</w:t>
            </w:r>
          </w:p>
          <w:p w14:paraId="059C50B1" w14:textId="77777777" w:rsidR="00FF59D7" w:rsidRPr="00B52867" w:rsidRDefault="00FF59D7" w:rsidP="00AC6229">
            <w:pPr>
              <w:jc w:val="right"/>
              <w:rPr>
                <w:rFonts w:ascii="Arial" w:hAnsi="Arial" w:cs="Arial"/>
                <w:sz w:val="18"/>
                <w:szCs w:val="18"/>
                <w:lang w:val="en-US"/>
              </w:rPr>
            </w:pPr>
          </w:p>
        </w:tc>
      </w:tr>
    </w:tbl>
    <w:p w14:paraId="472745EF" w14:textId="77777777" w:rsidR="00FF59D7" w:rsidRPr="00B52867" w:rsidRDefault="00FF59D7" w:rsidP="00FF59D7">
      <w:pPr>
        <w:spacing w:before="0" w:after="160" w:line="259" w:lineRule="auto"/>
        <w:contextualSpacing w:val="0"/>
        <w:jc w:val="left"/>
        <w:rPr>
          <w:rFonts w:ascii="Arial" w:hAnsi="Arial" w:cs="Arial"/>
          <w:sz w:val="18"/>
          <w:szCs w:val="18"/>
          <w:lang w:val="en-US"/>
        </w:rPr>
      </w:pPr>
    </w:p>
    <w:p w14:paraId="48B2BD9C" w14:textId="77777777" w:rsidR="00FF59D7" w:rsidRPr="00B52867" w:rsidRDefault="00FF59D7" w:rsidP="00FF59D7">
      <w:pPr>
        <w:spacing w:before="0" w:after="160" w:line="259" w:lineRule="auto"/>
        <w:contextualSpacing w:val="0"/>
        <w:jc w:val="left"/>
        <w:rPr>
          <w:rFonts w:ascii="Arial" w:hAnsi="Arial" w:cs="Arial"/>
          <w:sz w:val="18"/>
          <w:szCs w:val="18"/>
          <w:lang w:val="en-US"/>
        </w:rPr>
      </w:pPr>
    </w:p>
    <w:p w14:paraId="0C20F712" w14:textId="77777777" w:rsidR="00FF59D7" w:rsidRPr="00B52867" w:rsidRDefault="00FF59D7" w:rsidP="00FF59D7">
      <w:pPr>
        <w:spacing w:before="0" w:after="160" w:line="259" w:lineRule="auto"/>
        <w:contextualSpacing w:val="0"/>
        <w:jc w:val="left"/>
        <w:rPr>
          <w:rFonts w:ascii="Arial" w:hAnsi="Arial" w:cs="Arial"/>
          <w:sz w:val="18"/>
          <w:szCs w:val="18"/>
          <w:lang w:val="en-US"/>
        </w:rPr>
      </w:pPr>
      <w:r w:rsidRPr="00B52867">
        <w:rPr>
          <w:rFonts w:ascii="Arial" w:hAnsi="Arial" w:cs="Arial"/>
          <w:sz w:val="18"/>
          <w:szCs w:val="18"/>
          <w:lang w:val="en-US"/>
        </w:rPr>
        <w:t xml:space="preserve">*adjusted for study, time-invariant individual characteristics gender and education, and time-varying characteristics age, employment, income, and marital status. </w:t>
      </w:r>
    </w:p>
    <w:p w14:paraId="67B32881" w14:textId="77777777" w:rsidR="00FF59D7" w:rsidRPr="00B52867" w:rsidRDefault="00FF59D7" w:rsidP="00FF59D7">
      <w:pPr>
        <w:spacing w:before="0" w:after="160" w:line="259" w:lineRule="auto"/>
        <w:contextualSpacing w:val="0"/>
        <w:jc w:val="left"/>
        <w:rPr>
          <w:rFonts w:ascii="Arial" w:hAnsi="Arial" w:cs="Arial"/>
          <w:sz w:val="18"/>
          <w:szCs w:val="18"/>
          <w:lang w:val="en-US"/>
        </w:rPr>
      </w:pPr>
      <w:r w:rsidRPr="00B52867">
        <w:rPr>
          <w:rFonts w:ascii="Arial" w:hAnsi="Arial" w:cs="Arial"/>
          <w:sz w:val="18"/>
          <w:szCs w:val="18"/>
          <w:lang w:val="en-US"/>
        </w:rPr>
        <w:br w:type="page"/>
      </w:r>
    </w:p>
    <w:p w14:paraId="5F25DB31" w14:textId="77777777" w:rsidR="00FF59D7" w:rsidRPr="00B52867" w:rsidRDefault="00FF59D7" w:rsidP="00FF59D7">
      <w:pPr>
        <w:rPr>
          <w:rFonts w:ascii="Arial" w:hAnsi="Arial" w:cs="Arial"/>
          <w:lang w:val="en-US"/>
        </w:rPr>
      </w:pPr>
      <w:r w:rsidRPr="00B52867">
        <w:rPr>
          <w:rFonts w:ascii="Arial" w:hAnsi="Arial" w:cs="Arial"/>
          <w:b/>
          <w:lang w:val="en-US"/>
        </w:rPr>
        <w:lastRenderedPageBreak/>
        <w:t>Supplementary table 7: Within and between associations of land use mix in 1600-meter buffers and average minutes cycling per week for respondents that did not relocate during follow-up for the GLOBE cohort</w:t>
      </w:r>
    </w:p>
    <w:tbl>
      <w:tblPr>
        <w:tblStyle w:val="TableGrid"/>
        <w:tblpPr w:leftFromText="180" w:rightFromText="180" w:vertAnchor="text" w:horzAnchor="margin" w:tblpXSpec="right" w:tblpY="244"/>
        <w:tblW w:w="9093" w:type="dxa"/>
        <w:tblLayout w:type="fixed"/>
        <w:tblLook w:val="04A0" w:firstRow="1" w:lastRow="0" w:firstColumn="1" w:lastColumn="0" w:noHBand="0" w:noVBand="1"/>
      </w:tblPr>
      <w:tblGrid>
        <w:gridCol w:w="3964"/>
        <w:gridCol w:w="1701"/>
        <w:gridCol w:w="2214"/>
        <w:gridCol w:w="1214"/>
      </w:tblGrid>
      <w:tr w:rsidR="00FF59D7" w:rsidRPr="00B52867" w14:paraId="752EFFDC" w14:textId="77777777" w:rsidTr="00AC6229">
        <w:trPr>
          <w:trHeight w:val="414"/>
        </w:trPr>
        <w:tc>
          <w:tcPr>
            <w:tcW w:w="3964" w:type="dxa"/>
          </w:tcPr>
          <w:p w14:paraId="4A56CA15" w14:textId="0EA694D4" w:rsidR="00FF59D7" w:rsidRPr="00B52867" w:rsidRDefault="0027562C" w:rsidP="00AC6229">
            <w:pPr>
              <w:jc w:val="left"/>
              <w:rPr>
                <w:rFonts w:ascii="Arial" w:hAnsi="Arial" w:cs="Arial"/>
                <w:sz w:val="18"/>
                <w:szCs w:val="18"/>
                <w:lang w:val="en-US"/>
              </w:rPr>
            </w:pPr>
            <w:r>
              <w:rPr>
                <w:rFonts w:ascii="Arial" w:hAnsi="Arial" w:cs="Arial"/>
                <w:sz w:val="18"/>
                <w:szCs w:val="18"/>
                <w:lang w:val="en-US"/>
              </w:rPr>
              <w:t>n</w:t>
            </w:r>
            <w:r w:rsidR="00FF59D7" w:rsidRPr="00B52867">
              <w:rPr>
                <w:rFonts w:ascii="Arial" w:hAnsi="Arial" w:cs="Arial"/>
                <w:sz w:val="18"/>
                <w:szCs w:val="18"/>
                <w:lang w:val="en-US"/>
              </w:rPr>
              <w:t xml:space="preserve"> = 3,531 person observations</w:t>
            </w:r>
          </w:p>
        </w:tc>
        <w:tc>
          <w:tcPr>
            <w:tcW w:w="5129" w:type="dxa"/>
            <w:gridSpan w:val="3"/>
          </w:tcPr>
          <w:p w14:paraId="7E9354F4" w14:textId="77777777" w:rsidR="00FF59D7" w:rsidRPr="00B52867" w:rsidRDefault="00FF59D7" w:rsidP="00AC6229">
            <w:pPr>
              <w:jc w:val="center"/>
              <w:rPr>
                <w:rFonts w:ascii="Arial" w:hAnsi="Arial" w:cs="Arial"/>
                <w:b/>
                <w:sz w:val="20"/>
                <w:szCs w:val="20"/>
                <w:lang w:val="en-US"/>
              </w:rPr>
            </w:pPr>
            <w:r w:rsidRPr="00B52867">
              <w:rPr>
                <w:rFonts w:ascii="Arial" w:hAnsi="Arial" w:cs="Arial"/>
                <w:b/>
                <w:sz w:val="20"/>
                <w:szCs w:val="20"/>
                <w:lang w:val="en-US"/>
              </w:rPr>
              <w:t>WITHIN EFFECTS</w:t>
            </w:r>
          </w:p>
        </w:tc>
      </w:tr>
      <w:tr w:rsidR="00FF59D7" w:rsidRPr="00B52867" w14:paraId="4A24DABE" w14:textId="77777777" w:rsidTr="00AC6229">
        <w:trPr>
          <w:trHeight w:val="420"/>
        </w:trPr>
        <w:tc>
          <w:tcPr>
            <w:tcW w:w="3964" w:type="dxa"/>
          </w:tcPr>
          <w:p w14:paraId="271A986E" w14:textId="77777777" w:rsidR="00FF59D7" w:rsidRPr="00B52867" w:rsidRDefault="00FF59D7" w:rsidP="00AC6229">
            <w:pPr>
              <w:tabs>
                <w:tab w:val="left" w:pos="1968"/>
              </w:tabs>
              <w:jc w:val="left"/>
              <w:rPr>
                <w:rFonts w:ascii="Arial" w:hAnsi="Arial" w:cs="Arial"/>
                <w:b/>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14:paraId="42567107"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14:paraId="093AF4CF"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14:paraId="35CE65D1"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14:paraId="1A4F935D" w14:textId="77777777" w:rsidTr="00AC6229">
        <w:trPr>
          <w:trHeight w:val="840"/>
        </w:trPr>
        <w:tc>
          <w:tcPr>
            <w:tcW w:w="3964" w:type="dxa"/>
          </w:tcPr>
          <w:p w14:paraId="02E8805F" w14:textId="77777777" w:rsidR="00FF59D7" w:rsidRPr="00B52867" w:rsidRDefault="00FF59D7" w:rsidP="00AC6229">
            <w:pPr>
              <w:jc w:val="left"/>
              <w:rPr>
                <w:rFonts w:ascii="Arial" w:hAnsi="Arial" w:cs="Arial"/>
                <w:sz w:val="18"/>
                <w:szCs w:val="18"/>
                <w:lang w:val="en-US"/>
              </w:rPr>
            </w:pPr>
            <w:r w:rsidRPr="00B52867">
              <w:rPr>
                <w:rFonts w:ascii="Arial" w:hAnsi="Arial" w:cs="Arial"/>
                <w:sz w:val="18"/>
                <w:szCs w:val="18"/>
                <w:lang w:val="en-US"/>
              </w:rPr>
              <w:t>Land use mix in 1600-meter buffers</w:t>
            </w:r>
          </w:p>
          <w:p w14:paraId="2C916BB8" w14:textId="77777777" w:rsidR="00FF59D7" w:rsidRPr="00B52867" w:rsidRDefault="00FF59D7" w:rsidP="00AC6229">
            <w:pPr>
              <w:ind w:left="171"/>
              <w:jc w:val="left"/>
              <w:rPr>
                <w:rFonts w:ascii="Arial" w:hAnsi="Arial" w:cs="Arial"/>
                <w:sz w:val="18"/>
                <w:szCs w:val="18"/>
                <w:lang w:val="en-US"/>
              </w:rPr>
            </w:pPr>
            <w:r w:rsidRPr="00B52867">
              <w:rPr>
                <w:rFonts w:ascii="Arial" w:hAnsi="Arial" w:cs="Arial"/>
                <w:sz w:val="18"/>
                <w:szCs w:val="18"/>
                <w:lang w:val="en-US"/>
              </w:rPr>
              <w:t>Average cycling time per week (minutes)</w:t>
            </w:r>
          </w:p>
          <w:p w14:paraId="61DE35F4" w14:textId="77777777" w:rsidR="00FF59D7" w:rsidRPr="00B52867" w:rsidRDefault="00FF59D7" w:rsidP="00AC6229">
            <w:pPr>
              <w:ind w:left="171"/>
              <w:jc w:val="left"/>
              <w:rPr>
                <w:rFonts w:ascii="Arial" w:hAnsi="Arial" w:cs="Arial"/>
                <w:sz w:val="18"/>
                <w:szCs w:val="18"/>
                <w:lang w:val="en-US"/>
              </w:rPr>
            </w:pPr>
          </w:p>
        </w:tc>
        <w:tc>
          <w:tcPr>
            <w:tcW w:w="1701" w:type="dxa"/>
          </w:tcPr>
          <w:p w14:paraId="24C8C6C1" w14:textId="77777777" w:rsidR="00FF59D7" w:rsidRPr="00B52867" w:rsidRDefault="00FF59D7" w:rsidP="00AC6229">
            <w:pPr>
              <w:jc w:val="right"/>
              <w:rPr>
                <w:rFonts w:ascii="Arial" w:hAnsi="Arial" w:cs="Arial"/>
                <w:sz w:val="18"/>
                <w:szCs w:val="18"/>
                <w:lang w:val="en-US"/>
              </w:rPr>
            </w:pPr>
          </w:p>
          <w:p w14:paraId="457DB048"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-6.89</w:t>
            </w:r>
          </w:p>
          <w:p w14:paraId="01E08FA7" w14:textId="77777777" w:rsidR="00FF59D7" w:rsidRPr="00B52867" w:rsidRDefault="00FF59D7" w:rsidP="00AC6229">
            <w:pPr>
              <w:jc w:val="right"/>
              <w:rPr>
                <w:rFonts w:ascii="Arial" w:hAnsi="Arial" w:cs="Arial"/>
                <w:sz w:val="18"/>
                <w:szCs w:val="18"/>
                <w:lang w:val="en-US"/>
              </w:rPr>
            </w:pPr>
          </w:p>
        </w:tc>
        <w:tc>
          <w:tcPr>
            <w:tcW w:w="2214" w:type="dxa"/>
          </w:tcPr>
          <w:p w14:paraId="1EF3B6D0" w14:textId="77777777" w:rsidR="00FF59D7" w:rsidRPr="00B52867" w:rsidRDefault="00FF59D7" w:rsidP="00AC6229">
            <w:pPr>
              <w:jc w:val="right"/>
              <w:rPr>
                <w:rFonts w:ascii="Arial" w:hAnsi="Arial" w:cs="Arial"/>
                <w:sz w:val="18"/>
                <w:szCs w:val="18"/>
                <w:lang w:val="en-US"/>
              </w:rPr>
            </w:pPr>
          </w:p>
          <w:p w14:paraId="06B90570"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-16.41 ; 2.62</w:t>
            </w:r>
          </w:p>
          <w:p w14:paraId="031242D4" w14:textId="77777777" w:rsidR="00FF59D7" w:rsidRPr="00B52867" w:rsidRDefault="00FF59D7" w:rsidP="00AC6229">
            <w:pPr>
              <w:jc w:val="right"/>
              <w:rPr>
                <w:rFonts w:ascii="Arial" w:hAnsi="Arial" w:cs="Arial"/>
                <w:sz w:val="18"/>
                <w:szCs w:val="18"/>
                <w:lang w:val="en-US"/>
              </w:rPr>
            </w:pPr>
          </w:p>
        </w:tc>
        <w:tc>
          <w:tcPr>
            <w:tcW w:w="1214" w:type="dxa"/>
          </w:tcPr>
          <w:p w14:paraId="6E9A67C6" w14:textId="77777777" w:rsidR="00FF59D7" w:rsidRPr="00B52867" w:rsidRDefault="00FF59D7" w:rsidP="00AC6229">
            <w:pPr>
              <w:jc w:val="right"/>
              <w:rPr>
                <w:rFonts w:ascii="Arial" w:hAnsi="Arial" w:cs="Arial"/>
                <w:sz w:val="18"/>
                <w:szCs w:val="18"/>
                <w:lang w:val="en-US"/>
              </w:rPr>
            </w:pPr>
          </w:p>
          <w:p w14:paraId="348C0FF1"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0.155</w:t>
            </w:r>
          </w:p>
          <w:p w14:paraId="7C4C6870" w14:textId="77777777" w:rsidR="00FF59D7" w:rsidRPr="00B52867" w:rsidRDefault="00FF59D7" w:rsidP="00AC6229">
            <w:pPr>
              <w:jc w:val="right"/>
              <w:rPr>
                <w:rFonts w:ascii="Arial" w:hAnsi="Arial" w:cs="Arial"/>
                <w:sz w:val="18"/>
                <w:szCs w:val="18"/>
                <w:lang w:val="en-US"/>
              </w:rPr>
            </w:pPr>
          </w:p>
        </w:tc>
      </w:tr>
      <w:tr w:rsidR="00FF59D7" w:rsidRPr="00B52867" w14:paraId="0BAF86E6" w14:textId="77777777" w:rsidTr="00AC6229">
        <w:trPr>
          <w:trHeight w:val="408"/>
        </w:trPr>
        <w:tc>
          <w:tcPr>
            <w:tcW w:w="3964" w:type="dxa"/>
          </w:tcPr>
          <w:p w14:paraId="79D5283B" w14:textId="77777777" w:rsidR="00FF59D7" w:rsidRPr="00B52867" w:rsidRDefault="00FF59D7" w:rsidP="00AC6229">
            <w:pPr>
              <w:jc w:val="left"/>
              <w:rPr>
                <w:rFonts w:ascii="Arial" w:hAnsi="Arial" w:cs="Arial"/>
                <w:sz w:val="18"/>
                <w:szCs w:val="18"/>
                <w:lang w:val="en-US"/>
              </w:rPr>
            </w:pPr>
          </w:p>
        </w:tc>
        <w:tc>
          <w:tcPr>
            <w:tcW w:w="5129" w:type="dxa"/>
            <w:gridSpan w:val="3"/>
          </w:tcPr>
          <w:p w14:paraId="01754A49" w14:textId="77777777" w:rsidR="00FF59D7" w:rsidRPr="00B52867" w:rsidRDefault="00FF59D7" w:rsidP="00AC6229">
            <w:pPr>
              <w:jc w:val="center"/>
              <w:rPr>
                <w:rFonts w:ascii="Arial" w:hAnsi="Arial" w:cs="Arial"/>
                <w:sz w:val="18"/>
                <w:szCs w:val="18"/>
                <w:lang w:val="en-US"/>
              </w:rPr>
            </w:pPr>
            <w:r w:rsidRPr="00B52867">
              <w:rPr>
                <w:rFonts w:ascii="Arial" w:hAnsi="Arial" w:cs="Arial"/>
                <w:b/>
                <w:sz w:val="20"/>
                <w:szCs w:val="20"/>
                <w:lang w:val="en-US"/>
              </w:rPr>
              <w:t>BETWEEN EFFECTS</w:t>
            </w:r>
          </w:p>
        </w:tc>
      </w:tr>
      <w:tr w:rsidR="00FF59D7" w:rsidRPr="00B52867" w14:paraId="3DC4B507" w14:textId="77777777" w:rsidTr="00AC6229">
        <w:trPr>
          <w:trHeight w:val="414"/>
        </w:trPr>
        <w:tc>
          <w:tcPr>
            <w:tcW w:w="3964" w:type="dxa"/>
          </w:tcPr>
          <w:p w14:paraId="67D6D7C1" w14:textId="77777777" w:rsidR="00FF59D7" w:rsidRPr="00B52867" w:rsidRDefault="00FF59D7" w:rsidP="00AC6229">
            <w:pPr>
              <w:jc w:val="left"/>
              <w:rPr>
                <w:rFonts w:ascii="Arial" w:hAnsi="Arial" w:cs="Arial"/>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14:paraId="38200747"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14:paraId="3FC41033"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14:paraId="5FAE5376"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14:paraId="28F1E665" w14:textId="77777777" w:rsidTr="00AC6229">
        <w:trPr>
          <w:trHeight w:val="882"/>
        </w:trPr>
        <w:tc>
          <w:tcPr>
            <w:tcW w:w="3964" w:type="dxa"/>
          </w:tcPr>
          <w:p w14:paraId="3E619B3E" w14:textId="77777777" w:rsidR="00FF59D7" w:rsidRPr="00B52867" w:rsidRDefault="00FF59D7" w:rsidP="00AC6229">
            <w:pPr>
              <w:jc w:val="left"/>
              <w:rPr>
                <w:rFonts w:ascii="Arial" w:hAnsi="Arial" w:cs="Arial"/>
                <w:sz w:val="18"/>
                <w:szCs w:val="18"/>
                <w:lang w:val="en-US"/>
              </w:rPr>
            </w:pPr>
            <w:r w:rsidRPr="00B52867">
              <w:rPr>
                <w:rFonts w:ascii="Arial" w:hAnsi="Arial" w:cs="Arial"/>
                <w:sz w:val="18"/>
                <w:szCs w:val="18"/>
                <w:lang w:val="en-US"/>
              </w:rPr>
              <w:t>Land use mix in 1600-meter buffers</w:t>
            </w:r>
          </w:p>
          <w:p w14:paraId="418D8139" w14:textId="77777777" w:rsidR="00FF59D7" w:rsidRPr="00B52867" w:rsidRDefault="00FF59D7" w:rsidP="00AC6229">
            <w:pPr>
              <w:ind w:left="171"/>
              <w:jc w:val="left"/>
              <w:rPr>
                <w:rFonts w:ascii="Arial" w:hAnsi="Arial" w:cs="Arial"/>
                <w:sz w:val="18"/>
                <w:szCs w:val="18"/>
                <w:lang w:val="en-US"/>
              </w:rPr>
            </w:pPr>
            <w:r w:rsidRPr="00B52867">
              <w:rPr>
                <w:rFonts w:ascii="Arial" w:hAnsi="Arial" w:cs="Arial"/>
                <w:sz w:val="18"/>
                <w:szCs w:val="18"/>
                <w:lang w:val="en-US"/>
              </w:rPr>
              <w:t>Average cycling time per week (minutes)</w:t>
            </w:r>
          </w:p>
          <w:p w14:paraId="6CA35088" w14:textId="77777777" w:rsidR="00FF59D7" w:rsidRPr="00B52867" w:rsidRDefault="00FF59D7" w:rsidP="00AC6229">
            <w:pPr>
              <w:jc w:val="left"/>
              <w:rPr>
                <w:rFonts w:ascii="Arial" w:hAnsi="Arial" w:cs="Arial"/>
                <w:sz w:val="18"/>
                <w:szCs w:val="18"/>
                <w:lang w:val="en-US"/>
              </w:rPr>
            </w:pPr>
          </w:p>
        </w:tc>
        <w:tc>
          <w:tcPr>
            <w:tcW w:w="1701" w:type="dxa"/>
          </w:tcPr>
          <w:p w14:paraId="50554FAA" w14:textId="77777777" w:rsidR="00FF59D7" w:rsidRPr="00B52867" w:rsidRDefault="00FF59D7" w:rsidP="00AC6229">
            <w:pPr>
              <w:jc w:val="right"/>
              <w:rPr>
                <w:rFonts w:ascii="Arial" w:hAnsi="Arial" w:cs="Arial"/>
                <w:sz w:val="18"/>
                <w:szCs w:val="18"/>
                <w:lang w:val="en-US"/>
              </w:rPr>
            </w:pPr>
          </w:p>
          <w:p w14:paraId="73DE1A13"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3.06</w:t>
            </w:r>
          </w:p>
          <w:p w14:paraId="2A9B4BA1" w14:textId="77777777" w:rsidR="00FF59D7" w:rsidRPr="00B52867" w:rsidRDefault="00FF59D7" w:rsidP="00AC6229">
            <w:pPr>
              <w:jc w:val="right"/>
              <w:rPr>
                <w:rFonts w:ascii="Arial" w:hAnsi="Arial" w:cs="Arial"/>
                <w:sz w:val="18"/>
                <w:szCs w:val="18"/>
                <w:lang w:val="en-US"/>
              </w:rPr>
            </w:pPr>
          </w:p>
        </w:tc>
        <w:tc>
          <w:tcPr>
            <w:tcW w:w="2214" w:type="dxa"/>
          </w:tcPr>
          <w:p w14:paraId="22B13BBA" w14:textId="77777777" w:rsidR="00FF59D7" w:rsidRPr="00B52867" w:rsidRDefault="00FF59D7" w:rsidP="00AC6229">
            <w:pPr>
              <w:jc w:val="right"/>
              <w:rPr>
                <w:rFonts w:ascii="Arial" w:hAnsi="Arial" w:cs="Arial"/>
                <w:sz w:val="18"/>
                <w:szCs w:val="18"/>
                <w:lang w:val="en-US"/>
              </w:rPr>
            </w:pPr>
          </w:p>
          <w:p w14:paraId="044D190E"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-14.67 ; 20.79</w:t>
            </w:r>
          </w:p>
          <w:p w14:paraId="1CC6D055" w14:textId="77777777" w:rsidR="00FF59D7" w:rsidRPr="00B52867" w:rsidRDefault="00FF59D7" w:rsidP="00AC6229">
            <w:pPr>
              <w:jc w:val="right"/>
              <w:rPr>
                <w:rFonts w:ascii="Arial" w:hAnsi="Arial" w:cs="Arial"/>
                <w:sz w:val="18"/>
                <w:szCs w:val="18"/>
                <w:lang w:val="en-US"/>
              </w:rPr>
            </w:pPr>
          </w:p>
        </w:tc>
        <w:tc>
          <w:tcPr>
            <w:tcW w:w="1214" w:type="dxa"/>
          </w:tcPr>
          <w:p w14:paraId="123300BB" w14:textId="77777777" w:rsidR="00FF59D7" w:rsidRPr="00B52867" w:rsidRDefault="00FF59D7" w:rsidP="00AC6229">
            <w:pPr>
              <w:jc w:val="right"/>
              <w:rPr>
                <w:rFonts w:ascii="Arial" w:hAnsi="Arial" w:cs="Arial"/>
                <w:sz w:val="18"/>
                <w:szCs w:val="18"/>
                <w:lang w:val="en-US"/>
              </w:rPr>
            </w:pPr>
          </w:p>
          <w:p w14:paraId="49AFD415"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0.735</w:t>
            </w:r>
          </w:p>
          <w:p w14:paraId="796814C6" w14:textId="77777777" w:rsidR="00FF59D7" w:rsidRPr="00B52867" w:rsidRDefault="00FF59D7" w:rsidP="00AC6229">
            <w:pPr>
              <w:jc w:val="right"/>
              <w:rPr>
                <w:rFonts w:ascii="Arial" w:hAnsi="Arial" w:cs="Arial"/>
                <w:sz w:val="18"/>
                <w:szCs w:val="18"/>
                <w:lang w:val="en-US"/>
              </w:rPr>
            </w:pPr>
          </w:p>
        </w:tc>
      </w:tr>
    </w:tbl>
    <w:p w14:paraId="63206AE9" w14:textId="77777777" w:rsidR="00FF59D7" w:rsidRPr="00B52867" w:rsidRDefault="00FF59D7" w:rsidP="00FF59D7">
      <w:pPr>
        <w:spacing w:before="0" w:after="160" w:line="259" w:lineRule="auto"/>
        <w:contextualSpacing w:val="0"/>
        <w:jc w:val="left"/>
        <w:rPr>
          <w:rFonts w:ascii="Arial" w:hAnsi="Arial" w:cs="Arial"/>
          <w:sz w:val="18"/>
          <w:szCs w:val="18"/>
          <w:lang w:val="en-US"/>
        </w:rPr>
      </w:pPr>
    </w:p>
    <w:p w14:paraId="6DB24BA7" w14:textId="77777777" w:rsidR="00FF59D7" w:rsidRPr="00B52867" w:rsidRDefault="00FF59D7" w:rsidP="00FF59D7">
      <w:pPr>
        <w:spacing w:before="0" w:after="160" w:line="259" w:lineRule="auto"/>
        <w:contextualSpacing w:val="0"/>
        <w:jc w:val="left"/>
        <w:rPr>
          <w:rFonts w:ascii="Arial" w:hAnsi="Arial" w:cs="Arial"/>
          <w:sz w:val="18"/>
          <w:szCs w:val="18"/>
          <w:lang w:val="en-US"/>
        </w:rPr>
      </w:pPr>
    </w:p>
    <w:p w14:paraId="6C0D2BCB" w14:textId="77777777" w:rsidR="00FF59D7" w:rsidRPr="00B52867" w:rsidRDefault="00FF59D7" w:rsidP="00FF59D7">
      <w:pPr>
        <w:spacing w:before="0" w:after="160" w:line="259" w:lineRule="auto"/>
        <w:contextualSpacing w:val="0"/>
        <w:jc w:val="left"/>
        <w:rPr>
          <w:rFonts w:ascii="Arial" w:hAnsi="Arial" w:cs="Arial"/>
          <w:sz w:val="18"/>
          <w:szCs w:val="18"/>
          <w:lang w:val="en-US"/>
        </w:rPr>
      </w:pPr>
      <w:r w:rsidRPr="00B52867">
        <w:rPr>
          <w:rFonts w:ascii="Arial" w:hAnsi="Arial" w:cs="Arial"/>
          <w:sz w:val="18"/>
          <w:szCs w:val="18"/>
          <w:lang w:val="en-US"/>
        </w:rPr>
        <w:t xml:space="preserve">*adjusted for study, time-invariant individual characteristics gender and education, and time-varying characteristics age, employment, income, and marital status. </w:t>
      </w:r>
    </w:p>
    <w:p w14:paraId="5055FAC3" w14:textId="77777777" w:rsidR="00FF59D7" w:rsidRPr="00B52867" w:rsidRDefault="00FF59D7" w:rsidP="00FF59D7">
      <w:pPr>
        <w:spacing w:before="0" w:after="160" w:line="259" w:lineRule="auto"/>
        <w:contextualSpacing w:val="0"/>
        <w:jc w:val="left"/>
        <w:rPr>
          <w:rFonts w:ascii="Arial" w:hAnsi="Arial" w:cs="Arial"/>
          <w:sz w:val="18"/>
          <w:szCs w:val="18"/>
          <w:lang w:val="en-US"/>
        </w:rPr>
      </w:pPr>
    </w:p>
    <w:p w14:paraId="0D81F9F6" w14:textId="77777777" w:rsidR="00FF59D7" w:rsidRPr="00B52867" w:rsidRDefault="00FF59D7" w:rsidP="00FF59D7">
      <w:pPr>
        <w:rPr>
          <w:rFonts w:ascii="Arial" w:hAnsi="Arial" w:cs="Arial"/>
          <w:lang w:val="en-US"/>
        </w:rPr>
      </w:pPr>
      <w:r w:rsidRPr="00B52867">
        <w:rPr>
          <w:rFonts w:ascii="Arial" w:hAnsi="Arial" w:cs="Arial"/>
          <w:b/>
          <w:lang w:val="en-US"/>
        </w:rPr>
        <w:t>Supplementary table 8: Within and between associations of land use mix in 1600-meter buffers and average minutes cycling per week for respondents that did not relocate during follow-up for the LASA cohort</w:t>
      </w:r>
    </w:p>
    <w:tbl>
      <w:tblPr>
        <w:tblStyle w:val="TableGrid"/>
        <w:tblpPr w:leftFromText="180" w:rightFromText="180" w:vertAnchor="text" w:horzAnchor="margin" w:tblpXSpec="right" w:tblpY="244"/>
        <w:tblW w:w="9093" w:type="dxa"/>
        <w:tblLayout w:type="fixed"/>
        <w:tblLook w:val="04A0" w:firstRow="1" w:lastRow="0" w:firstColumn="1" w:lastColumn="0" w:noHBand="0" w:noVBand="1"/>
      </w:tblPr>
      <w:tblGrid>
        <w:gridCol w:w="3964"/>
        <w:gridCol w:w="1701"/>
        <w:gridCol w:w="2214"/>
        <w:gridCol w:w="1214"/>
      </w:tblGrid>
      <w:tr w:rsidR="00FF59D7" w:rsidRPr="00B52867" w14:paraId="60719C95" w14:textId="77777777" w:rsidTr="00AC6229">
        <w:trPr>
          <w:trHeight w:val="414"/>
        </w:trPr>
        <w:tc>
          <w:tcPr>
            <w:tcW w:w="3964" w:type="dxa"/>
          </w:tcPr>
          <w:p w14:paraId="4E5F1427" w14:textId="6104E3AC" w:rsidR="00FF59D7" w:rsidRPr="00B52867" w:rsidRDefault="0027562C" w:rsidP="00AC6229">
            <w:pPr>
              <w:jc w:val="left"/>
              <w:rPr>
                <w:rFonts w:ascii="Arial" w:hAnsi="Arial" w:cs="Arial"/>
                <w:sz w:val="18"/>
                <w:szCs w:val="18"/>
                <w:lang w:val="en-US"/>
              </w:rPr>
            </w:pPr>
            <w:r>
              <w:rPr>
                <w:rFonts w:ascii="Arial" w:hAnsi="Arial" w:cs="Arial"/>
                <w:sz w:val="18"/>
                <w:szCs w:val="18"/>
                <w:lang w:val="en-US"/>
              </w:rPr>
              <w:t>n</w:t>
            </w:r>
            <w:r w:rsidR="00FF59D7" w:rsidRPr="00B52867">
              <w:rPr>
                <w:rFonts w:ascii="Arial" w:hAnsi="Arial" w:cs="Arial"/>
                <w:sz w:val="18"/>
                <w:szCs w:val="18"/>
                <w:lang w:val="en-US"/>
              </w:rPr>
              <w:t xml:space="preserve"> = 2,754 person observations</w:t>
            </w:r>
          </w:p>
        </w:tc>
        <w:tc>
          <w:tcPr>
            <w:tcW w:w="5129" w:type="dxa"/>
            <w:gridSpan w:val="3"/>
          </w:tcPr>
          <w:p w14:paraId="30950871" w14:textId="77777777" w:rsidR="00FF59D7" w:rsidRPr="00B52867" w:rsidRDefault="00FF59D7" w:rsidP="00AC6229">
            <w:pPr>
              <w:jc w:val="center"/>
              <w:rPr>
                <w:rFonts w:ascii="Arial" w:hAnsi="Arial" w:cs="Arial"/>
                <w:b/>
                <w:sz w:val="20"/>
                <w:szCs w:val="20"/>
                <w:lang w:val="en-US"/>
              </w:rPr>
            </w:pPr>
            <w:r w:rsidRPr="00B52867">
              <w:rPr>
                <w:rFonts w:ascii="Arial" w:hAnsi="Arial" w:cs="Arial"/>
                <w:b/>
                <w:sz w:val="20"/>
                <w:szCs w:val="20"/>
                <w:lang w:val="en-US"/>
              </w:rPr>
              <w:t>WITHIN EFFECTS</w:t>
            </w:r>
          </w:p>
        </w:tc>
      </w:tr>
      <w:tr w:rsidR="00FF59D7" w:rsidRPr="00B52867" w14:paraId="20F49097" w14:textId="77777777" w:rsidTr="00AC6229">
        <w:trPr>
          <w:trHeight w:val="420"/>
        </w:trPr>
        <w:tc>
          <w:tcPr>
            <w:tcW w:w="3964" w:type="dxa"/>
          </w:tcPr>
          <w:p w14:paraId="0190EF8D" w14:textId="77777777" w:rsidR="00FF59D7" w:rsidRPr="00B52867" w:rsidRDefault="00FF59D7" w:rsidP="00AC6229">
            <w:pPr>
              <w:tabs>
                <w:tab w:val="left" w:pos="1968"/>
              </w:tabs>
              <w:jc w:val="left"/>
              <w:rPr>
                <w:rFonts w:ascii="Arial" w:hAnsi="Arial" w:cs="Arial"/>
                <w:b/>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14:paraId="3042AB85"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14:paraId="08BAE91C"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14:paraId="058D8359"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14:paraId="2A2AEF76" w14:textId="77777777" w:rsidTr="00AC6229">
        <w:trPr>
          <w:trHeight w:val="840"/>
        </w:trPr>
        <w:tc>
          <w:tcPr>
            <w:tcW w:w="3964" w:type="dxa"/>
          </w:tcPr>
          <w:p w14:paraId="615BA2DE" w14:textId="77777777" w:rsidR="00FF59D7" w:rsidRPr="00B52867" w:rsidRDefault="00FF59D7" w:rsidP="00AC6229">
            <w:pPr>
              <w:jc w:val="left"/>
              <w:rPr>
                <w:rFonts w:ascii="Arial" w:hAnsi="Arial" w:cs="Arial"/>
                <w:sz w:val="18"/>
                <w:szCs w:val="18"/>
                <w:lang w:val="en-US"/>
              </w:rPr>
            </w:pPr>
            <w:r w:rsidRPr="00B52867">
              <w:rPr>
                <w:rFonts w:ascii="Arial" w:hAnsi="Arial" w:cs="Arial"/>
                <w:sz w:val="18"/>
                <w:szCs w:val="18"/>
                <w:lang w:val="en-US"/>
              </w:rPr>
              <w:t>Land use mix in 1600-meter buffers</w:t>
            </w:r>
          </w:p>
          <w:p w14:paraId="13841513" w14:textId="77777777" w:rsidR="00FF59D7" w:rsidRPr="00B52867" w:rsidRDefault="00FF59D7" w:rsidP="00AC6229">
            <w:pPr>
              <w:ind w:left="171"/>
              <w:jc w:val="left"/>
              <w:rPr>
                <w:rFonts w:ascii="Arial" w:hAnsi="Arial" w:cs="Arial"/>
                <w:sz w:val="18"/>
                <w:szCs w:val="18"/>
                <w:lang w:val="en-US"/>
              </w:rPr>
            </w:pPr>
            <w:r w:rsidRPr="00B52867">
              <w:rPr>
                <w:rFonts w:ascii="Arial" w:hAnsi="Arial" w:cs="Arial"/>
                <w:sz w:val="18"/>
                <w:szCs w:val="18"/>
                <w:lang w:val="en-US"/>
              </w:rPr>
              <w:t>Average cycling time per week (minutes)</w:t>
            </w:r>
          </w:p>
          <w:p w14:paraId="4D2943C8" w14:textId="77777777" w:rsidR="00FF59D7" w:rsidRPr="00B52867" w:rsidRDefault="00FF59D7" w:rsidP="00AC6229">
            <w:pPr>
              <w:ind w:left="171"/>
              <w:jc w:val="left"/>
              <w:rPr>
                <w:rFonts w:ascii="Arial" w:hAnsi="Arial" w:cs="Arial"/>
                <w:sz w:val="18"/>
                <w:szCs w:val="18"/>
                <w:lang w:val="en-US"/>
              </w:rPr>
            </w:pPr>
          </w:p>
        </w:tc>
        <w:tc>
          <w:tcPr>
            <w:tcW w:w="1701" w:type="dxa"/>
          </w:tcPr>
          <w:p w14:paraId="431A2D3E" w14:textId="77777777" w:rsidR="00FF59D7" w:rsidRPr="00B52867" w:rsidRDefault="00FF59D7" w:rsidP="00AC6229">
            <w:pPr>
              <w:jc w:val="right"/>
              <w:rPr>
                <w:rFonts w:ascii="Arial" w:hAnsi="Arial" w:cs="Arial"/>
                <w:sz w:val="18"/>
                <w:szCs w:val="18"/>
                <w:lang w:val="en-US"/>
              </w:rPr>
            </w:pPr>
          </w:p>
          <w:p w14:paraId="5E467857"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-10.66</w:t>
            </w:r>
          </w:p>
          <w:p w14:paraId="5083931F" w14:textId="77777777" w:rsidR="00FF59D7" w:rsidRPr="00B52867" w:rsidRDefault="00FF59D7" w:rsidP="00AC6229">
            <w:pPr>
              <w:jc w:val="right"/>
              <w:rPr>
                <w:rFonts w:ascii="Arial" w:hAnsi="Arial" w:cs="Arial"/>
                <w:sz w:val="18"/>
                <w:szCs w:val="18"/>
                <w:lang w:val="en-US"/>
              </w:rPr>
            </w:pPr>
          </w:p>
        </w:tc>
        <w:tc>
          <w:tcPr>
            <w:tcW w:w="2214" w:type="dxa"/>
          </w:tcPr>
          <w:p w14:paraId="62AFED38" w14:textId="77777777" w:rsidR="00FF59D7" w:rsidRPr="00B52867" w:rsidRDefault="00FF59D7" w:rsidP="00AC6229">
            <w:pPr>
              <w:jc w:val="right"/>
              <w:rPr>
                <w:rFonts w:ascii="Arial" w:hAnsi="Arial" w:cs="Arial"/>
                <w:sz w:val="18"/>
                <w:szCs w:val="18"/>
                <w:lang w:val="en-US"/>
              </w:rPr>
            </w:pPr>
          </w:p>
          <w:p w14:paraId="122C58D6"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-18.73 ; -2.60</w:t>
            </w:r>
          </w:p>
          <w:p w14:paraId="4A58B4E7" w14:textId="77777777" w:rsidR="00FF59D7" w:rsidRPr="00B52867" w:rsidRDefault="00FF59D7" w:rsidP="00AC6229">
            <w:pPr>
              <w:jc w:val="right"/>
              <w:rPr>
                <w:rFonts w:ascii="Arial" w:hAnsi="Arial" w:cs="Arial"/>
                <w:sz w:val="18"/>
                <w:szCs w:val="18"/>
                <w:lang w:val="en-US"/>
              </w:rPr>
            </w:pPr>
          </w:p>
        </w:tc>
        <w:tc>
          <w:tcPr>
            <w:tcW w:w="1214" w:type="dxa"/>
          </w:tcPr>
          <w:p w14:paraId="4820CD5F" w14:textId="77777777" w:rsidR="00FF59D7" w:rsidRPr="00B52867" w:rsidRDefault="00FF59D7" w:rsidP="00AC6229">
            <w:pPr>
              <w:jc w:val="right"/>
              <w:rPr>
                <w:rFonts w:ascii="Arial" w:hAnsi="Arial" w:cs="Arial"/>
                <w:sz w:val="18"/>
                <w:szCs w:val="18"/>
                <w:lang w:val="en-US"/>
              </w:rPr>
            </w:pPr>
          </w:p>
          <w:p w14:paraId="2D738BFB"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0.010</w:t>
            </w:r>
          </w:p>
          <w:p w14:paraId="44CDE730" w14:textId="77777777" w:rsidR="00FF59D7" w:rsidRPr="00B52867" w:rsidRDefault="00FF59D7" w:rsidP="00AC6229">
            <w:pPr>
              <w:jc w:val="right"/>
              <w:rPr>
                <w:rFonts w:ascii="Arial" w:hAnsi="Arial" w:cs="Arial"/>
                <w:sz w:val="18"/>
                <w:szCs w:val="18"/>
                <w:lang w:val="en-US"/>
              </w:rPr>
            </w:pPr>
          </w:p>
        </w:tc>
      </w:tr>
      <w:tr w:rsidR="00FF59D7" w:rsidRPr="00B52867" w14:paraId="5DD00089" w14:textId="77777777" w:rsidTr="00AC6229">
        <w:trPr>
          <w:trHeight w:val="408"/>
        </w:trPr>
        <w:tc>
          <w:tcPr>
            <w:tcW w:w="3964" w:type="dxa"/>
          </w:tcPr>
          <w:p w14:paraId="4C313F3C" w14:textId="77777777" w:rsidR="00FF59D7" w:rsidRPr="00B52867" w:rsidRDefault="00FF59D7" w:rsidP="00AC6229">
            <w:pPr>
              <w:jc w:val="left"/>
              <w:rPr>
                <w:rFonts w:ascii="Arial" w:hAnsi="Arial" w:cs="Arial"/>
                <w:sz w:val="18"/>
                <w:szCs w:val="18"/>
                <w:lang w:val="en-US"/>
              </w:rPr>
            </w:pPr>
          </w:p>
        </w:tc>
        <w:tc>
          <w:tcPr>
            <w:tcW w:w="5129" w:type="dxa"/>
            <w:gridSpan w:val="3"/>
          </w:tcPr>
          <w:p w14:paraId="1853B193" w14:textId="77777777" w:rsidR="00FF59D7" w:rsidRPr="00B52867" w:rsidRDefault="00FF59D7" w:rsidP="00AC6229">
            <w:pPr>
              <w:jc w:val="center"/>
              <w:rPr>
                <w:rFonts w:ascii="Arial" w:hAnsi="Arial" w:cs="Arial"/>
                <w:sz w:val="18"/>
                <w:szCs w:val="18"/>
                <w:lang w:val="en-US"/>
              </w:rPr>
            </w:pPr>
            <w:r w:rsidRPr="00B52867">
              <w:rPr>
                <w:rFonts w:ascii="Arial" w:hAnsi="Arial" w:cs="Arial"/>
                <w:b/>
                <w:sz w:val="20"/>
                <w:szCs w:val="20"/>
                <w:lang w:val="en-US"/>
              </w:rPr>
              <w:t>BETWEEN EFFECTS</w:t>
            </w:r>
          </w:p>
        </w:tc>
      </w:tr>
      <w:tr w:rsidR="00FF59D7" w:rsidRPr="00B52867" w14:paraId="4184DF8D" w14:textId="77777777" w:rsidTr="00AC6229">
        <w:trPr>
          <w:trHeight w:val="414"/>
        </w:trPr>
        <w:tc>
          <w:tcPr>
            <w:tcW w:w="3964" w:type="dxa"/>
          </w:tcPr>
          <w:p w14:paraId="0FB16116" w14:textId="77777777" w:rsidR="00FF59D7" w:rsidRPr="00B52867" w:rsidRDefault="00FF59D7" w:rsidP="00AC6229">
            <w:pPr>
              <w:jc w:val="left"/>
              <w:rPr>
                <w:rFonts w:ascii="Arial" w:hAnsi="Arial" w:cs="Arial"/>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14:paraId="22E65040"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14:paraId="78A1771F"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14:paraId="6563D23A"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14:paraId="119211FC" w14:textId="77777777" w:rsidTr="00AC6229">
        <w:trPr>
          <w:trHeight w:val="882"/>
        </w:trPr>
        <w:tc>
          <w:tcPr>
            <w:tcW w:w="3964" w:type="dxa"/>
          </w:tcPr>
          <w:p w14:paraId="2180EDF4" w14:textId="77777777" w:rsidR="00FF59D7" w:rsidRPr="00B52867" w:rsidRDefault="00FF59D7" w:rsidP="00AC6229">
            <w:pPr>
              <w:jc w:val="left"/>
              <w:rPr>
                <w:rFonts w:ascii="Arial" w:hAnsi="Arial" w:cs="Arial"/>
                <w:sz w:val="18"/>
                <w:szCs w:val="18"/>
                <w:lang w:val="en-US"/>
              </w:rPr>
            </w:pPr>
            <w:r w:rsidRPr="00B52867">
              <w:rPr>
                <w:rFonts w:ascii="Arial" w:hAnsi="Arial" w:cs="Arial"/>
                <w:sz w:val="18"/>
                <w:szCs w:val="18"/>
                <w:lang w:val="en-US"/>
              </w:rPr>
              <w:t>Land use mix in 1600-meter buffers</w:t>
            </w:r>
          </w:p>
          <w:p w14:paraId="6A35794A" w14:textId="77777777" w:rsidR="00FF59D7" w:rsidRPr="00B52867" w:rsidRDefault="00FF59D7" w:rsidP="00AC6229">
            <w:pPr>
              <w:ind w:left="171"/>
              <w:jc w:val="left"/>
              <w:rPr>
                <w:rFonts w:ascii="Arial" w:hAnsi="Arial" w:cs="Arial"/>
                <w:sz w:val="18"/>
                <w:szCs w:val="18"/>
                <w:lang w:val="en-US"/>
              </w:rPr>
            </w:pPr>
            <w:r w:rsidRPr="00B52867">
              <w:rPr>
                <w:rFonts w:ascii="Arial" w:hAnsi="Arial" w:cs="Arial"/>
                <w:sz w:val="18"/>
                <w:szCs w:val="18"/>
                <w:lang w:val="en-US"/>
              </w:rPr>
              <w:t>Average cycling time per week (minutes)</w:t>
            </w:r>
          </w:p>
          <w:p w14:paraId="207AE8F2" w14:textId="77777777" w:rsidR="00FF59D7" w:rsidRPr="00B52867" w:rsidRDefault="00FF59D7" w:rsidP="00AC6229">
            <w:pPr>
              <w:jc w:val="left"/>
              <w:rPr>
                <w:rFonts w:ascii="Arial" w:hAnsi="Arial" w:cs="Arial"/>
                <w:sz w:val="18"/>
                <w:szCs w:val="18"/>
                <w:lang w:val="en-US"/>
              </w:rPr>
            </w:pPr>
          </w:p>
        </w:tc>
        <w:tc>
          <w:tcPr>
            <w:tcW w:w="1701" w:type="dxa"/>
          </w:tcPr>
          <w:p w14:paraId="26475652" w14:textId="77777777" w:rsidR="00FF59D7" w:rsidRPr="00B52867" w:rsidRDefault="00FF59D7" w:rsidP="00AC6229">
            <w:pPr>
              <w:jc w:val="right"/>
              <w:rPr>
                <w:rFonts w:ascii="Arial" w:hAnsi="Arial" w:cs="Arial"/>
                <w:sz w:val="18"/>
                <w:szCs w:val="18"/>
                <w:lang w:val="en-US"/>
              </w:rPr>
            </w:pPr>
          </w:p>
          <w:p w14:paraId="19C7496E"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2.75</w:t>
            </w:r>
          </w:p>
          <w:p w14:paraId="0D58B8F0" w14:textId="77777777" w:rsidR="00FF59D7" w:rsidRPr="00B52867" w:rsidRDefault="00FF59D7" w:rsidP="00AC6229">
            <w:pPr>
              <w:jc w:val="right"/>
              <w:rPr>
                <w:rFonts w:ascii="Arial" w:hAnsi="Arial" w:cs="Arial"/>
                <w:sz w:val="18"/>
                <w:szCs w:val="18"/>
                <w:lang w:val="en-US"/>
              </w:rPr>
            </w:pPr>
          </w:p>
        </w:tc>
        <w:tc>
          <w:tcPr>
            <w:tcW w:w="2214" w:type="dxa"/>
          </w:tcPr>
          <w:p w14:paraId="1FBB769A" w14:textId="77777777" w:rsidR="00FF59D7" w:rsidRPr="00B52867" w:rsidRDefault="00FF59D7" w:rsidP="00AC6229">
            <w:pPr>
              <w:jc w:val="right"/>
              <w:rPr>
                <w:rFonts w:ascii="Arial" w:hAnsi="Arial" w:cs="Arial"/>
                <w:sz w:val="18"/>
                <w:szCs w:val="18"/>
                <w:lang w:val="en-US"/>
              </w:rPr>
            </w:pPr>
          </w:p>
          <w:p w14:paraId="75C1BA40"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-2.85 ; 8.35</w:t>
            </w:r>
          </w:p>
          <w:p w14:paraId="24130DF5" w14:textId="77777777" w:rsidR="00FF59D7" w:rsidRPr="00B52867" w:rsidRDefault="00FF59D7" w:rsidP="00AC6229">
            <w:pPr>
              <w:jc w:val="right"/>
              <w:rPr>
                <w:rFonts w:ascii="Arial" w:hAnsi="Arial" w:cs="Arial"/>
                <w:sz w:val="18"/>
                <w:szCs w:val="18"/>
                <w:lang w:val="en-US"/>
              </w:rPr>
            </w:pPr>
          </w:p>
        </w:tc>
        <w:tc>
          <w:tcPr>
            <w:tcW w:w="1214" w:type="dxa"/>
          </w:tcPr>
          <w:p w14:paraId="0A0B2847" w14:textId="77777777" w:rsidR="00FF59D7" w:rsidRPr="00B52867" w:rsidRDefault="00FF59D7" w:rsidP="00AC6229">
            <w:pPr>
              <w:jc w:val="right"/>
              <w:rPr>
                <w:rFonts w:ascii="Arial" w:hAnsi="Arial" w:cs="Arial"/>
                <w:sz w:val="18"/>
                <w:szCs w:val="18"/>
                <w:lang w:val="en-US"/>
              </w:rPr>
            </w:pPr>
          </w:p>
          <w:p w14:paraId="6914EF14"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0.336</w:t>
            </w:r>
          </w:p>
          <w:p w14:paraId="6324B073" w14:textId="77777777" w:rsidR="00FF59D7" w:rsidRPr="00B52867" w:rsidRDefault="00FF59D7" w:rsidP="00AC6229">
            <w:pPr>
              <w:jc w:val="right"/>
              <w:rPr>
                <w:rFonts w:ascii="Arial" w:hAnsi="Arial" w:cs="Arial"/>
                <w:sz w:val="18"/>
                <w:szCs w:val="18"/>
                <w:lang w:val="en-US"/>
              </w:rPr>
            </w:pPr>
          </w:p>
        </w:tc>
      </w:tr>
    </w:tbl>
    <w:p w14:paraId="2BC89ABC" w14:textId="77777777" w:rsidR="00FF59D7" w:rsidRPr="00B52867" w:rsidRDefault="00FF59D7" w:rsidP="00FF59D7">
      <w:pPr>
        <w:spacing w:before="0" w:after="160" w:line="259" w:lineRule="auto"/>
        <w:contextualSpacing w:val="0"/>
        <w:jc w:val="left"/>
        <w:rPr>
          <w:rFonts w:ascii="Arial" w:hAnsi="Arial" w:cs="Arial"/>
          <w:sz w:val="18"/>
          <w:szCs w:val="18"/>
          <w:lang w:val="en-US"/>
        </w:rPr>
      </w:pPr>
    </w:p>
    <w:p w14:paraId="49E4DBE3" w14:textId="77777777" w:rsidR="00FF59D7" w:rsidRPr="00B52867" w:rsidRDefault="00FF59D7" w:rsidP="00FF59D7">
      <w:pPr>
        <w:spacing w:before="0" w:after="160" w:line="259" w:lineRule="auto"/>
        <w:contextualSpacing w:val="0"/>
        <w:jc w:val="left"/>
        <w:rPr>
          <w:rFonts w:ascii="Arial" w:hAnsi="Arial" w:cs="Arial"/>
          <w:sz w:val="18"/>
          <w:szCs w:val="18"/>
          <w:lang w:val="en-US"/>
        </w:rPr>
      </w:pPr>
    </w:p>
    <w:p w14:paraId="6BD47924" w14:textId="77777777" w:rsidR="00FF59D7" w:rsidRPr="00B52867" w:rsidRDefault="00FF59D7" w:rsidP="00FF59D7">
      <w:pPr>
        <w:spacing w:before="0" w:after="160" w:line="259" w:lineRule="auto"/>
        <w:contextualSpacing w:val="0"/>
        <w:jc w:val="left"/>
        <w:rPr>
          <w:rFonts w:ascii="Arial" w:hAnsi="Arial" w:cs="Arial"/>
          <w:sz w:val="18"/>
          <w:szCs w:val="18"/>
          <w:lang w:val="en-US"/>
        </w:rPr>
      </w:pPr>
      <w:r w:rsidRPr="00B52867">
        <w:rPr>
          <w:rFonts w:ascii="Arial" w:hAnsi="Arial" w:cs="Arial"/>
          <w:sz w:val="18"/>
          <w:szCs w:val="18"/>
          <w:lang w:val="en-US"/>
        </w:rPr>
        <w:t xml:space="preserve">*adjusted for study, time-invariant individual characteristics gender and education, and time-varying characteristics age, employment, income, and marital status. </w:t>
      </w:r>
    </w:p>
    <w:p w14:paraId="51384693" w14:textId="77777777" w:rsidR="00FF59D7" w:rsidRPr="00B52867" w:rsidRDefault="00FF59D7" w:rsidP="00FF59D7">
      <w:pPr>
        <w:spacing w:before="0" w:after="160" w:line="259" w:lineRule="auto"/>
        <w:contextualSpacing w:val="0"/>
        <w:jc w:val="left"/>
        <w:rPr>
          <w:rFonts w:ascii="Arial" w:hAnsi="Arial" w:cs="Arial"/>
          <w:sz w:val="18"/>
          <w:szCs w:val="18"/>
          <w:lang w:val="en-US"/>
        </w:rPr>
      </w:pPr>
    </w:p>
    <w:p w14:paraId="76F84FD6" w14:textId="77777777" w:rsidR="00FF59D7" w:rsidRPr="00B52867" w:rsidRDefault="00FF59D7" w:rsidP="00FF59D7">
      <w:pPr>
        <w:spacing w:before="0" w:after="160" w:line="259" w:lineRule="auto"/>
        <w:contextualSpacing w:val="0"/>
        <w:jc w:val="left"/>
        <w:rPr>
          <w:rFonts w:ascii="Arial" w:hAnsi="Arial" w:cs="Arial"/>
          <w:b/>
          <w:lang w:val="en-US"/>
        </w:rPr>
      </w:pPr>
      <w:r w:rsidRPr="00B52867">
        <w:rPr>
          <w:rFonts w:ascii="Arial" w:hAnsi="Arial" w:cs="Arial"/>
          <w:b/>
          <w:lang w:val="en-US"/>
        </w:rPr>
        <w:br w:type="page"/>
      </w:r>
    </w:p>
    <w:p w14:paraId="2F1BCE29" w14:textId="77777777" w:rsidR="00FF59D7" w:rsidRPr="00B52867" w:rsidRDefault="00FF59D7" w:rsidP="00FF59D7">
      <w:pPr>
        <w:rPr>
          <w:rFonts w:ascii="Arial" w:hAnsi="Arial" w:cs="Arial"/>
          <w:b/>
          <w:lang w:val="en-US"/>
        </w:rPr>
      </w:pPr>
      <w:r w:rsidRPr="00B52867">
        <w:rPr>
          <w:rFonts w:ascii="Arial" w:hAnsi="Arial" w:cs="Arial"/>
          <w:b/>
          <w:lang w:val="en-US"/>
        </w:rPr>
        <w:lastRenderedPageBreak/>
        <w:t>WALKING – DIFFERENT BUFFER SIZES</w:t>
      </w:r>
    </w:p>
    <w:p w14:paraId="58C0D9D4" w14:textId="77777777" w:rsidR="00FF59D7" w:rsidRPr="00B52867" w:rsidRDefault="00FF59D7" w:rsidP="00FF59D7">
      <w:pPr>
        <w:rPr>
          <w:rFonts w:ascii="Arial" w:hAnsi="Arial" w:cs="Arial"/>
          <w:b/>
          <w:lang w:val="en-US"/>
        </w:rPr>
      </w:pPr>
    </w:p>
    <w:p w14:paraId="7971792C" w14:textId="77777777" w:rsidR="00FF59D7" w:rsidRPr="00B52867" w:rsidRDefault="00FF59D7" w:rsidP="00FF59D7">
      <w:pPr>
        <w:rPr>
          <w:rFonts w:ascii="Arial" w:hAnsi="Arial" w:cs="Arial"/>
          <w:lang w:val="en-US"/>
        </w:rPr>
      </w:pPr>
      <w:r w:rsidRPr="00B52867">
        <w:rPr>
          <w:rFonts w:ascii="Arial" w:hAnsi="Arial" w:cs="Arial"/>
          <w:b/>
          <w:lang w:val="en-US"/>
        </w:rPr>
        <w:t>Supplementary table 9: Within and between associations of land use mix in 500-meter buffers and average minutes walking per week using pooled data on respondents that did not relocate during follow-up</w:t>
      </w:r>
    </w:p>
    <w:tbl>
      <w:tblPr>
        <w:tblStyle w:val="TableGrid"/>
        <w:tblpPr w:leftFromText="180" w:rightFromText="180" w:vertAnchor="text" w:horzAnchor="margin" w:tblpXSpec="right" w:tblpY="244"/>
        <w:tblW w:w="9093" w:type="dxa"/>
        <w:tblLayout w:type="fixed"/>
        <w:tblLook w:val="04A0" w:firstRow="1" w:lastRow="0" w:firstColumn="1" w:lastColumn="0" w:noHBand="0" w:noVBand="1"/>
      </w:tblPr>
      <w:tblGrid>
        <w:gridCol w:w="3964"/>
        <w:gridCol w:w="1701"/>
        <w:gridCol w:w="2214"/>
        <w:gridCol w:w="1214"/>
      </w:tblGrid>
      <w:tr w:rsidR="00FF59D7" w:rsidRPr="00B52867" w14:paraId="0395B526" w14:textId="77777777" w:rsidTr="00AC6229">
        <w:trPr>
          <w:trHeight w:val="414"/>
        </w:trPr>
        <w:tc>
          <w:tcPr>
            <w:tcW w:w="3964" w:type="dxa"/>
          </w:tcPr>
          <w:p w14:paraId="1142810D" w14:textId="11911791" w:rsidR="00FF59D7" w:rsidRPr="00B52867" w:rsidRDefault="0027562C" w:rsidP="00AC6229">
            <w:pPr>
              <w:jc w:val="left"/>
              <w:rPr>
                <w:rFonts w:ascii="Arial" w:hAnsi="Arial" w:cs="Arial"/>
                <w:sz w:val="18"/>
                <w:szCs w:val="18"/>
                <w:lang w:val="en-US"/>
              </w:rPr>
            </w:pPr>
            <w:r>
              <w:rPr>
                <w:rFonts w:ascii="Arial" w:hAnsi="Arial" w:cs="Arial"/>
                <w:sz w:val="18"/>
                <w:szCs w:val="18"/>
                <w:lang w:val="en-US"/>
              </w:rPr>
              <w:t>n</w:t>
            </w:r>
            <w:r w:rsidR="00FF59D7" w:rsidRPr="00B52867">
              <w:rPr>
                <w:rFonts w:ascii="Arial" w:hAnsi="Arial" w:cs="Arial"/>
                <w:sz w:val="18"/>
                <w:szCs w:val="18"/>
                <w:lang w:val="en-US"/>
              </w:rPr>
              <w:t xml:space="preserve"> = 6,285 person observations</w:t>
            </w:r>
          </w:p>
        </w:tc>
        <w:tc>
          <w:tcPr>
            <w:tcW w:w="5129" w:type="dxa"/>
            <w:gridSpan w:val="3"/>
          </w:tcPr>
          <w:p w14:paraId="3F5D9123" w14:textId="77777777" w:rsidR="00FF59D7" w:rsidRPr="00B52867" w:rsidRDefault="00FF59D7" w:rsidP="00AC6229">
            <w:pPr>
              <w:jc w:val="center"/>
              <w:rPr>
                <w:rFonts w:ascii="Arial" w:hAnsi="Arial" w:cs="Arial"/>
                <w:b/>
                <w:sz w:val="20"/>
                <w:szCs w:val="20"/>
                <w:lang w:val="en-US"/>
              </w:rPr>
            </w:pPr>
            <w:r w:rsidRPr="00B52867">
              <w:rPr>
                <w:rFonts w:ascii="Arial" w:hAnsi="Arial" w:cs="Arial"/>
                <w:b/>
                <w:sz w:val="20"/>
                <w:szCs w:val="20"/>
                <w:lang w:val="en-US"/>
              </w:rPr>
              <w:t>WITHIN EFFECTS</w:t>
            </w:r>
          </w:p>
        </w:tc>
      </w:tr>
      <w:tr w:rsidR="00FF59D7" w:rsidRPr="00B52867" w14:paraId="1120E4F5" w14:textId="77777777" w:rsidTr="00AC6229">
        <w:trPr>
          <w:trHeight w:val="420"/>
        </w:trPr>
        <w:tc>
          <w:tcPr>
            <w:tcW w:w="3964" w:type="dxa"/>
          </w:tcPr>
          <w:p w14:paraId="21532695" w14:textId="77777777" w:rsidR="00FF59D7" w:rsidRPr="00B52867" w:rsidRDefault="00FF59D7" w:rsidP="00AC6229">
            <w:pPr>
              <w:tabs>
                <w:tab w:val="left" w:pos="1968"/>
              </w:tabs>
              <w:jc w:val="left"/>
              <w:rPr>
                <w:rFonts w:ascii="Arial" w:hAnsi="Arial" w:cs="Arial"/>
                <w:b/>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14:paraId="0DFBE950"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14:paraId="14326AF9"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14:paraId="6D3E7BD1"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14:paraId="19EB8D04" w14:textId="77777777" w:rsidTr="00AC6229">
        <w:trPr>
          <w:trHeight w:val="840"/>
        </w:trPr>
        <w:tc>
          <w:tcPr>
            <w:tcW w:w="3964" w:type="dxa"/>
          </w:tcPr>
          <w:p w14:paraId="35FC515D" w14:textId="77777777" w:rsidR="00FF59D7" w:rsidRPr="00B52867" w:rsidRDefault="00FF59D7" w:rsidP="00AC6229">
            <w:pPr>
              <w:jc w:val="left"/>
              <w:rPr>
                <w:rFonts w:ascii="Arial" w:hAnsi="Arial" w:cs="Arial"/>
                <w:sz w:val="18"/>
                <w:szCs w:val="18"/>
                <w:lang w:val="en-US"/>
              </w:rPr>
            </w:pPr>
            <w:r w:rsidRPr="00B52867">
              <w:rPr>
                <w:rFonts w:ascii="Arial" w:hAnsi="Arial" w:cs="Arial"/>
                <w:sz w:val="18"/>
                <w:szCs w:val="18"/>
                <w:lang w:val="en-US"/>
              </w:rPr>
              <w:t>Land use mix in 500-meter buffers</w:t>
            </w:r>
          </w:p>
          <w:p w14:paraId="2BCA25C4" w14:textId="77777777" w:rsidR="00FF59D7" w:rsidRPr="00B52867" w:rsidRDefault="00FF59D7" w:rsidP="00AC6229">
            <w:pPr>
              <w:ind w:left="171"/>
              <w:jc w:val="left"/>
              <w:rPr>
                <w:rFonts w:ascii="Arial" w:hAnsi="Arial" w:cs="Arial"/>
                <w:sz w:val="18"/>
                <w:szCs w:val="18"/>
                <w:lang w:val="en-US"/>
              </w:rPr>
            </w:pPr>
            <w:r w:rsidRPr="00B52867">
              <w:rPr>
                <w:rFonts w:ascii="Arial" w:hAnsi="Arial" w:cs="Arial"/>
                <w:sz w:val="18"/>
                <w:szCs w:val="18"/>
                <w:lang w:val="en-US"/>
              </w:rPr>
              <w:t>Average walking time per week (minutes)</w:t>
            </w:r>
          </w:p>
          <w:p w14:paraId="0517A6E6" w14:textId="77777777" w:rsidR="00FF59D7" w:rsidRPr="00B52867" w:rsidRDefault="00FF59D7" w:rsidP="00AC6229">
            <w:pPr>
              <w:ind w:left="171"/>
              <w:jc w:val="left"/>
              <w:rPr>
                <w:rFonts w:ascii="Arial" w:hAnsi="Arial" w:cs="Arial"/>
                <w:sz w:val="18"/>
                <w:szCs w:val="18"/>
                <w:lang w:val="en-US"/>
              </w:rPr>
            </w:pPr>
          </w:p>
        </w:tc>
        <w:tc>
          <w:tcPr>
            <w:tcW w:w="1701" w:type="dxa"/>
          </w:tcPr>
          <w:p w14:paraId="776A7F19" w14:textId="77777777" w:rsidR="00FF59D7" w:rsidRPr="00B52867" w:rsidRDefault="00FF59D7" w:rsidP="00AC6229">
            <w:pPr>
              <w:jc w:val="right"/>
              <w:rPr>
                <w:rFonts w:ascii="Arial" w:hAnsi="Arial" w:cs="Arial"/>
                <w:sz w:val="18"/>
                <w:szCs w:val="18"/>
                <w:lang w:val="en-US"/>
              </w:rPr>
            </w:pPr>
          </w:p>
          <w:p w14:paraId="4B9ACF1A"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-35.67</w:t>
            </w:r>
          </w:p>
          <w:p w14:paraId="0D07FD61" w14:textId="77777777" w:rsidR="00FF59D7" w:rsidRPr="00B52867" w:rsidRDefault="00FF59D7" w:rsidP="00AC6229">
            <w:pPr>
              <w:jc w:val="right"/>
              <w:rPr>
                <w:rFonts w:ascii="Arial" w:hAnsi="Arial" w:cs="Arial"/>
                <w:sz w:val="18"/>
                <w:szCs w:val="18"/>
                <w:lang w:val="en-US"/>
              </w:rPr>
            </w:pPr>
          </w:p>
        </w:tc>
        <w:tc>
          <w:tcPr>
            <w:tcW w:w="2214" w:type="dxa"/>
          </w:tcPr>
          <w:p w14:paraId="0690190E" w14:textId="77777777" w:rsidR="00FF59D7" w:rsidRPr="00B52867" w:rsidRDefault="00FF59D7" w:rsidP="00AC6229">
            <w:pPr>
              <w:jc w:val="right"/>
              <w:rPr>
                <w:rFonts w:ascii="Arial" w:hAnsi="Arial" w:cs="Arial"/>
                <w:sz w:val="18"/>
                <w:szCs w:val="18"/>
                <w:lang w:val="en-US"/>
              </w:rPr>
            </w:pPr>
          </w:p>
          <w:p w14:paraId="611DE502"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-68.85 ; -2.49</w:t>
            </w:r>
          </w:p>
          <w:p w14:paraId="52E75D09" w14:textId="77777777" w:rsidR="00FF59D7" w:rsidRPr="00B52867" w:rsidRDefault="00FF59D7" w:rsidP="00AC6229">
            <w:pPr>
              <w:jc w:val="right"/>
              <w:rPr>
                <w:rFonts w:ascii="Arial" w:hAnsi="Arial" w:cs="Arial"/>
                <w:sz w:val="18"/>
                <w:szCs w:val="18"/>
                <w:lang w:val="en-US"/>
              </w:rPr>
            </w:pPr>
          </w:p>
        </w:tc>
        <w:tc>
          <w:tcPr>
            <w:tcW w:w="1214" w:type="dxa"/>
          </w:tcPr>
          <w:p w14:paraId="10E8FDE9" w14:textId="77777777" w:rsidR="00FF59D7" w:rsidRPr="00B52867" w:rsidRDefault="00FF59D7" w:rsidP="00AC6229">
            <w:pPr>
              <w:jc w:val="right"/>
              <w:rPr>
                <w:rFonts w:ascii="Arial" w:hAnsi="Arial" w:cs="Arial"/>
                <w:sz w:val="18"/>
                <w:szCs w:val="18"/>
                <w:lang w:val="en-US"/>
              </w:rPr>
            </w:pPr>
          </w:p>
          <w:p w14:paraId="55618CBD"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0.035</w:t>
            </w:r>
          </w:p>
          <w:p w14:paraId="1A61183D" w14:textId="77777777" w:rsidR="00FF59D7" w:rsidRPr="00B52867" w:rsidRDefault="00FF59D7" w:rsidP="00AC6229">
            <w:pPr>
              <w:jc w:val="right"/>
              <w:rPr>
                <w:rFonts w:ascii="Arial" w:hAnsi="Arial" w:cs="Arial"/>
                <w:sz w:val="18"/>
                <w:szCs w:val="18"/>
                <w:lang w:val="en-US"/>
              </w:rPr>
            </w:pPr>
          </w:p>
        </w:tc>
      </w:tr>
      <w:tr w:rsidR="00FF59D7" w:rsidRPr="00B52867" w14:paraId="73E86AD5" w14:textId="77777777" w:rsidTr="00AC6229">
        <w:trPr>
          <w:trHeight w:val="408"/>
        </w:trPr>
        <w:tc>
          <w:tcPr>
            <w:tcW w:w="3964" w:type="dxa"/>
          </w:tcPr>
          <w:p w14:paraId="7C8D9669" w14:textId="77777777" w:rsidR="00FF59D7" w:rsidRPr="00B52867" w:rsidRDefault="00FF59D7" w:rsidP="00AC6229">
            <w:pPr>
              <w:jc w:val="left"/>
              <w:rPr>
                <w:rFonts w:ascii="Arial" w:hAnsi="Arial" w:cs="Arial"/>
                <w:sz w:val="18"/>
                <w:szCs w:val="18"/>
                <w:lang w:val="en-US"/>
              </w:rPr>
            </w:pPr>
          </w:p>
        </w:tc>
        <w:tc>
          <w:tcPr>
            <w:tcW w:w="5129" w:type="dxa"/>
            <w:gridSpan w:val="3"/>
          </w:tcPr>
          <w:p w14:paraId="5ED030AE" w14:textId="77777777" w:rsidR="00FF59D7" w:rsidRPr="00B52867" w:rsidRDefault="00FF59D7" w:rsidP="00AC6229">
            <w:pPr>
              <w:jc w:val="center"/>
              <w:rPr>
                <w:rFonts w:ascii="Arial" w:hAnsi="Arial" w:cs="Arial"/>
                <w:sz w:val="18"/>
                <w:szCs w:val="18"/>
                <w:lang w:val="en-US"/>
              </w:rPr>
            </w:pPr>
            <w:r w:rsidRPr="00B52867">
              <w:rPr>
                <w:rFonts w:ascii="Arial" w:hAnsi="Arial" w:cs="Arial"/>
                <w:b/>
                <w:sz w:val="20"/>
                <w:szCs w:val="20"/>
                <w:lang w:val="en-US"/>
              </w:rPr>
              <w:t>BETWEEN EFFECTS</w:t>
            </w:r>
          </w:p>
        </w:tc>
      </w:tr>
      <w:tr w:rsidR="00FF59D7" w:rsidRPr="00B52867" w14:paraId="6BBE5D3A" w14:textId="77777777" w:rsidTr="00AC6229">
        <w:trPr>
          <w:trHeight w:val="414"/>
        </w:trPr>
        <w:tc>
          <w:tcPr>
            <w:tcW w:w="3964" w:type="dxa"/>
          </w:tcPr>
          <w:p w14:paraId="36577599" w14:textId="77777777" w:rsidR="00FF59D7" w:rsidRPr="00B52867" w:rsidRDefault="00FF59D7" w:rsidP="00AC6229">
            <w:pPr>
              <w:jc w:val="left"/>
              <w:rPr>
                <w:rFonts w:ascii="Arial" w:hAnsi="Arial" w:cs="Arial"/>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14:paraId="5447511D"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14:paraId="4EFF99E7"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14:paraId="3EC020FD"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14:paraId="67A65188" w14:textId="77777777" w:rsidTr="00AC6229">
        <w:trPr>
          <w:trHeight w:val="882"/>
        </w:trPr>
        <w:tc>
          <w:tcPr>
            <w:tcW w:w="3964" w:type="dxa"/>
          </w:tcPr>
          <w:p w14:paraId="010B79AD" w14:textId="77777777" w:rsidR="00FF59D7" w:rsidRPr="00B52867" w:rsidRDefault="00FF59D7" w:rsidP="00AC6229">
            <w:pPr>
              <w:jc w:val="left"/>
              <w:rPr>
                <w:rFonts w:ascii="Arial" w:hAnsi="Arial" w:cs="Arial"/>
                <w:sz w:val="18"/>
                <w:szCs w:val="18"/>
                <w:lang w:val="en-US"/>
              </w:rPr>
            </w:pPr>
            <w:r w:rsidRPr="00B52867">
              <w:rPr>
                <w:rFonts w:ascii="Arial" w:hAnsi="Arial" w:cs="Arial"/>
                <w:sz w:val="18"/>
                <w:szCs w:val="18"/>
                <w:lang w:val="en-US"/>
              </w:rPr>
              <w:t>Land use mix in 500-meter buffers</w:t>
            </w:r>
          </w:p>
          <w:p w14:paraId="3047A236" w14:textId="77777777" w:rsidR="00FF59D7" w:rsidRPr="00B52867" w:rsidRDefault="00FF59D7" w:rsidP="00AC6229">
            <w:pPr>
              <w:ind w:left="171"/>
              <w:jc w:val="left"/>
              <w:rPr>
                <w:rFonts w:ascii="Arial" w:hAnsi="Arial" w:cs="Arial"/>
                <w:sz w:val="18"/>
                <w:szCs w:val="18"/>
                <w:lang w:val="en-US"/>
              </w:rPr>
            </w:pPr>
            <w:r w:rsidRPr="00B52867">
              <w:rPr>
                <w:rFonts w:ascii="Arial" w:hAnsi="Arial" w:cs="Arial"/>
                <w:sz w:val="18"/>
                <w:szCs w:val="18"/>
                <w:lang w:val="en-US"/>
              </w:rPr>
              <w:t>Average  walking time per week (minutes)</w:t>
            </w:r>
          </w:p>
          <w:p w14:paraId="4726CC95" w14:textId="77777777" w:rsidR="00FF59D7" w:rsidRPr="00B52867" w:rsidRDefault="00FF59D7" w:rsidP="00AC6229">
            <w:pPr>
              <w:jc w:val="left"/>
              <w:rPr>
                <w:rFonts w:ascii="Arial" w:hAnsi="Arial" w:cs="Arial"/>
                <w:sz w:val="18"/>
                <w:szCs w:val="18"/>
                <w:lang w:val="en-US"/>
              </w:rPr>
            </w:pPr>
          </w:p>
        </w:tc>
        <w:tc>
          <w:tcPr>
            <w:tcW w:w="1701" w:type="dxa"/>
          </w:tcPr>
          <w:p w14:paraId="368342BD" w14:textId="77777777" w:rsidR="00FF59D7" w:rsidRPr="00B52867" w:rsidRDefault="00FF59D7" w:rsidP="00AC6229">
            <w:pPr>
              <w:jc w:val="right"/>
              <w:rPr>
                <w:rFonts w:ascii="Arial" w:hAnsi="Arial" w:cs="Arial"/>
                <w:sz w:val="18"/>
                <w:szCs w:val="18"/>
                <w:lang w:val="en-US"/>
              </w:rPr>
            </w:pPr>
          </w:p>
          <w:p w14:paraId="64A41D48"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11.39</w:t>
            </w:r>
          </w:p>
          <w:p w14:paraId="07043E15" w14:textId="77777777" w:rsidR="00FF59D7" w:rsidRPr="00B52867" w:rsidRDefault="00FF59D7" w:rsidP="00AC6229">
            <w:pPr>
              <w:jc w:val="right"/>
              <w:rPr>
                <w:rFonts w:ascii="Arial" w:hAnsi="Arial" w:cs="Arial"/>
                <w:sz w:val="18"/>
                <w:szCs w:val="18"/>
                <w:lang w:val="en-US"/>
              </w:rPr>
            </w:pPr>
          </w:p>
        </w:tc>
        <w:tc>
          <w:tcPr>
            <w:tcW w:w="2214" w:type="dxa"/>
          </w:tcPr>
          <w:p w14:paraId="48CE66D2" w14:textId="77777777" w:rsidR="00FF59D7" w:rsidRPr="00B52867" w:rsidRDefault="00FF59D7" w:rsidP="00AC6229">
            <w:pPr>
              <w:jc w:val="right"/>
              <w:rPr>
                <w:rFonts w:ascii="Arial" w:hAnsi="Arial" w:cs="Arial"/>
                <w:sz w:val="18"/>
                <w:szCs w:val="18"/>
                <w:lang w:val="en-US"/>
              </w:rPr>
            </w:pPr>
          </w:p>
          <w:p w14:paraId="314B7329"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-0.28 ; 23.05</w:t>
            </w:r>
          </w:p>
          <w:p w14:paraId="368DC2D0" w14:textId="77777777" w:rsidR="00FF59D7" w:rsidRPr="00B52867" w:rsidRDefault="00FF59D7" w:rsidP="00AC6229">
            <w:pPr>
              <w:jc w:val="right"/>
              <w:rPr>
                <w:rFonts w:ascii="Arial" w:hAnsi="Arial" w:cs="Arial"/>
                <w:sz w:val="18"/>
                <w:szCs w:val="18"/>
                <w:lang w:val="en-US"/>
              </w:rPr>
            </w:pPr>
          </w:p>
        </w:tc>
        <w:tc>
          <w:tcPr>
            <w:tcW w:w="1214" w:type="dxa"/>
          </w:tcPr>
          <w:p w14:paraId="77777402" w14:textId="77777777" w:rsidR="00FF59D7" w:rsidRPr="00B52867" w:rsidRDefault="00FF59D7" w:rsidP="00AC6229">
            <w:pPr>
              <w:jc w:val="right"/>
              <w:rPr>
                <w:rFonts w:ascii="Arial" w:hAnsi="Arial" w:cs="Arial"/>
                <w:sz w:val="18"/>
                <w:szCs w:val="18"/>
                <w:lang w:val="en-US"/>
              </w:rPr>
            </w:pPr>
          </w:p>
          <w:p w14:paraId="3CAA77BF"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0.056</w:t>
            </w:r>
          </w:p>
          <w:p w14:paraId="72C0C083" w14:textId="77777777" w:rsidR="00FF59D7" w:rsidRPr="00B52867" w:rsidRDefault="00FF59D7" w:rsidP="00AC6229">
            <w:pPr>
              <w:jc w:val="right"/>
              <w:rPr>
                <w:rFonts w:ascii="Arial" w:hAnsi="Arial" w:cs="Arial"/>
                <w:sz w:val="18"/>
                <w:szCs w:val="18"/>
                <w:lang w:val="en-US"/>
              </w:rPr>
            </w:pPr>
          </w:p>
        </w:tc>
      </w:tr>
    </w:tbl>
    <w:p w14:paraId="7292B6A1" w14:textId="77777777" w:rsidR="00FF59D7" w:rsidRPr="00B52867" w:rsidRDefault="00FF59D7" w:rsidP="00FF59D7">
      <w:pPr>
        <w:spacing w:before="0" w:after="160" w:line="259" w:lineRule="auto"/>
        <w:contextualSpacing w:val="0"/>
        <w:jc w:val="left"/>
        <w:rPr>
          <w:rFonts w:ascii="Arial" w:hAnsi="Arial" w:cs="Arial"/>
          <w:sz w:val="18"/>
          <w:szCs w:val="18"/>
          <w:lang w:val="en-US"/>
        </w:rPr>
      </w:pPr>
    </w:p>
    <w:p w14:paraId="017531BB" w14:textId="77777777" w:rsidR="00FF59D7" w:rsidRPr="00B52867" w:rsidRDefault="00FF59D7" w:rsidP="00FF59D7">
      <w:pPr>
        <w:spacing w:before="0" w:after="160" w:line="259" w:lineRule="auto"/>
        <w:contextualSpacing w:val="0"/>
        <w:jc w:val="left"/>
        <w:rPr>
          <w:rFonts w:ascii="Arial" w:hAnsi="Arial" w:cs="Arial"/>
          <w:sz w:val="18"/>
          <w:szCs w:val="18"/>
          <w:lang w:val="en-US"/>
        </w:rPr>
      </w:pPr>
    </w:p>
    <w:p w14:paraId="08019480" w14:textId="77777777" w:rsidR="00FF59D7" w:rsidRPr="00B52867" w:rsidRDefault="00FF59D7" w:rsidP="00FF59D7">
      <w:pPr>
        <w:spacing w:before="0" w:after="160" w:line="259" w:lineRule="auto"/>
        <w:contextualSpacing w:val="0"/>
        <w:jc w:val="left"/>
        <w:rPr>
          <w:rFonts w:ascii="Arial" w:hAnsi="Arial" w:cs="Arial"/>
          <w:sz w:val="18"/>
          <w:szCs w:val="18"/>
          <w:lang w:val="en-US"/>
        </w:rPr>
      </w:pPr>
      <w:r w:rsidRPr="00B52867">
        <w:rPr>
          <w:rFonts w:ascii="Arial" w:hAnsi="Arial" w:cs="Arial"/>
          <w:sz w:val="18"/>
          <w:szCs w:val="18"/>
          <w:lang w:val="en-US"/>
        </w:rPr>
        <w:t xml:space="preserve">*adjusted for study, time-invariant individual characteristics gender and education, and time-varying characteristics age, employment, income, and marital status. </w:t>
      </w:r>
    </w:p>
    <w:p w14:paraId="3FAAA381" w14:textId="77777777" w:rsidR="00FF59D7" w:rsidRPr="00B52867" w:rsidRDefault="00FF59D7" w:rsidP="00FF59D7">
      <w:pPr>
        <w:spacing w:before="0" w:after="160" w:line="259" w:lineRule="auto"/>
        <w:contextualSpacing w:val="0"/>
        <w:jc w:val="left"/>
        <w:rPr>
          <w:rFonts w:ascii="Arial" w:hAnsi="Arial" w:cs="Arial"/>
          <w:b/>
          <w:lang w:val="en-US"/>
        </w:rPr>
      </w:pPr>
    </w:p>
    <w:p w14:paraId="104F6944" w14:textId="77777777" w:rsidR="00FF59D7" w:rsidRPr="00B52867" w:rsidRDefault="00FF59D7" w:rsidP="00FF59D7">
      <w:pPr>
        <w:rPr>
          <w:rFonts w:ascii="Arial" w:hAnsi="Arial" w:cs="Arial"/>
          <w:lang w:val="en-US"/>
        </w:rPr>
      </w:pPr>
      <w:r w:rsidRPr="00B52867">
        <w:rPr>
          <w:rFonts w:ascii="Arial" w:hAnsi="Arial" w:cs="Arial"/>
          <w:b/>
          <w:lang w:val="en-US"/>
        </w:rPr>
        <w:t>Supplementary table 10: Within and between associations of land use mix in 500-meter buffers and average minutes walking per week using the total sample of pooled data</w:t>
      </w:r>
    </w:p>
    <w:tbl>
      <w:tblPr>
        <w:tblStyle w:val="TableGrid"/>
        <w:tblpPr w:leftFromText="180" w:rightFromText="180" w:vertAnchor="text" w:horzAnchor="margin" w:tblpXSpec="right" w:tblpY="244"/>
        <w:tblW w:w="9093" w:type="dxa"/>
        <w:tblLayout w:type="fixed"/>
        <w:tblLook w:val="04A0" w:firstRow="1" w:lastRow="0" w:firstColumn="1" w:lastColumn="0" w:noHBand="0" w:noVBand="1"/>
      </w:tblPr>
      <w:tblGrid>
        <w:gridCol w:w="3964"/>
        <w:gridCol w:w="1701"/>
        <w:gridCol w:w="2214"/>
        <w:gridCol w:w="1214"/>
      </w:tblGrid>
      <w:tr w:rsidR="00FF59D7" w:rsidRPr="00B52867" w14:paraId="0656EEB2" w14:textId="77777777" w:rsidTr="00AC6229">
        <w:trPr>
          <w:trHeight w:val="414"/>
        </w:trPr>
        <w:tc>
          <w:tcPr>
            <w:tcW w:w="3964" w:type="dxa"/>
          </w:tcPr>
          <w:p w14:paraId="518605F5" w14:textId="7CF7AB83" w:rsidR="00FF59D7" w:rsidRPr="00B52867" w:rsidRDefault="0027562C" w:rsidP="00AC6229">
            <w:pPr>
              <w:jc w:val="left"/>
              <w:rPr>
                <w:rFonts w:ascii="Arial" w:hAnsi="Arial" w:cs="Arial"/>
                <w:sz w:val="18"/>
                <w:szCs w:val="18"/>
                <w:lang w:val="en-US"/>
              </w:rPr>
            </w:pPr>
            <w:r>
              <w:rPr>
                <w:rFonts w:ascii="Arial" w:hAnsi="Arial" w:cs="Arial"/>
                <w:sz w:val="18"/>
                <w:szCs w:val="18"/>
                <w:lang w:val="en-US"/>
              </w:rPr>
              <w:t>n</w:t>
            </w:r>
            <w:r w:rsidR="00FF59D7" w:rsidRPr="00B52867">
              <w:rPr>
                <w:rFonts w:ascii="Arial" w:hAnsi="Arial" w:cs="Arial"/>
                <w:sz w:val="18"/>
                <w:szCs w:val="18"/>
                <w:lang w:val="en-US"/>
              </w:rPr>
              <w:t xml:space="preserve"> = 7,998 person observations</w:t>
            </w:r>
          </w:p>
        </w:tc>
        <w:tc>
          <w:tcPr>
            <w:tcW w:w="5129" w:type="dxa"/>
            <w:gridSpan w:val="3"/>
          </w:tcPr>
          <w:p w14:paraId="1D9F60F2" w14:textId="77777777" w:rsidR="00FF59D7" w:rsidRPr="00B52867" w:rsidRDefault="00FF59D7" w:rsidP="00AC6229">
            <w:pPr>
              <w:jc w:val="center"/>
              <w:rPr>
                <w:rFonts w:ascii="Arial" w:hAnsi="Arial" w:cs="Arial"/>
                <w:b/>
                <w:sz w:val="20"/>
                <w:szCs w:val="20"/>
                <w:lang w:val="en-US"/>
              </w:rPr>
            </w:pPr>
            <w:r w:rsidRPr="00B52867">
              <w:rPr>
                <w:rFonts w:ascii="Arial" w:hAnsi="Arial" w:cs="Arial"/>
                <w:b/>
                <w:sz w:val="20"/>
                <w:szCs w:val="20"/>
                <w:lang w:val="en-US"/>
              </w:rPr>
              <w:t>WITHIN EFFECTS</w:t>
            </w:r>
          </w:p>
        </w:tc>
      </w:tr>
      <w:tr w:rsidR="00FF59D7" w:rsidRPr="00B52867" w14:paraId="4022147C" w14:textId="77777777" w:rsidTr="00AC6229">
        <w:trPr>
          <w:trHeight w:val="420"/>
        </w:trPr>
        <w:tc>
          <w:tcPr>
            <w:tcW w:w="3964" w:type="dxa"/>
          </w:tcPr>
          <w:p w14:paraId="500FE0C7" w14:textId="77777777" w:rsidR="00FF59D7" w:rsidRPr="00B52867" w:rsidRDefault="00FF59D7" w:rsidP="00AC6229">
            <w:pPr>
              <w:tabs>
                <w:tab w:val="left" w:pos="1968"/>
              </w:tabs>
              <w:jc w:val="left"/>
              <w:rPr>
                <w:rFonts w:ascii="Arial" w:hAnsi="Arial" w:cs="Arial"/>
                <w:b/>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14:paraId="0C2F2264"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14:paraId="0746FF9E"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14:paraId="49C90719"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14:paraId="71E82193" w14:textId="77777777" w:rsidTr="00AC6229">
        <w:trPr>
          <w:trHeight w:val="840"/>
        </w:trPr>
        <w:tc>
          <w:tcPr>
            <w:tcW w:w="3964" w:type="dxa"/>
          </w:tcPr>
          <w:p w14:paraId="7678C10B" w14:textId="77777777" w:rsidR="00FF59D7" w:rsidRPr="00B52867" w:rsidRDefault="00FF59D7" w:rsidP="00AC6229">
            <w:pPr>
              <w:jc w:val="left"/>
              <w:rPr>
                <w:rFonts w:ascii="Arial" w:hAnsi="Arial" w:cs="Arial"/>
                <w:sz w:val="18"/>
                <w:szCs w:val="18"/>
                <w:lang w:val="en-US"/>
              </w:rPr>
            </w:pPr>
            <w:r w:rsidRPr="00B52867">
              <w:rPr>
                <w:rFonts w:ascii="Arial" w:hAnsi="Arial" w:cs="Arial"/>
                <w:sz w:val="18"/>
                <w:szCs w:val="18"/>
                <w:lang w:val="en-US"/>
              </w:rPr>
              <w:t>Land use mix in 500-meter buffers</w:t>
            </w:r>
          </w:p>
          <w:p w14:paraId="1192C7B2" w14:textId="77777777" w:rsidR="00FF59D7" w:rsidRPr="00B52867" w:rsidRDefault="00FF59D7" w:rsidP="00AC6229">
            <w:pPr>
              <w:ind w:left="171"/>
              <w:jc w:val="left"/>
              <w:rPr>
                <w:rFonts w:ascii="Arial" w:hAnsi="Arial" w:cs="Arial"/>
                <w:sz w:val="18"/>
                <w:szCs w:val="18"/>
                <w:lang w:val="en-US"/>
              </w:rPr>
            </w:pPr>
            <w:r w:rsidRPr="00B52867">
              <w:rPr>
                <w:rFonts w:ascii="Arial" w:hAnsi="Arial" w:cs="Arial"/>
                <w:sz w:val="18"/>
                <w:szCs w:val="18"/>
                <w:lang w:val="en-US"/>
              </w:rPr>
              <w:t>Average  walking time per week (minutes)</w:t>
            </w:r>
          </w:p>
          <w:p w14:paraId="4703C584" w14:textId="77777777" w:rsidR="00FF59D7" w:rsidRPr="00B52867" w:rsidRDefault="00FF59D7" w:rsidP="00AC6229">
            <w:pPr>
              <w:ind w:left="171"/>
              <w:jc w:val="left"/>
              <w:rPr>
                <w:rFonts w:ascii="Arial" w:hAnsi="Arial" w:cs="Arial"/>
                <w:sz w:val="18"/>
                <w:szCs w:val="18"/>
                <w:lang w:val="en-US"/>
              </w:rPr>
            </w:pPr>
          </w:p>
        </w:tc>
        <w:tc>
          <w:tcPr>
            <w:tcW w:w="1701" w:type="dxa"/>
          </w:tcPr>
          <w:p w14:paraId="76BD2839" w14:textId="77777777" w:rsidR="00FF59D7" w:rsidRPr="00B52867" w:rsidRDefault="00FF59D7" w:rsidP="00AC6229">
            <w:pPr>
              <w:jc w:val="right"/>
              <w:rPr>
                <w:rFonts w:ascii="Arial" w:hAnsi="Arial" w:cs="Arial"/>
                <w:sz w:val="18"/>
                <w:szCs w:val="18"/>
                <w:lang w:val="en-US"/>
              </w:rPr>
            </w:pPr>
          </w:p>
          <w:p w14:paraId="51BD19A7"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-4.16</w:t>
            </w:r>
          </w:p>
          <w:p w14:paraId="5E8DFAC0" w14:textId="77777777" w:rsidR="00FF59D7" w:rsidRPr="00B52867" w:rsidRDefault="00FF59D7" w:rsidP="00AC6229">
            <w:pPr>
              <w:jc w:val="right"/>
              <w:rPr>
                <w:rFonts w:ascii="Arial" w:hAnsi="Arial" w:cs="Arial"/>
                <w:sz w:val="18"/>
                <w:szCs w:val="18"/>
                <w:lang w:val="en-US"/>
              </w:rPr>
            </w:pPr>
          </w:p>
        </w:tc>
        <w:tc>
          <w:tcPr>
            <w:tcW w:w="2214" w:type="dxa"/>
          </w:tcPr>
          <w:p w14:paraId="07D984D9" w14:textId="77777777" w:rsidR="00FF59D7" w:rsidRPr="00B52867" w:rsidRDefault="00FF59D7" w:rsidP="00AC6229">
            <w:pPr>
              <w:jc w:val="right"/>
              <w:rPr>
                <w:rFonts w:ascii="Arial" w:hAnsi="Arial" w:cs="Arial"/>
                <w:sz w:val="18"/>
                <w:szCs w:val="18"/>
                <w:lang w:val="en-US"/>
              </w:rPr>
            </w:pPr>
          </w:p>
          <w:p w14:paraId="3ECA3E4A"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-22.94 ; 14.62</w:t>
            </w:r>
          </w:p>
          <w:p w14:paraId="6FC48555" w14:textId="77777777" w:rsidR="00FF59D7" w:rsidRPr="00B52867" w:rsidRDefault="00FF59D7" w:rsidP="00AC6229">
            <w:pPr>
              <w:jc w:val="right"/>
              <w:rPr>
                <w:rFonts w:ascii="Arial" w:hAnsi="Arial" w:cs="Arial"/>
                <w:sz w:val="18"/>
                <w:szCs w:val="18"/>
                <w:lang w:val="en-US"/>
              </w:rPr>
            </w:pPr>
          </w:p>
        </w:tc>
        <w:tc>
          <w:tcPr>
            <w:tcW w:w="1214" w:type="dxa"/>
          </w:tcPr>
          <w:p w14:paraId="613BEFA9" w14:textId="77777777" w:rsidR="00FF59D7" w:rsidRPr="00B52867" w:rsidRDefault="00FF59D7" w:rsidP="00AC6229">
            <w:pPr>
              <w:jc w:val="right"/>
              <w:rPr>
                <w:rFonts w:ascii="Arial" w:hAnsi="Arial" w:cs="Arial"/>
                <w:sz w:val="18"/>
                <w:szCs w:val="18"/>
                <w:lang w:val="en-US"/>
              </w:rPr>
            </w:pPr>
          </w:p>
          <w:p w14:paraId="536601E2"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0.664</w:t>
            </w:r>
          </w:p>
          <w:p w14:paraId="0B630CA1" w14:textId="77777777" w:rsidR="00FF59D7" w:rsidRPr="00B52867" w:rsidRDefault="00FF59D7" w:rsidP="00AC6229">
            <w:pPr>
              <w:jc w:val="right"/>
              <w:rPr>
                <w:rFonts w:ascii="Arial" w:hAnsi="Arial" w:cs="Arial"/>
                <w:sz w:val="18"/>
                <w:szCs w:val="18"/>
                <w:lang w:val="en-US"/>
              </w:rPr>
            </w:pPr>
          </w:p>
        </w:tc>
      </w:tr>
      <w:tr w:rsidR="00FF59D7" w:rsidRPr="00B52867" w14:paraId="188DBC50" w14:textId="77777777" w:rsidTr="00AC6229">
        <w:trPr>
          <w:trHeight w:val="408"/>
        </w:trPr>
        <w:tc>
          <w:tcPr>
            <w:tcW w:w="3964" w:type="dxa"/>
          </w:tcPr>
          <w:p w14:paraId="715D013B" w14:textId="77777777" w:rsidR="00FF59D7" w:rsidRPr="00B52867" w:rsidRDefault="00FF59D7" w:rsidP="00AC6229">
            <w:pPr>
              <w:jc w:val="left"/>
              <w:rPr>
                <w:rFonts w:ascii="Arial" w:hAnsi="Arial" w:cs="Arial"/>
                <w:sz w:val="18"/>
                <w:szCs w:val="18"/>
                <w:lang w:val="en-US"/>
              </w:rPr>
            </w:pPr>
          </w:p>
        </w:tc>
        <w:tc>
          <w:tcPr>
            <w:tcW w:w="5129" w:type="dxa"/>
            <w:gridSpan w:val="3"/>
          </w:tcPr>
          <w:p w14:paraId="180525F4" w14:textId="77777777" w:rsidR="00FF59D7" w:rsidRPr="00B52867" w:rsidRDefault="00FF59D7" w:rsidP="00AC6229">
            <w:pPr>
              <w:jc w:val="center"/>
              <w:rPr>
                <w:rFonts w:ascii="Arial" w:hAnsi="Arial" w:cs="Arial"/>
                <w:sz w:val="18"/>
                <w:szCs w:val="18"/>
                <w:lang w:val="en-US"/>
              </w:rPr>
            </w:pPr>
            <w:r w:rsidRPr="00B52867">
              <w:rPr>
                <w:rFonts w:ascii="Arial" w:hAnsi="Arial" w:cs="Arial"/>
                <w:b/>
                <w:sz w:val="20"/>
                <w:szCs w:val="20"/>
                <w:lang w:val="en-US"/>
              </w:rPr>
              <w:t>BETWEEN EFFECTS</w:t>
            </w:r>
          </w:p>
        </w:tc>
      </w:tr>
      <w:tr w:rsidR="00FF59D7" w:rsidRPr="00B52867" w14:paraId="084BC0E0" w14:textId="77777777" w:rsidTr="00AC6229">
        <w:trPr>
          <w:trHeight w:val="414"/>
        </w:trPr>
        <w:tc>
          <w:tcPr>
            <w:tcW w:w="3964" w:type="dxa"/>
          </w:tcPr>
          <w:p w14:paraId="107E0529" w14:textId="77777777" w:rsidR="00FF59D7" w:rsidRPr="00B52867" w:rsidRDefault="00FF59D7" w:rsidP="00AC6229">
            <w:pPr>
              <w:jc w:val="left"/>
              <w:rPr>
                <w:rFonts w:ascii="Arial" w:hAnsi="Arial" w:cs="Arial"/>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14:paraId="4D989CEF"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14:paraId="72C948A6"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14:paraId="2EF5019D"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14:paraId="612F14BE" w14:textId="77777777" w:rsidTr="00AC6229">
        <w:trPr>
          <w:trHeight w:val="882"/>
        </w:trPr>
        <w:tc>
          <w:tcPr>
            <w:tcW w:w="3964" w:type="dxa"/>
          </w:tcPr>
          <w:p w14:paraId="5D3306DF" w14:textId="77777777" w:rsidR="00FF59D7" w:rsidRPr="00B52867" w:rsidRDefault="00FF59D7" w:rsidP="00AC6229">
            <w:pPr>
              <w:jc w:val="left"/>
              <w:rPr>
                <w:rFonts w:ascii="Arial" w:hAnsi="Arial" w:cs="Arial"/>
                <w:sz w:val="18"/>
                <w:szCs w:val="18"/>
                <w:lang w:val="en-US"/>
              </w:rPr>
            </w:pPr>
            <w:r w:rsidRPr="00B52867">
              <w:rPr>
                <w:rFonts w:ascii="Arial" w:hAnsi="Arial" w:cs="Arial"/>
                <w:sz w:val="18"/>
                <w:szCs w:val="18"/>
                <w:lang w:val="en-US"/>
              </w:rPr>
              <w:t>Land use mix in 500-meter buffers</w:t>
            </w:r>
          </w:p>
          <w:p w14:paraId="099B8D61" w14:textId="77777777" w:rsidR="00FF59D7" w:rsidRPr="00B52867" w:rsidRDefault="00FF59D7" w:rsidP="00AC6229">
            <w:pPr>
              <w:ind w:left="171"/>
              <w:jc w:val="left"/>
              <w:rPr>
                <w:rFonts w:ascii="Arial" w:hAnsi="Arial" w:cs="Arial"/>
                <w:sz w:val="18"/>
                <w:szCs w:val="18"/>
                <w:lang w:val="en-US"/>
              </w:rPr>
            </w:pPr>
            <w:r w:rsidRPr="00B52867">
              <w:rPr>
                <w:rFonts w:ascii="Arial" w:hAnsi="Arial" w:cs="Arial"/>
                <w:sz w:val="18"/>
                <w:szCs w:val="18"/>
                <w:lang w:val="en-US"/>
              </w:rPr>
              <w:t>Average  walking time per week (minutes)</w:t>
            </w:r>
          </w:p>
          <w:p w14:paraId="2F8B7916" w14:textId="77777777" w:rsidR="00FF59D7" w:rsidRPr="00B52867" w:rsidRDefault="00FF59D7" w:rsidP="00AC6229">
            <w:pPr>
              <w:jc w:val="left"/>
              <w:rPr>
                <w:rFonts w:ascii="Arial" w:hAnsi="Arial" w:cs="Arial"/>
                <w:sz w:val="18"/>
                <w:szCs w:val="18"/>
                <w:lang w:val="en-US"/>
              </w:rPr>
            </w:pPr>
          </w:p>
        </w:tc>
        <w:tc>
          <w:tcPr>
            <w:tcW w:w="1701" w:type="dxa"/>
          </w:tcPr>
          <w:p w14:paraId="14B11956" w14:textId="77777777" w:rsidR="00FF59D7" w:rsidRPr="00B52867" w:rsidRDefault="00FF59D7" w:rsidP="00AC6229">
            <w:pPr>
              <w:jc w:val="right"/>
              <w:rPr>
                <w:rFonts w:ascii="Arial" w:hAnsi="Arial" w:cs="Arial"/>
                <w:sz w:val="18"/>
                <w:szCs w:val="18"/>
                <w:lang w:val="en-US"/>
              </w:rPr>
            </w:pPr>
          </w:p>
          <w:p w14:paraId="6925B1A3"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10.90</w:t>
            </w:r>
          </w:p>
          <w:p w14:paraId="661C994C" w14:textId="77777777" w:rsidR="00FF59D7" w:rsidRPr="00B52867" w:rsidRDefault="00FF59D7" w:rsidP="00AC6229">
            <w:pPr>
              <w:jc w:val="right"/>
              <w:rPr>
                <w:rFonts w:ascii="Arial" w:hAnsi="Arial" w:cs="Arial"/>
                <w:sz w:val="18"/>
                <w:szCs w:val="18"/>
                <w:lang w:val="en-US"/>
              </w:rPr>
            </w:pPr>
          </w:p>
        </w:tc>
        <w:tc>
          <w:tcPr>
            <w:tcW w:w="2214" w:type="dxa"/>
          </w:tcPr>
          <w:p w14:paraId="7231E5B4" w14:textId="77777777" w:rsidR="00FF59D7" w:rsidRPr="00B52867" w:rsidRDefault="00FF59D7" w:rsidP="00AC6229">
            <w:pPr>
              <w:jc w:val="right"/>
              <w:rPr>
                <w:rFonts w:ascii="Arial" w:hAnsi="Arial" w:cs="Arial"/>
                <w:sz w:val="18"/>
                <w:szCs w:val="18"/>
                <w:lang w:val="en-US"/>
              </w:rPr>
            </w:pPr>
          </w:p>
          <w:p w14:paraId="7F461635"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0.89 ; 20.91</w:t>
            </w:r>
          </w:p>
          <w:p w14:paraId="3ECEFE24" w14:textId="77777777" w:rsidR="00FF59D7" w:rsidRPr="00B52867" w:rsidRDefault="00FF59D7" w:rsidP="00AC6229">
            <w:pPr>
              <w:jc w:val="right"/>
              <w:rPr>
                <w:rFonts w:ascii="Arial" w:hAnsi="Arial" w:cs="Arial"/>
                <w:sz w:val="18"/>
                <w:szCs w:val="18"/>
                <w:lang w:val="en-US"/>
              </w:rPr>
            </w:pPr>
          </w:p>
        </w:tc>
        <w:tc>
          <w:tcPr>
            <w:tcW w:w="1214" w:type="dxa"/>
          </w:tcPr>
          <w:p w14:paraId="25F893E8" w14:textId="77777777" w:rsidR="00FF59D7" w:rsidRPr="00B52867" w:rsidRDefault="00FF59D7" w:rsidP="00AC6229">
            <w:pPr>
              <w:jc w:val="right"/>
              <w:rPr>
                <w:rFonts w:ascii="Arial" w:hAnsi="Arial" w:cs="Arial"/>
                <w:sz w:val="18"/>
                <w:szCs w:val="18"/>
                <w:lang w:val="en-US"/>
              </w:rPr>
            </w:pPr>
          </w:p>
          <w:p w14:paraId="4C4EE32D"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0.033</w:t>
            </w:r>
          </w:p>
          <w:p w14:paraId="096E2286" w14:textId="77777777" w:rsidR="00FF59D7" w:rsidRPr="00B52867" w:rsidRDefault="00FF59D7" w:rsidP="00AC6229">
            <w:pPr>
              <w:jc w:val="right"/>
              <w:rPr>
                <w:rFonts w:ascii="Arial" w:hAnsi="Arial" w:cs="Arial"/>
                <w:sz w:val="18"/>
                <w:szCs w:val="18"/>
                <w:lang w:val="en-US"/>
              </w:rPr>
            </w:pPr>
          </w:p>
        </w:tc>
      </w:tr>
    </w:tbl>
    <w:p w14:paraId="663BA15A" w14:textId="77777777" w:rsidR="00FF59D7" w:rsidRPr="00B52867" w:rsidRDefault="00FF59D7" w:rsidP="00FF59D7">
      <w:pPr>
        <w:spacing w:before="0" w:after="160" w:line="259" w:lineRule="auto"/>
        <w:contextualSpacing w:val="0"/>
        <w:jc w:val="left"/>
        <w:rPr>
          <w:rFonts w:ascii="Arial" w:hAnsi="Arial" w:cs="Arial"/>
          <w:sz w:val="18"/>
          <w:szCs w:val="18"/>
          <w:lang w:val="en-US"/>
        </w:rPr>
      </w:pPr>
    </w:p>
    <w:p w14:paraId="18A9DBDB" w14:textId="77777777" w:rsidR="00FF59D7" w:rsidRPr="00B52867" w:rsidRDefault="00FF59D7" w:rsidP="00FF59D7">
      <w:pPr>
        <w:spacing w:before="0" w:after="160" w:line="259" w:lineRule="auto"/>
        <w:contextualSpacing w:val="0"/>
        <w:jc w:val="left"/>
        <w:rPr>
          <w:rFonts w:ascii="Arial" w:hAnsi="Arial" w:cs="Arial"/>
          <w:sz w:val="18"/>
          <w:szCs w:val="18"/>
          <w:lang w:val="en-US"/>
        </w:rPr>
      </w:pPr>
    </w:p>
    <w:p w14:paraId="47641216" w14:textId="77777777" w:rsidR="00FF59D7" w:rsidRPr="00B52867" w:rsidRDefault="00FF59D7" w:rsidP="00FF59D7">
      <w:pPr>
        <w:spacing w:before="0" w:after="160" w:line="259" w:lineRule="auto"/>
        <w:contextualSpacing w:val="0"/>
        <w:jc w:val="left"/>
        <w:rPr>
          <w:rFonts w:ascii="Arial" w:hAnsi="Arial" w:cs="Arial"/>
          <w:sz w:val="18"/>
          <w:szCs w:val="18"/>
          <w:lang w:val="en-US"/>
        </w:rPr>
      </w:pPr>
      <w:r w:rsidRPr="00B52867">
        <w:rPr>
          <w:rFonts w:ascii="Arial" w:hAnsi="Arial" w:cs="Arial"/>
          <w:sz w:val="18"/>
          <w:szCs w:val="18"/>
          <w:lang w:val="en-US"/>
        </w:rPr>
        <w:t xml:space="preserve">*adjusted for study, time-invariant individual characteristics gender and education, and time-varying characteristics age, employment, income, and marital status. </w:t>
      </w:r>
    </w:p>
    <w:p w14:paraId="6516B24D" w14:textId="77777777" w:rsidR="00FF59D7" w:rsidRPr="00B52867" w:rsidRDefault="00FF59D7" w:rsidP="00FF59D7">
      <w:pPr>
        <w:spacing w:before="0" w:after="160" w:line="259" w:lineRule="auto"/>
        <w:contextualSpacing w:val="0"/>
        <w:jc w:val="left"/>
        <w:rPr>
          <w:rFonts w:ascii="Arial" w:hAnsi="Arial" w:cs="Arial"/>
          <w:b/>
          <w:lang w:val="en-US"/>
        </w:rPr>
      </w:pPr>
      <w:r w:rsidRPr="00B52867">
        <w:rPr>
          <w:rFonts w:ascii="Arial" w:hAnsi="Arial" w:cs="Arial"/>
          <w:b/>
          <w:lang w:val="en-US"/>
        </w:rPr>
        <w:br w:type="page"/>
      </w:r>
    </w:p>
    <w:p w14:paraId="32C32BC9" w14:textId="77777777" w:rsidR="00FF59D7" w:rsidRPr="00B52867" w:rsidRDefault="00FF59D7" w:rsidP="00FF59D7">
      <w:pPr>
        <w:rPr>
          <w:rFonts w:ascii="Arial" w:hAnsi="Arial" w:cs="Arial"/>
          <w:lang w:val="en-US"/>
        </w:rPr>
      </w:pPr>
      <w:r w:rsidRPr="00B52867">
        <w:rPr>
          <w:rFonts w:ascii="Arial" w:hAnsi="Arial" w:cs="Arial"/>
          <w:b/>
          <w:lang w:val="en-US"/>
        </w:rPr>
        <w:lastRenderedPageBreak/>
        <w:t>Supplementary table 11: Within and between associations of land use mix in 500-meter buffers and average minutes cycling per week for respondents that did not relocate during follow-up for the GLOBE cohort</w:t>
      </w:r>
    </w:p>
    <w:tbl>
      <w:tblPr>
        <w:tblStyle w:val="TableGrid"/>
        <w:tblpPr w:leftFromText="180" w:rightFromText="180" w:vertAnchor="text" w:horzAnchor="margin" w:tblpXSpec="right" w:tblpY="244"/>
        <w:tblW w:w="9093" w:type="dxa"/>
        <w:tblLayout w:type="fixed"/>
        <w:tblLook w:val="04A0" w:firstRow="1" w:lastRow="0" w:firstColumn="1" w:lastColumn="0" w:noHBand="0" w:noVBand="1"/>
      </w:tblPr>
      <w:tblGrid>
        <w:gridCol w:w="3964"/>
        <w:gridCol w:w="1701"/>
        <w:gridCol w:w="2214"/>
        <w:gridCol w:w="1214"/>
      </w:tblGrid>
      <w:tr w:rsidR="00FF59D7" w:rsidRPr="00B52867" w14:paraId="007451C6" w14:textId="77777777" w:rsidTr="00AC6229">
        <w:trPr>
          <w:trHeight w:val="414"/>
        </w:trPr>
        <w:tc>
          <w:tcPr>
            <w:tcW w:w="3964" w:type="dxa"/>
          </w:tcPr>
          <w:p w14:paraId="04738282" w14:textId="1ACB3CD6" w:rsidR="00FF59D7" w:rsidRPr="00B52867" w:rsidRDefault="0027562C" w:rsidP="00AC6229">
            <w:pPr>
              <w:jc w:val="left"/>
              <w:rPr>
                <w:rFonts w:ascii="Arial" w:hAnsi="Arial" w:cs="Arial"/>
                <w:sz w:val="18"/>
                <w:szCs w:val="18"/>
                <w:lang w:val="en-US"/>
              </w:rPr>
            </w:pPr>
            <w:r>
              <w:rPr>
                <w:rFonts w:ascii="Arial" w:hAnsi="Arial" w:cs="Arial"/>
                <w:sz w:val="18"/>
                <w:szCs w:val="18"/>
                <w:lang w:val="en-US"/>
              </w:rPr>
              <w:t>n</w:t>
            </w:r>
            <w:r w:rsidR="00FF59D7" w:rsidRPr="00B52867">
              <w:rPr>
                <w:rFonts w:ascii="Arial" w:hAnsi="Arial" w:cs="Arial"/>
                <w:sz w:val="18"/>
                <w:szCs w:val="18"/>
                <w:lang w:val="en-US"/>
              </w:rPr>
              <w:t xml:space="preserve"> = 3,531 person observations</w:t>
            </w:r>
          </w:p>
        </w:tc>
        <w:tc>
          <w:tcPr>
            <w:tcW w:w="5129" w:type="dxa"/>
            <w:gridSpan w:val="3"/>
          </w:tcPr>
          <w:p w14:paraId="5E626973" w14:textId="77777777" w:rsidR="00FF59D7" w:rsidRPr="00B52867" w:rsidRDefault="00FF59D7" w:rsidP="00AC6229">
            <w:pPr>
              <w:jc w:val="center"/>
              <w:rPr>
                <w:rFonts w:ascii="Arial" w:hAnsi="Arial" w:cs="Arial"/>
                <w:b/>
                <w:sz w:val="20"/>
                <w:szCs w:val="20"/>
                <w:lang w:val="en-US"/>
              </w:rPr>
            </w:pPr>
            <w:r w:rsidRPr="00B52867">
              <w:rPr>
                <w:rFonts w:ascii="Arial" w:hAnsi="Arial" w:cs="Arial"/>
                <w:b/>
                <w:sz w:val="20"/>
                <w:szCs w:val="20"/>
                <w:lang w:val="en-US"/>
              </w:rPr>
              <w:t>WITHIN EFFECTS</w:t>
            </w:r>
          </w:p>
        </w:tc>
      </w:tr>
      <w:tr w:rsidR="00FF59D7" w:rsidRPr="00B52867" w14:paraId="1C11D165" w14:textId="77777777" w:rsidTr="00AC6229">
        <w:trPr>
          <w:trHeight w:val="420"/>
        </w:trPr>
        <w:tc>
          <w:tcPr>
            <w:tcW w:w="3964" w:type="dxa"/>
          </w:tcPr>
          <w:p w14:paraId="0971C91D" w14:textId="77777777" w:rsidR="00FF59D7" w:rsidRPr="00B52867" w:rsidRDefault="00FF59D7" w:rsidP="00AC6229">
            <w:pPr>
              <w:tabs>
                <w:tab w:val="left" w:pos="1968"/>
              </w:tabs>
              <w:jc w:val="left"/>
              <w:rPr>
                <w:rFonts w:ascii="Arial" w:hAnsi="Arial" w:cs="Arial"/>
                <w:b/>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14:paraId="6D3D0924"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14:paraId="5994AAD7"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14:paraId="376AECF9"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14:paraId="44032EEB" w14:textId="77777777" w:rsidTr="00AC6229">
        <w:trPr>
          <w:trHeight w:val="840"/>
        </w:trPr>
        <w:tc>
          <w:tcPr>
            <w:tcW w:w="3964" w:type="dxa"/>
          </w:tcPr>
          <w:p w14:paraId="729AC75C" w14:textId="77777777" w:rsidR="00FF59D7" w:rsidRPr="00B52867" w:rsidRDefault="00FF59D7" w:rsidP="00AC6229">
            <w:pPr>
              <w:jc w:val="left"/>
              <w:rPr>
                <w:rFonts w:ascii="Arial" w:hAnsi="Arial" w:cs="Arial"/>
                <w:sz w:val="18"/>
                <w:szCs w:val="18"/>
                <w:lang w:val="en-US"/>
              </w:rPr>
            </w:pPr>
            <w:r w:rsidRPr="00B52867">
              <w:rPr>
                <w:rFonts w:ascii="Arial" w:hAnsi="Arial" w:cs="Arial"/>
                <w:sz w:val="18"/>
                <w:szCs w:val="18"/>
                <w:lang w:val="en-US"/>
              </w:rPr>
              <w:t>Land use mix in 500-meter buffers</w:t>
            </w:r>
          </w:p>
          <w:p w14:paraId="36DF130D" w14:textId="77777777" w:rsidR="00FF59D7" w:rsidRPr="00B52867" w:rsidRDefault="00FF59D7" w:rsidP="00AC6229">
            <w:pPr>
              <w:ind w:left="171"/>
              <w:jc w:val="left"/>
              <w:rPr>
                <w:rFonts w:ascii="Arial" w:hAnsi="Arial" w:cs="Arial"/>
                <w:sz w:val="18"/>
                <w:szCs w:val="18"/>
                <w:lang w:val="en-US"/>
              </w:rPr>
            </w:pPr>
            <w:r w:rsidRPr="00B52867">
              <w:rPr>
                <w:rFonts w:ascii="Arial" w:hAnsi="Arial" w:cs="Arial"/>
                <w:sz w:val="18"/>
                <w:szCs w:val="18"/>
                <w:lang w:val="en-US"/>
              </w:rPr>
              <w:t>Average walking time per week (minutes)</w:t>
            </w:r>
          </w:p>
          <w:p w14:paraId="26EAB2AA" w14:textId="77777777" w:rsidR="00FF59D7" w:rsidRPr="00B52867" w:rsidRDefault="00FF59D7" w:rsidP="00AC6229">
            <w:pPr>
              <w:ind w:left="171"/>
              <w:jc w:val="left"/>
              <w:rPr>
                <w:rFonts w:ascii="Arial" w:hAnsi="Arial" w:cs="Arial"/>
                <w:sz w:val="18"/>
                <w:szCs w:val="18"/>
                <w:lang w:val="en-US"/>
              </w:rPr>
            </w:pPr>
          </w:p>
        </w:tc>
        <w:tc>
          <w:tcPr>
            <w:tcW w:w="1701" w:type="dxa"/>
          </w:tcPr>
          <w:p w14:paraId="14D4EE8A" w14:textId="77777777" w:rsidR="00FF59D7" w:rsidRPr="00B52867" w:rsidRDefault="00FF59D7" w:rsidP="00AC6229">
            <w:pPr>
              <w:jc w:val="right"/>
              <w:rPr>
                <w:rFonts w:ascii="Arial" w:hAnsi="Arial" w:cs="Arial"/>
                <w:sz w:val="18"/>
                <w:szCs w:val="18"/>
                <w:lang w:val="en-US"/>
              </w:rPr>
            </w:pPr>
          </w:p>
          <w:p w14:paraId="47CFE240"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-28.45</w:t>
            </w:r>
          </w:p>
          <w:p w14:paraId="0D277AFC" w14:textId="77777777" w:rsidR="00FF59D7" w:rsidRPr="00B52867" w:rsidRDefault="00FF59D7" w:rsidP="00AC6229">
            <w:pPr>
              <w:jc w:val="right"/>
              <w:rPr>
                <w:rFonts w:ascii="Arial" w:hAnsi="Arial" w:cs="Arial"/>
                <w:sz w:val="18"/>
                <w:szCs w:val="18"/>
                <w:lang w:val="en-US"/>
              </w:rPr>
            </w:pPr>
          </w:p>
        </w:tc>
        <w:tc>
          <w:tcPr>
            <w:tcW w:w="2214" w:type="dxa"/>
          </w:tcPr>
          <w:p w14:paraId="3EA5BED5" w14:textId="77777777" w:rsidR="00FF59D7" w:rsidRPr="00B52867" w:rsidRDefault="00FF59D7" w:rsidP="00AC6229">
            <w:pPr>
              <w:jc w:val="right"/>
              <w:rPr>
                <w:rFonts w:ascii="Arial" w:hAnsi="Arial" w:cs="Arial"/>
                <w:sz w:val="18"/>
                <w:szCs w:val="18"/>
                <w:lang w:val="en-US"/>
              </w:rPr>
            </w:pPr>
          </w:p>
          <w:p w14:paraId="7796CE70"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-72.76 ; 15.86</w:t>
            </w:r>
          </w:p>
          <w:p w14:paraId="6F7A8F74" w14:textId="77777777" w:rsidR="00FF59D7" w:rsidRPr="00B52867" w:rsidRDefault="00FF59D7" w:rsidP="00AC6229">
            <w:pPr>
              <w:jc w:val="right"/>
              <w:rPr>
                <w:rFonts w:ascii="Arial" w:hAnsi="Arial" w:cs="Arial"/>
                <w:sz w:val="18"/>
                <w:szCs w:val="18"/>
                <w:lang w:val="en-US"/>
              </w:rPr>
            </w:pPr>
          </w:p>
        </w:tc>
        <w:tc>
          <w:tcPr>
            <w:tcW w:w="1214" w:type="dxa"/>
          </w:tcPr>
          <w:p w14:paraId="4BDE3D37" w14:textId="77777777" w:rsidR="00FF59D7" w:rsidRPr="00B52867" w:rsidRDefault="00FF59D7" w:rsidP="00AC6229">
            <w:pPr>
              <w:jc w:val="right"/>
              <w:rPr>
                <w:rFonts w:ascii="Arial" w:hAnsi="Arial" w:cs="Arial"/>
                <w:sz w:val="18"/>
                <w:szCs w:val="18"/>
                <w:lang w:val="en-US"/>
              </w:rPr>
            </w:pPr>
          </w:p>
          <w:p w14:paraId="27DF4C5C"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0.208</w:t>
            </w:r>
          </w:p>
          <w:p w14:paraId="3C81360C" w14:textId="77777777" w:rsidR="00FF59D7" w:rsidRPr="00B52867" w:rsidRDefault="00FF59D7" w:rsidP="00AC6229">
            <w:pPr>
              <w:jc w:val="right"/>
              <w:rPr>
                <w:rFonts w:ascii="Arial" w:hAnsi="Arial" w:cs="Arial"/>
                <w:sz w:val="18"/>
                <w:szCs w:val="18"/>
                <w:lang w:val="en-US"/>
              </w:rPr>
            </w:pPr>
          </w:p>
        </w:tc>
      </w:tr>
      <w:tr w:rsidR="00FF59D7" w:rsidRPr="00B52867" w14:paraId="28E56F03" w14:textId="77777777" w:rsidTr="00AC6229">
        <w:trPr>
          <w:trHeight w:val="408"/>
        </w:trPr>
        <w:tc>
          <w:tcPr>
            <w:tcW w:w="3964" w:type="dxa"/>
          </w:tcPr>
          <w:p w14:paraId="492BCEED" w14:textId="77777777" w:rsidR="00FF59D7" w:rsidRPr="00B52867" w:rsidRDefault="00FF59D7" w:rsidP="00AC6229">
            <w:pPr>
              <w:jc w:val="left"/>
              <w:rPr>
                <w:rFonts w:ascii="Arial" w:hAnsi="Arial" w:cs="Arial"/>
                <w:sz w:val="18"/>
                <w:szCs w:val="18"/>
                <w:lang w:val="en-US"/>
              </w:rPr>
            </w:pPr>
          </w:p>
        </w:tc>
        <w:tc>
          <w:tcPr>
            <w:tcW w:w="5129" w:type="dxa"/>
            <w:gridSpan w:val="3"/>
          </w:tcPr>
          <w:p w14:paraId="30AE46F8" w14:textId="77777777" w:rsidR="00FF59D7" w:rsidRPr="00B52867" w:rsidRDefault="00FF59D7" w:rsidP="00AC6229">
            <w:pPr>
              <w:jc w:val="center"/>
              <w:rPr>
                <w:rFonts w:ascii="Arial" w:hAnsi="Arial" w:cs="Arial"/>
                <w:sz w:val="18"/>
                <w:szCs w:val="18"/>
                <w:lang w:val="en-US"/>
              </w:rPr>
            </w:pPr>
            <w:r w:rsidRPr="00B52867">
              <w:rPr>
                <w:rFonts w:ascii="Arial" w:hAnsi="Arial" w:cs="Arial"/>
                <w:b/>
                <w:sz w:val="20"/>
                <w:szCs w:val="20"/>
                <w:lang w:val="en-US"/>
              </w:rPr>
              <w:t>BETWEEN EFFECTS</w:t>
            </w:r>
          </w:p>
        </w:tc>
      </w:tr>
      <w:tr w:rsidR="00FF59D7" w:rsidRPr="00B52867" w14:paraId="514FC1EA" w14:textId="77777777" w:rsidTr="00AC6229">
        <w:trPr>
          <w:trHeight w:val="414"/>
        </w:trPr>
        <w:tc>
          <w:tcPr>
            <w:tcW w:w="3964" w:type="dxa"/>
          </w:tcPr>
          <w:p w14:paraId="04E0948B" w14:textId="77777777" w:rsidR="00FF59D7" w:rsidRPr="00B52867" w:rsidRDefault="00FF59D7" w:rsidP="00AC6229">
            <w:pPr>
              <w:jc w:val="left"/>
              <w:rPr>
                <w:rFonts w:ascii="Arial" w:hAnsi="Arial" w:cs="Arial"/>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14:paraId="36AF52CB"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14:paraId="7F07F55B"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14:paraId="6F5CAC6D"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14:paraId="7F971D2E" w14:textId="77777777" w:rsidTr="00AC6229">
        <w:trPr>
          <w:trHeight w:val="882"/>
        </w:trPr>
        <w:tc>
          <w:tcPr>
            <w:tcW w:w="3964" w:type="dxa"/>
          </w:tcPr>
          <w:p w14:paraId="7BCF12A2" w14:textId="77777777" w:rsidR="00FF59D7" w:rsidRPr="00B52867" w:rsidRDefault="00FF59D7" w:rsidP="00AC6229">
            <w:pPr>
              <w:jc w:val="left"/>
              <w:rPr>
                <w:rFonts w:ascii="Arial" w:hAnsi="Arial" w:cs="Arial"/>
                <w:sz w:val="18"/>
                <w:szCs w:val="18"/>
                <w:lang w:val="en-US"/>
              </w:rPr>
            </w:pPr>
            <w:r w:rsidRPr="00B52867">
              <w:rPr>
                <w:rFonts w:ascii="Arial" w:hAnsi="Arial" w:cs="Arial"/>
                <w:sz w:val="18"/>
                <w:szCs w:val="18"/>
                <w:lang w:val="en-US"/>
              </w:rPr>
              <w:t>Land use mix in 500-meter buffers</w:t>
            </w:r>
          </w:p>
          <w:p w14:paraId="520ACEE1" w14:textId="77777777" w:rsidR="00FF59D7" w:rsidRPr="00B52867" w:rsidRDefault="00FF59D7" w:rsidP="00AC6229">
            <w:pPr>
              <w:ind w:left="171"/>
              <w:jc w:val="left"/>
              <w:rPr>
                <w:rFonts w:ascii="Arial" w:hAnsi="Arial" w:cs="Arial"/>
                <w:sz w:val="18"/>
                <w:szCs w:val="18"/>
                <w:lang w:val="en-US"/>
              </w:rPr>
            </w:pPr>
            <w:r w:rsidRPr="00B52867">
              <w:rPr>
                <w:rFonts w:ascii="Arial" w:hAnsi="Arial" w:cs="Arial"/>
                <w:sz w:val="18"/>
                <w:szCs w:val="18"/>
                <w:lang w:val="en-US"/>
              </w:rPr>
              <w:t>Average walking time per week (minutes)</w:t>
            </w:r>
          </w:p>
          <w:p w14:paraId="03AF7BA9" w14:textId="77777777" w:rsidR="00FF59D7" w:rsidRPr="00B52867" w:rsidRDefault="00FF59D7" w:rsidP="00AC6229">
            <w:pPr>
              <w:jc w:val="left"/>
              <w:rPr>
                <w:rFonts w:ascii="Arial" w:hAnsi="Arial" w:cs="Arial"/>
                <w:sz w:val="18"/>
                <w:szCs w:val="18"/>
                <w:lang w:val="en-US"/>
              </w:rPr>
            </w:pPr>
          </w:p>
        </w:tc>
        <w:tc>
          <w:tcPr>
            <w:tcW w:w="1701" w:type="dxa"/>
          </w:tcPr>
          <w:p w14:paraId="7E27C7C6" w14:textId="77777777" w:rsidR="00FF59D7" w:rsidRPr="00B52867" w:rsidRDefault="00FF59D7" w:rsidP="00AC6229">
            <w:pPr>
              <w:jc w:val="right"/>
              <w:rPr>
                <w:rFonts w:ascii="Arial" w:hAnsi="Arial" w:cs="Arial"/>
                <w:sz w:val="18"/>
                <w:szCs w:val="18"/>
                <w:lang w:val="en-US"/>
              </w:rPr>
            </w:pPr>
          </w:p>
          <w:p w14:paraId="5727FEC6"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-2.65</w:t>
            </w:r>
          </w:p>
          <w:p w14:paraId="3465D7E8" w14:textId="77777777" w:rsidR="00FF59D7" w:rsidRPr="00B52867" w:rsidRDefault="00FF59D7" w:rsidP="00AC6229">
            <w:pPr>
              <w:jc w:val="right"/>
              <w:rPr>
                <w:rFonts w:ascii="Arial" w:hAnsi="Arial" w:cs="Arial"/>
                <w:sz w:val="18"/>
                <w:szCs w:val="18"/>
                <w:lang w:val="en-US"/>
              </w:rPr>
            </w:pPr>
          </w:p>
        </w:tc>
        <w:tc>
          <w:tcPr>
            <w:tcW w:w="2214" w:type="dxa"/>
          </w:tcPr>
          <w:p w14:paraId="4218C14A" w14:textId="77777777" w:rsidR="00FF59D7" w:rsidRPr="00B52867" w:rsidRDefault="00FF59D7" w:rsidP="00AC6229">
            <w:pPr>
              <w:jc w:val="right"/>
              <w:rPr>
                <w:rFonts w:ascii="Arial" w:hAnsi="Arial" w:cs="Arial"/>
                <w:sz w:val="18"/>
                <w:szCs w:val="18"/>
                <w:lang w:val="en-US"/>
              </w:rPr>
            </w:pPr>
          </w:p>
          <w:p w14:paraId="4ABBFDD6"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-22.55 ; 16.95</w:t>
            </w:r>
          </w:p>
          <w:p w14:paraId="2905DF4C" w14:textId="77777777" w:rsidR="00FF59D7" w:rsidRPr="00B52867" w:rsidRDefault="00FF59D7" w:rsidP="00AC6229">
            <w:pPr>
              <w:jc w:val="right"/>
              <w:rPr>
                <w:rFonts w:ascii="Arial" w:hAnsi="Arial" w:cs="Arial"/>
                <w:sz w:val="18"/>
                <w:szCs w:val="18"/>
                <w:lang w:val="en-US"/>
              </w:rPr>
            </w:pPr>
          </w:p>
        </w:tc>
        <w:tc>
          <w:tcPr>
            <w:tcW w:w="1214" w:type="dxa"/>
          </w:tcPr>
          <w:p w14:paraId="6154374E" w14:textId="77777777" w:rsidR="00FF59D7" w:rsidRPr="00B52867" w:rsidRDefault="00FF59D7" w:rsidP="00AC6229">
            <w:pPr>
              <w:jc w:val="right"/>
              <w:rPr>
                <w:rFonts w:ascii="Arial" w:hAnsi="Arial" w:cs="Arial"/>
                <w:sz w:val="18"/>
                <w:szCs w:val="18"/>
                <w:lang w:val="en-US"/>
              </w:rPr>
            </w:pPr>
          </w:p>
          <w:p w14:paraId="76DA9D39"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0.791</w:t>
            </w:r>
          </w:p>
          <w:p w14:paraId="3BCE9782" w14:textId="77777777" w:rsidR="00FF59D7" w:rsidRPr="00B52867" w:rsidRDefault="00FF59D7" w:rsidP="00AC6229">
            <w:pPr>
              <w:jc w:val="right"/>
              <w:rPr>
                <w:rFonts w:ascii="Arial" w:hAnsi="Arial" w:cs="Arial"/>
                <w:sz w:val="18"/>
                <w:szCs w:val="18"/>
                <w:lang w:val="en-US"/>
              </w:rPr>
            </w:pPr>
          </w:p>
        </w:tc>
      </w:tr>
    </w:tbl>
    <w:p w14:paraId="63476E70" w14:textId="77777777" w:rsidR="00FF59D7" w:rsidRPr="00B52867" w:rsidRDefault="00FF59D7" w:rsidP="00FF59D7">
      <w:pPr>
        <w:spacing w:before="0" w:after="160" w:line="259" w:lineRule="auto"/>
        <w:contextualSpacing w:val="0"/>
        <w:jc w:val="left"/>
        <w:rPr>
          <w:rFonts w:ascii="Arial" w:hAnsi="Arial" w:cs="Arial"/>
          <w:sz w:val="18"/>
          <w:szCs w:val="18"/>
          <w:lang w:val="en-US"/>
        </w:rPr>
      </w:pPr>
    </w:p>
    <w:p w14:paraId="46649AED" w14:textId="77777777" w:rsidR="00FF59D7" w:rsidRPr="00B52867" w:rsidRDefault="00FF59D7" w:rsidP="00FF59D7">
      <w:pPr>
        <w:spacing w:before="0" w:after="160" w:line="259" w:lineRule="auto"/>
        <w:contextualSpacing w:val="0"/>
        <w:jc w:val="left"/>
        <w:rPr>
          <w:rFonts w:ascii="Arial" w:hAnsi="Arial" w:cs="Arial"/>
          <w:sz w:val="18"/>
          <w:szCs w:val="18"/>
          <w:lang w:val="en-US"/>
        </w:rPr>
      </w:pPr>
    </w:p>
    <w:p w14:paraId="1C984094" w14:textId="77777777" w:rsidR="00FF59D7" w:rsidRPr="00B52867" w:rsidRDefault="00FF59D7" w:rsidP="00FF59D7">
      <w:pPr>
        <w:spacing w:before="0" w:after="160" w:line="259" w:lineRule="auto"/>
        <w:contextualSpacing w:val="0"/>
        <w:jc w:val="left"/>
        <w:rPr>
          <w:rFonts w:ascii="Arial" w:hAnsi="Arial" w:cs="Arial"/>
          <w:sz w:val="18"/>
          <w:szCs w:val="18"/>
          <w:lang w:val="en-US"/>
        </w:rPr>
      </w:pPr>
      <w:r w:rsidRPr="00B52867">
        <w:rPr>
          <w:rFonts w:ascii="Arial" w:hAnsi="Arial" w:cs="Arial"/>
          <w:sz w:val="18"/>
          <w:szCs w:val="18"/>
          <w:lang w:val="en-US"/>
        </w:rPr>
        <w:t xml:space="preserve">*adjusted for study, time-invariant individual characteristics gender and education, and time-varying characteristics age, employment, income, and marital status. </w:t>
      </w:r>
    </w:p>
    <w:p w14:paraId="17F23660" w14:textId="77777777" w:rsidR="00FF59D7" w:rsidRPr="00B52867" w:rsidRDefault="00FF59D7" w:rsidP="00FF59D7">
      <w:pPr>
        <w:rPr>
          <w:rFonts w:ascii="Arial" w:hAnsi="Arial" w:cs="Arial"/>
          <w:lang w:val="en-US"/>
        </w:rPr>
      </w:pPr>
      <w:r w:rsidRPr="00B52867">
        <w:rPr>
          <w:rFonts w:ascii="Arial" w:hAnsi="Arial" w:cs="Arial"/>
          <w:b/>
          <w:lang w:val="en-US"/>
        </w:rPr>
        <w:t>Supplementary table 12: Within and between associations of land use mix in 500-meter buffers and average minutes cycling per week for respondents that did not relocate during follow-up for the LASA cohort</w:t>
      </w:r>
    </w:p>
    <w:tbl>
      <w:tblPr>
        <w:tblStyle w:val="TableGrid"/>
        <w:tblpPr w:leftFromText="180" w:rightFromText="180" w:vertAnchor="text" w:horzAnchor="margin" w:tblpXSpec="right" w:tblpY="244"/>
        <w:tblW w:w="9093" w:type="dxa"/>
        <w:tblLayout w:type="fixed"/>
        <w:tblLook w:val="04A0" w:firstRow="1" w:lastRow="0" w:firstColumn="1" w:lastColumn="0" w:noHBand="0" w:noVBand="1"/>
      </w:tblPr>
      <w:tblGrid>
        <w:gridCol w:w="3964"/>
        <w:gridCol w:w="1701"/>
        <w:gridCol w:w="2214"/>
        <w:gridCol w:w="1214"/>
      </w:tblGrid>
      <w:tr w:rsidR="00FF59D7" w:rsidRPr="00B52867" w14:paraId="680AAAFD" w14:textId="77777777" w:rsidTr="00AC6229">
        <w:trPr>
          <w:trHeight w:val="414"/>
        </w:trPr>
        <w:tc>
          <w:tcPr>
            <w:tcW w:w="3964" w:type="dxa"/>
          </w:tcPr>
          <w:p w14:paraId="421CB4BA" w14:textId="3AF3E3B1" w:rsidR="00FF59D7" w:rsidRPr="00B52867" w:rsidRDefault="0027562C" w:rsidP="00AC6229">
            <w:pPr>
              <w:jc w:val="left"/>
              <w:rPr>
                <w:rFonts w:ascii="Arial" w:hAnsi="Arial" w:cs="Arial"/>
                <w:sz w:val="18"/>
                <w:szCs w:val="18"/>
                <w:lang w:val="en-US"/>
              </w:rPr>
            </w:pPr>
            <w:r>
              <w:rPr>
                <w:rFonts w:ascii="Arial" w:hAnsi="Arial" w:cs="Arial"/>
                <w:sz w:val="18"/>
                <w:szCs w:val="18"/>
                <w:lang w:val="en-US"/>
              </w:rPr>
              <w:t>n</w:t>
            </w:r>
            <w:r w:rsidR="00FF59D7" w:rsidRPr="00B52867">
              <w:rPr>
                <w:rFonts w:ascii="Arial" w:hAnsi="Arial" w:cs="Arial"/>
                <w:sz w:val="18"/>
                <w:szCs w:val="18"/>
                <w:lang w:val="en-US"/>
              </w:rPr>
              <w:t xml:space="preserve"> = 2,754 person observations</w:t>
            </w:r>
          </w:p>
        </w:tc>
        <w:tc>
          <w:tcPr>
            <w:tcW w:w="5129" w:type="dxa"/>
            <w:gridSpan w:val="3"/>
          </w:tcPr>
          <w:p w14:paraId="624E11B8" w14:textId="77777777" w:rsidR="00FF59D7" w:rsidRPr="00B52867" w:rsidRDefault="00FF59D7" w:rsidP="00AC6229">
            <w:pPr>
              <w:jc w:val="center"/>
              <w:rPr>
                <w:rFonts w:ascii="Arial" w:hAnsi="Arial" w:cs="Arial"/>
                <w:b/>
                <w:sz w:val="20"/>
                <w:szCs w:val="20"/>
                <w:lang w:val="en-US"/>
              </w:rPr>
            </w:pPr>
            <w:r w:rsidRPr="00B52867">
              <w:rPr>
                <w:rFonts w:ascii="Arial" w:hAnsi="Arial" w:cs="Arial"/>
                <w:b/>
                <w:sz w:val="20"/>
                <w:szCs w:val="20"/>
                <w:lang w:val="en-US"/>
              </w:rPr>
              <w:t>WITHIN EFFECTS</w:t>
            </w:r>
          </w:p>
        </w:tc>
      </w:tr>
      <w:tr w:rsidR="00FF59D7" w:rsidRPr="00B52867" w14:paraId="3043FF5A" w14:textId="77777777" w:rsidTr="00AC6229">
        <w:trPr>
          <w:trHeight w:val="420"/>
        </w:trPr>
        <w:tc>
          <w:tcPr>
            <w:tcW w:w="3964" w:type="dxa"/>
          </w:tcPr>
          <w:p w14:paraId="7C4EA25E" w14:textId="77777777" w:rsidR="00FF59D7" w:rsidRPr="00B52867" w:rsidRDefault="00FF59D7" w:rsidP="00AC6229">
            <w:pPr>
              <w:tabs>
                <w:tab w:val="left" w:pos="1968"/>
              </w:tabs>
              <w:jc w:val="left"/>
              <w:rPr>
                <w:rFonts w:ascii="Arial" w:hAnsi="Arial" w:cs="Arial"/>
                <w:b/>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14:paraId="6FB7F704"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14:paraId="7F8C52DB"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14:paraId="455385E2"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14:paraId="4488D155" w14:textId="77777777" w:rsidTr="00AC6229">
        <w:trPr>
          <w:trHeight w:val="840"/>
        </w:trPr>
        <w:tc>
          <w:tcPr>
            <w:tcW w:w="3964" w:type="dxa"/>
          </w:tcPr>
          <w:p w14:paraId="3BA7E7C7" w14:textId="77777777" w:rsidR="00FF59D7" w:rsidRPr="00B52867" w:rsidRDefault="00FF59D7" w:rsidP="00AC6229">
            <w:pPr>
              <w:jc w:val="left"/>
              <w:rPr>
                <w:rFonts w:ascii="Arial" w:hAnsi="Arial" w:cs="Arial"/>
                <w:sz w:val="18"/>
                <w:szCs w:val="18"/>
                <w:lang w:val="en-US"/>
              </w:rPr>
            </w:pPr>
            <w:r w:rsidRPr="00B52867">
              <w:rPr>
                <w:rFonts w:ascii="Arial" w:hAnsi="Arial" w:cs="Arial"/>
                <w:sz w:val="18"/>
                <w:szCs w:val="18"/>
                <w:lang w:val="en-US"/>
              </w:rPr>
              <w:t>Land use mix in 500-meter buffers</w:t>
            </w:r>
          </w:p>
          <w:p w14:paraId="33738D18" w14:textId="77777777" w:rsidR="00FF59D7" w:rsidRPr="00B52867" w:rsidRDefault="00FF59D7" w:rsidP="00AC6229">
            <w:pPr>
              <w:ind w:left="171"/>
              <w:jc w:val="left"/>
              <w:rPr>
                <w:rFonts w:ascii="Arial" w:hAnsi="Arial" w:cs="Arial"/>
                <w:sz w:val="18"/>
                <w:szCs w:val="18"/>
                <w:lang w:val="en-US"/>
              </w:rPr>
            </w:pPr>
            <w:r w:rsidRPr="00B52867">
              <w:rPr>
                <w:rFonts w:ascii="Arial" w:hAnsi="Arial" w:cs="Arial"/>
                <w:sz w:val="18"/>
                <w:szCs w:val="18"/>
                <w:lang w:val="en-US"/>
              </w:rPr>
              <w:t>Average walking time per week (minutes)</w:t>
            </w:r>
          </w:p>
          <w:p w14:paraId="72F8965A" w14:textId="77777777" w:rsidR="00FF59D7" w:rsidRPr="00B52867" w:rsidRDefault="00FF59D7" w:rsidP="00AC6229">
            <w:pPr>
              <w:ind w:left="171"/>
              <w:jc w:val="left"/>
              <w:rPr>
                <w:rFonts w:ascii="Arial" w:hAnsi="Arial" w:cs="Arial"/>
                <w:sz w:val="18"/>
                <w:szCs w:val="18"/>
                <w:lang w:val="en-US"/>
              </w:rPr>
            </w:pPr>
          </w:p>
        </w:tc>
        <w:tc>
          <w:tcPr>
            <w:tcW w:w="1701" w:type="dxa"/>
          </w:tcPr>
          <w:p w14:paraId="45ACE338" w14:textId="77777777" w:rsidR="00FF59D7" w:rsidRPr="00B52867" w:rsidRDefault="00FF59D7" w:rsidP="00AC6229">
            <w:pPr>
              <w:jc w:val="right"/>
              <w:rPr>
                <w:rFonts w:ascii="Arial" w:hAnsi="Arial" w:cs="Arial"/>
                <w:sz w:val="18"/>
                <w:szCs w:val="18"/>
                <w:lang w:val="en-US"/>
              </w:rPr>
            </w:pPr>
          </w:p>
          <w:p w14:paraId="1495C42C"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-40.23</w:t>
            </w:r>
          </w:p>
          <w:p w14:paraId="509383E1" w14:textId="77777777" w:rsidR="00FF59D7" w:rsidRPr="00B52867" w:rsidRDefault="00FF59D7" w:rsidP="00AC6229">
            <w:pPr>
              <w:jc w:val="right"/>
              <w:rPr>
                <w:rFonts w:ascii="Arial" w:hAnsi="Arial" w:cs="Arial"/>
                <w:sz w:val="18"/>
                <w:szCs w:val="18"/>
                <w:lang w:val="en-US"/>
              </w:rPr>
            </w:pPr>
          </w:p>
        </w:tc>
        <w:tc>
          <w:tcPr>
            <w:tcW w:w="2214" w:type="dxa"/>
          </w:tcPr>
          <w:p w14:paraId="46373BE9" w14:textId="77777777" w:rsidR="00FF59D7" w:rsidRPr="00B52867" w:rsidRDefault="00FF59D7" w:rsidP="00AC6229">
            <w:pPr>
              <w:jc w:val="right"/>
              <w:rPr>
                <w:rFonts w:ascii="Arial" w:hAnsi="Arial" w:cs="Arial"/>
                <w:sz w:val="18"/>
                <w:szCs w:val="18"/>
                <w:lang w:val="en-US"/>
              </w:rPr>
            </w:pPr>
          </w:p>
          <w:p w14:paraId="50022612"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-90.75 ; 10.28</w:t>
            </w:r>
          </w:p>
          <w:p w14:paraId="7D7B64DD" w14:textId="77777777" w:rsidR="00FF59D7" w:rsidRPr="00B52867" w:rsidRDefault="00FF59D7" w:rsidP="00AC6229">
            <w:pPr>
              <w:jc w:val="right"/>
              <w:rPr>
                <w:rFonts w:ascii="Arial" w:hAnsi="Arial" w:cs="Arial"/>
                <w:sz w:val="18"/>
                <w:szCs w:val="18"/>
                <w:lang w:val="en-US"/>
              </w:rPr>
            </w:pPr>
          </w:p>
        </w:tc>
        <w:tc>
          <w:tcPr>
            <w:tcW w:w="1214" w:type="dxa"/>
          </w:tcPr>
          <w:p w14:paraId="01D97ACF" w14:textId="77777777" w:rsidR="00FF59D7" w:rsidRPr="00B52867" w:rsidRDefault="00FF59D7" w:rsidP="00AC6229">
            <w:pPr>
              <w:jc w:val="right"/>
              <w:rPr>
                <w:rFonts w:ascii="Arial" w:hAnsi="Arial" w:cs="Arial"/>
                <w:sz w:val="18"/>
                <w:szCs w:val="18"/>
                <w:lang w:val="en-US"/>
              </w:rPr>
            </w:pPr>
          </w:p>
          <w:p w14:paraId="0F4908E1"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0.119</w:t>
            </w:r>
          </w:p>
          <w:p w14:paraId="7FE6639F" w14:textId="77777777" w:rsidR="00FF59D7" w:rsidRPr="00B52867" w:rsidRDefault="00FF59D7" w:rsidP="00AC6229">
            <w:pPr>
              <w:jc w:val="right"/>
              <w:rPr>
                <w:rFonts w:ascii="Arial" w:hAnsi="Arial" w:cs="Arial"/>
                <w:sz w:val="18"/>
                <w:szCs w:val="18"/>
                <w:lang w:val="en-US"/>
              </w:rPr>
            </w:pPr>
          </w:p>
        </w:tc>
      </w:tr>
      <w:tr w:rsidR="00FF59D7" w:rsidRPr="00B52867" w14:paraId="0155CBAA" w14:textId="77777777" w:rsidTr="00AC6229">
        <w:trPr>
          <w:trHeight w:val="408"/>
        </w:trPr>
        <w:tc>
          <w:tcPr>
            <w:tcW w:w="3964" w:type="dxa"/>
          </w:tcPr>
          <w:p w14:paraId="4FD38C69" w14:textId="77777777" w:rsidR="00FF59D7" w:rsidRPr="00B52867" w:rsidRDefault="00FF59D7" w:rsidP="00AC6229">
            <w:pPr>
              <w:jc w:val="left"/>
              <w:rPr>
                <w:rFonts w:ascii="Arial" w:hAnsi="Arial" w:cs="Arial"/>
                <w:sz w:val="18"/>
                <w:szCs w:val="18"/>
                <w:lang w:val="en-US"/>
              </w:rPr>
            </w:pPr>
          </w:p>
        </w:tc>
        <w:tc>
          <w:tcPr>
            <w:tcW w:w="5129" w:type="dxa"/>
            <w:gridSpan w:val="3"/>
          </w:tcPr>
          <w:p w14:paraId="01BE6C85" w14:textId="77777777" w:rsidR="00FF59D7" w:rsidRPr="00B52867" w:rsidRDefault="00FF59D7" w:rsidP="00AC6229">
            <w:pPr>
              <w:jc w:val="center"/>
              <w:rPr>
                <w:rFonts w:ascii="Arial" w:hAnsi="Arial" w:cs="Arial"/>
                <w:sz w:val="18"/>
                <w:szCs w:val="18"/>
                <w:lang w:val="en-US"/>
              </w:rPr>
            </w:pPr>
            <w:r w:rsidRPr="00B52867">
              <w:rPr>
                <w:rFonts w:ascii="Arial" w:hAnsi="Arial" w:cs="Arial"/>
                <w:b/>
                <w:sz w:val="20"/>
                <w:szCs w:val="20"/>
                <w:lang w:val="en-US"/>
              </w:rPr>
              <w:t>BETWEEN EFFECTS</w:t>
            </w:r>
          </w:p>
        </w:tc>
      </w:tr>
      <w:tr w:rsidR="00FF59D7" w:rsidRPr="00B52867" w14:paraId="129CCA6F" w14:textId="77777777" w:rsidTr="00AC6229">
        <w:trPr>
          <w:trHeight w:val="414"/>
        </w:trPr>
        <w:tc>
          <w:tcPr>
            <w:tcW w:w="3964" w:type="dxa"/>
          </w:tcPr>
          <w:p w14:paraId="5372E5B7" w14:textId="77777777" w:rsidR="00FF59D7" w:rsidRPr="00B52867" w:rsidRDefault="00FF59D7" w:rsidP="00AC6229">
            <w:pPr>
              <w:jc w:val="left"/>
              <w:rPr>
                <w:rFonts w:ascii="Arial" w:hAnsi="Arial" w:cs="Arial"/>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14:paraId="79E38DB7"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14:paraId="29C09653"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14:paraId="5C53B6E8" w14:textId="77777777" w:rsidR="00FF59D7" w:rsidRPr="00B52867" w:rsidRDefault="00FF59D7" w:rsidP="00AC6229">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14:paraId="584E3C14" w14:textId="77777777" w:rsidTr="00AC6229">
        <w:trPr>
          <w:trHeight w:val="882"/>
        </w:trPr>
        <w:tc>
          <w:tcPr>
            <w:tcW w:w="3964" w:type="dxa"/>
          </w:tcPr>
          <w:p w14:paraId="240ECA3C" w14:textId="77777777" w:rsidR="00FF59D7" w:rsidRPr="00B52867" w:rsidRDefault="00FF59D7" w:rsidP="00AC6229">
            <w:pPr>
              <w:jc w:val="left"/>
              <w:rPr>
                <w:rFonts w:ascii="Arial" w:hAnsi="Arial" w:cs="Arial"/>
                <w:sz w:val="18"/>
                <w:szCs w:val="18"/>
                <w:lang w:val="en-US"/>
              </w:rPr>
            </w:pPr>
            <w:r w:rsidRPr="00B52867">
              <w:rPr>
                <w:rFonts w:ascii="Arial" w:hAnsi="Arial" w:cs="Arial"/>
                <w:sz w:val="18"/>
                <w:szCs w:val="18"/>
                <w:lang w:val="en-US"/>
              </w:rPr>
              <w:t>Land use mix in 500-meter buffers</w:t>
            </w:r>
          </w:p>
          <w:p w14:paraId="66712554" w14:textId="77777777" w:rsidR="00FF59D7" w:rsidRPr="00B52867" w:rsidRDefault="00FF59D7" w:rsidP="00AC6229">
            <w:pPr>
              <w:ind w:left="171"/>
              <w:jc w:val="left"/>
              <w:rPr>
                <w:rFonts w:ascii="Arial" w:hAnsi="Arial" w:cs="Arial"/>
                <w:sz w:val="18"/>
                <w:szCs w:val="18"/>
                <w:lang w:val="en-US"/>
              </w:rPr>
            </w:pPr>
            <w:r w:rsidRPr="00B52867">
              <w:rPr>
                <w:rFonts w:ascii="Arial" w:hAnsi="Arial" w:cs="Arial"/>
                <w:sz w:val="18"/>
                <w:szCs w:val="18"/>
                <w:lang w:val="en-US"/>
              </w:rPr>
              <w:t>Average walking time per week (minutes)</w:t>
            </w:r>
          </w:p>
          <w:p w14:paraId="1DB1F6F0" w14:textId="77777777" w:rsidR="00FF59D7" w:rsidRPr="00B52867" w:rsidRDefault="00FF59D7" w:rsidP="00AC6229">
            <w:pPr>
              <w:jc w:val="left"/>
              <w:rPr>
                <w:rFonts w:ascii="Arial" w:hAnsi="Arial" w:cs="Arial"/>
                <w:sz w:val="18"/>
                <w:szCs w:val="18"/>
                <w:lang w:val="en-US"/>
              </w:rPr>
            </w:pPr>
          </w:p>
        </w:tc>
        <w:tc>
          <w:tcPr>
            <w:tcW w:w="1701" w:type="dxa"/>
          </w:tcPr>
          <w:p w14:paraId="4F5B0C7C" w14:textId="77777777" w:rsidR="00FF59D7" w:rsidRPr="00B52867" w:rsidRDefault="00FF59D7" w:rsidP="00AC6229">
            <w:pPr>
              <w:jc w:val="right"/>
              <w:rPr>
                <w:rFonts w:ascii="Arial" w:hAnsi="Arial" w:cs="Arial"/>
                <w:sz w:val="18"/>
                <w:szCs w:val="18"/>
                <w:lang w:val="en-US"/>
              </w:rPr>
            </w:pPr>
          </w:p>
          <w:p w14:paraId="72FACCD5"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20.66</w:t>
            </w:r>
          </w:p>
          <w:p w14:paraId="1A90F4C7" w14:textId="77777777" w:rsidR="00FF59D7" w:rsidRPr="00B52867" w:rsidRDefault="00FF59D7" w:rsidP="00AC6229">
            <w:pPr>
              <w:jc w:val="right"/>
              <w:rPr>
                <w:rFonts w:ascii="Arial" w:hAnsi="Arial" w:cs="Arial"/>
                <w:sz w:val="18"/>
                <w:szCs w:val="18"/>
                <w:lang w:val="en-US"/>
              </w:rPr>
            </w:pPr>
          </w:p>
        </w:tc>
        <w:tc>
          <w:tcPr>
            <w:tcW w:w="2214" w:type="dxa"/>
          </w:tcPr>
          <w:p w14:paraId="460B3143" w14:textId="77777777" w:rsidR="00FF59D7" w:rsidRPr="00B52867" w:rsidRDefault="00FF59D7" w:rsidP="00AC6229">
            <w:pPr>
              <w:jc w:val="right"/>
              <w:rPr>
                <w:rFonts w:ascii="Arial" w:hAnsi="Arial" w:cs="Arial"/>
                <w:sz w:val="18"/>
                <w:szCs w:val="18"/>
                <w:lang w:val="en-US"/>
              </w:rPr>
            </w:pPr>
          </w:p>
          <w:p w14:paraId="366DAF4E"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6.54 ; 34.78</w:t>
            </w:r>
          </w:p>
          <w:p w14:paraId="28EB269E" w14:textId="77777777" w:rsidR="00FF59D7" w:rsidRPr="00B52867" w:rsidRDefault="00FF59D7" w:rsidP="00AC6229">
            <w:pPr>
              <w:jc w:val="right"/>
              <w:rPr>
                <w:rFonts w:ascii="Arial" w:hAnsi="Arial" w:cs="Arial"/>
                <w:sz w:val="18"/>
                <w:szCs w:val="18"/>
                <w:lang w:val="en-US"/>
              </w:rPr>
            </w:pPr>
          </w:p>
        </w:tc>
        <w:tc>
          <w:tcPr>
            <w:tcW w:w="1214" w:type="dxa"/>
          </w:tcPr>
          <w:p w14:paraId="603548B9" w14:textId="77777777" w:rsidR="00FF59D7" w:rsidRPr="00B52867" w:rsidRDefault="00FF59D7" w:rsidP="00AC6229">
            <w:pPr>
              <w:jc w:val="right"/>
              <w:rPr>
                <w:rFonts w:ascii="Arial" w:hAnsi="Arial" w:cs="Arial"/>
                <w:sz w:val="18"/>
                <w:szCs w:val="18"/>
                <w:lang w:val="en-US"/>
              </w:rPr>
            </w:pPr>
          </w:p>
          <w:p w14:paraId="7733CC6D" w14:textId="77777777" w:rsidR="00FF59D7" w:rsidRPr="00B52867" w:rsidRDefault="00FF59D7" w:rsidP="00AC6229">
            <w:pPr>
              <w:jc w:val="right"/>
              <w:rPr>
                <w:rFonts w:ascii="Arial" w:hAnsi="Arial" w:cs="Arial"/>
                <w:sz w:val="18"/>
                <w:szCs w:val="18"/>
                <w:lang w:val="en-US"/>
              </w:rPr>
            </w:pPr>
            <w:r w:rsidRPr="00B52867">
              <w:rPr>
                <w:rFonts w:ascii="Arial" w:hAnsi="Arial" w:cs="Arial"/>
                <w:sz w:val="18"/>
                <w:szCs w:val="18"/>
                <w:lang w:val="en-US"/>
              </w:rPr>
              <w:t>0.004</w:t>
            </w:r>
          </w:p>
          <w:p w14:paraId="19366F08" w14:textId="77777777" w:rsidR="00FF59D7" w:rsidRPr="00B52867" w:rsidRDefault="00FF59D7" w:rsidP="00AC6229">
            <w:pPr>
              <w:jc w:val="right"/>
              <w:rPr>
                <w:rFonts w:ascii="Arial" w:hAnsi="Arial" w:cs="Arial"/>
                <w:sz w:val="18"/>
                <w:szCs w:val="18"/>
                <w:lang w:val="en-US"/>
              </w:rPr>
            </w:pPr>
          </w:p>
        </w:tc>
      </w:tr>
    </w:tbl>
    <w:p w14:paraId="4C63B19E" w14:textId="77777777" w:rsidR="00FF59D7" w:rsidRPr="00B52867" w:rsidRDefault="00FF59D7" w:rsidP="00FF59D7">
      <w:pPr>
        <w:spacing w:before="0" w:after="160" w:line="259" w:lineRule="auto"/>
        <w:contextualSpacing w:val="0"/>
        <w:jc w:val="left"/>
        <w:rPr>
          <w:rFonts w:ascii="Arial" w:hAnsi="Arial" w:cs="Arial"/>
          <w:sz w:val="18"/>
          <w:szCs w:val="18"/>
          <w:lang w:val="en-US"/>
        </w:rPr>
      </w:pPr>
    </w:p>
    <w:p w14:paraId="27A1D8E3" w14:textId="77777777" w:rsidR="00FF59D7" w:rsidRPr="00B52867" w:rsidRDefault="00FF59D7" w:rsidP="00FF59D7">
      <w:pPr>
        <w:spacing w:before="0" w:after="160" w:line="259" w:lineRule="auto"/>
        <w:contextualSpacing w:val="0"/>
        <w:jc w:val="left"/>
        <w:rPr>
          <w:rFonts w:ascii="Arial" w:hAnsi="Arial" w:cs="Arial"/>
          <w:sz w:val="18"/>
          <w:szCs w:val="18"/>
          <w:lang w:val="en-US"/>
        </w:rPr>
      </w:pPr>
    </w:p>
    <w:p w14:paraId="070A31D1" w14:textId="77777777" w:rsidR="00FF59D7" w:rsidRPr="00B52867" w:rsidRDefault="00FF59D7" w:rsidP="00FF59D7">
      <w:pPr>
        <w:spacing w:before="0" w:after="160" w:line="259" w:lineRule="auto"/>
        <w:contextualSpacing w:val="0"/>
        <w:jc w:val="left"/>
        <w:rPr>
          <w:rFonts w:ascii="Arial" w:hAnsi="Arial" w:cs="Arial"/>
          <w:sz w:val="18"/>
          <w:szCs w:val="18"/>
          <w:lang w:val="en-US"/>
        </w:rPr>
      </w:pPr>
      <w:r w:rsidRPr="00B52867">
        <w:rPr>
          <w:rFonts w:ascii="Arial" w:hAnsi="Arial" w:cs="Arial"/>
          <w:sz w:val="18"/>
          <w:szCs w:val="18"/>
          <w:lang w:val="en-US"/>
        </w:rPr>
        <w:t xml:space="preserve">*adjusted for study, time-invariant individual characteristics gender and education, and time-varying characteristics age, employment, income, and marital status. </w:t>
      </w:r>
    </w:p>
    <w:p w14:paraId="2D25DEFE" w14:textId="77777777" w:rsidR="00FF59D7" w:rsidRPr="00B52867" w:rsidRDefault="00FF59D7" w:rsidP="00FF59D7">
      <w:pPr>
        <w:spacing w:before="0" w:after="160" w:line="259" w:lineRule="auto"/>
        <w:contextualSpacing w:val="0"/>
        <w:jc w:val="left"/>
        <w:rPr>
          <w:rFonts w:ascii="Arial" w:hAnsi="Arial" w:cs="Arial"/>
          <w:b/>
          <w:lang w:val="en-US"/>
        </w:rPr>
      </w:pPr>
      <w:r w:rsidRPr="00B52867">
        <w:rPr>
          <w:rFonts w:ascii="Arial" w:hAnsi="Arial" w:cs="Arial"/>
          <w:b/>
          <w:lang w:val="en-US"/>
        </w:rPr>
        <w:br w:type="page"/>
      </w:r>
    </w:p>
    <w:p w14:paraId="20E8755E" w14:textId="77777777" w:rsidR="00FF59D7" w:rsidRPr="00B52867" w:rsidRDefault="00FF59D7" w:rsidP="00FF59D7">
      <w:pPr>
        <w:pStyle w:val="Heading1"/>
        <w:rPr>
          <w:rFonts w:ascii="Arial" w:hAnsi="Arial" w:cs="Arial"/>
          <w:b/>
          <w:sz w:val="22"/>
          <w:szCs w:val="24"/>
          <w:lang w:val="en-US"/>
        </w:rPr>
      </w:pPr>
      <w:r w:rsidRPr="00B52867">
        <w:rPr>
          <w:rFonts w:ascii="Arial" w:hAnsi="Arial" w:cs="Arial"/>
          <w:b/>
          <w:sz w:val="22"/>
          <w:szCs w:val="24"/>
          <w:lang w:val="en-US"/>
        </w:rPr>
        <w:lastRenderedPageBreak/>
        <w:t xml:space="preserve">SUPPLEMENTARY FILE 2 </w:t>
      </w:r>
    </w:p>
    <w:p w14:paraId="10EB4861" w14:textId="77777777" w:rsidR="00FF59D7" w:rsidRPr="00B52867" w:rsidRDefault="00FF59D7" w:rsidP="00FF59D7">
      <w:pPr>
        <w:pStyle w:val="Heading1"/>
        <w:rPr>
          <w:rFonts w:ascii="Arial" w:hAnsi="Arial" w:cs="Arial"/>
          <w:b/>
          <w:sz w:val="22"/>
          <w:szCs w:val="24"/>
          <w:lang w:val="en-US"/>
        </w:rPr>
      </w:pPr>
      <w:r w:rsidRPr="00B52867">
        <w:rPr>
          <w:rFonts w:ascii="Arial" w:hAnsi="Arial" w:cs="Arial"/>
          <w:b/>
          <w:sz w:val="22"/>
          <w:szCs w:val="24"/>
          <w:lang w:val="en-US"/>
        </w:rPr>
        <w:t>MORE INFORMATION ON THE BBG DATABASE AND LAND USE CLASSIFICATION</w:t>
      </w:r>
    </w:p>
    <w:p w14:paraId="2D4471AE" w14:textId="6FB55BEE" w:rsidR="00FF59D7" w:rsidRDefault="00FF59D7" w:rsidP="00FF59D7">
      <w:pPr>
        <w:rPr>
          <w:rFonts w:ascii="Arial" w:hAnsi="Arial" w:cs="Arial"/>
          <w:lang w:val="en-US"/>
        </w:rPr>
      </w:pPr>
      <w:r w:rsidRPr="00B52867">
        <w:rPr>
          <w:rFonts w:ascii="Arial" w:hAnsi="Arial" w:cs="Arial"/>
          <w:lang w:val="en-US"/>
        </w:rPr>
        <w:t>The TOP10NL dataset is the official, national topographical representation of the Netherlands and is maintained by the Dutch mapping agency ‘</w:t>
      </w:r>
      <w:proofErr w:type="spellStart"/>
      <w:r w:rsidRPr="00B52867">
        <w:rPr>
          <w:rFonts w:ascii="Arial" w:hAnsi="Arial" w:cs="Arial"/>
          <w:lang w:val="en-US"/>
        </w:rPr>
        <w:t>Kadaster</w:t>
      </w:r>
      <w:proofErr w:type="spellEnd"/>
      <w:r w:rsidRPr="00B52867">
        <w:rPr>
          <w:rFonts w:ascii="Arial" w:hAnsi="Arial" w:cs="Arial"/>
          <w:lang w:val="en-US"/>
        </w:rPr>
        <w:t>’. Statistics Netherlands converts this topographical data to land use data and publishes the resulting files as open source GIS data. The ‘</w:t>
      </w:r>
      <w:proofErr w:type="spellStart"/>
      <w:r w:rsidRPr="00B52867">
        <w:rPr>
          <w:rFonts w:ascii="Arial" w:hAnsi="Arial" w:cs="Arial"/>
          <w:lang w:val="en-US"/>
        </w:rPr>
        <w:t>Bestand</w:t>
      </w:r>
      <w:proofErr w:type="spellEnd"/>
      <w:r w:rsidRPr="00B52867">
        <w:rPr>
          <w:rFonts w:ascii="Arial" w:hAnsi="Arial" w:cs="Arial"/>
          <w:lang w:val="en-US"/>
        </w:rPr>
        <w:t xml:space="preserve"> </w:t>
      </w:r>
      <w:proofErr w:type="spellStart"/>
      <w:r w:rsidRPr="00B52867">
        <w:rPr>
          <w:rFonts w:ascii="Arial" w:hAnsi="Arial" w:cs="Arial"/>
          <w:lang w:val="en-US"/>
        </w:rPr>
        <w:t>Bodemgebruik</w:t>
      </w:r>
      <w:proofErr w:type="spellEnd"/>
      <w:r w:rsidRPr="00B52867">
        <w:rPr>
          <w:rFonts w:ascii="Arial" w:hAnsi="Arial" w:cs="Arial"/>
          <w:lang w:val="en-US"/>
        </w:rPr>
        <w:t xml:space="preserve">’ (BBG) is the collection of these files. The BBG dataset is generally updated every two to four years depending on funding sources and research needs. The most recent dataset is distributed by Statistics Netherlands and is reposited in the Dutch National </w:t>
      </w:r>
      <w:proofErr w:type="spellStart"/>
      <w:r w:rsidRPr="00B52867">
        <w:rPr>
          <w:rFonts w:ascii="Arial" w:hAnsi="Arial" w:cs="Arial"/>
          <w:lang w:val="en-US"/>
        </w:rPr>
        <w:t>Georegister</w:t>
      </w:r>
      <w:proofErr w:type="spellEnd"/>
      <w:r w:rsidRPr="00B52867">
        <w:rPr>
          <w:rFonts w:ascii="Arial" w:hAnsi="Arial" w:cs="Arial"/>
          <w:lang w:val="en-US"/>
        </w:rPr>
        <w:t xml:space="preserve">. Historical files are distributed by the Netherlands institute for permanent access to digital research resources. These files are available through their Data Archiving and Networked Services (DANS). This platform aims to make digital research data and related outputs findable, accessible, interoperable and reusable. All historical BBG files are available through this platform free of charge.  </w:t>
      </w:r>
    </w:p>
    <w:p w14:paraId="1B94A0A4" w14:textId="1AAD7BFD" w:rsidR="00120DD7" w:rsidRDefault="00120DD7" w:rsidP="00FF59D7">
      <w:pPr>
        <w:rPr>
          <w:rFonts w:ascii="Arial" w:hAnsi="Arial" w:cs="Arial"/>
          <w:lang w:val="en-US"/>
        </w:rPr>
      </w:pPr>
    </w:p>
    <w:p w14:paraId="05993F32" w14:textId="4994E5B0" w:rsidR="00120DD7" w:rsidRDefault="00120DD7" w:rsidP="009936EF">
      <w:pPr>
        <w:rPr>
          <w:rFonts w:ascii="Arial" w:hAnsi="Arial" w:cs="Arial"/>
          <w:b/>
          <w:lang w:val="en-US"/>
        </w:rPr>
      </w:pPr>
      <w:r>
        <w:rPr>
          <w:rFonts w:ascii="Arial" w:hAnsi="Arial" w:cs="Arial"/>
          <w:lang w:val="en-US"/>
        </w:rPr>
        <w:t xml:space="preserve">The land use categories used in the analyses (supplementary table 13) were based on the original classification of the BBG data (supplementary table 14). The categories were formed based on their potential relevance for walking and cycling. The spatial context of the cities included in the cohorts was taken into consideration in the selection of the land use categories. For example, the GLOBE cohort includes the city of Eindhoven and its more suburban surrounding areas. Therefore, agricultural areas were included as they might be relevant for cycling. </w:t>
      </w:r>
      <w:r>
        <w:rPr>
          <w:rFonts w:ascii="Arial" w:hAnsi="Arial" w:cs="Arial"/>
          <w:lang w:val="en-GB"/>
        </w:rPr>
        <w:t>The blue spaces</w:t>
      </w:r>
      <w:r w:rsidRPr="00120DD7">
        <w:rPr>
          <w:rFonts w:ascii="Arial" w:hAnsi="Arial" w:cs="Arial"/>
          <w:lang w:val="en-GB"/>
        </w:rPr>
        <w:t xml:space="preserve"> category contains recreation</w:t>
      </w:r>
      <w:r>
        <w:rPr>
          <w:rFonts w:ascii="Arial" w:hAnsi="Arial" w:cs="Arial"/>
          <w:lang w:val="en-GB"/>
        </w:rPr>
        <w:t>al</w:t>
      </w:r>
      <w:r w:rsidRPr="00120DD7">
        <w:rPr>
          <w:rFonts w:ascii="Arial" w:hAnsi="Arial" w:cs="Arial"/>
          <w:lang w:val="en-GB"/>
        </w:rPr>
        <w:t xml:space="preserve"> water, such as canals and small lakes</w:t>
      </w:r>
      <w:r>
        <w:rPr>
          <w:rFonts w:ascii="Arial" w:hAnsi="Arial" w:cs="Arial"/>
          <w:lang w:val="en-GB"/>
        </w:rPr>
        <w:t xml:space="preserve">, which is especially relevant for the city of Amsterdam (LASA cohort). </w:t>
      </w:r>
      <w:r>
        <w:rPr>
          <w:rFonts w:ascii="Arial" w:hAnsi="Arial" w:cs="Arial"/>
          <w:b/>
          <w:lang w:val="en-US"/>
        </w:rPr>
        <w:br w:type="page"/>
      </w:r>
    </w:p>
    <w:p w14:paraId="1C014AA5" w14:textId="77D01A98" w:rsidR="00FF59D7" w:rsidRPr="00B52867" w:rsidRDefault="00FF59D7" w:rsidP="00FF59D7">
      <w:pPr>
        <w:rPr>
          <w:rFonts w:ascii="Arial" w:hAnsi="Arial" w:cs="Arial"/>
          <w:b/>
          <w:lang w:val="en-US"/>
        </w:rPr>
      </w:pPr>
      <w:r w:rsidRPr="00B52867">
        <w:rPr>
          <w:rFonts w:ascii="Arial" w:hAnsi="Arial" w:cs="Arial"/>
          <w:b/>
          <w:lang w:val="en-US"/>
        </w:rPr>
        <w:lastRenderedPageBreak/>
        <w:t>Supplementary table 13: Land use categories based on the land use classification of the BBG dataset</w:t>
      </w:r>
    </w:p>
    <w:p w14:paraId="78995E40" w14:textId="77777777" w:rsidR="00FF59D7" w:rsidRPr="00B52867" w:rsidRDefault="00FF59D7" w:rsidP="00FF59D7">
      <w:pPr>
        <w:rPr>
          <w:rFonts w:ascii="Arial" w:hAnsi="Arial" w:cs="Arial"/>
          <w:lang w:val="en-US"/>
        </w:rPr>
      </w:pPr>
    </w:p>
    <w:tbl>
      <w:tblPr>
        <w:tblStyle w:val="TableGrid"/>
        <w:tblW w:w="0" w:type="auto"/>
        <w:tblLook w:val="04A0" w:firstRow="1" w:lastRow="0" w:firstColumn="1" w:lastColumn="0" w:noHBand="0" w:noVBand="1"/>
      </w:tblPr>
      <w:tblGrid>
        <w:gridCol w:w="4114"/>
        <w:gridCol w:w="4946"/>
      </w:tblGrid>
      <w:tr w:rsidR="00FF59D7" w:rsidRPr="00B52867" w14:paraId="7D6E68D6" w14:textId="77777777" w:rsidTr="00AC6229">
        <w:tc>
          <w:tcPr>
            <w:tcW w:w="4219" w:type="dxa"/>
          </w:tcPr>
          <w:p w14:paraId="2EC1B3F0" w14:textId="77777777" w:rsidR="00FF59D7" w:rsidRPr="00B52867" w:rsidRDefault="00FF59D7" w:rsidP="00AC6229">
            <w:pPr>
              <w:rPr>
                <w:rFonts w:ascii="Arial" w:hAnsi="Arial" w:cs="Arial"/>
                <w:lang w:val="en-US"/>
              </w:rPr>
            </w:pPr>
            <w:r w:rsidRPr="00B52867">
              <w:rPr>
                <w:rFonts w:ascii="Arial" w:hAnsi="Arial" w:cs="Arial"/>
                <w:lang w:val="en-US"/>
              </w:rPr>
              <w:t>Land use categories</w:t>
            </w:r>
          </w:p>
        </w:tc>
        <w:tc>
          <w:tcPr>
            <w:tcW w:w="5069" w:type="dxa"/>
          </w:tcPr>
          <w:p w14:paraId="5820CD3C" w14:textId="77777777" w:rsidR="00FF59D7" w:rsidRPr="00B52867" w:rsidRDefault="00FF59D7" w:rsidP="00AC6229">
            <w:pPr>
              <w:rPr>
                <w:rFonts w:ascii="Arial" w:hAnsi="Arial" w:cs="Arial"/>
                <w:lang w:val="en-US"/>
              </w:rPr>
            </w:pPr>
            <w:r w:rsidRPr="00B52867">
              <w:rPr>
                <w:rFonts w:ascii="Arial" w:hAnsi="Arial" w:cs="Arial"/>
                <w:lang w:val="en-US"/>
              </w:rPr>
              <w:t>Corresponding BBG classifications</w:t>
            </w:r>
          </w:p>
        </w:tc>
      </w:tr>
      <w:tr w:rsidR="00FF59D7" w:rsidRPr="009936EF" w14:paraId="3BF93826" w14:textId="77777777" w:rsidTr="00AC6229">
        <w:tc>
          <w:tcPr>
            <w:tcW w:w="4219" w:type="dxa"/>
          </w:tcPr>
          <w:p w14:paraId="0FB8C51E" w14:textId="77777777" w:rsidR="00FF59D7" w:rsidRPr="00B52867" w:rsidRDefault="00FF59D7" w:rsidP="00AC6229">
            <w:pPr>
              <w:rPr>
                <w:rFonts w:ascii="Arial" w:hAnsi="Arial" w:cs="Arial"/>
                <w:sz w:val="18"/>
                <w:szCs w:val="18"/>
                <w:lang w:val="en-US"/>
              </w:rPr>
            </w:pPr>
            <w:r w:rsidRPr="00B52867">
              <w:rPr>
                <w:rFonts w:ascii="Arial" w:hAnsi="Arial" w:cs="Arial"/>
                <w:sz w:val="18"/>
                <w:szCs w:val="18"/>
                <w:lang w:val="en-US"/>
              </w:rPr>
              <w:t>1. Infrastructure</w:t>
            </w:r>
          </w:p>
        </w:tc>
        <w:tc>
          <w:tcPr>
            <w:tcW w:w="5069" w:type="dxa"/>
          </w:tcPr>
          <w:p w14:paraId="3E6ECE9D" w14:textId="77777777" w:rsidR="00FF59D7" w:rsidRPr="00B52867" w:rsidRDefault="00FF59D7" w:rsidP="00AC6229">
            <w:pPr>
              <w:rPr>
                <w:rFonts w:ascii="Arial" w:hAnsi="Arial" w:cs="Arial"/>
                <w:sz w:val="18"/>
                <w:szCs w:val="18"/>
                <w:lang w:val="en-US"/>
              </w:rPr>
            </w:pPr>
            <w:r w:rsidRPr="00B52867">
              <w:rPr>
                <w:rFonts w:ascii="Arial" w:hAnsi="Arial" w:cs="Arial"/>
                <w:sz w:val="18"/>
                <w:szCs w:val="18"/>
                <w:lang w:val="en-US"/>
              </w:rPr>
              <w:t>10-12: Railway areas, road traffic areas, airports</w:t>
            </w:r>
          </w:p>
        </w:tc>
      </w:tr>
      <w:tr w:rsidR="00FF59D7" w:rsidRPr="00B52867" w14:paraId="279BA16D" w14:textId="77777777" w:rsidTr="00AC6229">
        <w:tc>
          <w:tcPr>
            <w:tcW w:w="4219" w:type="dxa"/>
          </w:tcPr>
          <w:p w14:paraId="62EBDED9" w14:textId="77777777" w:rsidR="00FF59D7" w:rsidRPr="00B52867" w:rsidRDefault="00FF59D7" w:rsidP="00AC6229">
            <w:pPr>
              <w:rPr>
                <w:rFonts w:ascii="Arial" w:hAnsi="Arial" w:cs="Arial"/>
                <w:sz w:val="18"/>
                <w:szCs w:val="18"/>
                <w:lang w:val="en-US"/>
              </w:rPr>
            </w:pPr>
            <w:r w:rsidRPr="00B52867">
              <w:rPr>
                <w:rFonts w:ascii="Arial" w:hAnsi="Arial" w:cs="Arial"/>
                <w:sz w:val="18"/>
                <w:szCs w:val="18"/>
                <w:lang w:val="en-US"/>
              </w:rPr>
              <w:t>2. Residential areas</w:t>
            </w:r>
          </w:p>
        </w:tc>
        <w:tc>
          <w:tcPr>
            <w:tcW w:w="5069" w:type="dxa"/>
          </w:tcPr>
          <w:p w14:paraId="0DD10AE5" w14:textId="77777777" w:rsidR="00FF59D7" w:rsidRPr="00B52867" w:rsidRDefault="00FF59D7" w:rsidP="00AC6229">
            <w:pPr>
              <w:rPr>
                <w:rFonts w:ascii="Arial" w:hAnsi="Arial" w:cs="Arial"/>
                <w:sz w:val="18"/>
                <w:szCs w:val="18"/>
                <w:lang w:val="en-US"/>
              </w:rPr>
            </w:pPr>
            <w:r w:rsidRPr="00B52867">
              <w:rPr>
                <w:rFonts w:ascii="Arial" w:hAnsi="Arial" w:cs="Arial"/>
                <w:sz w:val="18"/>
                <w:szCs w:val="18"/>
                <w:lang w:val="en-US"/>
              </w:rPr>
              <w:t>20: Residential areas</w:t>
            </w:r>
          </w:p>
        </w:tc>
      </w:tr>
      <w:tr w:rsidR="00FF59D7" w:rsidRPr="00B52867" w14:paraId="328026BF" w14:textId="77777777" w:rsidTr="00AC6229">
        <w:tc>
          <w:tcPr>
            <w:tcW w:w="4219" w:type="dxa"/>
          </w:tcPr>
          <w:p w14:paraId="188C88D9" w14:textId="77777777" w:rsidR="00FF59D7" w:rsidRPr="00B52867" w:rsidRDefault="00FF59D7" w:rsidP="00AC6229">
            <w:pPr>
              <w:rPr>
                <w:rFonts w:ascii="Arial" w:hAnsi="Arial" w:cs="Arial"/>
                <w:sz w:val="18"/>
                <w:szCs w:val="18"/>
                <w:lang w:val="en-US"/>
              </w:rPr>
            </w:pPr>
            <w:r w:rsidRPr="00B52867">
              <w:rPr>
                <w:rFonts w:ascii="Arial" w:hAnsi="Arial" w:cs="Arial"/>
                <w:sz w:val="18"/>
                <w:szCs w:val="18"/>
                <w:lang w:val="en-US"/>
              </w:rPr>
              <w:t>3. Retail areas</w:t>
            </w:r>
          </w:p>
        </w:tc>
        <w:tc>
          <w:tcPr>
            <w:tcW w:w="5069" w:type="dxa"/>
          </w:tcPr>
          <w:p w14:paraId="626AB3CA" w14:textId="77777777" w:rsidR="00FF59D7" w:rsidRPr="00B52867" w:rsidRDefault="00FF59D7" w:rsidP="00AC6229">
            <w:pPr>
              <w:rPr>
                <w:rFonts w:ascii="Arial" w:hAnsi="Arial" w:cs="Arial"/>
                <w:sz w:val="18"/>
                <w:szCs w:val="18"/>
                <w:lang w:val="en-US"/>
              </w:rPr>
            </w:pPr>
            <w:r w:rsidRPr="00B52867">
              <w:rPr>
                <w:rFonts w:ascii="Arial" w:hAnsi="Arial" w:cs="Arial"/>
                <w:sz w:val="18"/>
                <w:szCs w:val="18"/>
                <w:lang w:val="en-US"/>
              </w:rPr>
              <w:t>21: Retail areas</w:t>
            </w:r>
          </w:p>
        </w:tc>
      </w:tr>
      <w:tr w:rsidR="00FF59D7" w:rsidRPr="009936EF" w14:paraId="349BB422" w14:textId="77777777" w:rsidTr="00AC6229">
        <w:tc>
          <w:tcPr>
            <w:tcW w:w="4219" w:type="dxa"/>
          </w:tcPr>
          <w:p w14:paraId="795B4978" w14:textId="77777777" w:rsidR="00FF59D7" w:rsidRPr="00B52867" w:rsidRDefault="00FF59D7" w:rsidP="00AC6229">
            <w:pPr>
              <w:rPr>
                <w:rFonts w:ascii="Arial" w:hAnsi="Arial" w:cs="Arial"/>
                <w:sz w:val="18"/>
                <w:szCs w:val="18"/>
                <w:lang w:val="en-US"/>
              </w:rPr>
            </w:pPr>
            <w:r w:rsidRPr="00B52867">
              <w:rPr>
                <w:rFonts w:ascii="Arial" w:hAnsi="Arial" w:cs="Arial"/>
                <w:sz w:val="18"/>
                <w:szCs w:val="18"/>
                <w:lang w:val="en-US"/>
              </w:rPr>
              <w:t>4. Public, social, and cultural facilities</w:t>
            </w:r>
          </w:p>
        </w:tc>
        <w:tc>
          <w:tcPr>
            <w:tcW w:w="5069" w:type="dxa"/>
          </w:tcPr>
          <w:p w14:paraId="3E1E89DD" w14:textId="77777777" w:rsidR="00FF59D7" w:rsidRPr="00B52867" w:rsidRDefault="00FF59D7" w:rsidP="00AC6229">
            <w:pPr>
              <w:rPr>
                <w:rFonts w:ascii="Arial" w:hAnsi="Arial" w:cs="Arial"/>
                <w:sz w:val="18"/>
                <w:szCs w:val="18"/>
                <w:lang w:val="en-US"/>
              </w:rPr>
            </w:pPr>
            <w:r w:rsidRPr="00B52867">
              <w:rPr>
                <w:rFonts w:ascii="Arial" w:hAnsi="Arial" w:cs="Arial"/>
                <w:sz w:val="18"/>
                <w:szCs w:val="18"/>
                <w:lang w:val="en-US"/>
              </w:rPr>
              <w:t>22-23: Public facility areas, social-cultural facility areas</w:t>
            </w:r>
          </w:p>
        </w:tc>
      </w:tr>
      <w:tr w:rsidR="00FF59D7" w:rsidRPr="00B52867" w14:paraId="5E9354E4" w14:textId="77777777" w:rsidTr="00AC6229">
        <w:tc>
          <w:tcPr>
            <w:tcW w:w="4219" w:type="dxa"/>
          </w:tcPr>
          <w:p w14:paraId="545A55D1" w14:textId="77777777" w:rsidR="00FF59D7" w:rsidRPr="00B52867" w:rsidRDefault="00FF59D7" w:rsidP="00AC6229">
            <w:pPr>
              <w:rPr>
                <w:rFonts w:ascii="Arial" w:hAnsi="Arial" w:cs="Arial"/>
                <w:sz w:val="18"/>
                <w:szCs w:val="18"/>
                <w:lang w:val="en-US"/>
              </w:rPr>
            </w:pPr>
            <w:r w:rsidRPr="00B52867">
              <w:rPr>
                <w:rFonts w:ascii="Arial" w:hAnsi="Arial" w:cs="Arial"/>
                <w:sz w:val="18"/>
                <w:szCs w:val="18"/>
                <w:lang w:val="en-US"/>
              </w:rPr>
              <w:t>5. Other commercial areas</w:t>
            </w:r>
          </w:p>
        </w:tc>
        <w:tc>
          <w:tcPr>
            <w:tcW w:w="5069" w:type="dxa"/>
          </w:tcPr>
          <w:p w14:paraId="289B081F" w14:textId="77777777" w:rsidR="00FF59D7" w:rsidRPr="00B52867" w:rsidRDefault="00FF59D7" w:rsidP="00AC6229">
            <w:pPr>
              <w:rPr>
                <w:rFonts w:ascii="Arial" w:hAnsi="Arial" w:cs="Arial"/>
                <w:sz w:val="18"/>
                <w:szCs w:val="18"/>
                <w:lang w:val="en-US"/>
              </w:rPr>
            </w:pPr>
            <w:r w:rsidRPr="00B52867">
              <w:rPr>
                <w:rFonts w:ascii="Arial" w:hAnsi="Arial" w:cs="Arial"/>
                <w:sz w:val="18"/>
                <w:szCs w:val="18"/>
                <w:lang w:val="en-US"/>
              </w:rPr>
              <w:t>24: Business areas</w:t>
            </w:r>
          </w:p>
        </w:tc>
      </w:tr>
      <w:tr w:rsidR="00FF59D7" w:rsidRPr="009936EF" w14:paraId="68986DD5" w14:textId="77777777" w:rsidTr="00AC6229">
        <w:tc>
          <w:tcPr>
            <w:tcW w:w="4219" w:type="dxa"/>
          </w:tcPr>
          <w:p w14:paraId="552CA18B" w14:textId="77777777" w:rsidR="00FF59D7" w:rsidRPr="00B52867" w:rsidRDefault="00FF59D7" w:rsidP="00AC6229">
            <w:pPr>
              <w:rPr>
                <w:rFonts w:ascii="Arial" w:hAnsi="Arial" w:cs="Arial"/>
                <w:sz w:val="18"/>
                <w:szCs w:val="18"/>
                <w:lang w:val="en-US"/>
              </w:rPr>
            </w:pPr>
            <w:r w:rsidRPr="00B52867">
              <w:rPr>
                <w:rFonts w:ascii="Arial" w:hAnsi="Arial" w:cs="Arial"/>
                <w:sz w:val="18"/>
                <w:szCs w:val="18"/>
                <w:lang w:val="en-US"/>
              </w:rPr>
              <w:t>6: Green facilities</w:t>
            </w:r>
          </w:p>
        </w:tc>
        <w:tc>
          <w:tcPr>
            <w:tcW w:w="5069" w:type="dxa"/>
          </w:tcPr>
          <w:p w14:paraId="2C3E2EDC" w14:textId="77777777" w:rsidR="00FF59D7" w:rsidRPr="00B52867" w:rsidRDefault="00FF59D7" w:rsidP="00AC6229">
            <w:pPr>
              <w:rPr>
                <w:rFonts w:ascii="Arial" w:hAnsi="Arial" w:cs="Arial"/>
                <w:sz w:val="18"/>
                <w:szCs w:val="18"/>
                <w:lang w:val="en-US"/>
              </w:rPr>
            </w:pPr>
            <w:r w:rsidRPr="00B52867">
              <w:rPr>
                <w:rFonts w:ascii="Arial" w:hAnsi="Arial" w:cs="Arial"/>
                <w:sz w:val="18"/>
                <w:szCs w:val="18"/>
                <w:lang w:val="en-US"/>
              </w:rPr>
              <w:t>32, 41-44: Cemeteries, sports areas, allotment gardens, recreational areas, extended stay recreational areas</w:t>
            </w:r>
          </w:p>
        </w:tc>
      </w:tr>
      <w:tr w:rsidR="00FF59D7" w:rsidRPr="00B52867" w14:paraId="1FCCD441" w14:textId="77777777" w:rsidTr="00AC6229">
        <w:tc>
          <w:tcPr>
            <w:tcW w:w="4219" w:type="dxa"/>
          </w:tcPr>
          <w:p w14:paraId="3ABA8242" w14:textId="77777777" w:rsidR="00FF59D7" w:rsidRPr="00B52867" w:rsidRDefault="00FF59D7" w:rsidP="00AC6229">
            <w:pPr>
              <w:rPr>
                <w:rFonts w:ascii="Arial" w:hAnsi="Arial" w:cs="Arial"/>
                <w:sz w:val="18"/>
                <w:szCs w:val="18"/>
                <w:lang w:val="en-US"/>
              </w:rPr>
            </w:pPr>
            <w:r w:rsidRPr="00B52867">
              <w:rPr>
                <w:rFonts w:ascii="Arial" w:hAnsi="Arial" w:cs="Arial"/>
                <w:sz w:val="18"/>
                <w:szCs w:val="18"/>
                <w:lang w:val="en-US"/>
              </w:rPr>
              <w:t>7: Urban green spaces</w:t>
            </w:r>
          </w:p>
        </w:tc>
        <w:tc>
          <w:tcPr>
            <w:tcW w:w="5069" w:type="dxa"/>
          </w:tcPr>
          <w:p w14:paraId="2023FDD0" w14:textId="77777777" w:rsidR="00FF59D7" w:rsidRPr="00B52867" w:rsidRDefault="00FF59D7" w:rsidP="00AC6229">
            <w:pPr>
              <w:rPr>
                <w:rFonts w:ascii="Arial" w:hAnsi="Arial" w:cs="Arial"/>
                <w:sz w:val="18"/>
                <w:szCs w:val="18"/>
                <w:lang w:val="en-US"/>
              </w:rPr>
            </w:pPr>
            <w:r w:rsidRPr="00B52867">
              <w:rPr>
                <w:rFonts w:ascii="Arial" w:hAnsi="Arial" w:cs="Arial"/>
                <w:sz w:val="18"/>
                <w:szCs w:val="18"/>
                <w:lang w:val="en-US"/>
              </w:rPr>
              <w:t>40: Parks</w:t>
            </w:r>
          </w:p>
        </w:tc>
      </w:tr>
      <w:tr w:rsidR="00FF59D7" w:rsidRPr="00B52867" w14:paraId="634A04D8" w14:textId="77777777" w:rsidTr="00AC6229">
        <w:tc>
          <w:tcPr>
            <w:tcW w:w="4219" w:type="dxa"/>
          </w:tcPr>
          <w:p w14:paraId="0FF7843A" w14:textId="77777777" w:rsidR="00FF59D7" w:rsidRPr="00B52867" w:rsidRDefault="00FF59D7" w:rsidP="00AC6229">
            <w:pPr>
              <w:rPr>
                <w:rFonts w:ascii="Arial" w:hAnsi="Arial" w:cs="Arial"/>
                <w:sz w:val="18"/>
                <w:szCs w:val="18"/>
                <w:lang w:val="en-US"/>
              </w:rPr>
            </w:pPr>
            <w:r w:rsidRPr="00B52867">
              <w:rPr>
                <w:rFonts w:ascii="Arial" w:hAnsi="Arial" w:cs="Arial"/>
                <w:sz w:val="18"/>
                <w:szCs w:val="18"/>
                <w:lang w:val="en-US"/>
              </w:rPr>
              <w:t>8: Agricultural areas</w:t>
            </w:r>
          </w:p>
        </w:tc>
        <w:tc>
          <w:tcPr>
            <w:tcW w:w="5069" w:type="dxa"/>
          </w:tcPr>
          <w:p w14:paraId="25986AE8" w14:textId="77777777" w:rsidR="00FF59D7" w:rsidRPr="00B52867" w:rsidRDefault="00FF59D7" w:rsidP="00AC6229">
            <w:pPr>
              <w:rPr>
                <w:rFonts w:ascii="Arial" w:hAnsi="Arial" w:cs="Arial"/>
                <w:sz w:val="18"/>
                <w:szCs w:val="18"/>
                <w:lang w:val="en-US"/>
              </w:rPr>
            </w:pPr>
            <w:r w:rsidRPr="00B52867">
              <w:rPr>
                <w:rFonts w:ascii="Arial" w:hAnsi="Arial" w:cs="Arial"/>
                <w:sz w:val="18"/>
                <w:szCs w:val="18"/>
                <w:lang w:val="en-US"/>
              </w:rPr>
              <w:t>50-51: Greenhouses, general agricultural areas</w:t>
            </w:r>
          </w:p>
        </w:tc>
      </w:tr>
      <w:tr w:rsidR="00FF59D7" w:rsidRPr="00B52867" w14:paraId="6CC30A65" w14:textId="77777777" w:rsidTr="00AC6229">
        <w:tc>
          <w:tcPr>
            <w:tcW w:w="4219" w:type="dxa"/>
          </w:tcPr>
          <w:p w14:paraId="29A8C603" w14:textId="77777777" w:rsidR="00FF59D7" w:rsidRPr="00B52867" w:rsidRDefault="00FF59D7" w:rsidP="00AC6229">
            <w:pPr>
              <w:rPr>
                <w:rFonts w:ascii="Arial" w:hAnsi="Arial" w:cs="Arial"/>
                <w:sz w:val="18"/>
                <w:szCs w:val="18"/>
                <w:lang w:val="en-US"/>
              </w:rPr>
            </w:pPr>
            <w:r w:rsidRPr="00B52867">
              <w:rPr>
                <w:rFonts w:ascii="Arial" w:hAnsi="Arial" w:cs="Arial"/>
                <w:sz w:val="18"/>
                <w:szCs w:val="18"/>
                <w:lang w:val="en-US"/>
              </w:rPr>
              <w:t>9: Forests and other natural areas</w:t>
            </w:r>
          </w:p>
        </w:tc>
        <w:tc>
          <w:tcPr>
            <w:tcW w:w="5069" w:type="dxa"/>
          </w:tcPr>
          <w:p w14:paraId="4AC11803" w14:textId="77777777" w:rsidR="00FF59D7" w:rsidRPr="00B52867" w:rsidRDefault="00FF59D7" w:rsidP="00AC6229">
            <w:pPr>
              <w:rPr>
                <w:rFonts w:ascii="Arial" w:hAnsi="Arial" w:cs="Arial"/>
                <w:sz w:val="18"/>
                <w:szCs w:val="18"/>
                <w:lang w:val="en-US"/>
              </w:rPr>
            </w:pPr>
            <w:r w:rsidRPr="00B52867">
              <w:rPr>
                <w:rFonts w:ascii="Arial" w:hAnsi="Arial" w:cs="Arial"/>
                <w:sz w:val="18"/>
                <w:szCs w:val="18"/>
                <w:lang w:val="en-US"/>
              </w:rPr>
              <w:t xml:space="preserve">60-62: Forests, open terrain (dry), open </w:t>
            </w:r>
            <w:proofErr w:type="spellStart"/>
            <w:r w:rsidRPr="00B52867">
              <w:rPr>
                <w:rFonts w:ascii="Arial" w:hAnsi="Arial" w:cs="Arial"/>
                <w:sz w:val="18"/>
                <w:szCs w:val="18"/>
                <w:lang w:val="en-US"/>
              </w:rPr>
              <w:t>terrein</w:t>
            </w:r>
            <w:proofErr w:type="spellEnd"/>
            <w:r w:rsidRPr="00B52867">
              <w:rPr>
                <w:rFonts w:ascii="Arial" w:hAnsi="Arial" w:cs="Arial"/>
                <w:sz w:val="18"/>
                <w:szCs w:val="18"/>
                <w:lang w:val="en-US"/>
              </w:rPr>
              <w:t xml:space="preserve"> (mixed)</w:t>
            </w:r>
          </w:p>
        </w:tc>
      </w:tr>
      <w:tr w:rsidR="00FF59D7" w:rsidRPr="009936EF" w14:paraId="7AC602EB" w14:textId="77777777" w:rsidTr="00AC6229">
        <w:tc>
          <w:tcPr>
            <w:tcW w:w="4219" w:type="dxa"/>
          </w:tcPr>
          <w:p w14:paraId="1172C6B2" w14:textId="77777777" w:rsidR="00FF59D7" w:rsidRPr="00B52867" w:rsidRDefault="00FF59D7" w:rsidP="00AC6229">
            <w:pPr>
              <w:rPr>
                <w:rFonts w:ascii="Arial" w:hAnsi="Arial" w:cs="Arial"/>
                <w:sz w:val="18"/>
                <w:szCs w:val="18"/>
                <w:lang w:val="en-US"/>
              </w:rPr>
            </w:pPr>
            <w:r w:rsidRPr="00B52867">
              <w:rPr>
                <w:rFonts w:ascii="Arial" w:hAnsi="Arial" w:cs="Arial"/>
                <w:sz w:val="18"/>
                <w:szCs w:val="18"/>
                <w:lang w:val="en-US"/>
              </w:rPr>
              <w:t>10: Blue spaces</w:t>
            </w:r>
          </w:p>
        </w:tc>
        <w:tc>
          <w:tcPr>
            <w:tcW w:w="5069" w:type="dxa"/>
          </w:tcPr>
          <w:p w14:paraId="7B3D53D5" w14:textId="77777777" w:rsidR="00FF59D7" w:rsidRPr="00B52867" w:rsidRDefault="00FF59D7" w:rsidP="00AC6229">
            <w:pPr>
              <w:rPr>
                <w:rFonts w:ascii="Arial" w:hAnsi="Arial" w:cs="Arial"/>
                <w:sz w:val="18"/>
                <w:szCs w:val="18"/>
                <w:lang w:val="en-US"/>
              </w:rPr>
            </w:pPr>
            <w:r w:rsidRPr="00B52867">
              <w:rPr>
                <w:rFonts w:ascii="Arial" w:hAnsi="Arial" w:cs="Arial"/>
                <w:sz w:val="18"/>
                <w:szCs w:val="18"/>
                <w:lang w:val="en-US"/>
              </w:rPr>
              <w:t xml:space="preserve">70-83: Lakes: </w:t>
            </w:r>
            <w:proofErr w:type="spellStart"/>
            <w:r w:rsidRPr="00B52867">
              <w:rPr>
                <w:rFonts w:ascii="Arial" w:hAnsi="Arial" w:cs="Arial"/>
                <w:sz w:val="18"/>
                <w:szCs w:val="18"/>
                <w:lang w:val="en-US"/>
              </w:rPr>
              <w:t>IJsselmeer</w:t>
            </w:r>
            <w:proofErr w:type="spellEnd"/>
            <w:r w:rsidRPr="00B52867">
              <w:rPr>
                <w:rFonts w:ascii="Arial" w:hAnsi="Arial" w:cs="Arial"/>
                <w:sz w:val="18"/>
                <w:szCs w:val="18"/>
                <w:lang w:val="en-US"/>
              </w:rPr>
              <w:t xml:space="preserve"> and </w:t>
            </w:r>
            <w:proofErr w:type="spellStart"/>
            <w:r w:rsidRPr="00B52867">
              <w:rPr>
                <w:rFonts w:ascii="Arial" w:hAnsi="Arial" w:cs="Arial"/>
                <w:sz w:val="18"/>
                <w:szCs w:val="18"/>
                <w:lang w:val="en-US"/>
              </w:rPr>
              <w:t>Markermeer</w:t>
            </w:r>
            <w:proofErr w:type="spellEnd"/>
            <w:r w:rsidRPr="00B52867">
              <w:rPr>
                <w:rFonts w:ascii="Arial" w:hAnsi="Arial" w:cs="Arial"/>
                <w:sz w:val="18"/>
                <w:szCs w:val="18"/>
                <w:lang w:val="en-US"/>
              </w:rPr>
              <w:t>, closed estuaries, rivers: Rhine and Maas, border lakes, water reservoirs, recreational backwaters, water used for mineral extraction, sludge fields, other backwaters</w:t>
            </w:r>
          </w:p>
        </w:tc>
      </w:tr>
      <w:tr w:rsidR="00FF59D7" w:rsidRPr="009936EF" w14:paraId="72A139C8" w14:textId="77777777" w:rsidTr="00AC6229">
        <w:tc>
          <w:tcPr>
            <w:tcW w:w="4219" w:type="dxa"/>
          </w:tcPr>
          <w:p w14:paraId="196AEAFB" w14:textId="77777777" w:rsidR="00FF59D7" w:rsidRPr="00B52867" w:rsidRDefault="00FF59D7" w:rsidP="00AC6229">
            <w:pPr>
              <w:rPr>
                <w:rFonts w:ascii="Arial" w:hAnsi="Arial" w:cs="Arial"/>
                <w:sz w:val="18"/>
                <w:szCs w:val="18"/>
                <w:lang w:val="en-US"/>
              </w:rPr>
            </w:pPr>
            <w:r w:rsidRPr="00B52867">
              <w:rPr>
                <w:rFonts w:ascii="Arial" w:hAnsi="Arial" w:cs="Arial"/>
                <w:sz w:val="18"/>
                <w:szCs w:val="18"/>
                <w:lang w:val="en-US"/>
              </w:rPr>
              <w:t>11: Other</w:t>
            </w:r>
          </w:p>
        </w:tc>
        <w:tc>
          <w:tcPr>
            <w:tcW w:w="5069" w:type="dxa"/>
          </w:tcPr>
          <w:p w14:paraId="35C57188" w14:textId="77777777" w:rsidR="00FF59D7" w:rsidRPr="00B52867" w:rsidRDefault="00FF59D7" w:rsidP="00AC6229">
            <w:pPr>
              <w:rPr>
                <w:rFonts w:ascii="Arial" w:hAnsi="Arial" w:cs="Arial"/>
                <w:sz w:val="18"/>
                <w:szCs w:val="18"/>
                <w:lang w:val="en-US"/>
              </w:rPr>
            </w:pPr>
            <w:r w:rsidRPr="00B52867">
              <w:rPr>
                <w:rFonts w:ascii="Arial" w:hAnsi="Arial" w:cs="Arial"/>
                <w:sz w:val="18"/>
                <w:szCs w:val="18"/>
                <w:lang w:val="en-US"/>
              </w:rPr>
              <w:t>30-31, 33-35: Dumping grounds, junkyards, quarries, building sites, other</w:t>
            </w:r>
          </w:p>
        </w:tc>
      </w:tr>
    </w:tbl>
    <w:p w14:paraId="2E32A385" w14:textId="77777777" w:rsidR="00FF59D7" w:rsidRPr="00B52867" w:rsidRDefault="00FF59D7" w:rsidP="00FF59D7">
      <w:pPr>
        <w:rPr>
          <w:rFonts w:ascii="Arial" w:hAnsi="Arial" w:cs="Arial"/>
          <w:lang w:val="en-US"/>
        </w:rPr>
      </w:pPr>
    </w:p>
    <w:p w14:paraId="172C4592" w14:textId="2BDDBCC4" w:rsidR="00FF59D7" w:rsidRPr="00B52867" w:rsidRDefault="00FF59D7" w:rsidP="00120DD7">
      <w:pPr>
        <w:spacing w:before="0" w:after="160" w:line="259" w:lineRule="auto"/>
        <w:contextualSpacing w:val="0"/>
        <w:jc w:val="left"/>
        <w:rPr>
          <w:rFonts w:ascii="Arial" w:hAnsi="Arial" w:cs="Arial"/>
          <w:b/>
          <w:lang w:val="en-US"/>
        </w:rPr>
      </w:pPr>
      <w:r w:rsidRPr="00B52867">
        <w:rPr>
          <w:lang w:val="en-US"/>
        </w:rPr>
        <w:br w:type="page"/>
      </w:r>
      <w:r w:rsidRPr="00B52867">
        <w:rPr>
          <w:rFonts w:ascii="Arial" w:hAnsi="Arial" w:cs="Arial"/>
          <w:b/>
          <w:lang w:val="en-US"/>
        </w:rPr>
        <w:lastRenderedPageBreak/>
        <w:t>Supplementary table 14: Complete land use classification as translated by the authors</w:t>
      </w:r>
    </w:p>
    <w:tbl>
      <w:tblPr>
        <w:tblStyle w:val="TableGrid"/>
        <w:tblpPr w:leftFromText="180" w:rightFromText="180" w:horzAnchor="margin" w:tblpY="510"/>
        <w:tblW w:w="0" w:type="auto"/>
        <w:tblLayout w:type="fixed"/>
        <w:tblLook w:val="04A0" w:firstRow="1" w:lastRow="0" w:firstColumn="1" w:lastColumn="0" w:noHBand="0" w:noVBand="1"/>
      </w:tblPr>
      <w:tblGrid>
        <w:gridCol w:w="2122"/>
        <w:gridCol w:w="1105"/>
        <w:gridCol w:w="1665"/>
        <w:gridCol w:w="4170"/>
      </w:tblGrid>
      <w:tr w:rsidR="00FF59D7" w:rsidRPr="00B52867" w14:paraId="7663BD16" w14:textId="77777777" w:rsidTr="00AC6229">
        <w:tc>
          <w:tcPr>
            <w:tcW w:w="2122" w:type="dxa"/>
            <w:tcBorders>
              <w:bottom w:val="single" w:sz="4" w:space="0" w:color="auto"/>
            </w:tcBorders>
            <w:shd w:val="clear" w:color="auto" w:fill="FFFFFF" w:themeFill="background1"/>
          </w:tcPr>
          <w:p w14:paraId="1875AECF"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Main Group</w:t>
            </w:r>
          </w:p>
        </w:tc>
        <w:tc>
          <w:tcPr>
            <w:tcW w:w="1105" w:type="dxa"/>
            <w:tcBorders>
              <w:bottom w:val="single" w:sz="4" w:space="0" w:color="auto"/>
            </w:tcBorders>
            <w:shd w:val="clear" w:color="auto" w:fill="FFFFFF" w:themeFill="background1"/>
          </w:tcPr>
          <w:p w14:paraId="75BFFA96"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Category</w:t>
            </w:r>
          </w:p>
        </w:tc>
        <w:tc>
          <w:tcPr>
            <w:tcW w:w="1665" w:type="dxa"/>
            <w:tcBorders>
              <w:bottom w:val="single" w:sz="4" w:space="0" w:color="auto"/>
            </w:tcBorders>
            <w:shd w:val="clear" w:color="auto" w:fill="FFFFFF" w:themeFill="background1"/>
          </w:tcPr>
          <w:p w14:paraId="60FD3FF4"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Lower Bounds (hectares)</w:t>
            </w:r>
          </w:p>
        </w:tc>
        <w:tc>
          <w:tcPr>
            <w:tcW w:w="4170" w:type="dxa"/>
            <w:tcBorders>
              <w:bottom w:val="single" w:sz="4" w:space="0" w:color="auto"/>
            </w:tcBorders>
            <w:shd w:val="clear" w:color="auto" w:fill="FFFFFF" w:themeFill="background1"/>
          </w:tcPr>
          <w:p w14:paraId="6E8B7065"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Description</w:t>
            </w:r>
          </w:p>
        </w:tc>
      </w:tr>
      <w:tr w:rsidR="00FF59D7" w:rsidRPr="00B52867" w14:paraId="68A3EB45" w14:textId="77777777" w:rsidTr="00AC6229">
        <w:trPr>
          <w:trHeight w:val="393"/>
        </w:trPr>
        <w:tc>
          <w:tcPr>
            <w:tcW w:w="2122" w:type="dxa"/>
            <w:tcBorders>
              <w:top w:val="single" w:sz="4" w:space="0" w:color="auto"/>
              <w:left w:val="single" w:sz="4" w:space="0" w:color="auto"/>
              <w:bottom w:val="single" w:sz="4" w:space="0" w:color="auto"/>
              <w:right w:val="nil"/>
            </w:tcBorders>
            <w:shd w:val="clear" w:color="auto" w:fill="F2F2F2" w:themeFill="background1" w:themeFillShade="F2"/>
          </w:tcPr>
          <w:p w14:paraId="6B59F27F"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1. Traffic areas</w:t>
            </w:r>
          </w:p>
        </w:tc>
        <w:tc>
          <w:tcPr>
            <w:tcW w:w="1105" w:type="dxa"/>
            <w:tcBorders>
              <w:top w:val="single" w:sz="4" w:space="0" w:color="auto"/>
              <w:left w:val="nil"/>
              <w:bottom w:val="single" w:sz="4" w:space="0" w:color="auto"/>
              <w:right w:val="nil"/>
            </w:tcBorders>
            <w:shd w:val="clear" w:color="auto" w:fill="F2F2F2" w:themeFill="background1" w:themeFillShade="F2"/>
          </w:tcPr>
          <w:p w14:paraId="74B8D590" w14:textId="77777777" w:rsidR="00FF59D7" w:rsidRPr="00B52867" w:rsidRDefault="00FF59D7" w:rsidP="00AC6229">
            <w:pPr>
              <w:spacing w:after="200" w:line="276" w:lineRule="auto"/>
              <w:jc w:val="left"/>
              <w:rPr>
                <w:rFonts w:ascii="Arial" w:hAnsi="Arial" w:cs="Arial"/>
                <w:lang w:val="en-US"/>
              </w:rPr>
            </w:pPr>
          </w:p>
        </w:tc>
        <w:tc>
          <w:tcPr>
            <w:tcW w:w="1665" w:type="dxa"/>
            <w:tcBorders>
              <w:top w:val="single" w:sz="4" w:space="0" w:color="auto"/>
              <w:left w:val="nil"/>
              <w:bottom w:val="single" w:sz="4" w:space="0" w:color="auto"/>
              <w:right w:val="nil"/>
            </w:tcBorders>
            <w:shd w:val="clear" w:color="auto" w:fill="F2F2F2" w:themeFill="background1" w:themeFillShade="F2"/>
          </w:tcPr>
          <w:p w14:paraId="71E5F703" w14:textId="77777777" w:rsidR="00FF59D7" w:rsidRPr="00B52867" w:rsidRDefault="00FF59D7" w:rsidP="00AC6229">
            <w:pPr>
              <w:spacing w:after="200" w:line="276" w:lineRule="auto"/>
              <w:jc w:val="left"/>
              <w:rPr>
                <w:rFonts w:ascii="Arial" w:hAnsi="Arial" w:cs="Arial"/>
                <w:lang w:val="en-US"/>
              </w:rPr>
            </w:pPr>
          </w:p>
        </w:tc>
        <w:tc>
          <w:tcPr>
            <w:tcW w:w="4170" w:type="dxa"/>
            <w:tcBorders>
              <w:top w:val="single" w:sz="4" w:space="0" w:color="auto"/>
              <w:left w:val="nil"/>
              <w:bottom w:val="single" w:sz="4" w:space="0" w:color="auto"/>
              <w:right w:val="single" w:sz="4" w:space="0" w:color="auto"/>
            </w:tcBorders>
            <w:shd w:val="clear" w:color="auto" w:fill="F2F2F2" w:themeFill="background1" w:themeFillShade="F2"/>
          </w:tcPr>
          <w:p w14:paraId="1E42181E" w14:textId="77777777" w:rsidR="00FF59D7" w:rsidRPr="00B52867" w:rsidRDefault="00FF59D7" w:rsidP="00AC6229">
            <w:pPr>
              <w:spacing w:after="200" w:line="276" w:lineRule="auto"/>
              <w:jc w:val="left"/>
              <w:rPr>
                <w:rFonts w:ascii="Arial" w:hAnsi="Arial" w:cs="Arial"/>
                <w:lang w:val="en-US"/>
              </w:rPr>
            </w:pPr>
          </w:p>
        </w:tc>
      </w:tr>
      <w:tr w:rsidR="00FF59D7" w:rsidRPr="00B52867" w14:paraId="1D8EDC85" w14:textId="77777777" w:rsidTr="00AC6229">
        <w:tc>
          <w:tcPr>
            <w:tcW w:w="2122" w:type="dxa"/>
            <w:tcBorders>
              <w:top w:val="single" w:sz="4" w:space="0" w:color="auto"/>
            </w:tcBorders>
          </w:tcPr>
          <w:p w14:paraId="7385B4FE" w14:textId="77777777" w:rsidR="00FF59D7" w:rsidRPr="00B52867" w:rsidRDefault="00FF59D7" w:rsidP="00AC6229">
            <w:pPr>
              <w:spacing w:after="200" w:line="276" w:lineRule="auto"/>
              <w:jc w:val="left"/>
              <w:rPr>
                <w:rFonts w:ascii="Arial" w:hAnsi="Arial" w:cs="Arial"/>
                <w:lang w:val="en-US"/>
              </w:rPr>
            </w:pPr>
          </w:p>
        </w:tc>
        <w:tc>
          <w:tcPr>
            <w:tcW w:w="1105" w:type="dxa"/>
            <w:tcBorders>
              <w:top w:val="single" w:sz="4" w:space="0" w:color="auto"/>
            </w:tcBorders>
          </w:tcPr>
          <w:p w14:paraId="6B7D68EF"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10</w:t>
            </w:r>
          </w:p>
        </w:tc>
        <w:tc>
          <w:tcPr>
            <w:tcW w:w="1665" w:type="dxa"/>
            <w:tcBorders>
              <w:top w:val="single" w:sz="4" w:space="0" w:color="auto"/>
            </w:tcBorders>
          </w:tcPr>
          <w:p w14:paraId="452F91FC"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None</w:t>
            </w:r>
          </w:p>
        </w:tc>
        <w:tc>
          <w:tcPr>
            <w:tcW w:w="4170" w:type="dxa"/>
            <w:tcBorders>
              <w:top w:val="single" w:sz="4" w:space="0" w:color="auto"/>
            </w:tcBorders>
          </w:tcPr>
          <w:p w14:paraId="4D003F72"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Railway areas</w:t>
            </w:r>
          </w:p>
        </w:tc>
      </w:tr>
      <w:tr w:rsidR="00FF59D7" w:rsidRPr="00B52867" w14:paraId="44E4255D" w14:textId="77777777" w:rsidTr="00AC6229">
        <w:tc>
          <w:tcPr>
            <w:tcW w:w="2122" w:type="dxa"/>
          </w:tcPr>
          <w:p w14:paraId="0CAEA792" w14:textId="77777777" w:rsidR="00FF59D7" w:rsidRPr="00B52867" w:rsidRDefault="00FF59D7" w:rsidP="00AC6229">
            <w:pPr>
              <w:spacing w:after="200" w:line="276" w:lineRule="auto"/>
              <w:jc w:val="left"/>
              <w:rPr>
                <w:rFonts w:ascii="Arial" w:hAnsi="Arial" w:cs="Arial"/>
                <w:lang w:val="en-US"/>
              </w:rPr>
            </w:pPr>
          </w:p>
        </w:tc>
        <w:tc>
          <w:tcPr>
            <w:tcW w:w="1105" w:type="dxa"/>
          </w:tcPr>
          <w:p w14:paraId="235F49EF"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11</w:t>
            </w:r>
          </w:p>
        </w:tc>
        <w:tc>
          <w:tcPr>
            <w:tcW w:w="1665" w:type="dxa"/>
          </w:tcPr>
          <w:p w14:paraId="19A40AA7"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None</w:t>
            </w:r>
          </w:p>
        </w:tc>
        <w:tc>
          <w:tcPr>
            <w:tcW w:w="4170" w:type="dxa"/>
          </w:tcPr>
          <w:p w14:paraId="45395E51"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Road traffic areas</w:t>
            </w:r>
          </w:p>
        </w:tc>
      </w:tr>
      <w:tr w:rsidR="00FF59D7" w:rsidRPr="00B52867" w14:paraId="4424463B" w14:textId="77777777" w:rsidTr="00AC6229">
        <w:tc>
          <w:tcPr>
            <w:tcW w:w="2122" w:type="dxa"/>
            <w:tcBorders>
              <w:bottom w:val="single" w:sz="4" w:space="0" w:color="auto"/>
            </w:tcBorders>
          </w:tcPr>
          <w:p w14:paraId="7F7A35C0" w14:textId="77777777" w:rsidR="00FF59D7" w:rsidRPr="00B52867" w:rsidRDefault="00FF59D7" w:rsidP="00AC6229">
            <w:pPr>
              <w:spacing w:after="200" w:line="276" w:lineRule="auto"/>
              <w:jc w:val="left"/>
              <w:rPr>
                <w:rFonts w:ascii="Arial" w:hAnsi="Arial" w:cs="Arial"/>
                <w:lang w:val="en-US"/>
              </w:rPr>
            </w:pPr>
          </w:p>
        </w:tc>
        <w:tc>
          <w:tcPr>
            <w:tcW w:w="1105" w:type="dxa"/>
            <w:tcBorders>
              <w:bottom w:val="single" w:sz="4" w:space="0" w:color="auto"/>
            </w:tcBorders>
          </w:tcPr>
          <w:p w14:paraId="0E6D0635"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12</w:t>
            </w:r>
          </w:p>
        </w:tc>
        <w:tc>
          <w:tcPr>
            <w:tcW w:w="1665" w:type="dxa"/>
            <w:tcBorders>
              <w:bottom w:val="single" w:sz="4" w:space="0" w:color="auto"/>
            </w:tcBorders>
          </w:tcPr>
          <w:p w14:paraId="0793D1AF"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1</w:t>
            </w:r>
          </w:p>
        </w:tc>
        <w:tc>
          <w:tcPr>
            <w:tcW w:w="4170" w:type="dxa"/>
            <w:tcBorders>
              <w:bottom w:val="single" w:sz="4" w:space="0" w:color="auto"/>
            </w:tcBorders>
          </w:tcPr>
          <w:p w14:paraId="4CDFE36A"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Airports</w:t>
            </w:r>
          </w:p>
        </w:tc>
      </w:tr>
      <w:tr w:rsidR="00FF59D7" w:rsidRPr="00B52867" w14:paraId="4CBCB6D2" w14:textId="77777777" w:rsidTr="00AC6229">
        <w:tc>
          <w:tcPr>
            <w:tcW w:w="2122" w:type="dxa"/>
            <w:tcBorders>
              <w:top w:val="single" w:sz="4" w:space="0" w:color="auto"/>
              <w:left w:val="single" w:sz="4" w:space="0" w:color="auto"/>
              <w:bottom w:val="single" w:sz="4" w:space="0" w:color="auto"/>
              <w:right w:val="nil"/>
            </w:tcBorders>
            <w:shd w:val="clear" w:color="auto" w:fill="F2F2F2" w:themeFill="background1" w:themeFillShade="F2"/>
          </w:tcPr>
          <w:p w14:paraId="3EA70E6A"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2. Built environment</w:t>
            </w:r>
          </w:p>
        </w:tc>
        <w:tc>
          <w:tcPr>
            <w:tcW w:w="1105" w:type="dxa"/>
            <w:tcBorders>
              <w:top w:val="single" w:sz="4" w:space="0" w:color="auto"/>
              <w:left w:val="nil"/>
              <w:bottom w:val="single" w:sz="4" w:space="0" w:color="auto"/>
              <w:right w:val="nil"/>
            </w:tcBorders>
            <w:shd w:val="clear" w:color="auto" w:fill="F2F2F2" w:themeFill="background1" w:themeFillShade="F2"/>
          </w:tcPr>
          <w:p w14:paraId="29E0CF34" w14:textId="77777777" w:rsidR="00FF59D7" w:rsidRPr="00B52867" w:rsidRDefault="00FF59D7" w:rsidP="00AC6229">
            <w:pPr>
              <w:spacing w:after="200" w:line="276" w:lineRule="auto"/>
              <w:jc w:val="left"/>
              <w:rPr>
                <w:rFonts w:ascii="Arial" w:hAnsi="Arial" w:cs="Arial"/>
                <w:lang w:val="en-US"/>
              </w:rPr>
            </w:pPr>
          </w:p>
        </w:tc>
        <w:tc>
          <w:tcPr>
            <w:tcW w:w="1665" w:type="dxa"/>
            <w:tcBorders>
              <w:top w:val="single" w:sz="4" w:space="0" w:color="auto"/>
              <w:left w:val="nil"/>
              <w:bottom w:val="single" w:sz="4" w:space="0" w:color="auto"/>
              <w:right w:val="nil"/>
            </w:tcBorders>
            <w:shd w:val="clear" w:color="auto" w:fill="F2F2F2" w:themeFill="background1" w:themeFillShade="F2"/>
          </w:tcPr>
          <w:p w14:paraId="3079B770" w14:textId="77777777" w:rsidR="00FF59D7" w:rsidRPr="00B52867" w:rsidRDefault="00FF59D7" w:rsidP="00AC6229">
            <w:pPr>
              <w:spacing w:after="200" w:line="276" w:lineRule="auto"/>
              <w:jc w:val="left"/>
              <w:rPr>
                <w:rFonts w:ascii="Arial" w:hAnsi="Arial" w:cs="Arial"/>
                <w:lang w:val="en-US"/>
              </w:rPr>
            </w:pPr>
          </w:p>
        </w:tc>
        <w:tc>
          <w:tcPr>
            <w:tcW w:w="4170" w:type="dxa"/>
            <w:tcBorders>
              <w:top w:val="single" w:sz="4" w:space="0" w:color="auto"/>
              <w:left w:val="nil"/>
              <w:bottom w:val="single" w:sz="4" w:space="0" w:color="auto"/>
              <w:right w:val="single" w:sz="4" w:space="0" w:color="auto"/>
            </w:tcBorders>
            <w:shd w:val="clear" w:color="auto" w:fill="F2F2F2" w:themeFill="background1" w:themeFillShade="F2"/>
          </w:tcPr>
          <w:p w14:paraId="487F0A58" w14:textId="77777777" w:rsidR="00FF59D7" w:rsidRPr="00B52867" w:rsidRDefault="00FF59D7" w:rsidP="00AC6229">
            <w:pPr>
              <w:spacing w:after="200" w:line="276" w:lineRule="auto"/>
              <w:jc w:val="left"/>
              <w:rPr>
                <w:rFonts w:ascii="Arial" w:hAnsi="Arial" w:cs="Arial"/>
                <w:lang w:val="en-US"/>
              </w:rPr>
            </w:pPr>
          </w:p>
        </w:tc>
      </w:tr>
      <w:tr w:rsidR="00FF59D7" w:rsidRPr="00B52867" w14:paraId="5EA052D5" w14:textId="77777777" w:rsidTr="00AC6229">
        <w:tc>
          <w:tcPr>
            <w:tcW w:w="2122" w:type="dxa"/>
            <w:tcBorders>
              <w:top w:val="single" w:sz="4" w:space="0" w:color="auto"/>
            </w:tcBorders>
          </w:tcPr>
          <w:p w14:paraId="7EBE82DB" w14:textId="77777777" w:rsidR="00FF59D7" w:rsidRPr="00B52867" w:rsidRDefault="00FF59D7" w:rsidP="00AC6229">
            <w:pPr>
              <w:spacing w:after="200" w:line="276" w:lineRule="auto"/>
              <w:jc w:val="left"/>
              <w:rPr>
                <w:rFonts w:ascii="Arial" w:hAnsi="Arial" w:cs="Arial"/>
                <w:lang w:val="en-US"/>
              </w:rPr>
            </w:pPr>
          </w:p>
        </w:tc>
        <w:tc>
          <w:tcPr>
            <w:tcW w:w="1105" w:type="dxa"/>
            <w:tcBorders>
              <w:top w:val="single" w:sz="4" w:space="0" w:color="auto"/>
            </w:tcBorders>
          </w:tcPr>
          <w:p w14:paraId="6DAF1354"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20</w:t>
            </w:r>
          </w:p>
        </w:tc>
        <w:tc>
          <w:tcPr>
            <w:tcW w:w="1665" w:type="dxa"/>
            <w:tcBorders>
              <w:top w:val="single" w:sz="4" w:space="0" w:color="auto"/>
            </w:tcBorders>
          </w:tcPr>
          <w:p w14:paraId="70855C72"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1</w:t>
            </w:r>
          </w:p>
        </w:tc>
        <w:tc>
          <w:tcPr>
            <w:tcW w:w="4170" w:type="dxa"/>
            <w:tcBorders>
              <w:top w:val="single" w:sz="4" w:space="0" w:color="auto"/>
            </w:tcBorders>
          </w:tcPr>
          <w:p w14:paraId="47388703"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Residential areas</w:t>
            </w:r>
          </w:p>
        </w:tc>
      </w:tr>
      <w:tr w:rsidR="00FF59D7" w:rsidRPr="00B52867" w14:paraId="2EFA5EB4" w14:textId="77777777" w:rsidTr="00AC6229">
        <w:tc>
          <w:tcPr>
            <w:tcW w:w="2122" w:type="dxa"/>
          </w:tcPr>
          <w:p w14:paraId="47969FED" w14:textId="77777777" w:rsidR="00FF59D7" w:rsidRPr="00B52867" w:rsidRDefault="00FF59D7" w:rsidP="00AC6229">
            <w:pPr>
              <w:spacing w:after="200" w:line="276" w:lineRule="auto"/>
              <w:jc w:val="left"/>
              <w:rPr>
                <w:rFonts w:ascii="Arial" w:hAnsi="Arial" w:cs="Arial"/>
                <w:lang w:val="en-US"/>
              </w:rPr>
            </w:pPr>
          </w:p>
        </w:tc>
        <w:tc>
          <w:tcPr>
            <w:tcW w:w="1105" w:type="dxa"/>
          </w:tcPr>
          <w:p w14:paraId="78822C2C"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21</w:t>
            </w:r>
          </w:p>
        </w:tc>
        <w:tc>
          <w:tcPr>
            <w:tcW w:w="1665" w:type="dxa"/>
          </w:tcPr>
          <w:p w14:paraId="34E59576"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1</w:t>
            </w:r>
          </w:p>
        </w:tc>
        <w:tc>
          <w:tcPr>
            <w:tcW w:w="4170" w:type="dxa"/>
          </w:tcPr>
          <w:p w14:paraId="66A3A4E9"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Retail areas</w:t>
            </w:r>
          </w:p>
        </w:tc>
      </w:tr>
      <w:tr w:rsidR="00FF59D7" w:rsidRPr="00B52867" w14:paraId="4D8AA109" w14:textId="77777777" w:rsidTr="00AC6229">
        <w:tc>
          <w:tcPr>
            <w:tcW w:w="2122" w:type="dxa"/>
          </w:tcPr>
          <w:p w14:paraId="560FF3FC" w14:textId="77777777" w:rsidR="00FF59D7" w:rsidRPr="00B52867" w:rsidRDefault="00FF59D7" w:rsidP="00AC6229">
            <w:pPr>
              <w:spacing w:after="200" w:line="276" w:lineRule="auto"/>
              <w:jc w:val="left"/>
              <w:rPr>
                <w:rFonts w:ascii="Arial" w:hAnsi="Arial" w:cs="Arial"/>
                <w:lang w:val="en-US"/>
              </w:rPr>
            </w:pPr>
          </w:p>
        </w:tc>
        <w:tc>
          <w:tcPr>
            <w:tcW w:w="1105" w:type="dxa"/>
          </w:tcPr>
          <w:p w14:paraId="3D0FE729"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22</w:t>
            </w:r>
          </w:p>
        </w:tc>
        <w:tc>
          <w:tcPr>
            <w:tcW w:w="1665" w:type="dxa"/>
          </w:tcPr>
          <w:p w14:paraId="2623D6DB"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1</w:t>
            </w:r>
          </w:p>
        </w:tc>
        <w:tc>
          <w:tcPr>
            <w:tcW w:w="4170" w:type="dxa"/>
          </w:tcPr>
          <w:p w14:paraId="47F6438F"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Public facility areas</w:t>
            </w:r>
          </w:p>
        </w:tc>
      </w:tr>
      <w:tr w:rsidR="00FF59D7" w:rsidRPr="00B52867" w14:paraId="26952535" w14:textId="77777777" w:rsidTr="00AC6229">
        <w:tc>
          <w:tcPr>
            <w:tcW w:w="2122" w:type="dxa"/>
          </w:tcPr>
          <w:p w14:paraId="5A50B92C" w14:textId="77777777" w:rsidR="00FF59D7" w:rsidRPr="00B52867" w:rsidRDefault="00FF59D7" w:rsidP="00AC6229">
            <w:pPr>
              <w:spacing w:after="200" w:line="276" w:lineRule="auto"/>
              <w:jc w:val="left"/>
              <w:rPr>
                <w:rFonts w:ascii="Arial" w:hAnsi="Arial" w:cs="Arial"/>
                <w:lang w:val="en-US"/>
              </w:rPr>
            </w:pPr>
          </w:p>
        </w:tc>
        <w:tc>
          <w:tcPr>
            <w:tcW w:w="1105" w:type="dxa"/>
          </w:tcPr>
          <w:p w14:paraId="65DCC431"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23</w:t>
            </w:r>
          </w:p>
        </w:tc>
        <w:tc>
          <w:tcPr>
            <w:tcW w:w="1665" w:type="dxa"/>
          </w:tcPr>
          <w:p w14:paraId="615F8BA0"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1</w:t>
            </w:r>
          </w:p>
        </w:tc>
        <w:tc>
          <w:tcPr>
            <w:tcW w:w="4170" w:type="dxa"/>
          </w:tcPr>
          <w:p w14:paraId="297C74AF"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Social-cultural facility areas</w:t>
            </w:r>
          </w:p>
        </w:tc>
      </w:tr>
      <w:tr w:rsidR="00FF59D7" w:rsidRPr="00B52867" w14:paraId="052C97E0" w14:textId="77777777" w:rsidTr="00AC6229">
        <w:tc>
          <w:tcPr>
            <w:tcW w:w="2122" w:type="dxa"/>
          </w:tcPr>
          <w:p w14:paraId="42C12E9B" w14:textId="77777777" w:rsidR="00FF59D7" w:rsidRPr="00B52867" w:rsidRDefault="00FF59D7" w:rsidP="00AC6229">
            <w:pPr>
              <w:spacing w:after="200" w:line="276" w:lineRule="auto"/>
              <w:jc w:val="left"/>
              <w:rPr>
                <w:rFonts w:ascii="Arial" w:hAnsi="Arial" w:cs="Arial"/>
                <w:lang w:val="en-US"/>
              </w:rPr>
            </w:pPr>
          </w:p>
        </w:tc>
        <w:tc>
          <w:tcPr>
            <w:tcW w:w="1105" w:type="dxa"/>
          </w:tcPr>
          <w:p w14:paraId="0825CDAC"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24</w:t>
            </w:r>
          </w:p>
        </w:tc>
        <w:tc>
          <w:tcPr>
            <w:tcW w:w="1665" w:type="dxa"/>
          </w:tcPr>
          <w:p w14:paraId="2D4FFF66"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1</w:t>
            </w:r>
          </w:p>
        </w:tc>
        <w:tc>
          <w:tcPr>
            <w:tcW w:w="4170" w:type="dxa"/>
          </w:tcPr>
          <w:p w14:paraId="7105C391"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Business areas</w:t>
            </w:r>
          </w:p>
        </w:tc>
      </w:tr>
      <w:tr w:rsidR="00FF59D7" w:rsidRPr="00B52867" w14:paraId="7F692AA7" w14:textId="77777777" w:rsidTr="00AC6229">
        <w:tc>
          <w:tcPr>
            <w:tcW w:w="9062" w:type="dxa"/>
            <w:gridSpan w:val="4"/>
            <w:shd w:val="clear" w:color="auto" w:fill="F2F2F2" w:themeFill="background1" w:themeFillShade="F2"/>
          </w:tcPr>
          <w:p w14:paraId="1ACB2C24"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3. Semi-built areas</w:t>
            </w:r>
          </w:p>
        </w:tc>
      </w:tr>
      <w:tr w:rsidR="00FF59D7" w:rsidRPr="00B52867" w14:paraId="761CEA40" w14:textId="77777777" w:rsidTr="00AC6229">
        <w:tc>
          <w:tcPr>
            <w:tcW w:w="2122" w:type="dxa"/>
          </w:tcPr>
          <w:p w14:paraId="0096571C" w14:textId="77777777" w:rsidR="00FF59D7" w:rsidRPr="00B52867" w:rsidRDefault="00FF59D7" w:rsidP="00AC6229">
            <w:pPr>
              <w:spacing w:after="200" w:line="276" w:lineRule="auto"/>
              <w:jc w:val="left"/>
              <w:rPr>
                <w:rFonts w:ascii="Arial" w:hAnsi="Arial" w:cs="Arial"/>
                <w:lang w:val="en-US"/>
              </w:rPr>
            </w:pPr>
          </w:p>
        </w:tc>
        <w:tc>
          <w:tcPr>
            <w:tcW w:w="1105" w:type="dxa"/>
          </w:tcPr>
          <w:p w14:paraId="22988C30"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30</w:t>
            </w:r>
          </w:p>
        </w:tc>
        <w:tc>
          <w:tcPr>
            <w:tcW w:w="1665" w:type="dxa"/>
          </w:tcPr>
          <w:p w14:paraId="5146DE10"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1</w:t>
            </w:r>
          </w:p>
        </w:tc>
        <w:tc>
          <w:tcPr>
            <w:tcW w:w="4170" w:type="dxa"/>
          </w:tcPr>
          <w:p w14:paraId="26C1DBE0"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Dumping grounds</w:t>
            </w:r>
          </w:p>
        </w:tc>
      </w:tr>
      <w:tr w:rsidR="00FF59D7" w:rsidRPr="00B52867" w14:paraId="4C88A30E" w14:textId="77777777" w:rsidTr="00AC6229">
        <w:tc>
          <w:tcPr>
            <w:tcW w:w="2122" w:type="dxa"/>
          </w:tcPr>
          <w:p w14:paraId="4E539D33" w14:textId="77777777" w:rsidR="00FF59D7" w:rsidRPr="00B52867" w:rsidRDefault="00FF59D7" w:rsidP="00AC6229">
            <w:pPr>
              <w:spacing w:after="200" w:line="276" w:lineRule="auto"/>
              <w:jc w:val="left"/>
              <w:rPr>
                <w:rFonts w:ascii="Arial" w:hAnsi="Arial" w:cs="Arial"/>
                <w:lang w:val="en-US"/>
              </w:rPr>
            </w:pPr>
          </w:p>
        </w:tc>
        <w:tc>
          <w:tcPr>
            <w:tcW w:w="1105" w:type="dxa"/>
          </w:tcPr>
          <w:p w14:paraId="78C2826B"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31</w:t>
            </w:r>
          </w:p>
        </w:tc>
        <w:tc>
          <w:tcPr>
            <w:tcW w:w="1665" w:type="dxa"/>
          </w:tcPr>
          <w:p w14:paraId="59123B5B"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0.1</w:t>
            </w:r>
          </w:p>
        </w:tc>
        <w:tc>
          <w:tcPr>
            <w:tcW w:w="4170" w:type="dxa"/>
          </w:tcPr>
          <w:p w14:paraId="2B7BEEE5"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Junkyards</w:t>
            </w:r>
          </w:p>
        </w:tc>
      </w:tr>
      <w:tr w:rsidR="00FF59D7" w:rsidRPr="00B52867" w14:paraId="2C53F7E3" w14:textId="77777777" w:rsidTr="00AC6229">
        <w:tc>
          <w:tcPr>
            <w:tcW w:w="2122" w:type="dxa"/>
          </w:tcPr>
          <w:p w14:paraId="30E41E16" w14:textId="77777777" w:rsidR="00FF59D7" w:rsidRPr="00B52867" w:rsidRDefault="00FF59D7" w:rsidP="00AC6229">
            <w:pPr>
              <w:spacing w:after="200" w:line="276" w:lineRule="auto"/>
              <w:jc w:val="left"/>
              <w:rPr>
                <w:rFonts w:ascii="Arial" w:hAnsi="Arial" w:cs="Arial"/>
                <w:lang w:val="en-US"/>
              </w:rPr>
            </w:pPr>
          </w:p>
        </w:tc>
        <w:tc>
          <w:tcPr>
            <w:tcW w:w="1105" w:type="dxa"/>
          </w:tcPr>
          <w:p w14:paraId="3A630F34"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32</w:t>
            </w:r>
          </w:p>
        </w:tc>
        <w:tc>
          <w:tcPr>
            <w:tcW w:w="1665" w:type="dxa"/>
          </w:tcPr>
          <w:p w14:paraId="054B163C"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0.1</w:t>
            </w:r>
          </w:p>
        </w:tc>
        <w:tc>
          <w:tcPr>
            <w:tcW w:w="4170" w:type="dxa"/>
          </w:tcPr>
          <w:p w14:paraId="2CA0B532"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Cemeteries</w:t>
            </w:r>
          </w:p>
        </w:tc>
      </w:tr>
      <w:tr w:rsidR="00FF59D7" w:rsidRPr="00B52867" w14:paraId="68B25DBF" w14:textId="77777777" w:rsidTr="00AC6229">
        <w:tc>
          <w:tcPr>
            <w:tcW w:w="2122" w:type="dxa"/>
          </w:tcPr>
          <w:p w14:paraId="2C598633" w14:textId="77777777" w:rsidR="00FF59D7" w:rsidRPr="00B52867" w:rsidRDefault="00FF59D7" w:rsidP="00AC6229">
            <w:pPr>
              <w:spacing w:after="200" w:line="276" w:lineRule="auto"/>
              <w:jc w:val="left"/>
              <w:rPr>
                <w:rFonts w:ascii="Arial" w:hAnsi="Arial" w:cs="Arial"/>
                <w:lang w:val="en-US"/>
              </w:rPr>
            </w:pPr>
          </w:p>
        </w:tc>
        <w:tc>
          <w:tcPr>
            <w:tcW w:w="1105" w:type="dxa"/>
          </w:tcPr>
          <w:p w14:paraId="017E17FD"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33</w:t>
            </w:r>
          </w:p>
        </w:tc>
        <w:tc>
          <w:tcPr>
            <w:tcW w:w="1665" w:type="dxa"/>
          </w:tcPr>
          <w:p w14:paraId="5D6B06FF"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0.5</w:t>
            </w:r>
          </w:p>
        </w:tc>
        <w:tc>
          <w:tcPr>
            <w:tcW w:w="4170" w:type="dxa"/>
          </w:tcPr>
          <w:p w14:paraId="6DF8466B"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Quarries</w:t>
            </w:r>
          </w:p>
        </w:tc>
      </w:tr>
      <w:tr w:rsidR="00FF59D7" w:rsidRPr="00B52867" w14:paraId="0B8CA6BD" w14:textId="77777777" w:rsidTr="00AC6229">
        <w:tc>
          <w:tcPr>
            <w:tcW w:w="2122" w:type="dxa"/>
          </w:tcPr>
          <w:p w14:paraId="1DC3515D" w14:textId="77777777" w:rsidR="00FF59D7" w:rsidRPr="00B52867" w:rsidRDefault="00FF59D7" w:rsidP="00AC6229">
            <w:pPr>
              <w:spacing w:after="200" w:line="276" w:lineRule="auto"/>
              <w:jc w:val="left"/>
              <w:rPr>
                <w:rFonts w:ascii="Arial" w:hAnsi="Arial" w:cs="Arial"/>
                <w:lang w:val="en-US"/>
              </w:rPr>
            </w:pPr>
          </w:p>
        </w:tc>
        <w:tc>
          <w:tcPr>
            <w:tcW w:w="1105" w:type="dxa"/>
          </w:tcPr>
          <w:p w14:paraId="6915229E"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34</w:t>
            </w:r>
          </w:p>
        </w:tc>
        <w:tc>
          <w:tcPr>
            <w:tcW w:w="1665" w:type="dxa"/>
          </w:tcPr>
          <w:p w14:paraId="6ADDEC53"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1</w:t>
            </w:r>
          </w:p>
        </w:tc>
        <w:tc>
          <w:tcPr>
            <w:tcW w:w="4170" w:type="dxa"/>
          </w:tcPr>
          <w:p w14:paraId="5EC01FB1"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Building sites</w:t>
            </w:r>
          </w:p>
        </w:tc>
      </w:tr>
      <w:tr w:rsidR="00FF59D7" w:rsidRPr="00B52867" w14:paraId="7001F8D7" w14:textId="77777777" w:rsidTr="00AC6229">
        <w:tc>
          <w:tcPr>
            <w:tcW w:w="2122" w:type="dxa"/>
          </w:tcPr>
          <w:p w14:paraId="2DE5678B" w14:textId="77777777" w:rsidR="00FF59D7" w:rsidRPr="00B52867" w:rsidRDefault="00FF59D7" w:rsidP="00AC6229">
            <w:pPr>
              <w:spacing w:after="200" w:line="276" w:lineRule="auto"/>
              <w:jc w:val="left"/>
              <w:rPr>
                <w:rFonts w:ascii="Arial" w:hAnsi="Arial" w:cs="Arial"/>
                <w:lang w:val="en-US"/>
              </w:rPr>
            </w:pPr>
          </w:p>
        </w:tc>
        <w:tc>
          <w:tcPr>
            <w:tcW w:w="1105" w:type="dxa"/>
          </w:tcPr>
          <w:p w14:paraId="54C212E4"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35</w:t>
            </w:r>
          </w:p>
        </w:tc>
        <w:tc>
          <w:tcPr>
            <w:tcW w:w="1665" w:type="dxa"/>
          </w:tcPr>
          <w:p w14:paraId="345B9509"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1</w:t>
            </w:r>
          </w:p>
        </w:tc>
        <w:tc>
          <w:tcPr>
            <w:tcW w:w="4170" w:type="dxa"/>
          </w:tcPr>
          <w:p w14:paraId="38715CCD"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 xml:space="preserve">Other </w:t>
            </w:r>
          </w:p>
        </w:tc>
      </w:tr>
      <w:tr w:rsidR="00FF59D7" w:rsidRPr="00B52867" w14:paraId="1BC217BF" w14:textId="77777777" w:rsidTr="00AC6229">
        <w:tc>
          <w:tcPr>
            <w:tcW w:w="9062" w:type="dxa"/>
            <w:gridSpan w:val="4"/>
            <w:shd w:val="clear" w:color="auto" w:fill="F2F2F2" w:themeFill="background1" w:themeFillShade="F2"/>
          </w:tcPr>
          <w:p w14:paraId="16B43E2E"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4. Recreational areas</w:t>
            </w:r>
          </w:p>
        </w:tc>
      </w:tr>
      <w:tr w:rsidR="00FF59D7" w:rsidRPr="00B52867" w14:paraId="028DD5F4" w14:textId="77777777" w:rsidTr="00AC6229">
        <w:tc>
          <w:tcPr>
            <w:tcW w:w="2122" w:type="dxa"/>
          </w:tcPr>
          <w:p w14:paraId="0015B43C" w14:textId="77777777" w:rsidR="00FF59D7" w:rsidRPr="00B52867" w:rsidRDefault="00FF59D7" w:rsidP="00AC6229">
            <w:pPr>
              <w:spacing w:after="200" w:line="276" w:lineRule="auto"/>
              <w:jc w:val="left"/>
              <w:rPr>
                <w:rFonts w:ascii="Arial" w:hAnsi="Arial" w:cs="Arial"/>
                <w:lang w:val="en-US"/>
              </w:rPr>
            </w:pPr>
          </w:p>
        </w:tc>
        <w:tc>
          <w:tcPr>
            <w:tcW w:w="1105" w:type="dxa"/>
          </w:tcPr>
          <w:p w14:paraId="5BB01DF7"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40</w:t>
            </w:r>
          </w:p>
        </w:tc>
        <w:tc>
          <w:tcPr>
            <w:tcW w:w="1665" w:type="dxa"/>
          </w:tcPr>
          <w:p w14:paraId="0E7A611B"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1</w:t>
            </w:r>
          </w:p>
        </w:tc>
        <w:tc>
          <w:tcPr>
            <w:tcW w:w="4170" w:type="dxa"/>
          </w:tcPr>
          <w:p w14:paraId="07EBF7CB"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Parks</w:t>
            </w:r>
          </w:p>
        </w:tc>
      </w:tr>
      <w:tr w:rsidR="00FF59D7" w:rsidRPr="00B52867" w14:paraId="5260AE49" w14:textId="77777777" w:rsidTr="00AC6229">
        <w:tc>
          <w:tcPr>
            <w:tcW w:w="2122" w:type="dxa"/>
          </w:tcPr>
          <w:p w14:paraId="1655B5C1" w14:textId="77777777" w:rsidR="00FF59D7" w:rsidRPr="00B52867" w:rsidRDefault="00FF59D7" w:rsidP="00AC6229">
            <w:pPr>
              <w:spacing w:after="200" w:line="276" w:lineRule="auto"/>
              <w:jc w:val="left"/>
              <w:rPr>
                <w:rFonts w:ascii="Arial" w:hAnsi="Arial" w:cs="Arial"/>
                <w:lang w:val="en-US"/>
              </w:rPr>
            </w:pPr>
          </w:p>
        </w:tc>
        <w:tc>
          <w:tcPr>
            <w:tcW w:w="1105" w:type="dxa"/>
          </w:tcPr>
          <w:p w14:paraId="712A64DC"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41</w:t>
            </w:r>
          </w:p>
        </w:tc>
        <w:tc>
          <w:tcPr>
            <w:tcW w:w="1665" w:type="dxa"/>
          </w:tcPr>
          <w:p w14:paraId="026C422A"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0.5</w:t>
            </w:r>
          </w:p>
        </w:tc>
        <w:tc>
          <w:tcPr>
            <w:tcW w:w="4170" w:type="dxa"/>
          </w:tcPr>
          <w:p w14:paraId="0E32EAA7"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Sports areas</w:t>
            </w:r>
          </w:p>
        </w:tc>
      </w:tr>
      <w:tr w:rsidR="00FF59D7" w:rsidRPr="00B52867" w14:paraId="12373BDA" w14:textId="77777777" w:rsidTr="00AC6229">
        <w:tc>
          <w:tcPr>
            <w:tcW w:w="2122" w:type="dxa"/>
          </w:tcPr>
          <w:p w14:paraId="620AF80A" w14:textId="77777777" w:rsidR="00FF59D7" w:rsidRPr="00B52867" w:rsidRDefault="00FF59D7" w:rsidP="00AC6229">
            <w:pPr>
              <w:spacing w:after="200" w:line="276" w:lineRule="auto"/>
              <w:jc w:val="left"/>
              <w:rPr>
                <w:rFonts w:ascii="Arial" w:hAnsi="Arial" w:cs="Arial"/>
                <w:lang w:val="en-US"/>
              </w:rPr>
            </w:pPr>
          </w:p>
        </w:tc>
        <w:tc>
          <w:tcPr>
            <w:tcW w:w="1105" w:type="dxa"/>
          </w:tcPr>
          <w:p w14:paraId="59DA8973"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42</w:t>
            </w:r>
          </w:p>
        </w:tc>
        <w:tc>
          <w:tcPr>
            <w:tcW w:w="1665" w:type="dxa"/>
          </w:tcPr>
          <w:p w14:paraId="2FD7D73F"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0.1</w:t>
            </w:r>
          </w:p>
        </w:tc>
        <w:tc>
          <w:tcPr>
            <w:tcW w:w="4170" w:type="dxa"/>
          </w:tcPr>
          <w:p w14:paraId="066956E5"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Allotment gardens</w:t>
            </w:r>
          </w:p>
        </w:tc>
      </w:tr>
      <w:tr w:rsidR="00FF59D7" w:rsidRPr="00B52867" w14:paraId="2AE74C9C" w14:textId="77777777" w:rsidTr="00AC6229">
        <w:tc>
          <w:tcPr>
            <w:tcW w:w="2122" w:type="dxa"/>
          </w:tcPr>
          <w:p w14:paraId="6BFFD78F" w14:textId="77777777" w:rsidR="00FF59D7" w:rsidRPr="00B52867" w:rsidRDefault="00FF59D7" w:rsidP="00AC6229">
            <w:pPr>
              <w:spacing w:after="200" w:line="276" w:lineRule="auto"/>
              <w:jc w:val="left"/>
              <w:rPr>
                <w:rFonts w:ascii="Arial" w:hAnsi="Arial" w:cs="Arial"/>
                <w:lang w:val="en-US"/>
              </w:rPr>
            </w:pPr>
          </w:p>
        </w:tc>
        <w:tc>
          <w:tcPr>
            <w:tcW w:w="1105" w:type="dxa"/>
          </w:tcPr>
          <w:p w14:paraId="50FD8016"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43</w:t>
            </w:r>
          </w:p>
        </w:tc>
        <w:tc>
          <w:tcPr>
            <w:tcW w:w="1665" w:type="dxa"/>
          </w:tcPr>
          <w:p w14:paraId="28279EA4"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1</w:t>
            </w:r>
          </w:p>
        </w:tc>
        <w:tc>
          <w:tcPr>
            <w:tcW w:w="4170" w:type="dxa"/>
          </w:tcPr>
          <w:p w14:paraId="12FDBA78"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Recreational areas</w:t>
            </w:r>
          </w:p>
        </w:tc>
      </w:tr>
      <w:tr w:rsidR="00FF59D7" w:rsidRPr="00B52867" w14:paraId="43026A01" w14:textId="77777777" w:rsidTr="00AC6229">
        <w:tc>
          <w:tcPr>
            <w:tcW w:w="2122" w:type="dxa"/>
          </w:tcPr>
          <w:p w14:paraId="0672CD4C" w14:textId="77777777" w:rsidR="00FF59D7" w:rsidRPr="00B52867" w:rsidRDefault="00FF59D7" w:rsidP="00AC6229">
            <w:pPr>
              <w:spacing w:after="200" w:line="276" w:lineRule="auto"/>
              <w:jc w:val="left"/>
              <w:rPr>
                <w:rFonts w:ascii="Arial" w:hAnsi="Arial" w:cs="Arial"/>
                <w:lang w:val="en-US"/>
              </w:rPr>
            </w:pPr>
          </w:p>
        </w:tc>
        <w:tc>
          <w:tcPr>
            <w:tcW w:w="1105" w:type="dxa"/>
          </w:tcPr>
          <w:p w14:paraId="7D3AA12A"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44</w:t>
            </w:r>
          </w:p>
        </w:tc>
        <w:tc>
          <w:tcPr>
            <w:tcW w:w="1665" w:type="dxa"/>
          </w:tcPr>
          <w:p w14:paraId="4D45D02D"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1</w:t>
            </w:r>
          </w:p>
        </w:tc>
        <w:tc>
          <w:tcPr>
            <w:tcW w:w="4170" w:type="dxa"/>
          </w:tcPr>
          <w:p w14:paraId="0A503B5F"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Extended stay recreational areas</w:t>
            </w:r>
          </w:p>
        </w:tc>
      </w:tr>
      <w:tr w:rsidR="00FF59D7" w:rsidRPr="00B52867" w14:paraId="5503B872" w14:textId="77777777" w:rsidTr="00AC6229">
        <w:tc>
          <w:tcPr>
            <w:tcW w:w="9062" w:type="dxa"/>
            <w:gridSpan w:val="4"/>
            <w:shd w:val="clear" w:color="auto" w:fill="F2F2F2" w:themeFill="background1" w:themeFillShade="F2"/>
          </w:tcPr>
          <w:p w14:paraId="4EA96E92"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5. Agricultural areas</w:t>
            </w:r>
          </w:p>
        </w:tc>
      </w:tr>
      <w:tr w:rsidR="00FF59D7" w:rsidRPr="00B52867" w14:paraId="31F256DB" w14:textId="77777777" w:rsidTr="00AC6229">
        <w:tc>
          <w:tcPr>
            <w:tcW w:w="2122" w:type="dxa"/>
          </w:tcPr>
          <w:p w14:paraId="0AC7CC5A" w14:textId="77777777" w:rsidR="00FF59D7" w:rsidRPr="00B52867" w:rsidRDefault="00FF59D7" w:rsidP="00AC6229">
            <w:pPr>
              <w:spacing w:after="200" w:line="276" w:lineRule="auto"/>
              <w:jc w:val="left"/>
              <w:rPr>
                <w:rFonts w:ascii="Arial" w:hAnsi="Arial" w:cs="Arial"/>
                <w:lang w:val="en-US"/>
              </w:rPr>
            </w:pPr>
          </w:p>
        </w:tc>
        <w:tc>
          <w:tcPr>
            <w:tcW w:w="1105" w:type="dxa"/>
          </w:tcPr>
          <w:p w14:paraId="2DF7517E"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50</w:t>
            </w:r>
          </w:p>
        </w:tc>
        <w:tc>
          <w:tcPr>
            <w:tcW w:w="1665" w:type="dxa"/>
          </w:tcPr>
          <w:p w14:paraId="03FE1C7A"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1</w:t>
            </w:r>
          </w:p>
        </w:tc>
        <w:tc>
          <w:tcPr>
            <w:tcW w:w="4170" w:type="dxa"/>
          </w:tcPr>
          <w:p w14:paraId="469735A8"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Greenhouses</w:t>
            </w:r>
          </w:p>
        </w:tc>
      </w:tr>
      <w:tr w:rsidR="00FF59D7" w:rsidRPr="00B52867" w14:paraId="0FE687BF" w14:textId="77777777" w:rsidTr="00AC6229">
        <w:tc>
          <w:tcPr>
            <w:tcW w:w="2122" w:type="dxa"/>
          </w:tcPr>
          <w:p w14:paraId="38FAEDD2" w14:textId="77777777" w:rsidR="00FF59D7" w:rsidRPr="00B52867" w:rsidRDefault="00FF59D7" w:rsidP="00AC6229">
            <w:pPr>
              <w:spacing w:after="200" w:line="276" w:lineRule="auto"/>
              <w:jc w:val="left"/>
              <w:rPr>
                <w:rFonts w:ascii="Arial" w:hAnsi="Arial" w:cs="Arial"/>
                <w:lang w:val="en-US"/>
              </w:rPr>
            </w:pPr>
          </w:p>
        </w:tc>
        <w:tc>
          <w:tcPr>
            <w:tcW w:w="1105" w:type="dxa"/>
          </w:tcPr>
          <w:p w14:paraId="0D82581A"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51</w:t>
            </w:r>
          </w:p>
        </w:tc>
        <w:tc>
          <w:tcPr>
            <w:tcW w:w="1665" w:type="dxa"/>
          </w:tcPr>
          <w:p w14:paraId="5C7A8382"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1</w:t>
            </w:r>
          </w:p>
        </w:tc>
        <w:tc>
          <w:tcPr>
            <w:tcW w:w="4170" w:type="dxa"/>
          </w:tcPr>
          <w:p w14:paraId="6313F68E"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General agricultural areas</w:t>
            </w:r>
          </w:p>
        </w:tc>
      </w:tr>
      <w:tr w:rsidR="00FF59D7" w:rsidRPr="00B52867" w14:paraId="01BCFC53" w14:textId="77777777" w:rsidTr="00AC6229">
        <w:tc>
          <w:tcPr>
            <w:tcW w:w="9062" w:type="dxa"/>
            <w:gridSpan w:val="4"/>
            <w:shd w:val="clear" w:color="auto" w:fill="F2F2F2" w:themeFill="background1" w:themeFillShade="F2"/>
          </w:tcPr>
          <w:p w14:paraId="19F25BEB"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6. Forests and natural terrain</w:t>
            </w:r>
          </w:p>
        </w:tc>
      </w:tr>
      <w:tr w:rsidR="00FF59D7" w:rsidRPr="00B52867" w14:paraId="3EE83B3F" w14:textId="77777777" w:rsidTr="00AC6229">
        <w:tc>
          <w:tcPr>
            <w:tcW w:w="2122" w:type="dxa"/>
          </w:tcPr>
          <w:p w14:paraId="4A28A73C" w14:textId="77777777" w:rsidR="00FF59D7" w:rsidRPr="00B52867" w:rsidRDefault="00FF59D7" w:rsidP="00AC6229">
            <w:pPr>
              <w:spacing w:after="200" w:line="276" w:lineRule="auto"/>
              <w:jc w:val="left"/>
              <w:rPr>
                <w:rFonts w:ascii="Arial" w:hAnsi="Arial" w:cs="Arial"/>
                <w:lang w:val="en-US"/>
              </w:rPr>
            </w:pPr>
          </w:p>
        </w:tc>
        <w:tc>
          <w:tcPr>
            <w:tcW w:w="1105" w:type="dxa"/>
          </w:tcPr>
          <w:p w14:paraId="14A493A6"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60</w:t>
            </w:r>
          </w:p>
        </w:tc>
        <w:tc>
          <w:tcPr>
            <w:tcW w:w="1665" w:type="dxa"/>
          </w:tcPr>
          <w:p w14:paraId="08C11289"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1</w:t>
            </w:r>
          </w:p>
        </w:tc>
        <w:tc>
          <w:tcPr>
            <w:tcW w:w="4170" w:type="dxa"/>
          </w:tcPr>
          <w:p w14:paraId="71F0D354"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Forests</w:t>
            </w:r>
          </w:p>
        </w:tc>
      </w:tr>
      <w:tr w:rsidR="00FF59D7" w:rsidRPr="00B52867" w14:paraId="67601B1A" w14:textId="77777777" w:rsidTr="00AC6229">
        <w:tc>
          <w:tcPr>
            <w:tcW w:w="2122" w:type="dxa"/>
          </w:tcPr>
          <w:p w14:paraId="6E35B1EE" w14:textId="77777777" w:rsidR="00FF59D7" w:rsidRPr="00B52867" w:rsidRDefault="00FF59D7" w:rsidP="00AC6229">
            <w:pPr>
              <w:spacing w:after="200" w:line="276" w:lineRule="auto"/>
              <w:jc w:val="left"/>
              <w:rPr>
                <w:rFonts w:ascii="Arial" w:hAnsi="Arial" w:cs="Arial"/>
                <w:lang w:val="en-US"/>
              </w:rPr>
            </w:pPr>
          </w:p>
        </w:tc>
        <w:tc>
          <w:tcPr>
            <w:tcW w:w="1105" w:type="dxa"/>
          </w:tcPr>
          <w:p w14:paraId="1CF7F3B2"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61</w:t>
            </w:r>
          </w:p>
        </w:tc>
        <w:tc>
          <w:tcPr>
            <w:tcW w:w="1665" w:type="dxa"/>
          </w:tcPr>
          <w:p w14:paraId="6F4CAD6E"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1</w:t>
            </w:r>
          </w:p>
        </w:tc>
        <w:tc>
          <w:tcPr>
            <w:tcW w:w="4170" w:type="dxa"/>
          </w:tcPr>
          <w:p w14:paraId="6BA656E2"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Open terrain (dry)</w:t>
            </w:r>
          </w:p>
        </w:tc>
      </w:tr>
      <w:tr w:rsidR="00FF59D7" w:rsidRPr="00B52867" w14:paraId="0DECEDDE" w14:textId="77777777" w:rsidTr="00AC6229">
        <w:tc>
          <w:tcPr>
            <w:tcW w:w="2122" w:type="dxa"/>
          </w:tcPr>
          <w:p w14:paraId="6CFCB026" w14:textId="77777777" w:rsidR="00FF59D7" w:rsidRPr="00B52867" w:rsidRDefault="00FF59D7" w:rsidP="00AC6229">
            <w:pPr>
              <w:spacing w:after="200" w:line="276" w:lineRule="auto"/>
              <w:jc w:val="left"/>
              <w:rPr>
                <w:rFonts w:ascii="Arial" w:hAnsi="Arial" w:cs="Arial"/>
                <w:lang w:val="en-US"/>
              </w:rPr>
            </w:pPr>
          </w:p>
        </w:tc>
        <w:tc>
          <w:tcPr>
            <w:tcW w:w="1105" w:type="dxa"/>
          </w:tcPr>
          <w:p w14:paraId="34FE9DBD"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62</w:t>
            </w:r>
          </w:p>
        </w:tc>
        <w:tc>
          <w:tcPr>
            <w:tcW w:w="1665" w:type="dxa"/>
          </w:tcPr>
          <w:p w14:paraId="26F61FEC"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1</w:t>
            </w:r>
          </w:p>
        </w:tc>
        <w:tc>
          <w:tcPr>
            <w:tcW w:w="4170" w:type="dxa"/>
          </w:tcPr>
          <w:p w14:paraId="4B33666B"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 xml:space="preserve">Open </w:t>
            </w:r>
            <w:proofErr w:type="spellStart"/>
            <w:r w:rsidRPr="00B52867">
              <w:rPr>
                <w:rFonts w:ascii="Arial" w:hAnsi="Arial" w:cs="Arial"/>
                <w:lang w:val="en-US"/>
              </w:rPr>
              <w:t>terrein</w:t>
            </w:r>
            <w:proofErr w:type="spellEnd"/>
            <w:r w:rsidRPr="00B52867">
              <w:rPr>
                <w:rFonts w:ascii="Arial" w:hAnsi="Arial" w:cs="Arial"/>
                <w:lang w:val="en-US"/>
              </w:rPr>
              <w:t xml:space="preserve"> (mixed)</w:t>
            </w:r>
          </w:p>
        </w:tc>
      </w:tr>
      <w:tr w:rsidR="00FF59D7" w:rsidRPr="00B52867" w14:paraId="79EA31ED" w14:textId="77777777" w:rsidTr="00AC6229">
        <w:tc>
          <w:tcPr>
            <w:tcW w:w="9062" w:type="dxa"/>
            <w:gridSpan w:val="4"/>
            <w:shd w:val="clear" w:color="auto" w:fill="F2F2F2" w:themeFill="background1" w:themeFillShade="F2"/>
          </w:tcPr>
          <w:p w14:paraId="556E0CB4"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7. Backwaters</w:t>
            </w:r>
          </w:p>
        </w:tc>
      </w:tr>
      <w:tr w:rsidR="00FF59D7" w:rsidRPr="00B52867" w14:paraId="7FED0BA9" w14:textId="77777777" w:rsidTr="00AC6229">
        <w:tc>
          <w:tcPr>
            <w:tcW w:w="2122" w:type="dxa"/>
          </w:tcPr>
          <w:p w14:paraId="288A3774" w14:textId="77777777" w:rsidR="00FF59D7" w:rsidRPr="00B52867" w:rsidRDefault="00FF59D7" w:rsidP="00AC6229">
            <w:pPr>
              <w:spacing w:after="200" w:line="276" w:lineRule="auto"/>
              <w:jc w:val="left"/>
              <w:rPr>
                <w:rFonts w:ascii="Arial" w:hAnsi="Arial" w:cs="Arial"/>
                <w:lang w:val="en-US"/>
              </w:rPr>
            </w:pPr>
          </w:p>
        </w:tc>
        <w:tc>
          <w:tcPr>
            <w:tcW w:w="1105" w:type="dxa"/>
          </w:tcPr>
          <w:p w14:paraId="597E1569"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70</w:t>
            </w:r>
          </w:p>
        </w:tc>
        <w:tc>
          <w:tcPr>
            <w:tcW w:w="1665" w:type="dxa"/>
          </w:tcPr>
          <w:p w14:paraId="550846CB"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w:t>
            </w:r>
          </w:p>
        </w:tc>
        <w:tc>
          <w:tcPr>
            <w:tcW w:w="4170" w:type="dxa"/>
          </w:tcPr>
          <w:p w14:paraId="3990B7EF"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 xml:space="preserve">Lakes: </w:t>
            </w:r>
            <w:proofErr w:type="spellStart"/>
            <w:r w:rsidRPr="00B52867">
              <w:rPr>
                <w:rFonts w:ascii="Arial" w:hAnsi="Arial" w:cs="Arial"/>
                <w:lang w:val="en-US"/>
              </w:rPr>
              <w:t>IJsselmeer</w:t>
            </w:r>
            <w:proofErr w:type="spellEnd"/>
            <w:r w:rsidRPr="00B52867">
              <w:rPr>
                <w:rFonts w:ascii="Arial" w:hAnsi="Arial" w:cs="Arial"/>
                <w:lang w:val="en-US"/>
              </w:rPr>
              <w:t xml:space="preserve"> and </w:t>
            </w:r>
            <w:proofErr w:type="spellStart"/>
            <w:r w:rsidRPr="00B52867">
              <w:rPr>
                <w:rFonts w:ascii="Arial" w:hAnsi="Arial" w:cs="Arial"/>
                <w:lang w:val="en-US"/>
              </w:rPr>
              <w:t>Markermeer</w:t>
            </w:r>
            <w:proofErr w:type="spellEnd"/>
          </w:p>
        </w:tc>
      </w:tr>
      <w:tr w:rsidR="00FF59D7" w:rsidRPr="00B52867" w14:paraId="17CC4B0F" w14:textId="77777777" w:rsidTr="00AC6229">
        <w:tc>
          <w:tcPr>
            <w:tcW w:w="2122" w:type="dxa"/>
          </w:tcPr>
          <w:p w14:paraId="43E5494E" w14:textId="77777777" w:rsidR="00FF59D7" w:rsidRPr="00B52867" w:rsidRDefault="00FF59D7" w:rsidP="00AC6229">
            <w:pPr>
              <w:spacing w:after="200" w:line="276" w:lineRule="auto"/>
              <w:jc w:val="left"/>
              <w:rPr>
                <w:rFonts w:ascii="Arial" w:hAnsi="Arial" w:cs="Arial"/>
                <w:lang w:val="en-US"/>
              </w:rPr>
            </w:pPr>
          </w:p>
        </w:tc>
        <w:tc>
          <w:tcPr>
            <w:tcW w:w="1105" w:type="dxa"/>
          </w:tcPr>
          <w:p w14:paraId="4E3A195D"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71</w:t>
            </w:r>
          </w:p>
        </w:tc>
        <w:tc>
          <w:tcPr>
            <w:tcW w:w="1665" w:type="dxa"/>
          </w:tcPr>
          <w:p w14:paraId="25EBF16F"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w:t>
            </w:r>
          </w:p>
        </w:tc>
        <w:tc>
          <w:tcPr>
            <w:tcW w:w="4170" w:type="dxa"/>
          </w:tcPr>
          <w:p w14:paraId="6799F155"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Closed estuaries</w:t>
            </w:r>
          </w:p>
        </w:tc>
      </w:tr>
      <w:tr w:rsidR="00FF59D7" w:rsidRPr="00B52867" w14:paraId="485B5C3B" w14:textId="77777777" w:rsidTr="00AC6229">
        <w:tc>
          <w:tcPr>
            <w:tcW w:w="2122" w:type="dxa"/>
          </w:tcPr>
          <w:p w14:paraId="1368379F" w14:textId="77777777" w:rsidR="00FF59D7" w:rsidRPr="00B52867" w:rsidRDefault="00FF59D7" w:rsidP="00AC6229">
            <w:pPr>
              <w:spacing w:after="200" w:line="276" w:lineRule="auto"/>
              <w:jc w:val="left"/>
              <w:rPr>
                <w:rFonts w:ascii="Arial" w:hAnsi="Arial" w:cs="Arial"/>
                <w:lang w:val="en-US"/>
              </w:rPr>
            </w:pPr>
          </w:p>
        </w:tc>
        <w:tc>
          <w:tcPr>
            <w:tcW w:w="1105" w:type="dxa"/>
          </w:tcPr>
          <w:p w14:paraId="202A98F1"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72</w:t>
            </w:r>
          </w:p>
        </w:tc>
        <w:tc>
          <w:tcPr>
            <w:tcW w:w="1665" w:type="dxa"/>
          </w:tcPr>
          <w:p w14:paraId="1D3A28A6"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w:t>
            </w:r>
          </w:p>
        </w:tc>
        <w:tc>
          <w:tcPr>
            <w:tcW w:w="4170" w:type="dxa"/>
          </w:tcPr>
          <w:p w14:paraId="5B362CA3"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Rivers: Rhine and Maas</w:t>
            </w:r>
          </w:p>
        </w:tc>
      </w:tr>
      <w:tr w:rsidR="00FF59D7" w:rsidRPr="00B52867" w14:paraId="75198B6B" w14:textId="77777777" w:rsidTr="00AC6229">
        <w:tc>
          <w:tcPr>
            <w:tcW w:w="2122" w:type="dxa"/>
          </w:tcPr>
          <w:p w14:paraId="73EE164D" w14:textId="77777777" w:rsidR="00FF59D7" w:rsidRPr="00B52867" w:rsidRDefault="00FF59D7" w:rsidP="00AC6229">
            <w:pPr>
              <w:spacing w:after="200" w:line="276" w:lineRule="auto"/>
              <w:jc w:val="left"/>
              <w:rPr>
                <w:rFonts w:ascii="Arial" w:hAnsi="Arial" w:cs="Arial"/>
                <w:lang w:val="en-US"/>
              </w:rPr>
            </w:pPr>
          </w:p>
        </w:tc>
        <w:tc>
          <w:tcPr>
            <w:tcW w:w="1105" w:type="dxa"/>
          </w:tcPr>
          <w:p w14:paraId="0FDA8422"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73</w:t>
            </w:r>
          </w:p>
        </w:tc>
        <w:tc>
          <w:tcPr>
            <w:tcW w:w="1665" w:type="dxa"/>
          </w:tcPr>
          <w:p w14:paraId="4D0BBF14"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w:t>
            </w:r>
          </w:p>
        </w:tc>
        <w:tc>
          <w:tcPr>
            <w:tcW w:w="4170" w:type="dxa"/>
          </w:tcPr>
          <w:p w14:paraId="56AE3AFB"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Border lakes</w:t>
            </w:r>
          </w:p>
        </w:tc>
      </w:tr>
      <w:tr w:rsidR="00FF59D7" w:rsidRPr="00B52867" w14:paraId="305B9EDD" w14:textId="77777777" w:rsidTr="00AC6229">
        <w:tc>
          <w:tcPr>
            <w:tcW w:w="2122" w:type="dxa"/>
          </w:tcPr>
          <w:p w14:paraId="700678B6" w14:textId="77777777" w:rsidR="00FF59D7" w:rsidRPr="00B52867" w:rsidRDefault="00FF59D7" w:rsidP="00AC6229">
            <w:pPr>
              <w:spacing w:after="200" w:line="276" w:lineRule="auto"/>
              <w:jc w:val="left"/>
              <w:rPr>
                <w:rFonts w:ascii="Arial" w:hAnsi="Arial" w:cs="Arial"/>
                <w:lang w:val="en-US"/>
              </w:rPr>
            </w:pPr>
          </w:p>
        </w:tc>
        <w:tc>
          <w:tcPr>
            <w:tcW w:w="1105" w:type="dxa"/>
          </w:tcPr>
          <w:p w14:paraId="4351CD3C"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74</w:t>
            </w:r>
          </w:p>
        </w:tc>
        <w:tc>
          <w:tcPr>
            <w:tcW w:w="1665" w:type="dxa"/>
          </w:tcPr>
          <w:p w14:paraId="343B5F06"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1</w:t>
            </w:r>
          </w:p>
        </w:tc>
        <w:tc>
          <w:tcPr>
            <w:tcW w:w="4170" w:type="dxa"/>
          </w:tcPr>
          <w:p w14:paraId="64B9360E"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Water reservoirs</w:t>
            </w:r>
          </w:p>
        </w:tc>
      </w:tr>
      <w:tr w:rsidR="00FF59D7" w:rsidRPr="00B52867" w14:paraId="28F1C904" w14:textId="77777777" w:rsidTr="00AC6229">
        <w:tc>
          <w:tcPr>
            <w:tcW w:w="2122" w:type="dxa"/>
          </w:tcPr>
          <w:p w14:paraId="45EA4DB7" w14:textId="77777777" w:rsidR="00FF59D7" w:rsidRPr="00B52867" w:rsidRDefault="00FF59D7" w:rsidP="00AC6229">
            <w:pPr>
              <w:spacing w:after="200" w:line="276" w:lineRule="auto"/>
              <w:jc w:val="left"/>
              <w:rPr>
                <w:rFonts w:ascii="Arial" w:hAnsi="Arial" w:cs="Arial"/>
                <w:lang w:val="en-US"/>
              </w:rPr>
            </w:pPr>
          </w:p>
        </w:tc>
        <w:tc>
          <w:tcPr>
            <w:tcW w:w="1105" w:type="dxa"/>
          </w:tcPr>
          <w:p w14:paraId="48B43F9E"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75</w:t>
            </w:r>
          </w:p>
        </w:tc>
        <w:tc>
          <w:tcPr>
            <w:tcW w:w="1665" w:type="dxa"/>
          </w:tcPr>
          <w:p w14:paraId="45F97DF2"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1</w:t>
            </w:r>
          </w:p>
        </w:tc>
        <w:tc>
          <w:tcPr>
            <w:tcW w:w="4170" w:type="dxa"/>
          </w:tcPr>
          <w:p w14:paraId="0F6175D3"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Recreational backwaters</w:t>
            </w:r>
          </w:p>
        </w:tc>
      </w:tr>
      <w:tr w:rsidR="00FF59D7" w:rsidRPr="009936EF" w14:paraId="0FC95E30" w14:textId="77777777" w:rsidTr="00AC6229">
        <w:tc>
          <w:tcPr>
            <w:tcW w:w="2122" w:type="dxa"/>
          </w:tcPr>
          <w:p w14:paraId="5EB95C1E" w14:textId="77777777" w:rsidR="00FF59D7" w:rsidRPr="00B52867" w:rsidRDefault="00FF59D7" w:rsidP="00AC6229">
            <w:pPr>
              <w:spacing w:after="200" w:line="276" w:lineRule="auto"/>
              <w:jc w:val="left"/>
              <w:rPr>
                <w:rFonts w:ascii="Arial" w:hAnsi="Arial" w:cs="Arial"/>
                <w:lang w:val="en-US"/>
              </w:rPr>
            </w:pPr>
          </w:p>
        </w:tc>
        <w:tc>
          <w:tcPr>
            <w:tcW w:w="1105" w:type="dxa"/>
          </w:tcPr>
          <w:p w14:paraId="080FD78C"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76</w:t>
            </w:r>
          </w:p>
        </w:tc>
        <w:tc>
          <w:tcPr>
            <w:tcW w:w="1665" w:type="dxa"/>
          </w:tcPr>
          <w:p w14:paraId="62CCD7DF"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1</w:t>
            </w:r>
          </w:p>
        </w:tc>
        <w:tc>
          <w:tcPr>
            <w:tcW w:w="4170" w:type="dxa"/>
          </w:tcPr>
          <w:p w14:paraId="678260D3"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Water used for mineral extraction</w:t>
            </w:r>
          </w:p>
        </w:tc>
      </w:tr>
      <w:tr w:rsidR="00FF59D7" w:rsidRPr="00B52867" w14:paraId="79BF468A" w14:textId="77777777" w:rsidTr="00AC6229">
        <w:tc>
          <w:tcPr>
            <w:tcW w:w="2122" w:type="dxa"/>
          </w:tcPr>
          <w:p w14:paraId="3B2F219E" w14:textId="77777777" w:rsidR="00FF59D7" w:rsidRPr="00B52867" w:rsidRDefault="00FF59D7" w:rsidP="00AC6229">
            <w:pPr>
              <w:spacing w:after="200" w:line="276" w:lineRule="auto"/>
              <w:jc w:val="left"/>
              <w:rPr>
                <w:rFonts w:ascii="Arial" w:hAnsi="Arial" w:cs="Arial"/>
                <w:lang w:val="en-US"/>
              </w:rPr>
            </w:pPr>
          </w:p>
        </w:tc>
        <w:tc>
          <w:tcPr>
            <w:tcW w:w="1105" w:type="dxa"/>
          </w:tcPr>
          <w:p w14:paraId="1A297D7F"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77</w:t>
            </w:r>
          </w:p>
        </w:tc>
        <w:tc>
          <w:tcPr>
            <w:tcW w:w="1665" w:type="dxa"/>
          </w:tcPr>
          <w:p w14:paraId="44C03579"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1</w:t>
            </w:r>
          </w:p>
        </w:tc>
        <w:tc>
          <w:tcPr>
            <w:tcW w:w="4170" w:type="dxa"/>
          </w:tcPr>
          <w:p w14:paraId="1CD02F9C"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Sludge fields</w:t>
            </w:r>
          </w:p>
        </w:tc>
      </w:tr>
      <w:tr w:rsidR="00FF59D7" w:rsidRPr="00B52867" w14:paraId="3892ED43" w14:textId="77777777" w:rsidTr="00AC6229">
        <w:tc>
          <w:tcPr>
            <w:tcW w:w="2122" w:type="dxa"/>
          </w:tcPr>
          <w:p w14:paraId="3A02184A" w14:textId="77777777" w:rsidR="00FF59D7" w:rsidRPr="00B52867" w:rsidRDefault="00FF59D7" w:rsidP="00AC6229">
            <w:pPr>
              <w:spacing w:after="200" w:line="276" w:lineRule="auto"/>
              <w:jc w:val="left"/>
              <w:rPr>
                <w:rFonts w:ascii="Arial" w:hAnsi="Arial" w:cs="Arial"/>
                <w:lang w:val="en-US"/>
              </w:rPr>
            </w:pPr>
          </w:p>
        </w:tc>
        <w:tc>
          <w:tcPr>
            <w:tcW w:w="1105" w:type="dxa"/>
          </w:tcPr>
          <w:p w14:paraId="7D6AA7F8"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78</w:t>
            </w:r>
          </w:p>
        </w:tc>
        <w:tc>
          <w:tcPr>
            <w:tcW w:w="1665" w:type="dxa"/>
          </w:tcPr>
          <w:p w14:paraId="7FBAD42B" w14:textId="77777777" w:rsidR="00FF59D7" w:rsidRPr="00B52867" w:rsidRDefault="00FF59D7" w:rsidP="00AC6229">
            <w:pPr>
              <w:spacing w:after="200" w:line="276" w:lineRule="auto"/>
              <w:jc w:val="left"/>
              <w:rPr>
                <w:rStyle w:val="CommentReference"/>
                <w:rFonts w:ascii="Arial" w:hAnsi="Arial" w:cs="Arial"/>
                <w:lang w:val="en-US"/>
              </w:rPr>
            </w:pPr>
            <w:r w:rsidRPr="00B52867">
              <w:rPr>
                <w:rStyle w:val="CommentReference"/>
                <w:rFonts w:ascii="Arial" w:hAnsi="Arial" w:cs="Arial"/>
                <w:lang w:val="en-US"/>
              </w:rPr>
              <w:t>1</w:t>
            </w:r>
          </w:p>
        </w:tc>
        <w:tc>
          <w:tcPr>
            <w:tcW w:w="4170" w:type="dxa"/>
          </w:tcPr>
          <w:p w14:paraId="3D6A7839"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Other backwaters</w:t>
            </w:r>
          </w:p>
        </w:tc>
      </w:tr>
      <w:tr w:rsidR="00FF59D7" w:rsidRPr="00B52867" w14:paraId="0E07D11B" w14:textId="77777777" w:rsidTr="00AC6229">
        <w:tc>
          <w:tcPr>
            <w:tcW w:w="9062" w:type="dxa"/>
            <w:gridSpan w:val="4"/>
            <w:shd w:val="clear" w:color="auto" w:fill="F2F2F2" w:themeFill="background1" w:themeFillShade="F2"/>
          </w:tcPr>
          <w:p w14:paraId="77A4F2E9"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8. Open waters</w:t>
            </w:r>
          </w:p>
        </w:tc>
      </w:tr>
      <w:tr w:rsidR="00FF59D7" w:rsidRPr="009936EF" w14:paraId="421123F2" w14:textId="77777777" w:rsidTr="00AC6229">
        <w:tc>
          <w:tcPr>
            <w:tcW w:w="2122" w:type="dxa"/>
          </w:tcPr>
          <w:p w14:paraId="5CEDA10B" w14:textId="77777777" w:rsidR="00FF59D7" w:rsidRPr="00B52867" w:rsidRDefault="00FF59D7" w:rsidP="00AC6229">
            <w:pPr>
              <w:spacing w:after="200" w:line="276" w:lineRule="auto"/>
              <w:jc w:val="left"/>
              <w:rPr>
                <w:rFonts w:ascii="Arial" w:hAnsi="Arial" w:cs="Arial"/>
                <w:lang w:val="en-US"/>
              </w:rPr>
            </w:pPr>
          </w:p>
        </w:tc>
        <w:tc>
          <w:tcPr>
            <w:tcW w:w="1105" w:type="dxa"/>
          </w:tcPr>
          <w:p w14:paraId="23481198"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80</w:t>
            </w:r>
          </w:p>
        </w:tc>
        <w:tc>
          <w:tcPr>
            <w:tcW w:w="1665" w:type="dxa"/>
          </w:tcPr>
          <w:p w14:paraId="1ED7AB98" w14:textId="77777777" w:rsidR="00FF59D7" w:rsidRPr="00B52867" w:rsidRDefault="00FF59D7" w:rsidP="00AC6229">
            <w:pPr>
              <w:spacing w:after="200" w:line="276" w:lineRule="auto"/>
              <w:jc w:val="left"/>
              <w:rPr>
                <w:rStyle w:val="CommentReference"/>
                <w:rFonts w:ascii="Arial" w:hAnsi="Arial" w:cs="Arial"/>
                <w:lang w:val="en-US"/>
              </w:rPr>
            </w:pPr>
            <w:r w:rsidRPr="00B52867">
              <w:rPr>
                <w:rStyle w:val="CommentReference"/>
                <w:rFonts w:ascii="Arial" w:hAnsi="Arial" w:cs="Arial"/>
                <w:lang w:val="en-US"/>
              </w:rPr>
              <w:t>-</w:t>
            </w:r>
          </w:p>
        </w:tc>
        <w:tc>
          <w:tcPr>
            <w:tcW w:w="4170" w:type="dxa"/>
          </w:tcPr>
          <w:p w14:paraId="52DEA29C"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 xml:space="preserve">Specific open waters: Waddenzee, </w:t>
            </w:r>
            <w:proofErr w:type="spellStart"/>
            <w:r w:rsidRPr="00B52867">
              <w:rPr>
                <w:rFonts w:ascii="Arial" w:hAnsi="Arial" w:cs="Arial"/>
                <w:lang w:val="en-US"/>
              </w:rPr>
              <w:t>Eems</w:t>
            </w:r>
            <w:proofErr w:type="spellEnd"/>
            <w:r w:rsidRPr="00B52867">
              <w:rPr>
                <w:rFonts w:ascii="Arial" w:hAnsi="Arial" w:cs="Arial"/>
                <w:lang w:val="en-US"/>
              </w:rPr>
              <w:t>, Dollard</w:t>
            </w:r>
          </w:p>
        </w:tc>
      </w:tr>
      <w:tr w:rsidR="00FF59D7" w:rsidRPr="00B52867" w14:paraId="0895BCC1" w14:textId="77777777" w:rsidTr="00AC6229">
        <w:tc>
          <w:tcPr>
            <w:tcW w:w="2122" w:type="dxa"/>
          </w:tcPr>
          <w:p w14:paraId="269CDC9F" w14:textId="77777777" w:rsidR="00FF59D7" w:rsidRPr="00B52867" w:rsidRDefault="00FF59D7" w:rsidP="00AC6229">
            <w:pPr>
              <w:spacing w:after="200" w:line="276" w:lineRule="auto"/>
              <w:jc w:val="left"/>
              <w:rPr>
                <w:rFonts w:ascii="Arial" w:hAnsi="Arial" w:cs="Arial"/>
                <w:lang w:val="en-US"/>
              </w:rPr>
            </w:pPr>
          </w:p>
        </w:tc>
        <w:tc>
          <w:tcPr>
            <w:tcW w:w="1105" w:type="dxa"/>
          </w:tcPr>
          <w:p w14:paraId="6AC89434"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81</w:t>
            </w:r>
          </w:p>
        </w:tc>
        <w:tc>
          <w:tcPr>
            <w:tcW w:w="1665" w:type="dxa"/>
          </w:tcPr>
          <w:p w14:paraId="2BEA83EE" w14:textId="77777777" w:rsidR="00FF59D7" w:rsidRPr="00B52867" w:rsidRDefault="00FF59D7" w:rsidP="00AC6229">
            <w:pPr>
              <w:spacing w:after="200" w:line="276" w:lineRule="auto"/>
              <w:jc w:val="left"/>
              <w:rPr>
                <w:rStyle w:val="CommentReference"/>
                <w:rFonts w:ascii="Arial" w:hAnsi="Arial" w:cs="Arial"/>
                <w:lang w:val="en-US"/>
              </w:rPr>
            </w:pPr>
            <w:r w:rsidRPr="00B52867">
              <w:rPr>
                <w:rStyle w:val="CommentReference"/>
                <w:rFonts w:ascii="Arial" w:hAnsi="Arial" w:cs="Arial"/>
                <w:lang w:val="en-US"/>
              </w:rPr>
              <w:t>-</w:t>
            </w:r>
          </w:p>
        </w:tc>
        <w:tc>
          <w:tcPr>
            <w:tcW w:w="4170" w:type="dxa"/>
          </w:tcPr>
          <w:p w14:paraId="5ED410CF"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 xml:space="preserve">Specific open waters: </w:t>
            </w:r>
            <w:proofErr w:type="spellStart"/>
            <w:r w:rsidRPr="00B52867">
              <w:rPr>
                <w:rFonts w:ascii="Arial" w:hAnsi="Arial" w:cs="Arial"/>
                <w:lang w:val="en-US"/>
              </w:rPr>
              <w:t>Oosterschelde</w:t>
            </w:r>
            <w:proofErr w:type="spellEnd"/>
          </w:p>
        </w:tc>
      </w:tr>
      <w:tr w:rsidR="00FF59D7" w:rsidRPr="00B52867" w14:paraId="00602D25" w14:textId="77777777" w:rsidTr="00AC6229">
        <w:tc>
          <w:tcPr>
            <w:tcW w:w="2122" w:type="dxa"/>
          </w:tcPr>
          <w:p w14:paraId="7376ECA3" w14:textId="77777777" w:rsidR="00FF59D7" w:rsidRPr="00B52867" w:rsidRDefault="00FF59D7" w:rsidP="00AC6229">
            <w:pPr>
              <w:spacing w:after="200" w:line="276" w:lineRule="auto"/>
              <w:jc w:val="left"/>
              <w:rPr>
                <w:rFonts w:ascii="Arial" w:hAnsi="Arial" w:cs="Arial"/>
                <w:lang w:val="en-US"/>
              </w:rPr>
            </w:pPr>
          </w:p>
        </w:tc>
        <w:tc>
          <w:tcPr>
            <w:tcW w:w="1105" w:type="dxa"/>
          </w:tcPr>
          <w:p w14:paraId="34610FB8"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82</w:t>
            </w:r>
          </w:p>
        </w:tc>
        <w:tc>
          <w:tcPr>
            <w:tcW w:w="1665" w:type="dxa"/>
          </w:tcPr>
          <w:p w14:paraId="0AA4CBE8" w14:textId="77777777" w:rsidR="00FF59D7" w:rsidRPr="00B52867" w:rsidRDefault="00FF59D7" w:rsidP="00AC6229">
            <w:pPr>
              <w:spacing w:after="200" w:line="276" w:lineRule="auto"/>
              <w:jc w:val="left"/>
              <w:rPr>
                <w:rStyle w:val="CommentReference"/>
                <w:rFonts w:ascii="Arial" w:hAnsi="Arial" w:cs="Arial"/>
                <w:lang w:val="en-US"/>
              </w:rPr>
            </w:pPr>
            <w:r w:rsidRPr="00B52867">
              <w:rPr>
                <w:rStyle w:val="CommentReference"/>
                <w:rFonts w:ascii="Arial" w:hAnsi="Arial" w:cs="Arial"/>
                <w:lang w:val="en-US"/>
              </w:rPr>
              <w:t>-</w:t>
            </w:r>
          </w:p>
        </w:tc>
        <w:tc>
          <w:tcPr>
            <w:tcW w:w="4170" w:type="dxa"/>
          </w:tcPr>
          <w:p w14:paraId="6F2F3063"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 xml:space="preserve">Specific open waters: </w:t>
            </w:r>
            <w:proofErr w:type="spellStart"/>
            <w:r w:rsidRPr="00B52867">
              <w:rPr>
                <w:rFonts w:ascii="Arial" w:hAnsi="Arial" w:cs="Arial"/>
                <w:lang w:val="en-US"/>
              </w:rPr>
              <w:t>Westerschelde</w:t>
            </w:r>
            <w:proofErr w:type="spellEnd"/>
          </w:p>
        </w:tc>
      </w:tr>
      <w:tr w:rsidR="00FF59D7" w:rsidRPr="00B52867" w14:paraId="37964294" w14:textId="77777777" w:rsidTr="00AC6229">
        <w:tc>
          <w:tcPr>
            <w:tcW w:w="2122" w:type="dxa"/>
          </w:tcPr>
          <w:p w14:paraId="04B09C91" w14:textId="77777777" w:rsidR="00FF59D7" w:rsidRPr="00B52867" w:rsidRDefault="00FF59D7" w:rsidP="00AC6229">
            <w:pPr>
              <w:spacing w:after="200" w:line="276" w:lineRule="auto"/>
              <w:jc w:val="left"/>
              <w:rPr>
                <w:rFonts w:ascii="Arial" w:hAnsi="Arial" w:cs="Arial"/>
                <w:lang w:val="en-US"/>
              </w:rPr>
            </w:pPr>
          </w:p>
        </w:tc>
        <w:tc>
          <w:tcPr>
            <w:tcW w:w="1105" w:type="dxa"/>
          </w:tcPr>
          <w:p w14:paraId="06731C08"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83</w:t>
            </w:r>
          </w:p>
        </w:tc>
        <w:tc>
          <w:tcPr>
            <w:tcW w:w="1665" w:type="dxa"/>
          </w:tcPr>
          <w:p w14:paraId="090706FC" w14:textId="77777777" w:rsidR="00FF59D7" w:rsidRPr="00B52867" w:rsidRDefault="00FF59D7" w:rsidP="00AC6229">
            <w:pPr>
              <w:spacing w:after="200" w:line="276" w:lineRule="auto"/>
              <w:jc w:val="left"/>
              <w:rPr>
                <w:rStyle w:val="CommentReference"/>
                <w:rFonts w:ascii="Arial" w:hAnsi="Arial" w:cs="Arial"/>
                <w:lang w:val="en-US"/>
              </w:rPr>
            </w:pPr>
            <w:r w:rsidRPr="00B52867">
              <w:rPr>
                <w:rStyle w:val="CommentReference"/>
                <w:rFonts w:ascii="Arial" w:hAnsi="Arial" w:cs="Arial"/>
                <w:lang w:val="en-US"/>
              </w:rPr>
              <w:t>-</w:t>
            </w:r>
          </w:p>
        </w:tc>
        <w:tc>
          <w:tcPr>
            <w:tcW w:w="4170" w:type="dxa"/>
          </w:tcPr>
          <w:p w14:paraId="6DA394F4"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North Sea</w:t>
            </w:r>
          </w:p>
        </w:tc>
      </w:tr>
      <w:tr w:rsidR="00FF59D7" w:rsidRPr="00B52867" w14:paraId="7D225764" w14:textId="77777777" w:rsidTr="00AC6229">
        <w:tc>
          <w:tcPr>
            <w:tcW w:w="9062" w:type="dxa"/>
            <w:gridSpan w:val="4"/>
            <w:shd w:val="clear" w:color="auto" w:fill="F2F2F2" w:themeFill="background1" w:themeFillShade="F2"/>
          </w:tcPr>
          <w:p w14:paraId="1A850BCC"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9. Borders</w:t>
            </w:r>
          </w:p>
        </w:tc>
      </w:tr>
      <w:tr w:rsidR="00FF59D7" w:rsidRPr="00B52867" w14:paraId="13F78598" w14:textId="77777777" w:rsidTr="00AC6229">
        <w:tc>
          <w:tcPr>
            <w:tcW w:w="2122" w:type="dxa"/>
          </w:tcPr>
          <w:p w14:paraId="297F7FB4" w14:textId="77777777" w:rsidR="00FF59D7" w:rsidRPr="00B52867" w:rsidRDefault="00FF59D7" w:rsidP="00AC6229">
            <w:pPr>
              <w:spacing w:after="200" w:line="276" w:lineRule="auto"/>
              <w:jc w:val="left"/>
              <w:rPr>
                <w:rFonts w:ascii="Arial" w:hAnsi="Arial" w:cs="Arial"/>
                <w:lang w:val="en-US"/>
              </w:rPr>
            </w:pPr>
          </w:p>
        </w:tc>
        <w:tc>
          <w:tcPr>
            <w:tcW w:w="1105" w:type="dxa"/>
          </w:tcPr>
          <w:p w14:paraId="1B52F748"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90</w:t>
            </w:r>
          </w:p>
        </w:tc>
        <w:tc>
          <w:tcPr>
            <w:tcW w:w="1665" w:type="dxa"/>
          </w:tcPr>
          <w:p w14:paraId="58E5454B" w14:textId="77777777" w:rsidR="00FF59D7" w:rsidRPr="00B52867" w:rsidRDefault="00FF59D7" w:rsidP="00AC6229">
            <w:pPr>
              <w:spacing w:after="200" w:line="276" w:lineRule="auto"/>
              <w:jc w:val="left"/>
              <w:rPr>
                <w:rStyle w:val="CommentReference"/>
                <w:rFonts w:ascii="Arial" w:hAnsi="Arial" w:cs="Arial"/>
                <w:lang w:val="en-US"/>
              </w:rPr>
            </w:pPr>
            <w:r w:rsidRPr="00B52867">
              <w:rPr>
                <w:rStyle w:val="CommentReference"/>
                <w:rFonts w:ascii="Arial" w:hAnsi="Arial" w:cs="Arial"/>
                <w:lang w:val="en-US"/>
              </w:rPr>
              <w:t>-</w:t>
            </w:r>
          </w:p>
        </w:tc>
        <w:tc>
          <w:tcPr>
            <w:tcW w:w="4170" w:type="dxa"/>
          </w:tcPr>
          <w:p w14:paraId="6EA03AAA" w14:textId="77777777" w:rsidR="00FF59D7" w:rsidRPr="00B52867" w:rsidRDefault="00FF59D7" w:rsidP="00AC6229">
            <w:pPr>
              <w:spacing w:after="200" w:line="276" w:lineRule="auto"/>
              <w:jc w:val="left"/>
              <w:rPr>
                <w:rFonts w:ascii="Arial" w:hAnsi="Arial" w:cs="Arial"/>
                <w:lang w:val="en-US"/>
              </w:rPr>
            </w:pPr>
            <w:r w:rsidRPr="00B52867">
              <w:rPr>
                <w:rFonts w:ascii="Arial" w:hAnsi="Arial" w:cs="Arial"/>
                <w:lang w:val="en-US"/>
              </w:rPr>
              <w:t>Country borders</w:t>
            </w:r>
          </w:p>
        </w:tc>
      </w:tr>
    </w:tbl>
    <w:p w14:paraId="475359F3" w14:textId="1392D0EB" w:rsidR="0027562C" w:rsidRDefault="0027562C">
      <w:pPr>
        <w:spacing w:before="0" w:after="160" w:line="259" w:lineRule="auto"/>
        <w:contextualSpacing w:val="0"/>
        <w:jc w:val="left"/>
      </w:pPr>
    </w:p>
    <w:p w14:paraId="035FE3EC" w14:textId="77777777" w:rsidR="00120DD7" w:rsidRDefault="00120DD7">
      <w:pPr>
        <w:spacing w:before="0" w:after="160" w:line="259" w:lineRule="auto"/>
        <w:contextualSpacing w:val="0"/>
        <w:jc w:val="left"/>
        <w:rPr>
          <w:rFonts w:ascii="Arial" w:eastAsiaTheme="majorEastAsia" w:hAnsi="Arial" w:cs="Arial"/>
          <w:b/>
          <w:color w:val="000000" w:themeColor="text1"/>
          <w:sz w:val="22"/>
          <w:szCs w:val="24"/>
          <w:lang w:val="en-US"/>
        </w:rPr>
      </w:pPr>
      <w:r>
        <w:rPr>
          <w:rFonts w:ascii="Arial" w:hAnsi="Arial" w:cs="Arial"/>
          <w:b/>
          <w:sz w:val="22"/>
          <w:szCs w:val="24"/>
          <w:lang w:val="en-US"/>
        </w:rPr>
        <w:br w:type="page"/>
      </w:r>
    </w:p>
    <w:p w14:paraId="5D8C14D5" w14:textId="222F15B1" w:rsidR="0027562C" w:rsidRPr="00B52867" w:rsidRDefault="0027562C" w:rsidP="0027562C">
      <w:pPr>
        <w:pStyle w:val="Heading1"/>
        <w:rPr>
          <w:rFonts w:ascii="Arial" w:hAnsi="Arial" w:cs="Arial"/>
          <w:b/>
          <w:sz w:val="22"/>
          <w:szCs w:val="24"/>
          <w:lang w:val="en-US"/>
        </w:rPr>
      </w:pPr>
      <w:r w:rsidRPr="00B52867">
        <w:rPr>
          <w:rFonts w:ascii="Arial" w:hAnsi="Arial" w:cs="Arial"/>
          <w:b/>
          <w:sz w:val="22"/>
          <w:szCs w:val="24"/>
          <w:lang w:val="en-US"/>
        </w:rPr>
        <w:lastRenderedPageBreak/>
        <w:t xml:space="preserve">SUPPLEMENTARY FILE </w:t>
      </w:r>
      <w:r>
        <w:rPr>
          <w:rFonts w:ascii="Arial" w:hAnsi="Arial" w:cs="Arial"/>
          <w:b/>
          <w:sz w:val="22"/>
          <w:szCs w:val="24"/>
          <w:lang w:val="en-US"/>
        </w:rPr>
        <w:t>3</w:t>
      </w:r>
      <w:r w:rsidRPr="00B52867">
        <w:rPr>
          <w:rFonts w:ascii="Arial" w:hAnsi="Arial" w:cs="Arial"/>
          <w:b/>
          <w:sz w:val="22"/>
          <w:szCs w:val="24"/>
          <w:lang w:val="en-US"/>
        </w:rPr>
        <w:t xml:space="preserve"> </w:t>
      </w:r>
    </w:p>
    <w:p w14:paraId="3B55336C" w14:textId="7F689A2E" w:rsidR="00AB27FA" w:rsidRDefault="0027562C" w:rsidP="0027562C">
      <w:pPr>
        <w:rPr>
          <w:rFonts w:ascii="Arial" w:hAnsi="Arial" w:cs="Arial"/>
          <w:b/>
          <w:sz w:val="22"/>
          <w:szCs w:val="24"/>
          <w:lang w:val="en-US"/>
        </w:rPr>
      </w:pPr>
      <w:r w:rsidRPr="00B52867">
        <w:rPr>
          <w:rFonts w:ascii="Arial" w:hAnsi="Arial" w:cs="Arial"/>
          <w:b/>
          <w:sz w:val="22"/>
          <w:szCs w:val="24"/>
          <w:lang w:val="en-US"/>
        </w:rPr>
        <w:t xml:space="preserve">MORE INFORMATION ON </w:t>
      </w:r>
      <w:r>
        <w:rPr>
          <w:rFonts w:ascii="Arial" w:hAnsi="Arial" w:cs="Arial"/>
          <w:b/>
          <w:sz w:val="22"/>
          <w:szCs w:val="24"/>
          <w:lang w:val="en-US"/>
        </w:rPr>
        <w:t>THE RANDOM EFFECTS</w:t>
      </w:r>
      <w:r w:rsidR="00AC6229">
        <w:rPr>
          <w:rFonts w:ascii="Arial" w:hAnsi="Arial" w:cs="Arial"/>
          <w:b/>
          <w:sz w:val="22"/>
          <w:szCs w:val="24"/>
          <w:lang w:val="en-US"/>
        </w:rPr>
        <w:t xml:space="preserve"> </w:t>
      </w:r>
      <w:r>
        <w:rPr>
          <w:rFonts w:ascii="Arial" w:hAnsi="Arial" w:cs="Arial"/>
          <w:b/>
          <w:sz w:val="22"/>
          <w:szCs w:val="24"/>
          <w:lang w:val="en-US"/>
        </w:rPr>
        <w:t>WITHIN</w:t>
      </w:r>
      <w:r w:rsidR="00AC6229">
        <w:rPr>
          <w:rFonts w:ascii="Arial" w:hAnsi="Arial" w:cs="Arial"/>
          <w:b/>
          <w:sz w:val="22"/>
          <w:szCs w:val="24"/>
          <w:lang w:val="en-US"/>
        </w:rPr>
        <w:t>-BETWEEN</w:t>
      </w:r>
      <w:r>
        <w:rPr>
          <w:rFonts w:ascii="Arial" w:hAnsi="Arial" w:cs="Arial"/>
          <w:b/>
          <w:sz w:val="22"/>
          <w:szCs w:val="24"/>
          <w:lang w:val="en-US"/>
        </w:rPr>
        <w:t xml:space="preserve"> MODEL</w:t>
      </w:r>
    </w:p>
    <w:p w14:paraId="2E6467B0" w14:textId="46F7CD75" w:rsidR="00AC6229" w:rsidRDefault="00AC6229" w:rsidP="0027562C">
      <w:pPr>
        <w:rPr>
          <w:rFonts w:ascii="Arial" w:hAnsi="Arial" w:cs="Arial"/>
          <w:bCs/>
          <w:sz w:val="22"/>
          <w:szCs w:val="24"/>
          <w:lang w:val="en-US"/>
        </w:rPr>
      </w:pPr>
      <w:r>
        <w:rPr>
          <w:rFonts w:ascii="Arial" w:hAnsi="Arial" w:cs="Arial"/>
          <w:bCs/>
          <w:sz w:val="22"/>
          <w:szCs w:val="24"/>
          <w:lang w:val="en-US"/>
        </w:rPr>
        <w:t xml:space="preserve">The random effects within-between model (REWB) goes by a variety of different names, such as the </w:t>
      </w:r>
      <w:proofErr w:type="spellStart"/>
      <w:r>
        <w:rPr>
          <w:rFonts w:ascii="Arial" w:hAnsi="Arial" w:cs="Arial"/>
          <w:bCs/>
          <w:sz w:val="22"/>
          <w:szCs w:val="24"/>
          <w:lang w:val="en-US"/>
        </w:rPr>
        <w:t>Mundlak</w:t>
      </w:r>
      <w:proofErr w:type="spellEnd"/>
      <w:r>
        <w:rPr>
          <w:rFonts w:ascii="Arial" w:hAnsi="Arial" w:cs="Arial"/>
          <w:bCs/>
          <w:sz w:val="22"/>
          <w:szCs w:val="24"/>
          <w:lang w:val="en-US"/>
        </w:rPr>
        <w:t xml:space="preserve"> model or hybrid model. The models used in our analyses are based on the work of Bell et al. (2019) and </w:t>
      </w:r>
      <w:proofErr w:type="spellStart"/>
      <w:r>
        <w:rPr>
          <w:rFonts w:ascii="Arial" w:hAnsi="Arial" w:cs="Arial"/>
          <w:bCs/>
          <w:sz w:val="22"/>
          <w:szCs w:val="24"/>
          <w:lang w:val="en-US"/>
        </w:rPr>
        <w:t>Lüdecke</w:t>
      </w:r>
      <w:proofErr w:type="spellEnd"/>
      <w:r>
        <w:rPr>
          <w:rFonts w:ascii="Arial" w:hAnsi="Arial" w:cs="Arial"/>
          <w:bCs/>
          <w:sz w:val="22"/>
          <w:szCs w:val="24"/>
          <w:lang w:val="en-US"/>
        </w:rPr>
        <w:t xml:space="preserve"> (2019). </w:t>
      </w:r>
    </w:p>
    <w:p w14:paraId="2B91CBFC" w14:textId="40C4831F" w:rsidR="00AC6229" w:rsidRDefault="00AC6229" w:rsidP="0027562C">
      <w:pPr>
        <w:rPr>
          <w:rFonts w:ascii="Arial" w:hAnsi="Arial" w:cs="Arial"/>
          <w:bCs/>
          <w:sz w:val="22"/>
          <w:szCs w:val="24"/>
          <w:lang w:val="en-US"/>
        </w:rPr>
      </w:pPr>
    </w:p>
    <w:p w14:paraId="4DE7198C" w14:textId="6314D58A" w:rsidR="00AC6229" w:rsidRDefault="00AC6229" w:rsidP="00AC6229">
      <w:pPr>
        <w:rPr>
          <w:rFonts w:ascii="Arial" w:hAnsi="Arial" w:cs="Arial"/>
          <w:bCs/>
          <w:sz w:val="22"/>
          <w:szCs w:val="24"/>
          <w:lang w:val="en-US"/>
        </w:rPr>
      </w:pPr>
      <w:r>
        <w:rPr>
          <w:rFonts w:ascii="Arial" w:hAnsi="Arial" w:cs="Arial"/>
          <w:bCs/>
          <w:sz w:val="22"/>
          <w:szCs w:val="24"/>
          <w:lang w:val="en-US"/>
        </w:rPr>
        <w:t xml:space="preserve">Bell et al. (2019) describe a number of different REWBs with increasing degrees of complexity. They first present a general model (1) based on </w:t>
      </w:r>
      <w:r w:rsidRPr="00AC6229">
        <w:rPr>
          <w:rFonts w:ascii="Arial" w:hAnsi="Arial" w:cs="Arial"/>
          <w:bCs/>
          <w:sz w:val="22"/>
          <w:szCs w:val="24"/>
          <w:lang w:val="en-US"/>
        </w:rPr>
        <w:t xml:space="preserve">panel data example, where individuals </w:t>
      </w:r>
      <m:oMath>
        <m:r>
          <w:rPr>
            <w:rFonts w:ascii="Cambria Math" w:hAnsi="Cambria Math" w:cs="Arial"/>
            <w:sz w:val="22"/>
            <w:szCs w:val="24"/>
            <w:lang w:val="en-US"/>
          </w:rPr>
          <m:t>i</m:t>
        </m:r>
      </m:oMath>
      <w:r w:rsidRPr="00AC6229">
        <w:rPr>
          <w:rFonts w:ascii="Arial" w:hAnsi="Arial" w:cs="Arial"/>
          <w:bCs/>
          <w:sz w:val="22"/>
          <w:szCs w:val="24"/>
          <w:lang w:val="en-US"/>
        </w:rPr>
        <w:t xml:space="preserve"> (level 2) are measured on multiple occasions </w:t>
      </w:r>
      <m:oMath>
        <m:r>
          <w:rPr>
            <w:rFonts w:ascii="Cambria Math" w:hAnsi="Cambria Math" w:cs="Arial"/>
            <w:sz w:val="22"/>
            <w:szCs w:val="24"/>
            <w:lang w:val="en-US"/>
          </w:rPr>
          <m:t>t</m:t>
        </m:r>
      </m:oMath>
      <w:r>
        <w:rPr>
          <w:rFonts w:ascii="Arial" w:hAnsi="Arial" w:cs="Arial"/>
          <w:bCs/>
          <w:sz w:val="22"/>
          <w:szCs w:val="24"/>
          <w:lang w:val="en-US"/>
        </w:rPr>
        <w:t xml:space="preserve"> </w:t>
      </w:r>
      <w:r w:rsidRPr="00AC6229">
        <w:rPr>
          <w:rFonts w:ascii="Arial" w:hAnsi="Arial" w:cs="Arial"/>
          <w:bCs/>
          <w:sz w:val="22"/>
          <w:szCs w:val="24"/>
          <w:lang w:val="en-US"/>
        </w:rPr>
        <w:t>(level 1)</w:t>
      </w:r>
      <w:r>
        <w:rPr>
          <w:rFonts w:ascii="Arial" w:hAnsi="Arial" w:cs="Arial"/>
          <w:bCs/>
          <w:sz w:val="22"/>
          <w:szCs w:val="24"/>
          <w:lang w:val="en-US"/>
        </w:rPr>
        <w:t>. This model is followed-up by a simplified model (2), that assumes homogeneous effects across level-2 entities. This is the model we have used for our analyses</w:t>
      </w:r>
      <w:r w:rsidR="00D919BC">
        <w:rPr>
          <w:rFonts w:ascii="Arial" w:hAnsi="Arial" w:cs="Arial"/>
          <w:bCs/>
          <w:sz w:val="22"/>
          <w:szCs w:val="24"/>
          <w:lang w:val="en-US"/>
        </w:rPr>
        <w:t xml:space="preserve"> and which is presented in the main text. </w:t>
      </w:r>
    </w:p>
    <w:p w14:paraId="73552719" w14:textId="46F1C85A" w:rsidR="00D919BC" w:rsidRDefault="00D919BC" w:rsidP="00AC6229">
      <w:pPr>
        <w:rPr>
          <w:rFonts w:ascii="Arial" w:hAnsi="Arial" w:cs="Arial"/>
          <w:bCs/>
          <w:sz w:val="22"/>
          <w:szCs w:val="24"/>
          <w:lang w:val="en-US"/>
        </w:rPr>
      </w:pPr>
    </w:p>
    <w:p w14:paraId="44A00295" w14:textId="573AC6BD" w:rsidR="00D919BC" w:rsidRDefault="00D919BC" w:rsidP="00AC6229">
      <w:pPr>
        <w:rPr>
          <w:rFonts w:ascii="Arial" w:hAnsi="Arial" w:cs="Arial"/>
          <w:bCs/>
          <w:sz w:val="22"/>
          <w:szCs w:val="24"/>
          <w:lang w:val="en-US"/>
        </w:rPr>
      </w:pPr>
      <w:proofErr w:type="spellStart"/>
      <w:r>
        <w:rPr>
          <w:rFonts w:ascii="Arial" w:hAnsi="Arial" w:cs="Arial"/>
          <w:bCs/>
          <w:sz w:val="22"/>
          <w:szCs w:val="24"/>
          <w:lang w:val="en-US"/>
        </w:rPr>
        <w:t>Lüdecke</w:t>
      </w:r>
      <w:proofErr w:type="spellEnd"/>
      <w:r>
        <w:rPr>
          <w:rFonts w:ascii="Arial" w:hAnsi="Arial" w:cs="Arial"/>
          <w:bCs/>
          <w:sz w:val="22"/>
          <w:szCs w:val="24"/>
          <w:lang w:val="en-US"/>
        </w:rPr>
        <w:t xml:space="preserve"> (2019) has published a helpful article on how to apply the models presented by Bell et al. (2019) in statistical analyses using R. We used the lme4-package to specify our model parameters and to estimate the between and within effects based on the “simple” model as presented by Bell et al. (2019). </w:t>
      </w:r>
      <w:r w:rsidR="00EC067C">
        <w:rPr>
          <w:rFonts w:ascii="Arial" w:hAnsi="Arial" w:cs="Arial"/>
          <w:bCs/>
          <w:sz w:val="22"/>
          <w:szCs w:val="24"/>
          <w:lang w:val="en-US"/>
        </w:rPr>
        <w:t xml:space="preserve">We highly recommend </w:t>
      </w:r>
      <w:proofErr w:type="spellStart"/>
      <w:r w:rsidR="00EC067C">
        <w:rPr>
          <w:rFonts w:ascii="Arial" w:hAnsi="Arial" w:cs="Arial"/>
          <w:bCs/>
          <w:sz w:val="22"/>
          <w:szCs w:val="24"/>
          <w:lang w:val="en-US"/>
        </w:rPr>
        <w:t>Lüdecke’s</w:t>
      </w:r>
      <w:proofErr w:type="spellEnd"/>
      <w:r w:rsidR="00EC067C">
        <w:rPr>
          <w:rFonts w:ascii="Arial" w:hAnsi="Arial" w:cs="Arial"/>
          <w:bCs/>
          <w:sz w:val="22"/>
          <w:szCs w:val="24"/>
          <w:lang w:val="en-US"/>
        </w:rPr>
        <w:t xml:space="preserve"> guide for more information on how to specify REWB models in R. </w:t>
      </w:r>
    </w:p>
    <w:p w14:paraId="6BB996D6" w14:textId="714BF89E" w:rsidR="00D919BC" w:rsidRDefault="00D919BC" w:rsidP="00AC6229">
      <w:pPr>
        <w:rPr>
          <w:rFonts w:ascii="Arial" w:hAnsi="Arial" w:cs="Arial"/>
          <w:bCs/>
          <w:sz w:val="22"/>
          <w:szCs w:val="24"/>
          <w:lang w:val="en-US"/>
        </w:rPr>
      </w:pPr>
    </w:p>
    <w:p w14:paraId="0A8DB1D3" w14:textId="37F0F317" w:rsidR="00D919BC" w:rsidRDefault="00D919BC" w:rsidP="00AC6229">
      <w:pPr>
        <w:rPr>
          <w:rFonts w:ascii="Arial" w:hAnsi="Arial" w:cs="Arial"/>
          <w:b/>
          <w:sz w:val="22"/>
          <w:szCs w:val="24"/>
          <w:lang w:val="en-US"/>
        </w:rPr>
      </w:pPr>
      <w:r>
        <w:rPr>
          <w:rFonts w:ascii="Arial" w:hAnsi="Arial" w:cs="Arial"/>
          <w:b/>
          <w:sz w:val="22"/>
          <w:szCs w:val="24"/>
          <w:lang w:val="en-US"/>
        </w:rPr>
        <w:t>REFERENCES</w:t>
      </w:r>
    </w:p>
    <w:p w14:paraId="6D083DF7" w14:textId="1B8808A8" w:rsidR="0027562C" w:rsidRDefault="00D919BC" w:rsidP="0027562C">
      <w:pPr>
        <w:rPr>
          <w:rFonts w:ascii="Arial" w:hAnsi="Arial" w:cs="Arial"/>
          <w:bCs/>
          <w:sz w:val="22"/>
          <w:szCs w:val="24"/>
          <w:lang w:val="en-US"/>
        </w:rPr>
      </w:pPr>
      <w:r w:rsidRPr="00D919BC">
        <w:rPr>
          <w:rFonts w:ascii="Arial" w:hAnsi="Arial" w:cs="Arial"/>
          <w:bCs/>
          <w:sz w:val="22"/>
          <w:szCs w:val="24"/>
          <w:lang w:val="en-US"/>
        </w:rPr>
        <w:t>Bell A, Fairbrother M, Jones K. Fixed and random effects models: making an informed choice. Quality &amp; Quantity. 2019; 53(2): p. 1051-74.</w:t>
      </w:r>
    </w:p>
    <w:p w14:paraId="4CC0E7AD" w14:textId="6F9DC66F" w:rsidR="00D919BC" w:rsidRDefault="00D919BC" w:rsidP="0027562C">
      <w:pPr>
        <w:rPr>
          <w:rFonts w:ascii="Arial" w:hAnsi="Arial" w:cs="Arial"/>
          <w:bCs/>
          <w:sz w:val="22"/>
          <w:szCs w:val="24"/>
          <w:lang w:val="en-US"/>
        </w:rPr>
      </w:pPr>
    </w:p>
    <w:p w14:paraId="12D27D33" w14:textId="19592C85" w:rsidR="00D919BC" w:rsidRPr="00D919BC" w:rsidRDefault="00D919BC" w:rsidP="00C43E34">
      <w:pPr>
        <w:jc w:val="left"/>
        <w:rPr>
          <w:rFonts w:ascii="Arial" w:hAnsi="Arial" w:cs="Arial"/>
          <w:bCs/>
          <w:sz w:val="22"/>
          <w:szCs w:val="24"/>
          <w:lang w:val="en-US"/>
        </w:rPr>
      </w:pPr>
      <w:proofErr w:type="spellStart"/>
      <w:r>
        <w:rPr>
          <w:rFonts w:ascii="Arial" w:hAnsi="Arial" w:cs="Arial"/>
          <w:bCs/>
          <w:sz w:val="22"/>
          <w:szCs w:val="24"/>
          <w:lang w:val="en-US"/>
        </w:rPr>
        <w:t>Lüdecke</w:t>
      </w:r>
      <w:proofErr w:type="spellEnd"/>
      <w:r>
        <w:rPr>
          <w:rFonts w:ascii="Arial" w:hAnsi="Arial" w:cs="Arial"/>
          <w:bCs/>
          <w:sz w:val="22"/>
          <w:szCs w:val="24"/>
          <w:lang w:val="en-US"/>
        </w:rPr>
        <w:t xml:space="preserve"> D, Fixed and Random Effects Models</w:t>
      </w:r>
      <w:r w:rsidR="00C43E34">
        <w:rPr>
          <w:rFonts w:ascii="Arial" w:hAnsi="Arial" w:cs="Arial"/>
          <w:bCs/>
          <w:sz w:val="22"/>
          <w:szCs w:val="24"/>
          <w:lang w:val="en-US"/>
        </w:rPr>
        <w:t xml:space="preserve"> [Internet]; 2019</w:t>
      </w:r>
      <w:r>
        <w:rPr>
          <w:rFonts w:ascii="Arial" w:hAnsi="Arial" w:cs="Arial"/>
          <w:bCs/>
          <w:sz w:val="22"/>
          <w:szCs w:val="24"/>
          <w:lang w:val="en-US"/>
        </w:rPr>
        <w:t xml:space="preserve">. </w:t>
      </w:r>
      <w:r w:rsidR="00C43E34">
        <w:rPr>
          <w:rFonts w:ascii="Arial" w:hAnsi="Arial" w:cs="Arial"/>
          <w:bCs/>
          <w:sz w:val="22"/>
          <w:szCs w:val="24"/>
          <w:lang w:val="en-US"/>
        </w:rPr>
        <w:t xml:space="preserve">Available from: </w:t>
      </w:r>
      <w:r w:rsidR="00C43E34" w:rsidRPr="00C43E34">
        <w:rPr>
          <w:rFonts w:ascii="Arial" w:hAnsi="Arial" w:cs="Arial"/>
          <w:bCs/>
          <w:sz w:val="22"/>
          <w:szCs w:val="24"/>
          <w:lang w:val="en-US"/>
        </w:rPr>
        <w:t>https://strengejacke.github.io/mixed-models-snippets/random-effects-within-between-effects-model.html</w:t>
      </w:r>
      <w:r w:rsidR="00C43E34">
        <w:rPr>
          <w:rFonts w:ascii="Arial" w:hAnsi="Arial" w:cs="Arial"/>
          <w:bCs/>
          <w:sz w:val="22"/>
          <w:szCs w:val="24"/>
          <w:lang w:val="en-US"/>
        </w:rPr>
        <w:t xml:space="preserve"> </w:t>
      </w:r>
    </w:p>
    <w:sectPr w:rsidR="00D919BC" w:rsidRPr="00D919BC" w:rsidSect="00AC6229">
      <w:footerReference w:type="default" r:id="rId6"/>
      <w:pgSz w:w="11906" w:h="16838"/>
      <w:pgMar w:top="1418" w:right="1418" w:bottom="1418" w:left="1418" w:header="709" w:footer="709" w:gutter="0"/>
      <w:lnNumType w:countBy="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0D6F484" w14:textId="77777777" w:rsidR="005D7CC5" w:rsidRDefault="005D7CC5">
      <w:pPr>
        <w:spacing w:before="0" w:after="0" w:line="240" w:lineRule="auto"/>
      </w:pPr>
      <w:r>
        <w:separator/>
      </w:r>
    </w:p>
  </w:endnote>
  <w:endnote w:type="continuationSeparator" w:id="0">
    <w:p w14:paraId="2F2C8F9A" w14:textId="77777777" w:rsidR="005D7CC5" w:rsidRDefault="005D7CC5">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80770645"/>
      <w:docPartObj>
        <w:docPartGallery w:val="Page Numbers (Bottom of Page)"/>
        <w:docPartUnique/>
      </w:docPartObj>
    </w:sdtPr>
    <w:sdtEndPr/>
    <w:sdtContent>
      <w:p w14:paraId="7A0B46EC" w14:textId="77777777" w:rsidR="00AC6229" w:rsidRDefault="00AC6229">
        <w:pPr>
          <w:pStyle w:val="Footer"/>
          <w:jc w:val="right"/>
        </w:pPr>
        <w:r>
          <w:fldChar w:fldCharType="begin"/>
        </w:r>
        <w:r>
          <w:instrText>PAGE   \* MERGEFORMAT</w:instrText>
        </w:r>
        <w:r>
          <w:fldChar w:fldCharType="separate"/>
        </w:r>
        <w:r>
          <w:rPr>
            <w:noProof/>
          </w:rPr>
          <w:t>9</w:t>
        </w:r>
        <w:r>
          <w:fldChar w:fldCharType="end"/>
        </w:r>
      </w:p>
    </w:sdtContent>
  </w:sdt>
  <w:p w14:paraId="1DACD6E1" w14:textId="77777777" w:rsidR="00AC6229" w:rsidRDefault="00AC62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CA4CEA" w14:textId="77777777" w:rsidR="005D7CC5" w:rsidRDefault="005D7CC5">
      <w:pPr>
        <w:spacing w:before="0" w:after="0" w:line="240" w:lineRule="auto"/>
      </w:pPr>
      <w:r>
        <w:separator/>
      </w:r>
    </w:p>
  </w:footnote>
  <w:footnote w:type="continuationSeparator" w:id="0">
    <w:p w14:paraId="4E9E5253" w14:textId="77777777" w:rsidR="005D7CC5" w:rsidRDefault="005D7CC5">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59D7"/>
    <w:rsid w:val="00002DB7"/>
    <w:rsid w:val="00005604"/>
    <w:rsid w:val="00012521"/>
    <w:rsid w:val="0001562B"/>
    <w:rsid w:val="000213F6"/>
    <w:rsid w:val="0002682D"/>
    <w:rsid w:val="000276EC"/>
    <w:rsid w:val="00031195"/>
    <w:rsid w:val="00037E99"/>
    <w:rsid w:val="00037EA4"/>
    <w:rsid w:val="00042527"/>
    <w:rsid w:val="0004705A"/>
    <w:rsid w:val="0006280F"/>
    <w:rsid w:val="00072A88"/>
    <w:rsid w:val="00074B72"/>
    <w:rsid w:val="000939F8"/>
    <w:rsid w:val="000A4008"/>
    <w:rsid w:val="000B08E4"/>
    <w:rsid w:val="000E3093"/>
    <w:rsid w:val="000E4A75"/>
    <w:rsid w:val="0010059F"/>
    <w:rsid w:val="00120DD7"/>
    <w:rsid w:val="001220DE"/>
    <w:rsid w:val="00126867"/>
    <w:rsid w:val="001303D3"/>
    <w:rsid w:val="0013301C"/>
    <w:rsid w:val="001371E1"/>
    <w:rsid w:val="00142B74"/>
    <w:rsid w:val="00143630"/>
    <w:rsid w:val="0015114A"/>
    <w:rsid w:val="00153F2E"/>
    <w:rsid w:val="00156779"/>
    <w:rsid w:val="00162DF9"/>
    <w:rsid w:val="001641D2"/>
    <w:rsid w:val="001655EC"/>
    <w:rsid w:val="00171BA9"/>
    <w:rsid w:val="001760FA"/>
    <w:rsid w:val="001776D5"/>
    <w:rsid w:val="00196B9E"/>
    <w:rsid w:val="001A3BA8"/>
    <w:rsid w:val="001B6A41"/>
    <w:rsid w:val="001C0683"/>
    <w:rsid w:val="001C2E44"/>
    <w:rsid w:val="001C6859"/>
    <w:rsid w:val="001C745C"/>
    <w:rsid w:val="001D5258"/>
    <w:rsid w:val="001D65C2"/>
    <w:rsid w:val="001E45B8"/>
    <w:rsid w:val="001F03AB"/>
    <w:rsid w:val="001F37E6"/>
    <w:rsid w:val="001F5BC2"/>
    <w:rsid w:val="00214A82"/>
    <w:rsid w:val="00234871"/>
    <w:rsid w:val="00236737"/>
    <w:rsid w:val="00240575"/>
    <w:rsid w:val="00241309"/>
    <w:rsid w:val="002414DA"/>
    <w:rsid w:val="00244E3D"/>
    <w:rsid w:val="00251FDD"/>
    <w:rsid w:val="00264C19"/>
    <w:rsid w:val="0027265A"/>
    <w:rsid w:val="0027562C"/>
    <w:rsid w:val="002801B8"/>
    <w:rsid w:val="00284587"/>
    <w:rsid w:val="00287465"/>
    <w:rsid w:val="00292241"/>
    <w:rsid w:val="002962E5"/>
    <w:rsid w:val="002A7F7B"/>
    <w:rsid w:val="002B3428"/>
    <w:rsid w:val="002B428F"/>
    <w:rsid w:val="002B43BE"/>
    <w:rsid w:val="002B4902"/>
    <w:rsid w:val="002B61ED"/>
    <w:rsid w:val="002B6AFE"/>
    <w:rsid w:val="002D2FF0"/>
    <w:rsid w:val="002D43BB"/>
    <w:rsid w:val="002D50A9"/>
    <w:rsid w:val="002D7109"/>
    <w:rsid w:val="002E6E86"/>
    <w:rsid w:val="002F035B"/>
    <w:rsid w:val="002F1D3D"/>
    <w:rsid w:val="002F23DA"/>
    <w:rsid w:val="002F5F6A"/>
    <w:rsid w:val="00306EAB"/>
    <w:rsid w:val="00307747"/>
    <w:rsid w:val="00312A33"/>
    <w:rsid w:val="00330D3C"/>
    <w:rsid w:val="00331158"/>
    <w:rsid w:val="00332E28"/>
    <w:rsid w:val="003346C8"/>
    <w:rsid w:val="00335CEC"/>
    <w:rsid w:val="00340302"/>
    <w:rsid w:val="003416B6"/>
    <w:rsid w:val="0034403E"/>
    <w:rsid w:val="00344C85"/>
    <w:rsid w:val="003450BA"/>
    <w:rsid w:val="00350E5D"/>
    <w:rsid w:val="0035114A"/>
    <w:rsid w:val="00364D23"/>
    <w:rsid w:val="003735B9"/>
    <w:rsid w:val="00373F5D"/>
    <w:rsid w:val="00385C45"/>
    <w:rsid w:val="00387D3B"/>
    <w:rsid w:val="003933B7"/>
    <w:rsid w:val="00393CFA"/>
    <w:rsid w:val="003A1342"/>
    <w:rsid w:val="003A2601"/>
    <w:rsid w:val="003A361C"/>
    <w:rsid w:val="003B4100"/>
    <w:rsid w:val="003C7C4B"/>
    <w:rsid w:val="003D2827"/>
    <w:rsid w:val="003D7D19"/>
    <w:rsid w:val="003E231F"/>
    <w:rsid w:val="003F2B0E"/>
    <w:rsid w:val="00401E9B"/>
    <w:rsid w:val="00415A00"/>
    <w:rsid w:val="0041693A"/>
    <w:rsid w:val="004176CA"/>
    <w:rsid w:val="00427D55"/>
    <w:rsid w:val="00437A7C"/>
    <w:rsid w:val="004412B0"/>
    <w:rsid w:val="00445D86"/>
    <w:rsid w:val="004522D1"/>
    <w:rsid w:val="00453520"/>
    <w:rsid w:val="00453748"/>
    <w:rsid w:val="004554A1"/>
    <w:rsid w:val="00460D45"/>
    <w:rsid w:val="004615B6"/>
    <w:rsid w:val="00462E6C"/>
    <w:rsid w:val="00467EF5"/>
    <w:rsid w:val="00471A66"/>
    <w:rsid w:val="004736FD"/>
    <w:rsid w:val="004833A3"/>
    <w:rsid w:val="0048683E"/>
    <w:rsid w:val="004924D1"/>
    <w:rsid w:val="004938E1"/>
    <w:rsid w:val="00494FB8"/>
    <w:rsid w:val="004A750B"/>
    <w:rsid w:val="004B50C0"/>
    <w:rsid w:val="004B69DB"/>
    <w:rsid w:val="004C330C"/>
    <w:rsid w:val="004C6696"/>
    <w:rsid w:val="004D1348"/>
    <w:rsid w:val="004E1C10"/>
    <w:rsid w:val="004E5CB9"/>
    <w:rsid w:val="004F1F04"/>
    <w:rsid w:val="004F4CFB"/>
    <w:rsid w:val="004F747A"/>
    <w:rsid w:val="004F7E15"/>
    <w:rsid w:val="00505675"/>
    <w:rsid w:val="00510048"/>
    <w:rsid w:val="00513A2C"/>
    <w:rsid w:val="00513C2B"/>
    <w:rsid w:val="00517071"/>
    <w:rsid w:val="00527E24"/>
    <w:rsid w:val="00531283"/>
    <w:rsid w:val="00531DD4"/>
    <w:rsid w:val="00535A57"/>
    <w:rsid w:val="00542804"/>
    <w:rsid w:val="005440B9"/>
    <w:rsid w:val="00556141"/>
    <w:rsid w:val="00566372"/>
    <w:rsid w:val="00572569"/>
    <w:rsid w:val="00577793"/>
    <w:rsid w:val="00582AB5"/>
    <w:rsid w:val="005856F2"/>
    <w:rsid w:val="0058722F"/>
    <w:rsid w:val="005A1D2E"/>
    <w:rsid w:val="005A444D"/>
    <w:rsid w:val="005A78AA"/>
    <w:rsid w:val="005B2571"/>
    <w:rsid w:val="005B6EDD"/>
    <w:rsid w:val="005B7EDB"/>
    <w:rsid w:val="005C106C"/>
    <w:rsid w:val="005C20EF"/>
    <w:rsid w:val="005C2BC6"/>
    <w:rsid w:val="005C4AAA"/>
    <w:rsid w:val="005C4DFC"/>
    <w:rsid w:val="005C53CC"/>
    <w:rsid w:val="005C660E"/>
    <w:rsid w:val="005D1166"/>
    <w:rsid w:val="005D3C3B"/>
    <w:rsid w:val="005D55EC"/>
    <w:rsid w:val="005D7CC5"/>
    <w:rsid w:val="005E10A2"/>
    <w:rsid w:val="005E3085"/>
    <w:rsid w:val="005E42BA"/>
    <w:rsid w:val="00602C11"/>
    <w:rsid w:val="00603352"/>
    <w:rsid w:val="00621ECA"/>
    <w:rsid w:val="006244BD"/>
    <w:rsid w:val="006262FC"/>
    <w:rsid w:val="00631E74"/>
    <w:rsid w:val="00652865"/>
    <w:rsid w:val="006538A8"/>
    <w:rsid w:val="0065551F"/>
    <w:rsid w:val="006606CC"/>
    <w:rsid w:val="00661173"/>
    <w:rsid w:val="00665119"/>
    <w:rsid w:val="00672121"/>
    <w:rsid w:val="00674298"/>
    <w:rsid w:val="00675DE4"/>
    <w:rsid w:val="00680928"/>
    <w:rsid w:val="00681286"/>
    <w:rsid w:val="006812AB"/>
    <w:rsid w:val="006818F7"/>
    <w:rsid w:val="00696FAA"/>
    <w:rsid w:val="00697965"/>
    <w:rsid w:val="006A4635"/>
    <w:rsid w:val="006A6797"/>
    <w:rsid w:val="006A7CB6"/>
    <w:rsid w:val="006D1F13"/>
    <w:rsid w:val="006D739D"/>
    <w:rsid w:val="006E125B"/>
    <w:rsid w:val="006E2B95"/>
    <w:rsid w:val="006E43FE"/>
    <w:rsid w:val="006E524A"/>
    <w:rsid w:val="006E7156"/>
    <w:rsid w:val="006F0E52"/>
    <w:rsid w:val="006F16B1"/>
    <w:rsid w:val="006F533F"/>
    <w:rsid w:val="006F56CD"/>
    <w:rsid w:val="00700CDE"/>
    <w:rsid w:val="00700D4E"/>
    <w:rsid w:val="00703B26"/>
    <w:rsid w:val="007116E3"/>
    <w:rsid w:val="0071363E"/>
    <w:rsid w:val="007167F7"/>
    <w:rsid w:val="00717ADE"/>
    <w:rsid w:val="0072159B"/>
    <w:rsid w:val="007222F8"/>
    <w:rsid w:val="007225ED"/>
    <w:rsid w:val="00735726"/>
    <w:rsid w:val="007440BA"/>
    <w:rsid w:val="00745D9C"/>
    <w:rsid w:val="0075016C"/>
    <w:rsid w:val="00760FAA"/>
    <w:rsid w:val="0076136D"/>
    <w:rsid w:val="007723BD"/>
    <w:rsid w:val="00775305"/>
    <w:rsid w:val="0078049F"/>
    <w:rsid w:val="00783EF4"/>
    <w:rsid w:val="00787805"/>
    <w:rsid w:val="00787B87"/>
    <w:rsid w:val="00790554"/>
    <w:rsid w:val="00790EDF"/>
    <w:rsid w:val="007948C2"/>
    <w:rsid w:val="007A01D4"/>
    <w:rsid w:val="007A0B9D"/>
    <w:rsid w:val="007A3C44"/>
    <w:rsid w:val="007A589A"/>
    <w:rsid w:val="007B2291"/>
    <w:rsid w:val="007C3C57"/>
    <w:rsid w:val="007D1ADA"/>
    <w:rsid w:val="007D3B7F"/>
    <w:rsid w:val="007D459D"/>
    <w:rsid w:val="007D5143"/>
    <w:rsid w:val="007D6FE5"/>
    <w:rsid w:val="007E2769"/>
    <w:rsid w:val="007E57B5"/>
    <w:rsid w:val="007F0B90"/>
    <w:rsid w:val="00807379"/>
    <w:rsid w:val="0081213E"/>
    <w:rsid w:val="008178C4"/>
    <w:rsid w:val="00821945"/>
    <w:rsid w:val="00830B1D"/>
    <w:rsid w:val="0083368E"/>
    <w:rsid w:val="00854814"/>
    <w:rsid w:val="0087286D"/>
    <w:rsid w:val="008A0147"/>
    <w:rsid w:val="008B1B0A"/>
    <w:rsid w:val="008B6B53"/>
    <w:rsid w:val="008D64A7"/>
    <w:rsid w:val="008E1854"/>
    <w:rsid w:val="008E33C9"/>
    <w:rsid w:val="008E4569"/>
    <w:rsid w:val="008F2AC7"/>
    <w:rsid w:val="00903F7B"/>
    <w:rsid w:val="00912D0D"/>
    <w:rsid w:val="00921905"/>
    <w:rsid w:val="00925EEF"/>
    <w:rsid w:val="0093350F"/>
    <w:rsid w:val="009360A8"/>
    <w:rsid w:val="00940075"/>
    <w:rsid w:val="00940447"/>
    <w:rsid w:val="009440B4"/>
    <w:rsid w:val="00953A6F"/>
    <w:rsid w:val="00955FC5"/>
    <w:rsid w:val="00966F9E"/>
    <w:rsid w:val="009672D0"/>
    <w:rsid w:val="009700F3"/>
    <w:rsid w:val="00977E85"/>
    <w:rsid w:val="009806F7"/>
    <w:rsid w:val="00981E25"/>
    <w:rsid w:val="00983E24"/>
    <w:rsid w:val="00984432"/>
    <w:rsid w:val="00984EF3"/>
    <w:rsid w:val="00985D55"/>
    <w:rsid w:val="00986869"/>
    <w:rsid w:val="009936EF"/>
    <w:rsid w:val="00993D81"/>
    <w:rsid w:val="009B63AC"/>
    <w:rsid w:val="009B7A11"/>
    <w:rsid w:val="009C034B"/>
    <w:rsid w:val="009C218B"/>
    <w:rsid w:val="009C3501"/>
    <w:rsid w:val="009C3E22"/>
    <w:rsid w:val="009C6D82"/>
    <w:rsid w:val="009D2965"/>
    <w:rsid w:val="009D34AF"/>
    <w:rsid w:val="009D4EC7"/>
    <w:rsid w:val="009D5F46"/>
    <w:rsid w:val="009E40BD"/>
    <w:rsid w:val="009E45F3"/>
    <w:rsid w:val="009F71AD"/>
    <w:rsid w:val="00A01F4C"/>
    <w:rsid w:val="00A041E8"/>
    <w:rsid w:val="00A04E0D"/>
    <w:rsid w:val="00A05948"/>
    <w:rsid w:val="00A201B9"/>
    <w:rsid w:val="00A2271F"/>
    <w:rsid w:val="00A239D9"/>
    <w:rsid w:val="00A30420"/>
    <w:rsid w:val="00A3659E"/>
    <w:rsid w:val="00A41F8F"/>
    <w:rsid w:val="00A47BF2"/>
    <w:rsid w:val="00A51AFA"/>
    <w:rsid w:val="00A5612C"/>
    <w:rsid w:val="00A5653C"/>
    <w:rsid w:val="00A61C5D"/>
    <w:rsid w:val="00A62172"/>
    <w:rsid w:val="00A71BB2"/>
    <w:rsid w:val="00A85CAA"/>
    <w:rsid w:val="00A90AE8"/>
    <w:rsid w:val="00A90D59"/>
    <w:rsid w:val="00A912E0"/>
    <w:rsid w:val="00AA4BBD"/>
    <w:rsid w:val="00AB27FA"/>
    <w:rsid w:val="00AC410C"/>
    <w:rsid w:val="00AC6229"/>
    <w:rsid w:val="00AC7066"/>
    <w:rsid w:val="00AE538C"/>
    <w:rsid w:val="00AE6A50"/>
    <w:rsid w:val="00AF10D7"/>
    <w:rsid w:val="00AF1209"/>
    <w:rsid w:val="00AF2CBF"/>
    <w:rsid w:val="00B10FD1"/>
    <w:rsid w:val="00B14328"/>
    <w:rsid w:val="00B22904"/>
    <w:rsid w:val="00B30BE6"/>
    <w:rsid w:val="00B40F1A"/>
    <w:rsid w:val="00B42603"/>
    <w:rsid w:val="00B42C54"/>
    <w:rsid w:val="00B45D8A"/>
    <w:rsid w:val="00B512B6"/>
    <w:rsid w:val="00B55DBD"/>
    <w:rsid w:val="00B56C53"/>
    <w:rsid w:val="00B621ED"/>
    <w:rsid w:val="00B67311"/>
    <w:rsid w:val="00B72A2E"/>
    <w:rsid w:val="00B76424"/>
    <w:rsid w:val="00B80A4B"/>
    <w:rsid w:val="00B8196F"/>
    <w:rsid w:val="00B84AB5"/>
    <w:rsid w:val="00B852D8"/>
    <w:rsid w:val="00B8649C"/>
    <w:rsid w:val="00B871A3"/>
    <w:rsid w:val="00B94917"/>
    <w:rsid w:val="00B9791D"/>
    <w:rsid w:val="00BA119D"/>
    <w:rsid w:val="00BB3859"/>
    <w:rsid w:val="00BB7EDA"/>
    <w:rsid w:val="00BD31F8"/>
    <w:rsid w:val="00BE2D5F"/>
    <w:rsid w:val="00BE3B15"/>
    <w:rsid w:val="00BE4456"/>
    <w:rsid w:val="00BF2170"/>
    <w:rsid w:val="00C04EE5"/>
    <w:rsid w:val="00C102A1"/>
    <w:rsid w:val="00C2353E"/>
    <w:rsid w:val="00C24AE8"/>
    <w:rsid w:val="00C2555D"/>
    <w:rsid w:val="00C32804"/>
    <w:rsid w:val="00C37CEF"/>
    <w:rsid w:val="00C40ABC"/>
    <w:rsid w:val="00C43E34"/>
    <w:rsid w:val="00C537B5"/>
    <w:rsid w:val="00C55AAE"/>
    <w:rsid w:val="00C57FE5"/>
    <w:rsid w:val="00C649BD"/>
    <w:rsid w:val="00C7073D"/>
    <w:rsid w:val="00C74E38"/>
    <w:rsid w:val="00C77E02"/>
    <w:rsid w:val="00C80D43"/>
    <w:rsid w:val="00C83472"/>
    <w:rsid w:val="00C86F6A"/>
    <w:rsid w:val="00C9290F"/>
    <w:rsid w:val="00CA4B00"/>
    <w:rsid w:val="00CB0515"/>
    <w:rsid w:val="00CB1F8A"/>
    <w:rsid w:val="00CB4BA2"/>
    <w:rsid w:val="00CC0C3B"/>
    <w:rsid w:val="00CC67C6"/>
    <w:rsid w:val="00CD34BF"/>
    <w:rsid w:val="00CD3D86"/>
    <w:rsid w:val="00CE08E9"/>
    <w:rsid w:val="00CF0CDE"/>
    <w:rsid w:val="00CF3F41"/>
    <w:rsid w:val="00D01CFE"/>
    <w:rsid w:val="00D0212E"/>
    <w:rsid w:val="00D0293A"/>
    <w:rsid w:val="00D13576"/>
    <w:rsid w:val="00D1400A"/>
    <w:rsid w:val="00D17216"/>
    <w:rsid w:val="00D235EC"/>
    <w:rsid w:val="00D33506"/>
    <w:rsid w:val="00D52E56"/>
    <w:rsid w:val="00D56A8A"/>
    <w:rsid w:val="00D57EFF"/>
    <w:rsid w:val="00D610FC"/>
    <w:rsid w:val="00D679EE"/>
    <w:rsid w:val="00D67F38"/>
    <w:rsid w:val="00D71CE2"/>
    <w:rsid w:val="00D72F28"/>
    <w:rsid w:val="00D81F60"/>
    <w:rsid w:val="00D900FF"/>
    <w:rsid w:val="00D90E3E"/>
    <w:rsid w:val="00D9183C"/>
    <w:rsid w:val="00D919BC"/>
    <w:rsid w:val="00D9506B"/>
    <w:rsid w:val="00DA1531"/>
    <w:rsid w:val="00DA4733"/>
    <w:rsid w:val="00DA626B"/>
    <w:rsid w:val="00DB2EBA"/>
    <w:rsid w:val="00DB3F8E"/>
    <w:rsid w:val="00DC69C0"/>
    <w:rsid w:val="00DD6B1C"/>
    <w:rsid w:val="00DD779D"/>
    <w:rsid w:val="00DE01B7"/>
    <w:rsid w:val="00DE20F4"/>
    <w:rsid w:val="00DF1F61"/>
    <w:rsid w:val="00DF6015"/>
    <w:rsid w:val="00DF69D3"/>
    <w:rsid w:val="00E13001"/>
    <w:rsid w:val="00E13AA0"/>
    <w:rsid w:val="00E20623"/>
    <w:rsid w:val="00E2269A"/>
    <w:rsid w:val="00E249AB"/>
    <w:rsid w:val="00E335BF"/>
    <w:rsid w:val="00E35B53"/>
    <w:rsid w:val="00E4762C"/>
    <w:rsid w:val="00E4782E"/>
    <w:rsid w:val="00E63482"/>
    <w:rsid w:val="00E7176C"/>
    <w:rsid w:val="00E75BE1"/>
    <w:rsid w:val="00E77AAA"/>
    <w:rsid w:val="00E8011A"/>
    <w:rsid w:val="00E832CA"/>
    <w:rsid w:val="00E8451F"/>
    <w:rsid w:val="00E950AC"/>
    <w:rsid w:val="00EA2F19"/>
    <w:rsid w:val="00EA6F73"/>
    <w:rsid w:val="00EC067C"/>
    <w:rsid w:val="00EC407A"/>
    <w:rsid w:val="00EC5C3D"/>
    <w:rsid w:val="00ED5CC5"/>
    <w:rsid w:val="00EE042C"/>
    <w:rsid w:val="00EE1ED7"/>
    <w:rsid w:val="00EE2B27"/>
    <w:rsid w:val="00EE5899"/>
    <w:rsid w:val="00EF0B13"/>
    <w:rsid w:val="00EF1C8B"/>
    <w:rsid w:val="00EF1DFE"/>
    <w:rsid w:val="00EF2283"/>
    <w:rsid w:val="00F014E8"/>
    <w:rsid w:val="00F0212D"/>
    <w:rsid w:val="00F059BB"/>
    <w:rsid w:val="00F212B7"/>
    <w:rsid w:val="00F2142C"/>
    <w:rsid w:val="00F23DC5"/>
    <w:rsid w:val="00F36AF3"/>
    <w:rsid w:val="00F406DA"/>
    <w:rsid w:val="00F42379"/>
    <w:rsid w:val="00F61393"/>
    <w:rsid w:val="00F64DC2"/>
    <w:rsid w:val="00F729BE"/>
    <w:rsid w:val="00F84645"/>
    <w:rsid w:val="00F916C6"/>
    <w:rsid w:val="00F94B16"/>
    <w:rsid w:val="00F94D38"/>
    <w:rsid w:val="00FA2D48"/>
    <w:rsid w:val="00FA32A8"/>
    <w:rsid w:val="00FA6B72"/>
    <w:rsid w:val="00FB011C"/>
    <w:rsid w:val="00FB6F0B"/>
    <w:rsid w:val="00FC4610"/>
    <w:rsid w:val="00FD71F5"/>
    <w:rsid w:val="00FD7959"/>
    <w:rsid w:val="00FE5146"/>
    <w:rsid w:val="00FE694F"/>
    <w:rsid w:val="00FE7665"/>
    <w:rsid w:val="00FF59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7B81CA"/>
  <w15:chartTrackingRefBased/>
  <w15:docId w15:val="{6F174FB0-0461-4717-8D7D-EBC6002296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59D7"/>
    <w:pPr>
      <w:spacing w:before="120" w:after="120" w:line="320" w:lineRule="exact"/>
      <w:contextualSpacing/>
      <w:jc w:val="both"/>
    </w:pPr>
    <w:rPr>
      <w:rFonts w:ascii="Segoe UI" w:hAnsi="Segoe UI"/>
      <w:sz w:val="21"/>
      <w:lang w:val="nl-NL"/>
    </w:rPr>
  </w:style>
  <w:style w:type="paragraph" w:styleId="Heading1">
    <w:name w:val="heading 1"/>
    <w:basedOn w:val="Normal"/>
    <w:next w:val="Normal"/>
    <w:link w:val="Heading1Char"/>
    <w:uiPriority w:val="9"/>
    <w:qFormat/>
    <w:rsid w:val="001760FA"/>
    <w:pPr>
      <w:keepNext/>
      <w:keepLines/>
      <w:spacing w:before="240" w:after="0" w:line="360" w:lineRule="auto"/>
      <w:outlineLvl w:val="0"/>
    </w:pPr>
    <w:rPr>
      <w:rFonts w:ascii="Segoe UI Semibold" w:eastAsiaTheme="majorEastAsia" w:hAnsi="Segoe UI Semibold" w:cstheme="majorBidi"/>
      <w:color w:val="000000" w:themeColor="text1"/>
      <w:sz w:val="28"/>
      <w:szCs w:val="32"/>
    </w:rPr>
  </w:style>
  <w:style w:type="paragraph" w:styleId="Heading2">
    <w:name w:val="heading 2"/>
    <w:basedOn w:val="Normal"/>
    <w:next w:val="Normal"/>
    <w:link w:val="Heading2Char"/>
    <w:uiPriority w:val="9"/>
    <w:unhideWhenUsed/>
    <w:qFormat/>
    <w:rsid w:val="009D34AF"/>
    <w:pPr>
      <w:keepNext/>
      <w:keepLines/>
      <w:spacing w:before="40" w:after="0" w:line="360" w:lineRule="auto"/>
      <w:outlineLvl w:val="1"/>
    </w:pPr>
    <w:rPr>
      <w:rFonts w:ascii="Segoe UI Semibold" w:eastAsiaTheme="majorEastAsia" w:hAnsi="Segoe UI Semibold" w:cstheme="majorBidi"/>
      <w:color w:val="000000" w:themeColor="text1"/>
      <w:sz w:val="2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60FA"/>
    <w:rPr>
      <w:rFonts w:ascii="Segoe UI Semibold" w:eastAsiaTheme="majorEastAsia" w:hAnsi="Segoe UI Semibold" w:cstheme="majorBidi"/>
      <w:color w:val="000000" w:themeColor="text1"/>
      <w:sz w:val="28"/>
      <w:szCs w:val="32"/>
      <w:lang w:val="nl-NL"/>
    </w:rPr>
  </w:style>
  <w:style w:type="character" w:customStyle="1" w:styleId="Heading2Char">
    <w:name w:val="Heading 2 Char"/>
    <w:basedOn w:val="DefaultParagraphFont"/>
    <w:link w:val="Heading2"/>
    <w:uiPriority w:val="9"/>
    <w:rsid w:val="009D34AF"/>
    <w:rPr>
      <w:rFonts w:ascii="Segoe UI Semibold" w:eastAsiaTheme="majorEastAsia" w:hAnsi="Segoe UI Semibold" w:cstheme="majorBidi"/>
      <w:color w:val="000000" w:themeColor="text1"/>
      <w:szCs w:val="26"/>
      <w:lang w:val="nl-NL"/>
    </w:rPr>
  </w:style>
  <w:style w:type="table" w:styleId="TableGrid">
    <w:name w:val="Table Grid"/>
    <w:basedOn w:val="TableNormal"/>
    <w:uiPriority w:val="59"/>
    <w:rsid w:val="00FF59D7"/>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F59D7"/>
    <w:rPr>
      <w:sz w:val="16"/>
      <w:szCs w:val="16"/>
    </w:rPr>
  </w:style>
  <w:style w:type="paragraph" w:styleId="Footer">
    <w:name w:val="footer"/>
    <w:basedOn w:val="Normal"/>
    <w:link w:val="FooterChar"/>
    <w:uiPriority w:val="99"/>
    <w:unhideWhenUsed/>
    <w:rsid w:val="00FF59D7"/>
    <w:pPr>
      <w:tabs>
        <w:tab w:val="center" w:pos="4536"/>
        <w:tab w:val="right" w:pos="9072"/>
      </w:tabs>
      <w:spacing w:before="0" w:after="0" w:line="240" w:lineRule="auto"/>
    </w:pPr>
  </w:style>
  <w:style w:type="character" w:customStyle="1" w:styleId="FooterChar">
    <w:name w:val="Footer Char"/>
    <w:basedOn w:val="DefaultParagraphFont"/>
    <w:link w:val="Footer"/>
    <w:uiPriority w:val="99"/>
    <w:rsid w:val="00FF59D7"/>
    <w:rPr>
      <w:rFonts w:ascii="Segoe UI" w:hAnsi="Segoe UI"/>
      <w:sz w:val="21"/>
      <w:lang w:val="nl-NL"/>
    </w:rPr>
  </w:style>
  <w:style w:type="character" w:styleId="LineNumber">
    <w:name w:val="line number"/>
    <w:basedOn w:val="DefaultParagraphFont"/>
    <w:uiPriority w:val="99"/>
    <w:semiHidden/>
    <w:unhideWhenUsed/>
    <w:rsid w:val="00FF59D7"/>
  </w:style>
  <w:style w:type="character" w:styleId="PlaceholderText">
    <w:name w:val="Placeholder Text"/>
    <w:basedOn w:val="DefaultParagraphFont"/>
    <w:uiPriority w:val="99"/>
    <w:semiHidden/>
    <w:rsid w:val="00AC6229"/>
    <w:rPr>
      <w:color w:val="808080"/>
    </w:rPr>
  </w:style>
  <w:style w:type="character" w:styleId="Hyperlink">
    <w:name w:val="Hyperlink"/>
    <w:basedOn w:val="DefaultParagraphFont"/>
    <w:uiPriority w:val="99"/>
    <w:unhideWhenUsed/>
    <w:rsid w:val="00C43E34"/>
    <w:rPr>
      <w:color w:val="0563C1" w:themeColor="hyperlink"/>
      <w:u w:val="single"/>
    </w:rPr>
  </w:style>
  <w:style w:type="character" w:styleId="UnresolvedMention">
    <w:name w:val="Unresolved Mention"/>
    <w:basedOn w:val="DefaultParagraphFont"/>
    <w:uiPriority w:val="99"/>
    <w:semiHidden/>
    <w:unhideWhenUsed/>
    <w:rsid w:val="00C43E34"/>
    <w:rPr>
      <w:color w:val="605E5C"/>
      <w:shd w:val="clear" w:color="auto" w:fill="E1DFDD"/>
    </w:rPr>
  </w:style>
  <w:style w:type="paragraph" w:styleId="BalloonText">
    <w:name w:val="Balloon Text"/>
    <w:basedOn w:val="Normal"/>
    <w:link w:val="BalloonTextChar"/>
    <w:uiPriority w:val="99"/>
    <w:semiHidden/>
    <w:unhideWhenUsed/>
    <w:rsid w:val="00120DD7"/>
    <w:pPr>
      <w:spacing w:before="0" w:after="0" w:line="240" w:lineRule="auto"/>
    </w:pPr>
    <w:rPr>
      <w:rFonts w:cs="Segoe UI"/>
      <w:sz w:val="18"/>
      <w:szCs w:val="18"/>
    </w:rPr>
  </w:style>
  <w:style w:type="character" w:customStyle="1" w:styleId="BalloonTextChar">
    <w:name w:val="Balloon Text Char"/>
    <w:basedOn w:val="DefaultParagraphFont"/>
    <w:link w:val="BalloonText"/>
    <w:uiPriority w:val="99"/>
    <w:semiHidden/>
    <w:rsid w:val="00120DD7"/>
    <w:rPr>
      <w:rFonts w:ascii="Segoe UI" w:hAnsi="Segoe UI" w:cs="Segoe UI"/>
      <w:sz w:val="18"/>
      <w:szCs w:val="18"/>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9971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2139</Words>
  <Characters>12198</Characters>
  <Application>Microsoft Office Word</Application>
  <DocSecurity>0</DocSecurity>
  <Lines>101</Lines>
  <Paragraphs>28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Huntress Unattendeds</Company>
  <LinksUpToDate>false</LinksUpToDate>
  <CharactersWithSpaces>14309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Noordzij</dc:creator>
  <cp:keywords/>
  <dc:description/>
  <cp:lastModifiedBy>Mark Noordzij</cp:lastModifiedBy>
  <cp:revision>3</cp:revision>
  <dcterms:created xsi:type="dcterms:W3CDTF">2020-11-24T22:23:00Z</dcterms:created>
  <dcterms:modified xsi:type="dcterms:W3CDTF">2020-11-25T10:54:00Z</dcterms:modified>
</cp:coreProperties>
</file>