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7F111" w14:textId="77777777" w:rsidR="00792D27" w:rsidRPr="002E61D8" w:rsidRDefault="00792D27" w:rsidP="00792D27">
      <w:pPr>
        <w:spacing w:after="24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Article </w:t>
      </w:r>
      <w:r w:rsidRPr="002E61D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Title: </w:t>
      </w:r>
      <w:r w:rsidRPr="002E61D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Latent class analysis of academic adjustment and mental health among Brazilian college students: association with depression and suicide ideation</w:t>
      </w:r>
    </w:p>
    <w:p w14:paraId="36F81076" w14:textId="77777777" w:rsidR="00792D27" w:rsidRPr="002E61D8" w:rsidRDefault="00792D27" w:rsidP="00792D27">
      <w:pPr>
        <w:spacing w:after="240"/>
        <w:rPr>
          <w:rFonts w:ascii="Times New Roman" w:hAnsi="Times New Roman" w:cs="Times New Roman"/>
          <w:sz w:val="20"/>
          <w:szCs w:val="20"/>
          <w:lang w:val="en-US"/>
        </w:rPr>
      </w:pPr>
      <w:r w:rsidRPr="00232AEB">
        <w:rPr>
          <w:rFonts w:ascii="Times New Roman" w:hAnsi="Times New Roman" w:cs="Times New Roman"/>
          <w:b/>
          <w:bCs/>
          <w:sz w:val="20"/>
          <w:szCs w:val="20"/>
          <w:lang w:val="en-US"/>
        </w:rPr>
        <w:t>Journal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232AEB">
        <w:rPr>
          <w:rFonts w:ascii="Times New Roman" w:hAnsi="Times New Roman" w:cs="Times New Roman"/>
          <w:sz w:val="20"/>
          <w:szCs w:val="20"/>
          <w:lang w:val="en-US"/>
        </w:rPr>
        <w:t>Social Psychiatry and Psychiatric Epidemiology</w:t>
      </w:r>
    </w:p>
    <w:p w14:paraId="659C5F4C" w14:textId="77777777" w:rsidR="00792D27" w:rsidRPr="00A50667" w:rsidRDefault="00792D27" w:rsidP="00792D27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  <w:r w:rsidRPr="0026507B">
        <w:rPr>
          <w:rFonts w:ascii="Times New Roman" w:eastAsia="Times New Roman" w:hAnsi="Times New Roman" w:cs="Times New Roman"/>
          <w:b/>
          <w:sz w:val="20"/>
          <w:szCs w:val="20"/>
        </w:rPr>
        <w:t xml:space="preserve">Authors: 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Camila Siebert Altavini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a,b,*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Geilson Lima Santana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Laura Helena Andrade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a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Lúcio Garcia Oliveira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Arthur Guerra Andrade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a,c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Clarice Gorenstein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a,d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Yuan-Pang Wang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</w:p>
    <w:p w14:paraId="3B00DE0C" w14:textId="77777777" w:rsidR="00792D27" w:rsidRPr="002E61D8" w:rsidRDefault="00792D27" w:rsidP="00792D2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 xml:space="preserve">Affiliation: </w:t>
      </w:r>
    </w:p>
    <w:p w14:paraId="2B533A5E" w14:textId="77777777" w:rsidR="00792D27" w:rsidRPr="002E61D8" w:rsidRDefault="00792D27" w:rsidP="00792D27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 xml:space="preserve"> Instituto &amp; Departamento de Psiquiatria (LIM-23), Hospital das Clinicas, Faculdade de Medicina, Universidade de Sao Paulo, Sao Paulo SP, Brazil</w:t>
      </w:r>
    </w:p>
    <w:p w14:paraId="32F2F0FB" w14:textId="77777777" w:rsidR="00792D27" w:rsidRPr="002E61D8" w:rsidRDefault="00792D27" w:rsidP="00792D27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b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>. Centro de Atendimento e Estudos Psicológicos, Instituto de Psicologia, Universidade de Brasilia, Brasilia DF, Brazil</w:t>
      </w:r>
    </w:p>
    <w:p w14:paraId="2D1395F1" w14:textId="77777777" w:rsidR="00792D27" w:rsidRPr="002E61D8" w:rsidRDefault="00792D27" w:rsidP="00792D27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 xml:space="preserve"> Faculdade de Medicina, Fundacao do ABC, Santo Andre SP, Brazil.</w:t>
      </w:r>
    </w:p>
    <w:p w14:paraId="636C0056" w14:textId="77777777" w:rsidR="00792D27" w:rsidRPr="002E61D8" w:rsidRDefault="00792D27" w:rsidP="00792D27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 xml:space="preserve"> Instituto de Ciencias Biomedicas, Universidade Sao Paulo, Sao Paulo SP, Brazil. </w:t>
      </w:r>
    </w:p>
    <w:p w14:paraId="4155CF84" w14:textId="77777777" w:rsidR="00792D27" w:rsidRDefault="00792D27" w:rsidP="00792D2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06C07D" w14:textId="77777777" w:rsidR="00792D27" w:rsidRPr="002E61D8" w:rsidRDefault="00792D27" w:rsidP="00792D2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 xml:space="preserve">* Corresponding author:  </w:t>
      </w:r>
    </w:p>
    <w:p w14:paraId="62134477" w14:textId="77777777" w:rsidR="00792D27" w:rsidRPr="002E61D8" w:rsidRDefault="00792D27" w:rsidP="00792D27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sz w:val="20"/>
          <w:szCs w:val="20"/>
        </w:rPr>
        <w:t>Camila S. Altavini, Ph.D.</w:t>
      </w:r>
    </w:p>
    <w:p w14:paraId="183666E5" w14:textId="77777777" w:rsidR="00792D27" w:rsidRPr="00232AEB" w:rsidRDefault="00792D27" w:rsidP="00792D27">
      <w:pPr>
        <w:rPr>
          <w:rFonts w:ascii="Times New Roman" w:eastAsia="Times New Roman" w:hAnsi="Times New Roman" w:cs="Times New Roman"/>
          <w:sz w:val="20"/>
          <w:szCs w:val="20"/>
        </w:rPr>
      </w:pPr>
      <w:r w:rsidRPr="00232AEB">
        <w:rPr>
          <w:rFonts w:ascii="Times New Roman" w:eastAsia="Times New Roman" w:hAnsi="Times New Roman" w:cs="Times New Roman"/>
          <w:sz w:val="20"/>
          <w:szCs w:val="20"/>
        </w:rPr>
        <w:t xml:space="preserve">E-mail: </w:t>
      </w:r>
      <w:hyperlink r:id="rId4" w:history="1">
        <w:r w:rsidRPr="00232AE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camilaaltavini@unb.br</w:t>
        </w:r>
      </w:hyperlink>
      <w:r w:rsidRPr="00232AEB">
        <w:rPr>
          <w:rFonts w:ascii="Times New Roman" w:eastAsia="Times New Roman" w:hAnsi="Times New Roman" w:cs="Times New Roman"/>
          <w:sz w:val="20"/>
          <w:szCs w:val="20"/>
        </w:rPr>
        <w:t xml:space="preserve"> ; </w:t>
      </w:r>
      <w:hyperlink r:id="rId5" w:history="1">
        <w:r w:rsidRPr="00232AE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camila.saltavini@gmail.com</w:t>
        </w:r>
      </w:hyperlink>
      <w:r w:rsidRPr="00232A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2FA0E1D" w14:textId="77777777" w:rsidR="00792D27" w:rsidRDefault="00792D27"/>
    <w:p w14:paraId="44D2C121" w14:textId="77777777" w:rsidR="00792D27" w:rsidRDefault="00792D27"/>
    <w:tbl>
      <w:tblPr>
        <w:tblW w:w="909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1770"/>
        <w:gridCol w:w="2775"/>
        <w:gridCol w:w="1984"/>
      </w:tblGrid>
      <w:tr w:rsidR="005625DD" w:rsidRPr="00D7407C" w14:paraId="35E1BB15" w14:textId="77777777" w:rsidTr="00952D9C">
        <w:trPr>
          <w:trHeight w:val="227"/>
          <w:jc w:val="center"/>
        </w:trPr>
        <w:tc>
          <w:tcPr>
            <w:tcW w:w="9094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2FAF1" w14:textId="4FECC260" w:rsidR="005625DD" w:rsidRPr="005625DD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62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Supplementary Table </w:t>
            </w:r>
            <w:r w:rsidR="00462E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Pr="00562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 Logistic regression results comparing subgroups of students by covariates, "Ordinary"</w:t>
            </w:r>
            <w:r w:rsidR="00D740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(class 4)</w:t>
            </w:r>
            <w:r w:rsidRPr="00562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as reference</w:t>
            </w:r>
          </w:p>
        </w:tc>
      </w:tr>
      <w:tr w:rsidR="005625DD" w:rsidRPr="000D3B55" w14:paraId="687DBD18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D2D72B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954B7C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[95% CI]</w:t>
            </w:r>
          </w:p>
        </w:tc>
      </w:tr>
      <w:tr w:rsidR="005625DD" w:rsidRPr="000D3B55" w14:paraId="1039B970" w14:textId="77777777" w:rsidTr="00952D9C">
        <w:trPr>
          <w:trHeight w:val="227"/>
          <w:jc w:val="center"/>
        </w:trPr>
        <w:tc>
          <w:tcPr>
            <w:tcW w:w="2565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3ACC34E2" w14:textId="77777777" w:rsidR="005625DD" w:rsidRPr="00052E11" w:rsidRDefault="005625DD" w:rsidP="00952D9C"/>
        </w:tc>
        <w:tc>
          <w:tcPr>
            <w:tcW w:w="1770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15A2E9" w14:textId="77777777" w:rsidR="005625DD" w:rsidRPr="00052E11" w:rsidRDefault="005625DD" w:rsidP="00952D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“Binge drinkers”</w:t>
            </w:r>
          </w:p>
          <w:p w14:paraId="24179233" w14:textId="77777777" w:rsidR="005625DD" w:rsidRPr="00052E11" w:rsidRDefault="005625DD" w:rsidP="00952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 xml:space="preserve">(Class 2) </w:t>
            </w:r>
          </w:p>
          <w:p w14:paraId="375061EE" w14:textId="77777777" w:rsidR="005625DD" w:rsidRPr="00052E11" w:rsidRDefault="005625DD" w:rsidP="00952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(51.9%)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C9B22B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“Psychologically distressed”</w:t>
            </w:r>
          </w:p>
          <w:p w14:paraId="51C4D2C4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 xml:space="preserve">(Class 1) </w:t>
            </w:r>
          </w:p>
          <w:p w14:paraId="06D69D6C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(26.3%)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61E124" w14:textId="77777777" w:rsidR="005625DD" w:rsidRPr="00052E11" w:rsidRDefault="005625DD" w:rsidP="00952D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“Dissatisfied”</w:t>
            </w:r>
          </w:p>
          <w:p w14:paraId="30072906" w14:textId="77777777" w:rsidR="005625DD" w:rsidRPr="00052E11" w:rsidRDefault="005625DD" w:rsidP="00952D9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 xml:space="preserve">(Class 3) </w:t>
            </w:r>
          </w:p>
          <w:p w14:paraId="1DBDAA44" w14:textId="77777777" w:rsidR="005625DD" w:rsidRPr="00052E11" w:rsidRDefault="005625DD" w:rsidP="00952D9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</w:tr>
      <w:tr w:rsidR="005625DD" w:rsidRPr="000D3B55" w14:paraId="08B1C08D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BC326" w14:textId="77777777" w:rsidR="005625DD" w:rsidRPr="00052E11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Sex (female)</w:t>
            </w:r>
          </w:p>
        </w:tc>
        <w:tc>
          <w:tcPr>
            <w:tcW w:w="177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A4AE4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0.22 [0.08 - 0.61]</w:t>
            </w:r>
          </w:p>
        </w:tc>
        <w:tc>
          <w:tcPr>
            <w:tcW w:w="277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A7EE9D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0.37 [0.14 - 1.03]</w:t>
            </w:r>
          </w:p>
        </w:tc>
        <w:tc>
          <w:tcPr>
            <w:tcW w:w="1984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9B215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0.31 [0.13 - 0.73]</w:t>
            </w:r>
          </w:p>
        </w:tc>
      </w:tr>
      <w:tr w:rsidR="005625DD" w:rsidRPr="000D3B55" w14:paraId="24E27849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48A6F" w14:textId="77777777" w:rsidR="005625DD" w:rsidRPr="00052E11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Age (18-24)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AF9A6B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0.64 [0.17 - 2.49]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C3C966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0.88 [0.25 - 3.04]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20F51" w14:textId="77777777" w:rsidR="005625DD" w:rsidRPr="00052E11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E11">
              <w:rPr>
                <w:rFonts w:ascii="Times New Roman" w:hAnsi="Times New Roman" w:cs="Times New Roman"/>
                <w:sz w:val="20"/>
                <w:szCs w:val="20"/>
              </w:rPr>
              <w:t>0.69 [0.08 - 6.02]</w:t>
            </w:r>
          </w:p>
        </w:tc>
      </w:tr>
      <w:tr w:rsidR="005625DD" w:rsidRPr="000D3B55" w14:paraId="2265CAF3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2D448A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Age (25-34)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B2891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1.44 [0.28 - 7.33]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012A1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1.89 [0.53 - 6.73]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1756B3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1.49 [0.14 - 15.50]</w:t>
            </w:r>
          </w:p>
        </w:tc>
      </w:tr>
      <w:tr w:rsidR="005625DD" w:rsidRPr="000D3B55" w14:paraId="14EA1663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78F6A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Age (35 and over)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B5A5C2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3.06 [0.46 - 20.42]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4CB8F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2.11 [0.31 - 14.13]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1FCBF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0.31 [0.01 - 16.51]</w:t>
            </w:r>
          </w:p>
        </w:tc>
      </w:tr>
      <w:tr w:rsidR="005625DD" w:rsidRPr="000D3B55" w14:paraId="7D4C110E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699620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HEI funding (private)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13260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1.72 [0.82 - 3.57]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E66452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1.46 [0.81 - 2.61]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3504A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0.61 [0.23 - 1.60]</w:t>
            </w:r>
          </w:p>
        </w:tc>
      </w:tr>
      <w:tr w:rsidR="005625DD" w:rsidRPr="000D3B55" w14:paraId="55009D73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372EC2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Economic strata B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09BF3C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1.95 [0.88 - 4.33]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A5D2E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2.06 [0.87 - 4.87]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D57544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1.67 [0.93 - 3.01]</w:t>
            </w:r>
          </w:p>
        </w:tc>
      </w:tr>
      <w:tr w:rsidR="005625DD" w:rsidRPr="000D3B55" w14:paraId="3049AF54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52643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Economic strata C/D/E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997E1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0.69 [0.39 - 1.22]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46DC8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1.20 [0.72 - 2.00]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F4395F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0.56 [0.32 - 1.01]</w:t>
            </w:r>
          </w:p>
        </w:tc>
      </w:tr>
      <w:tr w:rsidR="005625DD" w:rsidRPr="000D3B55" w14:paraId="0EC99065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D7FDBD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Paid activity (yes)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2DF56F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0.54 [0.20 - 1.41]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D5885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0.52 [0.24 - 1.15]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A9E52C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1.34 [0.64 - 2.83]</w:t>
            </w:r>
          </w:p>
        </w:tc>
      </w:tr>
      <w:tr w:rsidR="005625DD" w:rsidRPr="000D3B55" w14:paraId="4DC61B1A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B52A23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Children (yes)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E6A70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1.06 [0.31 - 3.59]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62FD8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0.93 [0.24 - 3.54]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62D57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1.19 [0.51 - 2.77]</w:t>
            </w:r>
          </w:p>
        </w:tc>
      </w:tr>
      <w:tr w:rsidR="005625DD" w:rsidRPr="000D3B55" w14:paraId="189B4434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0A8CA3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Religion (yes)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C22680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1.94 [0.50 - 7.54]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BDBCF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1.70 [0.52 - 5.59]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3C6FD6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1.30 [0.52 - 3.26]</w:t>
            </w:r>
          </w:p>
        </w:tc>
      </w:tr>
      <w:tr w:rsidR="005625DD" w:rsidRPr="000D3B55" w14:paraId="3B45EAEE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4421B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Social activities (one)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8B6AA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1.96 [0.30 - 12.69]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445BB8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1.34 [0.32 - 5.65]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F7205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0.95 [0.20 - 4.43]</w:t>
            </w:r>
          </w:p>
        </w:tc>
      </w:tr>
      <w:tr w:rsidR="005625DD" w:rsidRPr="000D3B55" w14:paraId="78403826" w14:textId="77777777" w:rsidTr="00952D9C">
        <w:trPr>
          <w:trHeight w:val="227"/>
          <w:jc w:val="center"/>
        </w:trPr>
        <w:tc>
          <w:tcPr>
            <w:tcW w:w="256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28062" w14:textId="77777777" w:rsidR="005625DD" w:rsidRPr="000D3B55" w:rsidRDefault="005625DD" w:rsidP="00952D9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activities (two or more)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3F3DC" w14:textId="77777777" w:rsidR="005625DD" w:rsidRPr="000D3B55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4.86 [0.83 - 28.46]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F2AF8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2.79 [0.65 - 11.95]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0433D" w14:textId="77777777" w:rsidR="005625DD" w:rsidRDefault="005625DD" w:rsidP="00952D9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48E10CBA">
              <w:rPr>
                <w:rFonts w:ascii="Times New Roman" w:hAnsi="Times New Roman" w:cs="Times New Roman"/>
                <w:sz w:val="20"/>
                <w:szCs w:val="20"/>
              </w:rPr>
              <w:t>1.43 [0.36 - 5.66]</w:t>
            </w:r>
          </w:p>
        </w:tc>
      </w:tr>
    </w:tbl>
    <w:p w14:paraId="52B70476" w14:textId="77777777" w:rsidR="005625DD" w:rsidRDefault="005625DD" w:rsidP="005625DD"/>
    <w:p w14:paraId="2EA50C14" w14:textId="77777777" w:rsidR="00E77F87" w:rsidRDefault="00E77F87"/>
    <w:sectPr w:rsidR="00E77F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7B"/>
    <w:rsid w:val="0005120C"/>
    <w:rsid w:val="00462E4B"/>
    <w:rsid w:val="004875CE"/>
    <w:rsid w:val="005625DD"/>
    <w:rsid w:val="006B3A86"/>
    <w:rsid w:val="00792D27"/>
    <w:rsid w:val="00B02CE4"/>
    <w:rsid w:val="00C43CBB"/>
    <w:rsid w:val="00CD1457"/>
    <w:rsid w:val="00CD357B"/>
    <w:rsid w:val="00D7407C"/>
    <w:rsid w:val="00E7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C70F"/>
  <w15:chartTrackingRefBased/>
  <w15:docId w15:val="{5B8FE019-2EC4-4E22-8C18-25F38661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5DD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D35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35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35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35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35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35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35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35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35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3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3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3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35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35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35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35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35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35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3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D3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35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D3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35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D35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35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D35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3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35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35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92D2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mila.saltavini@gmail.com" TargetMode="External"/><Relationship Id="rId4" Type="http://schemas.openxmlformats.org/officeDocument/2006/relationships/hyperlink" Target="mailto:camilaaltavini@un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Altavini</dc:creator>
  <cp:keywords/>
  <dc:description/>
  <cp:lastModifiedBy>Camila Altavini</cp:lastModifiedBy>
  <cp:revision>6</cp:revision>
  <dcterms:created xsi:type="dcterms:W3CDTF">2024-09-03T17:46:00Z</dcterms:created>
  <dcterms:modified xsi:type="dcterms:W3CDTF">2024-11-05T16:18:00Z</dcterms:modified>
</cp:coreProperties>
</file>