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0F41A" w14:textId="5D7B925E" w:rsidR="0039745E" w:rsidRDefault="00000000" w:rsidP="0045592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64707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Efficacy Outcomes of Included Studies</w:t>
      </w:r>
    </w:p>
    <w:p w14:paraId="61C162FC" w14:textId="77777777" w:rsidR="0039745E" w:rsidRDefault="003974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22"/>
        <w:gridCol w:w="1302"/>
        <w:gridCol w:w="1671"/>
        <w:gridCol w:w="1421"/>
        <w:gridCol w:w="1417"/>
        <w:gridCol w:w="1560"/>
        <w:gridCol w:w="1701"/>
        <w:gridCol w:w="1701"/>
        <w:gridCol w:w="1559"/>
      </w:tblGrid>
      <w:tr w:rsidR="00407226" w14:paraId="35B225B4" w14:textId="479ECF0B" w:rsidTr="00AA3EC1">
        <w:trPr>
          <w:trHeight w:val="717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F39B5" w14:textId="52D341CD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Study ID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5BEA1" w14:textId="0D902593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Takeda 2021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EF338" w14:textId="7A347B41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Pattarapuntaku</w:t>
            </w:r>
            <w:r>
              <w:rPr>
                <w:rFonts w:asciiTheme="majorBidi" w:eastAsia="Times New Roman" w:hAnsiTheme="majorBidi" w:cstheme="majorBidi"/>
                <w:b/>
              </w:rPr>
              <w:t>l</w:t>
            </w:r>
            <w:r w:rsidRPr="00C527CB">
              <w:rPr>
                <w:rFonts w:asciiTheme="majorBidi" w:eastAsia="Times New Roman" w:hAnsiTheme="majorBidi" w:cstheme="majorBidi"/>
                <w:b/>
              </w:rPr>
              <w:t xml:space="preserve"> 2024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55ED3" w14:textId="6A69A0E9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Geeratragool 2024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536FF6" w14:textId="7CAB632E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Kawai 2018</w:t>
            </w:r>
          </w:p>
        </w:tc>
        <w:tc>
          <w:tcPr>
            <w:tcW w:w="1560" w:type="dxa"/>
            <w:vAlign w:val="center"/>
          </w:tcPr>
          <w:p w14:paraId="0D0FDC12" w14:textId="5608C655" w:rsidR="00407226" w:rsidRDefault="00407226" w:rsidP="005034B0">
            <w:pPr>
              <w:widowControl w:val="0"/>
              <w:ind w:left="-12000" w:right="-120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Mizokami 2018</w:t>
            </w:r>
          </w:p>
        </w:tc>
        <w:tc>
          <w:tcPr>
            <w:tcW w:w="1701" w:type="dxa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2CFB09C2" w14:textId="27D5E46C" w:rsidR="00407226" w:rsidRDefault="00407226" w:rsidP="005034B0">
            <w:pPr>
              <w:widowControl w:val="0"/>
              <w:ind w:left="-12000" w:right="-120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Miwa 2017</w:t>
            </w:r>
            <w:r>
              <w:rPr>
                <w:rFonts w:asciiTheme="majorBidi" w:eastAsia="Times New Roman" w:hAnsiTheme="majorBidi" w:cstheme="majorBidi"/>
                <w:b/>
              </w:rPr>
              <w:t xml:space="preserve"> - GU</w:t>
            </w:r>
          </w:p>
        </w:tc>
        <w:tc>
          <w:tcPr>
            <w:tcW w:w="1701" w:type="dxa"/>
            <w:vAlign w:val="center"/>
          </w:tcPr>
          <w:p w14:paraId="511D3CB3" w14:textId="003C786C" w:rsidR="00407226" w:rsidRPr="00C527CB" w:rsidRDefault="00407226" w:rsidP="00407226">
            <w:pPr>
              <w:widowControl w:val="0"/>
              <w:ind w:left="-12000" w:right="-1200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407226">
              <w:rPr>
                <w:rFonts w:asciiTheme="majorBidi" w:eastAsia="Times New Roman" w:hAnsiTheme="majorBidi" w:cstheme="majorBidi"/>
                <w:b/>
              </w:rPr>
              <w:t>Miwa 2017 - GU</w:t>
            </w:r>
          </w:p>
        </w:tc>
        <w:tc>
          <w:tcPr>
            <w:tcW w:w="1559" w:type="dxa"/>
            <w:vAlign w:val="center"/>
          </w:tcPr>
          <w:p w14:paraId="3279C618" w14:textId="1F7F510D" w:rsidR="00407226" w:rsidRPr="00C527CB" w:rsidRDefault="001C6482" w:rsidP="001C6482">
            <w:pPr>
              <w:widowControl w:val="0"/>
              <w:ind w:left="-12000" w:right="-12000"/>
              <w:jc w:val="center"/>
              <w:rPr>
                <w:rFonts w:asciiTheme="majorBidi" w:eastAsia="Times New Roman" w:hAnsiTheme="majorBidi" w:cstheme="majorBidi"/>
                <w:b/>
              </w:rPr>
            </w:pPr>
            <w:r>
              <w:rPr>
                <w:rFonts w:asciiTheme="majorBidi" w:eastAsia="Times New Roman" w:hAnsiTheme="majorBidi" w:cstheme="majorBidi"/>
                <w:b/>
              </w:rPr>
              <w:t>RR [CI]</w:t>
            </w:r>
          </w:p>
        </w:tc>
      </w:tr>
      <w:tr w:rsidR="00407226" w14:paraId="6DC884F8" w14:textId="04B14C2E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D3626" w14:textId="64419CF6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294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patients, Vonoprazan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2F56C" w14:textId="247774D1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115 (49.1)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DEAC2" w14:textId="15C93E62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 (45)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E3C2A3" w14:textId="646B01E0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98 (50.5)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3EB21" w14:textId="77777777" w:rsidR="00407226" w:rsidRPr="003E79B2" w:rsidRDefault="00407226" w:rsidP="00407226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(32.5)</w:t>
            </w:r>
          </w:p>
          <w:p w14:paraId="2FAE967F" w14:textId="7AD03B62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(32.5)</w:t>
            </w:r>
          </w:p>
        </w:tc>
        <w:tc>
          <w:tcPr>
            <w:tcW w:w="1560" w:type="dxa"/>
            <w:vAlign w:val="center"/>
          </w:tcPr>
          <w:p w14:paraId="21831C1C" w14:textId="77777777" w:rsidR="00407226" w:rsidRPr="003E79B2" w:rsidRDefault="00407226" w:rsidP="00407226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212 (33)</w:t>
            </w:r>
          </w:p>
          <w:p w14:paraId="56C8512C" w14:textId="3DDA1B3D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218 (34)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05137" w14:textId="7353CE6C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244 (50.6)</w:t>
            </w:r>
          </w:p>
        </w:tc>
        <w:tc>
          <w:tcPr>
            <w:tcW w:w="1701" w:type="dxa"/>
            <w:vAlign w:val="center"/>
          </w:tcPr>
          <w:p w14:paraId="67EF10D5" w14:textId="7122E836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184 (49.4)</w:t>
            </w:r>
          </w:p>
        </w:tc>
        <w:tc>
          <w:tcPr>
            <w:tcW w:w="1559" w:type="dxa"/>
            <w:vAlign w:val="center"/>
          </w:tcPr>
          <w:p w14:paraId="20C442CD" w14:textId="63335DDF" w:rsidR="00407226" w:rsidRDefault="00407226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1484</w:t>
            </w:r>
          </w:p>
        </w:tc>
      </w:tr>
      <w:tr w:rsidR="00407226" w14:paraId="4BC5A45E" w14:textId="24436DE5" w:rsidTr="00AA3EC1">
        <w:trPr>
          <w:trHeight w:val="304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1FDB4" w14:textId="71A0EEDB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294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patients, control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8EB38A" w14:textId="44A51066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119 (50.9)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A841B" w14:textId="0B72F179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 (55)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AEAE2" w14:textId="53A66F52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96 (49.5)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1A94E" w14:textId="330977C1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217 (35)</w:t>
            </w:r>
          </w:p>
        </w:tc>
        <w:tc>
          <w:tcPr>
            <w:tcW w:w="1560" w:type="dxa"/>
            <w:vAlign w:val="center"/>
          </w:tcPr>
          <w:p w14:paraId="4ACF0E0C" w14:textId="0D43EE39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212 (33)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900EF" w14:textId="0216C2A6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238 (49.4)</w:t>
            </w:r>
          </w:p>
        </w:tc>
        <w:tc>
          <w:tcPr>
            <w:tcW w:w="1701" w:type="dxa"/>
            <w:vAlign w:val="center"/>
          </w:tcPr>
          <w:p w14:paraId="2BF4762B" w14:textId="3E3607C9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188 (50.6)</w:t>
            </w:r>
          </w:p>
        </w:tc>
        <w:tc>
          <w:tcPr>
            <w:tcW w:w="1559" w:type="dxa"/>
            <w:vAlign w:val="center"/>
          </w:tcPr>
          <w:p w14:paraId="49DB9F3E" w14:textId="39D58DAD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1081</w:t>
            </w:r>
          </w:p>
        </w:tc>
      </w:tr>
      <w:tr w:rsidR="00407226" w14:paraId="05509D0E" w14:textId="0978D815" w:rsidTr="00AA3EC1">
        <w:trPr>
          <w:trHeight w:val="687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F984A" w14:textId="20019193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Dosage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24F89" w14:textId="2204DD0C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720FF6" w14:textId="4697D7A1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B3E5C" w14:textId="3C66AA6C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 BD f/b 20mg OD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7FD87" w14:textId="77777777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  <w:p w14:paraId="02F44224" w14:textId="3E081797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1560" w:type="dxa"/>
            <w:vAlign w:val="center"/>
          </w:tcPr>
          <w:p w14:paraId="5486C38D" w14:textId="77777777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  <w:p w14:paraId="28997AB3" w14:textId="2408ECA0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A1626" w14:textId="489D943D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701" w:type="dxa"/>
            <w:vAlign w:val="center"/>
          </w:tcPr>
          <w:p w14:paraId="549C7932" w14:textId="669906F5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559" w:type="dxa"/>
          </w:tcPr>
          <w:p w14:paraId="7C0646D6" w14:textId="77777777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7226" w14:paraId="71061FE6" w14:textId="17D87C33" w:rsidTr="00AA3EC1">
        <w:trPr>
          <w:trHeight w:val="773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6C7D58" w14:textId="75456A58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 healed,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B5A547" w14:textId="49BDE4AB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115D9A" w14:textId="2CFC5B7D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9C53F" w14:textId="2AD7EA3E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40C578" w14:textId="712418E3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47558" w14:textId="6C6650DD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68869" w14:textId="452624ED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4C66CCCB" w14:textId="48F07127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F5C22B" w14:textId="3BE816BE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/231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5BFD02" w14:textId="5D4ACF36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/225</w:t>
            </w:r>
          </w:p>
        </w:tc>
        <w:tc>
          <w:tcPr>
            <w:tcW w:w="1701" w:type="dxa"/>
            <w:vAlign w:val="center"/>
          </w:tcPr>
          <w:p w14:paraId="14FA1FB9" w14:textId="531F696D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  <w:r w:rsid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/178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829C16" w14:textId="57EE99BC" w:rsidR="00407226" w:rsidRDefault="00407226" w:rsidP="0040722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/180</w:t>
            </w:r>
          </w:p>
        </w:tc>
        <w:tc>
          <w:tcPr>
            <w:tcW w:w="1559" w:type="dxa"/>
            <w:vAlign w:val="center"/>
          </w:tcPr>
          <w:p w14:paraId="71AF964B" w14:textId="77777777" w:rsidR="00BC131A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</w:t>
            </w:r>
          </w:p>
          <w:p w14:paraId="67217F20" w14:textId="360179EF" w:rsidR="00407226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[0.95, 1.01]</w:t>
            </w:r>
          </w:p>
        </w:tc>
      </w:tr>
      <w:tr w:rsidR="00407226" w14:paraId="2E917799" w14:textId="76FEE20F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02A33C" w14:textId="14590842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Recurrent PU at 24 weeks,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CDED4" w14:textId="5271DD71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D6766" w14:textId="139A363D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B47B9D" w14:textId="708741F8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6A803" w14:textId="381DBCF2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49BBCD" w14:textId="318D0690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F6FB6C" w14:textId="54EF2A85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/213</w:t>
            </w:r>
          </w:p>
        </w:tc>
        <w:tc>
          <w:tcPr>
            <w:tcW w:w="1560" w:type="dxa"/>
            <w:vAlign w:val="center"/>
          </w:tcPr>
          <w:p w14:paraId="5332CDD7" w14:textId="1E2A5A46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/192</w:t>
            </w:r>
          </w:p>
          <w:p w14:paraId="4C631B69" w14:textId="77777777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/209</w:t>
            </w:r>
          </w:p>
          <w:p w14:paraId="7B828820" w14:textId="489834C8" w:rsidR="00731209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11/187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8195A" w14:textId="78633F51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vAlign w:val="center"/>
          </w:tcPr>
          <w:p w14:paraId="50AF3B08" w14:textId="47A1FA2E" w:rsidR="00407226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59" w:type="dxa"/>
          </w:tcPr>
          <w:p w14:paraId="44CAE008" w14:textId="77777777" w:rsidR="00BC131A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0.47 </w:t>
            </w:r>
          </w:p>
          <w:p w14:paraId="2B335442" w14:textId="77F673F1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[0.20, 1.10]</w:t>
            </w:r>
          </w:p>
        </w:tc>
      </w:tr>
      <w:tr w:rsidR="00407226" w14:paraId="76690743" w14:textId="6EA9727F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A6039F" w14:textId="531BF2F9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Re-bleeding at 24 weeks,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E5B8D7" w14:textId="386263FA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0CDEB" w14:textId="1E820331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18AAF4" w14:textId="401CDBCB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BD17A" w14:textId="6D70C744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/194</w:t>
            </w:r>
          </w:p>
          <w:p w14:paraId="6197FAF2" w14:textId="4052F162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/196</w:t>
            </w:r>
          </w:p>
          <w:p w14:paraId="2D6332C6" w14:textId="281FA110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/209</w:t>
            </w:r>
          </w:p>
        </w:tc>
        <w:tc>
          <w:tcPr>
            <w:tcW w:w="1560" w:type="dxa"/>
            <w:vAlign w:val="center"/>
          </w:tcPr>
          <w:p w14:paraId="3CD63C1B" w14:textId="6EF3A7AC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8100EE" w14:textId="75BCBEFE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/186</w:t>
            </w:r>
          </w:p>
          <w:p w14:paraId="6567D53A" w14:textId="352253DF" w:rsidR="006442BB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/157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FB17E" w14:textId="4036BC0D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vAlign w:val="center"/>
          </w:tcPr>
          <w:p w14:paraId="10A3752C" w14:textId="6E3C1DCC" w:rsidR="00407226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B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59" w:type="dxa"/>
            <w:vAlign w:val="center"/>
          </w:tcPr>
          <w:p w14:paraId="19DE15C9" w14:textId="77777777" w:rsidR="00BC131A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0.33 </w:t>
            </w:r>
          </w:p>
          <w:p w14:paraId="759A51BE" w14:textId="1CA5A600" w:rsidR="00407226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[0.05, 2.14]</w:t>
            </w:r>
          </w:p>
        </w:tc>
      </w:tr>
      <w:tr w:rsidR="00407226" w14:paraId="14E29690" w14:textId="74FA5373" w:rsidTr="00AA3EC1">
        <w:trPr>
          <w:trHeight w:val="304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88309" w14:textId="1A5D9137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30-day re-bleeding,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D7C71D" w14:textId="1902E7ED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397DA" w14:textId="77777777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1/9</w:t>
            </w:r>
          </w:p>
          <w:p w14:paraId="6EFE6B04" w14:textId="16A37E8B" w:rsidR="00731209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2/11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954996" w14:textId="77777777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7/98</w:t>
            </w:r>
          </w:p>
          <w:p w14:paraId="315C5D3C" w14:textId="0B80D7AB" w:rsidR="00731209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10/96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71861D" w14:textId="65778172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56BBF603" w14:textId="1B83FCA7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32CCAC" w14:textId="54256E8E" w:rsidR="00407226" w:rsidRDefault="006442BB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vAlign w:val="center"/>
          </w:tcPr>
          <w:p w14:paraId="2A3E9D6A" w14:textId="79E1F98A" w:rsidR="00407226" w:rsidRDefault="006442BB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59" w:type="dxa"/>
            <w:vAlign w:val="center"/>
          </w:tcPr>
          <w:p w14:paraId="08E38D05" w14:textId="77777777" w:rsidR="00BC131A" w:rsidRDefault="00731209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0.67 </w:t>
            </w:r>
          </w:p>
          <w:p w14:paraId="42604DED" w14:textId="77CCDA67" w:rsidR="00407226" w:rsidRDefault="00731209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[0.29, 1.58]</w:t>
            </w:r>
          </w:p>
        </w:tc>
      </w:tr>
      <w:tr w:rsidR="00407226" w14:paraId="24A701E1" w14:textId="2FE42968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6CF01" w14:textId="1A04CFC9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7-day re-bleeding,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3043A7" w14:textId="6D3469EC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448134" w14:textId="77777777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1/9</w:t>
            </w:r>
          </w:p>
          <w:p w14:paraId="01A01738" w14:textId="6A552C61" w:rsidR="00731209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2/11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B8D1E" w14:textId="77777777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5/98</w:t>
            </w:r>
          </w:p>
          <w:p w14:paraId="75A75FA3" w14:textId="20C7DFDD" w:rsidR="00731209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8/96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0CD512" w14:textId="2C83D403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53DAB777" w14:textId="5D3D753C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6E549" w14:textId="3BBCC27C" w:rsidR="00407226" w:rsidRDefault="00731209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vAlign w:val="center"/>
          </w:tcPr>
          <w:p w14:paraId="50E0086A" w14:textId="3E0D6FAA" w:rsidR="00407226" w:rsidRDefault="00731209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59" w:type="dxa"/>
            <w:vAlign w:val="center"/>
          </w:tcPr>
          <w:p w14:paraId="397C7CCF" w14:textId="77777777" w:rsidR="00BC131A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  <w:p w14:paraId="5F153D2B" w14:textId="7BD1C4EC" w:rsidR="00407226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[0.21, 1.81]</w:t>
            </w:r>
          </w:p>
        </w:tc>
      </w:tr>
      <w:tr w:rsidR="00407226" w14:paraId="4F87F443" w14:textId="6C4A427C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FDED8" w14:textId="5ABD983D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Postprandial epigastric pain resolution,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4212E" w14:textId="77777777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15/19</w:t>
            </w:r>
          </w:p>
          <w:p w14:paraId="3414D099" w14:textId="02DA9500" w:rsidR="00C26861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20/25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3460A" w14:textId="1BE8F95C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2B9E9" w14:textId="65D6D3D8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3BD2F60A" w14:textId="47BD5BF5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5B432EE0" w14:textId="304FA4DD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14E71" w14:textId="77777777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70/77</w:t>
            </w:r>
          </w:p>
          <w:p w14:paraId="2735A1AB" w14:textId="49B29F49" w:rsidR="00C26861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61/65</w:t>
            </w:r>
          </w:p>
        </w:tc>
        <w:tc>
          <w:tcPr>
            <w:tcW w:w="1701" w:type="dxa"/>
            <w:vAlign w:val="center"/>
          </w:tcPr>
          <w:p w14:paraId="6F35F4F7" w14:textId="77777777" w:rsidR="00407226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47/56</w:t>
            </w:r>
          </w:p>
          <w:p w14:paraId="06CCAEEB" w14:textId="6F409BFC" w:rsidR="00C26861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53/61</w:t>
            </w:r>
          </w:p>
        </w:tc>
        <w:tc>
          <w:tcPr>
            <w:tcW w:w="1559" w:type="dxa"/>
            <w:vAlign w:val="center"/>
          </w:tcPr>
          <w:p w14:paraId="1865288F" w14:textId="77777777" w:rsidR="00BC131A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0.97 </w:t>
            </w:r>
          </w:p>
          <w:p w14:paraId="77E58B6D" w14:textId="174A4C7D" w:rsidR="00407226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[0.90, 1.05]</w:t>
            </w:r>
          </w:p>
        </w:tc>
      </w:tr>
      <w:tr w:rsidR="00407226" w14:paraId="2819086E" w14:textId="26818F4E" w:rsidTr="00AA3EC1">
        <w:trPr>
          <w:trHeight w:val="304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291B2" w14:textId="2C73DFA2" w:rsidR="00407226" w:rsidRDefault="00407226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Fasting/nocturnal epigastric pain resolution,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8E804A" w14:textId="77777777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34/40</w:t>
            </w:r>
          </w:p>
          <w:p w14:paraId="368C2DF6" w14:textId="50076441" w:rsidR="00C26861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33/41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BF71B" w14:textId="4860ACF0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39E40" w14:textId="6317DDD9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6AD61D" w14:textId="0050420F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729A205D" w14:textId="6C6DFCA1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500B5" w14:textId="54C34D9A" w:rsidR="00407226" w:rsidRDefault="00C26861" w:rsidP="005034B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109/120</w:t>
            </w:r>
          </w:p>
        </w:tc>
        <w:tc>
          <w:tcPr>
            <w:tcW w:w="1701" w:type="dxa"/>
            <w:vAlign w:val="center"/>
          </w:tcPr>
          <w:p w14:paraId="3536479F" w14:textId="3B6B1B8B" w:rsidR="00407226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106/118</w:t>
            </w:r>
          </w:p>
        </w:tc>
        <w:tc>
          <w:tcPr>
            <w:tcW w:w="1559" w:type="dxa"/>
            <w:vAlign w:val="center"/>
          </w:tcPr>
          <w:p w14:paraId="6F5E7F66" w14:textId="77777777" w:rsidR="00BC131A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  <w:p w14:paraId="536374DB" w14:textId="1D054CC2" w:rsidR="00407226" w:rsidRDefault="00C26861" w:rsidP="006442B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[0.94, 1.06]</w:t>
            </w:r>
          </w:p>
        </w:tc>
      </w:tr>
      <w:tr w:rsidR="00C26861" w14:paraId="62C3E195" w14:textId="3DA2E10D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65345B" w14:textId="222325C5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Heartburn resolution,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8792F" w14:textId="77777777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23/24</w:t>
            </w:r>
          </w:p>
          <w:p w14:paraId="3C968371" w14:textId="69B9ADC0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24/28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D4D9B" w14:textId="40E2F50E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71F0E" w14:textId="5DDFF0DA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F3DB8" w14:textId="7327C212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16D99CF1" w14:textId="574D1570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54B81B" w14:textId="77777777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55/57</w:t>
            </w:r>
          </w:p>
          <w:p w14:paraId="277F8952" w14:textId="6498C1B7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41/50</w:t>
            </w:r>
          </w:p>
        </w:tc>
        <w:tc>
          <w:tcPr>
            <w:tcW w:w="1701" w:type="dxa"/>
            <w:vAlign w:val="center"/>
          </w:tcPr>
          <w:p w14:paraId="4C863B89" w14:textId="77777777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44/50</w:t>
            </w:r>
          </w:p>
          <w:p w14:paraId="439F7B5A" w14:textId="6F1AF5C3" w:rsidR="00C26861" w:rsidRDefault="00C26861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33/38</w:t>
            </w:r>
          </w:p>
        </w:tc>
        <w:tc>
          <w:tcPr>
            <w:tcW w:w="1559" w:type="dxa"/>
            <w:vAlign w:val="center"/>
          </w:tcPr>
          <w:p w14:paraId="2CA0807F" w14:textId="2FE2EE73" w:rsidR="00C26861" w:rsidRDefault="00BC131A" w:rsidP="00C2686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 [1.01,1.21]</w:t>
            </w:r>
          </w:p>
        </w:tc>
      </w:tr>
      <w:tr w:rsidR="00BC131A" w14:paraId="728A72D7" w14:textId="6A8B6FA3" w:rsidTr="00AA3EC1">
        <w:trPr>
          <w:trHeight w:val="609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20652" w14:textId="468073ED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Anorexia/lack of appetite resolution,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9E72C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7/9</w:t>
            </w:r>
          </w:p>
          <w:p w14:paraId="3BA92E90" w14:textId="1A4E9E28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9/10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C1BAF" w14:textId="7D8040C6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EEC75" w14:textId="3C41F86C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1471FCDA" w14:textId="49E410E3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3755ED09" w14:textId="4D68C382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8B71F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53/56</w:t>
            </w:r>
          </w:p>
          <w:p w14:paraId="73FE0172" w14:textId="75BB43F3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43/51</w:t>
            </w:r>
          </w:p>
        </w:tc>
        <w:tc>
          <w:tcPr>
            <w:tcW w:w="1701" w:type="dxa"/>
            <w:vAlign w:val="center"/>
          </w:tcPr>
          <w:p w14:paraId="00739872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35/38</w:t>
            </w:r>
          </w:p>
          <w:p w14:paraId="431D2120" w14:textId="2B04326C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36/41</w:t>
            </w:r>
          </w:p>
        </w:tc>
        <w:tc>
          <w:tcPr>
            <w:tcW w:w="1559" w:type="dxa"/>
            <w:vAlign w:val="center"/>
          </w:tcPr>
          <w:p w14:paraId="5F2BED07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  <w:p w14:paraId="0246A4B3" w14:textId="42ADAC3C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[0.98, 1.18]</w:t>
            </w:r>
          </w:p>
        </w:tc>
      </w:tr>
      <w:tr w:rsidR="00BC131A" w14:paraId="38DB98A7" w14:textId="7C88F51C" w:rsidTr="00AA3EC1">
        <w:trPr>
          <w:trHeight w:val="304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88D5" w14:textId="578C196A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Nausea resolution,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98857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9/9</w:t>
            </w:r>
          </w:p>
          <w:p w14:paraId="5FE22E6A" w14:textId="3DE859B5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B8CF3" w14:textId="0F21D994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B0418" w14:textId="20A4B50B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D8E0F2" w14:textId="69C23C43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3F360B9D" w14:textId="5B8ECB4D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7EE20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41/44</w:t>
            </w:r>
          </w:p>
          <w:p w14:paraId="553A4E53" w14:textId="5C49B78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37/41</w:t>
            </w:r>
          </w:p>
        </w:tc>
        <w:tc>
          <w:tcPr>
            <w:tcW w:w="1701" w:type="dxa"/>
            <w:vAlign w:val="center"/>
          </w:tcPr>
          <w:p w14:paraId="534EEE5D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36/39</w:t>
            </w:r>
          </w:p>
          <w:p w14:paraId="61DFA4B1" w14:textId="3D0AB9BD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34/36</w:t>
            </w:r>
          </w:p>
        </w:tc>
        <w:tc>
          <w:tcPr>
            <w:tcW w:w="1559" w:type="dxa"/>
            <w:vAlign w:val="center"/>
          </w:tcPr>
          <w:p w14:paraId="448EC50F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  <w:p w14:paraId="2D3037CC" w14:textId="1AD982AD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[0.92, 1.09]</w:t>
            </w:r>
          </w:p>
        </w:tc>
      </w:tr>
      <w:tr w:rsidR="00BC131A" w14:paraId="5535EC32" w14:textId="20C91F1A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C089F" w14:textId="3383D095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Abdominal distension/bloating resolution, n/N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0D463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13/16</w:t>
            </w:r>
          </w:p>
          <w:p w14:paraId="4063A051" w14:textId="761E3476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15/23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A1420" w14:textId="472554A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B2DB28" w14:textId="7E2D595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E449B" w14:textId="2CC9542B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18D9F592" w14:textId="42AECF4F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86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17EEA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39/42</w:t>
            </w:r>
          </w:p>
          <w:p w14:paraId="66EAB530" w14:textId="18CDBAC1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39/44</w:t>
            </w:r>
          </w:p>
        </w:tc>
        <w:tc>
          <w:tcPr>
            <w:tcW w:w="1701" w:type="dxa"/>
            <w:vAlign w:val="center"/>
          </w:tcPr>
          <w:p w14:paraId="58F3E084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48/59</w:t>
            </w:r>
          </w:p>
          <w:p w14:paraId="16632495" w14:textId="317A8020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32/38</w:t>
            </w:r>
          </w:p>
        </w:tc>
        <w:tc>
          <w:tcPr>
            <w:tcW w:w="1559" w:type="dxa"/>
            <w:vAlign w:val="center"/>
          </w:tcPr>
          <w:p w14:paraId="306C7D5D" w14:textId="77777777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  <w:p w14:paraId="5EBADB8B" w14:textId="6FA75C3A" w:rsidR="00BC131A" w:rsidRDefault="00BC131A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[0.93, 1.15]</w:t>
            </w:r>
          </w:p>
        </w:tc>
      </w:tr>
      <w:tr w:rsidR="002941BC" w14:paraId="7BA71728" w14:textId="77777777" w:rsidTr="00AA3EC1">
        <w:trPr>
          <w:trHeight w:val="145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71ED8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870641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7D7E2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F1E513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EDD9EE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vAlign w:val="center"/>
          </w:tcPr>
          <w:p w14:paraId="31CE32A3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97360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244C13C0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559" w:type="dxa"/>
            <w:vAlign w:val="center"/>
          </w:tcPr>
          <w:p w14:paraId="159E797B" w14:textId="77777777" w:rsidR="002941BC" w:rsidRPr="002941BC" w:rsidRDefault="002941BC" w:rsidP="00BC131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1C6482" w14:paraId="50CD1A80" w14:textId="77777777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A99AEA" w14:textId="3EFEAB88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Study ID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8F3ED" w14:textId="4B074D5B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Takeda 2021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29AAD" w14:textId="722F8ACD" w:rsidR="001C6482" w:rsidRPr="00C26861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Pattarapuntaku</w:t>
            </w:r>
            <w:r>
              <w:rPr>
                <w:rFonts w:asciiTheme="majorBidi" w:eastAsia="Times New Roman" w:hAnsiTheme="majorBidi" w:cstheme="majorBidi"/>
                <w:b/>
              </w:rPr>
              <w:t>l</w:t>
            </w:r>
            <w:r w:rsidRPr="00C527CB">
              <w:rPr>
                <w:rFonts w:asciiTheme="majorBidi" w:eastAsia="Times New Roman" w:hAnsiTheme="majorBidi" w:cstheme="majorBidi"/>
                <w:b/>
              </w:rPr>
              <w:t xml:space="preserve"> 2024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48E93" w14:textId="24ECC626" w:rsidR="001C6482" w:rsidRPr="00C26861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Geeratragool 2024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E924B" w14:textId="2A7A5408" w:rsidR="001C6482" w:rsidRPr="00C26861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Kawai 2018</w:t>
            </w:r>
          </w:p>
        </w:tc>
        <w:tc>
          <w:tcPr>
            <w:tcW w:w="1560" w:type="dxa"/>
            <w:vAlign w:val="center"/>
          </w:tcPr>
          <w:p w14:paraId="142F0883" w14:textId="31F68189" w:rsidR="001C6482" w:rsidRPr="00C26861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Mizokami 2018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64515" w14:textId="58D43B4F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Miwa 2017</w:t>
            </w:r>
            <w:r>
              <w:rPr>
                <w:rFonts w:asciiTheme="majorBidi" w:eastAsia="Times New Roman" w:hAnsiTheme="majorBidi" w:cstheme="majorBidi"/>
                <w:b/>
              </w:rPr>
              <w:t xml:space="preserve"> - GU</w:t>
            </w:r>
          </w:p>
        </w:tc>
        <w:tc>
          <w:tcPr>
            <w:tcW w:w="1701" w:type="dxa"/>
            <w:vAlign w:val="center"/>
          </w:tcPr>
          <w:p w14:paraId="4D751902" w14:textId="60F43E08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226">
              <w:rPr>
                <w:rFonts w:asciiTheme="majorBidi" w:eastAsia="Times New Roman" w:hAnsiTheme="majorBidi" w:cstheme="majorBidi"/>
                <w:b/>
              </w:rPr>
              <w:t>Miwa 2017 - GU</w:t>
            </w:r>
          </w:p>
        </w:tc>
        <w:tc>
          <w:tcPr>
            <w:tcW w:w="1559" w:type="dxa"/>
            <w:vAlign w:val="center"/>
          </w:tcPr>
          <w:p w14:paraId="204D4E9A" w14:textId="1002E561" w:rsidR="001C6482" w:rsidRDefault="002941BC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</w:rPr>
              <w:t>MD</w:t>
            </w:r>
            <w:r w:rsidR="001C6482">
              <w:rPr>
                <w:rFonts w:asciiTheme="majorBidi" w:eastAsia="Times New Roman" w:hAnsiTheme="majorBidi" w:cstheme="majorBidi"/>
                <w:b/>
              </w:rPr>
              <w:t xml:space="preserve"> [CI]</w:t>
            </w:r>
          </w:p>
        </w:tc>
      </w:tr>
      <w:tr w:rsidR="001C6482" w14:paraId="297C3DD1" w14:textId="4643901B" w:rsidTr="00AA3EC1">
        <w:trPr>
          <w:trHeight w:val="621"/>
          <w:jc w:val="center"/>
        </w:trPr>
        <w:tc>
          <w:tcPr>
            <w:tcW w:w="212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96747" w14:textId="2A0745C0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Length of hospital stay (days), Mean (SD)</w:t>
            </w:r>
          </w:p>
        </w:tc>
        <w:tc>
          <w:tcPr>
            <w:tcW w:w="130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C051B" w14:textId="6DC02ED4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67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6B381" w14:textId="77777777" w:rsidR="001C6482" w:rsidRPr="00BC131A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31A">
              <w:rPr>
                <w:rFonts w:ascii="Times New Roman" w:eastAsia="Times New Roman" w:hAnsi="Times New Roman" w:cs="Times New Roman"/>
                <w:sz w:val="24"/>
                <w:szCs w:val="24"/>
              </w:rPr>
              <w:t>4.63 (0.87)</w:t>
            </w:r>
          </w:p>
          <w:p w14:paraId="77ACAF74" w14:textId="32C13242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31A">
              <w:rPr>
                <w:rFonts w:ascii="Times New Roman" w:eastAsia="Times New Roman" w:hAnsi="Times New Roman" w:cs="Times New Roman"/>
                <w:sz w:val="24"/>
                <w:szCs w:val="24"/>
              </w:rPr>
              <w:t>5.37 (1.7)</w:t>
            </w:r>
          </w:p>
        </w:tc>
        <w:tc>
          <w:tcPr>
            <w:tcW w:w="14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FD2F7" w14:textId="77777777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 (2.26)</w:t>
            </w:r>
          </w:p>
          <w:p w14:paraId="36D3DC65" w14:textId="08941DC1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 (3.01)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BACDDA" w14:textId="673F09E2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31A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vAlign w:val="center"/>
          </w:tcPr>
          <w:p w14:paraId="3178291F" w14:textId="6EC49992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31A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E46BA" w14:textId="1323D9E9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31A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01" w:type="dxa"/>
            <w:vAlign w:val="center"/>
          </w:tcPr>
          <w:p w14:paraId="600DE8F1" w14:textId="02F8160D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31A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59" w:type="dxa"/>
            <w:vAlign w:val="center"/>
          </w:tcPr>
          <w:p w14:paraId="7EACB4B1" w14:textId="77777777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-1.06 </w:t>
            </w:r>
          </w:p>
          <w:p w14:paraId="28FC4143" w14:textId="0D9DED7E" w:rsidR="001C6482" w:rsidRDefault="001C6482" w:rsidP="001C64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[-1.69, -0.43]</w:t>
            </w:r>
          </w:p>
        </w:tc>
      </w:tr>
    </w:tbl>
    <w:p w14:paraId="670FAAEB" w14:textId="7334A97E" w:rsidR="0039745E" w:rsidRDefault="002941BC" w:rsidP="0045592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*n = Events; N = Total; RR = Risk Ratio; CI = Confidence Interval; MD = Mean Difference</w:t>
      </w:r>
    </w:p>
    <w:sectPr w:rsidR="0039745E" w:rsidSect="00407226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5E"/>
    <w:rsid w:val="001C6482"/>
    <w:rsid w:val="002941BC"/>
    <w:rsid w:val="0039745E"/>
    <w:rsid w:val="00407226"/>
    <w:rsid w:val="00455922"/>
    <w:rsid w:val="005034B0"/>
    <w:rsid w:val="00571CFD"/>
    <w:rsid w:val="006442BB"/>
    <w:rsid w:val="00647073"/>
    <w:rsid w:val="00727509"/>
    <w:rsid w:val="00731209"/>
    <w:rsid w:val="00923BD7"/>
    <w:rsid w:val="00931A3F"/>
    <w:rsid w:val="00AA3EC1"/>
    <w:rsid w:val="00BC131A"/>
    <w:rsid w:val="00C07EB2"/>
    <w:rsid w:val="00C26861"/>
    <w:rsid w:val="00E310A2"/>
    <w:rsid w:val="00E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1E8F3"/>
  <w15:docId w15:val="{4D5FEDAF-6CD9-4D9F-9B85-16AB3814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Nabeel Saddique</dc:creator>
  <cp:lastModifiedBy>Karthikeyan Govind</cp:lastModifiedBy>
  <cp:revision>10</cp:revision>
  <dcterms:created xsi:type="dcterms:W3CDTF">2024-10-21T18:06:00Z</dcterms:created>
  <dcterms:modified xsi:type="dcterms:W3CDTF">2024-10-21T18:13:00Z</dcterms:modified>
</cp:coreProperties>
</file>