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BE1" w:rsidRPr="00AA1413" w:rsidRDefault="005C6BE1" w:rsidP="005C6BE1">
      <w:pPr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8"/>
          <w:szCs w:val="28"/>
        </w:rPr>
      </w:pPr>
      <w:r w:rsidRPr="00AA1413">
        <w:rPr>
          <w:rFonts w:ascii="Times New Roman" w:eastAsia="宋体" w:hAnsi="Times New Roman" w:cs="Times New Roman"/>
          <w:b/>
          <w:color w:val="0D0D0D" w:themeColor="text1" w:themeTint="F2"/>
          <w:sz w:val="28"/>
          <w:szCs w:val="28"/>
        </w:rPr>
        <w:t>Supplementary materials</w:t>
      </w:r>
    </w:p>
    <w:p w:rsidR="005C6BE1" w:rsidRPr="00AA1413" w:rsidRDefault="005C6BE1" w:rsidP="005C6BE1">
      <w:pPr>
        <w:spacing w:line="360" w:lineRule="auto"/>
        <w:jc w:val="center"/>
        <w:rPr>
          <w:rFonts w:ascii="Times New Roman" w:eastAsia="宋体" w:hAnsi="Times New Roman" w:cs="Times New Roman"/>
          <w:b/>
          <w:color w:val="0D0D0D" w:themeColor="text1" w:themeTint="F2"/>
          <w:sz w:val="28"/>
          <w:szCs w:val="28"/>
        </w:rPr>
      </w:pPr>
      <w:r w:rsidRPr="00AA1413">
        <w:rPr>
          <w:rFonts w:ascii="Times New Roman" w:eastAsia="宋体" w:hAnsi="Times New Roman" w:cs="Times New Roman"/>
          <w:b/>
          <w:color w:val="0D0D0D" w:themeColor="text1" w:themeTint="F2"/>
          <w:sz w:val="28"/>
          <w:szCs w:val="28"/>
        </w:rPr>
        <w:t>Combined machine learning models, docking analysis, molecular dynamics and experimental validation for the rapid design of novel FLT3 inhibitors against AML</w:t>
      </w:r>
    </w:p>
    <w:p w:rsidR="005C6BE1" w:rsidRPr="00AA1413" w:rsidRDefault="005C6BE1" w:rsidP="005C6BE1">
      <w:pPr>
        <w:spacing w:line="360" w:lineRule="auto"/>
        <w:rPr>
          <w:rFonts w:ascii="Times New Roman" w:hAnsi="Times New Roman" w:cs="Times New Roman"/>
          <w:color w:val="0D0D0D" w:themeColor="text1" w:themeTint="F2"/>
        </w:rPr>
      </w:pPr>
    </w:p>
    <w:p w:rsidR="005C6BE1" w:rsidRPr="00AA1413" w:rsidRDefault="005C6BE1" w:rsidP="005C6BE1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bookmarkStart w:id="0" w:name="_Hlk46952166"/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Yihuan Zhao </w:t>
      </w: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1, 2, 3*</w:t>
      </w:r>
      <w:bookmarkEnd w:id="0"/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, Qiang Huang </w:t>
      </w: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1, 2, 3*</w:t>
      </w: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Qiang Liu </w:t>
      </w:r>
      <w:bookmarkStart w:id="1" w:name="OLE_LINK2"/>
      <w:bookmarkStart w:id="2" w:name="OLE_LINK3"/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1, 2, 3</w:t>
      </w:r>
      <w:bookmarkEnd w:id="1"/>
      <w:bookmarkEnd w:id="2"/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="0075340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Zhonghua Shi </w:t>
      </w:r>
      <w:r w:rsidR="00753409" w:rsidRPr="00D71D75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1, 2, 3</w:t>
      </w:r>
      <w:r w:rsidR="00753409" w:rsidRPr="0075340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="0075340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Fushan Tang </w:t>
      </w: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perscript"/>
        </w:rPr>
        <w:t>1, 2, 3</w:t>
      </w:r>
    </w:p>
    <w:p w:rsidR="005C6BE1" w:rsidRPr="00753409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5C6BE1" w:rsidRPr="00AA1413" w:rsidRDefault="005C6BE1" w:rsidP="005C6BE1">
      <w:pPr>
        <w:widowControl/>
        <w:spacing w:line="480" w:lineRule="auto"/>
        <w:rPr>
          <w:rFonts w:ascii="Times New Roman" w:eastAsia="PMingLiU" w:hAnsi="Times New Roman" w:cs="Times New Roman"/>
          <w:i/>
          <w:color w:val="0D0D0D" w:themeColor="text1" w:themeTint="F2"/>
          <w:kern w:val="0"/>
          <w:sz w:val="24"/>
          <w:szCs w:val="24"/>
          <w:lang w:val="en-AU" w:eastAsia="zh-TW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perscript"/>
          <w:lang w:val="en-GB"/>
        </w:rPr>
        <w:t>1</w:t>
      </w:r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vertAlign w:val="superscript"/>
          <w:lang w:val="en-GB"/>
        </w:rPr>
        <w:t xml:space="preserve"> </w:t>
      </w:r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  <w:t xml:space="preserve">Key Laboratory of Basic Pharmacology of Guizhou Province and School of Pharmacy, </w:t>
      </w:r>
      <w:bookmarkStart w:id="3" w:name="OLE_LINK76"/>
      <w:bookmarkStart w:id="4" w:name="OLE_LINK77"/>
      <w:bookmarkStart w:id="5" w:name="OLE_LINK78"/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  <w:t>Zunyi Medical University</w:t>
      </w:r>
      <w:bookmarkEnd w:id="3"/>
      <w:bookmarkEnd w:id="4"/>
      <w:bookmarkEnd w:id="5"/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  <w:t>, Zunyi, 563006, People’s Republic of China</w:t>
      </w:r>
    </w:p>
    <w:p w:rsidR="005C6BE1" w:rsidRPr="00AA1413" w:rsidRDefault="005C6BE1" w:rsidP="005C6BE1">
      <w:pPr>
        <w:widowControl/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perscript"/>
          <w:lang w:val="en-GB"/>
        </w:rPr>
        <w:t>2</w:t>
      </w:r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  <w:t> Key Laboratory of Basic Pharmacology of Ministry of Education and Joint International Research Laboratory of Ethnomedicine of Ministry of Education, Zunyi Medical University, Zunyi 563006, China</w:t>
      </w:r>
    </w:p>
    <w:p w:rsidR="005C6BE1" w:rsidRPr="00AA1413" w:rsidRDefault="005C6BE1" w:rsidP="005C6BE1">
      <w:pPr>
        <w:widowControl/>
        <w:spacing w:line="480" w:lineRule="auto"/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  <w:kern w:val="0"/>
          <w:sz w:val="24"/>
          <w:szCs w:val="24"/>
          <w:vertAlign w:val="superscript"/>
          <w:lang w:val="en-GB"/>
        </w:rPr>
        <w:t>3</w:t>
      </w:r>
      <w:r w:rsidRPr="00AA1413">
        <w:rPr>
          <w:rFonts w:ascii="Times New Roman" w:eastAsia="宋体" w:hAnsi="Times New Roman" w:cs="Times New Roman"/>
          <w:i/>
          <w:color w:val="0D0D0D" w:themeColor="text1" w:themeTint="F2"/>
          <w:kern w:val="0"/>
          <w:sz w:val="24"/>
          <w:szCs w:val="24"/>
          <w:lang w:val="en-AU" w:eastAsia="en-US"/>
        </w:rPr>
        <w:t> The Key Laboratory of Clinical Pharmacy of Zunyi City, Zunyi Medical University, Zunyi 563006, China</w:t>
      </w:r>
    </w:p>
    <w:p w:rsidR="005C6BE1" w:rsidRPr="00AA1413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val="en-AU"/>
        </w:rPr>
      </w:pPr>
    </w:p>
    <w:p w:rsidR="005C6BE1" w:rsidRPr="00AA1413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val="en-AU"/>
        </w:rPr>
      </w:pPr>
    </w:p>
    <w:p w:rsidR="005C6BE1" w:rsidRPr="00AA1413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val="en-AU"/>
        </w:rPr>
      </w:pPr>
    </w:p>
    <w:p w:rsidR="005C6BE1" w:rsidRPr="00AA1413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val="en-AU"/>
        </w:rPr>
      </w:pPr>
    </w:p>
    <w:p w:rsidR="005C6BE1" w:rsidRPr="00AA1413" w:rsidRDefault="005C6BE1" w:rsidP="005C6BE1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  <w:lang w:val="en-AU"/>
        </w:rPr>
      </w:pPr>
    </w:p>
    <w:p w:rsidR="005C6BE1" w:rsidRPr="00AA1413" w:rsidRDefault="005C6BE1" w:rsidP="005C6BE1">
      <w:pPr>
        <w:spacing w:line="480" w:lineRule="auto"/>
        <w:jc w:val="left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* Corresponding author: Dr. Yihuan Zhao, Dr. Qiang Huang</w:t>
      </w:r>
    </w:p>
    <w:p w:rsidR="00145E59" w:rsidRPr="002B289D" w:rsidRDefault="005C6BE1" w:rsidP="00145E59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  <w:r w:rsidRPr="00AA141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Email address: </w:t>
      </w:r>
      <w:hyperlink r:id="rId6" w:history="1">
        <w:r w:rsidR="00145E59" w:rsidRPr="004C34F2">
          <w:rPr>
            <w:rStyle w:val="a6"/>
            <w:rFonts w:ascii="Times New Roman" w:hAnsi="Times New Roman" w:cs="Times New Roman"/>
            <w:sz w:val="24"/>
            <w:szCs w:val="24"/>
          </w:rPr>
          <w:t>2225694159@qq.com</w:t>
        </w:r>
      </w:hyperlink>
      <w:r w:rsidR="00145E59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,</w:t>
      </w:r>
      <w:r w:rsidR="00145E59" w:rsidRPr="00145E59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145E59" w:rsidRPr="002B289D">
        <w:rPr>
          <w:rStyle w:val="a6"/>
          <w:rFonts w:ascii="Times New Roman" w:hAnsi="Times New Roman" w:cs="Times New Roman"/>
          <w:color w:val="056AD0" w:themeColor="hyperlink" w:themeTint="F2"/>
          <w:sz w:val="24"/>
          <w:szCs w:val="24"/>
        </w:rPr>
        <w:t>huangqiang65@sina.com</w:t>
      </w:r>
    </w:p>
    <w:p w:rsidR="00CD3121" w:rsidRPr="00AA1413" w:rsidRDefault="00CD3121">
      <w:pPr>
        <w:rPr>
          <w:rFonts w:ascii="Times New Roman" w:hAnsi="Times New Roman" w:cs="Times New Roman" w:hint="eastAsia"/>
          <w:color w:val="0D0D0D" w:themeColor="text1" w:themeTint="F2"/>
        </w:rPr>
      </w:pPr>
      <w:bookmarkStart w:id="6" w:name="_GoBack"/>
      <w:bookmarkEnd w:id="6"/>
    </w:p>
    <w:p w:rsidR="009D3706" w:rsidRPr="00AA1413" w:rsidRDefault="00FE429E">
      <w:pPr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lastRenderedPageBreak/>
        <w:t>Table S1. Detailed information of the top 24 plain rings ranked after analyzing 2,601 FLT3 inhibitors</w:t>
      </w:r>
    </w:p>
    <w:tbl>
      <w:tblPr>
        <w:tblW w:w="580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923"/>
        <w:gridCol w:w="1884"/>
      </w:tblGrid>
      <w:tr w:rsidR="00AA1413" w:rsidRPr="00AA1413" w:rsidTr="009D3706">
        <w:trPr>
          <w:trHeight w:val="315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SMILES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Frequency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c1ccccc1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2524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n1[nH]ccc1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1064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n1c2c(ncc1)cccc2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654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428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N1CCNCC1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363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240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n1cnccc1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216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203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O1CCNCC1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177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n1c2c(cnc1)cccc2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165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C1CC1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137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132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o1nccc1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132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n1c2[nH]ccc2cnc1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126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[nH]1c2c(cc1)cccc2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116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O=C1Nc2c(C1=C)cccc2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108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87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n1c2c(ccc1)cccc2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85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n1[nH]c2c(c1)cccc2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83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[nH]1cccc1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79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n1c2n(ncc2)ccc1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76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n1c2n(cc1)cccc2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64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C1CCCC1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63</w:t>
            </w:r>
          </w:p>
        </w:tc>
      </w:tr>
      <w:tr w:rsidR="00AA1413" w:rsidRPr="00AA1413" w:rsidTr="009D3706">
        <w:trPr>
          <w:trHeight w:val="291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s1c2ncncc2cc1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9D3706" w:rsidRPr="00AA1413" w:rsidRDefault="009D3706" w:rsidP="009D3706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56</w:t>
            </w:r>
          </w:p>
        </w:tc>
      </w:tr>
    </w:tbl>
    <w:p w:rsidR="00F24162" w:rsidRPr="00AA1413" w:rsidRDefault="00F24162">
      <w:pPr>
        <w:rPr>
          <w:rFonts w:ascii="Times New Roman" w:hAnsi="Times New Roman" w:cs="Times New Roman"/>
          <w:color w:val="0D0D0D" w:themeColor="text1" w:themeTint="F2"/>
        </w:rPr>
      </w:pPr>
    </w:p>
    <w:p w:rsidR="00E9500A" w:rsidRPr="00AA1413" w:rsidRDefault="00FE429E" w:rsidP="00FE429E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t>Table S2. Detailed information of the top 24 Murcko scaffolds ranked after analyzing 2,601 FLT3 inhibitors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6379"/>
        <w:gridCol w:w="1145"/>
      </w:tblGrid>
      <w:tr w:rsidR="00AA1413" w:rsidRPr="00AA1413" w:rsidTr="00F8795E">
        <w:trPr>
          <w:trHeight w:val="312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  <w:t>SMILES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  <w:t>Frequency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n1c2c(ncc1c1cn[nH]c1)ccc(c2)Nc1ccccc1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252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n1c2c(cnc1/C=C/c1ccccc1)cccc2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77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n1c2c(ncc1c1cn[nH]c1)ccc(c2)N(c1ccccc1)CC1CC1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60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n1c2c(ncc1c1cn[nH]c1)ccc(c2)N(c1ccccc1)CCCN1CCCC1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42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O=C(Nc1ccc(cc1)c1c2c([nH]c1)ncnc2)Nc1nocc1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30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O=C(c1[nH]c2c(c1)cccc2)c1[nH]c2c(c1)cccc2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24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n1c2c(ncc1c1cn[nH]c1)ccc(c2)N(c1ccccc1)CC#Cc1ncccc1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n1c(c2c(c3c1ccc1c3cn[nH]1)CCCC2)c1cn[nH]c1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O=C(Nc1ccc(cc1)c1c2c(onc2)ccc1)Nc1ccccc1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S(=O)(=O)(N/N=C/c1c2ncccn2nc1)c1ccccc1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O=C(Nc1ccc(cc1)c1c2c([nH]nc2)ccc1)Nc1ccccc1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20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n1c(Nc2nc3n(c4c(c3cn2)ccnc4)C2CCCCC2)ccc2c1CCNC2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19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O(c1ccc(cc1)c1c2c(n(c1)C1CCCCC1)ncnc2)c1ccccc1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17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n1c2c(ncc1c1cn[nH]c1)ccc(c2)N(c1ccccc1)CCN1CCCCC1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17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lastRenderedPageBreak/>
              <w:t>O=C1Nc2c(/C/1=C/c1[nH]ccc1)ccc(c2)NC(=O)NC(=O)c1ccccc1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17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O=C1Nc2c(/C/1=C/c1[nH]ccc1)ccc(c2)NC(=O)Nc1ccccc1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16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O1c2cc(c3nc(ncc3)Nc3cc(CNC/C=C/CC1)ccc3)ccc2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15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O=C(Nc1ccc(cc1)Oc1ncnc2c1cn[nH]2)Nc1ccccc1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14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n1c2c(ncc1c1cn[nH]c1)ccc(c2)N(c1ccccc1)CCN1CCCC1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O=C(Nc1ccc(cc1)N1CCOCC1)c1c2nc(N[C@H]3CNCCC3)ccn2nc1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13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S(=O)(=O)(NCCNC(=O)CCc1ccc(cc1)c1cnc2c(c1)cc[nH]2)c1ccccc1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O1CCN(CC1)CCCNc1nc(nc2c1cccc2)/C=C/c1ccccc1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n1c(nccc1c1cn[nH]c1)Nc1cc2c(cc1)CNCC2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</w:tr>
      <w:tr w:rsidR="00AA1413" w:rsidRPr="00AA1413" w:rsidTr="00F8795E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o1c(nnc1c1ccc(cc1)c1cn[nH]c1)NCc1cn2c(cc1)ncc2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F8795E" w:rsidRPr="00AA1413" w:rsidRDefault="00F8795E" w:rsidP="00F8795E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12</w:t>
            </w:r>
          </w:p>
        </w:tc>
      </w:tr>
    </w:tbl>
    <w:p w:rsidR="00E9500A" w:rsidRPr="00AA1413" w:rsidRDefault="00E9500A">
      <w:pPr>
        <w:rPr>
          <w:rFonts w:ascii="Times New Roman" w:hAnsi="Times New Roman" w:cs="Times New Roman"/>
          <w:color w:val="0D0D0D" w:themeColor="text1" w:themeTint="F2"/>
        </w:rPr>
      </w:pPr>
    </w:p>
    <w:p w:rsidR="00E9500A" w:rsidRPr="00AA1413" w:rsidRDefault="00E9500A" w:rsidP="00191B7B">
      <w:pPr>
        <w:jc w:val="center"/>
        <w:rPr>
          <w:rFonts w:ascii="Times New Roman" w:hAnsi="Times New Roman" w:cs="Times New Roman"/>
          <w:color w:val="0D0D0D" w:themeColor="text1" w:themeTint="F2"/>
        </w:rPr>
      </w:pPr>
    </w:p>
    <w:p w:rsidR="00B57212" w:rsidRPr="00AA1413" w:rsidRDefault="00B57212" w:rsidP="00191B7B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t xml:space="preserve">Table S3. Detailed information of the top 24 plain rings ranked </w:t>
      </w:r>
      <w:r w:rsidR="00191B7B" w:rsidRPr="00AA1413">
        <w:rPr>
          <w:rFonts w:ascii="Times New Roman" w:hAnsi="Times New Roman" w:cs="Times New Roman"/>
          <w:color w:val="0D0D0D" w:themeColor="text1" w:themeTint="F2"/>
        </w:rPr>
        <w:t>after analyzing 844 FLT3 inhibitors at the MV4-11 cell level</w:t>
      </w:r>
    </w:p>
    <w:tbl>
      <w:tblPr>
        <w:tblW w:w="586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400"/>
        <w:gridCol w:w="1460"/>
      </w:tblGrid>
      <w:tr w:rsidR="00AA1413" w:rsidRPr="00AA1413" w:rsidTr="00B57212">
        <w:trPr>
          <w:trHeight w:val="312"/>
          <w:jc w:val="center"/>
        </w:trPr>
        <w:tc>
          <w:tcPr>
            <w:tcW w:w="44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  <w:t>SMILES</w:t>
            </w:r>
          </w:p>
        </w:tc>
        <w:tc>
          <w:tcPr>
            <w:tcW w:w="14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22"/>
              </w:rPr>
              <w:t>Frequency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c1ccccc1</w:t>
            </w:r>
          </w:p>
        </w:tc>
        <w:tc>
          <w:tcPr>
            <w:tcW w:w="14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764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n1[nH]ccc1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206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N1CCNCC1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148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n1cnccc1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126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o1nccc1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118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O1CCNCC1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112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C1CCCCC1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102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O=C1Nc2c(C1=C)cccc2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93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[nH]1cccc1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93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n1c2c([nH]c1)cccc2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91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87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72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54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n1c2c(cnc1)cccc2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51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n1c2[nH]ncc2cnc1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47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n1c2[nH]ccc2cnc1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46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C1CC1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40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C1CCCC1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40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n1[nH]c2c(c1)cccc2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39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s1c2ncncc2cc1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39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n1c2c(c3c(c1)CCCC3)c1c(cc2)[nH]nc1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34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n1c2[nH]cnc2cnc1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33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O=c1[nH]c2ncncc2nc1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29</w:t>
            </w:r>
          </w:p>
        </w:tc>
      </w:tr>
      <w:tr w:rsidR="00AA1413" w:rsidRPr="00AA1413" w:rsidTr="00B57212">
        <w:trPr>
          <w:trHeight w:val="288"/>
          <w:jc w:val="center"/>
        </w:trPr>
        <w:tc>
          <w:tcPr>
            <w:tcW w:w="440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O=C1Nc2c(/C/1=C\1/Nc3c(C1=N)cccc3)cccc2</w:t>
            </w:r>
          </w:p>
        </w:tc>
        <w:tc>
          <w:tcPr>
            <w:tcW w:w="1460" w:type="dxa"/>
            <w:shd w:val="clear" w:color="auto" w:fill="auto"/>
            <w:noWrap/>
            <w:vAlign w:val="center"/>
            <w:hideMark/>
          </w:tcPr>
          <w:p w:rsidR="00B57212" w:rsidRPr="00AA1413" w:rsidRDefault="00B57212" w:rsidP="00B57212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22"/>
              </w:rPr>
              <w:t>29</w:t>
            </w:r>
          </w:p>
        </w:tc>
      </w:tr>
    </w:tbl>
    <w:p w:rsidR="009D3706" w:rsidRPr="00AA1413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9D3706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F47ED3" w:rsidRDefault="00F47ED3">
      <w:pPr>
        <w:rPr>
          <w:rFonts w:ascii="Times New Roman" w:hAnsi="Times New Roman" w:cs="Times New Roman"/>
          <w:color w:val="0D0D0D" w:themeColor="text1" w:themeTint="F2"/>
        </w:rPr>
      </w:pPr>
    </w:p>
    <w:p w:rsidR="00F47ED3" w:rsidRPr="00AA1413" w:rsidRDefault="00F47ED3">
      <w:pPr>
        <w:rPr>
          <w:rFonts w:ascii="Times New Roman" w:hAnsi="Times New Roman" w:cs="Times New Roman"/>
          <w:color w:val="0D0D0D" w:themeColor="text1" w:themeTint="F2"/>
        </w:rPr>
      </w:pPr>
    </w:p>
    <w:p w:rsidR="009D3706" w:rsidRPr="00AA1413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191B7B" w:rsidRPr="00AA1413" w:rsidRDefault="00BB5AA4" w:rsidP="00191B7B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lastRenderedPageBreak/>
        <w:t>Table S4</w:t>
      </w:r>
      <w:r w:rsidR="00191B7B" w:rsidRPr="00AA1413">
        <w:rPr>
          <w:rFonts w:ascii="Times New Roman" w:hAnsi="Times New Roman" w:cs="Times New Roman"/>
          <w:color w:val="0D0D0D" w:themeColor="text1" w:themeTint="F2"/>
        </w:rPr>
        <w:t>. Detailed information of the top 24 Murcko scaffolds ranked after analyzing 844 FLT3 inhibitors at the MV4-11 cell level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8"/>
        <w:gridCol w:w="1218"/>
      </w:tblGrid>
      <w:tr w:rsidR="00AA1413" w:rsidRPr="00AA1413" w:rsidTr="00837F95">
        <w:trPr>
          <w:trHeight w:val="312"/>
        </w:trPr>
        <w:tc>
          <w:tcPr>
            <w:tcW w:w="70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SMILES</w:t>
            </w:r>
          </w:p>
        </w:tc>
        <w:tc>
          <w:tcPr>
            <w:tcW w:w="12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Frequency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O=C(Nc1ccc(cc1)c1c2c(n(c1)CCN1CCNCC1)ncnc2)Nc1nocc1</w:t>
            </w:r>
          </w:p>
        </w:tc>
        <w:tc>
          <w:tcPr>
            <w:tcW w:w="121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O=C(Nc1ccc(cc1)CN1CCNCC1)c1n[nH]cc1Nc1ncnc2c1cccc2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s1c2ncnc(c2cc1)Nc1c(n[nH]c1)C(=O)Nc1ccc(cc1)CN1CCNCCC1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S(=O)(=O)(N1CCCC1)c1ccc(cc1)Nc1nc(nc2c1cncc2)Nc1ccccc1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O=C(Nc1ccc(cc1)CN1CCOCC1)c1n[nH]cc1Nc1ncnc2c1cccc2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O=C(Nc1ccc(cc1)c1c2c(n(c1)CCN1CCOCC1)ncnc2)Nc1nocc1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O=C(Nc1ccc(cc1)Oc1ncnc2c1cn[nH]2)Nc1ccc(cc1)N1CCOCC1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O=C(NC1CCCC1)c1cc2c(n[nH]c2cc1)c1nc2c([nH]1)cc(cc2)N1CCOCC1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O=C(N1CCCCC1)c1cc2c(n[nH]c2cc1)c1nc2c([nH]1)cc(cc2)N1CCOCC1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O=C(N1CCNCC1)c1cc2c(n[nH]c2cc1)c1nc2c([nH]1)cc(cc2)N1CCOCC1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O=C(NCC1CNC1)c1cc2c(n[nH]c2cc1)c1nc2c([nH]1)cc(cc2)N1CCOCC1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O=C(N[C@H]1CNCC1)c1cc2c(n[nH]c2cc1)c1nc2c([nH]1)cc(cc2)N1CCOCC1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O=C(N1CCN(CC1)c1ncncc1/C=N/OCCN1CCOCC1)Nc1ccccc1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s1c2nc(nc(c2cc1)Nc1c(n[nH]c1)C(=O)Nc1ccc(cc1)N1CCNCC1)c1ncnc2c1CCCC2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O=C(Nc1ccc(cc1)n1nc(c2c1ncnc2)c1ccc(cc1)OCCCN1CCOCC1)Nc1nocc1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O=C(Nc1ccc(cc1)n1nc(c2c1ncnc2)c1ccc(cc1)OCCN1CCOCC1)Nc1ccccc1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O=C1Nc2c(/C/1=C/c1[nH]cc(c1)C(=O)N1CCNCC1)ccc(c2)NC(=O)NC(=O)c1ccccc1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O=C1Nc2c(/C/1=C/c1[nH]cc(c1)C(=O)N1CCOCC1)ccc(c2)NC(=O)NC(=O)c1ccccc1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s1c(Sc2ncnc3c2ccc(c3)OCCCN2CCOCC2)nnc1NC(=O)Nc1ccccc1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4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S(=O)(=O)(N1CCCC1)c1ccc(cc1)Nc1c2ncc(n2nc(c1)NC1CCCCC1)c1cn[nH]c1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O=C(Nc1n[nH]c(c1)c1cc2n(cnc2cc1)Cc1ccccc1)c1cnc(cc1)N1CCNCC1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O=C(Nc1ccc(cc1)n1nc(c2c1ncnc2)c1ccc(cc1)N1CCOCC1)Nc1nocc1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S(=O)(=O)(N1CCCC1)c1ccc(cc1)Nc1nc(nc2c1scc2C1=CCCCC1)C1=CCCCC1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837F95">
        <w:trPr>
          <w:trHeight w:val="288"/>
        </w:trPr>
        <w:tc>
          <w:tcPr>
            <w:tcW w:w="708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s1c2nc(cn2c2c1cc(cc2)OCCN1CCOCC1)c1ccc(cc1)NC(=O)Nc1oncc1</w:t>
            </w:r>
          </w:p>
        </w:tc>
        <w:tc>
          <w:tcPr>
            <w:tcW w:w="1218" w:type="dxa"/>
            <w:shd w:val="clear" w:color="auto" w:fill="auto"/>
            <w:noWrap/>
            <w:vAlign w:val="center"/>
            <w:hideMark/>
          </w:tcPr>
          <w:p w:rsidR="00837F95" w:rsidRPr="00AA1413" w:rsidRDefault="00837F95" w:rsidP="00837F95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</w:tbl>
    <w:p w:rsidR="009D3706" w:rsidRPr="00AA1413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9D3706" w:rsidRPr="00AA1413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0D4172" w:rsidRPr="00AA1413" w:rsidRDefault="000D4172">
      <w:pPr>
        <w:rPr>
          <w:rFonts w:ascii="Times New Roman" w:hAnsi="Times New Roman" w:cs="Times New Roman"/>
          <w:color w:val="0D0D0D" w:themeColor="text1" w:themeTint="F2"/>
        </w:rPr>
      </w:pPr>
    </w:p>
    <w:p w:rsidR="000D4172" w:rsidRPr="00AA1413" w:rsidRDefault="005C6BE1" w:rsidP="005C6BE1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t>Table S5. The descriptions of the molecular fingerprints used in the study.</w:t>
      </w:r>
    </w:p>
    <w:tbl>
      <w:tblPr>
        <w:tblW w:w="80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963"/>
        <w:gridCol w:w="4967"/>
      </w:tblGrid>
      <w:tr w:rsidR="00AA1413" w:rsidRPr="00AA1413" w:rsidTr="005054BA">
        <w:trPr>
          <w:trHeight w:val="210"/>
          <w:jc w:val="center"/>
        </w:trPr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Fingerprint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Number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Description</w:t>
            </w:r>
          </w:p>
        </w:tc>
      </w:tr>
      <w:tr w:rsidR="00AA1413" w:rsidRPr="00AA1413" w:rsidTr="005054BA">
        <w:trPr>
          <w:trHeight w:val="210"/>
          <w:jc w:val="center"/>
        </w:trPr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CDK fingerprint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1024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Fingerprint of length 1024 and search depth of 8</w:t>
            </w:r>
          </w:p>
        </w:tc>
      </w:tr>
      <w:tr w:rsidR="00AA1413" w:rsidRPr="00AA1413" w:rsidTr="005054BA">
        <w:trPr>
          <w:trHeight w:val="416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CDK extended fingerprint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1024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Extends the Fingerprinter with additional bits describing ring features</w:t>
            </w:r>
          </w:p>
        </w:tc>
      </w:tr>
      <w:tr w:rsidR="00AA1413" w:rsidRPr="00AA1413" w:rsidTr="005054BA">
        <w:trPr>
          <w:trHeight w:val="416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Substructure fingerprint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Presence of SMARTS Patterns for Functional Group Classification by Christian Laggner</w:t>
            </w:r>
          </w:p>
        </w:tc>
      </w:tr>
      <w:tr w:rsidR="00AA1413" w:rsidRPr="00AA1413" w:rsidTr="005054BA">
        <w:trPr>
          <w:trHeight w:val="416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Cs w:val="21"/>
              </w:rPr>
              <w:t>Substructure fingerprint count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AA4" w:rsidRPr="00AA1413" w:rsidRDefault="00BB5AA4" w:rsidP="00BB5AA4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Count of SMARTS Patterns for Functional Group Classification by Christian Laggner</w:t>
            </w:r>
          </w:p>
        </w:tc>
      </w:tr>
    </w:tbl>
    <w:p w:rsidR="009D3706" w:rsidRPr="00AA1413" w:rsidRDefault="009D3706">
      <w:pPr>
        <w:rPr>
          <w:rFonts w:ascii="Times New Roman" w:hAnsi="Times New Roman" w:cs="Times New Roman"/>
          <w:color w:val="0D0D0D" w:themeColor="text1" w:themeTint="F2"/>
        </w:rPr>
      </w:pPr>
    </w:p>
    <w:p w:rsidR="00DC4EF4" w:rsidRPr="00AA1413" w:rsidRDefault="00DC4EF4">
      <w:pPr>
        <w:rPr>
          <w:rFonts w:ascii="Times New Roman" w:hAnsi="Times New Roman" w:cs="Times New Roman"/>
          <w:color w:val="0D0D0D" w:themeColor="text1" w:themeTint="F2"/>
        </w:rPr>
      </w:pPr>
    </w:p>
    <w:p w:rsidR="00EB0B42" w:rsidRPr="00AA1413" w:rsidRDefault="00EB0B42">
      <w:pPr>
        <w:rPr>
          <w:rFonts w:ascii="Times New Roman" w:hAnsi="Times New Roman" w:cs="Times New Roman"/>
          <w:color w:val="0D0D0D" w:themeColor="text1" w:themeTint="F2"/>
        </w:rPr>
      </w:pPr>
    </w:p>
    <w:p w:rsidR="00DC4EF4" w:rsidRPr="00AA1413" w:rsidRDefault="00693F49" w:rsidP="00BA7D50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Table. </w:t>
      </w:r>
      <w:r w:rsidR="00EB0B42" w:rsidRPr="00AA1413">
        <w:rPr>
          <w:rFonts w:ascii="Times New Roman" w:eastAsia="宋体" w:hAnsi="Times New Roman" w:cs="Times New Roman"/>
          <w:color w:val="0D0D0D" w:themeColor="text1" w:themeTint="F2"/>
        </w:rPr>
        <w:t>S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>6</w:t>
      </w:r>
      <w:r w:rsidR="0098108A" w:rsidRPr="00AA1413">
        <w:rPr>
          <w:rFonts w:ascii="Times New Roman" w:eastAsia="宋体" w:hAnsi="Times New Roman" w:cs="Times New Roman"/>
          <w:color w:val="0D0D0D" w:themeColor="text1" w:themeTint="F2"/>
        </w:rPr>
        <w:t>.</w:t>
      </w:r>
      <w:r w:rsidR="00BA7D50"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 </w:t>
      </w:r>
      <w:r w:rsidR="0098108A" w:rsidRPr="00AA1413">
        <w:rPr>
          <w:rFonts w:ascii="Times New Roman" w:eastAsia="宋体" w:hAnsi="Times New Roman" w:cs="Times New Roman"/>
          <w:color w:val="0D0D0D" w:themeColor="text1" w:themeTint="F2"/>
        </w:rPr>
        <w:t>Optimal Parameter Values for Different Classification Machine Learning Prediction Models</w:t>
      </w:r>
    </w:p>
    <w:tbl>
      <w:tblPr>
        <w:tblW w:w="8194" w:type="dxa"/>
        <w:tblBorders>
          <w:top w:val="single" w:sz="12" w:space="0" w:color="000000"/>
          <w:bottom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2"/>
        <w:gridCol w:w="720"/>
        <w:gridCol w:w="2507"/>
        <w:gridCol w:w="555"/>
        <w:gridCol w:w="1312"/>
        <w:gridCol w:w="958"/>
      </w:tblGrid>
      <w:tr w:rsidR="00AA1413" w:rsidRPr="00AA1413" w:rsidTr="00DC4EF4">
        <w:trPr>
          <w:trHeight w:val="465"/>
        </w:trPr>
        <w:tc>
          <w:tcPr>
            <w:tcW w:w="0" w:type="auto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b/>
                <w:bCs/>
                <w:color w:val="0D0D0D" w:themeColor="text1" w:themeTint="F2"/>
                <w:szCs w:val="21"/>
              </w:rPr>
              <w:t>LightGBM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Cs w:val="21"/>
              </w:rPr>
              <w:t>RF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Cs w:val="21"/>
              </w:rPr>
              <w:t>KNN</w:t>
            </w:r>
          </w:p>
        </w:tc>
      </w:tr>
      <w:tr w:rsidR="00AA1413" w:rsidRPr="00AA1413" w:rsidTr="00DC4EF4">
        <w:trPr>
          <w:trHeight w:val="473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Number of estimators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600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Number of estimators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300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n_neighbors</w:t>
            </w:r>
          </w:p>
        </w:tc>
        <w:tc>
          <w:tcPr>
            <w:tcW w:w="0" w:type="auto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3</w:t>
            </w: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tcBorders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learning rate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0.05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Min samples split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tcBorders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feature_fraction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0.8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Min samples leaf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</w:tr>
      <w:tr w:rsidR="00AA1413" w:rsidRPr="00AA1413" w:rsidTr="00DC4EF4">
        <w:trPr>
          <w:trHeight w:val="473"/>
        </w:trPr>
        <w:tc>
          <w:tcPr>
            <w:tcW w:w="0" w:type="auto"/>
            <w:tcBorders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num_leaves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</w:tr>
      <w:tr w:rsidR="00AA1413" w:rsidRPr="00AA1413" w:rsidTr="00DC4EF4">
        <w:trPr>
          <w:trHeight w:val="456"/>
        </w:trPr>
        <w:tc>
          <w:tcPr>
            <w:tcW w:w="0" w:type="auto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min_child_samples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70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Cs w:val="21"/>
              </w:rPr>
              <w:t>MLP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Cs w:val="21"/>
              </w:rPr>
              <w:t>DT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Cs w:val="21"/>
              </w:rPr>
              <w:t>LR</w:t>
            </w:r>
          </w:p>
        </w:tc>
      </w:tr>
      <w:tr w:rsidR="00AA1413" w:rsidRPr="00AA1413" w:rsidTr="00DC4EF4">
        <w:trPr>
          <w:trHeight w:val="473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activation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relu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Min samples split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solver</w:t>
            </w:r>
          </w:p>
        </w:tc>
        <w:tc>
          <w:tcPr>
            <w:tcW w:w="0" w:type="auto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liblinear</w:t>
            </w: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tcBorders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solver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adam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Min samples leaf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max_iter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600</w:t>
            </w: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tcBorders>
              <w:lef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max_iter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800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max_features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verbose</w:t>
            </w:r>
          </w:p>
        </w:tc>
        <w:tc>
          <w:tcPr>
            <w:tcW w:w="0" w:type="auto"/>
            <w:tcBorders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10</w:t>
            </w:r>
          </w:p>
        </w:tc>
      </w:tr>
      <w:tr w:rsidR="00AA1413" w:rsidRPr="00AA1413" w:rsidTr="00DC4EF4">
        <w:trPr>
          <w:trHeight w:val="465"/>
        </w:trPr>
        <w:tc>
          <w:tcPr>
            <w:tcW w:w="0" w:type="auto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alpha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Cs w:val="21"/>
              </w:rPr>
              <w:t>0.001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min_weight_fraction_leaf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0.0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C</w:t>
            </w:r>
          </w:p>
        </w:tc>
        <w:tc>
          <w:tcPr>
            <w:tcW w:w="0" w:type="auto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E0183" w:rsidRPr="00AA1413" w:rsidRDefault="000E0183" w:rsidP="000E018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Cs w:val="21"/>
              </w:rPr>
              <w:t>5</w:t>
            </w:r>
          </w:p>
        </w:tc>
      </w:tr>
    </w:tbl>
    <w:p w:rsidR="000E0183" w:rsidRPr="00AA1413" w:rsidRDefault="000E0183">
      <w:pPr>
        <w:rPr>
          <w:rFonts w:ascii="Times New Roman" w:hAnsi="Times New Roman" w:cs="Times New Roman"/>
          <w:color w:val="0D0D0D" w:themeColor="text1" w:themeTint="F2"/>
        </w:rPr>
      </w:pPr>
    </w:p>
    <w:p w:rsidR="000B707D" w:rsidRPr="00AA1413" w:rsidRDefault="000B707D">
      <w:pPr>
        <w:rPr>
          <w:rFonts w:ascii="Times New Roman" w:hAnsi="Times New Roman" w:cs="Times New Roman"/>
          <w:color w:val="0D0D0D" w:themeColor="text1" w:themeTint="F2"/>
        </w:rPr>
      </w:pPr>
    </w:p>
    <w:p w:rsidR="00D74EC8" w:rsidRPr="00AA1413" w:rsidRDefault="00EB0B42" w:rsidP="00EB0B42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</w:rPr>
        <w:t>Table. S7.</w:t>
      </w:r>
      <w:r w:rsidRPr="00AA1413">
        <w:rPr>
          <w:color w:val="0D0D0D" w:themeColor="text1" w:themeTint="F2"/>
        </w:rPr>
        <w:t xml:space="preserve"> 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The detailed information of the 400 </w:t>
      </w:r>
      <w:r w:rsidR="00B11833"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FLT3 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>compounds</w:t>
      </w:r>
      <w:r w:rsidR="006E06D4"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 used as out-of-sample data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096"/>
        <w:gridCol w:w="1135"/>
        <w:gridCol w:w="1075"/>
      </w:tblGrid>
      <w:tr w:rsidR="00AA1413" w:rsidRPr="00AA1413" w:rsidTr="00596C15">
        <w:trPr>
          <w:trHeight w:val="288"/>
        </w:trPr>
        <w:tc>
          <w:tcPr>
            <w:tcW w:w="36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 w:val="15"/>
                <w:szCs w:val="15"/>
              </w:rPr>
              <w:t>SMILES</w:t>
            </w:r>
          </w:p>
        </w:tc>
        <w:tc>
          <w:tcPr>
            <w:tcW w:w="68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596C15" w:rsidP="00D06E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 w:hint="eastAsia"/>
                <w:b/>
                <w:bCs/>
                <w:color w:val="0D0D0D" w:themeColor="text1" w:themeTint="F2"/>
                <w:kern w:val="0"/>
                <w:sz w:val="15"/>
                <w:szCs w:val="15"/>
              </w:rPr>
              <w:t>Active</w:t>
            </w: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 w:val="15"/>
                <w:szCs w:val="15"/>
              </w:rPr>
              <w:t xml:space="preserve"> (True)</w:t>
            </w:r>
          </w:p>
        </w:tc>
        <w:tc>
          <w:tcPr>
            <w:tcW w:w="64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596C15" w:rsidP="00596C1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 w:hint="eastAsia"/>
                <w:b/>
                <w:bCs/>
                <w:color w:val="0D0D0D" w:themeColor="text1" w:themeTint="F2"/>
                <w:kern w:val="0"/>
                <w:sz w:val="15"/>
                <w:szCs w:val="15"/>
              </w:rPr>
              <w:t>Active</w:t>
            </w: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 w:val="15"/>
                <w:szCs w:val="15"/>
              </w:rPr>
              <w:t xml:space="preserve"> (Pre.)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CCCCNc1ncc(C(=O)NCc2cccc(OC)c2)c(N[C@H]2CC[C@H](O)CC2)n1</w:t>
            </w:r>
          </w:p>
        </w:tc>
        <w:tc>
          <w:tcPr>
            <w:tcW w:w="68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CCCCNc1ncc(C(=O)NCc2ccc(-n3cnc(CO)c3)cc2)c(N[C@H]2CC[C@H](O)CC2)n1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O=C(Nc1ccc(C(=O)N2CCNCC2)cc1)c1n[nH]c2ccccc12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Clc1ccc2ncc(-c3cccc(NC4CCNCC4)n3)n2c1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CN[C@@H]1CC2OC([C@@H]1OC)n1c3ccccc3c3c4c(c5c6ccccc6n2c5c31)C(=O)NC4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CCOc1cc(Nc2ncc3ccc4ncn(C(C)C)c4c3n2)ncc1N1CCOCC1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CC(C)n1cnc2ccc3cnc(Nc4cc(OCC5CC5)c(N5CCNCC5)cn4)nc3c21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CCOc1cc(Nc2ncc3ccc4ncn(CC)c4c3n2)ncc1N1CCN(CC)CC1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CN[C@@H]1CC2O[C@@](C)([C@@H]1OC)n1c3ccccc3c3c4c(c5c6ccccc6n2c5c31)C(=O)NC4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Cl.O=C1Nc2ccc(F)cc2/C1=C1/Nc2ccccc2/C1=N\OCC(=O)N1CCNCC1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Cl.O=C1Nc2ccc(Cl)cc2/C1=C1/Nc2ccccc2/C1=N\OCC(=O)N1CCNCC1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Cl.O=C(CO/N=C1C(=C2/C(=O)Nc3ccccc32)/Nc2ccccc2/1)N[C@@H]1CCNC1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Cl.O=C(CO/N=C1C(=C2/C(=O)Nc3ccccc32)/Nc2ccccc2/1)N[C@H]1CCNC1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COc1cc(Nc2ncc3ccc4ncn(C(C)C)c4c3n2)ncc1N1CCN(C)CC1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COc1cc(Nc2ncc3cc(C)c4ncn(C(C)C)c4c3n2)ccc1N1CCOCC1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Cl.O=C1Nc2ccc(Br)cc2/C1=C1/Nc2ccccc2/C1=N\OCC(=O)N1CCNCC1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CN[C@H]1C[C@@H]2O[C@](C)([C@H]1OC)n1c3ccccc3c3c4c(c5c6ccccc6n2c5c31)C(=O)NC4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O=C1Nc2ccc(F)cc2/C1=C1/Nc2ccccc2/C1=N\OCCN1CCNCC1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CCCCNc1ncc2c(-c3ccc(CN4CCN(C)CC4)cc3)cn([C@H]3CC[C@H](O)CC3)c2n1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CN1CCN(C(=O)CO/N=C2C(=C3/C(=O)Nc4ccc(F)cc43)/Nc3ccccc3/2)CC1.Cl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CN1CCN(C(=O)CO/N=C2C(=C3/C(=O)Nc4ccc(Cl)cc43)/Nc3ccccc3/2)CC1.Cl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C[C@@H]1CN(Cc2cc(Nc3ncc(Cl)c(-c4c[nH]c5cc(CO)ccc45)n3)cc(C3CC3)c2)C[C@H](C)N1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Cc1ccc2c(-c3nc(Nc4cc(C5CC5)cc(CN5C[C@@H](C)N[C@@H](C)C5)c4O)ncc3Cl)c[nH]c2c1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Cc1ccc(S(=O)(=O)n2cc(-c3nc(Nc4cc(CN5C[C@@H](C)N[C@@H](C)C5)cc(C5CC5)c4)ncc3Cl)c3ccc(CO)cc32)cc1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CCCCNc1ncc(-c2ccc(CNCC34CC5CC(CC(C5)C3)C4)cn2)c(N[C@H]2CC[C@H](O)CC2)n1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Cl.O=C1Nc2ccc(I)cc2/C1=C1/Nc2ccccc2/C1=N\OCC(=O)N1CCNCC1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COc1cc(Nc2ncc3ccc4ncn(C(C)C)c4c3n2)ncc1N1CC2(COC2)C1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CC1(c2ccc3ncc(-c4cccc(N[C@H]5CNC[C@@H]5C(F)(F)F)n4)n3c2)CC1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CN1CCN(C(=O)CO/N=C2C(=C3/C(=O)Nc4ccccc43)/Nc3ccccc3/2)CC1.Cl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CC(C)(C)c1ccc2ncc(-c3cccc(NC4CCC5(CNC5)C4)n3)n2c1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CO[C@H]1CNC[C@@H]1Nc1cccc(-c2cnc3ccc(C4(C)CC4)cn23)n1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CC(C)(O)c1ccc2ncc(-c3cccc(N[C@H]4CNC[C@@H]4F)n3)n2c1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F[C@H]1CNC[C@@H]1Nc1cccc(-c2cnc3ccc(C4CC4)cn23)n1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FC(F)(F)[C@H]1CNC[C@@H]1Nc1cccc(-c2cnc3ccc(C4CC4)cn23)n1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FC(F)c1ccc2ncc(-c3cccc(N[C@H]4CNC[C@@H]4F)n3)n2c1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FC(F)c1ccc2ncc(-c3cccc(N[C@H]4CNCC45CC5)n3)n2c1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CNC(=O)c1ccn2c(-c3cccc(N[C@H]4CNC[C@@H]4F)n3)cnc2c1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Nc1ncc(-c2cnn(C3CCNCC3)c2)cc1-c1nc2cccc(-c3ccccn3)c2o1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CCc1nc(C(N)=O)c(Nc2ccc(N3CCC(N4CCN(C)CC4)CC3)c(OC)c2)cc1NC1CCOCC1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CC1(c2ccc3ncc(-c4cccc(NC5CCC6(CNC6)C5)n4)n3c2)CC1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FC(F)Oc1ccc2ncc(-c3cccc(NC4CCC5(CNC5)C4)n3)n2c1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FC(F)Oc1ccc2ncc(-c3cccc(NC4CC5(CNC5)C4)n3)n2c1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COc1cc2ncc(-c3cccc(N[C@H]4CNC[C@@H]4F)n3)n2cc1-c1cnn(C)c1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COc1cc2ncc(-c3cccc(N[C@H]4CNC[C@@H]4F)n3)n2cc1-c1cnn(C(F)F)c1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CC(C)(O)c1cn2c(-c3cccc(N[C@H]4CNCC[C@@H]4F)n3)cnc2cc1CO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FC(F)[C@H]1CNC[C@@H]1Nc1cccc(-c2cnc3ccc(C4CC4)cn23)n1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c1cc(N[C@H]2CNCC23CC3)nc(-c2cnc3ccc(C4CC4)cn23)c1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FC(F)c1ccc2ncc(-c3cccc(N[C@H]4CNC[C@@H]4C(F)(F)F)n3)n2c1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NC1CCC(n2cc(-c3ccc(F)cc3)c3cnc(NCCCCO)nc32)CC1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CN1CC(NC(=O)CO/N=C2C(=C3/C(=O)Nc4ccccc43)/Nc3ccccc3/2)C1.Cl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CC1(c2ccc3ncc(-c4cccc(NC5CC6(CNC6)C5)n4)n3c2)CC1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FC(F)(F)C1(c2ccc3ncc(-c4cccc(N[C@H]5CNCC56CC6)n4)n3c2)CC1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F[C@H]1CNC[C@@H]1Nc1cccc(-c2cnc3ccc(OC(F)(F)F)cn23)n1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OC[C@H]1CNC[C@@H]1Nc1cccc(-c2cnc3ccc(OC(F)F)cn23)n1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COc1cc2ncc(-c3cccc(N[C@H]4CNC[C@@H]4C(F)(F)F)n3)n2cc1-c1cnn(C(F)F)c1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COc1ccn2c(-c3cccc(N[C@H]4CNC[C@@H]4F)n3)cnc2c1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CC1(C)CNC[C@@H]1Nc1cccc(-c2cnc3ccc(C(F)F)cn23)n1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FC(F)c1ccc2ncc(-c3cccc(NC4CC5(CNC5)C4)n3)n2c1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F[C@H]1CNC[C@@H]1Nc1cccc(-c2cnc3cc(Cl)ccn23)n1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CCOc1cc(Nc2ncc3ccc4ncn(C(C)C)c4c3n2)ncc1N1CC2CC(C1)N2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COc1cc2ncc(-c3cccc(N[C@H]4CNC[C@@H]4C(F)(F)F)n3)n2cc1-c1cnn(CC(C)(C)O)c1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COc1cc2ncc(-c3cccc(N[C@H]4CNC[C@@H]4F)n3)n2cc1-c1cnn(C2CC2)c1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Nc1nc(Nc2ccc3c(c2)CC[C@@H](N2CCCC2)CC3)nn1-c1cc2c(nn1)-c1ccccc1CCC2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[C-]#[N+]c1ccc(Nc2ncc(-c3ccc(CN4CCCC4)cn3)c(N[C@H]3CC[C@H](O)CC3)n2)cc1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CC(C)(O)c1ccc2ncc(-c3nc(N[C@H]4CNC[C@@H]4F)c(F)cc3F)n2c1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CC(C)(O)c1ccc2ncc(-c3nc(N[C@H]4CNCC[C@@H]4F)c(F)cc3F)n2c1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FC(F)(F)C1(c2ccc3ncc(-c4cccc(NC5CC6(CNC6)C5)n4)n3c2)CC1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FC(F)(F)C1(c2ccc3ncc(-c4cccc(NC5CCC6(CNC6)C5)n4)n3c2)CC1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FC(F)Oc1ccc2ncc(-c3cccc(N[C@H]4CNC[C@@H]4C(F)F)n3)n2c1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Cn1cc(-c2cn3c(-c4cccc(N[C@H]5CNC[C@@H]5F)n4)cnc3cc2CO)cn1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COc1cc2ncc(-c3cccc(N[C@H]4CNC[C@@H]4C(F)(F)F)n3)n2cc1-c1cnn(C2CC2)c1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C[C@H]1CNC[C@@H]1Nc1cccc(-c2cnc3ccc(C(F)F)cn23)n1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FC(F)c1ccc2ncc(-c3cccc(NC4CNCC4(F)F)n3)n2c1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CC(C)Oc1ccn2c(-c3nc(N[C@H]4CNC[C@@H]4F)c(F)cc3F)cnc2c1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NC(=O)c1ccn2c(-c3cccc(N[C@H]4CNC[C@@H]4F)n3)cnc2c1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CCCCNc1ncc(-c2ccc(C3(N4CCOCC4)CCCC3)cn2)c(NC2CCC(O)CC2)n1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NC1CCC(n2cc(-c3ccc(F)cc3)c3cnc(NCCC4CC4)nc32)CC1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O=C1Nc2ccc(Br)cc2/C1=C1/Nc2ccccc2/C1=N\OCCN1CCNCC1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O=C(Nc1ccc(Oc2ncnc3n[nH]cc23)cc1)Nc1ccc(Cl)c(C(F)(F)F)c1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CCN1CCN(c2cnc(Nc3ncc4ccc5ncn(C(C)C)c5c4n3)cc2OC)CC1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O[C@H]1CC[C@H](Nc2nc(Nc3ccc(F)cc3)ncc2-c2ccc(CN3CCCC3)cn2)CC1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Cc1ccc2c(-c3nc(Nc4cc(CN5C[C@@H](C)N[C@@H](C)C5)cc(C5CC5)c4)ncc3Cl)c[nH]c2c1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Cl.O=C(CO/N=C1C(=C2/C(=O)Nc3ccccc32)/Nc2ccccc2/1)NC1CCNCC1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Cl.O=C(CO/N=C1C(=C2/C(=O)Nc3ccc(Cl)cc32)/Nc2ccccc2/1)NC1CCNCC1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COc1cc(Nc2ncc3ccc4ncn(C(C)C)c4c3n2)ncc1N1C2CCC1CNC2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CC(C)(C)c1cc(NC(=O)Nc2ccc(-c3cn4c(n3)sc3nc(OCCN5C[C@@H]6C[C@H]5CN6)ccc34)cc2)no1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CN1CCN(Cc2ccc(-c3cn(C4CCC(O)CC4)c4nc(NCCC5CC5)ncc34)cc2)CC1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Cc1ccc2c(-c3nc(Nc4cc(CN5C[C@@H](C)N[C@@H](C)C5)cc(C5CC5)c4)ncc3F)c[nH]c2c1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Cl.O=C1Nc2ccc(F)cc2/C1=C1/Nc2ccccc2/C1=N\OCCC(=O)N1CCNCC1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COc1cc(Nc2ncc3ccc4ncn(C(C)C)c4c3n2)ncc1N1CC2CCC1CN2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CCCCNc1ncc(-c2cc(NC(C)C)ncn2)c(NC2CCC(O)CC2)n1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O[C@H]1CC[C@H](Nc2nc(Nc3ccc(Br)cc3)ncc2-c2ccc(CN3CCCC3)cn2)CC1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CCCCNc1ncc2c(-c3ccc(CN4CCN(C)CC4)cc3)cn(C3CCC(O)CC3)c2n1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CCCCNc1ncc2c(-c3ccc(S(=O)(=O)N4CCC(F)(F)CC4)cc3)cn(C3CCC(O)CC3)c2n1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O=C1Nc2ccc(Cl)cc2/C1=C1/Nc2ccccc2/C1=N\OCCN1CCNCC1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Cl.NC1CCN(C(=O)CO/N=C2C(=C3/C(=O)Nc4ccc(Cl)cc43)/Nc3ccccc3/2)CC1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CCOc1cc(Nc2ncc3ccc4ncn(C(C)C)c4c3n2)ncc1N1CCN(C)CC1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O[C@H]1CC[C@H](Nc2nc(Nc3ccc(Cl)cc3)ncc2-c2ccc(CN3CCCC3)cn2)CC1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CNc1ncc2c(-c3ccc(N4CCN(C)CC4)cc3)nn(CC3CCCC3)c2n1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CN1CC[C@@H](NC(=O)CO/N=C2C(=C3/C(=O)Nc4ccccc43)/Nc3ccccc3/2)C1.Cl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C[C@@H]1CN(Cc2cc(Nc3ncc(Cl)c(-c4c[nH]c5cc(Cl)ccc45)n3)cc(C3CC3)c2)C[C@H](C)N1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COc1cc(Nc2ncc3ccc4nc(C)n(C(C)C)c4c3n2)ncc1N1CCOCC1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OC1CCC(Nc2nc(Nc3ccncc3)ncc2-c2ccccn2)CC1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Cc1ccc(Nc2ncc(-c3ccc(CN4CCCC4)cn3)c(N[C@H]3CC[C@H](O)CC3)n2)cc1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CCCCNc1ncc2c(-c3ccc(N4CCN(C)CC4)cc3)cn(C3CCC(O)CC3)c2n1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Cc1ccc2c(-c3nc(Nc4cc(CN5C[C@H](CO)N[C@H](C)C5)cc(C5CC5)c4)ncc3Cl)c[nH]c2c1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CCCCNc1ncc(-c2ccc(C3(N4CCOCC4)CCC3)cn2)c(NC2CCC(O)CC2)n1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CCCCNc1ncc2c(-c3ccc(S(=O)(=O)N4CCOCC4)c(F)c3)cn([C@H]3CC[C@H](O)CC3)c2n1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Cc1cc(Nc2ncc3ncc(=O)n(-c4ccc(N)cc4)c3n2)ccc1N1CCN(C)CC1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COc1ccc2c(c1)/C(=C1/Nc3ccccc3/C1=N\OCC(=O)N1CCNCC1)C(=O)N2.Cl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Cl.O=C1Nc2ccc(OC(F)(F)F)cc2/C1=C1/Nc2ccccc2/C1=N\OCC(=O)N1CCNCC1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CCCCNc1ncc2c(-c3ccc(C4(N5CCOCC5)CC4)cc3)cn(C3CCC(O)CC3)c2n1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C[C@@H]1CN(Cc2cc(Nc3ncc(Cl)c(-c4c[nH]c5ccccc45)n3)cc(C3CC3)c2)CCN1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CCCCNc1ncc(-c2ccc(C=C3CCNCC3)cn2)c(N[C@H]2CC[C@H](O)CC2)n1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O=C1Nc2ccc(I)cc2/C1=C1/Nc2ccccc2/C1=N\OCCN1CCNCC1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Cc1cc(Nc2cc(N3CCN(C)CC3)nc(C=Cc3ccccc3)n2)[nH]n1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Cn1cc(-c2cnc3c(-c4csc(C(=O)N[C@@H]5CCCC[C@@H]5N)c4)cnn3c2)cn1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CN1CC[C@H](NC(=O)CO/N=C2C(=C3/C(=O)Nc4ccccc43)/Nc3ccccc3/2)C1.Cl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COc1cc(Nc2ncc3ccc4ncn(C(C)C)c4c3n2)ncc1N1CCNC(C)(C)C1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COc1cc2ncc(-c3cccc(N[C@H]4CNC[C@@H]4F)n3)n2cc1-c1cnn(CC(C)(C)O)c1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FC(F)c1ccc2ncc(-c3cccc(N[C@H]4CNC[C@@H]4C(F)F)n3)n2c1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CC(C)Oc1ccn2c(-c3cncc(N[C@H]4CNC[C@@H]4F)n3)cnc2c1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F[C@H]1CNC[C@@H]1Nc1cccc(-c2cnc3cc(OC(F)(F)F)ccn23)n1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C#Cc1ccc(Nc2ncc(-c3ccccn3)c(NC3CCC(O)CC3)n2)cc1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CCCCNc1ncc(-c2ccc(CN3C4CCC3CC4)cn2)c(N[C@H]2CC[C@H](O)CC2)n1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CCCCNc1ncc(-c2ccc(C=C3CCN(C(C)C)CC3)cn2)c(N[C@H]2CC[C@H](O)CC2)n1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CCCCNc1ncc2c(-c3ccc(F)cc3)cn(C3CCC(N)CC3)c2n1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OC1CCC(n2cc(-c3ccc(CN4CCOCC4)cc3)c3cnc(NCCC4CC4)nc32)CC1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CCCCNc1ncc2c(-c3ccc(NC4CCCNCC4)cc3)cn(C3CCC(O)CC3)c2n1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CC1CCC(n2c3cnccc3c3cnc(Nc4ccc(N5CCNCC5)cn4)nc32)CC1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Cc1cc(NC(=O)Nc2ccc(-c3ccnc4[nH]nc(C)c34)cc2)ccc1N1CCOCC1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Cc1cc2oc(-c3cc(-c4cnn(C5CCNCC5)c4)cnc3N)nc2cc1O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CCN1C(C)(C)CC(Oc2ccc(C(=O)Nc3ccc(NC(=O)Nc4cc(C(C)(C)C)on4)cc3)nc2)CC1(C)C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CCCCNc1ncc(-c2ccc(CNC3CCC3)cn2)c(NC2CCC(O)CC2)n1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CN1CCN(Cc2ccc(-c3cn(C4CCC(O)CC4)c4nc(NCCCCO)ncc34)cc2)CC1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COc1ccc2c(c1)/C(=C1/Nc3ccccc3/C1=N\OCCN1CCN(C)CC1)C(=O)N2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COc1ccc2c(c1)/C(=C1/Nc3ccccc3/C1=N\OCCN1CCN(C)CC1)C(=O)N2.Cl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Cl.NC1CCN(C(=O)CO/N=C2C(=C3/C(=O)Nc4ccccc43)/Nc3ccccc3/2)CC1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COc1cc(Nc2ncc3ccc4ncn(C(C)C)c4c3n2)ncc1N1CC2(CNC2)C1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CCCCNc1ncc(C(=O)Nc2ccc(CCN3CCN(C)CC3)cc2)c(N[C@H]2CC[C@H](O)CC2)n1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CCCCNc1ncc(-c2ccc(CNC3CCCC3)cn2)c(NC2CCC(O)CC2)n1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CCCCNc1ncc(-c2cc(NC3CCCCC3)ncn2)c(NC2CCC(O)CC2)n1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CCCCNc1ncc2c(-c3ccc(S(=O)(=O)N4CCOCC4)cc3)cn([C@H]3CC[C@H](O)CC3)c2n1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Cl.O=C(CO/N=C1C(=C2/C(=O)Nc3ccc(F)cc32)/Nc2ccccc2/1)NC1CCNCC1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CCCCNc1ncc(-c2cc(NC(C)(C)C)ncn2)c(NC2CCC(O)CC2)n1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O[C@H]1CC[C@H](Nc2nc(Nc3cccc(F)c3)ncc2-c2ccc(CN3CCCC3)cn2)CC1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Cc1ccc2c(-c3nc(Nc4cc(CN5C[C@@H](C)NC(C)(C)C5)cc(C5CC5)c4)ncc3Cl)c[nH]c2c1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Cc1ccc2c(-c3nc(Nc4cc(CN5C[C@@H](C)N[C@@H](C)C5)cc(C5CC5)c4)ncc3Cl)c[nH]c2c1O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CCCCNc1ncc(-c2ccc(CN3C4CCCC3CC4)cn2)c(N[C@H]2CC[C@H](O)CC2)n1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CN1CCN(CCO/N=C2C(=C3/C(=O)Nc4ccc(Cl)cc43)/Nc3ccccc3/2)CC1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CCCCNc1ncc(C(=O)Nc2ccc(CN3CCN(C)CC3)cc2)c(N[C@H]2CC[C@H](O)CC2)n1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Cl.NC1CCN(C(=O)CO/N=C2C(=C3/C(=O)Nc4ccc(F)cc43)/Nc3ccccc3/2)CC1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CCCCNc1ncc(-c2ccc(CNC3CCCCC3)cn2)c(NC2CCC(O)CC2)n1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CCCCNc1ncc(-c2ccc(CN(CC)CC)cn2)c(N[C@H]2CC[C@H](O)CC2)n1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COc1ccc(Nc2ncc(-c3ccc(CN4CCCC4)cn3)c(N[C@H]3CC[C@H](O)CC3)n2)cc1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CCCCNc1ncc(-c2cc(Cl)c(CN3CCCC3)cn2)c(N[C@H]2CC[C@H](O)CC2)n1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CCCCNc1ncc(-c2ccnc(N)n2)c(N[C@H]2CC[C@H](O)CC2)n1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Cl.O=C1Nc2ccc(F)cc2/C1=C1/Nc2ccccc2/C1=N\OCS(=O)(=O)N1CCNCC1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CCCCNc1ncc(C(=O)Nc2ccc(CN3CCOCC3)cc2)c(NC2CCC(O)CC2)n1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CCCCNc1ncc(-c2ccc(CNC3CC4CCC(C3)N4C)cn2)c(N[C@H]2CC[C@H](O)CC2)n1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CCCCNc1ncc(-c2ncc(CN3CCN(C)CC3)s2)c(N[C@H]2CC[C@H](O)CC2)n1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CCCCNc1ncc2c(-c3ccc(CN4CCOCC4)cc3)cn(C3CCC(O)CC3)c2n1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CCCCNc1ncc(-c2ccc(C(=O)NC3CCN(C)CC3)cn2)c(NC2CCC(O)CC2)n1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CCCCNc1ncc(-c2cc(NCCC)ncn2)c(NC2CCC(O)CC2)n1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Cl.O=C1Nc2ccccc2/C1=C1/Nc2ccccc2/C1=N\OCCC(=O)N1CCNCC1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CCCCNc1ncc(-c2ncc(CN3CCCC3)s2)c(NC2CCC(O)CC2)n1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CCCCNc1ncc(-c2ccc(C3(N4CCOCC4)CC3)cn2)c(NC2CCC(O)CC2)n1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CCCCNc1ncc2c(-c3ccc(CN4CCCN(C)CC4)cc3)cn(C3CCC(O)CC3)c2n1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NCCO/N=C1C(=C2/C(=O)Nc3ccc(C(=O)O)cc32)/Nc2ccccc2/1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O=C1Nc2ccc(C(=O)O)cc2/C1=C1/Nc2ccccc2/C1=N\OCCN1CCNCC1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CN1CCN(CCO/N=C2C(=C3/C(=O)Nc4ccc(C(=O)O)cc43)/Nc3ccccc3/2)CC1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CCCCNc1ncc2c(-c3ccc(S(=O)(=O)N4CCOCC4)cc3)nn([C@H]3CC[C@H](O)CC3)c2n1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CCCCNc1ncc(-c2cc(NC)ncn2)c(N[C@H]2CC[C@H](O)CC2)n1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CCCCNc1ncc(-c2nc(C(N)=O)cs2)c(N[C@H]2CC[C@H](O)CC2)n1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CN1CCN(S(=O)(=O)c2ccc(-c3cn(C4CCC(O)CC4)c4nc(NCCC5CC5)ncc34)c(F)c2)CC1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CC#CCOc1cc(Nc2ncc3ccc4ncn(C(C)C)c4c3n2)ncc1N1CCNCC1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CCCCNc1ncc(-c2ccc(CNCc3ccncc3)cn2)c(NC2CCC(O)CC2)n1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CCCCNc1ncc(-c2cc(NCC)ncn2)c(N[C@H]2CC[C@H](O)CC2)n1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O=S(=O)(c1ccc(-c2cn(C3CCC(O)CC3)c3nc(NCCC4CC4)ncc23)c(F)c1)N1CCOCC1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CN1CCN(CCO/N=C2C(=C3/C(=O)Nc4ccc(F)cc43)/Nc3ccccc3/2)CC1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OCCCCNc1ncc2c(-c3ccc(CN4CCOCC4)cc3)cn(C3CCC(O)CC3)c2n1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CN1CCN(CCO/N=C2C(=C3/C(=O)Nc4ccc(F)cc43)/Nc3ccccc3/2)CC1.Cl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Cl.O=C(CO/N=C1C(=C2/C(=O)Nc3ccccc32)/Nc2ccccc2/1)NC1CNC1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CCCCNc1ncc(C(=O)Nc2ccc(CCN3CCOCC3)cc2)c(N[C@H]2CC[C@H](O)CC2)n1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CCCCNc1ncc(-c2ccc(CNCC3CC3)cn2)c(NC2CCC(O)CC2)n1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C[C@@H]1CN(Cc2cc(Nc3ncc(Cl)c(-c4c[nH]c5ccccc45)n3)cc(C3CC3)c2)C[C@H](C)N1CCO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Cc1ccc2c(-c3nc(Nc4cc(CN5CC(C)NC(C)C5)cc(C5CC5)c4)ncc3Cl)c[nH]c2c1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Nc1ccc2nc(-c3cc(-c4cnn(C5CCNCC5)c4)cnc3N)oc2c1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Cc1cc2[nH]cc(-c3nc(Nc4cc(CN5C[C@@H](C)N[C@@H](C)C5)cc(C5CC5)c4)ncc3Cl)c2cc1O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CCCCNc1ncc(-c2ccc(CNCCO)cn2)c(NC2CCC(O)CC2)n1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CCCCNc1ncc(-c2cc(N)ncn2)c(N[C@H]2CC[C@H](O)CC2)n1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Cl.O=C1Nc2ccccc2/C1=C1/Nc2ccccc2/C1=N\OCS(=O)(=O)N1CCNCC1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CCCCNc1ncc(-c2ccccn2)c(NCC2CCC(N)CC2)n1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Cn1cc(-c2cn3c(-c4cccc(NC5CCNC5)n4)cnc3cc2CO)cn1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CCCCNc1cc(-c2cnc(NCCCC)nc2NC2CCC(O)CC2)ncn1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Nc1ncc(-c2cnn(C3CCNCC3)c2)cc1-c1nc2ccc(O)cc2o1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CCc1cc2oc(-c3cc(-c4cnn(C5CCNCC5)c4)cnc3N)nc2cc1O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CCCCNc1ncc(-c2ccccn2)c(NC2CCCCC2)n1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CCNC(=O)N1CC2CC(Nc3nc(Nc4cnn(C)c4)ncc3Cl)CC2C1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C=CC(=O)Nc1cccc(-n2c(=O)cnc3cnc(Nc4ccc(N(CC)CC)cc4)nc32)c1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C=CC(=O)Nc1cccc(-n2c(=O)cnc3cnc(Nc4ccc(N5CCCC5)cc4)nc32)c1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C=CC(=O)Nc1cccc(-n2c(=O)cnc3cnc(Nc4ccc(N5CCOCC5)cc4)nc32)c1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C=CC(=O)Nc1cccc(-n2c(=O)cnc3cnc(Nc4ccc(N5CCN(C)CC5)cc4OC)nc32)c1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1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COc1ccc(-c2cc(=O)c3c(O)cc(O)cc3o2)cc1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C1=CCCOc2cccc(c2)-c2ccnc(n2)Nc2cccc(c2)OCC1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COc1ccc(-c2cc(=O)c3c(O)c(OC)c(OC)cc3o2)cc1O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C[C@@H](Oc1nc(-c2ccc(C3CCN(C)CC3)cc2)cc2nn(C)cc12)[C@H]1CNC(=O)C1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C[C@@H](Oc1cc(-c2csc(C(F)F)n2)cc2nn(C)cc12)[C@H]1CNC(=O)C1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CNc1ncc2c(-c3ccc(N4CCN(C(=O)C(C)(C)C)CC4)nc3)nn(Cc3cn(Cc4ccccc4)nn3)c2n1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Cc1c(-c2cc(O[C@H](C)[C@H]3CNC(=O)C3)c3cccnc3c2)cnn1C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CC(C)c1ccc(/C=C/c2nc(NCCCN(C)C)c3cc(F)ccc3n2)cc1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CC(C)c1ccc(/C=C/c2nc(NCCCN(C)C)c3cc(Cl)ccc3n2)cc1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Cc1c2c(O[C@H](C)[C@H]3CNC(=O)O3)nc(-c3cnn(C(C)(C)C)c3)cc2nn1C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CNC(=O)c1cncc(-c2cnc3cc(-c4cnn(C)c4)c(OC4CCOC4)nn23)c1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O=NC(Cc1cc(Br)c(O)c(Oc2ccc(CCNC(=O)C(Cc3cc(Br)c(O)c(-c4cc(CC(N=O)C(=O)NCCc5ccc(O)c(Br)c5)cc(Br)c4O)c3)N=O)cc2Br)c1)C(=O)NCCc1ccc(O)c(Br)c1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COc1c(O)cc2oc(-c3ccccc3)cc(=O)c2c1O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CCC(=O)Nc1cccc(-n2c(=O)cnc3cnc(Nc4ccc(OC)cc4)nc32)c1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C#Cc1cccc(Nc2ncnc3cc(OC)c(OCCCCCCC(=O)NO)cc23)c1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COc1ccc(-c2cc3nn(C)cc3c(O[C@H](C)[C@H]3CNC(=O)C3)n2)cc1OC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C[C@@H](Oc1nc(-c2ccc3c(c2)CN(C)CC3)cc2nn(C)cc12)[C@H]1CNC(=O)C1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C=CC(=O)Nc1cccc(-n2c(=O)cnc3cnc(Nc4ccc(OC)cc4)nc32)c1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Cc1nccn1Cc1ccc(-c2cc3nn(C)cc3c(O[C@H](C)[C@H]3CNC(=O)C3)n2)cc1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Cc1cc(O)cc2oc(=O)c3c(O)cc(O)cc3c12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C[C@@H](Oc1nc(-c2ccc(N3CCN(C)CC3)cc2)cc2nn(C)cc12)[C@H]1CNC(=O)C1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COc1cc(O)c2c(=O)cc(-c3ccc(O)cc3)oc2c1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Cc1nc(C)c2cc(-c3cc(O[C@H](C)[C@H]4CNC(=O)C4)c4cccnc4c3)ccc2n1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C=CC(=O)Nc1cccc(-n2c(=O)cnc3cnc(Nc4ccc(C(N)=O)cc4)nc32)c1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C[C@@H](Oc1nc(-c2cnn(C3CCCCO3)c2)cc2nn(C)cc12)[C@H]1CNC(=O)C1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COc1cc(O)c2c(=O)oc3c(O)c(O)cc(C)c3c2c1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Cc1c2c(O[C@H](C)[C@H]3CNC(=O)C3)cc(-c3cnn([C@@H]4CCOC(C)(C)C4)c3)cc2nn1C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O=C1C[C@H](O)[C@@H]2c3c(ccc(O)c31)-c1ccc(O)c3c1[C@@]2(O)CCC3=O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Cc1c2c(O[C@H](C)[C@H]3CNC(=O)C3)cc(-c3cnn(C4CCC(F)(F)C4)c3)cc2nn1C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CN(C)CCNc1nc(/C=C/c2ccc(F)c(F)c2)nc2ccc(Br)cc12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COc1ccc2c(c1)[C@]1(CC1c1ccc3c(-c4cccc(CN5CCCCC5)c4)n[nH]c3c1)C(=O)N2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COc1ccc2c(c1)[C@]1(CC1c1ccc3c(-c4ccc(CO)cc4)n[nH]c3c1)C(=O)N2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COc1ccc2c(c1)[C@]1(C[C@H]1c1ccc3c(-c4cccc(CN5CCOCC5)c4)n[nH]c3c1)C(=O)N2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COc1ccc2c(c1)[C@]1(C[C@H]1c1ccc3c(-c4cccc(C(=O)N5CCN(C)CC5)c4)n[nH]c3c1)C(=O)N2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Cc1c2c(O[C@H](C)[C@H]3CNC(=O)C3)cc(-c3cnn([C@H]4CO[C@@H]5CCCO[C@@H]54)c3)cc2nn1C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Cc1c2c(O[C@H](C)[C@H]3CNC(=O)C3)cc(-c3cnn(CC4CC4)c3)cc2nn1C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Cc1c2c(O[C@H](C)[C@H]3CNC(=O)C3)cc(-c3cnn(C4CCC4)c3)cc2nn1C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C[C@@H](Oc1cc(-c2cnn(C3CCC3)c2)cc2nn(C)c(F)c12)[C@H]1CNC(=O)C1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COc1cc(-c2cc(O[C@H](C)[C@H]3CNC(=O)C3)c3cccnc3c2)ccc1C(F)(F)F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O=NC(Cc1cc(Br)c(O)c(-c2cc(CC(N=O)C(=O)NCCc3ccc(O)c(Br)c3)cc(Br)c2O)c1)C(=O)NCCc1ccc(O)c(Br)c1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C[C@@H](Oc1cc(-c2cnn(C3CCC(F)(F)C3)c2)cc2nn(C)c(F)c12)[C@H]1CNC(=O)C1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C=CC(=O)Nc1cccc(-n2c(=O)cnc3cnc(Nc4ccc(Cl)cc4)nc32)c1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CC(C)n1cc(-c2cc(O[C@H](C)[C@H]3CNC(=O)C3)c3c(F)n(C)nc3c2)cn1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O=NC1Cc2cc(Br)c(O)c(c2)Oc2ccc(cc2Br)CC(N=O)C(=O)NCCc2cc(Br)c(O)c(c2)Oc2ccc(cc2Br)C=CNC1=O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CCN(CC)CCCNc1nc(/C=C/c2ccc(C(C)C)cc2)nc2ccc(Cl)cc12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COc1cc(O)c2c(c1)C(=O)c1cc(C)c(O)cc1C2=O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CCOc1cc2nccc(Oc3cnc(CC(=O)Nc4[nH]nc(CC)c4C)c(OC)c3)c2cc1OC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C[C@@H](Oc1nc(-c2ccc3c(c2)CCN(C)CC3)cc2nn(C)cc12)[C@H]1CNC(=O)C1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CCN1CCN(c2ccc(Nc3cc(N(C)C(=O)Nc4c(Cl)c(OC)cc(OC)c4Cl)ncn3)cc2)CC1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Cc1c2c(O[C@H](C)[C@H]3CNC(=O)C3)cc(-c3cnn(C4CC4)c3)cc2nn1C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Cc1c2c(O[C@H](C)[C@H]3CNC(=O)C3)cc(-c3cnn(CCF)c3)cc2nn1C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Cc1c2c(O[C@H](C)[C@H]3CNC(=O)C3)cc(-c3cnn(C4CC(C)(C)OC4(C)C)c3)cc2nn1C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COc1nc(C(C)C)ccc1-c1cnc2sc(N3CCC(O)(CN)CC3)nn12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C[C@@H](Oc1nc(-c2cnn(C3CCNCC3)c2)cc2nn(C)cc12)[C@H]1CNC(=O)C1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COc1cc(O)c2c(=O)oc3cc(O)cc(C)c3c2c1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COc1ccc(/C=C/c2nc(NCCCNC(C)=O)c3cc(Br)ccc3n2)cc1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C[C@@H](Oc1cc(-c2cnn(CC3CC3)c2)cc2nn(C)c(F)c12)[C@H]1CNC(=O)C1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C[C@@H](Oc1nc(-c2cc3cccc(Cl)c3[nH]2)cc2nn(C)cc12)[C@H]1CNC(=O)C1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CCCCNc1ncc(-c2ccccn2)c(NCCO)n1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CN(C)C/C=C/C(=O)Nc1cccc(-n2c(=O)cnc3cnc(Nc4ccccc4)nc32)c1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C[C@@H](Oc1cc(-c2cnn(C3CC3)c2)cc2nn(C)c(F)c12)[C@H]1CNC(=O)C1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CN1CCN(CCc2ccc(NC(=O)c3cc(-c4ccc5c(c4)OCO5)c[nH]c3=O)cc2)CC1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C[C@@H](Oc1cc(-c2cnn(C3CC(C)(C)OC3(C)C)c2)cc2nn(C)c(F)c12)[C@H]1CNC(=O)C1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COc1cc(-c2cc3nn(C)cc3c(O[C@H](C)[C@H]3CNC(=O)C3)n2)ccc1OC1CCOCC1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COc1ccc(Nc2ncc3ncc(=O)n(-c4cccc(NC(=O)/C=C/CN(C)C)c4)c3n2)cc1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C[C@@H](Oc1nc(-c2ccc(N3CCOCC3)nc2)cc2nn(C)cc12)[C@H]1CNC(=O)C1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COc1cc2c(c(O)c1-c1c(OC)cc(O)c3c1C(=O)C1=C(C3=O)[C@H](O)[C@@H](O)[C@@](C)(O)[C@@H]1O)C(=O)c1cc(O)c(C)cc1C2=O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Cc1c2c(O[C@H](C)[C@H]3CNC(=O)C3)cc(-c3cnn(C(C)C)c3)cc2nn1C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O=C1Nc2ccc(I)cc2/C1=C1/Nc2ccccc2C1=O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C[C@@H](Oc1nc(-c2ccc3c(cnn3C)c2)cc2nn(C)cc12)[C@H]1CNC(=O)C1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Cc1c2c(O[C@H](C)[C@H]3CNC(=O)C3)cc(-c3cnn(CC(C)C)c3)cc2nn1C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CN1CCN(c2ccc(NC(=O)c3cc(-c4ccc5c(c4)OCO5)c[nH]c3=O)cc2)CC1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C[C@@H](Oc1cc(-c2cnn(CCC(F)(F)F)c2)cc2nn(C)c(F)c12)[C@H]1CNC(=O)C1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Cc1c2c(O[C@H](C)[C@H]3CNC(=O)C3)cc(-c3cnn(C(C)(C)C)c3)cc2nn1C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COc1cc(-c2cc3nn(C)cc3c(O[C@H](C)[C@H]3CNC(=O)C3)n2)ccc1OC(C)C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O=NC1Cc2cc(Br)c(c(Br)c2)Oc2cc(cc(Br)c2O)CC(N=O)C(=O)NCCc2cc(Br)c(c(Br)c2)Oc2cc(cc(Br)c2O)CCNC1=O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COc1cc(O)c(C(=O)O)c(-c2cc(O)c(O)cc2C)c1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C[C@@H](Oc1nc(-c2cnn(C3CCCCC3)c2)cc2nn(C)cc12)[C@H]1CNC(=O)C1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Cc1cc(O)c(O)cc1-c1cc(O)cc(O)c1C(=O)O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c1ccc(Cc2cnc(N3CCN(c4ncnc5ccccc45)CC3)nc2)cc1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COc1cc2ncnc(N3CCN(C(=O)Nc4ccsc4)CC3)c2cc1OC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Oc1ccc(-c2nc(Nc3cccc(Cl)c3)nc3nc[nH]c23)cc1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C[C@@H](Oc1nc(-c2cnn(C(C)(C)C)c2)cc2nn(C)cc12)[C@H]1CNC(=O)C1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Cc1c2c(O[C@H](C)[C@H]3CNC(=O)C3)nc(-c3c[nH]nc3C(C)(C)C)cc2nn1C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Cc1cc(-c2cc3nn(C)cc3c(O[C@H](C)[C@H]3CNC(=O)C3)n2)ccc1N1CCCS1(=O)=O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C[C@@H](Oc1nc(-c2cnn(C3CCN(C)CC3)c2)cc2nn(C)cc12)[C@H]1CNC(=O)C1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C[C@@H](Oc1nc(-c2cnn(C3CCC(F)(F)CC3)c2)cc2nn(C)cc12)[C@H]1CNC(=O)C1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COc1cc(O)c2c(c1)C(=O)c1cc(C)c(O)c(O)c1C2=O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C[C@@H](Oc1nc(-c2cnn([C@H]3CC[C@H](N4CCN(C)C(=O)C4)CC3)c2)cc2nn(C)cc12)[C@H]1CNC(=O)C1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Cn1cc(-c2cc(Oc3ccc(NC(=O)N4CCC5(CCCC(F)(F)C5)C4=O)nc3)ccn2)cn1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C[C@@H](Oc1nc(-c2ccc3cc(C(=O)N(C)C)n(C)c3c2)cc2nn(C)cc12)[C@H]1CNC(=O)C1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C[C@@H](Oc1nc(-c2ccc(C3CC3)nc2)cc2nn(C)cc12)[C@H]1CNC(=O)C1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C[C@@H](Oc1nc(-c2ccc(C(F)(F)F)cc2)cc2nn(C)cc12)[C@H]1CNC(=O)C1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O=C1Nc2ccc(F)cc2/C1=C1/Nc2ccccc2C1=O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C[C@@H](Oc1nc(-c2cnn(CCC(F)(F)F)c2)cc2nn(C)cc12)[C@H]1CNC(=O)C1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Clc1nc(NCc2ccccn2)c2c(-c3ccccc3)cccc2n1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C[C@@H](Oc1nc(-c2cnn([C@@H]3CCOC3)c2)cc2nn(C)cc12)[C@H]1CNC(=O)C1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Cc1c2c(O[C@H](C)[C@H]3CNC(=O)C3)cc(-c3cnn(C(C)(C)C#N)c3)cc2nn1C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COc1cc(-c2cc3nn(C)cc3c(O[C@H](C)[C@H]3CNC(=O)C3)n2)ccc1O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COc1cc(O)c2c(c1)C(=O)C1=C(C2=O)[C@H](O)[C@@H](O)[C@@](C)(O)[C@@H]1O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CC(C)n1cc(-c2cc3nn(C)cc3c(O[C@H](C)[C@H]3CNC(=O)C3)n2)cn1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COc1cc2ncnc(N3CCN(C(=S)NCc4ccc5c(c4)OCO5)CC3)c2cc1OC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Cc1ccc(-c2cc3nn(C)cc3c(O[C@H](C)[C@H]3CNC(=O)C3)n2)s1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C[C@@H](Oc1nc(-c2cnn([C@H]3CCOC3)c2)cc2nn(C)cc12)[C@H]1CNC(=O)C1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CCn1cc(-c2cc3nn(C)cc3c(O[C@H](C)[C@H]3CNC(=O)C3)n2)cn1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C[C@@H](Oc1nc(-c2ccc3cnn(C)c3c2)cc2nn(C)cc12)[C@H]1CNC(=O)C1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C[C@@H](Oc1nc(-c2ccc(C(F)F)nc2)cc2nn(C)cc12)[C@H]1CNC(=O)C1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C[C@@H](Oc1nc(-c2cnn(C3CCOCC3)c2)cc2nn(C)cc12)[C@H]1CNC(=O)C1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C[C@@H](Oc1nc(-c2cnn(C3CC3)c2)cc2nn(C)cc12)[C@H]1CNC(=O)C1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Cc1nn(C)cc1-c1cc2nn(C)cc2c(O[C@H](C)[C@H]2CNC(=O)C2)n1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COc1cc(O)c(C(=O)O)c(C2=C(C)C[C@@H](O)C2=O)c1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C[C@@H](Oc1nc(-c2cn(C(F)F)cn2)cc2nn(C)cc12)[C@H]1CNC(=O)C1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C[C@@H](Oc1nc(-c2cnn(C(F)F)c2)cc2nn(C)cc12)[C@H]1CNC(=O)C1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CC(C)Oc1ccc(-c2cc(O[C@H](C)[C@H]3CNC(=O)C3)c3cn(C)nc3c2)cn1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Cc1nn(C2CCOCC2)cc1-c1cc2nn(C)cc2c(O[C@H](C)[C@H]2CNC(=O)C2)n1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COCCn1cc(-c2cc3nn(C)cc3c(O[C@H](C)[C@H]3CNC(=O)C3)n2)cn1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COc1ccc2[nH]cc(-c3cc4nn(C)cc4c(O[C@H](C)[C@H]4CNC(=O)C4)n3)c2c1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C[C@@H](Oc1nc(-c2cc3nn(C)cc3c(O[C@H](C)[C@H]3CNC(=O)C3)n2)cc2nn(C)cc12)[C@@H]1CNC(=O)C1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C[C@@H](Oc1nc(-c2ccn(C)n2)cc2nn(C)cc12)[C@H]1CNC(=O)C1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C[C@@H](Oc1cc(-c2ccc(F)cn2)cc2nn(C)cc12)[C@H]1CNC(=O)C1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Cc1c(-c2cc3nn(C)cc3c(O[C@H](C)[C@H]3CNC(=O)C3)n2)cnn1C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COc1ccc(-c2cc3nn(C)cc3c(O[C@H](C)[C@H]3CNC(=O)C3)n2)cn1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C[C@@H](Oc1nc(-c2ccc(C(F)(F)F)nc2)cc2nn(C)cc12)[C@H]1CNC(=O)C1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COc1cc(C2=C(c3cn(CCC[NH3+])c4ccccc34)C(=O)NC2=O)cc(OC)c1OC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COc1ccc2c(c1)[C@]1(CC1c1ccc3c(-c4cccc(C(=O)N5CCN(C)CC5)c4)n[nH]c3c1)C(=O)N2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CCn1cc(NC(=O)Cc2cc(Oc3ccnc4cc(OC)c(OC)cc34)[nH]n2)cn1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COc1ccc2c(Oc3ccc(CC(=O)Nc4[nH]nc(C)c4C)c(OC)c3)ccnc2c1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CCc1cn[nH]c1NC(=O)Cc1ccc(Oc2ccnc3cc(OC)ccc23)cc1OC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CCc1n[nH]c(NC(=O)Cc2ncc(Oc3ccnc4cc(OC)c(OC)cc34)cc2OC)c1C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COc1cc(C2=C(c3cn(CCC[NH+]4CC[NH+](C)CC4)c4ccccc34)C(=O)NC2=O)cc(OC)c1OC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Cn1cc(-c2cc(Oc3ccc(NC(=O)N4CCC5(CCC5)C4=O)nc3)ccn2)cn1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Cn1cc(-c2cc(Oc3ccc(NC(=O)N4CCC5(CCC(F)(F)CC5)C4=O)nc3)ccn2)cn1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Cc1nc(NC(=O)N2CCC3(CCC(F)(F)CC3)C2=O)ccc1Oc1ccnc(-c2cnn(C)c2)c1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Cc1nc(NC(=O)N2CCC3(CCC3)C2=O)ccc1Oc1ccnc(-c2cnn(C)c2)c1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Cn1cc(-c2cc(Oc3ccc(NC(=O)N4CCC5(CCC(=O)C5)C4=O)nc3)ccn2)cn1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NC(=O)c1cc(F)cc2c1C(=O)N(C1CCN(C3CCC(F)(F)CC3)CC1)C2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CC(C)CC(=O)Nc1[nH]nc2c1CN(C(=O)C1CCN(C)CC1)C2(C)C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CC(C)(C)C(=O)N1Cc2c(n[nH]c2NC(=O)c2cc(F)cc(F)c2)C1(C)C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O=Nc1c(C2C(=O)Nc3ccc([N+](=O)[O-])cc32)[nH]c2ccc(Br)cc12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Cc1cc(Cl)cc2c1NC(=O)C2c1[nH]c2ccccc2c1N=O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O=Nc1c(C2C(=O)Nc3ccc(OC(F)(F)F)cc32)[nH]c2ccccc12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O=C1[NH+]=c2ccc([N+](=O)[O-])cc2=C1c1[nH]c2ccccc2c1[O-]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O=C1Nc2ccccc2/C1=C1\Nc2ccccc2C1=O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CN1C/C=C/COCC2CCCN(C2)c2ccnc(n2)Nc2cccc(c2)C1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O=c1cc(O)cc2oc(-c3ccc(O)c(O)c3)c(OC3O[C@H](CO)[C@@H](O)[C@H](O)[C@@H]3O)c(O)c1-2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O=c1cc(O)cc2oc(-c3ccc(O)c(O)c3)c(O[C@@H]3O[C@H](CO)[C@H](O)[C@H](O)[C@H]3O)c(O)c1-2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O=c1cc(O)cc2oc(-c3ccc(O)c(O)c3)c(O[C@@H]3O[C@H](CO)[C@@H](O)[C@H](O)[C@H]3O)c(O)c1-2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O=C1C(O)c2c(O)cc(O)cc2OC1c1ccc(O)c(O)c1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O=c1c(O)c(-c2ccccc2)oc2cc(O)cc(O)c12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CCN1CCN(c2ccc(-c3nn(Cc4cn(Cc5ccccc5)nn4)c4nc(NC)ncc34)cn2)CC1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C[C@@H]1C[C@H]1C(=O)N1CCN(c2cnc(C#N)c(-c3cnn(C)c3)n2)C[C@H]1C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COc1ccc(COc2ccc(Nc3ccc4ncc(OC)nc4c3C#N)cc2OC)cc1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COc1cnc2ccc(Nc3ccc(NCc4ccc(C(F)(F)F)cc4)nc3)c(C#N)c2n1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COc1ccc(COc2ccc(Nc3ccc4ncc(OC)nc4c3)cc2OC)cc1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COc1ccc(COc2ccc(Nc3ccc4ncc(N(C)C)nc4c3C#N)cc2OC)cc1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COc1ccc(COc2ccc(Oc3ccc4ncc(OC)nc4c3C#N)cc2OC)cc1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CNc1cnc2ccc(Nc3ccc(OCc4ccc(OC)cc4)c(OC)c3)c(C#N)c2n1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COc1ccc(COc2ccc(Nc3ccc4ncc(OCCN(C)C)nc4c3C#N)cc2OC)cc1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COc1ccc(COc2ccc(Nc3ccc4ncc(NC(C)C)nc4c3C#N)cc2OC)cc1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CCOc1ccc(COc2ccc(Nc3ccc4ncc(OC)nc4c3C#N)cc2OC)cc1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CNc1cnc2ccc(Nc3ccc(OCc4ccc(OC)cc4)c(OC)c3)cc2n1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COc1ccc(COc2ccc(Oc3ccc4ncc(N5CCOCC5)nc4c3C#N)cc2OC)cc1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COc1cnc2ccc(Nc3ccc(OCc4ccc(Cl)cc4)c(OC)c3)c(C#N)c2n1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CCOc1cc(Oc2ccc3ncc(OC)nc3c2C#N)ccc1OCc1ccc(OC)cc1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COc1ccc(COc2ccc(Nc3ccc4ncc(N5CCN(C)CC5)nc4c3C#N)cc2OC)cc1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COc1cc(Nc2ccc3ncc(N4CCOCC4)nc3c2C#N)ccc1OCc1ccc(OC(F)(F)F)cc1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CCc1ccc(COc2ccc(Nc3ccc4ncc(N5CCOCC5)nc4c3C#N)cc2OC)cc1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CCOc1ccc(COc2ccc(Nc3ccc4ncc(N5CCOCC5)nc4c3C#N)cc2OC)cc1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COc1ccc(COc2ncc(Nc3ccc4ncc(N5CCOCC5)nc4c3C#N)cc2OC)cc1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COc1ccc(CNc2ccc(Nc3ccc4ncc(N5CCOCC5)nc4c3C#N)cc2OC)cc1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COc1cc(Nc2ccc3ncc(N4CCOCC4)nc3c2C#N)ccc1OCc1ccc(F)cc1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COc1cc(Nc2ccc3ncc(N4CCOCC4)nc3c2C#N)ccc1OCc1cccnc1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COc1cc(Nc2ccc3ncc(N4CCOCC4)nc3c2C#N)ccc1OCc1ccc2c(c1)CCO2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COc1cc(Nc2ccc3ncc(N4CCOCC4)nc3c2C#N)ccc1OCc1ccncc1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COc1cc(Nc2ccc3ncc(N4CCOCC4)nc3c2C#N)ccc1OCc1nccn1C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COc1cc(Nc2ccc3ncc(N4CCOCC4)nc3c2C#N)ccc1OCc1ccc(Cl)cc1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COc1ccc(COc2ccc(Nc3ccc4ncc(N5CCOCC5)nc4c3C#N)cc2OC)cn1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COc1cc(Nc2ccc3ncc(N4CCOCC4)nc3c2C#N)ccc1OCc1cnccn1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COc1cc(Nc2ccc3ncc(N4CCOCC4)nc3c2C#N)ccc1OCc1ccc(C)nc1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COc1cc(Nc2ccc3ncc(N4CCOCC4)nc3c2C#N)ccc1OCc1cncn1C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COc1ccc(COc2ccc(Nc3ccc4ncc(N5CCOCC5)nc4c3C#N)cc2F)cc1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COc1cc(Nc2ccc3ncc(N4CCOCC4)nc3c2C#N)ccc1OCc1ccccn1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COc1ccc(COc2ccc(Nc3ccc4ncc(N5CCOCC5)nc4c3C#N)cc2OC)cc1OC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COc1ccc(COc2ccc(N(C)c3ccc4ncc(N5CCOCC5)nc4c3C#N)cc2OC)cc1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COc1cc(Nc2ccc3ncc(N4CCOCC4)nc3c2C#N)ccc1OCc1cc(C)on1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COc1ccc(COc2ccc(Nc3ccc4ncc(N5CCCC5)nc4c3C#N)cc2OC)cc1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COc1ccc(COc2ccc(Nc3ccc4ncc(N5CCOCC5)nc4c3C#N)cc2Cl)cc1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COc1cc(Nc2ccc3ncc(N4CCOCC4)nc3c2C#N)ccc1OCc1ccc(C#N)cc1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COc1cc(Nc2ccc3ncc(N4CCOCC4)nc3c2C#N)ccc1OCc1cccc(C#N)c1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  <w:tr w:rsidR="00AA1413" w:rsidRPr="00AA1413" w:rsidTr="00596C15">
        <w:trPr>
          <w:trHeight w:val="288"/>
        </w:trPr>
        <w:tc>
          <w:tcPr>
            <w:tcW w:w="36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COc1ccc(COc2ccc(Nc3ccc4ncc(N5CCN(CCO)CC5)nc4c3C#N)cc2OC)cc1</w:t>
            </w:r>
          </w:p>
        </w:tc>
        <w:tc>
          <w:tcPr>
            <w:tcW w:w="6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  <w:tc>
          <w:tcPr>
            <w:tcW w:w="6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6E00" w:rsidRPr="00AA1413" w:rsidRDefault="00D06E00" w:rsidP="00D06E00">
            <w:pPr>
              <w:widowControl/>
              <w:jc w:val="center"/>
              <w:rPr>
                <w:rFonts w:ascii="宋体" w:eastAsia="宋体" w:hAnsi="宋体" w:cs="宋体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宋体" w:hint="eastAsia"/>
                <w:color w:val="0D0D0D" w:themeColor="text1" w:themeTint="F2"/>
                <w:kern w:val="0"/>
                <w:sz w:val="15"/>
                <w:szCs w:val="15"/>
              </w:rPr>
              <w:t>0</w:t>
            </w:r>
          </w:p>
        </w:tc>
      </w:tr>
    </w:tbl>
    <w:p w:rsidR="00D06E00" w:rsidRPr="00AA1413" w:rsidRDefault="00D06E00">
      <w:pPr>
        <w:rPr>
          <w:rFonts w:ascii="Times New Roman" w:hAnsi="Times New Roman" w:cs="Times New Roman"/>
          <w:color w:val="0D0D0D" w:themeColor="text1" w:themeTint="F2"/>
        </w:rPr>
      </w:pPr>
    </w:p>
    <w:p w:rsidR="00D06E00" w:rsidRPr="00AA1413" w:rsidRDefault="00D06E00">
      <w:pPr>
        <w:rPr>
          <w:rFonts w:ascii="Times New Roman" w:hAnsi="Times New Roman" w:cs="Times New Roman"/>
          <w:color w:val="0D0D0D" w:themeColor="text1" w:themeTint="F2"/>
        </w:rPr>
      </w:pPr>
    </w:p>
    <w:p w:rsidR="00F74771" w:rsidRPr="00AA1413" w:rsidRDefault="00F74771" w:rsidP="0085404E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Table. </w:t>
      </w:r>
      <w:r w:rsidR="0085404E" w:rsidRPr="00AA1413">
        <w:rPr>
          <w:rFonts w:ascii="Times New Roman" w:eastAsia="宋体" w:hAnsi="Times New Roman" w:cs="Times New Roman"/>
          <w:color w:val="0D0D0D" w:themeColor="text1" w:themeTint="F2"/>
        </w:rPr>
        <w:t>S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8 </w:t>
      </w:r>
      <w:r w:rsidR="0085404E" w:rsidRPr="00AA1413">
        <w:rPr>
          <w:rFonts w:ascii="Times New Roman" w:eastAsia="宋体" w:hAnsi="Times New Roman" w:cs="Times New Roman"/>
          <w:color w:val="0D0D0D" w:themeColor="text1" w:themeTint="F2"/>
        </w:rPr>
        <w:t>the parameter values of different machine learning prediction models</w:t>
      </w:r>
    </w:p>
    <w:tbl>
      <w:tblPr>
        <w:tblW w:w="8166" w:type="dxa"/>
        <w:tblBorders>
          <w:top w:val="single" w:sz="12" w:space="0" w:color="000000"/>
          <w:left w:val="single" w:sz="12" w:space="0" w:color="000000"/>
          <w:bottom w:val="single" w:sz="8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0"/>
        <w:gridCol w:w="560"/>
        <w:gridCol w:w="2060"/>
        <w:gridCol w:w="716"/>
        <w:gridCol w:w="2060"/>
        <w:gridCol w:w="560"/>
      </w:tblGrid>
      <w:tr w:rsidR="00AA1413" w:rsidRPr="00AA1413" w:rsidTr="00F15537">
        <w:trPr>
          <w:trHeight w:val="460"/>
        </w:trPr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LightGBM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RF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KNN</w:t>
            </w:r>
          </w:p>
        </w:tc>
      </w:tr>
      <w:tr w:rsidR="00AA1413" w:rsidRPr="00AA1413" w:rsidTr="00F15537">
        <w:trPr>
          <w:trHeight w:val="468"/>
        </w:trPr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Number of estimators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Number of estimators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  <w:t>n_neighbors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4</w:t>
            </w:r>
          </w:p>
        </w:tc>
      </w:tr>
      <w:tr w:rsidR="00AA1413" w:rsidRPr="00AA1413" w:rsidTr="00F15537">
        <w:trPr>
          <w:trHeight w:val="460"/>
        </w:trPr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learning rate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0.1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Min samples split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  <w:t> </w:t>
            </w:r>
          </w:p>
        </w:tc>
      </w:tr>
      <w:tr w:rsidR="00AA1413" w:rsidRPr="00AA1413" w:rsidTr="00F15537">
        <w:trPr>
          <w:trHeight w:val="468"/>
        </w:trPr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Times New Roman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Min samples leaf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 </w:t>
            </w:r>
          </w:p>
        </w:tc>
      </w:tr>
      <w:tr w:rsidR="00AA1413" w:rsidRPr="00AA1413" w:rsidTr="00F15537">
        <w:trPr>
          <w:trHeight w:val="485"/>
        </w:trPr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PLS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LASSO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sz w:val="18"/>
                <w:szCs w:val="18"/>
              </w:rPr>
              <w:t>Xgboost</w:t>
            </w:r>
          </w:p>
        </w:tc>
      </w:tr>
      <w:tr w:rsidR="00AA1413" w:rsidRPr="00AA1413" w:rsidTr="00F15537">
        <w:trPr>
          <w:trHeight w:val="468"/>
        </w:trPr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Number of components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max_iter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Number of estimators</w:t>
            </w:r>
          </w:p>
        </w:tc>
        <w:tc>
          <w:tcPr>
            <w:tcW w:w="0" w:type="auto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500</w:t>
            </w:r>
          </w:p>
        </w:tc>
      </w:tr>
      <w:tr w:rsidR="00AA1413" w:rsidRPr="00AA1413" w:rsidTr="00F15537">
        <w:trPr>
          <w:trHeight w:val="468"/>
        </w:trPr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Times New Roman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alpha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  <w:r w:rsidRPr="00AA1413">
              <w:rPr>
                <w:rFonts w:ascii="Times New Roman" w:eastAsia="仿宋" w:hAnsi="Times New Roman" w:cs="Times New Roman"/>
                <w:color w:val="0D0D0D" w:themeColor="text1" w:themeTint="F2"/>
                <w:sz w:val="18"/>
                <w:szCs w:val="18"/>
              </w:rPr>
              <w:t>0.001</w:t>
            </w: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771" w:rsidRPr="00AA1413" w:rsidRDefault="00F74771" w:rsidP="00F15537">
            <w:pPr>
              <w:widowControl/>
              <w:jc w:val="left"/>
              <w:rPr>
                <w:rFonts w:ascii="Times New Roman" w:eastAsia="Times New Roman" w:hAnsi="Times New Roman" w:cs="Times New Roman"/>
                <w:color w:val="0D0D0D" w:themeColor="text1" w:themeTint="F2"/>
                <w:kern w:val="0"/>
                <w:sz w:val="18"/>
                <w:szCs w:val="18"/>
              </w:rPr>
            </w:pPr>
          </w:p>
        </w:tc>
      </w:tr>
    </w:tbl>
    <w:p w:rsidR="00F74771" w:rsidRPr="00AA1413" w:rsidRDefault="00F74771" w:rsidP="00F74771">
      <w:pPr>
        <w:rPr>
          <w:rFonts w:ascii="Times New Roman" w:hAnsi="Times New Roman" w:cs="Times New Roman"/>
          <w:color w:val="0D0D0D" w:themeColor="text1" w:themeTint="F2"/>
        </w:rPr>
      </w:pPr>
    </w:p>
    <w:p w:rsidR="00F74771" w:rsidRPr="00AA1413" w:rsidRDefault="00F74771" w:rsidP="00F74771">
      <w:pPr>
        <w:rPr>
          <w:rFonts w:ascii="Times New Roman" w:hAnsi="Times New Roman" w:cs="Times New Roman"/>
          <w:noProof/>
          <w:color w:val="0D0D0D" w:themeColor="text1" w:themeTint="F2"/>
        </w:rPr>
      </w:pPr>
    </w:p>
    <w:p w:rsidR="00F74771" w:rsidRPr="00AA1413" w:rsidRDefault="00F74771" w:rsidP="00F74771">
      <w:pPr>
        <w:rPr>
          <w:rFonts w:ascii="Times New Roman" w:hAnsi="Times New Roman" w:cs="Times New Roman"/>
          <w:noProof/>
          <w:color w:val="0D0D0D" w:themeColor="text1" w:themeTint="F2"/>
        </w:rPr>
      </w:pPr>
    </w:p>
    <w:p w:rsidR="00F74771" w:rsidRPr="00AA1413" w:rsidRDefault="00F74771" w:rsidP="00F74771">
      <w:pPr>
        <w:rPr>
          <w:rFonts w:ascii="Times New Roman" w:hAnsi="Times New Roman" w:cs="Times New Roman"/>
          <w:noProof/>
          <w:color w:val="0D0D0D" w:themeColor="text1" w:themeTint="F2"/>
        </w:rPr>
      </w:pPr>
    </w:p>
    <w:p w:rsidR="00F74771" w:rsidRPr="00AA1413" w:rsidRDefault="00F74771" w:rsidP="00F74771">
      <w:pPr>
        <w:rPr>
          <w:rFonts w:ascii="Times New Roman" w:hAnsi="Times New Roman" w:cs="Times New Roman"/>
          <w:noProof/>
          <w:color w:val="0D0D0D" w:themeColor="text1" w:themeTint="F2"/>
        </w:rPr>
      </w:pPr>
    </w:p>
    <w:p w:rsidR="00F74771" w:rsidRPr="00AA1413" w:rsidRDefault="00F74771" w:rsidP="00F74771">
      <w:pPr>
        <w:jc w:val="center"/>
        <w:rPr>
          <w:rFonts w:ascii="Times New Roman" w:hAnsi="Times New Roman" w:cs="Times New Roman"/>
          <w:noProof/>
          <w:color w:val="0D0D0D" w:themeColor="text1" w:themeTint="F2"/>
        </w:rPr>
      </w:pPr>
      <w:r w:rsidRPr="00AA1413">
        <w:rPr>
          <w:rFonts w:ascii="Times New Roman" w:hAnsi="Times New Roman" w:cs="Times New Roman"/>
          <w:noProof/>
          <w:color w:val="0D0D0D" w:themeColor="text1" w:themeTint="F2"/>
        </w:rPr>
        <w:drawing>
          <wp:inline distT="0" distB="0" distL="0" distR="0" wp14:anchorId="12022B98" wp14:editId="784F1678">
            <wp:extent cx="4192562" cy="3318070"/>
            <wp:effectExtent l="0" t="0" r="0" b="0"/>
            <wp:docPr id="1" name="图片 1" descr="D:\赵义欢科研文件\药物虚拟筛选学习及文件\抑制剂数据\FLT3抑制剂筛选建模\不同算法比较分类模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赵义欢科研文件\药物虚拟筛选学习及文件\抑制剂数据\FLT3抑制剂筛选建模\不同算法比较分类模型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814" cy="332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771" w:rsidRPr="00AA1413" w:rsidRDefault="00F168E0" w:rsidP="00F74771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</w:rPr>
        <w:t>Fig</w:t>
      </w:r>
      <w:r w:rsidRPr="00AA1413">
        <w:rPr>
          <w:rFonts w:ascii="Times New Roman" w:eastAsia="宋体" w:hAnsi="Times New Roman" w:cs="Times New Roman" w:hint="eastAsia"/>
          <w:color w:val="0D0D0D" w:themeColor="text1" w:themeTint="F2"/>
        </w:rPr>
        <w:t>.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 S1. Comparison of prediction performance among different regression machine learning models</w:t>
      </w:r>
    </w:p>
    <w:p w:rsidR="00F74771" w:rsidRPr="00AA1413" w:rsidRDefault="00F74771">
      <w:pPr>
        <w:rPr>
          <w:rFonts w:ascii="Times New Roman" w:hAnsi="Times New Roman" w:cs="Times New Roman"/>
          <w:color w:val="0D0D0D" w:themeColor="text1" w:themeTint="F2"/>
        </w:rPr>
      </w:pPr>
    </w:p>
    <w:p w:rsidR="00F74771" w:rsidRPr="00AA1413" w:rsidRDefault="00F74771">
      <w:pPr>
        <w:rPr>
          <w:rFonts w:ascii="Times New Roman" w:hAnsi="Times New Roman" w:cs="Times New Roman"/>
          <w:color w:val="0D0D0D" w:themeColor="text1" w:themeTint="F2"/>
        </w:rPr>
      </w:pPr>
    </w:p>
    <w:p w:rsidR="00F74771" w:rsidRPr="00AA1413" w:rsidRDefault="00F74771">
      <w:pPr>
        <w:rPr>
          <w:rFonts w:ascii="Times New Roman" w:hAnsi="Times New Roman" w:cs="Times New Roman"/>
          <w:color w:val="0D0D0D" w:themeColor="text1" w:themeTint="F2"/>
        </w:rPr>
      </w:pPr>
    </w:p>
    <w:p w:rsidR="00F74771" w:rsidRPr="00AA1413" w:rsidRDefault="00F74771">
      <w:pPr>
        <w:rPr>
          <w:rFonts w:ascii="Times New Roman" w:hAnsi="Times New Roman" w:cs="Times New Roman"/>
          <w:color w:val="0D0D0D" w:themeColor="text1" w:themeTint="F2"/>
        </w:rPr>
      </w:pPr>
    </w:p>
    <w:p w:rsidR="00D06E00" w:rsidRPr="00AA1413" w:rsidRDefault="00C362E9" w:rsidP="00C362E9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noProof/>
          <w:color w:val="0D0D0D" w:themeColor="text1" w:themeTint="F2"/>
        </w:rPr>
        <w:drawing>
          <wp:inline distT="0" distB="0" distL="0" distR="0" wp14:anchorId="0D1DF8E6" wp14:editId="51E25A68">
            <wp:extent cx="5142009" cy="1822547"/>
            <wp:effectExtent l="0" t="0" r="190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13769"/>
                    <a:stretch/>
                  </pic:blipFill>
                  <pic:spPr>
                    <a:xfrm>
                      <a:off x="0" y="0"/>
                      <a:ext cx="5147171" cy="182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4EC8" w:rsidRPr="00AA1413" w:rsidRDefault="00F168E0" w:rsidP="00F168E0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eastAsia="宋体" w:hAnsi="Times New Roman" w:cs="Times New Roman"/>
          <w:color w:val="0D0D0D" w:themeColor="text1" w:themeTint="F2"/>
        </w:rPr>
        <w:t>Fig</w:t>
      </w:r>
      <w:r w:rsidRPr="00AA1413">
        <w:rPr>
          <w:rFonts w:ascii="Times New Roman" w:eastAsia="宋体" w:hAnsi="Times New Roman" w:cs="Times New Roman" w:hint="eastAsia"/>
          <w:color w:val="0D0D0D" w:themeColor="text1" w:themeTint="F2"/>
        </w:rPr>
        <w:t>.</w:t>
      </w:r>
      <w:r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 S2.</w:t>
      </w:r>
      <w:r w:rsidR="00692A79" w:rsidRPr="00AA1413">
        <w:rPr>
          <w:rFonts w:ascii="Times New Roman" w:eastAsia="宋体" w:hAnsi="Times New Roman" w:cs="Times New Roman"/>
          <w:color w:val="0D0D0D" w:themeColor="text1" w:themeTint="F2"/>
        </w:rPr>
        <w:t xml:space="preserve"> </w:t>
      </w:r>
      <w:r w:rsidR="004C2E92" w:rsidRPr="00AA1413">
        <w:rPr>
          <w:rFonts w:ascii="Times New Roman" w:hAnsi="Times New Roman" w:cs="Times New Roman"/>
          <w:color w:val="0D0D0D" w:themeColor="text1" w:themeTint="F2"/>
          <w:szCs w:val="21"/>
        </w:rPr>
        <w:t xml:space="preserve">Comparison of the redocked binding pose (yellow) with the experimental pose of the co-ligand (RMSD= 1.481 </w:t>
      </w:r>
      <w:bookmarkStart w:id="7" w:name="OLE_LINK5"/>
      <w:r w:rsidR="004C2E92" w:rsidRPr="00AA1413">
        <w:rPr>
          <w:rFonts w:ascii="Times New Roman" w:eastAsia="宋体" w:hAnsi="Times New Roman" w:cs="Times New Roman"/>
          <w:color w:val="0D0D0D" w:themeColor="text1" w:themeTint="F2"/>
          <w:szCs w:val="21"/>
        </w:rPr>
        <w:t>Å</w:t>
      </w:r>
      <w:bookmarkEnd w:id="7"/>
      <w:r w:rsidR="004C2E92" w:rsidRPr="00AA1413">
        <w:rPr>
          <w:rFonts w:ascii="Times New Roman" w:hAnsi="Times New Roman" w:cs="Times New Roman"/>
          <w:color w:val="0D0D0D" w:themeColor="text1" w:themeTint="F2"/>
          <w:szCs w:val="21"/>
        </w:rPr>
        <w:t>)</w:t>
      </w:r>
    </w:p>
    <w:p w:rsidR="00EA308A" w:rsidRPr="00AA1413" w:rsidRDefault="00EA308A">
      <w:pPr>
        <w:rPr>
          <w:rFonts w:ascii="Times New Roman" w:hAnsi="Times New Roman" w:cs="Times New Roman"/>
          <w:color w:val="0D0D0D" w:themeColor="text1" w:themeTint="F2"/>
        </w:rPr>
      </w:pPr>
    </w:p>
    <w:p w:rsidR="00EA308A" w:rsidRPr="00AA1413" w:rsidRDefault="007C6305" w:rsidP="00EA308A">
      <w:pPr>
        <w:jc w:val="center"/>
        <w:rPr>
          <w:rFonts w:ascii="Times New Roman" w:hAnsi="Times New Roman" w:cs="Times New Roman"/>
          <w:color w:val="0D0D0D" w:themeColor="text1" w:themeTint="F2"/>
        </w:rPr>
      </w:pPr>
      <w:r w:rsidRPr="00AA1413">
        <w:rPr>
          <w:rFonts w:ascii="Times New Roman" w:hAnsi="Times New Roman" w:cs="Times New Roman"/>
          <w:color w:val="0D0D0D" w:themeColor="text1" w:themeTint="F2"/>
        </w:rPr>
        <w:t>Table S9. Detailed i</w:t>
      </w:r>
      <w:r w:rsidR="00EA308A" w:rsidRPr="00AA1413">
        <w:rPr>
          <w:rFonts w:ascii="Times New Roman" w:hAnsi="Times New Roman" w:cs="Times New Roman"/>
          <w:color w:val="0D0D0D" w:themeColor="text1" w:themeTint="F2"/>
        </w:rPr>
        <w:t xml:space="preserve">nformation on </w:t>
      </w:r>
      <w:r w:rsidRPr="00AA1413">
        <w:rPr>
          <w:rFonts w:ascii="Times New Roman" w:hAnsi="Times New Roman" w:cs="Times New Roman"/>
          <w:color w:val="0D0D0D" w:themeColor="text1" w:themeTint="F2"/>
        </w:rPr>
        <w:t>the final 68 compounds selected through s</w:t>
      </w:r>
      <w:r w:rsidR="00EA308A" w:rsidRPr="00AA1413">
        <w:rPr>
          <w:rFonts w:ascii="Times New Roman" w:hAnsi="Times New Roman" w:cs="Times New Roman"/>
          <w:color w:val="0D0D0D" w:themeColor="text1" w:themeTint="F2"/>
        </w:rPr>
        <w:t>creening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851"/>
        <w:gridCol w:w="708"/>
        <w:gridCol w:w="709"/>
        <w:gridCol w:w="709"/>
        <w:gridCol w:w="651"/>
      </w:tblGrid>
      <w:tr w:rsidR="00AA1413" w:rsidRPr="00AA1413" w:rsidTr="00EA308A">
        <w:trPr>
          <w:trHeight w:val="300"/>
        </w:trPr>
        <w:tc>
          <w:tcPr>
            <w:tcW w:w="281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SMILES</w:t>
            </w:r>
          </w:p>
        </w:tc>
        <w:tc>
          <w:tcPr>
            <w:tcW w:w="51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Docking score</w:t>
            </w:r>
          </w:p>
        </w:tc>
        <w:tc>
          <w:tcPr>
            <w:tcW w:w="42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Active</w:t>
            </w:r>
          </w:p>
        </w:tc>
        <w:tc>
          <w:tcPr>
            <w:tcW w:w="4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Inactive</w:t>
            </w:r>
          </w:p>
        </w:tc>
        <w:tc>
          <w:tcPr>
            <w:tcW w:w="4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Active</w:t>
            </w:r>
          </w:p>
        </w:tc>
        <w:tc>
          <w:tcPr>
            <w:tcW w:w="39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宋体" w:eastAsia="宋体" w:hAnsi="宋体" w:cs="Times New Roman" w:hint="eastAsia"/>
                <w:bCs/>
                <w:color w:val="0D0D0D" w:themeColor="text1" w:themeTint="F2"/>
                <w:kern w:val="0"/>
                <w:sz w:val="15"/>
                <w:szCs w:val="15"/>
              </w:rPr>
              <w:t>p</w:t>
            </w: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IC</w:t>
            </w: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  <w:vertAlign w:val="subscript"/>
              </w:rPr>
              <w:t>50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COc1ccc(OC)c(NC(=O)Nc2nnc(SCc3cc(=O)n4ccc(C)cc4n3)s2)c1</w:t>
            </w:r>
          </w:p>
        </w:tc>
        <w:tc>
          <w:tcPr>
            <w:tcW w:w="51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-11.210 </w:t>
            </w:r>
          </w:p>
        </w:tc>
        <w:tc>
          <w:tcPr>
            <w:tcW w:w="42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7.76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Cc1ccn2c(=O)cc(CSc3nnc(NC(=O)Nc4cccc(C(F)(F)F)c4)s3)nc2c1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-11.605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7.76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CCOc1cc(/C=C2\S/C(=N/c3ccc(S(N)(=O)=O)cc3)NC2=O)ccc1OCC(=O)Nc1cccc(C(F)(F)F)c1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-11.233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7.72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Cc1ccn2c(=O)cc(CSc3nnc(NC(=O)Nc4ccc(Cl)cc4)s3)nc2c1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-11.642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7.70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Cc1ccn2c(=O)cc(CSc3nnc(NC(=O)Nc4ccc(C)c(Cl)c4)s3)nc2c1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-11.253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7.56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COc1ccc(NC(=O)CSc2nnc(-c3sc4ncccc4c3N)n2C)cc1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-10.766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7.55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Cc1ccn2c(=O)cc(CSc3nnc(NC(=O)Nc4ccc5c(c4)OCO5)s3)nc2c1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-11.474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7.53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Cn1c(CCc2ccc(NC(=O)c3n[nH]c4c3COc3ccccc3-4)cc2)nc2ccccc21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-10.718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7.51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COc1ccc(NC(=O)Nc2nnc(SCc3cc(=O)n4ccccc4n3)s2)cc1OC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-11.511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7.49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>COc1ccc(NC(=O)Nc2nnc(SCc3cc(=O)n4ccc(C)cc4n3)s2)cc1OC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-11.409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bCs/>
                <w:color w:val="0D0D0D" w:themeColor="text1" w:themeTint="F2"/>
                <w:kern w:val="0"/>
                <w:sz w:val="15"/>
                <w:szCs w:val="15"/>
              </w:rPr>
              <w:t xml:space="preserve">7.49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Cc1ccc2nc(CSc3nnc(NC(=O)Nc4cccc(C(F)(F)F)c4)s3)cc(=O)n2c1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-11.437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7.47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Cc1ccn2c(=O)cc(CSc3nnc(NC(=O)Nc4ccc5c(c4)OCCO5)s3)nc2c1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-11.699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7.46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O=C(Nc1ccc2c(c1)OCCO2)Nc1nnc(SCc2cc(=O)n3ccccc3n2)s1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-11.977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7.43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>CCOc1ccc(NCc2cccn2-c2nnc(N3CCC(C(=O)NCCCN(CC)c4cccc(C)c4)CC3)s2)cc1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 xml:space="preserve">-10.662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iCs/>
                <w:color w:val="0D0D0D" w:themeColor="text1" w:themeTint="F2"/>
                <w:kern w:val="0"/>
                <w:sz w:val="15"/>
                <w:szCs w:val="15"/>
              </w:rPr>
              <w:t xml:space="preserve">7.40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Cc1ccn2c(=O)cc(CSc3nnc(NC(=O)Nc4ccc(F)cc4F)s3)nc2c1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-11.800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Cn1c(SCC(=O)Nc2ccc(Cl)c(Cl)c2)nnc1-c1sc2ncccc2c1N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-10.714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Cc1ccn2c(=O)cc(CSc3nnc(NC(=O)Nc4ccc(C)c(F)c4)s3)nc2c1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-11.899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Cc1ccc(NC(=O)C2CCN(c3ccc(=O)n(-c4ccc(C)c(Cl)c4)n3)CC2)cc1C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-11.083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COc1ccc(OCC(=O)N2CCCN(c3ccc(=O)n(-c4ccccc4)n3)CC2)cc1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-10.616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Cc1cccc(NC(=O)Nc2nnc(SCc3cc(=O)n4cc(C)ccc4n3)s2)c1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-11.637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Cc1ccc(-n2nc(N3CCC(C(=O)Nc4ccc(C(C)C)cc4)CC3)ccc2=O)cc1Cl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-10.843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O=C(Nc1ccc(CCc2nc3ccccc3[nH]2)cc1)Nc1cccc(C(F)(F)F)c1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-10.872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Cc1cc(C)cc(NC(=O)C2CCN(c3ccc(=O)n(-c4ccc(C)c(Cl)c4)n3)CC2)c1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-10.778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7.30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CCOC(=O)c1cccc(NC(=O)C2CCN(c3nn4cc(-c5ccc(C)cc5)nc4s3)CC2)c1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-10.699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CCOC(=O)c1cccc(NC(=O)C2CCN(c3ccc(=O)n(-c4ccc(C)c(Cl)c4)n3)CC2)c1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-11.125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COc1ccc(C)cc1NC(=O)Nc1nnc(SCc2cc(=O)n3cc(C)ccc3n2)s1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-11.545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Cc1cc(C)cc(NC(=O)Nc2nnc(SCc3cc(=O)n4cc(C)ccc4n3)s2)c1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-11.270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CCOc1ccc(NC(=O)C2CCN(c3ccc(=O)n(-c4ccc(C)c(Cl)c4)n3)CC2)cc1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-10.844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COc1ccc(NC(=O)C2CCN(c3ccc(=O)n(-c4ccc(C)c(Cl)c4)n3)CC2)cc1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-10.996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Cn1c(CCc2ccc(NC(=O)Nc3cccc(C(F)(F)F)c3)cc2)nc2ccccc21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-10.993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CCc1ccc(NC(=O)Cn2cnc3sc(-c4nc(-c5cccc(C)c5)no4)c(C)c3c2=O)cc1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-11.292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7.24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Cc1ccc2nc(CSc3nnc(NC(=O)Nc4ccc(Cl)cc4)s3)cc(=O)n2c1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-11.630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7.24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Cc1ccc(-n2nc(N3CCN(C(=O)CSc4ccccc4)CC3)ccc2=O)cc1C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-11.551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7.23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Cc1ccc(C)c(NC(=O)Nc2nnc(SCc3cc(=O)n4cc(C)ccc4n3)s2)c1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-11.507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Cc1cccc(NC(=O)C2CCN(c3ccc(=O)n(-c4ccc(C)c(Cl)c4)n3)CC2)c1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-10.716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CCOc1ccc(NC(=O)C2CCN(c3ccc(=O)n(-c4cccc(Cl)c4)n3)CC2)cc1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-10.680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Cc1ccc(NC(=O)Nc2nnc(SCc3cc(=O)n4cc(C)ccc4n3)s2)c(Cl)c1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-11.419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7.20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CCOC(=O)c1ccccc1NC(=O)Nc1nnc(SCc2cc(=O)n3ccccc3n2)s1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-10.692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Cc1ccc2nc(CSc3nnc(NC(=O)Nc4ccc(C)c(Cl)c4)s3)cc(=O)n2c1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-11.842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CCc1cccc(NC(=O)Cn2cnc3sc(-c4nc(-c5cccc(C)c5)no4)c(C)c3c2=O)c1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-11.731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COc1ccc(OC)c(NC(=O)Nc2nnc(SCc3cc(=O)n4cc(C)ccc4n3)s2)c1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-11.477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COc1cc(Cl)c(C)cc1NC(=O)C1CCN(c2ccc(=O)n(-c3cccc(F)c3)n2)CC1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-11.042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Cc1ccc(-n2nc(N3CCN(C(=O)COc4ccc(Cl)cc4)CC3)ccc2=O)cc1C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-11.052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7.12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COc1ccc(NC(=O)Nc2nnc(SCc3cc(=O)n4cccc(C)c4n3)s2)cc1OC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-11.262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Cc1ccc2nc(CSc3nnc(NC(=O)Nc4cccc(C)c4C)s3)cc(=O)n2c1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-11.017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CC(C)(C)C1CCc2c(sc3nc(CCC(=O)N4CCN(C5CCCCC5)CC4)[nH]c(=O)c23)C1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-10.978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O=C(Nc1ccc(N2CCOCC2)cc1)c1ccc(Nc2ccc(-c3ccccc3)nn2)cc1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-11.304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Cc1ccc2nc(CSc3nnc(NC(=O)Nc4ccc5c(c4)OCO5)s3)cc(=O)n2c1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-12.107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Cc1ccc(-c2ccc(Nc3ccc(C(=O)Nc4ccc(N5CCOCC5)cc4)cc3)nn2)cc1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-10.929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7.11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CCc1ccc(NC(=O)Nc2nnc(SCc3cc(=O)n4cc(C)ccc4n3)s2)cc1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-11.908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CCOc1ccc(-c2cc3c(=O)n(CC(=O)Nc4cccc(SC)c4)ccn3n2)cc1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-11.141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7.10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CCc1ccc(NC(=O)Cn2cnc3c(sc4nc(-c5ccc(C)c(C)c5)ccc43)c2=O)cc1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-11.158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7.09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CCCCc1ccc(NC(=O)Cn2nc3ccc(C(=O)NCc4ccc(C)cc4)cn3c2=O)cc1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-10.601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7.08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Cc1cccc(NC(=O)c2ccc3nn(CC(=O)NCCC4=CCCCC4)c(=O)n3c2)c1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-10.926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CCc1ccc(NC(=O)Cn2ncn3c(C)c(C(=O)NCc4ccc(F)cc4)c(C)c3c2=O)cc1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-10.918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CCc1ccc(NC(=O)Cn2nc3ccc(C(=O)Nc4ccc(C)cc4)cn3c2=O)cc1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-10.790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CCOC(=O)c1ccccc1NC(=O)Nc1nnc(SCc2cc(=O)n3ccc(C)cc3n2)s1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-10.809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7.07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Cc1c(C(=O)NCc2ccccc2)c(C)n2cnn(CC(=O)Nc3ccc4c(c3)OCCO4)c(=O)c12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-10.852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COc1ccc(NC(=O)Nc2nnc(SCc3cc(=O)n4cc(C)ccc4n3)s2)cc1OC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-11.419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CCCCc1ccc(NC(=O)Cn2nc3ccc(-c4ccc(C)c(C)c4)nn3c2=O)cc1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-11.222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7.06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Cc1ccc2nc(CSc3nnc(NC(=O)Nc4ccc(F)cc4)s3)cc(=O)n2c1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-11.718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7.05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Cc1ccc(NC(=O)Nc2nnc(SCc3cc(=O)n4cc(C)ccc4n3)s2)cc1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-11.588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7.04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CCCCOc1ccc(-c2cc3c(=O)n(CC(=O)Nc4ccc(C)c(F)c4)ccn3n2)cc1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-11.211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7.04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O=C(COc1ccc(Cl)cc1)N1CCN(c2ccc(=O)n(-c3cccc(Cl)c3)n2)CC1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-10.758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7.04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lastRenderedPageBreak/>
              <w:t>COc1ccc(NC(=O)Nc2nnc(SCc3cc(=O)n4cc(C)ccc4n3)s2)c(OC)c1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-11.763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7.03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CC(=O)Nc1ccc(NC(=O)C2CCN(c3ccc(=O)n(-c4cccc(Cl)c4)n3)CC2)cc1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-11.117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7.03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O=C(COc1ccc(Cl)cc1)N1CCN(c2ccc(=O)n(-c3ccccc3)n2)CC1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-10.706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7.02 </w:t>
            </w:r>
          </w:p>
        </w:tc>
      </w:tr>
      <w:tr w:rsidR="00AA1413" w:rsidRPr="00AA1413" w:rsidTr="00EA308A">
        <w:trPr>
          <w:trHeight w:val="312"/>
        </w:trPr>
        <w:tc>
          <w:tcPr>
            <w:tcW w:w="281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>CCc1ccc(NC(=O)Cn2ncn3c(C)c(C(=O)NCc4ccccc4)c(C)c3c2=O)cc1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-11.546 </w:t>
            </w:r>
          </w:p>
        </w:tc>
        <w:tc>
          <w:tcPr>
            <w:tcW w:w="426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1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92" w:type="pct"/>
            <w:shd w:val="clear" w:color="auto" w:fill="auto"/>
            <w:noWrap/>
            <w:vAlign w:val="center"/>
            <w:hideMark/>
          </w:tcPr>
          <w:p w:rsidR="00EA308A" w:rsidRPr="00AA1413" w:rsidRDefault="00EA308A" w:rsidP="00EA308A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 w:val="15"/>
                <w:szCs w:val="15"/>
              </w:rPr>
              <w:t xml:space="preserve">7.00 </w:t>
            </w:r>
          </w:p>
        </w:tc>
      </w:tr>
    </w:tbl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7C6305" w:rsidP="007C6305">
      <w:pPr>
        <w:jc w:val="center"/>
        <w:rPr>
          <w:rFonts w:ascii="Times New Roman" w:hAnsi="Times New Roman" w:cs="Times New Roman"/>
          <w:color w:val="0D0D0D" w:themeColor="text1" w:themeTint="F2"/>
        </w:rPr>
      </w:pPr>
      <w:bookmarkStart w:id="8" w:name="OLE_LINK1"/>
      <w:bookmarkStart w:id="9" w:name="OLE_LINK4"/>
      <w:r w:rsidRPr="00AA1413">
        <w:rPr>
          <w:rFonts w:ascii="Times New Roman" w:hAnsi="Times New Roman" w:cs="Times New Roman"/>
          <w:color w:val="0D0D0D" w:themeColor="text1" w:themeTint="F2"/>
        </w:rPr>
        <w:t>Table S10</w:t>
      </w:r>
      <w:bookmarkEnd w:id="8"/>
      <w:bookmarkEnd w:id="9"/>
      <w:r w:rsidRPr="00AA1413">
        <w:rPr>
          <w:rFonts w:ascii="Times New Roman" w:hAnsi="Times New Roman" w:cs="Times New Roman"/>
          <w:color w:val="0D0D0D" w:themeColor="text1" w:themeTint="F2"/>
        </w:rPr>
        <w:t>.</w:t>
      </w:r>
      <w:r w:rsidR="005764A8" w:rsidRPr="00AA1413">
        <w:rPr>
          <w:rFonts w:ascii="Times New Roman" w:hAnsi="Times New Roman" w:cs="Times New Roman"/>
          <w:color w:val="0D0D0D" w:themeColor="text1" w:themeTint="F2"/>
        </w:rPr>
        <w:t xml:space="preserve"> Detailed information of the Murcko scaffolds ranked after analyzing 68 </w:t>
      </w:r>
      <w:r w:rsidR="006C763A" w:rsidRPr="00AA1413">
        <w:rPr>
          <w:rFonts w:ascii="Times New Roman" w:hAnsi="Times New Roman" w:cs="Times New Roman"/>
          <w:color w:val="0D0D0D" w:themeColor="text1" w:themeTint="F2"/>
        </w:rPr>
        <w:t xml:space="preserve">selected </w:t>
      </w:r>
      <w:r w:rsidR="005764A8" w:rsidRPr="00AA1413">
        <w:rPr>
          <w:rFonts w:ascii="Times New Roman" w:hAnsi="Times New Roman" w:cs="Times New Roman"/>
          <w:color w:val="0D0D0D" w:themeColor="text1" w:themeTint="F2"/>
        </w:rPr>
        <w:t>FLT3 inhibitors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6193"/>
        <w:gridCol w:w="1173"/>
      </w:tblGrid>
      <w:tr w:rsidR="00AA1413" w:rsidRPr="00AA1413" w:rsidTr="006627A4">
        <w:trPr>
          <w:trHeight w:val="288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SMILES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b/>
                <w:bCs/>
                <w:color w:val="0D0D0D" w:themeColor="text1" w:themeTint="F2"/>
                <w:kern w:val="0"/>
                <w:szCs w:val="21"/>
              </w:rPr>
              <w:t>Frequency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s1c(SCc2nc3n(c(=O)c2)cccc3)nnc1NC(=O)Nc1ccccc1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25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O=c1n(nc(cc1)N1CCC(CC1)C(=O)Nc1ccccc1)c1ccccc1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10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O=c1n(nc(cc1)N1CCN(CC1)C(=O)COc1ccccc1)c1ccccc1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3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s1c(SCc2nc3n(c(=O)c2)cccc3)nnc1NC(=O)Nc1cc2OCCOc2cc1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O=C(Nc1ccc(cc1)N1CCOCC1)c1ccc(cc1)Nc1nnc(cc1)c1ccccc1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O=c1n(ncn2c1cc(c2)C(=O)NCc1ccccc1)CC(=O)Nc1ccccc1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s1c(SCc2nc3n(c(=O)c2)cccc3)nnc1NC(=O)Nc1cc2OCOc2cc1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s1c2ncn(c(=O)c2cc1c1onc(n1)c1ccccc1)CC(=O)Nc1ccccc1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O=c1n(ccn2c1cc(n2)c1ccccc1)CC(=O)Nc1ccccc1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s1c2ncccc2cc1c1nnc([nH]1)SCC(=O)Nc1ccccc1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O=C(Nc1ccc(cc1)CCc1nc2c([nH]1)cccc2)Nc1ccccc1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2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O=c1n(ncn2c1cc(c2)C(=O)NCc1ccccc1)CC(=O)Nc1cc2OCCOc2cc1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s1c2nc(c3ccccc3)ccc2c2c1c(=O)n(cn2)CC(=O)Nc1ccccc1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s1c2nc([nH]c(=O)c2c2c1CCCC2)CCC(=O)N1CCN(CC1)C1CCCCC1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O=c1n(nc(cc1)N1CCN(CCC1)C(=O)COc1ccccc1)c1ccccc1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O=c1n2c(nn1CC(=O)Nc1ccccc1)ccc(c2)C(=O)NCc1ccccc1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O=C(Nc1ccc(cc1)CCc1nc2c([nH]1)cccc2)c1n[nH]c2c1COc1c2cccc1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s1c(nnc1n1c(ccc1)CNc1ccccc1)N1CCC(CC1)C(=O)NCCCNc1ccccc1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S(c1ccccc1)CC(=O)N1CCN(CC1)c1nn(c(=O)cc1)c1ccccc1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O=c1n2c(nn1CC(=O)Nc1ccccc1)ccc(c2)C(=O)Nc1ccccc1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s1c(nn2c1nc(c2)c1ccccc1)N1CCC(CC1)C(=O)Nc1ccccc1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O=c1n2c(nn1CC(=O)NCCC1=CCCCC1)ccc(c2)C(=O)Nc1ccccc1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S1/C(=N/c2ccccc2)/NC(=O)/C/1=C/c1ccc(cc1)OCC(=O)Nc1ccccc1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  <w:tr w:rsidR="00AA1413" w:rsidRPr="00AA1413" w:rsidTr="006627A4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O=c1n2nc(c3ccccc3)ccc2nn1CC(=O)Nc1ccccc1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6627A4" w:rsidRPr="00AA1413" w:rsidRDefault="006627A4" w:rsidP="006627A4">
            <w:pPr>
              <w:widowControl/>
              <w:jc w:val="center"/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</w:pPr>
            <w:r w:rsidRPr="00AA1413">
              <w:rPr>
                <w:rFonts w:ascii="Times New Roman" w:eastAsia="宋体" w:hAnsi="Times New Roman" w:cs="Times New Roman"/>
                <w:color w:val="0D0D0D" w:themeColor="text1" w:themeTint="F2"/>
                <w:kern w:val="0"/>
                <w:szCs w:val="21"/>
              </w:rPr>
              <w:t>1</w:t>
            </w:r>
          </w:p>
        </w:tc>
      </w:tr>
    </w:tbl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6627A4" w:rsidRPr="00AA1413" w:rsidRDefault="006627A4">
      <w:pPr>
        <w:rPr>
          <w:rFonts w:ascii="Times New Roman" w:hAnsi="Times New Roman" w:cs="Times New Roman"/>
          <w:color w:val="0D0D0D" w:themeColor="text1" w:themeTint="F2"/>
        </w:rPr>
      </w:pPr>
    </w:p>
    <w:p w:rsidR="00EC45D2" w:rsidRPr="00AA1413" w:rsidRDefault="00EC45D2">
      <w:pPr>
        <w:rPr>
          <w:rFonts w:ascii="Times New Roman" w:hAnsi="Times New Roman" w:cs="Times New Roman"/>
          <w:color w:val="0D0D0D" w:themeColor="text1" w:themeTint="F2"/>
        </w:rPr>
      </w:pPr>
    </w:p>
    <w:sectPr w:rsidR="00EC45D2" w:rsidRPr="00AA14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67A" w:rsidRDefault="002F767A" w:rsidP="00EC45D2">
      <w:r>
        <w:separator/>
      </w:r>
    </w:p>
  </w:endnote>
  <w:endnote w:type="continuationSeparator" w:id="0">
    <w:p w:rsidR="002F767A" w:rsidRDefault="002F767A" w:rsidP="00EC4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67A" w:rsidRDefault="002F767A" w:rsidP="00EC45D2">
      <w:r>
        <w:separator/>
      </w:r>
    </w:p>
  </w:footnote>
  <w:footnote w:type="continuationSeparator" w:id="0">
    <w:p w:rsidR="002F767A" w:rsidRDefault="002F767A" w:rsidP="00EC4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C0"/>
    <w:rsid w:val="0003505D"/>
    <w:rsid w:val="00041CF6"/>
    <w:rsid w:val="000B707D"/>
    <w:rsid w:val="000D4172"/>
    <w:rsid w:val="000E0183"/>
    <w:rsid w:val="00145E59"/>
    <w:rsid w:val="00146F2A"/>
    <w:rsid w:val="0015321B"/>
    <w:rsid w:val="00174927"/>
    <w:rsid w:val="00191B7B"/>
    <w:rsid w:val="00254E3D"/>
    <w:rsid w:val="002F767A"/>
    <w:rsid w:val="00314F7E"/>
    <w:rsid w:val="00384422"/>
    <w:rsid w:val="003F14A7"/>
    <w:rsid w:val="003F22BA"/>
    <w:rsid w:val="00471852"/>
    <w:rsid w:val="004C2E92"/>
    <w:rsid w:val="004D2DC8"/>
    <w:rsid w:val="005054BA"/>
    <w:rsid w:val="0054175F"/>
    <w:rsid w:val="005764A8"/>
    <w:rsid w:val="00596C15"/>
    <w:rsid w:val="005C026B"/>
    <w:rsid w:val="005C6BE1"/>
    <w:rsid w:val="00642B03"/>
    <w:rsid w:val="006627A4"/>
    <w:rsid w:val="00692A79"/>
    <w:rsid w:val="00693F49"/>
    <w:rsid w:val="006C763A"/>
    <w:rsid w:val="006E06D4"/>
    <w:rsid w:val="00753409"/>
    <w:rsid w:val="00762E21"/>
    <w:rsid w:val="007C6305"/>
    <w:rsid w:val="007C7172"/>
    <w:rsid w:val="00837F95"/>
    <w:rsid w:val="0085404E"/>
    <w:rsid w:val="0086385F"/>
    <w:rsid w:val="00896D8C"/>
    <w:rsid w:val="008E4CE1"/>
    <w:rsid w:val="008F6138"/>
    <w:rsid w:val="00967DEB"/>
    <w:rsid w:val="0098108A"/>
    <w:rsid w:val="009B63A0"/>
    <w:rsid w:val="009D3706"/>
    <w:rsid w:val="00AA1413"/>
    <w:rsid w:val="00AF4FD2"/>
    <w:rsid w:val="00B11833"/>
    <w:rsid w:val="00B143BF"/>
    <w:rsid w:val="00B57212"/>
    <w:rsid w:val="00BA7D50"/>
    <w:rsid w:val="00BB5AA4"/>
    <w:rsid w:val="00C362E9"/>
    <w:rsid w:val="00C759D1"/>
    <w:rsid w:val="00CD3121"/>
    <w:rsid w:val="00CF4651"/>
    <w:rsid w:val="00D06E00"/>
    <w:rsid w:val="00D65DA2"/>
    <w:rsid w:val="00D74EC8"/>
    <w:rsid w:val="00D858C0"/>
    <w:rsid w:val="00DC4EF4"/>
    <w:rsid w:val="00E9500A"/>
    <w:rsid w:val="00EA308A"/>
    <w:rsid w:val="00EB0B42"/>
    <w:rsid w:val="00EC45D2"/>
    <w:rsid w:val="00EC6AD2"/>
    <w:rsid w:val="00F132E4"/>
    <w:rsid w:val="00F15537"/>
    <w:rsid w:val="00F168E0"/>
    <w:rsid w:val="00F24162"/>
    <w:rsid w:val="00F47ED3"/>
    <w:rsid w:val="00F74771"/>
    <w:rsid w:val="00F8795E"/>
    <w:rsid w:val="00FE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B8945D-37A0-436D-82BF-37AC555EE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4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45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4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45D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F14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145E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225694159@qq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18</Pages>
  <Words>5880</Words>
  <Characters>33517</Characters>
  <Application>Microsoft Office Word</Application>
  <DocSecurity>0</DocSecurity>
  <Lines>279</Lines>
  <Paragraphs>78</Paragraphs>
  <ScaleCrop>false</ScaleCrop>
  <Company/>
  <LinksUpToDate>false</LinksUpToDate>
  <CharactersWithSpaces>39319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赵义欢</cp:lastModifiedBy>
  <cp:revision>64</cp:revision>
  <dcterms:created xsi:type="dcterms:W3CDTF">2024-02-15T11:59:00Z</dcterms:created>
  <dcterms:modified xsi:type="dcterms:W3CDTF">2024-11-05T07:14:00Z</dcterms:modified>
</cp:coreProperties>
</file>