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31EE87" w14:textId="71B85129" w:rsidR="008D6C6A" w:rsidRPr="00FE49E7" w:rsidRDefault="003B2127" w:rsidP="008D6C6A">
      <w:pPr>
        <w:jc w:val="left"/>
        <w:rPr>
          <w:rFonts w:ascii="Times New Roman" w:hAnsi="Times New Roman" w:cs="Times New Roman"/>
          <w:sz w:val="20"/>
          <w:szCs w:val="20"/>
        </w:rPr>
      </w:pPr>
      <w:r w:rsidRPr="00FE49E7">
        <w:rPr>
          <w:rFonts w:ascii="Times New Roman" w:hAnsi="Times New Roman" w:cs="Times New Roman"/>
          <w:sz w:val="20"/>
          <w:szCs w:val="21"/>
        </w:rPr>
        <w:t xml:space="preserve">Supplementary Fig </w:t>
      </w:r>
      <w:r w:rsidR="00AF668A" w:rsidRPr="00FE49E7">
        <w:rPr>
          <w:rFonts w:ascii="Times New Roman" w:hAnsi="Times New Roman" w:cs="Times New Roman"/>
          <w:sz w:val="20"/>
          <w:szCs w:val="21"/>
        </w:rPr>
        <w:t>2</w:t>
      </w:r>
      <w:r w:rsidRPr="00FE49E7">
        <w:rPr>
          <w:rFonts w:ascii="Times New Roman" w:hAnsi="Times New Roman" w:cs="Times New Roman"/>
          <w:sz w:val="20"/>
          <w:szCs w:val="21"/>
        </w:rPr>
        <w:t xml:space="preserve"> -</w:t>
      </w:r>
      <w:r w:rsidRPr="00FE49E7">
        <w:rPr>
          <w:rFonts w:ascii="Times New Roman" w:hAnsi="Times New Roman" w:cs="Times New Roman"/>
          <w:color w:val="000000" w:themeColor="text1"/>
          <w:sz w:val="20"/>
          <w:szCs w:val="21"/>
        </w:rPr>
        <w:t xml:space="preserve"> </w:t>
      </w:r>
      <w:r w:rsidR="00763D1C" w:rsidRPr="00FE49E7">
        <w:rPr>
          <w:rFonts w:ascii="Times New Roman" w:hAnsi="Times New Roman" w:cs="Times New Roman"/>
          <w:color w:val="000000" w:themeColor="text1"/>
          <w:sz w:val="20"/>
          <w:szCs w:val="21"/>
        </w:rPr>
        <w:t>The cumulative incidence of IVR.</w:t>
      </w:r>
      <w:r w:rsidRPr="00FE49E7">
        <w:rPr>
          <w:rFonts w:ascii="Times New Roman" w:hAnsi="Times New Roman" w:cs="Times New Roman"/>
          <w:color w:val="000000" w:themeColor="text1"/>
          <w:sz w:val="20"/>
          <w:szCs w:val="21"/>
        </w:rPr>
        <w:t xml:space="preserve"> </w:t>
      </w:r>
      <w:r w:rsidR="008D6C6A" w:rsidRPr="00FE49E7">
        <w:rPr>
          <w:rFonts w:ascii="Times New Roman" w:hAnsi="Times New Roman" w:cs="Times New Roman"/>
          <w:sz w:val="20"/>
          <w:szCs w:val="20"/>
        </w:rPr>
        <w:t xml:space="preserve">IVR = intravesical recurrence; RNU = radical nephroureterectomy. </w:t>
      </w:r>
    </w:p>
    <w:p w14:paraId="0553C082" w14:textId="3C6985C7" w:rsidR="00763D1C" w:rsidRPr="000A38C3" w:rsidRDefault="00FE49E7" w:rsidP="003B2127">
      <w:pPr>
        <w:widowControl/>
        <w:jc w:val="left"/>
        <w:rPr>
          <w:rFonts w:ascii="Century" w:hAnsi="Century" w:cs="Times New Roman"/>
        </w:rPr>
      </w:pPr>
      <w:r>
        <w:rPr>
          <w:rFonts w:ascii="Century" w:hAnsi="Century" w:cs="Times New Roman"/>
          <w:noProof/>
        </w:rPr>
        <w:drawing>
          <wp:inline distT="0" distB="0" distL="0" distR="0" wp14:anchorId="427AAB86" wp14:editId="7337D114">
            <wp:extent cx="4279900" cy="3412957"/>
            <wp:effectExtent l="0" t="0" r="0" b="0"/>
            <wp:docPr id="45203122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55" cy="3439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F93532" w14:textId="77777777" w:rsidR="003B2127" w:rsidRPr="000A38C3" w:rsidRDefault="003B2127" w:rsidP="006750BF">
      <w:pPr>
        <w:rPr>
          <w:b/>
          <w:bCs/>
        </w:rPr>
      </w:pPr>
    </w:p>
    <w:p w14:paraId="59EB84EC" w14:textId="77777777" w:rsidR="00280B08" w:rsidRDefault="00280B08" w:rsidP="00D9036A">
      <w:pPr>
        <w:jc w:val="left"/>
        <w:rPr>
          <w:rFonts w:ascii="Century" w:hAnsi="Century" w:cs="Times New Roman"/>
        </w:rPr>
      </w:pPr>
    </w:p>
    <w:p w14:paraId="2F84ADFB" w14:textId="6FEF2653" w:rsidR="00F955FA" w:rsidRPr="00FE49E7" w:rsidRDefault="00F955FA" w:rsidP="00D9036A">
      <w:pPr>
        <w:jc w:val="left"/>
        <w:rPr>
          <w:rFonts w:ascii="Times New Roman" w:hAnsi="Times New Roman" w:cs="Times New Roman"/>
          <w:sz w:val="20"/>
          <w:szCs w:val="21"/>
        </w:rPr>
      </w:pPr>
      <w:r w:rsidRPr="00FE49E7">
        <w:rPr>
          <w:rFonts w:ascii="Times New Roman" w:hAnsi="Times New Roman" w:cs="Times New Roman"/>
          <w:sz w:val="20"/>
          <w:szCs w:val="21"/>
        </w:rPr>
        <w:t xml:space="preserve">Supplementary Fig </w:t>
      </w:r>
      <w:r w:rsidR="003B2127" w:rsidRPr="00FE49E7">
        <w:rPr>
          <w:rFonts w:ascii="Times New Roman" w:hAnsi="Times New Roman" w:cs="Times New Roman"/>
          <w:sz w:val="20"/>
          <w:szCs w:val="21"/>
        </w:rPr>
        <w:t>3</w:t>
      </w:r>
      <w:r w:rsidRPr="00FE49E7">
        <w:rPr>
          <w:rFonts w:ascii="Times New Roman" w:hAnsi="Times New Roman" w:cs="Times New Roman"/>
          <w:sz w:val="20"/>
          <w:szCs w:val="21"/>
        </w:rPr>
        <w:t xml:space="preserve"> - Kaplan-Meier curves showing overall survival in all patients. RNU</w:t>
      </w:r>
      <w:r w:rsidR="00D9036A" w:rsidRPr="00FE49E7">
        <w:rPr>
          <w:rFonts w:ascii="Times New Roman" w:hAnsi="Times New Roman" w:cs="Times New Roman"/>
          <w:sz w:val="20"/>
          <w:szCs w:val="21"/>
        </w:rPr>
        <w:t xml:space="preserve"> </w:t>
      </w:r>
      <w:r w:rsidRPr="00FE49E7">
        <w:rPr>
          <w:rFonts w:ascii="Times New Roman" w:hAnsi="Times New Roman" w:cs="Times New Roman"/>
          <w:sz w:val="20"/>
          <w:szCs w:val="21"/>
        </w:rPr>
        <w:t>=</w:t>
      </w:r>
      <w:r w:rsidR="00D9036A" w:rsidRPr="00FE49E7">
        <w:rPr>
          <w:rFonts w:ascii="Times New Roman" w:hAnsi="Times New Roman" w:cs="Times New Roman"/>
          <w:sz w:val="20"/>
          <w:szCs w:val="21"/>
        </w:rPr>
        <w:t xml:space="preserve"> </w:t>
      </w:r>
      <w:r w:rsidRPr="00FE49E7">
        <w:rPr>
          <w:rFonts w:ascii="Times New Roman" w:hAnsi="Times New Roman" w:cs="Times New Roman"/>
          <w:sz w:val="20"/>
          <w:szCs w:val="21"/>
        </w:rPr>
        <w:t xml:space="preserve">radical nephroureterectomy. </w:t>
      </w:r>
    </w:p>
    <w:p w14:paraId="25A15719" w14:textId="683E529A" w:rsidR="001A6A38" w:rsidRPr="006750BF" w:rsidRDefault="00FE49E7" w:rsidP="006750BF">
      <w:pPr>
        <w:widowControl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1080F0A" wp14:editId="4449D434">
            <wp:extent cx="4153535" cy="3198234"/>
            <wp:effectExtent l="0" t="0" r="0" b="0"/>
            <wp:docPr id="1359835708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4961" cy="3207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6A38" w:rsidRPr="006750B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369351" w14:textId="77777777" w:rsidR="0010272F" w:rsidRDefault="0010272F" w:rsidP="00447A7C">
      <w:r>
        <w:separator/>
      </w:r>
    </w:p>
  </w:endnote>
  <w:endnote w:type="continuationSeparator" w:id="0">
    <w:p w14:paraId="44532ACF" w14:textId="77777777" w:rsidR="0010272F" w:rsidRDefault="0010272F" w:rsidP="00447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093F8F" w14:textId="77777777" w:rsidR="0010272F" w:rsidRDefault="0010272F" w:rsidP="00447A7C">
      <w:r>
        <w:separator/>
      </w:r>
    </w:p>
  </w:footnote>
  <w:footnote w:type="continuationSeparator" w:id="0">
    <w:p w14:paraId="26948F07" w14:textId="77777777" w:rsidR="0010272F" w:rsidRDefault="0010272F" w:rsidP="00447A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9F4"/>
    <w:rsid w:val="00025615"/>
    <w:rsid w:val="000A38C3"/>
    <w:rsid w:val="0010272F"/>
    <w:rsid w:val="001A6A38"/>
    <w:rsid w:val="001E3558"/>
    <w:rsid w:val="00200017"/>
    <w:rsid w:val="00280B08"/>
    <w:rsid w:val="003B2127"/>
    <w:rsid w:val="0041094B"/>
    <w:rsid w:val="00447A7C"/>
    <w:rsid w:val="004B5014"/>
    <w:rsid w:val="006750BF"/>
    <w:rsid w:val="00687B50"/>
    <w:rsid w:val="00763D1C"/>
    <w:rsid w:val="007D5E99"/>
    <w:rsid w:val="008630C2"/>
    <w:rsid w:val="008D6C6A"/>
    <w:rsid w:val="0090163C"/>
    <w:rsid w:val="009246D8"/>
    <w:rsid w:val="009849F4"/>
    <w:rsid w:val="009A739C"/>
    <w:rsid w:val="009D3B86"/>
    <w:rsid w:val="00AF668A"/>
    <w:rsid w:val="00B040C8"/>
    <w:rsid w:val="00B35191"/>
    <w:rsid w:val="00C74E8C"/>
    <w:rsid w:val="00CD3164"/>
    <w:rsid w:val="00CE7B38"/>
    <w:rsid w:val="00D9036A"/>
    <w:rsid w:val="00E03EDF"/>
    <w:rsid w:val="00E1061A"/>
    <w:rsid w:val="00EE3BB3"/>
    <w:rsid w:val="00F06BB9"/>
    <w:rsid w:val="00F955FA"/>
    <w:rsid w:val="00FE4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94E93A"/>
  <w15:chartTrackingRefBased/>
  <w15:docId w15:val="{5686D577-A7F9-4A35-9465-AEE1CEA33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50B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7A7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47A7C"/>
  </w:style>
  <w:style w:type="paragraph" w:styleId="a5">
    <w:name w:val="footer"/>
    <w:basedOn w:val="a"/>
    <w:link w:val="a6"/>
    <w:uiPriority w:val="99"/>
    <w:unhideWhenUsed/>
    <w:rsid w:val="00447A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47A7C"/>
  </w:style>
  <w:style w:type="paragraph" w:styleId="Web">
    <w:name w:val="Normal (Web)"/>
    <w:basedOn w:val="a"/>
    <w:uiPriority w:val="99"/>
    <w:semiHidden/>
    <w:unhideWhenUsed/>
    <w:rsid w:val="00F955F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1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透 鈴木</dc:creator>
  <cp:keywords/>
  <dc:description/>
  <cp:lastModifiedBy>透 鈴木</cp:lastModifiedBy>
  <cp:revision>2</cp:revision>
  <dcterms:created xsi:type="dcterms:W3CDTF">2024-11-05T01:51:00Z</dcterms:created>
  <dcterms:modified xsi:type="dcterms:W3CDTF">2024-11-05T01:51:00Z</dcterms:modified>
</cp:coreProperties>
</file>