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8EAFB">
      <w:pPr>
        <w:jc w:val="center"/>
        <w:rPr>
          <w:rFonts w:ascii="Times New Roman" w:hAnsi="Times New Roman" w:eastAsia="宋体" w:cs="Times New Roman"/>
          <w:b/>
          <w:sz w:val="48"/>
          <w:szCs w:val="48"/>
        </w:rPr>
      </w:pPr>
      <w:bookmarkStart w:id="3" w:name="_GoBack"/>
      <w:bookmarkEnd w:id="3"/>
      <w:r>
        <w:rPr>
          <w:rFonts w:ascii="Times New Roman" w:hAnsi="Times New Roman" w:eastAsia="宋体" w:cs="Times New Roman"/>
          <w:b/>
          <w:sz w:val="48"/>
          <w:szCs w:val="48"/>
        </w:rPr>
        <w:t>Supporting information</w:t>
      </w:r>
    </w:p>
    <w:p w14:paraId="1DD54B31">
      <w:pPr>
        <w:jc w:val="center"/>
        <w:rPr>
          <w:rFonts w:ascii="Times New Roman" w:hAnsi="Times New Roman" w:eastAsia="宋体" w:cs="Times New Roman"/>
          <w:b/>
          <w:sz w:val="48"/>
          <w:szCs w:val="48"/>
        </w:rPr>
      </w:pPr>
    </w:p>
    <w:p w14:paraId="25309918">
      <w:pPr>
        <w:jc w:val="center"/>
        <w:rPr>
          <w:rFonts w:ascii="Times New Roman" w:hAnsi="Times New Roman" w:eastAsia="宋体" w:cs="Times New Roman"/>
          <w:b/>
          <w:sz w:val="48"/>
          <w:szCs w:val="48"/>
        </w:rPr>
      </w:pPr>
    </w:p>
    <w:p w14:paraId="24727AA4">
      <w:pPr>
        <w:jc w:val="center"/>
        <w:rPr>
          <w:rFonts w:hint="eastAsia"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drawing>
          <wp:inline distT="0" distB="0" distL="0" distR="0">
            <wp:extent cx="3435350" cy="2838450"/>
            <wp:effectExtent l="0" t="0" r="1270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35785" cy="28387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ABFEE7">
      <w:pPr>
        <w:jc w:val="center"/>
        <w:rPr>
          <w:rFonts w:hint="eastAsia"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22"/>
        </w:rPr>
        <w:t>Fig. S</w:t>
      </w:r>
      <w:r>
        <w:rPr>
          <w:rFonts w:hint="eastAsia" w:ascii="Times New Roman" w:hAnsi="Times New Roman" w:cs="Times New Roman"/>
          <w:b/>
          <w:sz w:val="22"/>
        </w:rPr>
        <w:t>1</w:t>
      </w:r>
      <w:r>
        <w:rPr>
          <w:rFonts w:hint="eastAsia" w:ascii="Times New Roman" w:hAnsi="Times New Roman" w:cs="Times New Roman"/>
          <w:b/>
          <w:sz w:val="22"/>
          <w:lang w:val="en-US" w:eastAsia="zh-CN"/>
        </w:rPr>
        <w:t xml:space="preserve"> </w:t>
      </w:r>
      <w:r>
        <w:rPr>
          <w:rFonts w:ascii="Times New Roman" w:hAnsi="Times New Roman" w:cs="Times New Roman"/>
          <w:sz w:val="22"/>
        </w:rPr>
        <w:t>EDX spectrum of Co@NC-</w:t>
      </w:r>
      <w:r>
        <w:rPr>
          <w:rFonts w:hint="eastAsia" w:ascii="Times New Roman" w:hAnsi="Times New Roman" w:cs="Times New Roman"/>
          <w:sz w:val="22"/>
        </w:rPr>
        <w:t>8</w:t>
      </w:r>
      <w:r>
        <w:rPr>
          <w:rFonts w:ascii="Times New Roman" w:hAnsi="Times New Roman" w:cs="Times New Roman"/>
          <w:sz w:val="22"/>
        </w:rPr>
        <w:t>00 catalyst.</w:t>
      </w:r>
    </w:p>
    <w:p w14:paraId="71C0910A">
      <w:pPr>
        <w:jc w:val="left"/>
        <w:rPr>
          <w:rFonts w:hint="eastAsia" w:ascii="Times New Roman" w:hAnsi="Times New Roman" w:eastAsia="宋体" w:cs="Times New Roman"/>
          <w:sz w:val="44"/>
          <w:szCs w:val="44"/>
        </w:rPr>
      </w:pPr>
    </w:p>
    <w:p w14:paraId="6DE25D73">
      <w:pPr>
        <w:jc w:val="left"/>
        <w:rPr>
          <w:rFonts w:hint="eastAsia" w:ascii="Times New Roman" w:hAnsi="Times New Roman" w:eastAsia="宋体" w:cs="Times New Roman"/>
          <w:sz w:val="44"/>
          <w:szCs w:val="44"/>
        </w:rPr>
      </w:pPr>
    </w:p>
    <w:p w14:paraId="20412122">
      <w:pPr>
        <w:jc w:val="left"/>
        <w:rPr>
          <w:rFonts w:hint="eastAsia" w:ascii="Times New Roman" w:hAnsi="Times New Roman" w:eastAsia="宋体" w:cs="Times New Roman"/>
          <w:sz w:val="44"/>
          <w:szCs w:val="44"/>
        </w:rPr>
      </w:pPr>
    </w:p>
    <w:p w14:paraId="501F2CCD">
      <w:pPr>
        <w:jc w:val="left"/>
        <w:rPr>
          <w:rFonts w:hint="eastAsia" w:ascii="Times New Roman" w:hAnsi="Times New Roman" w:eastAsia="宋体" w:cs="Times New Roman"/>
          <w:sz w:val="44"/>
          <w:szCs w:val="44"/>
        </w:rPr>
      </w:pPr>
    </w:p>
    <w:p w14:paraId="123E69BE">
      <w:pPr>
        <w:jc w:val="left"/>
        <w:rPr>
          <w:rFonts w:hint="eastAsia" w:ascii="Times New Roman" w:hAnsi="Times New Roman" w:eastAsia="宋体" w:cs="Times New Roman"/>
          <w:sz w:val="44"/>
          <w:szCs w:val="44"/>
        </w:rPr>
      </w:pPr>
    </w:p>
    <w:p w14:paraId="19D29FAD">
      <w:pPr>
        <w:jc w:val="left"/>
        <w:rPr>
          <w:rFonts w:ascii="Times New Roman" w:hAnsi="Times New Roman" w:eastAsia="宋体" w:cs="Times New Roman"/>
          <w:sz w:val="44"/>
          <w:szCs w:val="44"/>
        </w:rPr>
      </w:pPr>
    </w:p>
    <w:p w14:paraId="160FC892">
      <w:pPr>
        <w:jc w:val="center"/>
        <w:rPr>
          <w:rFonts w:ascii="Times New Roman" w:hAnsi="Times New Roman" w:eastAsia="宋体" w:cs="Times New Roman"/>
          <w:sz w:val="44"/>
          <w:szCs w:val="44"/>
        </w:rPr>
      </w:pPr>
    </w:p>
    <w:p w14:paraId="4242ED83">
      <w:pPr>
        <w:jc w:val="center"/>
        <w:rPr>
          <w:rFonts w:ascii="Times New Roman" w:hAnsi="Times New Roman" w:eastAsia="宋体" w:cs="Times New Roman"/>
          <w:sz w:val="44"/>
          <w:szCs w:val="44"/>
        </w:rPr>
      </w:pPr>
    </w:p>
    <w:p w14:paraId="32B29F25">
      <w:pPr>
        <w:jc w:val="center"/>
        <w:rPr>
          <w:rFonts w:ascii="Times New Roman" w:hAnsi="Times New Roman" w:eastAsia="宋体" w:cs="Times New Roman"/>
          <w:sz w:val="44"/>
          <w:szCs w:val="44"/>
        </w:rPr>
      </w:pPr>
    </w:p>
    <w:p w14:paraId="47282F8B">
      <w:pPr>
        <w:jc w:val="center"/>
        <w:rPr>
          <w:rFonts w:ascii="Times New Roman" w:hAnsi="Times New Roman" w:eastAsia="宋体" w:cs="Times New Roman"/>
          <w:sz w:val="44"/>
          <w:szCs w:val="44"/>
        </w:rPr>
      </w:pPr>
      <w:r>
        <w:rPr>
          <w:rFonts w:ascii="Times New Roman" w:hAnsi="Times New Roman" w:eastAsia="宋体" w:cs="Times New Roman"/>
          <w:sz w:val="44"/>
          <w:szCs w:val="44"/>
        </w:rPr>
        <w:drawing>
          <wp:inline distT="0" distB="0" distL="0" distR="0">
            <wp:extent cx="3048000" cy="2691130"/>
            <wp:effectExtent l="0" t="0" r="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6515" cy="26988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FF9102">
      <w:pPr>
        <w:jc w:val="center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b/>
          <w:sz w:val="22"/>
        </w:rPr>
        <w:t>Fig. S</w:t>
      </w:r>
      <w:r>
        <w:rPr>
          <w:rFonts w:hint="eastAsia" w:ascii="Times New Roman" w:hAnsi="Times New Roman" w:eastAsia="宋体" w:cs="Times New Roman"/>
          <w:b/>
          <w:sz w:val="22"/>
          <w:lang w:val="en-US" w:eastAsia="zh-CN"/>
        </w:rPr>
        <w:t xml:space="preserve">2. </w:t>
      </w:r>
      <w:r>
        <w:rPr>
          <w:rFonts w:ascii="Times New Roman" w:hAnsi="Times New Roman" w:eastAsia="宋体" w:cs="Times New Roman"/>
          <w:sz w:val="22"/>
        </w:rPr>
        <w:t>The wide-range XPS spectrum of Co</w:t>
      </w:r>
      <w:r>
        <w:rPr>
          <w:rFonts w:hint="eastAsia" w:ascii="Times New Roman" w:hAnsi="Times New Roman" w:eastAsia="宋体" w:cs="Times New Roman"/>
          <w:sz w:val="22"/>
        </w:rPr>
        <w:t>@NC-T</w:t>
      </w:r>
      <w:r>
        <w:rPr>
          <w:rFonts w:ascii="Times New Roman" w:hAnsi="Times New Roman" w:eastAsia="宋体" w:cs="Times New Roman"/>
          <w:sz w:val="22"/>
        </w:rPr>
        <w:t xml:space="preserve"> samples.</w:t>
      </w:r>
    </w:p>
    <w:p w14:paraId="4CD0CE14">
      <w:pPr>
        <w:jc w:val="left"/>
        <w:rPr>
          <w:rFonts w:ascii="Times New Roman" w:hAnsi="Times New Roman" w:eastAsia="宋体" w:cs="Times New Roman"/>
          <w:sz w:val="44"/>
          <w:szCs w:val="44"/>
        </w:rPr>
      </w:pPr>
    </w:p>
    <w:p w14:paraId="7CAD455B">
      <w:pPr>
        <w:jc w:val="left"/>
        <w:rPr>
          <w:rFonts w:ascii="Times New Roman" w:hAnsi="Times New Roman" w:eastAsia="宋体" w:cs="Times New Roman"/>
          <w:sz w:val="44"/>
          <w:szCs w:val="44"/>
        </w:rPr>
      </w:pPr>
    </w:p>
    <w:p w14:paraId="11E7D9D0">
      <w:pPr>
        <w:jc w:val="left"/>
        <w:rPr>
          <w:rFonts w:ascii="Times New Roman" w:hAnsi="Times New Roman" w:eastAsia="宋体" w:cs="Times New Roman"/>
          <w:sz w:val="44"/>
          <w:szCs w:val="44"/>
        </w:rPr>
      </w:pPr>
    </w:p>
    <w:p w14:paraId="69FE19E6">
      <w:pPr>
        <w:jc w:val="left"/>
        <w:rPr>
          <w:rFonts w:ascii="Times New Roman" w:hAnsi="Times New Roman" w:eastAsia="宋体" w:cs="Times New Roman"/>
          <w:sz w:val="44"/>
          <w:szCs w:val="44"/>
        </w:rPr>
      </w:pPr>
    </w:p>
    <w:p w14:paraId="16051F9D">
      <w:pPr>
        <w:jc w:val="left"/>
        <w:rPr>
          <w:rFonts w:ascii="Times New Roman" w:hAnsi="Times New Roman" w:eastAsia="宋体" w:cs="Times New Roman"/>
          <w:sz w:val="44"/>
          <w:szCs w:val="44"/>
        </w:rPr>
      </w:pPr>
    </w:p>
    <w:p w14:paraId="7C8553D4">
      <w:pPr>
        <w:jc w:val="left"/>
        <w:rPr>
          <w:rFonts w:ascii="Times New Roman" w:hAnsi="Times New Roman" w:eastAsia="宋体" w:cs="Times New Roman"/>
          <w:sz w:val="44"/>
          <w:szCs w:val="44"/>
        </w:rPr>
      </w:pPr>
    </w:p>
    <w:p w14:paraId="580A3E7B">
      <w:pPr>
        <w:jc w:val="left"/>
        <w:rPr>
          <w:rFonts w:ascii="Times New Roman" w:hAnsi="Times New Roman" w:eastAsia="宋体" w:cs="Times New Roman"/>
          <w:sz w:val="44"/>
          <w:szCs w:val="44"/>
        </w:rPr>
      </w:pPr>
    </w:p>
    <w:p w14:paraId="627802EA">
      <w:pPr>
        <w:jc w:val="left"/>
        <w:rPr>
          <w:rFonts w:ascii="Times New Roman" w:hAnsi="Times New Roman" w:eastAsia="宋体" w:cs="Times New Roman"/>
          <w:sz w:val="44"/>
          <w:szCs w:val="44"/>
        </w:rPr>
      </w:pPr>
    </w:p>
    <w:p w14:paraId="783AF3A6">
      <w:pPr>
        <w:jc w:val="left"/>
        <w:rPr>
          <w:rFonts w:ascii="Times New Roman" w:hAnsi="Times New Roman" w:eastAsia="宋体" w:cs="Times New Roman"/>
          <w:sz w:val="44"/>
          <w:szCs w:val="44"/>
        </w:rPr>
      </w:pPr>
    </w:p>
    <w:p w14:paraId="3291A478">
      <w:pPr>
        <w:jc w:val="left"/>
        <w:rPr>
          <w:rFonts w:ascii="Times New Roman" w:hAnsi="Times New Roman" w:eastAsia="宋体" w:cs="Times New Roman"/>
          <w:sz w:val="44"/>
          <w:szCs w:val="44"/>
        </w:rPr>
      </w:pPr>
    </w:p>
    <w:p w14:paraId="057FDB33">
      <w:pPr>
        <w:jc w:val="left"/>
        <w:rPr>
          <w:rFonts w:ascii="Times New Roman" w:hAnsi="Times New Roman" w:eastAsia="宋体" w:cs="Times New Roman"/>
          <w:sz w:val="44"/>
          <w:szCs w:val="44"/>
        </w:rPr>
      </w:pPr>
    </w:p>
    <w:p w14:paraId="333FB1E0">
      <w:pPr>
        <w:jc w:val="left"/>
        <w:rPr>
          <w:rFonts w:ascii="Times New Roman" w:hAnsi="Times New Roman" w:eastAsia="宋体" w:cs="Times New Roman"/>
          <w:sz w:val="44"/>
          <w:szCs w:val="44"/>
        </w:rPr>
      </w:pPr>
    </w:p>
    <w:p w14:paraId="53CF3BAE">
      <w:pPr>
        <w:jc w:val="left"/>
        <w:rPr>
          <w:rFonts w:ascii="Times New Roman" w:hAnsi="Times New Roman" w:eastAsia="宋体" w:cs="Times New Roman"/>
          <w:sz w:val="44"/>
          <w:szCs w:val="44"/>
        </w:rPr>
      </w:pPr>
    </w:p>
    <w:p w14:paraId="486E98A5">
      <w:pPr>
        <w:jc w:val="center"/>
        <w:rPr>
          <w:rFonts w:ascii="Times New Roman" w:hAnsi="Times New Roman" w:eastAsia="宋体" w:cs="Times New Roman"/>
          <w:sz w:val="44"/>
          <w:szCs w:val="44"/>
        </w:rPr>
      </w:pPr>
      <w:r>
        <w:rPr>
          <w:rFonts w:ascii="Times New Roman" w:hAnsi="Times New Roman" w:eastAsia="宋体" w:cs="Times New Roman"/>
          <w:sz w:val="44"/>
          <w:szCs w:val="44"/>
        </w:rPr>
        <w:drawing>
          <wp:inline distT="0" distB="0" distL="0" distR="0">
            <wp:extent cx="3200400" cy="2841625"/>
            <wp:effectExtent l="0" t="0" r="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6044" cy="284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3DE50F">
      <w:pPr>
        <w:jc w:val="center"/>
        <w:rPr>
          <w:rFonts w:ascii="Times New Roman" w:hAnsi="Times New Roman" w:eastAsia="宋体" w:cs="Times New Roman"/>
          <w:sz w:val="22"/>
        </w:rPr>
      </w:pPr>
      <w:r>
        <w:rPr>
          <w:rFonts w:ascii="Times New Roman" w:hAnsi="Times New Roman" w:eastAsia="宋体" w:cs="Times New Roman"/>
          <w:b/>
          <w:sz w:val="22"/>
        </w:rPr>
        <w:t xml:space="preserve">Fig. </w:t>
      </w:r>
      <w:r>
        <w:rPr>
          <w:rFonts w:hint="eastAsia" w:ascii="Times New Roman" w:hAnsi="Times New Roman" w:eastAsia="宋体" w:cs="Times New Roman"/>
          <w:b/>
          <w:sz w:val="22"/>
        </w:rPr>
        <w:t>S</w:t>
      </w:r>
      <w:r>
        <w:rPr>
          <w:rFonts w:hint="eastAsia" w:ascii="Times New Roman" w:hAnsi="Times New Roman" w:eastAsia="宋体" w:cs="Times New Roman"/>
          <w:b/>
          <w:sz w:val="22"/>
          <w:lang w:val="en-US" w:eastAsia="zh-CN"/>
        </w:rPr>
        <w:t>3.</w:t>
      </w:r>
      <w:r>
        <w:rPr>
          <w:rFonts w:ascii="Times New Roman" w:hAnsi="Times New Roman" w:eastAsia="宋体" w:cs="Times New Roman"/>
          <w:sz w:val="22"/>
        </w:rPr>
        <w:t xml:space="preserve"> XRD spectra of</w:t>
      </w:r>
      <w:r>
        <w:rPr>
          <w:rFonts w:hint="eastAsia" w:ascii="Times New Roman" w:hAnsi="Times New Roman" w:eastAsia="宋体" w:cs="Times New Roman"/>
          <w:sz w:val="22"/>
        </w:rPr>
        <w:t xml:space="preserve"> d</w:t>
      </w:r>
      <w:r>
        <w:rPr>
          <w:rFonts w:ascii="Times New Roman" w:hAnsi="Times New Roman" w:eastAsia="宋体" w:cs="Times New Roman"/>
          <w:sz w:val="22"/>
        </w:rPr>
        <w:t xml:space="preserve">ifferent cobalt </w:t>
      </w:r>
      <w:bookmarkStart w:id="0" w:name="OLE_LINK3"/>
      <w:r>
        <w:rPr>
          <w:rFonts w:ascii="Times New Roman" w:hAnsi="Times New Roman" w:eastAsia="宋体" w:cs="Times New Roman"/>
          <w:sz w:val="22"/>
        </w:rPr>
        <w:t xml:space="preserve">content </w:t>
      </w:r>
      <w:r>
        <w:rPr>
          <w:rFonts w:hint="eastAsia" w:ascii="Times New Roman" w:hAnsi="Times New Roman" w:eastAsia="宋体" w:cs="Times New Roman"/>
          <w:sz w:val="22"/>
        </w:rPr>
        <w:t xml:space="preserve">of </w:t>
      </w:r>
      <w:r>
        <w:rPr>
          <w:rFonts w:ascii="Times New Roman" w:hAnsi="Times New Roman" w:eastAsia="宋体" w:cs="Times New Roman"/>
          <w:sz w:val="22"/>
        </w:rPr>
        <w:t>Co</w:t>
      </w:r>
      <w:bookmarkEnd w:id="0"/>
      <w:r>
        <w:rPr>
          <w:rFonts w:ascii="Times New Roman" w:hAnsi="Times New Roman" w:eastAsia="宋体" w:cs="Times New Roman"/>
          <w:sz w:val="22"/>
        </w:rPr>
        <w:t>@NC-</w:t>
      </w:r>
      <w:r>
        <w:rPr>
          <w:rFonts w:hint="eastAsia" w:ascii="Times New Roman" w:hAnsi="Times New Roman" w:eastAsia="宋体" w:cs="Times New Roman"/>
          <w:sz w:val="22"/>
        </w:rPr>
        <w:t>8</w:t>
      </w:r>
      <w:r>
        <w:rPr>
          <w:rFonts w:ascii="Times New Roman" w:hAnsi="Times New Roman" w:eastAsia="宋体" w:cs="Times New Roman"/>
          <w:sz w:val="22"/>
        </w:rPr>
        <w:t>00 catalysts</w:t>
      </w:r>
    </w:p>
    <w:p w14:paraId="3DC558AB">
      <w:pPr>
        <w:jc w:val="left"/>
        <w:rPr>
          <w:rFonts w:ascii="Times New Roman" w:hAnsi="Times New Roman" w:eastAsia="宋体" w:cs="Times New Roman"/>
          <w:sz w:val="22"/>
        </w:rPr>
      </w:pPr>
    </w:p>
    <w:p w14:paraId="0E89C672">
      <w:pPr>
        <w:jc w:val="left"/>
        <w:rPr>
          <w:rFonts w:ascii="Times New Roman" w:hAnsi="Times New Roman" w:eastAsia="宋体" w:cs="Times New Roman"/>
          <w:sz w:val="22"/>
        </w:rPr>
      </w:pPr>
    </w:p>
    <w:p w14:paraId="114E6BB8">
      <w:pPr>
        <w:jc w:val="left"/>
        <w:rPr>
          <w:rFonts w:ascii="Times New Roman" w:hAnsi="Times New Roman" w:eastAsia="宋体" w:cs="Times New Roman"/>
          <w:sz w:val="22"/>
        </w:rPr>
      </w:pPr>
    </w:p>
    <w:p w14:paraId="17861BB1">
      <w:pPr>
        <w:jc w:val="left"/>
        <w:rPr>
          <w:rFonts w:ascii="Times New Roman" w:hAnsi="Times New Roman" w:eastAsia="宋体" w:cs="Times New Roman"/>
          <w:sz w:val="22"/>
        </w:rPr>
      </w:pPr>
    </w:p>
    <w:p w14:paraId="1E8DD6E7">
      <w:pPr>
        <w:jc w:val="left"/>
        <w:rPr>
          <w:rFonts w:ascii="Times New Roman" w:hAnsi="Times New Roman" w:eastAsia="宋体" w:cs="Times New Roman"/>
          <w:sz w:val="22"/>
        </w:rPr>
      </w:pPr>
    </w:p>
    <w:p w14:paraId="5CFC29AD">
      <w:pPr>
        <w:jc w:val="left"/>
        <w:rPr>
          <w:rFonts w:ascii="Times New Roman" w:hAnsi="Times New Roman" w:eastAsia="宋体" w:cs="Times New Roman"/>
          <w:sz w:val="22"/>
        </w:rPr>
      </w:pPr>
    </w:p>
    <w:p w14:paraId="1BED403E">
      <w:pPr>
        <w:jc w:val="left"/>
        <w:rPr>
          <w:rFonts w:ascii="Times New Roman" w:hAnsi="Times New Roman" w:eastAsia="宋体" w:cs="Times New Roman"/>
          <w:sz w:val="22"/>
        </w:rPr>
      </w:pPr>
    </w:p>
    <w:p w14:paraId="7E45FF55">
      <w:pPr>
        <w:jc w:val="left"/>
        <w:rPr>
          <w:rFonts w:ascii="Times New Roman" w:hAnsi="Times New Roman" w:eastAsia="宋体" w:cs="Times New Roman"/>
          <w:sz w:val="22"/>
        </w:rPr>
      </w:pPr>
    </w:p>
    <w:p w14:paraId="4A1DA20E">
      <w:pPr>
        <w:jc w:val="left"/>
        <w:rPr>
          <w:rFonts w:ascii="Times New Roman" w:hAnsi="Times New Roman" w:eastAsia="宋体" w:cs="Times New Roman"/>
          <w:sz w:val="22"/>
        </w:rPr>
      </w:pPr>
    </w:p>
    <w:p w14:paraId="3BAC9D97">
      <w:pPr>
        <w:jc w:val="left"/>
        <w:rPr>
          <w:rFonts w:ascii="Times New Roman" w:hAnsi="Times New Roman" w:eastAsia="宋体" w:cs="Times New Roman"/>
          <w:sz w:val="22"/>
        </w:rPr>
      </w:pPr>
    </w:p>
    <w:p w14:paraId="03A7921D">
      <w:pPr>
        <w:jc w:val="left"/>
        <w:rPr>
          <w:rFonts w:ascii="Times New Roman" w:hAnsi="Times New Roman" w:eastAsia="宋体" w:cs="Times New Roman"/>
          <w:sz w:val="22"/>
        </w:rPr>
      </w:pPr>
    </w:p>
    <w:p w14:paraId="13A75EB7">
      <w:pPr>
        <w:jc w:val="left"/>
        <w:rPr>
          <w:rFonts w:ascii="Times New Roman" w:hAnsi="Times New Roman" w:eastAsia="宋体" w:cs="Times New Roman"/>
          <w:sz w:val="22"/>
        </w:rPr>
      </w:pPr>
    </w:p>
    <w:p w14:paraId="6D27C49C">
      <w:pPr>
        <w:jc w:val="left"/>
        <w:rPr>
          <w:rFonts w:ascii="Times New Roman" w:hAnsi="Times New Roman" w:eastAsia="宋体" w:cs="Times New Roman"/>
          <w:sz w:val="22"/>
        </w:rPr>
      </w:pPr>
    </w:p>
    <w:p w14:paraId="1BFA7CB3">
      <w:pPr>
        <w:jc w:val="left"/>
        <w:rPr>
          <w:rFonts w:ascii="Times New Roman" w:hAnsi="Times New Roman" w:eastAsia="宋体" w:cs="Times New Roman"/>
          <w:sz w:val="22"/>
        </w:rPr>
      </w:pPr>
    </w:p>
    <w:p w14:paraId="0CC460C8">
      <w:pPr>
        <w:jc w:val="left"/>
        <w:rPr>
          <w:rFonts w:ascii="Times New Roman" w:hAnsi="Times New Roman" w:eastAsia="宋体" w:cs="Times New Roman"/>
          <w:sz w:val="22"/>
        </w:rPr>
      </w:pPr>
    </w:p>
    <w:p w14:paraId="3BEC57B2">
      <w:pPr>
        <w:jc w:val="left"/>
        <w:rPr>
          <w:rFonts w:ascii="Times New Roman" w:hAnsi="Times New Roman" w:eastAsia="宋体" w:cs="Times New Roman"/>
          <w:sz w:val="22"/>
        </w:rPr>
      </w:pPr>
    </w:p>
    <w:p w14:paraId="270EFB25">
      <w:pPr>
        <w:jc w:val="left"/>
        <w:rPr>
          <w:rFonts w:ascii="Times New Roman" w:hAnsi="Times New Roman" w:eastAsia="宋体" w:cs="Times New Roman"/>
          <w:sz w:val="22"/>
        </w:rPr>
      </w:pPr>
    </w:p>
    <w:p w14:paraId="053ADA2A">
      <w:pPr>
        <w:jc w:val="left"/>
        <w:rPr>
          <w:rFonts w:ascii="Times New Roman" w:hAnsi="Times New Roman" w:eastAsia="宋体" w:cs="Times New Roman"/>
          <w:sz w:val="22"/>
        </w:rPr>
      </w:pPr>
    </w:p>
    <w:p w14:paraId="4829752F">
      <w:pPr>
        <w:jc w:val="left"/>
        <w:rPr>
          <w:rFonts w:ascii="Times New Roman" w:hAnsi="Times New Roman" w:eastAsia="宋体" w:cs="Times New Roman"/>
          <w:sz w:val="22"/>
        </w:rPr>
      </w:pPr>
    </w:p>
    <w:p w14:paraId="757912E0">
      <w:pPr>
        <w:jc w:val="left"/>
        <w:rPr>
          <w:rFonts w:ascii="Times New Roman" w:hAnsi="Times New Roman" w:eastAsia="宋体" w:cs="Times New Roman"/>
          <w:sz w:val="22"/>
        </w:rPr>
      </w:pPr>
    </w:p>
    <w:p w14:paraId="1FA351BF">
      <w:pPr>
        <w:jc w:val="left"/>
        <w:rPr>
          <w:rFonts w:ascii="Times New Roman" w:hAnsi="Times New Roman" w:eastAsia="宋体" w:cs="Times New Roman"/>
          <w:sz w:val="22"/>
        </w:rPr>
      </w:pPr>
    </w:p>
    <w:p w14:paraId="01B1CB0B">
      <w:pPr>
        <w:jc w:val="left"/>
        <w:rPr>
          <w:rFonts w:ascii="Times New Roman" w:hAnsi="Times New Roman" w:eastAsia="宋体" w:cs="Times New Roman"/>
          <w:sz w:val="22"/>
        </w:rPr>
      </w:pPr>
    </w:p>
    <w:p w14:paraId="3A239CBD">
      <w:pPr>
        <w:jc w:val="left"/>
        <w:rPr>
          <w:rFonts w:ascii="Times New Roman" w:hAnsi="Times New Roman" w:eastAsia="宋体" w:cs="Times New Roman"/>
          <w:sz w:val="22"/>
        </w:rPr>
      </w:pPr>
    </w:p>
    <w:p w14:paraId="477B2FB6">
      <w:pPr>
        <w:jc w:val="left"/>
        <w:rPr>
          <w:rFonts w:ascii="Times New Roman" w:hAnsi="Times New Roman" w:eastAsia="宋体" w:cs="Times New Roman"/>
          <w:sz w:val="22"/>
        </w:rPr>
      </w:pPr>
    </w:p>
    <w:p w14:paraId="788A2A6E">
      <w:pPr>
        <w:jc w:val="left"/>
        <w:rPr>
          <w:rFonts w:ascii="Times New Roman" w:hAnsi="Times New Roman" w:eastAsia="宋体" w:cs="Times New Roman"/>
          <w:sz w:val="22"/>
        </w:rPr>
      </w:pPr>
    </w:p>
    <w:p w14:paraId="40ECC6C7">
      <w:pPr>
        <w:jc w:val="left"/>
        <w:rPr>
          <w:rFonts w:ascii="Times New Roman" w:hAnsi="Times New Roman" w:eastAsia="宋体" w:cs="Times New Roman"/>
          <w:sz w:val="22"/>
        </w:rPr>
      </w:pPr>
    </w:p>
    <w:p w14:paraId="732118D1">
      <w:pPr>
        <w:jc w:val="left"/>
        <w:rPr>
          <w:rFonts w:ascii="Times New Roman" w:hAnsi="Times New Roman" w:eastAsia="宋体" w:cs="Times New Roman"/>
          <w:sz w:val="22"/>
        </w:rPr>
      </w:pPr>
    </w:p>
    <w:p w14:paraId="06AA837F">
      <w:pPr>
        <w:jc w:val="left"/>
        <w:rPr>
          <w:rFonts w:ascii="Times New Roman" w:hAnsi="Times New Roman" w:eastAsia="宋体" w:cs="Times New Roman"/>
          <w:sz w:val="22"/>
        </w:rPr>
      </w:pPr>
    </w:p>
    <w:p w14:paraId="2553A26D">
      <w:pPr>
        <w:jc w:val="left"/>
        <w:rPr>
          <w:rFonts w:ascii="Times New Roman" w:hAnsi="Times New Roman" w:eastAsia="宋体" w:cs="Times New Roman"/>
          <w:sz w:val="22"/>
        </w:rPr>
      </w:pPr>
    </w:p>
    <w:p w14:paraId="6365BD3E">
      <w:pPr>
        <w:jc w:val="center"/>
        <w:rPr>
          <w:rFonts w:ascii="Times New Roman" w:hAnsi="Times New Roman" w:eastAsia="宋体" w:cs="Times New Roman"/>
          <w:sz w:val="22"/>
        </w:rPr>
      </w:pPr>
      <w:r>
        <w:rPr>
          <w:rFonts w:ascii="Times New Roman" w:hAnsi="Times New Roman" w:eastAsia="宋体" w:cs="Times New Roman"/>
          <w:sz w:val="22"/>
        </w:rPr>
        <w:drawing>
          <wp:inline distT="0" distB="0" distL="0" distR="0">
            <wp:extent cx="3688715" cy="3248025"/>
            <wp:effectExtent l="0" t="0" r="698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2397" cy="32508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9011D8">
      <w:pPr>
        <w:jc w:val="center"/>
        <w:rPr>
          <w:rFonts w:ascii="Times New Roman" w:hAnsi="Times New Roman" w:eastAsia="宋体" w:cs="Times New Roman"/>
          <w:sz w:val="22"/>
        </w:rPr>
      </w:pPr>
      <w:r>
        <w:rPr>
          <w:rFonts w:ascii="Times New Roman" w:hAnsi="Times New Roman" w:eastAsia="宋体" w:cs="Times New Roman"/>
          <w:b/>
          <w:sz w:val="22"/>
        </w:rPr>
        <w:t>Fig. S</w:t>
      </w:r>
      <w:r>
        <w:rPr>
          <w:rFonts w:hint="eastAsia" w:ascii="Times New Roman" w:hAnsi="Times New Roman" w:eastAsia="宋体" w:cs="Times New Roman"/>
          <w:b/>
          <w:sz w:val="22"/>
          <w:lang w:val="en-US" w:eastAsia="zh-CN"/>
        </w:rPr>
        <w:t xml:space="preserve">4. </w:t>
      </w:r>
      <w:r>
        <w:rPr>
          <w:rFonts w:ascii="Times New Roman" w:hAnsi="Times New Roman" w:eastAsia="宋体" w:cs="Times New Roman"/>
          <w:sz w:val="22"/>
        </w:rPr>
        <w:t>XRD spectra of fresh and reused Co@NC-</w:t>
      </w:r>
      <w:r>
        <w:rPr>
          <w:rFonts w:hint="eastAsia" w:ascii="Times New Roman" w:hAnsi="Times New Roman" w:eastAsia="宋体" w:cs="Times New Roman"/>
          <w:sz w:val="22"/>
        </w:rPr>
        <w:t>8</w:t>
      </w:r>
      <w:r>
        <w:rPr>
          <w:rFonts w:ascii="Times New Roman" w:hAnsi="Times New Roman" w:eastAsia="宋体" w:cs="Times New Roman"/>
          <w:sz w:val="22"/>
        </w:rPr>
        <w:t>00 catalyst</w:t>
      </w:r>
      <w:r>
        <w:rPr>
          <w:rFonts w:hint="eastAsia" w:ascii="Times New Roman" w:hAnsi="Times New Roman" w:eastAsia="宋体" w:cs="Times New Roman"/>
          <w:sz w:val="22"/>
        </w:rPr>
        <w:t>.</w:t>
      </w:r>
    </w:p>
    <w:p w14:paraId="351B423B">
      <w:pPr>
        <w:jc w:val="left"/>
        <w:rPr>
          <w:rFonts w:ascii="Times New Roman" w:hAnsi="Times New Roman" w:eastAsia="宋体" w:cs="Times New Roman"/>
          <w:sz w:val="22"/>
        </w:rPr>
      </w:pPr>
    </w:p>
    <w:p w14:paraId="0A9939E5">
      <w:pPr>
        <w:jc w:val="left"/>
        <w:rPr>
          <w:rFonts w:ascii="Times New Roman" w:hAnsi="Times New Roman" w:eastAsia="宋体" w:cs="Times New Roman"/>
          <w:sz w:val="22"/>
        </w:rPr>
      </w:pPr>
    </w:p>
    <w:p w14:paraId="55285727">
      <w:pPr>
        <w:jc w:val="left"/>
        <w:rPr>
          <w:rFonts w:ascii="Times New Roman" w:hAnsi="Times New Roman" w:eastAsia="宋体" w:cs="Times New Roman"/>
          <w:sz w:val="22"/>
        </w:rPr>
      </w:pPr>
    </w:p>
    <w:p w14:paraId="7C8FB7F8">
      <w:pPr>
        <w:jc w:val="left"/>
        <w:rPr>
          <w:rFonts w:ascii="Times New Roman" w:hAnsi="Times New Roman" w:eastAsia="宋体" w:cs="Times New Roman"/>
          <w:sz w:val="22"/>
        </w:rPr>
      </w:pPr>
    </w:p>
    <w:p w14:paraId="5146FF16">
      <w:pPr>
        <w:jc w:val="left"/>
        <w:rPr>
          <w:rFonts w:ascii="Times New Roman" w:hAnsi="Times New Roman" w:eastAsia="宋体" w:cs="Times New Roman"/>
          <w:sz w:val="22"/>
        </w:rPr>
      </w:pPr>
    </w:p>
    <w:p w14:paraId="0769B268">
      <w:pPr>
        <w:jc w:val="left"/>
        <w:rPr>
          <w:rFonts w:ascii="Times New Roman" w:hAnsi="Times New Roman" w:eastAsia="宋体" w:cs="Times New Roman"/>
          <w:sz w:val="22"/>
        </w:rPr>
      </w:pPr>
    </w:p>
    <w:p w14:paraId="22F24785">
      <w:pPr>
        <w:jc w:val="left"/>
        <w:rPr>
          <w:rFonts w:ascii="Times New Roman" w:hAnsi="Times New Roman" w:eastAsia="宋体" w:cs="Times New Roman"/>
          <w:sz w:val="22"/>
        </w:rPr>
      </w:pPr>
    </w:p>
    <w:p w14:paraId="1E2AC65A">
      <w:pPr>
        <w:jc w:val="left"/>
        <w:rPr>
          <w:rFonts w:ascii="Times New Roman" w:hAnsi="Times New Roman" w:eastAsia="宋体" w:cs="Times New Roman"/>
          <w:sz w:val="22"/>
        </w:rPr>
      </w:pPr>
    </w:p>
    <w:p w14:paraId="2B84DCEB">
      <w:pPr>
        <w:jc w:val="left"/>
        <w:rPr>
          <w:rFonts w:ascii="Times New Roman" w:hAnsi="Times New Roman" w:eastAsia="宋体" w:cs="Times New Roman"/>
          <w:sz w:val="22"/>
        </w:rPr>
      </w:pPr>
    </w:p>
    <w:p w14:paraId="07FF31AD">
      <w:pPr>
        <w:jc w:val="left"/>
        <w:rPr>
          <w:rFonts w:ascii="Times New Roman" w:hAnsi="Times New Roman" w:eastAsia="宋体" w:cs="Times New Roman"/>
          <w:sz w:val="22"/>
        </w:rPr>
      </w:pPr>
    </w:p>
    <w:p w14:paraId="2CFC1DCE">
      <w:pPr>
        <w:jc w:val="left"/>
        <w:rPr>
          <w:rFonts w:ascii="Times New Roman" w:hAnsi="Times New Roman" w:eastAsia="宋体" w:cs="Times New Roman"/>
          <w:sz w:val="22"/>
        </w:rPr>
      </w:pPr>
    </w:p>
    <w:p w14:paraId="0ACE239A">
      <w:pPr>
        <w:jc w:val="left"/>
        <w:rPr>
          <w:rFonts w:hint="eastAsia" w:ascii="Times New Roman" w:hAnsi="Times New Roman" w:eastAsia="宋体" w:cs="Times New Roman"/>
          <w:sz w:val="22"/>
        </w:rPr>
      </w:pPr>
    </w:p>
    <w:p w14:paraId="34C8AD61">
      <w:pPr>
        <w:jc w:val="left"/>
        <w:rPr>
          <w:rFonts w:hint="eastAsia" w:ascii="Times New Roman" w:hAnsi="Times New Roman" w:eastAsia="宋体" w:cs="Times New Roman"/>
          <w:sz w:val="22"/>
        </w:rPr>
      </w:pPr>
    </w:p>
    <w:p w14:paraId="08B06F0E">
      <w:pPr>
        <w:jc w:val="left"/>
        <w:rPr>
          <w:rFonts w:hint="eastAsia" w:ascii="Times New Roman" w:hAnsi="Times New Roman" w:eastAsia="宋体" w:cs="Times New Roman"/>
          <w:sz w:val="22"/>
        </w:rPr>
      </w:pPr>
    </w:p>
    <w:p w14:paraId="7A18EF94">
      <w:pPr>
        <w:jc w:val="left"/>
        <w:rPr>
          <w:rFonts w:hint="eastAsia" w:ascii="Times New Roman" w:hAnsi="Times New Roman" w:eastAsia="宋体" w:cs="Times New Roman"/>
          <w:sz w:val="22"/>
        </w:rPr>
      </w:pPr>
    </w:p>
    <w:p w14:paraId="02D0D283">
      <w:pPr>
        <w:jc w:val="left"/>
        <w:rPr>
          <w:rFonts w:hint="eastAsia" w:ascii="Times New Roman" w:hAnsi="Times New Roman" w:eastAsia="宋体" w:cs="Times New Roman"/>
          <w:sz w:val="22"/>
        </w:rPr>
      </w:pPr>
    </w:p>
    <w:p w14:paraId="0465E43D">
      <w:pPr>
        <w:jc w:val="left"/>
        <w:rPr>
          <w:rFonts w:hint="eastAsia" w:ascii="Times New Roman" w:hAnsi="Times New Roman" w:eastAsia="宋体" w:cs="Times New Roman"/>
          <w:sz w:val="22"/>
        </w:rPr>
      </w:pPr>
    </w:p>
    <w:p w14:paraId="4C7C3A37">
      <w:pPr>
        <w:jc w:val="left"/>
        <w:rPr>
          <w:rFonts w:hint="eastAsia" w:ascii="Times New Roman" w:hAnsi="Times New Roman" w:eastAsia="宋体" w:cs="Times New Roman"/>
          <w:sz w:val="22"/>
        </w:rPr>
      </w:pPr>
    </w:p>
    <w:p w14:paraId="6C7EB72F">
      <w:pPr>
        <w:jc w:val="left"/>
        <w:rPr>
          <w:rFonts w:hint="eastAsia" w:ascii="Times New Roman" w:hAnsi="Times New Roman" w:eastAsia="宋体" w:cs="Times New Roman"/>
          <w:sz w:val="22"/>
        </w:rPr>
      </w:pPr>
    </w:p>
    <w:p w14:paraId="2CB411F7">
      <w:pPr>
        <w:jc w:val="left"/>
        <w:rPr>
          <w:rFonts w:hint="eastAsia" w:ascii="Times New Roman" w:hAnsi="Times New Roman" w:eastAsia="宋体" w:cs="Times New Roman"/>
          <w:sz w:val="22"/>
        </w:rPr>
      </w:pPr>
    </w:p>
    <w:p w14:paraId="24B555D5">
      <w:pPr>
        <w:jc w:val="left"/>
        <w:rPr>
          <w:rFonts w:hint="eastAsia" w:ascii="Times New Roman" w:hAnsi="Times New Roman" w:eastAsia="宋体" w:cs="Times New Roman"/>
          <w:sz w:val="22"/>
        </w:rPr>
      </w:pPr>
    </w:p>
    <w:p w14:paraId="0789E531">
      <w:pPr>
        <w:jc w:val="left"/>
        <w:rPr>
          <w:rFonts w:ascii="Times New Roman" w:hAnsi="Times New Roman" w:eastAsia="宋体" w:cs="Times New Roman"/>
          <w:sz w:val="22"/>
        </w:rPr>
      </w:pPr>
    </w:p>
    <w:p w14:paraId="44D87532">
      <w:pPr>
        <w:jc w:val="left"/>
        <w:rPr>
          <w:rFonts w:ascii="Times New Roman" w:hAnsi="Times New Roman" w:eastAsia="宋体" w:cs="Times New Roman"/>
          <w:sz w:val="22"/>
        </w:rPr>
      </w:pPr>
    </w:p>
    <w:p w14:paraId="65D3806C">
      <w:pPr>
        <w:jc w:val="left"/>
        <w:rPr>
          <w:rFonts w:ascii="Times New Roman" w:hAnsi="Times New Roman" w:eastAsia="宋体" w:cs="Times New Roman"/>
          <w:sz w:val="22"/>
        </w:rPr>
      </w:pPr>
    </w:p>
    <w:p w14:paraId="38768C73">
      <w:pPr>
        <w:jc w:val="left"/>
        <w:rPr>
          <w:rFonts w:ascii="Times New Roman" w:hAnsi="Times New Roman" w:eastAsia="宋体" w:cs="Times New Roman"/>
          <w:sz w:val="22"/>
        </w:rPr>
      </w:pPr>
    </w:p>
    <w:p w14:paraId="0B0ACDD4">
      <w:pPr>
        <w:jc w:val="left"/>
        <w:rPr>
          <w:rFonts w:ascii="Times New Roman" w:hAnsi="Times New Roman" w:eastAsia="宋体" w:cs="Times New Roman"/>
          <w:sz w:val="22"/>
        </w:rPr>
      </w:pPr>
    </w:p>
    <w:p w14:paraId="47436E18">
      <w:pPr>
        <w:spacing w:line="360" w:lineRule="auto"/>
        <w:jc w:val="left"/>
        <w:rPr>
          <w:rFonts w:hint="eastAsia" w:ascii="Times New Roman" w:hAnsi="Times New Roman" w:eastAsia="宋体" w:cs="Times New Roman"/>
          <w:b/>
          <w:sz w:val="22"/>
        </w:rPr>
      </w:pPr>
      <w:r>
        <w:rPr>
          <w:rFonts w:ascii="Times New Roman" w:hAnsi="Times New Roman" w:eastAsia="宋体" w:cs="Times New Roman"/>
          <w:b/>
          <w:sz w:val="22"/>
        </w:rPr>
        <w:t>Table S</w:t>
      </w:r>
      <w:r>
        <w:rPr>
          <w:rFonts w:hint="eastAsia" w:ascii="Times New Roman" w:hAnsi="Times New Roman" w:eastAsia="宋体" w:cs="Times New Roman"/>
          <w:b/>
          <w:sz w:val="22"/>
        </w:rPr>
        <w:t xml:space="preserve">1 </w:t>
      </w:r>
    </w:p>
    <w:p w14:paraId="0800D558">
      <w:pPr>
        <w:spacing w:line="360" w:lineRule="auto"/>
        <w:jc w:val="left"/>
        <w:rPr>
          <w:rFonts w:ascii="Times New Roman" w:hAnsi="Times New Roman" w:eastAsia="宋体" w:cs="Times New Roman"/>
          <w:sz w:val="22"/>
        </w:rPr>
      </w:pPr>
      <w:r>
        <w:rPr>
          <w:rFonts w:ascii="Times New Roman" w:hAnsi="Times New Roman" w:eastAsia="宋体" w:cs="Times New Roman"/>
          <w:sz w:val="22"/>
        </w:rPr>
        <w:t xml:space="preserve">Elemental analysis results of </w:t>
      </w:r>
      <w:r>
        <w:rPr>
          <w:rFonts w:hint="eastAsia" w:ascii="Times New Roman" w:hAnsi="Times New Roman" w:eastAsia="宋体" w:cs="Times New Roman"/>
          <w:sz w:val="22"/>
        </w:rPr>
        <w:t>catalyst</w:t>
      </w:r>
      <w:r>
        <w:rPr>
          <w:rFonts w:ascii="Times New Roman" w:hAnsi="Times New Roman" w:eastAsia="宋体" w:cs="Times New Roman"/>
          <w:sz w:val="22"/>
        </w:rPr>
        <w:t xml:space="preserve"> under different</w:t>
      </w:r>
      <w:r>
        <w:rPr>
          <w:rFonts w:hint="eastAsia" w:ascii="Times New Roman" w:hAnsi="Times New Roman" w:eastAsia="宋体" w:cs="Times New Roman"/>
          <w:sz w:val="22"/>
        </w:rPr>
        <w:t xml:space="preserve"> p</w:t>
      </w:r>
      <w:r>
        <w:rPr>
          <w:rFonts w:ascii="Times New Roman" w:hAnsi="Times New Roman" w:eastAsia="宋体" w:cs="Times New Roman"/>
          <w:sz w:val="22"/>
        </w:rPr>
        <w:t>yrolysis temperature</w:t>
      </w:r>
      <w:r>
        <w:rPr>
          <w:rFonts w:hint="eastAsia" w:ascii="Times New Roman" w:hAnsi="Times New Roman" w:eastAsia="宋体" w:cs="Times New Roman"/>
          <w:sz w:val="22"/>
        </w:rPr>
        <w:t>.</w:t>
      </w:r>
    </w:p>
    <w:tbl>
      <w:tblPr>
        <w:tblStyle w:val="3"/>
        <w:tblW w:w="4786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93"/>
        <w:gridCol w:w="992"/>
        <w:gridCol w:w="992"/>
      </w:tblGrid>
      <w:tr w14:paraId="1356825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180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insideH w:val="single" w:sz="8" w:space="0"/>
              <w:insideV w:val="nil"/>
            </w:tcBorders>
            <w:shd w:val="clear" w:color="auto" w:fill="FFFFFF"/>
            <w:vAlign w:val="center"/>
          </w:tcPr>
          <w:p w14:paraId="65E12793">
            <w:pPr>
              <w:spacing w:before="0" w:after="0" w:line="24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2"/>
              </w:rPr>
            </w:pPr>
            <w:bookmarkStart w:id="1" w:name="OLE_LINK2"/>
            <w:bookmarkStart w:id="2" w:name="OLE_LINK1"/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2"/>
              </w:rPr>
              <w:t>Sample</w:t>
            </w:r>
          </w:p>
        </w:tc>
        <w:tc>
          <w:tcPr>
            <w:tcW w:w="993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</w:tcBorders>
            <w:shd w:val="clear" w:color="auto" w:fill="FFFFFF"/>
            <w:vAlign w:val="center"/>
          </w:tcPr>
          <w:p w14:paraId="1D4AEE6E">
            <w:pPr>
              <w:spacing w:before="0" w:after="0" w:line="24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2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2"/>
              </w:rPr>
              <w:t>N</w:t>
            </w:r>
          </w:p>
          <w:p w14:paraId="22D2E520">
            <w:pPr>
              <w:spacing w:before="0" w:after="0" w:line="24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2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2"/>
              </w:rPr>
              <w:t>(wt. %)</w:t>
            </w:r>
          </w:p>
        </w:tc>
        <w:tc>
          <w:tcPr>
            <w:tcW w:w="992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</w:tcBorders>
            <w:shd w:val="clear" w:color="auto" w:fill="FFFFFF"/>
            <w:vAlign w:val="center"/>
          </w:tcPr>
          <w:p w14:paraId="1E77F964">
            <w:pPr>
              <w:spacing w:before="0" w:after="0" w:line="24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2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2"/>
              </w:rPr>
              <w:t>C</w:t>
            </w:r>
          </w:p>
          <w:p w14:paraId="287CAEB0">
            <w:pPr>
              <w:spacing w:before="0" w:after="0" w:line="24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2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2"/>
              </w:rPr>
              <w:t>(wt. %)</w:t>
            </w:r>
          </w:p>
        </w:tc>
        <w:tc>
          <w:tcPr>
            <w:tcW w:w="992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</w:tcBorders>
            <w:shd w:val="clear" w:color="auto" w:fill="FFFFFF"/>
            <w:vAlign w:val="center"/>
          </w:tcPr>
          <w:p w14:paraId="033CA512">
            <w:pPr>
              <w:spacing w:before="0" w:after="0" w:line="24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2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2"/>
              </w:rPr>
              <w:t>H</w:t>
            </w:r>
          </w:p>
          <w:p w14:paraId="67A8FF0A">
            <w:pPr>
              <w:spacing w:before="0" w:after="0" w:line="24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2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2"/>
              </w:rPr>
              <w:t>(wt.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2"/>
              </w:rPr>
              <w:t>%)</w:t>
            </w:r>
          </w:p>
        </w:tc>
      </w:tr>
      <w:tr w14:paraId="00C7A51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809" w:type="dxa"/>
            <w:tcBorders>
              <w:left w:val="nil"/>
              <w:right w:val="nil"/>
              <w:insideV w:val="nil"/>
            </w:tcBorders>
            <w:shd w:val="clear" w:color="auto" w:fill="FFFFFF"/>
            <w:vAlign w:val="center"/>
          </w:tcPr>
          <w:p w14:paraId="5F4032E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2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2"/>
              </w:rPr>
              <w:t>Co@NC-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2"/>
              </w:rPr>
              <w:t>7</w:t>
            </w: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2"/>
              </w:rPr>
              <w:t>00</w:t>
            </w:r>
          </w:p>
        </w:tc>
        <w:tc>
          <w:tcPr>
            <w:tcW w:w="993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28B52D2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9.15</w:t>
            </w:r>
          </w:p>
        </w:tc>
        <w:tc>
          <w:tcPr>
            <w:tcW w:w="992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1249713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81.30</w:t>
            </w:r>
          </w:p>
        </w:tc>
        <w:tc>
          <w:tcPr>
            <w:tcW w:w="992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325C002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1.04</w:t>
            </w:r>
          </w:p>
        </w:tc>
      </w:tr>
      <w:tr w14:paraId="3BAAA1A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FFFFFF"/>
            <w:vAlign w:val="center"/>
          </w:tcPr>
          <w:p w14:paraId="444FDC2B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2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2"/>
              </w:rPr>
              <w:t>Co@NC-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2"/>
              </w:rPr>
              <w:t>8</w:t>
            </w: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2"/>
              </w:rPr>
              <w:t>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3EBC346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8.19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5F29518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82.34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BE1FFFC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1.74</w:t>
            </w:r>
          </w:p>
        </w:tc>
      </w:tr>
      <w:tr w14:paraId="1C86C0D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left w:val="nil"/>
              <w:right w:val="nil"/>
              <w:insideV w:val="nil"/>
            </w:tcBorders>
            <w:shd w:val="clear" w:color="auto" w:fill="FFFFFF"/>
            <w:vAlign w:val="center"/>
          </w:tcPr>
          <w:p w14:paraId="60192E7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2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2"/>
              </w:rPr>
              <w:t>Co@NC-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2"/>
              </w:rPr>
              <w:t>9</w:t>
            </w: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2"/>
              </w:rPr>
              <w:t>00</w:t>
            </w:r>
          </w:p>
        </w:tc>
        <w:tc>
          <w:tcPr>
            <w:tcW w:w="993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6E52BF4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7.17</w:t>
            </w:r>
          </w:p>
        </w:tc>
        <w:tc>
          <w:tcPr>
            <w:tcW w:w="992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657290B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85.00</w:t>
            </w:r>
          </w:p>
        </w:tc>
        <w:tc>
          <w:tcPr>
            <w:tcW w:w="992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402EBB7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0.55</w:t>
            </w:r>
          </w:p>
        </w:tc>
      </w:tr>
      <w:bookmarkEnd w:id="1"/>
      <w:bookmarkEnd w:id="2"/>
    </w:tbl>
    <w:p w14:paraId="0BF1A4BB">
      <w:pPr>
        <w:jc w:val="left"/>
        <w:rPr>
          <w:rFonts w:ascii="Times New Roman" w:hAnsi="Times New Roman" w:eastAsia="宋体" w:cs="Times New Roman"/>
          <w:b/>
          <w:sz w:val="22"/>
        </w:rPr>
      </w:pPr>
    </w:p>
    <w:p w14:paraId="5D4B9C69">
      <w:pPr>
        <w:jc w:val="left"/>
        <w:rPr>
          <w:rFonts w:ascii="Times New Roman" w:hAnsi="Times New Roman" w:eastAsia="宋体" w:cs="Times New Roman"/>
          <w:b/>
          <w:sz w:val="22"/>
        </w:rPr>
      </w:pPr>
    </w:p>
    <w:p w14:paraId="68A763B0">
      <w:pPr>
        <w:jc w:val="left"/>
        <w:rPr>
          <w:rFonts w:ascii="Times New Roman" w:hAnsi="Times New Roman" w:eastAsia="宋体" w:cs="Times New Roman"/>
          <w:b/>
          <w:sz w:val="22"/>
        </w:rPr>
      </w:pPr>
    </w:p>
    <w:p w14:paraId="08A899C7">
      <w:pPr>
        <w:jc w:val="left"/>
        <w:rPr>
          <w:rFonts w:hint="eastAsia" w:ascii="Times New Roman" w:hAnsi="Times New Roman" w:eastAsia="宋体" w:cs="Times New Roman"/>
          <w:b/>
          <w:sz w:val="2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2"/>
        </w:rPr>
        <w:t>Table S2</w:t>
      </w:r>
    </w:p>
    <w:p w14:paraId="4289C37E">
      <w:pPr>
        <w:jc w:val="left"/>
        <w:rPr>
          <w:rFonts w:hint="eastAsia" w:ascii="Times New Roman" w:hAnsi="Times New Roman" w:eastAsia="宋体" w:cs="Times New Roman"/>
          <w:b/>
          <w:sz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2"/>
          <w:lang w:val="en-US" w:eastAsia="zh-CN"/>
        </w:rPr>
        <w:t>T</w:t>
      </w:r>
      <w:r>
        <w:rPr>
          <w:rFonts w:ascii="Times New Roman" w:hAnsi="Times New Roman" w:eastAsia="宋体" w:cs="Times New Roman"/>
          <w:sz w:val="22"/>
        </w:rPr>
        <w:t>he Co content of Co@NC-</w:t>
      </w:r>
      <w:r>
        <w:rPr>
          <w:rFonts w:hint="eastAsia" w:ascii="Times New Roman" w:hAnsi="Times New Roman" w:eastAsia="宋体" w:cs="Times New Roman"/>
          <w:sz w:val="22"/>
        </w:rPr>
        <w:t>T</w:t>
      </w:r>
      <w:r>
        <w:rPr>
          <w:rFonts w:ascii="Times New Roman" w:hAnsi="Times New Roman" w:eastAsia="宋体" w:cs="Times New Roman"/>
          <w:sz w:val="22"/>
        </w:rPr>
        <w:t xml:space="preserve"> catalyst</w:t>
      </w:r>
      <w:r>
        <w:rPr>
          <w:rFonts w:hint="eastAsia" w:ascii="Times New Roman" w:hAnsi="Times New Roman" w:eastAsia="宋体" w:cs="Times New Roman"/>
          <w:sz w:val="22"/>
          <w:lang w:val="en-US" w:eastAsia="zh-CN"/>
        </w:rPr>
        <w:t>s.</w:t>
      </w:r>
    </w:p>
    <w:tbl>
      <w:tblPr>
        <w:tblStyle w:val="3"/>
        <w:tblW w:w="0" w:type="auto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063"/>
      </w:tblGrid>
      <w:tr w14:paraId="02EBD12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insideH w:val="single" w:sz="8" w:space="0"/>
              <w:insideV w:val="nil"/>
            </w:tcBorders>
            <w:shd w:val="clear" w:color="auto" w:fill="FFFFFF"/>
            <w:vAlign w:val="center"/>
          </w:tcPr>
          <w:p w14:paraId="255D37FD">
            <w:pPr>
              <w:spacing w:before="0" w:after="0" w:line="24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2"/>
              </w:rPr>
              <w:t>Sample</w:t>
            </w:r>
          </w:p>
        </w:tc>
        <w:tc>
          <w:tcPr>
            <w:tcW w:w="1063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</w:tcBorders>
            <w:shd w:val="clear" w:color="auto" w:fill="FFFFFF"/>
            <w:vAlign w:val="center"/>
          </w:tcPr>
          <w:p w14:paraId="4AAC644A">
            <w:pPr>
              <w:spacing w:before="0" w:after="0" w:line="24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2"/>
              </w:rPr>
              <w:t>Co</w:t>
            </w:r>
          </w:p>
        </w:tc>
      </w:tr>
      <w:tr w14:paraId="08A8272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left w:val="nil"/>
              <w:right w:val="nil"/>
              <w:insideV w:val="nil"/>
            </w:tcBorders>
            <w:shd w:val="clear" w:color="auto" w:fill="FFFFFF"/>
            <w:vAlign w:val="center"/>
          </w:tcPr>
          <w:p w14:paraId="2E291948"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2"/>
              </w:rPr>
              <w:t>Co@NC-700</w:t>
            </w:r>
          </w:p>
        </w:tc>
        <w:tc>
          <w:tcPr>
            <w:tcW w:w="1063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432497F8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0.69</w:t>
            </w:r>
          </w:p>
        </w:tc>
      </w:tr>
      <w:tr w14:paraId="6830C96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FFFFFF"/>
            <w:vAlign w:val="center"/>
          </w:tcPr>
          <w:p w14:paraId="171713F4"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2"/>
              </w:rPr>
              <w:t>Co@NC-800</w:t>
            </w:r>
          </w:p>
        </w:tc>
        <w:tc>
          <w:tcPr>
            <w:tcW w:w="1063" w:type="dxa"/>
            <w:shd w:val="clear" w:color="auto" w:fill="FFFFFF"/>
            <w:vAlign w:val="center"/>
          </w:tcPr>
          <w:p w14:paraId="19359404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0.96</w:t>
            </w:r>
          </w:p>
        </w:tc>
      </w:tr>
      <w:tr w14:paraId="020EE4A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left w:val="nil"/>
              <w:right w:val="nil"/>
              <w:insideV w:val="nil"/>
            </w:tcBorders>
            <w:shd w:val="clear" w:color="auto" w:fill="FFFFFF"/>
            <w:vAlign w:val="center"/>
          </w:tcPr>
          <w:p w14:paraId="0C747559"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2"/>
              </w:rPr>
              <w:t>Co@NC-900</w:t>
            </w:r>
          </w:p>
        </w:tc>
        <w:tc>
          <w:tcPr>
            <w:tcW w:w="1063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6C92B9BB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0.54</w:t>
            </w:r>
          </w:p>
        </w:tc>
      </w:tr>
      <w:tr w14:paraId="331207C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FFFFFF"/>
            <w:vAlign w:val="center"/>
          </w:tcPr>
          <w:p w14:paraId="274D3422"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2"/>
                <w:vertAlign w:val="superscript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2"/>
              </w:rPr>
              <w:t>Co@NC-800</w:t>
            </w:r>
          </w:p>
        </w:tc>
        <w:tc>
          <w:tcPr>
            <w:tcW w:w="1063" w:type="dxa"/>
            <w:shd w:val="clear" w:color="auto" w:fill="FFFFFF"/>
            <w:vAlign w:val="center"/>
          </w:tcPr>
          <w:p w14:paraId="22B4BF42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0.46</w:t>
            </w:r>
          </w:p>
        </w:tc>
      </w:tr>
      <w:tr w14:paraId="26AD780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left w:val="nil"/>
              <w:right w:val="nil"/>
              <w:insideV w:val="nil"/>
            </w:tcBorders>
            <w:shd w:val="clear" w:color="auto" w:fill="FFFFFF"/>
            <w:vAlign w:val="center"/>
          </w:tcPr>
          <w:p w14:paraId="6607458C"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2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2"/>
              </w:rPr>
              <w:t>Co@NC-800</w:t>
            </w:r>
          </w:p>
        </w:tc>
        <w:tc>
          <w:tcPr>
            <w:tcW w:w="1063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5F77BC99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0.59</w:t>
            </w:r>
          </w:p>
        </w:tc>
      </w:tr>
    </w:tbl>
    <w:p w14:paraId="7CE512E8">
      <w:pPr>
        <w:jc w:val="left"/>
        <w:rPr>
          <w:rFonts w:ascii="Times New Roman" w:hAnsi="Times New Roman" w:eastAsia="宋体" w:cs="Times New Roman"/>
          <w:sz w:val="22"/>
        </w:rPr>
      </w:pPr>
    </w:p>
    <w:p w14:paraId="43A38A6C">
      <w:pPr>
        <w:jc w:val="left"/>
        <w:rPr>
          <w:rFonts w:ascii="Times New Roman" w:hAnsi="Times New Roman" w:eastAsia="宋体" w:cs="Times New Roman"/>
          <w:sz w:val="22"/>
        </w:rPr>
      </w:pPr>
    </w:p>
    <w:p w14:paraId="152FA05A">
      <w:pPr>
        <w:jc w:val="left"/>
        <w:rPr>
          <w:rFonts w:ascii="Times New Roman" w:hAnsi="Times New Roman" w:eastAsia="宋体" w:cs="Times New Roman"/>
          <w:sz w:val="22"/>
        </w:rPr>
      </w:pPr>
    </w:p>
    <w:p w14:paraId="695C020F">
      <w:pPr>
        <w:jc w:val="left"/>
        <w:rPr>
          <w:rFonts w:ascii="Times New Roman" w:hAnsi="Times New Roman" w:eastAsia="宋体" w:cs="Times New Roman"/>
          <w:sz w:val="22"/>
        </w:rPr>
      </w:pPr>
      <w:r>
        <w:rPr>
          <w:rFonts w:ascii="Times New Roman" w:hAnsi="Times New Roman" w:eastAsia="宋体" w:cs="Times New Roman"/>
          <w:b/>
          <w:sz w:val="22"/>
        </w:rPr>
        <w:t>Table S</w:t>
      </w:r>
      <w:r>
        <w:rPr>
          <w:rFonts w:hint="eastAsia" w:ascii="Times New Roman" w:hAnsi="Times New Roman" w:eastAsia="宋体" w:cs="Times New Roman"/>
          <w:b/>
          <w:sz w:val="22"/>
        </w:rPr>
        <w:t>3</w:t>
      </w:r>
      <w:r>
        <w:rPr>
          <w:rFonts w:ascii="Times New Roman" w:hAnsi="Times New Roman" w:eastAsia="宋体" w:cs="Times New Roman"/>
          <w:sz w:val="22"/>
        </w:rPr>
        <w:t xml:space="preserve"> </w:t>
      </w:r>
    </w:p>
    <w:p w14:paraId="472306E1">
      <w:pPr>
        <w:jc w:val="left"/>
        <w:rPr>
          <w:rFonts w:ascii="Times New Roman" w:hAnsi="Times New Roman" w:eastAsia="宋体" w:cs="Times New Roman"/>
          <w:sz w:val="22"/>
        </w:rPr>
      </w:pPr>
      <w:r>
        <w:rPr>
          <w:rFonts w:ascii="Times New Roman" w:hAnsi="Times New Roman" w:eastAsia="宋体" w:cs="Times New Roman"/>
          <w:sz w:val="22"/>
        </w:rPr>
        <w:t>Structure parameters of Co@NC-</w:t>
      </w:r>
      <w:r>
        <w:rPr>
          <w:rFonts w:hint="eastAsia" w:ascii="Times New Roman" w:hAnsi="Times New Roman" w:eastAsia="宋体" w:cs="Times New Roman"/>
          <w:sz w:val="22"/>
        </w:rPr>
        <w:t>T</w:t>
      </w:r>
      <w:r>
        <w:rPr>
          <w:rFonts w:ascii="Times New Roman" w:hAnsi="Times New Roman" w:eastAsia="宋体" w:cs="Times New Roman"/>
          <w:sz w:val="22"/>
        </w:rPr>
        <w:t xml:space="preserve"> catalyst</w:t>
      </w:r>
      <w:r>
        <w:rPr>
          <w:rFonts w:hint="eastAsia" w:ascii="Times New Roman" w:hAnsi="Times New Roman" w:eastAsia="宋体" w:cs="Times New Roman"/>
          <w:sz w:val="22"/>
        </w:rPr>
        <w:t>s</w:t>
      </w:r>
      <w:r>
        <w:rPr>
          <w:rFonts w:ascii="Times New Roman" w:hAnsi="Times New Roman" w:eastAsia="宋体" w:cs="Times New Roman"/>
          <w:sz w:val="22"/>
        </w:rPr>
        <w:t>.</w:t>
      </w:r>
    </w:p>
    <w:tbl>
      <w:tblPr>
        <w:tblStyle w:val="3"/>
        <w:tblW w:w="0" w:type="auto"/>
        <w:jc w:val="center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4A971B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insideH w:val="single" w:sz="8" w:space="0"/>
              <w:insideV w:val="nil"/>
            </w:tcBorders>
            <w:shd w:val="clear" w:color="auto" w:fill="FFFFFF"/>
            <w:vAlign w:val="center"/>
          </w:tcPr>
          <w:p w14:paraId="25C48C4A">
            <w:pPr>
              <w:spacing w:before="0" w:after="0" w:line="24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color w:val="auto"/>
                <w:sz w:val="22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2"/>
              </w:rPr>
              <w:t>Catalyst</w:t>
            </w:r>
          </w:p>
        </w:tc>
        <w:tc>
          <w:tcPr>
            <w:tcW w:w="2130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</w:tcBorders>
            <w:shd w:val="clear" w:color="auto" w:fill="FFFFFF"/>
            <w:vAlign w:val="center"/>
          </w:tcPr>
          <w:p w14:paraId="638F3C20">
            <w:pPr>
              <w:spacing w:before="0" w:after="0" w:line="24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color w:val="auto"/>
                <w:sz w:val="22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2"/>
              </w:rPr>
              <w:t>Surface area</w:t>
            </w:r>
          </w:p>
        </w:tc>
        <w:tc>
          <w:tcPr>
            <w:tcW w:w="2131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</w:tcBorders>
            <w:shd w:val="clear" w:color="auto" w:fill="FFFFFF"/>
            <w:vAlign w:val="center"/>
          </w:tcPr>
          <w:p w14:paraId="07222152">
            <w:pPr>
              <w:spacing w:before="0" w:after="0" w:line="24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color w:val="auto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2"/>
              </w:rPr>
              <w:t>P</w:t>
            </w: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2"/>
              </w:rPr>
              <w:t>ore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2"/>
              </w:rPr>
              <w:t xml:space="preserve"> size</w:t>
            </w:r>
          </w:p>
        </w:tc>
        <w:tc>
          <w:tcPr>
            <w:tcW w:w="2131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</w:tcBorders>
            <w:shd w:val="clear" w:color="auto" w:fill="FFFFFF"/>
            <w:vAlign w:val="center"/>
          </w:tcPr>
          <w:p w14:paraId="46C47235">
            <w:pPr>
              <w:spacing w:before="0" w:after="0" w:line="240" w:lineRule="auto"/>
              <w:jc w:val="center"/>
              <w:rPr>
                <w:rFonts w:ascii="Times New Roman" w:hAnsi="Times New Roman" w:eastAsia="宋体" w:cs="Times New Roman"/>
                <w:b w:val="0"/>
                <w:bCs/>
                <w:color w:val="auto"/>
                <w:sz w:val="22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2"/>
              </w:rPr>
              <w:t>Pore volume</w:t>
            </w:r>
          </w:p>
        </w:tc>
      </w:tr>
      <w:tr w14:paraId="31914F8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left w:val="nil"/>
              <w:right w:val="nil"/>
              <w:insideV w:val="nil"/>
            </w:tcBorders>
            <w:shd w:val="clear" w:color="auto" w:fill="FFFFFF"/>
            <w:vAlign w:val="center"/>
          </w:tcPr>
          <w:p w14:paraId="113C957A"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color w:val="auto"/>
                <w:sz w:val="22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2"/>
              </w:rPr>
              <w:t>Co@NC</w:t>
            </w:r>
          </w:p>
        </w:tc>
        <w:tc>
          <w:tcPr>
            <w:tcW w:w="2130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12999B9F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209.06</w:t>
            </w:r>
          </w:p>
        </w:tc>
        <w:tc>
          <w:tcPr>
            <w:tcW w:w="2131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01B39645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1.96</w:t>
            </w:r>
          </w:p>
        </w:tc>
        <w:tc>
          <w:tcPr>
            <w:tcW w:w="2131" w:type="dxa"/>
            <w:tcBorders>
              <w:right w:val="nil"/>
              <w:insideV w:val="nil"/>
            </w:tcBorders>
            <w:shd w:val="clear" w:color="auto" w:fill="FFFFFF"/>
            <w:vAlign w:val="center"/>
          </w:tcPr>
          <w:p w14:paraId="30814826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0.10</w:t>
            </w:r>
          </w:p>
        </w:tc>
      </w:tr>
      <w:tr w14:paraId="194112A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shd w:val="clear" w:color="auto" w:fill="FFFFFF"/>
            <w:vAlign w:val="center"/>
          </w:tcPr>
          <w:p w14:paraId="42FB8109"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color w:val="auto"/>
                <w:sz w:val="22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2"/>
              </w:rPr>
              <w:t>Co@NC-800</w:t>
            </w:r>
          </w:p>
        </w:tc>
        <w:tc>
          <w:tcPr>
            <w:tcW w:w="2130" w:type="dxa"/>
            <w:shd w:val="clear" w:color="auto" w:fill="FFFFFF"/>
            <w:vAlign w:val="center"/>
          </w:tcPr>
          <w:p w14:paraId="4F112DAB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268.19</w:t>
            </w:r>
          </w:p>
        </w:tc>
        <w:tc>
          <w:tcPr>
            <w:tcW w:w="2131" w:type="dxa"/>
            <w:shd w:val="clear" w:color="auto" w:fill="FFFFFF"/>
            <w:vAlign w:val="center"/>
          </w:tcPr>
          <w:p w14:paraId="780FD434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1.78</w:t>
            </w:r>
          </w:p>
        </w:tc>
        <w:tc>
          <w:tcPr>
            <w:tcW w:w="2131" w:type="dxa"/>
            <w:shd w:val="clear" w:color="auto" w:fill="FFFFFF"/>
            <w:vAlign w:val="center"/>
          </w:tcPr>
          <w:p w14:paraId="12981D5D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0.12</w:t>
            </w:r>
          </w:p>
        </w:tc>
      </w:tr>
    </w:tbl>
    <w:p w14:paraId="26D54390">
      <w:pPr>
        <w:jc w:val="left"/>
        <w:rPr>
          <w:rFonts w:ascii="Times New Roman" w:hAnsi="Times New Roman" w:eastAsia="宋体" w:cs="Times New Roman"/>
          <w:sz w:val="22"/>
        </w:rPr>
      </w:pPr>
    </w:p>
    <w:p w14:paraId="398031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0Y2VjZGQ5M2MyOWI2MGEyYjJiOGUyYmFlNmM2NWYifQ=="/>
  </w:docVars>
  <w:rsids>
    <w:rsidRoot w:val="397A0ADD"/>
    <w:rsid w:val="0B202335"/>
    <w:rsid w:val="10A1113A"/>
    <w:rsid w:val="14535FF1"/>
    <w:rsid w:val="29970ED4"/>
    <w:rsid w:val="397A0ADD"/>
    <w:rsid w:val="5A0233C6"/>
    <w:rsid w:val="5F4C7CB9"/>
    <w:rsid w:val="6AA06BF1"/>
    <w:rsid w:val="6B906F56"/>
    <w:rsid w:val="74F00593"/>
    <w:rsid w:val="7C2522CA"/>
    <w:rsid w:val="7FFE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Light Shading"/>
    <w:basedOn w:val="2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114</Words>
  <Characters>624</Characters>
  <Lines>0</Lines>
  <Paragraphs>0</Paragraphs>
  <TotalTime>0</TotalTime>
  <ScaleCrop>false</ScaleCrop>
  <LinksUpToDate>false</LinksUpToDate>
  <CharactersWithSpaces>686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2024-03-21T09:38:00Z</dcterms:created>
  <dc:creator>Administrator</dc:creator>
  <cp:lastModifiedBy>◣倔強的夢想◢</cp:lastModifiedBy>
  <dcterms:modified xsi:type="dcterms:W3CDTF">2024-10-31T10:32:49Z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6B592640FA4F4DCBB002842CB383BF4F_13</vt:lpwstr>
  </property>
</Properties>
</file>