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392C9" w14:textId="59245BF3" w:rsidR="00DD293D" w:rsidRPr="008314C5" w:rsidRDefault="00DD293D" w:rsidP="00AB2DDD">
      <w:pPr>
        <w:jc w:val="center"/>
        <w:rPr>
          <w:rFonts w:ascii="Times New Roman" w:hAnsi="Times New Roman" w:cs="Times New Roman"/>
          <w:sz w:val="48"/>
          <w:szCs w:val="48"/>
        </w:rPr>
      </w:pPr>
      <w:r w:rsidRPr="008314C5">
        <w:rPr>
          <w:rFonts w:ascii="Times New Roman" w:hAnsi="Times New Roman" w:cs="Times New Roman"/>
          <w:sz w:val="48"/>
          <w:szCs w:val="48"/>
        </w:rPr>
        <w:t>Supporting Information</w:t>
      </w:r>
    </w:p>
    <w:p w14:paraId="0F58CCA7" w14:textId="77777777" w:rsidR="00A77726" w:rsidRPr="008314C5" w:rsidRDefault="00A77726" w:rsidP="00A77726">
      <w:pPr>
        <w:rPr>
          <w:rFonts w:ascii="Times New Roman" w:hAnsi="Times New Roman" w:cs="Times New Roman"/>
        </w:rPr>
      </w:pPr>
    </w:p>
    <w:p w14:paraId="3B1043EB" w14:textId="77777777" w:rsidR="003B4494" w:rsidRPr="008314C5" w:rsidRDefault="003B4494" w:rsidP="00D72FA5">
      <w:pPr>
        <w:pStyle w:val="Caption"/>
        <w:keepNext/>
        <w:spacing w:afterLines="50" w:after="120" w:line="240" w:lineRule="exac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490FD46" w14:textId="60F4DD2F" w:rsidR="00514A70" w:rsidRPr="00762FB0" w:rsidRDefault="00D72FA5" w:rsidP="00762FB0">
      <w:pPr>
        <w:pStyle w:val="Caption"/>
        <w:keepNext/>
        <w:spacing w:afterLines="50" w:after="120" w:line="240" w:lineRule="exact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</w:pPr>
      <w:r w:rsidRPr="008314C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Table S</w:t>
      </w:r>
      <w:r w:rsidRPr="008314C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314C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8314C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8314C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8314C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r w:rsidRPr="008314C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: State of the art of OECTs fabricated by electrodeposition</w:t>
      </w:r>
    </w:p>
    <w:tbl>
      <w:tblPr>
        <w:tblStyle w:val="TableGrid"/>
        <w:tblpPr w:leftFromText="180" w:rightFromText="180" w:vertAnchor="text" w:tblpX="-905" w:tblpY="1"/>
        <w:tblOverlap w:val="never"/>
        <w:tblW w:w="11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001"/>
        <w:gridCol w:w="1602"/>
        <w:gridCol w:w="2920"/>
        <w:gridCol w:w="1788"/>
      </w:tblGrid>
      <w:tr w:rsidR="00B875A7" w:rsidRPr="008314C5" w14:paraId="595D457A" w14:textId="77777777" w:rsidTr="00AB2DDD">
        <w:trPr>
          <w:trHeight w:val="679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0BD9FF42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Material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45223668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Polymerization mode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8E0CCC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Configuration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8DBFDC" w14:textId="54001DB5" w:rsidR="00B875A7" w:rsidRPr="008314C5" w:rsidRDefault="00024563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Transconductance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590614EA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References</w:t>
            </w:r>
          </w:p>
        </w:tc>
      </w:tr>
      <w:tr w:rsidR="00B875A7" w:rsidRPr="008314C5" w14:paraId="56585695" w14:textId="77777777" w:rsidTr="00007130">
        <w:trPr>
          <w:trHeight w:val="679"/>
        </w:trPr>
        <w:tc>
          <w:tcPr>
            <w:tcW w:w="3114" w:type="dxa"/>
            <w:tcBorders>
              <w:top w:val="single" w:sz="4" w:space="0" w:color="auto"/>
            </w:tcBorders>
            <w:hideMark/>
          </w:tcPr>
          <w:p w14:paraId="6A3F30E9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Polypyrrole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</w:tcBorders>
            <w:hideMark/>
          </w:tcPr>
          <w:p w14:paraId="15444173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Potentiostatic</w:t>
            </w:r>
            <w:proofErr w:type="spellEnd"/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768F9458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planer</w:t>
            </w:r>
          </w:p>
        </w:tc>
        <w:tc>
          <w:tcPr>
            <w:tcW w:w="2920" w:type="dxa"/>
            <w:tcBorders>
              <w:top w:val="single" w:sz="4" w:space="0" w:color="auto"/>
            </w:tcBorders>
          </w:tcPr>
          <w:p w14:paraId="7D3ADD51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</w:tcBorders>
            <w:hideMark/>
          </w:tcPr>
          <w:p w14:paraId="56495540" w14:textId="0F15BF83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="001A7835" w:rsidRPr="008314C5">
              <w:rPr>
                <w:rFonts w:ascii="Times New Roman" w:hAnsi="Times New Roman" w:cs="Times New Roman"/>
                <w:lang w:val="en-US"/>
              </w:rPr>
              <w:instrText xml:space="preserve"> ADDIN EN.CITE &lt;EndNote&gt;&lt;Cite&gt;&lt;Author&gt;White&lt;/Author&gt;&lt;Year&gt;1984&lt;/Year&gt;&lt;RecNum&gt;615&lt;/RecNum&gt;&lt;DisplayText&gt;&lt;style face="superscript"&gt;1&lt;/style&gt;&lt;/DisplayText&gt;&lt;record&gt;&lt;rec-number&gt;615&lt;/rec-number&gt;&lt;foreign-keys&gt;&lt;key app="EN" db-id="rz0vprfrppfw2bee02pvvzzc0svts55f9vz2" timestamp="1729957272"&gt;615&lt;/key&gt;&lt;/foreign-keys&gt;&lt;ref-type name="Journal Article"&gt;17&lt;/ref-type&gt;&lt;contributors&gt;&lt;authors&gt;&lt;author&gt;White, Henry S&lt;/author&gt;&lt;author&gt;Kittlesen, Gregg P&lt;/author&gt;&lt;author&gt;Wrighton, Mark S&lt;/author&gt;&lt;/authors&gt;&lt;/contributors&gt;&lt;titles&gt;&lt;title&gt;Chemical derivatization of an array of three gold microelectrodes with polypyrrole: fabrication of a molecule-based transistor&lt;/title&gt;&lt;secondary-title&gt;Journal of the American Chemical Society&lt;/secondary-title&gt;&lt;/titles&gt;&lt;periodical&gt;&lt;full-title&gt;Journal of the American Chemical Society&lt;/full-title&gt;&lt;/periodical&gt;&lt;pages&gt;5375-5377&lt;/pages&gt;&lt;volume&gt;106&lt;/volume&gt;&lt;number&gt;18&lt;/number&gt;&lt;dates&gt;&lt;year&gt;1984&lt;/year&gt;&lt;/dates&gt;&lt;isbn&gt;0002-7863&lt;/isbn&gt;&lt;urls&gt;&lt;/urls&gt;&lt;/record&gt;&lt;/Cite&gt;&lt;/EndNote&gt;</w:instrTex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1A7835" w:rsidRPr="008314C5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1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2FF5C5C3" w14:textId="77777777" w:rsidTr="00007130">
        <w:trPr>
          <w:trHeight w:val="679"/>
        </w:trPr>
        <w:tc>
          <w:tcPr>
            <w:tcW w:w="3114" w:type="dxa"/>
            <w:hideMark/>
          </w:tcPr>
          <w:p w14:paraId="15FE8645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Polyaniline</w:t>
            </w:r>
          </w:p>
        </w:tc>
        <w:tc>
          <w:tcPr>
            <w:tcW w:w="2001" w:type="dxa"/>
            <w:hideMark/>
          </w:tcPr>
          <w:p w14:paraId="6071CD5F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Potentiostatic</w:t>
            </w:r>
            <w:proofErr w:type="spellEnd"/>
            <w:r w:rsidRPr="008314C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602" w:type="dxa"/>
          </w:tcPr>
          <w:p w14:paraId="08E09A38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</w:tcPr>
          <w:p w14:paraId="2B890E9E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88" w:type="dxa"/>
            <w:hideMark/>
          </w:tcPr>
          <w:p w14:paraId="440286AF" w14:textId="7B87C0B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="001A7835" w:rsidRPr="008314C5">
              <w:rPr>
                <w:rFonts w:ascii="Times New Roman" w:hAnsi="Times New Roman" w:cs="Times New Roman"/>
                <w:lang w:val="en-US"/>
              </w:rPr>
              <w:instrText xml:space="preserve"> ADDIN EN.CITE &lt;EndNote&gt;&lt;Cite&gt;&lt;Author&gt;Paul&lt;/Author&gt;&lt;Year&gt;1985&lt;/Year&gt;&lt;RecNum&gt;616&lt;/RecNum&gt;&lt;DisplayText&gt;&lt;style face="superscript"&gt;2&lt;/style&gt;&lt;/DisplayText&gt;&lt;record&gt;&lt;rec-number&gt;616&lt;/rec-number&gt;&lt;foreign-keys&gt;&lt;key app="EN" db-id="rz0vprfrppfw2bee02pvvzzc0svts55f9vz2" timestamp="1729957291"&gt;616&lt;/key&gt;&lt;/foreign-keys&gt;&lt;ref-type name="Journal Article"&gt;17&lt;/ref-type&gt;&lt;contributors&gt;&lt;authors&gt;&lt;author&gt;Paul, Elizabeth W&lt;/author&gt;&lt;author&gt;Ricco, Antonio J&lt;/author&gt;&lt;author&gt;Wrighton, Mark S&lt;/author&gt;&lt;/authors&gt;&lt;/contributors&gt;&lt;titles&gt;&lt;title&gt;Resistance of polyaniline films as a function of electrochemical potential and the fabrication of polyaniline-based microelectronic devices&lt;/title&gt;&lt;secondary-title&gt;The Journal of Physical Chemistry&lt;/secondary-title&gt;&lt;/titles&gt;&lt;periodical&gt;&lt;full-title&gt;The Journal of Physical Chemistry&lt;/full-title&gt;&lt;/periodical&gt;&lt;pages&gt;1441-1447&lt;/pages&gt;&lt;volume&gt;89&lt;/volume&gt;&lt;number&gt;8&lt;/number&gt;&lt;dates&gt;&lt;year&gt;1985&lt;/year&gt;&lt;/dates&gt;&lt;isbn&gt;0022-3654&lt;/isbn&gt;&lt;urls&gt;&lt;/urls&gt;&lt;/record&gt;&lt;/Cite&gt;&lt;/EndNote&gt;</w:instrTex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1A7835" w:rsidRPr="008314C5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2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44DCFCC3" w14:textId="77777777" w:rsidTr="00007130">
        <w:trPr>
          <w:trHeight w:val="679"/>
        </w:trPr>
        <w:tc>
          <w:tcPr>
            <w:tcW w:w="3114" w:type="dxa"/>
            <w:hideMark/>
          </w:tcPr>
          <w:p w14:paraId="499EA8C2" w14:textId="004201FB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P3MT</w:t>
            </w:r>
            <w:r w:rsidR="00A40A48" w:rsidRPr="008314C5">
              <w:rPr>
                <w:rFonts w:ascii="Times New Roman" w:hAnsi="Times New Roman" w:cs="Times New Roman"/>
                <w:vertAlign w:val="superscript"/>
                <w:lang w:val="en-US"/>
              </w:rPr>
              <w:t>a)</w:t>
            </w:r>
          </w:p>
        </w:tc>
        <w:tc>
          <w:tcPr>
            <w:tcW w:w="2001" w:type="dxa"/>
            <w:hideMark/>
          </w:tcPr>
          <w:p w14:paraId="66BCFE6E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Potentiodynamic</w:t>
            </w:r>
            <w:proofErr w:type="spellEnd"/>
          </w:p>
        </w:tc>
        <w:tc>
          <w:tcPr>
            <w:tcW w:w="1602" w:type="dxa"/>
          </w:tcPr>
          <w:p w14:paraId="7B79BEA3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</w:tcPr>
          <w:p w14:paraId="08937D03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88" w:type="dxa"/>
            <w:hideMark/>
          </w:tcPr>
          <w:p w14:paraId="1D2F9111" w14:textId="26F81876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="008314C5" w:rsidRPr="008314C5">
              <w:rPr>
                <w:rFonts w:ascii="Times New Roman" w:hAnsi="Times New Roman" w:cs="Times New Roman"/>
                <w:lang w:val="en-US"/>
              </w:rPr>
              <w:instrText xml:space="preserve"> ADDIN EN.CITE &lt;EndNote&gt;&lt;Cite&gt;&lt;Author&gt;Thackeray&lt;/Author&gt;&lt;Year&gt;1985&lt;/Year&gt;&lt;RecNum&gt;617&lt;/RecNum&gt;&lt;DisplayText&gt;&lt;style face="superscript"&gt;3,4&lt;/style&gt;&lt;/DisplayText&gt;&lt;record&gt;&lt;rec-number&gt;617&lt;/rec-number&gt;&lt;foreign-keys&gt;&lt;key app="EN" db-id="rz0vprfrppfw2bee02pvvzzc0svts55f9vz2" timestamp="1729957311"&gt;617&lt;/key&gt;&lt;/foreign-keys&gt;&lt;ref-type name="Journal Article"&gt;17&lt;/ref-type&gt;&lt;contributors&gt;&lt;authors&gt;&lt;author&gt;Thackeray, James W&lt;/author&gt;&lt;author&gt;White, Henry S&lt;/author&gt;&lt;author&gt;Wrighton, Mark S&lt;/author&gt;&lt;/authors&gt;&lt;/contributors&gt;&lt;titles&gt;&lt;title&gt;Poly (3-methylthiophene)-coated electrodes: optical and electrical properties as a function of redox potential and amplification of electrical and chemical signals using poly (3-methylthiophene)-based microelectrochemical transistors&lt;/title&gt;&lt;secondary-title&gt;The Journal of Physical Chemistry&lt;/secondary-title&gt;&lt;/titles&gt;&lt;periodical&gt;&lt;full-title&gt;The Journal of Physical Chemistry&lt;/full-title&gt;&lt;/periodical&gt;&lt;pages&gt;5133-5140&lt;/pages&gt;&lt;volume&gt;89&lt;/volume&gt;&lt;number&gt;23&lt;/number&gt;&lt;dates&gt;&lt;year&gt;1985&lt;/year&gt;&lt;/dates&gt;&lt;isbn&gt;0022-3654&lt;/isbn&gt;&lt;urls&gt;&lt;/urls&gt;&lt;/record&gt;&lt;/Cite&gt;&lt;Cite&gt;&lt;Author&gt;Thackeray&lt;/Author&gt;&lt;Year&gt;1986&lt;/Year&gt;&lt;RecNum&gt;618&lt;/RecNum&gt;&lt;record&gt;&lt;rec-number&gt;618&lt;/rec-number&gt;&lt;foreign-keys&gt;&lt;key app="EN" db-id="rz0vprfrppfw2bee02pvvzzc0svts55f9vz2" timestamp="1729957334"&gt;618&lt;/key&gt;&lt;/foreign-keys&gt;&lt;ref-type name="Journal Article"&gt;17&lt;/ref-type&gt;&lt;contributors&gt;&lt;authors&gt;&lt;author&gt;Thackeray, James W&lt;/author&gt;&lt;author&gt;Wrighton, Mark S&lt;/author&gt;&lt;/authors&gt;&lt;/contributors&gt;&lt;titles&gt;&lt;title&gt;Chemically responsive microelectrochemical devices based on platinized poly (3-methylthiophene): variation in conductivity with variation in hydrogen, oxygen, or pH in aqueous solution&lt;/title&gt;&lt;secondary-title&gt;The Journal of Physical Chemistry&lt;/secondary-title&gt;&lt;/titles&gt;&lt;periodical&gt;&lt;full-title&gt;The Journal of Physical Chemistry&lt;/full-title&gt;&lt;/periodical&gt;&lt;pages&gt;6674-6679&lt;/pages&gt;&lt;volume&gt;90&lt;/volume&gt;&lt;number&gt;25&lt;/number&gt;&lt;dates&gt;&lt;year&gt;1986&lt;/year&gt;&lt;/dates&gt;&lt;isbn&gt;0022-3654&lt;/isbn&gt;&lt;urls&gt;&lt;/urls&gt;&lt;/record&gt;&lt;/Cite&gt;&lt;/EndNote&gt;</w:instrTex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314C5" w:rsidRPr="008314C5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3,4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23A9A78F" w14:textId="77777777" w:rsidTr="00007130">
        <w:trPr>
          <w:trHeight w:val="679"/>
        </w:trPr>
        <w:tc>
          <w:tcPr>
            <w:tcW w:w="3114" w:type="dxa"/>
            <w:hideMark/>
          </w:tcPr>
          <w:p w14:paraId="72BD957C" w14:textId="1752A929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PETE-S</w:t>
            </w:r>
            <w:r w:rsidR="00A40A48" w:rsidRPr="008314C5">
              <w:rPr>
                <w:rFonts w:ascii="Times New Roman" w:hAnsi="Times New Roman" w:cs="Times New Roman"/>
                <w:vertAlign w:val="superscript"/>
              </w:rPr>
              <w:t>b</w:t>
            </w:r>
            <w:r w:rsidR="008A7D7E" w:rsidRPr="008314C5">
              <w:rPr>
                <w:rFonts w:ascii="Times New Roman" w:hAnsi="Times New Roman" w:cs="Times New Roman"/>
                <w:vertAlign w:val="superscript"/>
              </w:rPr>
              <w:t>)</w:t>
            </w:r>
          </w:p>
        </w:tc>
        <w:tc>
          <w:tcPr>
            <w:tcW w:w="2001" w:type="dxa"/>
            <w:hideMark/>
          </w:tcPr>
          <w:p w14:paraId="6E1CAE74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Potentiostatic</w:t>
            </w:r>
            <w:proofErr w:type="spellEnd"/>
            <w:r w:rsidRPr="008314C5">
              <w:rPr>
                <w:rFonts w:ascii="Times New Roman" w:hAnsi="Times New Roman" w:cs="Times New Roman"/>
                <w:lang w:val="en-US"/>
              </w:rPr>
              <w:t xml:space="preserve"> deposition </w:t>
            </w:r>
          </w:p>
        </w:tc>
        <w:tc>
          <w:tcPr>
            <w:tcW w:w="1602" w:type="dxa"/>
          </w:tcPr>
          <w:p w14:paraId="5D5D9472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</w:tcPr>
          <w:p w14:paraId="6A14C070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5.2 mS</w:t>
            </w:r>
          </w:p>
        </w:tc>
        <w:tc>
          <w:tcPr>
            <w:tcW w:w="1788" w:type="dxa"/>
            <w:hideMark/>
          </w:tcPr>
          <w:p w14:paraId="39277F86" w14:textId="2AFCDD3F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>
                <w:fldData xml:space="preserve">PEVuZE5vdGU+PENpdGU+PEF1dGhvcj5HZXJhc2ltb3Y8L0F1dGhvcj48WWVhcj4yMDE5PC9ZZWFy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</w:fldData>
              </w:fldChar>
            </w:r>
            <w:r w:rsidR="002B724C">
              <w:rPr>
                <w:rFonts w:ascii="Times New Roman" w:hAnsi="Times New Roman" w:cs="Times New Roman"/>
                <w:lang w:val="en-US"/>
              </w:rPr>
              <w:instrText xml:space="preserve"> ADDIN EN.CITE </w:instrText>
            </w:r>
            <w:r w:rsidR="002B724C">
              <w:rPr>
                <w:rFonts w:ascii="Times New Roman" w:hAnsi="Times New Roman" w:cs="Times New Roman"/>
                <w:lang w:val="en-US"/>
              </w:rPr>
              <w:fldChar w:fldCharType="begin">
                <w:fldData xml:space="preserve">PEVuZE5vdGU+PENpdGU+PEF1dGhvcj5HZXJhc2ltb3Y8L0F1dGhvcj48WWVhcj4yMDE5PC9ZZWFy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</w:fldData>
              </w:fldChar>
            </w:r>
            <w:r w:rsidR="002B724C">
              <w:rPr>
                <w:rFonts w:ascii="Times New Roman" w:hAnsi="Times New Roman" w:cs="Times New Roman"/>
                <w:lang w:val="en-US"/>
              </w:rPr>
              <w:instrText xml:space="preserve"> ADDIN EN.CITE.DATA </w:instrText>
            </w:r>
            <w:r w:rsidR="002B724C">
              <w:rPr>
                <w:rFonts w:ascii="Times New Roman" w:hAnsi="Times New Roman" w:cs="Times New Roman"/>
                <w:lang w:val="en-US"/>
              </w:rPr>
            </w:r>
            <w:r w:rsidR="002B724C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8314C5">
              <w:rPr>
                <w:rFonts w:ascii="Times New Roman" w:hAnsi="Times New Roman" w:cs="Times New Roman"/>
                <w:lang w:val="en-US"/>
              </w:rPr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2B724C" w:rsidRPr="002B724C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5-7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  <w:p w14:paraId="3B5414AB" w14:textId="77777777" w:rsidR="00B875A7" w:rsidRPr="008314C5" w:rsidRDefault="00B875A7" w:rsidP="004A6FC5">
            <w:pPr>
              <w:spacing w:line="288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875A7" w:rsidRPr="008314C5" w14:paraId="55E5F4B6" w14:textId="77777777" w:rsidTr="00007130">
        <w:trPr>
          <w:trHeight w:val="679"/>
        </w:trPr>
        <w:tc>
          <w:tcPr>
            <w:tcW w:w="3114" w:type="dxa"/>
          </w:tcPr>
          <w:p w14:paraId="74186695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P(EDOT-ran-EDOTOH</w:t>
            </w:r>
            <w:proofErr w:type="gramStart"/>
            <w:r w:rsidRPr="008314C5">
              <w:rPr>
                <w:rFonts w:ascii="Times New Roman" w:hAnsi="Times New Roman" w:cs="Times New Roman"/>
                <w:lang w:val="en-US"/>
              </w:rPr>
              <w:t>):ClO</w:t>
            </w:r>
            <w:proofErr w:type="gramEnd"/>
            <w:r w:rsidRPr="008314C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</w:tc>
        <w:tc>
          <w:tcPr>
            <w:tcW w:w="2001" w:type="dxa"/>
          </w:tcPr>
          <w:p w14:paraId="672453A5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Potentiostatic</w:t>
            </w:r>
            <w:proofErr w:type="spellEnd"/>
            <w:r w:rsidRPr="008314C5">
              <w:rPr>
                <w:rFonts w:ascii="Times New Roman" w:hAnsi="Times New Roman" w:cs="Times New Roman"/>
                <w:lang w:val="en-US"/>
              </w:rPr>
              <w:t xml:space="preserve"> deposition </w:t>
            </w:r>
          </w:p>
        </w:tc>
        <w:tc>
          <w:tcPr>
            <w:tcW w:w="1602" w:type="dxa"/>
          </w:tcPr>
          <w:p w14:paraId="77A9C1F8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</w:tcPr>
          <w:p w14:paraId="46834FEA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2.36 mS</w:t>
            </w:r>
          </w:p>
        </w:tc>
        <w:tc>
          <w:tcPr>
            <w:tcW w:w="1788" w:type="dxa"/>
          </w:tcPr>
          <w:p w14:paraId="369D918F" w14:textId="5F8AEE49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 &lt;EndNote&gt;&lt;Cite&gt;&lt;Author&gt;Wustoni&lt;/Author&gt;&lt;Year&gt;2019&lt;/Year&gt;&lt;RecNum&gt;255&lt;/RecNum&gt;&lt;DisplayText&gt;&lt;style face="superscript"&gt;8&lt;/style&gt;&lt;/DisplayText&gt;&lt;record&gt;&lt;rec-number&gt;255&lt;/rec-number&gt;&lt;foreign-keys&gt;&lt;key app="EN" db-id="rz0vprfrppfw2bee02pvvzzc0svts55f9vz2" timestamp="1681234796"&gt;255&lt;/key&gt;&lt;/foreign-keys&gt;&lt;ref-type name="Journal Article"&gt;17&lt;/ref-type&gt;&lt;contributors&gt;&lt;authors&gt;&lt;author&gt;Wustoni, Shofarul&lt;/author&gt;&lt;author&gt;Hidalgo, Tania C.&lt;/author&gt;&lt;author&gt;Hama, Adel&lt;/author&gt;&lt;author&gt;Ohayon, David&lt;/author&gt;&lt;author&gt;Savva, Achilleas&lt;/author&gt;&lt;author&gt;Wei, Nini&lt;/author&gt;&lt;author&gt;Wehbe, Nimer&lt;/author&gt;&lt;author&gt;Inal, Sahika&lt;/author&gt;&lt;/authors&gt;&lt;/contributors&gt;&lt;titles&gt;&lt;title&gt;In Situ Electrochemical Synthesis of a Conducting Polymer Composite for Multimetabolite Sensing&lt;/title&gt;&lt;secondary-title&gt;Advanced Materials Technologies&lt;/secondary-title&gt;&lt;/titles&gt;&lt;periodical&gt;&lt;full-title&gt;Advanced Materials Technologies&lt;/full-title&gt;&lt;/periodical&gt;&lt;volume&gt;5&lt;/volume&gt;&lt;number&gt;3&lt;/number&gt;&lt;section&gt;1900943&lt;/section&gt;&lt;dates&gt;&lt;year&gt;2019&lt;/year&gt;&lt;/dates&gt;&lt;isbn&gt;2365-709X&amp;#xD;2365-709X&lt;/isbn&gt;&lt;urls&gt;&lt;/urls&gt;&lt;electronic-resource-num&gt;10.1002/admt.201900943&lt;/electronic-resource-num&gt;&lt;/record&gt;&lt;/Cite&gt;&lt;/EndNote&gt;</w:instrTex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757D" w:rsidRPr="008F757D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8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10094FD2" w14:textId="77777777" w:rsidTr="00007130">
        <w:trPr>
          <w:trHeight w:val="679"/>
        </w:trPr>
        <w:tc>
          <w:tcPr>
            <w:tcW w:w="3114" w:type="dxa"/>
          </w:tcPr>
          <w:p w14:paraId="71E9DB2E" w14:textId="009BACD3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 xml:space="preserve">PEDOT with </w:t>
            </w: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azide</w:t>
            </w:r>
            <w:proofErr w:type="spellEnd"/>
            <w:r w:rsidRPr="008314C5">
              <w:rPr>
                <w:rFonts w:ascii="Times New Roman" w:hAnsi="Times New Roman" w:cs="Times New Roman"/>
                <w:lang w:val="en-US"/>
              </w:rPr>
              <w:t xml:space="preserve"> (-N</w:t>
            </w:r>
            <w:r w:rsidRPr="008314C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8314C5">
              <w:rPr>
                <w:rFonts w:ascii="Times New Roman" w:hAnsi="Times New Roman" w:cs="Times New Roman"/>
                <w:lang w:val="en-US"/>
              </w:rPr>
              <w:t>) or ethynyl (-E):PF</w:t>
            </w:r>
            <w:r w:rsidRPr="008314C5">
              <w:rPr>
                <w:rFonts w:ascii="Times New Roman" w:hAnsi="Times New Roman" w:cs="Times New Roman"/>
                <w:vertAlign w:val="subscript"/>
                <w:lang w:val="en-US"/>
              </w:rPr>
              <w:t>6</w:t>
            </w:r>
            <w:r w:rsidRPr="008314C5">
              <w:rPr>
                <w:rFonts w:ascii="Times New Roman" w:hAnsi="Times New Roman" w:cs="Times New Roman"/>
                <w:lang w:val="en-US"/>
              </w:rPr>
              <w:t>/ClO</w:t>
            </w:r>
            <w:r w:rsidRPr="008314C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</w:tc>
        <w:tc>
          <w:tcPr>
            <w:tcW w:w="2001" w:type="dxa"/>
          </w:tcPr>
          <w:p w14:paraId="338A7796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Potentiodynamic</w:t>
            </w:r>
            <w:proofErr w:type="spellEnd"/>
          </w:p>
        </w:tc>
        <w:tc>
          <w:tcPr>
            <w:tcW w:w="1602" w:type="dxa"/>
          </w:tcPr>
          <w:p w14:paraId="621A8357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</w:tcPr>
          <w:p w14:paraId="2E2D963F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2~55 mS</w:t>
            </w:r>
          </w:p>
        </w:tc>
        <w:tc>
          <w:tcPr>
            <w:tcW w:w="1788" w:type="dxa"/>
          </w:tcPr>
          <w:p w14:paraId="25E9A91C" w14:textId="156ACEEF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>
                <w:fldData xml:space="preserve">PEVuZE5vdGU+PENpdGU+PEF1dGhvcj5GZW5veTwvQXV0aG9yPjxZZWFyPjIwMjI8L1llYXI+PFJl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</w:fldData>
              </w:fldChar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 </w:instrText>
            </w:r>
            <w:r w:rsidR="008F757D">
              <w:rPr>
                <w:rFonts w:ascii="Times New Roman" w:hAnsi="Times New Roman" w:cs="Times New Roman"/>
                <w:lang w:val="en-US"/>
              </w:rPr>
              <w:fldChar w:fldCharType="begin">
                <w:fldData xml:space="preserve">PEVuZE5vdGU+PENpdGU+PEF1dGhvcj5GZW5veTwvQXV0aG9yPjxZZWFyPjIwMjI8L1llYXI+PFJl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</w:fldData>
              </w:fldChar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EN.CITE.DATA </w:instrText>
            </w:r>
            <w:r w:rsidR="008F757D">
              <w:rPr>
                <w:rFonts w:ascii="Times New Roman" w:hAnsi="Times New Roman" w:cs="Times New Roman"/>
                <w:lang w:val="en-US"/>
              </w:rPr>
            </w:r>
            <w:r w:rsidR="008F757D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8314C5">
              <w:rPr>
                <w:rFonts w:ascii="Times New Roman" w:hAnsi="Times New Roman" w:cs="Times New Roman"/>
                <w:lang w:val="en-US"/>
              </w:rPr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757D" w:rsidRPr="008F757D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9-11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747E6700" w14:textId="77777777" w:rsidTr="00007130">
        <w:trPr>
          <w:trHeight w:val="679"/>
        </w:trPr>
        <w:tc>
          <w:tcPr>
            <w:tcW w:w="3114" w:type="dxa"/>
          </w:tcPr>
          <w:p w14:paraId="5047EB0D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PEDOT:PF</w:t>
            </w:r>
            <w:r w:rsidRPr="008314C5">
              <w:rPr>
                <w:rFonts w:ascii="Times New Roman" w:hAnsi="Times New Roman" w:cs="Times New Roman"/>
                <w:vertAlign w:val="subscript"/>
                <w:lang w:val="en-US"/>
              </w:rPr>
              <w:t>6</w:t>
            </w:r>
          </w:p>
        </w:tc>
        <w:tc>
          <w:tcPr>
            <w:tcW w:w="2001" w:type="dxa"/>
          </w:tcPr>
          <w:p w14:paraId="721141AA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AC</w:t>
            </w:r>
          </w:p>
        </w:tc>
        <w:tc>
          <w:tcPr>
            <w:tcW w:w="1602" w:type="dxa"/>
          </w:tcPr>
          <w:p w14:paraId="1B10FED6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</w:tcPr>
          <w:p w14:paraId="760D16C1" w14:textId="2AD674B9" w:rsidR="00B875A7" w:rsidRPr="008314C5" w:rsidRDefault="00F33071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88" w:type="dxa"/>
          </w:tcPr>
          <w:p w14:paraId="6F2EE119" w14:textId="5BF6BF7F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 &lt;EndNote&gt;&lt;Cite&gt;&lt;Author&gt;Cucchi&lt;/Author&gt;&lt;Year&gt;2021&lt;/Year&gt;&lt;RecNum&gt;247&lt;/RecNum&gt;&lt;DisplayText&gt;&lt;style face="superscript"&gt;12&lt;/style&gt;&lt;/DisplayText&gt;&lt;record&gt;&lt;rec-number&gt;247&lt;/rec-number&gt;&lt;foreign-keys&gt;&lt;key app="EN" db-id="rz0vprfrppfw2bee02pvvzzc0svts55f9vz2" timestamp="1681234781"&gt;247&lt;/key&gt;&lt;/foreign-keys&gt;&lt;ref-type name="Journal Article"&gt;17&lt;/ref-type&gt;&lt;contributors&gt;&lt;authors&gt;&lt;author&gt;Cucchi, Matteo&lt;/author&gt;&lt;author&gt;Kleemann, Hans&lt;/author&gt;&lt;author&gt;Tseng, Hsin&lt;/author&gt;&lt;author&gt;Ciccone, Giuseppe&lt;/author&gt;&lt;author&gt;Lee, Alexander&lt;/author&gt;&lt;author&gt;Pohl, Darius&lt;/author&gt;&lt;author&gt;Leo, Karl&lt;/author&gt;&lt;/authors&gt;&lt;/contributors&gt;&lt;titles&gt;&lt;title&gt;Directed Growth of Dendritic Polymer Networks for Organic Electrochemical Transistors and Artificial Synapses&lt;/title&gt;&lt;secondary-title&gt;Advanced Electronic Materials&lt;/secondary-title&gt;&lt;/titles&gt;&lt;periodical&gt;&lt;full-title&gt;Advanced Electronic Materials&lt;/full-title&gt;&lt;/periodical&gt;&lt;volume&gt;7&lt;/volume&gt;&lt;number&gt;10&lt;/number&gt;&lt;section&gt;2100586&lt;/section&gt;&lt;dates&gt;&lt;year&gt;2021&lt;/year&gt;&lt;/dates&gt;&lt;isbn&gt;2199-160X&amp;#xD;2199-160X&lt;/isbn&gt;&lt;urls&gt;&lt;/urls&gt;&lt;electronic-resource-num&gt;10.1002/aelm.202100586&lt;/electronic-resource-num&gt;&lt;/record&gt;&lt;/Cite&gt;&lt;/EndNote&gt;</w:instrTex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757D" w:rsidRPr="008F757D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12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5D809BCB" w14:textId="77777777" w:rsidTr="00007130">
        <w:trPr>
          <w:trHeight w:val="679"/>
        </w:trPr>
        <w:tc>
          <w:tcPr>
            <w:tcW w:w="3114" w:type="dxa"/>
          </w:tcPr>
          <w:p w14:paraId="304272FF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proofErr w:type="gramStart"/>
            <w:r w:rsidRPr="008314C5">
              <w:rPr>
                <w:rFonts w:ascii="Times New Roman" w:hAnsi="Times New Roman" w:cs="Times New Roman"/>
                <w:lang w:val="en-US"/>
              </w:rPr>
              <w:t>PEDOT:PSS</w:t>
            </w:r>
            <w:proofErr w:type="gramEnd"/>
          </w:p>
        </w:tc>
        <w:tc>
          <w:tcPr>
            <w:tcW w:w="2001" w:type="dxa"/>
          </w:tcPr>
          <w:p w14:paraId="00426E31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AC bipolar</w:t>
            </w:r>
          </w:p>
        </w:tc>
        <w:tc>
          <w:tcPr>
            <w:tcW w:w="1602" w:type="dxa"/>
          </w:tcPr>
          <w:p w14:paraId="0F8A0134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</w:tcPr>
          <w:p w14:paraId="3C5CF299" w14:textId="501B53DC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≤ 2.5</w:t>
            </w:r>
            <w:r w:rsidR="007D1275" w:rsidRPr="008314C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μS</w:t>
            </w:r>
            <w:proofErr w:type="spellEnd"/>
          </w:p>
          <w:p w14:paraId="54D39D19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</w:tc>
        <w:tc>
          <w:tcPr>
            <w:tcW w:w="1788" w:type="dxa"/>
          </w:tcPr>
          <w:p w14:paraId="553E9901" w14:textId="155405FD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>
                <w:fldData xml:space="preserve">PEVuZE5vdGU+PENpdGU+PEF1dGhvcj5KYW56YWtvdmE8L0F1dGhvcj48WWVhcj4yMDIxPC9ZZWFy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</w:fldData>
              </w:fldChar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 </w:instrText>
            </w:r>
            <w:r w:rsidR="008F757D">
              <w:rPr>
                <w:rFonts w:ascii="Times New Roman" w:hAnsi="Times New Roman" w:cs="Times New Roman"/>
                <w:lang w:val="en-US"/>
              </w:rPr>
              <w:fldChar w:fldCharType="begin">
                <w:fldData xml:space="preserve">PEVuZE5vdGU+PENpdGU+PEF1dGhvcj5KYW56YWtvdmE8L0F1dGhvcj48WWVhcj4yMDIxPC9ZZWFy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</w:fldData>
              </w:fldChar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EN.CITE.DATA </w:instrText>
            </w:r>
            <w:r w:rsidR="008F757D">
              <w:rPr>
                <w:rFonts w:ascii="Times New Roman" w:hAnsi="Times New Roman" w:cs="Times New Roman"/>
                <w:lang w:val="en-US"/>
              </w:rPr>
            </w:r>
            <w:r w:rsidR="008F757D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8314C5">
              <w:rPr>
                <w:rFonts w:ascii="Times New Roman" w:hAnsi="Times New Roman" w:cs="Times New Roman"/>
                <w:lang w:val="en-US"/>
              </w:rPr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757D" w:rsidRPr="008F757D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13,14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6EEAE7E7" w14:textId="77777777" w:rsidTr="00007130">
        <w:trPr>
          <w:trHeight w:val="679"/>
        </w:trPr>
        <w:tc>
          <w:tcPr>
            <w:tcW w:w="3114" w:type="dxa"/>
          </w:tcPr>
          <w:p w14:paraId="29E5B22F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proofErr w:type="gramStart"/>
            <w:r w:rsidRPr="008314C5">
              <w:rPr>
                <w:rFonts w:ascii="Times New Roman" w:hAnsi="Times New Roman" w:cs="Times New Roman"/>
                <w:lang w:val="en-US"/>
              </w:rPr>
              <w:t>PEDOT:PSS</w:t>
            </w:r>
            <w:proofErr w:type="gramEnd"/>
          </w:p>
        </w:tc>
        <w:tc>
          <w:tcPr>
            <w:tcW w:w="2001" w:type="dxa"/>
          </w:tcPr>
          <w:p w14:paraId="6BF17D14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AC bipolar</w:t>
            </w:r>
          </w:p>
        </w:tc>
        <w:tc>
          <w:tcPr>
            <w:tcW w:w="1602" w:type="dxa"/>
          </w:tcPr>
          <w:p w14:paraId="2A585776" w14:textId="2695F5AC" w:rsidR="00B875A7" w:rsidRPr="008314C5" w:rsidRDefault="009B0058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</w:t>
            </w:r>
            <w:r w:rsidR="00B875A7" w:rsidRPr="008314C5">
              <w:rPr>
                <w:rFonts w:ascii="Times New Roman" w:hAnsi="Times New Roman" w:cs="Times New Roman"/>
                <w:lang w:val="en-US"/>
              </w:rPr>
              <w:t>lanar</w:t>
            </w:r>
            <w:r w:rsidRPr="008314C5">
              <w:rPr>
                <w:rFonts w:ascii="Times New Roman" w:hAnsi="Times New Roman" w:cs="Times New Roman"/>
                <w:lang w:val="en-US"/>
              </w:rPr>
              <w:t xml:space="preserve"> array</w:t>
            </w:r>
          </w:p>
        </w:tc>
        <w:tc>
          <w:tcPr>
            <w:tcW w:w="2920" w:type="dxa"/>
          </w:tcPr>
          <w:p w14:paraId="1A2012A0" w14:textId="47425A7E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0.77</w:t>
            </w:r>
            <w:r w:rsidR="007D1275" w:rsidRPr="008314C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314C5">
              <w:rPr>
                <w:rFonts w:ascii="Times New Roman" w:hAnsi="Times New Roman" w:cs="Times New Roman"/>
                <w:lang w:val="en-US"/>
              </w:rPr>
              <w:t>±</w:t>
            </w:r>
            <w:r w:rsidR="007D1275" w:rsidRPr="008314C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314C5">
              <w:rPr>
                <w:rFonts w:ascii="Times New Roman" w:hAnsi="Times New Roman" w:cs="Times New Roman"/>
                <w:lang w:val="en-US"/>
              </w:rPr>
              <w:t>0.01 mS</w:t>
            </w:r>
          </w:p>
          <w:p w14:paraId="5B7745E9" w14:textId="3B8B53CD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</w:tc>
        <w:tc>
          <w:tcPr>
            <w:tcW w:w="1788" w:type="dxa"/>
          </w:tcPr>
          <w:p w14:paraId="09C1E7EB" w14:textId="75C029C3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 &lt;EndNote&gt;&lt;Cite&gt;&lt;Author&gt;Ji&lt;/Author&gt;&lt;Year&gt;2020&lt;/Year&gt;&lt;RecNum&gt;250&lt;/RecNum&gt;&lt;DisplayText&gt;&lt;style face="superscript"&gt;15&lt;/style&gt;&lt;/DisplayText&gt;&lt;record&gt;&lt;rec-number&gt;250&lt;/rec-number&gt;&lt;foreign-keys&gt;&lt;key app="EN" db-id="rz0vprfrppfw2bee02pvvzzc0svts55f9vz2" timestamp="1681234786"&gt;250&lt;/key&gt;&lt;/foreign-keys&gt;&lt;ref-type name="Journal Article"&gt;17&lt;/ref-type&gt;&lt;contributors&gt;&lt;authors&gt;&lt;author&gt;Ji, Jianlong&lt;/author&gt;&lt;author&gt;Fu, Yinpeng&lt;/author&gt;&lt;author&gt;Wang, Jingxiao&lt;/author&gt;&lt;author&gt;Chen, Po-Yu&lt;/author&gt;&lt;author&gt;Han, Dan&lt;/author&gt;&lt;author&gt;Zhang, Qiang&lt;/author&gt;&lt;author&gt;Zhang, Wendong&lt;/author&gt;&lt;author&gt;Sang, Shengbo&lt;/author&gt;&lt;author&gt;Yang, Xing&lt;/author&gt;&lt;author&gt;Cheng, Zhengdong&lt;/author&gt;&lt;/authors&gt;&lt;/contributors&gt;&lt;titles&gt;&lt;title&gt;Bipolar electrodeposition of organic electrochemical transistor arrays&lt;/title&gt;&lt;secondary-title&gt;Journal of Materials Chemistry C&lt;/secondary-title&gt;&lt;/titles&gt;&lt;periodical&gt;&lt;full-title&gt;Journal of Materials Chemistry C&lt;/full-title&gt;&lt;/periodical&gt;&lt;pages&gt;11499-11507&lt;/pages&gt;&lt;volume&gt;8&lt;/volume&gt;&lt;number&gt;33&lt;/number&gt;&lt;section&gt;11499&lt;/section&gt;&lt;dates&gt;&lt;year&gt;2020&lt;/year&gt;&lt;/dates&gt;&lt;isbn&gt;2050-7526&amp;#xD;2050-7534&lt;/isbn&gt;&lt;urls&gt;&lt;/urls&gt;&lt;electronic-resource-num&gt;10.1039/d0tc00436g&lt;/electronic-resource-num&gt;&lt;/record&gt;&lt;/Cite&gt;&lt;/EndNote&gt;</w:instrTex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757D" w:rsidRPr="008F757D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15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065E0B68" w14:textId="77777777" w:rsidTr="00007130">
        <w:trPr>
          <w:trHeight w:val="679"/>
        </w:trPr>
        <w:tc>
          <w:tcPr>
            <w:tcW w:w="3114" w:type="dxa"/>
          </w:tcPr>
          <w:p w14:paraId="0C9188CC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8314C5">
              <w:rPr>
                <w:rFonts w:ascii="Times New Roman" w:hAnsi="Times New Roman" w:cs="Times New Roman"/>
                <w:lang w:val="en-US"/>
              </w:rPr>
              <w:t>PEDOT:PSS</w:t>
            </w:r>
            <w:proofErr w:type="gramEnd"/>
          </w:p>
        </w:tc>
        <w:tc>
          <w:tcPr>
            <w:tcW w:w="2001" w:type="dxa"/>
          </w:tcPr>
          <w:p w14:paraId="4639B899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Potentiostatic</w:t>
            </w:r>
            <w:proofErr w:type="spellEnd"/>
          </w:p>
        </w:tc>
        <w:tc>
          <w:tcPr>
            <w:tcW w:w="1602" w:type="dxa"/>
          </w:tcPr>
          <w:p w14:paraId="2F6BB228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</w:tcPr>
          <w:p w14:paraId="519E6393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≤ 1 mS</w:t>
            </w:r>
          </w:p>
        </w:tc>
        <w:tc>
          <w:tcPr>
            <w:tcW w:w="1788" w:type="dxa"/>
          </w:tcPr>
          <w:p w14:paraId="445EDD56" w14:textId="3C8A2F9D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 &lt;EndNote&gt;&lt;Cite&gt;&lt;Author&gt;Ghazal&lt;/Author&gt;&lt;Year&gt;2021&lt;/Year&gt;&lt;RecNum&gt;489&lt;/RecNum&gt;&lt;DisplayText&gt;&lt;style face="superscript"&gt;16&lt;/style&gt;&lt;/DisplayText&gt;&lt;record&gt;&lt;rec-number&gt;489&lt;/rec-number&gt;&lt;foreign-keys&gt;&lt;key app="EN" db-id="rz0vprfrppfw2bee02pvvzzc0svts55f9vz2" timestamp="1708728547"&gt;489&lt;/key&gt;&lt;/foreign-keys&gt;&lt;ref-type name="Journal Article"&gt;17&lt;/ref-type&gt;&lt;contributors&gt;&lt;authors&gt;&lt;author&gt;Ghazal, Mahdi&lt;/author&gt;&lt;author&gt;Daher Mansour, Michel&lt;/author&gt;&lt;author&gt;Scholaert, Corentin&lt;/author&gt;&lt;author&gt;Dargent, Thomas&lt;/aut</w:instrText>
            </w:r>
            <w:r w:rsidR="008F757D">
              <w:rPr>
                <w:rFonts w:ascii="Times New Roman" w:hAnsi="Times New Roman" w:cs="Times New Roman" w:hint="eastAsia"/>
                <w:lang w:val="en-US"/>
              </w:rPr>
              <w:instrText>hor&gt;&lt;author&gt;Coffinier, Yannick&lt;/author&gt;&lt;author&gt;Pecqueur, S</w:instrText>
            </w:r>
            <w:r w:rsidR="008F757D">
              <w:rPr>
                <w:rFonts w:ascii="Times New Roman" w:hAnsi="Times New Roman" w:cs="Times New Roman" w:hint="eastAsia"/>
                <w:lang w:val="en-US"/>
              </w:rPr>
              <w:instrText>é</w:instrText>
            </w:r>
            <w:r w:rsidR="008F757D">
              <w:rPr>
                <w:rFonts w:ascii="Times New Roman" w:hAnsi="Times New Roman" w:cs="Times New Roman" w:hint="eastAsia"/>
                <w:lang w:val="en-US"/>
              </w:rPr>
              <w:instrText>bastien&lt;/author&gt;&lt;author&gt;Alibart, Fabien&lt;/author&gt;&lt;/authors&gt;&lt;/contributors&gt;&lt;titles&gt;&lt;title&gt;Bio</w:instrText>
            </w:r>
            <w:r w:rsidR="008F757D">
              <w:rPr>
                <w:rFonts w:ascii="Times New Roman" w:hAnsi="Times New Roman" w:cs="Times New Roman" w:hint="eastAsia"/>
                <w:lang w:val="en-US"/>
              </w:rPr>
              <w:instrText>‐</w:instrText>
            </w:r>
            <w:r w:rsidR="008F757D">
              <w:rPr>
                <w:rFonts w:ascii="Times New Roman" w:hAnsi="Times New Roman" w:cs="Times New Roman" w:hint="eastAsia"/>
                <w:lang w:val="en-US"/>
              </w:rPr>
              <w:instrText>Inspired Adaptive Sensing through Electropolymerization of Organic Electrochemical Transistors&lt;/title&gt;&lt;s</w:instrText>
            </w:r>
            <w:r w:rsidR="008F757D">
              <w:rPr>
                <w:rFonts w:ascii="Times New Roman" w:hAnsi="Times New Roman" w:cs="Times New Roman"/>
                <w:lang w:val="en-US"/>
              </w:rPr>
              <w:instrText>econdary-title&gt;Advanced Electronic Materials&lt;/secondary-title&gt;&lt;/titles&gt;&lt;periodical&gt;&lt;full-title&gt;Advanced Electronic Materials&lt;/full-title&gt;&lt;/periodical&gt;&lt;volume&gt;8&lt;/volume&gt;&lt;number&gt;3&lt;/number&gt;&lt;dates&gt;&lt;year&gt;2021&lt;/year&gt;&lt;/dates&gt;&lt;isbn&gt;2199-160X&amp;#xD;2199-160X&lt;/isbn&gt;&lt;urls&gt;&lt;/urls&gt;&lt;electronic-resource-num&gt;10.1002/aelm.202100891&lt;/electronic-resource-num&gt;&lt;/record&gt;&lt;/Cite&gt;&lt;/EndNote&gt;</w:instrTex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757D" w:rsidRPr="008F757D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16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379CFB43" w14:textId="77777777" w:rsidTr="00007130">
        <w:trPr>
          <w:trHeight w:val="679"/>
        </w:trPr>
        <w:tc>
          <w:tcPr>
            <w:tcW w:w="3114" w:type="dxa"/>
          </w:tcPr>
          <w:p w14:paraId="60E83C1E" w14:textId="473D6BA5" w:rsidR="00B875A7" w:rsidRPr="008314C5" w:rsidRDefault="00AE06A2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</w:rPr>
              <w:t>P</w:t>
            </w:r>
            <w:r w:rsidR="00B875A7" w:rsidRPr="008314C5">
              <w:rPr>
                <w:rFonts w:ascii="Times New Roman" w:hAnsi="Times New Roman" w:cs="Times New Roman"/>
              </w:rPr>
              <w:t>oly</w:t>
            </w:r>
            <w:r w:rsidRPr="008314C5">
              <w:rPr>
                <w:rFonts w:ascii="Times New Roman" w:hAnsi="Times New Roman" w:cs="Times New Roman"/>
              </w:rPr>
              <w:t xml:space="preserve"> </w:t>
            </w:r>
            <w:r w:rsidR="00B875A7" w:rsidRPr="008314C5">
              <w:rPr>
                <w:rFonts w:ascii="Times New Roman" w:hAnsi="Times New Roman" w:cs="Times New Roman"/>
              </w:rPr>
              <w:t>(EDOT-COOH-co-EDOT-PC)/</w:t>
            </w:r>
            <w:proofErr w:type="gramStart"/>
            <w:r w:rsidR="00B875A7" w:rsidRPr="008314C5">
              <w:rPr>
                <w:rFonts w:ascii="Times New Roman" w:hAnsi="Times New Roman" w:cs="Times New Roman"/>
              </w:rPr>
              <w:t>PEDOT:PSS</w:t>
            </w:r>
            <w:proofErr w:type="gramEnd"/>
          </w:p>
        </w:tc>
        <w:tc>
          <w:tcPr>
            <w:tcW w:w="2001" w:type="dxa"/>
          </w:tcPr>
          <w:p w14:paraId="48573299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314C5">
              <w:rPr>
                <w:rFonts w:ascii="Times New Roman" w:hAnsi="Times New Roman" w:cs="Times New Roman"/>
                <w:lang w:val="en-US"/>
              </w:rPr>
              <w:t>Potentiodynamic</w:t>
            </w:r>
            <w:proofErr w:type="spellEnd"/>
          </w:p>
        </w:tc>
        <w:tc>
          <w:tcPr>
            <w:tcW w:w="1602" w:type="dxa"/>
          </w:tcPr>
          <w:p w14:paraId="543D0068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</w:tcPr>
          <w:p w14:paraId="4345740B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4 mS</w:t>
            </w:r>
          </w:p>
        </w:tc>
        <w:tc>
          <w:tcPr>
            <w:tcW w:w="1788" w:type="dxa"/>
          </w:tcPr>
          <w:p w14:paraId="5A8190CD" w14:textId="32BA3003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</w:rPr>
              <w:fldChar w:fldCharType="begin"/>
            </w:r>
            <w:r w:rsidR="008F757D">
              <w:rPr>
                <w:rFonts w:ascii="Times New Roman" w:hAnsi="Times New Roman" w:cs="Times New Roman"/>
              </w:rPr>
              <w:instrText xml:space="preserve"> ADDIN EN.CITE &lt;EndNote&gt;&lt;Cite&gt;&lt;Author&gt;Zhang&lt;/Author&gt;&lt;Year&gt;2024&lt;/Year&gt;&lt;RecNum&gt;590&lt;/RecNum&gt;&lt;DisplayText&gt;&lt;style face="superscript"&gt;17&lt;/style&gt;&lt;/DisplayText&gt;&lt;record&gt;&lt;rec-number&gt;590&lt;/rec-number&gt;&lt;foreign-keys&gt;&lt;key app="EN" db-id="rz0vprfrppfw2bee02pvvzzc0svts55f9vz2" timestamp="1725316145"&gt;590&lt;/key&gt;&lt;/foreign-keys&gt;&lt;ref-type name="Journal Article"&gt;17&lt;/ref-type&gt;&lt;contributors&gt;&lt;authors&gt;&lt;author&gt;Zhang, Shouyan&lt;/author&gt;&lt;author&gt;Qian, Si-Hao&lt;/author&gt;&lt;author&gt;Zhao, Guoxin&lt;/author&gt;&lt;author&gt;Pan, Qi-Chao&lt;/author&gt;&lt;author&gt;Song, Ruihong&lt;/author&gt;&lt;author&gt;Zhang, Tong&lt;/author&gt;&lt;author&gt;Zhang, Shuhua&lt;/author&gt;&lt;author&gt;Geng, Zhi&lt;/author&gt;&lt;author&gt;Huang, Jian&lt;/author&gt;&lt;author&gt;Wang, Linjun&lt;/author&gt;&lt;author&gt;Zhu, Bo&lt;/author&gt;&lt;/authors&gt;&lt;/contributors&gt;&lt;titles&gt;&lt;title&gt;Intrinsically Antifouling, soft and conformal bioelectronic from scalable fabrication of Thin-Film OECT arrays by zwitterionic polymers&lt;/title&gt;&lt;secondary-title&gt;Chemical Engineering Journal&lt;/secondary-title&gt;&lt;/titles&gt;&lt;periodical&gt;&lt;full-title&gt;Chemical Engineering Journal&lt;/full-title&gt;&lt;/periodical&gt;&lt;volume&gt;483&lt;/volume&gt;&lt;section&gt;148980&lt;/section&gt;&lt;dates&gt;&lt;year&gt;2024&lt;/year&gt;&lt;/dates&gt;&lt;isbn&gt;13858947&lt;/isbn&gt;&lt;urls&gt;&lt;/urls&gt;&lt;electronic-resource-num&gt;10.1016/j.cej.2024.148980&lt;/electronic-resource-num&gt;&lt;/record&gt;&lt;/Cite&gt;&lt;/EndNote&gt;</w:instrText>
            </w:r>
            <w:r w:rsidRPr="008314C5">
              <w:rPr>
                <w:rFonts w:ascii="Times New Roman" w:hAnsi="Times New Roman" w:cs="Times New Roman"/>
              </w:rPr>
              <w:fldChar w:fldCharType="separate"/>
            </w:r>
            <w:r w:rsidR="008F757D" w:rsidRPr="008F757D">
              <w:rPr>
                <w:rFonts w:ascii="Times New Roman" w:hAnsi="Times New Roman" w:cs="Times New Roman"/>
                <w:noProof/>
                <w:vertAlign w:val="superscript"/>
              </w:rPr>
              <w:t>17</w:t>
            </w:r>
            <w:r w:rsidRPr="008314C5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B875A7" w:rsidRPr="008314C5" w14:paraId="36ABC2FD" w14:textId="77777777" w:rsidTr="00007130">
        <w:trPr>
          <w:trHeight w:val="679"/>
        </w:trPr>
        <w:tc>
          <w:tcPr>
            <w:tcW w:w="3114" w:type="dxa"/>
          </w:tcPr>
          <w:p w14:paraId="6F095D5C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PEDOT:PF</w:t>
            </w:r>
            <w:r w:rsidRPr="008314C5">
              <w:rPr>
                <w:rFonts w:ascii="Times New Roman" w:hAnsi="Times New Roman" w:cs="Times New Roman"/>
                <w:vertAlign w:val="subscript"/>
                <w:lang w:val="en-US"/>
              </w:rPr>
              <w:t>6</w:t>
            </w:r>
          </w:p>
        </w:tc>
        <w:tc>
          <w:tcPr>
            <w:tcW w:w="2001" w:type="dxa"/>
          </w:tcPr>
          <w:p w14:paraId="554F837D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Galvanostatic</w:t>
            </w:r>
          </w:p>
        </w:tc>
        <w:tc>
          <w:tcPr>
            <w:tcW w:w="1602" w:type="dxa"/>
          </w:tcPr>
          <w:p w14:paraId="66742FFE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vertical</w:t>
            </w:r>
          </w:p>
        </w:tc>
        <w:tc>
          <w:tcPr>
            <w:tcW w:w="2920" w:type="dxa"/>
          </w:tcPr>
          <w:p w14:paraId="12621E75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68 mS</w:t>
            </w:r>
          </w:p>
        </w:tc>
        <w:tc>
          <w:tcPr>
            <w:tcW w:w="1788" w:type="dxa"/>
          </w:tcPr>
          <w:p w14:paraId="593739A8" w14:textId="5694B935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>
                <w:fldData xml:space="preserve">PEVuZE5vdGU+PENpdGU+PEF1dGhvcj5Ccm9kc2t5PC9BdXRob3I+PFllYXI+MjAyMzwvWWVhcj48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</w:fldData>
              </w:fldChar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 </w:instrText>
            </w:r>
            <w:r w:rsidR="008F757D">
              <w:rPr>
                <w:rFonts w:ascii="Times New Roman" w:hAnsi="Times New Roman" w:cs="Times New Roman"/>
                <w:lang w:val="en-US"/>
              </w:rPr>
              <w:fldChar w:fldCharType="begin">
                <w:fldData xml:space="preserve">PEVuZE5vdGU+PENpdGU+PEF1dGhvcj5Ccm9kc2t5PC9BdXRob3I+PFllYXI+MjAyMzwvWWVhcj48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</w:fldData>
              </w:fldChar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EN.CITE.DATA </w:instrText>
            </w:r>
            <w:r w:rsidR="008F757D">
              <w:rPr>
                <w:rFonts w:ascii="Times New Roman" w:hAnsi="Times New Roman" w:cs="Times New Roman"/>
                <w:lang w:val="en-US"/>
              </w:rPr>
            </w:r>
            <w:r w:rsidR="008F757D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8314C5">
              <w:rPr>
                <w:rFonts w:ascii="Times New Roman" w:hAnsi="Times New Roman" w:cs="Times New Roman"/>
                <w:lang w:val="en-US"/>
              </w:rPr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757D" w:rsidRPr="008F757D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18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  <w:tr w:rsidR="00B875A7" w:rsidRPr="008314C5" w14:paraId="189E2654" w14:textId="77777777" w:rsidTr="00007130">
        <w:trPr>
          <w:trHeight w:val="679"/>
        </w:trPr>
        <w:tc>
          <w:tcPr>
            <w:tcW w:w="3114" w:type="dxa"/>
            <w:tcBorders>
              <w:bottom w:val="single" w:sz="4" w:space="0" w:color="auto"/>
            </w:tcBorders>
          </w:tcPr>
          <w:p w14:paraId="1239848C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8314C5">
              <w:rPr>
                <w:rFonts w:ascii="Times New Roman" w:hAnsi="Times New Roman" w:cs="Times New Roman"/>
                <w:lang w:val="en-US"/>
              </w:rPr>
              <w:t>PEDOT:ClO</w:t>
            </w:r>
            <w:proofErr w:type="gramEnd"/>
            <w:r w:rsidRPr="008314C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8314C5">
              <w:rPr>
                <w:rFonts w:ascii="Times New Roman" w:hAnsi="Times New Roman" w:cs="Times New Roman"/>
                <w:lang w:val="en-US"/>
              </w:rPr>
              <w:t>,</w:t>
            </w:r>
          </w:p>
          <w:p w14:paraId="439EB3A5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8314C5">
              <w:rPr>
                <w:rFonts w:ascii="Times New Roman" w:hAnsi="Times New Roman" w:cs="Times New Roman"/>
                <w:lang w:val="en-US"/>
              </w:rPr>
              <w:t>PEDOT:pTS</w:t>
            </w:r>
            <w:proofErr w:type="spellEnd"/>
            <w:proofErr w:type="gramEnd"/>
          </w:p>
          <w:p w14:paraId="3A5E910A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14C5">
              <w:rPr>
                <w:rFonts w:ascii="Times New Roman" w:hAnsi="Times New Roman" w:cs="Times New Roman"/>
                <w:lang w:val="en-US"/>
              </w:rPr>
              <w:t>PEDOT:PSS</w:t>
            </w:r>
            <w:proofErr w:type="gramEnd"/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14:paraId="58EF0D24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Galvanostatic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65D7F61E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planar</w:t>
            </w:r>
          </w:p>
        </w:tc>
        <w:tc>
          <w:tcPr>
            <w:tcW w:w="2920" w:type="dxa"/>
            <w:tcBorders>
              <w:bottom w:val="single" w:sz="4" w:space="0" w:color="auto"/>
            </w:tcBorders>
          </w:tcPr>
          <w:p w14:paraId="2909C726" w14:textId="77777777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t>27~46 mS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14:paraId="7729C602" w14:textId="021C0336" w:rsidR="00B875A7" w:rsidRPr="008314C5" w:rsidRDefault="00B875A7" w:rsidP="004A6FC5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="008F757D">
              <w:rPr>
                <w:rFonts w:ascii="Times New Roman" w:hAnsi="Times New Roman" w:cs="Times New Roman"/>
                <w:lang w:val="en-US"/>
              </w:rPr>
              <w:instrText xml:space="preserve"> ADDIN EN.CITE &lt;EndNote&gt;&lt;Cite&gt;&lt;Author&gt;Lee&lt;/Author&gt;&lt;Year&gt;2022&lt;/Year&gt;&lt;RecNum&gt;500&lt;/RecNum&gt;&lt;DisplayText&gt;&lt;style face="superscript"&gt;19&lt;/style&gt;&lt;/DisplayText&gt;&lt;record&gt;&lt;rec-number&gt;500&lt;/rec-number&gt;&lt;foreign-keys&gt;&lt;key app="EN" db-id="rz0vprfrppfw2bee02pvvzzc0svts55f9vz2" timestamp="1708728561"&gt;500&lt;/key&gt;&lt;/foreign-keys&gt;&lt;ref-type name="Journal Article"&gt;17&lt;/ref-type&gt;&lt;contributors&gt;&lt;authors&gt;&lt;author&gt;Lee, J.&lt;/author&gt;&lt;author&gt;Chhatre, S.&lt;/author&gt;&lt;author&gt;Sitarik, P.&lt;/author&gt;&lt;author&gt;Wu, Y.&lt;/author&gt;&lt;author&gt;Baugh, Q.&lt;/author&gt;&lt;author&gt;Martin, D. C.&lt;/author&gt;&lt;/authors&gt;&lt;/contributors&gt;&lt;auth-address&gt;Department of Materials Science and Engineering, University of Delaware, Newark, Delaware 19716, United States.&amp;#xD;Department of Biomedical Engineering, University of Delaware, Newark, Delaware 19716, United States.&lt;/auth-address&gt;&lt;titles&gt;&lt;title&gt;Electrochemical Fabrication and Characterization of Organic Electrochemical Transistors Using poly(3,4-ethylenedioxythiophene) with Various Counterions&lt;/title&gt;&lt;secondary-title&gt;ACS Applied Materials &amp;amp; Interfaces&lt;/secondary-title&gt;&lt;/titles&gt;&lt;periodical&gt;&lt;full-title&gt;ACS Applied Materials &amp;amp; Interfaces&lt;/full-title&gt;&lt;/periodical&gt;&lt;pages&gt;42289-42297&lt;/pages&gt;&lt;volume&gt;14&lt;/volume&gt;&lt;number&gt;37&lt;/number&gt;&lt;edition&gt;20220912&lt;/edition&gt;&lt;keywords&gt;&lt;keyword&gt;Pedot&lt;/keyword&gt;&lt;keyword&gt;counterions&lt;/keyword&gt;&lt;keyword&gt;electrochemical polymerization&lt;/keyword&gt;&lt;keyword&gt;facile fabrication&lt;/keyword&gt;&lt;keyword&gt;organic electrochemical transistors&lt;/keyword&gt;&lt;/keywords&gt;&lt;dates&gt;&lt;year&gt;2022&lt;/year&gt;&lt;pub-dates&gt;&lt;date&gt;Sep 21&lt;/date&gt;&lt;/pub-dates&gt;&lt;/dates&gt;&lt;isbn&gt;1944-8252 (Electronic)&amp;#xD;1944-8244 (Linking)&lt;/isbn&gt;&lt;accession-num&gt;36095248&lt;/accession-num&gt;&lt;urls&gt;&lt;related-urls&gt;&lt;url&gt;https://www.ncbi.nlm.nih.gov/pubmed/36095248&lt;/url&gt;&lt;/related-urls&gt;&lt;/urls&gt;&lt;electronic-resource-num&gt;10.1021/acsami.2c10149&lt;/electronic-resource-num&gt;&lt;remote-database-name&gt;PubMed-not-MEDLINE&lt;/remote-database-name&gt;&lt;remote-database-provider&gt;NLM&lt;/remote-database-provider&gt;&lt;/record&gt;&lt;/Cite&gt;&lt;/EndNote&gt;</w:instrTex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757D" w:rsidRPr="008F757D">
              <w:rPr>
                <w:rFonts w:ascii="Times New Roman" w:hAnsi="Times New Roman" w:cs="Times New Roman"/>
                <w:noProof/>
                <w:vertAlign w:val="superscript"/>
                <w:lang w:val="en-US"/>
              </w:rPr>
              <w:t>19</w:t>
            </w:r>
            <w:r w:rsidRPr="008314C5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</w:tbl>
    <w:p w14:paraId="005BB323" w14:textId="42816C38" w:rsidR="00A40A48" w:rsidRPr="008314C5" w:rsidRDefault="008A7D7E" w:rsidP="00BD2545">
      <w:pPr>
        <w:spacing w:line="288" w:lineRule="auto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</w:rPr>
        <w:t>Note:</w:t>
      </w:r>
      <w:r w:rsidR="00A40A48" w:rsidRPr="008314C5">
        <w:rPr>
          <w:rFonts w:ascii="Times New Roman" w:hAnsi="Times New Roman" w:cs="Times New Roman"/>
        </w:rPr>
        <w:t xml:space="preserve"> </w:t>
      </w:r>
      <w:r w:rsidR="00BD2545" w:rsidRPr="008314C5">
        <w:rPr>
          <w:rFonts w:ascii="Times New Roman" w:hAnsi="Times New Roman" w:cs="Times New Roman"/>
          <w:vertAlign w:val="superscript"/>
        </w:rPr>
        <w:t>a)</w:t>
      </w:r>
      <w:r w:rsidR="00BD2545" w:rsidRPr="008314C5">
        <w:rPr>
          <w:rFonts w:ascii="Times New Roman" w:hAnsi="Times New Roman" w:cs="Times New Roman"/>
        </w:rPr>
        <w:t xml:space="preserve"> </w:t>
      </w:r>
      <w:r w:rsidR="00A40A48" w:rsidRPr="008314C5">
        <w:rPr>
          <w:rFonts w:ascii="Times New Roman" w:hAnsi="Times New Roman" w:cs="Times New Roman"/>
        </w:rPr>
        <w:t>Poly(3-methylthiophene)</w:t>
      </w:r>
    </w:p>
    <w:p w14:paraId="1ADB4221" w14:textId="53E3B9F3" w:rsidR="008A7D7E" w:rsidRPr="008314C5" w:rsidRDefault="008A7D7E" w:rsidP="00BD2545">
      <w:pPr>
        <w:spacing w:line="288" w:lineRule="auto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</w:rPr>
        <w:t xml:space="preserve"> </w:t>
      </w:r>
      <w:r w:rsidR="00BD2545" w:rsidRPr="008314C5">
        <w:rPr>
          <w:rFonts w:ascii="Times New Roman" w:hAnsi="Times New Roman" w:cs="Times New Roman"/>
          <w:vertAlign w:val="superscript"/>
        </w:rPr>
        <w:t>b</w:t>
      </w:r>
      <w:r w:rsidRPr="008314C5">
        <w:rPr>
          <w:rFonts w:ascii="Times New Roman" w:hAnsi="Times New Roman" w:cs="Times New Roman"/>
          <w:vertAlign w:val="superscript"/>
        </w:rPr>
        <w:t xml:space="preserve">) </w:t>
      </w:r>
      <w:r w:rsidR="004E1F67" w:rsidRPr="008314C5">
        <w:rPr>
          <w:rFonts w:ascii="Times New Roman" w:hAnsi="Times New Roman" w:cs="Times New Roman"/>
        </w:rPr>
        <w:t>Poly</w:t>
      </w:r>
      <w:r w:rsidR="00EF25A1" w:rsidRPr="008314C5">
        <w:rPr>
          <w:rFonts w:ascii="Times New Roman" w:hAnsi="Times New Roman" w:cs="Times New Roman"/>
        </w:rPr>
        <w:t>[4</w:t>
      </w:r>
      <w:r w:rsidRPr="008314C5">
        <w:rPr>
          <w:rFonts w:ascii="Times New Roman" w:hAnsi="Times New Roman" w:cs="Times New Roman"/>
        </w:rPr>
        <w:t>-(2-(2,5-bis(2,3-dihydrothieno[3,4-</w:t>
      </w:r>
      <w:proofErr w:type="gramStart"/>
      <w:r w:rsidRPr="008314C5">
        <w:rPr>
          <w:rFonts w:ascii="Times New Roman" w:hAnsi="Times New Roman" w:cs="Times New Roman"/>
        </w:rPr>
        <w:t>b][</w:t>
      </w:r>
      <w:proofErr w:type="gramEnd"/>
      <w:r w:rsidRPr="008314C5">
        <w:rPr>
          <w:rFonts w:ascii="Times New Roman" w:hAnsi="Times New Roman" w:cs="Times New Roman"/>
        </w:rPr>
        <w:t>1,4]dioxin-5-yl) thiophen-3-yl)ethoxy)butane-1-sulfonate</w:t>
      </w:r>
      <w:r w:rsidR="00EF25A1" w:rsidRPr="008314C5">
        <w:rPr>
          <w:rFonts w:ascii="Times New Roman" w:hAnsi="Times New Roman" w:cs="Times New Roman"/>
        </w:rPr>
        <w:t>]</w:t>
      </w:r>
    </w:p>
    <w:p w14:paraId="19405FF0" w14:textId="77777777" w:rsidR="008B7960" w:rsidRPr="008314C5" w:rsidRDefault="008B7960" w:rsidP="008B79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14:paraId="4051D9E5" w14:textId="3BD94532" w:rsidR="00C968CC" w:rsidRPr="008314C5" w:rsidRDefault="008B7960" w:rsidP="008B79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</w:rPr>
        <w:lastRenderedPageBreak/>
        <w:t xml:space="preserve">Table S2. Composition of the electrolyte solutions used for electrodeposition.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87"/>
        <w:gridCol w:w="1776"/>
        <w:gridCol w:w="2494"/>
        <w:gridCol w:w="3123"/>
      </w:tblGrid>
      <w:tr w:rsidR="008D2905" w:rsidRPr="008314C5" w14:paraId="46261530" w14:textId="77777777" w:rsidTr="00963D40">
        <w:trPr>
          <w:trHeight w:val="1236"/>
        </w:trPr>
        <w:tc>
          <w:tcPr>
            <w:tcW w:w="178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DBC944C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PEDOT film</w:t>
            </w:r>
          </w:p>
        </w:tc>
        <w:tc>
          <w:tcPr>
            <w:tcW w:w="1776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6920546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Dopant</w:t>
            </w:r>
          </w:p>
        </w:tc>
        <w:tc>
          <w:tcPr>
            <w:tcW w:w="2494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2AE103DB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Dopant concentration (mM)</w:t>
            </w:r>
          </w:p>
        </w:tc>
        <w:tc>
          <w:tcPr>
            <w:tcW w:w="3123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55DAF98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Solvent</w:t>
            </w:r>
          </w:p>
        </w:tc>
      </w:tr>
      <w:tr w:rsidR="008D2905" w:rsidRPr="008314C5" w14:paraId="09937D71" w14:textId="77777777" w:rsidTr="002E64DB">
        <w:trPr>
          <w:trHeight w:val="420"/>
        </w:trPr>
        <w:tc>
          <w:tcPr>
            <w:tcW w:w="1787" w:type="dxa"/>
            <w:tcBorders>
              <w:bottom w:val="nil"/>
              <w:right w:val="nil"/>
            </w:tcBorders>
          </w:tcPr>
          <w:p w14:paraId="3E07AA67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14C5">
              <w:rPr>
                <w:rFonts w:ascii="Times New Roman" w:hAnsi="Times New Roman" w:cs="Times New Roman"/>
              </w:rPr>
              <w:t>PEDOT:ClO</w:t>
            </w:r>
            <w:proofErr w:type="gramEnd"/>
            <w:r w:rsidRPr="008314C5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776" w:type="dxa"/>
            <w:tcBorders>
              <w:left w:val="nil"/>
              <w:bottom w:val="nil"/>
              <w:right w:val="nil"/>
            </w:tcBorders>
          </w:tcPr>
          <w:p w14:paraId="472114B3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LiClO</w:t>
            </w:r>
            <w:r w:rsidRPr="008314C5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2494" w:type="dxa"/>
            <w:tcBorders>
              <w:left w:val="nil"/>
              <w:bottom w:val="nil"/>
              <w:right w:val="nil"/>
            </w:tcBorders>
          </w:tcPr>
          <w:p w14:paraId="5B23E45A" w14:textId="58AD1EA5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100</w:t>
            </w:r>
            <w:r w:rsidR="00D533CE" w:rsidRPr="008314C5">
              <w:rPr>
                <w:rFonts w:ascii="Times New Roman" w:hAnsi="Times New Roman" w:cs="Times New Roman"/>
              </w:rPr>
              <w:t xml:space="preserve">, </w:t>
            </w:r>
            <w:r w:rsidRPr="008314C5">
              <w:rPr>
                <w:rFonts w:ascii="Times New Roman" w:hAnsi="Times New Roman" w:cs="Times New Roman"/>
              </w:rPr>
              <w:t>5</w:t>
            </w:r>
            <w:r w:rsidR="00D533CE" w:rsidRPr="008314C5">
              <w:rPr>
                <w:rFonts w:ascii="Times New Roman" w:hAnsi="Times New Roman" w:cs="Times New Roman"/>
              </w:rPr>
              <w:t xml:space="preserve"> and </w:t>
            </w:r>
            <w:r w:rsidRPr="008314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3" w:type="dxa"/>
            <w:tcBorders>
              <w:left w:val="nil"/>
              <w:bottom w:val="nil"/>
              <w:right w:val="nil"/>
            </w:tcBorders>
          </w:tcPr>
          <w:p w14:paraId="0AFC3BEC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acetonitrile</w:t>
            </w:r>
          </w:p>
        </w:tc>
      </w:tr>
      <w:tr w:rsidR="008D2905" w:rsidRPr="008314C5" w14:paraId="70FDA39B" w14:textId="77777777" w:rsidTr="002E64DB">
        <w:trPr>
          <w:trHeight w:val="420"/>
        </w:trPr>
        <w:tc>
          <w:tcPr>
            <w:tcW w:w="1787" w:type="dxa"/>
            <w:tcBorders>
              <w:top w:val="nil"/>
              <w:bottom w:val="nil"/>
              <w:right w:val="nil"/>
            </w:tcBorders>
          </w:tcPr>
          <w:p w14:paraId="7A400E12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PEDOT:BF</w:t>
            </w:r>
            <w:r w:rsidRPr="008314C5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14:paraId="0668C752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LiBF</w:t>
            </w:r>
            <w:r w:rsidRPr="008314C5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14:paraId="7CB35526" w14:textId="3B8C5B2E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100</w:t>
            </w:r>
            <w:r w:rsidR="00D533CE" w:rsidRPr="008314C5">
              <w:rPr>
                <w:rFonts w:ascii="Times New Roman" w:hAnsi="Times New Roman" w:cs="Times New Roman"/>
              </w:rPr>
              <w:t xml:space="preserve"> and </w:t>
            </w:r>
            <w:r w:rsidRPr="008314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14:paraId="06D69422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acetonitrile</w:t>
            </w:r>
          </w:p>
        </w:tc>
      </w:tr>
      <w:tr w:rsidR="008D2905" w:rsidRPr="008314C5" w14:paraId="73E52BB7" w14:textId="77777777" w:rsidTr="002E64DB">
        <w:trPr>
          <w:trHeight w:val="408"/>
        </w:trPr>
        <w:tc>
          <w:tcPr>
            <w:tcW w:w="1787" w:type="dxa"/>
            <w:tcBorders>
              <w:top w:val="nil"/>
              <w:bottom w:val="nil"/>
              <w:right w:val="nil"/>
            </w:tcBorders>
          </w:tcPr>
          <w:p w14:paraId="4D7A678C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PEDOT:BF</w:t>
            </w:r>
            <w:r w:rsidRPr="008314C5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14:paraId="6BE3319C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TEABF</w:t>
            </w:r>
            <w:r w:rsidRPr="008314C5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14:paraId="05F32004" w14:textId="563154F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100</w:t>
            </w:r>
            <w:r w:rsidR="00D533CE" w:rsidRPr="008314C5">
              <w:rPr>
                <w:rFonts w:ascii="Times New Roman" w:hAnsi="Times New Roman" w:cs="Times New Roman"/>
              </w:rPr>
              <w:t xml:space="preserve"> and </w:t>
            </w:r>
            <w:r w:rsidRPr="008314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14:paraId="5B1FF41F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acetonitrile</w:t>
            </w:r>
          </w:p>
        </w:tc>
      </w:tr>
      <w:tr w:rsidR="008D2905" w:rsidRPr="008314C5" w14:paraId="6D2CEA84" w14:textId="77777777" w:rsidTr="002E64DB">
        <w:trPr>
          <w:trHeight w:val="408"/>
        </w:trPr>
        <w:tc>
          <w:tcPr>
            <w:tcW w:w="1787" w:type="dxa"/>
            <w:tcBorders>
              <w:top w:val="nil"/>
              <w:right w:val="nil"/>
            </w:tcBorders>
          </w:tcPr>
          <w:p w14:paraId="39CAFF3F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14C5">
              <w:rPr>
                <w:rFonts w:ascii="Times New Roman" w:hAnsi="Times New Roman" w:cs="Times New Roman"/>
              </w:rPr>
              <w:t>PEDOT:PSS</w:t>
            </w:r>
            <w:proofErr w:type="gramEnd"/>
          </w:p>
        </w:tc>
        <w:tc>
          <w:tcPr>
            <w:tcW w:w="1776" w:type="dxa"/>
            <w:tcBorders>
              <w:top w:val="nil"/>
              <w:left w:val="nil"/>
              <w:right w:val="nil"/>
            </w:tcBorders>
          </w:tcPr>
          <w:p w14:paraId="3BAEDFCA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314C5">
              <w:rPr>
                <w:rFonts w:ascii="Times New Roman" w:hAnsi="Times New Roman" w:cs="Times New Roman"/>
              </w:rPr>
              <w:t>NaPSS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</w:tcPr>
          <w:p w14:paraId="3ECC224C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23" w:type="dxa"/>
            <w:tcBorders>
              <w:top w:val="nil"/>
              <w:left w:val="nil"/>
              <w:right w:val="nil"/>
            </w:tcBorders>
          </w:tcPr>
          <w:p w14:paraId="384C9640" w14:textId="77777777" w:rsidR="008D2905" w:rsidRPr="008314C5" w:rsidRDefault="008D2905" w:rsidP="002E64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314C5">
              <w:rPr>
                <w:rFonts w:ascii="Times New Roman" w:hAnsi="Times New Roman" w:cs="Times New Roman"/>
              </w:rPr>
              <w:t>acetonitrile/water (4/1 vol)</w:t>
            </w:r>
          </w:p>
        </w:tc>
      </w:tr>
    </w:tbl>
    <w:p w14:paraId="05E1B7CD" w14:textId="77777777" w:rsidR="00C968CC" w:rsidRPr="008314C5" w:rsidRDefault="00C968CC" w:rsidP="00A77726">
      <w:pPr>
        <w:rPr>
          <w:rFonts w:ascii="Times New Roman" w:hAnsi="Times New Roman" w:cs="Times New Roman"/>
        </w:rPr>
      </w:pPr>
    </w:p>
    <w:p w14:paraId="6F7C709B" w14:textId="0156A183" w:rsidR="00A77726" w:rsidRPr="008314C5" w:rsidRDefault="002D3B87" w:rsidP="00A6225C">
      <w:pPr>
        <w:keepNext/>
        <w:jc w:val="center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noProof/>
        </w:rPr>
        <w:drawing>
          <wp:inline distT="0" distB="0" distL="0" distR="0" wp14:anchorId="650A7666" wp14:editId="095C2AE2">
            <wp:extent cx="3749892" cy="2872740"/>
            <wp:effectExtent l="0" t="0" r="0" b="0"/>
            <wp:docPr id="1748107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79" cy="2886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846AA" w14:textId="1F67D443" w:rsidR="00A77726" w:rsidRPr="008314C5" w:rsidRDefault="004A6C1D" w:rsidP="00236501">
      <w:pPr>
        <w:jc w:val="both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b/>
          <w:bCs/>
        </w:rPr>
        <w:t xml:space="preserve">Figure S1. </w:t>
      </w:r>
      <w:r w:rsidRPr="008314C5">
        <w:rPr>
          <w:rFonts w:ascii="Times New Roman" w:hAnsi="Times New Roman" w:cs="Times New Roman"/>
        </w:rPr>
        <w:t>Transfer characteristics</w:t>
      </w:r>
      <w:r w:rsidR="00394D59" w:rsidRPr="008314C5">
        <w:rPr>
          <w:rFonts w:ascii="Times New Roman" w:hAnsi="Times New Roman" w:cs="Times New Roman"/>
        </w:rPr>
        <w:t xml:space="preserve"> </w:t>
      </w:r>
      <w:r w:rsidRPr="008314C5">
        <w:rPr>
          <w:rFonts w:ascii="Times New Roman" w:hAnsi="Times New Roman" w:cs="Times New Roman"/>
        </w:rPr>
        <w:t xml:space="preserve">of </w:t>
      </w:r>
      <w:proofErr w:type="gramStart"/>
      <w:r w:rsidRPr="008314C5">
        <w:rPr>
          <w:rFonts w:ascii="Times New Roman" w:hAnsi="Times New Roman" w:cs="Times New Roman"/>
        </w:rPr>
        <w:t>PEDOT:ClO</w:t>
      </w:r>
      <w:proofErr w:type="gramEnd"/>
      <w:r w:rsidRPr="008314C5">
        <w:rPr>
          <w:rFonts w:ascii="Times New Roman" w:hAnsi="Times New Roman" w:cs="Times New Roman"/>
          <w:vertAlign w:val="subscript"/>
        </w:rPr>
        <w:t>4</w:t>
      </w:r>
      <w:r w:rsidR="001C3A30" w:rsidRPr="008314C5">
        <w:rPr>
          <w:rFonts w:ascii="Times New Roman" w:hAnsi="Times New Roman" w:cs="Times New Roman"/>
        </w:rPr>
        <w:t xml:space="preserve"> </w:t>
      </w:r>
      <w:r w:rsidRPr="008314C5">
        <w:rPr>
          <w:rFonts w:ascii="Times New Roman" w:hAnsi="Times New Roman" w:cs="Times New Roman"/>
        </w:rPr>
        <w:t xml:space="preserve">OECTs deposited under different dopant concentrations of 100mM and 5 </w:t>
      </w:r>
      <w:proofErr w:type="spellStart"/>
      <w:r w:rsidRPr="008314C5">
        <w:rPr>
          <w:rFonts w:ascii="Times New Roman" w:hAnsi="Times New Roman" w:cs="Times New Roman"/>
        </w:rPr>
        <w:t>mM.</w:t>
      </w:r>
      <w:proofErr w:type="spellEnd"/>
    </w:p>
    <w:p w14:paraId="1E0979F1" w14:textId="682DF936" w:rsidR="004036F6" w:rsidRPr="008314C5" w:rsidRDefault="001614F5" w:rsidP="00945E26">
      <w:pPr>
        <w:keepNext/>
        <w:jc w:val="center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DDE145B" wp14:editId="6F3B6549">
            <wp:extent cx="4756501" cy="3413760"/>
            <wp:effectExtent l="0" t="0" r="6350" b="0"/>
            <wp:docPr id="9996985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15" cy="341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9BC16" w14:textId="4E1337EF" w:rsidR="004036F6" w:rsidRPr="008314C5" w:rsidRDefault="00397CCF" w:rsidP="00236501">
      <w:pPr>
        <w:jc w:val="both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b/>
          <w:bCs/>
        </w:rPr>
        <w:t xml:space="preserve">Figure S2. </w:t>
      </w:r>
      <w:r w:rsidR="00D637C5" w:rsidRPr="008314C5">
        <w:rPr>
          <w:rFonts w:ascii="Times New Roman" w:hAnsi="Times New Roman" w:cs="Times New Roman"/>
        </w:rPr>
        <w:t xml:space="preserve">SEM images of </w:t>
      </w:r>
      <w:proofErr w:type="gramStart"/>
      <w:r w:rsidR="00021DF3" w:rsidRPr="008314C5">
        <w:rPr>
          <w:rFonts w:ascii="Times New Roman" w:hAnsi="Times New Roman" w:cs="Times New Roman"/>
        </w:rPr>
        <w:t>PEDOT:ClO</w:t>
      </w:r>
      <w:proofErr w:type="gramEnd"/>
      <w:r w:rsidR="00021DF3" w:rsidRPr="008314C5">
        <w:rPr>
          <w:rFonts w:ascii="Times New Roman" w:hAnsi="Times New Roman" w:cs="Times New Roman"/>
          <w:vertAlign w:val="subscript"/>
        </w:rPr>
        <w:t>4</w:t>
      </w:r>
      <w:r w:rsidR="00021DF3" w:rsidRPr="008314C5">
        <w:rPr>
          <w:rFonts w:ascii="Times New Roman" w:hAnsi="Times New Roman" w:cs="Times New Roman"/>
        </w:rPr>
        <w:t xml:space="preserve"> films electropolymerized at charge densities of 30 </w:t>
      </w:r>
      <w:proofErr w:type="spellStart"/>
      <w:r w:rsidR="00021DF3" w:rsidRPr="008314C5">
        <w:rPr>
          <w:rFonts w:ascii="Times New Roman" w:hAnsi="Times New Roman" w:cs="Times New Roman"/>
        </w:rPr>
        <w:t>mC</w:t>
      </w:r>
      <w:proofErr w:type="spellEnd"/>
      <w:r w:rsidR="00021DF3" w:rsidRPr="008314C5">
        <w:rPr>
          <w:rFonts w:ascii="Times New Roman" w:hAnsi="Times New Roman" w:cs="Times New Roman"/>
        </w:rPr>
        <w:t>/cm</w:t>
      </w:r>
      <w:r w:rsidR="00021DF3" w:rsidRPr="008314C5">
        <w:rPr>
          <w:rFonts w:ascii="Times New Roman" w:hAnsi="Times New Roman" w:cs="Times New Roman"/>
          <w:vertAlign w:val="superscript"/>
        </w:rPr>
        <w:t>2</w:t>
      </w:r>
      <w:r w:rsidR="00021DF3" w:rsidRPr="008314C5">
        <w:rPr>
          <w:rFonts w:ascii="Times New Roman" w:hAnsi="Times New Roman" w:cs="Times New Roman"/>
          <w:b/>
          <w:bCs/>
        </w:rPr>
        <w:t xml:space="preserve"> </w:t>
      </w:r>
      <w:r w:rsidR="00EA7800" w:rsidRPr="008314C5">
        <w:rPr>
          <w:rFonts w:ascii="Times New Roman" w:hAnsi="Times New Roman" w:cs="Times New Roman"/>
          <w:b/>
          <w:bCs/>
        </w:rPr>
        <w:t>a</w:t>
      </w:r>
      <w:r w:rsidR="00021DF3" w:rsidRPr="008314C5">
        <w:rPr>
          <w:rFonts w:ascii="Times New Roman" w:hAnsi="Times New Roman" w:cs="Times New Roman"/>
          <w:b/>
          <w:bCs/>
        </w:rPr>
        <w:t xml:space="preserve"> </w:t>
      </w:r>
      <w:r w:rsidR="00D94E36" w:rsidRPr="008314C5">
        <w:rPr>
          <w:rFonts w:ascii="Times New Roman" w:hAnsi="Times New Roman" w:cs="Times New Roman"/>
        </w:rPr>
        <w:t>on gold</w:t>
      </w:r>
      <w:r w:rsidR="00E13D94" w:rsidRPr="008314C5">
        <w:rPr>
          <w:rFonts w:ascii="Times New Roman" w:hAnsi="Times New Roman" w:cs="Times New Roman"/>
        </w:rPr>
        <w:t xml:space="preserve"> electrode and </w:t>
      </w:r>
      <w:r w:rsidR="00E13D94" w:rsidRPr="008314C5">
        <w:rPr>
          <w:rFonts w:ascii="Times New Roman" w:hAnsi="Times New Roman" w:cs="Times New Roman"/>
          <w:b/>
          <w:bCs/>
        </w:rPr>
        <w:t>b</w:t>
      </w:r>
      <w:r w:rsidR="00E13D94" w:rsidRPr="008314C5">
        <w:rPr>
          <w:rFonts w:ascii="Times New Roman" w:hAnsi="Times New Roman" w:cs="Times New Roman"/>
        </w:rPr>
        <w:t xml:space="preserve"> in channel area</w:t>
      </w:r>
      <w:r w:rsidR="002420E1" w:rsidRPr="008314C5">
        <w:rPr>
          <w:rFonts w:ascii="Times New Roman" w:hAnsi="Times New Roman" w:cs="Times New Roman"/>
        </w:rPr>
        <w:t>;</w:t>
      </w:r>
      <w:r w:rsidR="00D94E36" w:rsidRPr="008314C5">
        <w:rPr>
          <w:rFonts w:ascii="Times New Roman" w:hAnsi="Times New Roman" w:cs="Times New Roman"/>
          <w:b/>
          <w:bCs/>
        </w:rPr>
        <w:t xml:space="preserve"> </w:t>
      </w:r>
      <w:r w:rsidR="00BD1062" w:rsidRPr="008314C5">
        <w:rPr>
          <w:rFonts w:ascii="Times New Roman" w:hAnsi="Times New Roman" w:cs="Times New Roman"/>
          <w:b/>
          <w:bCs/>
        </w:rPr>
        <w:t xml:space="preserve">c </w:t>
      </w:r>
      <w:r w:rsidR="009852A7" w:rsidRPr="008314C5">
        <w:rPr>
          <w:rFonts w:ascii="Times New Roman" w:hAnsi="Times New Roman" w:cs="Times New Roman"/>
        </w:rPr>
        <w:t xml:space="preserve">electropolymerized at charge densities of 60 </w:t>
      </w:r>
      <w:proofErr w:type="spellStart"/>
      <w:r w:rsidR="009852A7" w:rsidRPr="008314C5">
        <w:rPr>
          <w:rFonts w:ascii="Times New Roman" w:hAnsi="Times New Roman" w:cs="Times New Roman"/>
        </w:rPr>
        <w:t>mC</w:t>
      </w:r>
      <w:proofErr w:type="spellEnd"/>
      <w:r w:rsidR="009852A7" w:rsidRPr="008314C5">
        <w:rPr>
          <w:rFonts w:ascii="Times New Roman" w:hAnsi="Times New Roman" w:cs="Times New Roman"/>
        </w:rPr>
        <w:t>/cm</w:t>
      </w:r>
      <w:r w:rsidR="009852A7" w:rsidRPr="008314C5">
        <w:rPr>
          <w:rFonts w:ascii="Times New Roman" w:hAnsi="Times New Roman" w:cs="Times New Roman"/>
          <w:vertAlign w:val="superscript"/>
        </w:rPr>
        <w:t>2</w:t>
      </w:r>
      <w:r w:rsidR="00236501" w:rsidRPr="008314C5">
        <w:rPr>
          <w:rFonts w:ascii="Times New Roman" w:hAnsi="Times New Roman" w:cs="Times New Roman"/>
        </w:rPr>
        <w:t>.</w:t>
      </w:r>
    </w:p>
    <w:p w14:paraId="15A53738" w14:textId="77777777" w:rsidR="00FD22AE" w:rsidRPr="008314C5" w:rsidRDefault="00566D99" w:rsidP="00FD22AE">
      <w:pPr>
        <w:keepNext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noProof/>
        </w:rPr>
        <w:drawing>
          <wp:inline distT="0" distB="0" distL="0" distR="0" wp14:anchorId="0B897465" wp14:editId="52976A5F">
            <wp:extent cx="6158423" cy="3063240"/>
            <wp:effectExtent l="0" t="0" r="0" b="3810"/>
            <wp:docPr id="1658048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36" cy="3071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A19FF" w14:textId="41088C46" w:rsidR="00397CCF" w:rsidRPr="008314C5" w:rsidRDefault="00397CCF" w:rsidP="00397CCF">
      <w:pPr>
        <w:jc w:val="both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b/>
          <w:bCs/>
        </w:rPr>
        <w:t xml:space="preserve">Figure S3. </w:t>
      </w:r>
      <w:r w:rsidRPr="008314C5">
        <w:rPr>
          <w:rFonts w:ascii="Times New Roman" w:hAnsi="Times New Roman" w:cs="Times New Roman"/>
          <w:noProof/>
        </w:rPr>
        <w:t>Transfer (I</w:t>
      </w:r>
      <w:r w:rsidRPr="008314C5">
        <w:rPr>
          <w:rFonts w:ascii="Times New Roman" w:hAnsi="Times New Roman" w:cs="Times New Roman"/>
          <w:noProof/>
          <w:vertAlign w:val="subscript"/>
        </w:rPr>
        <w:t>D</w:t>
      </w:r>
      <w:r w:rsidRPr="008314C5">
        <w:rPr>
          <w:rFonts w:ascii="Times New Roman" w:hAnsi="Times New Roman" w:cs="Times New Roman"/>
          <w:noProof/>
        </w:rPr>
        <w:t>-V</w:t>
      </w:r>
      <w:r w:rsidRPr="008314C5">
        <w:rPr>
          <w:rFonts w:ascii="Times New Roman" w:hAnsi="Times New Roman" w:cs="Times New Roman"/>
          <w:noProof/>
          <w:vertAlign w:val="subscript"/>
        </w:rPr>
        <w:t>G</w:t>
      </w:r>
      <w:r w:rsidRPr="008314C5">
        <w:rPr>
          <w:rFonts w:ascii="Times New Roman" w:hAnsi="Times New Roman" w:cs="Times New Roman"/>
          <w:noProof/>
        </w:rPr>
        <w:t>) characteristics and output (I</w:t>
      </w:r>
      <w:r w:rsidRPr="008314C5">
        <w:rPr>
          <w:rFonts w:ascii="Times New Roman" w:hAnsi="Times New Roman" w:cs="Times New Roman"/>
          <w:noProof/>
          <w:vertAlign w:val="subscript"/>
        </w:rPr>
        <w:t>D</w:t>
      </w:r>
      <w:r w:rsidRPr="008314C5">
        <w:rPr>
          <w:rFonts w:ascii="Times New Roman" w:hAnsi="Times New Roman" w:cs="Times New Roman"/>
          <w:noProof/>
        </w:rPr>
        <w:t>-V</w:t>
      </w:r>
      <w:r w:rsidRPr="008314C5">
        <w:rPr>
          <w:rFonts w:ascii="Times New Roman" w:hAnsi="Times New Roman" w:cs="Times New Roman"/>
          <w:noProof/>
          <w:vertAlign w:val="subscript"/>
        </w:rPr>
        <w:t>D</w:t>
      </w:r>
      <w:r w:rsidRPr="008314C5">
        <w:rPr>
          <w:rFonts w:ascii="Times New Roman" w:hAnsi="Times New Roman" w:cs="Times New Roman"/>
          <w:noProof/>
        </w:rPr>
        <w:t>) characteristics for electropolymerized</w:t>
      </w:r>
      <w:r w:rsidRPr="008314C5">
        <w:rPr>
          <w:rFonts w:ascii="Times New Roman" w:hAnsi="Times New Roman" w:cs="Times New Roman"/>
        </w:rPr>
        <w:t xml:space="preserve"> </w:t>
      </w:r>
      <w:proofErr w:type="gramStart"/>
      <w:r w:rsidRPr="008314C5">
        <w:rPr>
          <w:rFonts w:ascii="Times New Roman" w:hAnsi="Times New Roman" w:cs="Times New Roman"/>
        </w:rPr>
        <w:t>PEDOT:ClO</w:t>
      </w:r>
      <w:proofErr w:type="gramEnd"/>
      <w:r w:rsidRPr="008314C5">
        <w:rPr>
          <w:rFonts w:ascii="Times New Roman" w:hAnsi="Times New Roman" w:cs="Times New Roman"/>
          <w:vertAlign w:val="subscript"/>
        </w:rPr>
        <w:t xml:space="preserve">4 </w:t>
      </w:r>
      <w:r w:rsidRPr="008314C5">
        <w:rPr>
          <w:rFonts w:ascii="Times New Roman" w:hAnsi="Times New Roman" w:cs="Times New Roman"/>
        </w:rPr>
        <w:t xml:space="preserve">OECTs under the deposition of charge density: </w:t>
      </w:r>
      <w:r w:rsidRPr="008314C5">
        <w:rPr>
          <w:rFonts w:ascii="Times New Roman" w:hAnsi="Times New Roman" w:cs="Times New Roman"/>
          <w:b/>
          <w:bCs/>
        </w:rPr>
        <w:t>a, d</w:t>
      </w:r>
      <w:r w:rsidRPr="008314C5">
        <w:rPr>
          <w:rFonts w:ascii="Times New Roman" w:hAnsi="Times New Roman" w:cs="Times New Roman"/>
        </w:rPr>
        <w:t xml:space="preserve"> 15 </w:t>
      </w:r>
      <w:proofErr w:type="spellStart"/>
      <w:r w:rsidRPr="008314C5">
        <w:rPr>
          <w:rFonts w:ascii="Times New Roman" w:hAnsi="Times New Roman" w:cs="Times New Roman"/>
        </w:rPr>
        <w:t>mC</w:t>
      </w:r>
      <w:proofErr w:type="spellEnd"/>
      <w:r w:rsidRPr="008314C5">
        <w:rPr>
          <w:rFonts w:ascii="Times New Roman" w:hAnsi="Times New Roman" w:cs="Times New Roman"/>
        </w:rPr>
        <w:t>/cm</w:t>
      </w:r>
      <w:r w:rsidRPr="008314C5">
        <w:rPr>
          <w:rFonts w:ascii="Times New Roman" w:hAnsi="Times New Roman" w:cs="Times New Roman"/>
          <w:vertAlign w:val="superscript"/>
        </w:rPr>
        <w:t>2</w:t>
      </w:r>
      <w:r w:rsidRPr="008314C5">
        <w:rPr>
          <w:rFonts w:ascii="Times New Roman" w:hAnsi="Times New Roman" w:cs="Times New Roman"/>
        </w:rPr>
        <w:t xml:space="preserve">; </w:t>
      </w:r>
      <w:r w:rsidRPr="008314C5">
        <w:rPr>
          <w:rFonts w:ascii="Times New Roman" w:hAnsi="Times New Roman" w:cs="Times New Roman"/>
          <w:b/>
          <w:bCs/>
        </w:rPr>
        <w:t>b, e</w:t>
      </w:r>
      <w:r w:rsidRPr="008314C5">
        <w:rPr>
          <w:rFonts w:ascii="Times New Roman" w:hAnsi="Times New Roman" w:cs="Times New Roman"/>
        </w:rPr>
        <w:t xml:space="preserve"> 30 </w:t>
      </w:r>
      <w:proofErr w:type="spellStart"/>
      <w:r w:rsidRPr="008314C5">
        <w:rPr>
          <w:rFonts w:ascii="Times New Roman" w:hAnsi="Times New Roman" w:cs="Times New Roman"/>
        </w:rPr>
        <w:t>mC</w:t>
      </w:r>
      <w:proofErr w:type="spellEnd"/>
      <w:r w:rsidRPr="008314C5">
        <w:rPr>
          <w:rFonts w:ascii="Times New Roman" w:hAnsi="Times New Roman" w:cs="Times New Roman"/>
        </w:rPr>
        <w:t>/cm</w:t>
      </w:r>
      <w:r w:rsidRPr="008314C5">
        <w:rPr>
          <w:rFonts w:ascii="Times New Roman" w:hAnsi="Times New Roman" w:cs="Times New Roman"/>
          <w:vertAlign w:val="superscript"/>
        </w:rPr>
        <w:t>2</w:t>
      </w:r>
      <w:r w:rsidRPr="008314C5">
        <w:rPr>
          <w:rFonts w:ascii="Times New Roman" w:hAnsi="Times New Roman" w:cs="Times New Roman"/>
        </w:rPr>
        <w:t xml:space="preserve">; </w:t>
      </w:r>
      <w:r w:rsidRPr="008314C5">
        <w:rPr>
          <w:rFonts w:ascii="Times New Roman" w:hAnsi="Times New Roman" w:cs="Times New Roman"/>
          <w:b/>
          <w:bCs/>
        </w:rPr>
        <w:t>c, f</w:t>
      </w:r>
      <w:r w:rsidRPr="008314C5">
        <w:rPr>
          <w:rFonts w:ascii="Times New Roman" w:hAnsi="Times New Roman" w:cs="Times New Roman"/>
        </w:rPr>
        <w:t xml:space="preserve"> 60 </w:t>
      </w:r>
      <w:proofErr w:type="spellStart"/>
      <w:r w:rsidRPr="008314C5">
        <w:rPr>
          <w:rFonts w:ascii="Times New Roman" w:hAnsi="Times New Roman" w:cs="Times New Roman"/>
        </w:rPr>
        <w:t>mC</w:t>
      </w:r>
      <w:proofErr w:type="spellEnd"/>
      <w:r w:rsidRPr="008314C5">
        <w:rPr>
          <w:rFonts w:ascii="Times New Roman" w:hAnsi="Times New Roman" w:cs="Times New Roman"/>
        </w:rPr>
        <w:t>/cm</w:t>
      </w:r>
      <w:r w:rsidRPr="008314C5">
        <w:rPr>
          <w:rFonts w:ascii="Times New Roman" w:hAnsi="Times New Roman" w:cs="Times New Roman"/>
          <w:vertAlign w:val="superscript"/>
        </w:rPr>
        <w:t>2</w:t>
      </w:r>
      <w:r w:rsidRPr="008314C5">
        <w:rPr>
          <w:rFonts w:ascii="Times New Roman" w:hAnsi="Times New Roman" w:cs="Times New Roman"/>
        </w:rPr>
        <w:t>.</w:t>
      </w:r>
    </w:p>
    <w:p w14:paraId="254D664B" w14:textId="77777777" w:rsidR="00397CCF" w:rsidRPr="008314C5" w:rsidRDefault="00397CCF" w:rsidP="00397CCF">
      <w:pPr>
        <w:rPr>
          <w:rFonts w:ascii="Times New Roman" w:hAnsi="Times New Roman" w:cs="Times New Roman"/>
        </w:rPr>
      </w:pPr>
    </w:p>
    <w:p w14:paraId="0AA5B435" w14:textId="75F69985" w:rsidR="00DD293D" w:rsidRPr="008314C5" w:rsidRDefault="00DD293D" w:rsidP="00DD293D">
      <w:pPr>
        <w:rPr>
          <w:rFonts w:ascii="Times New Roman" w:hAnsi="Times New Roman" w:cs="Times New Roman"/>
        </w:rPr>
      </w:pPr>
    </w:p>
    <w:p w14:paraId="0DD3B49D" w14:textId="0DDC5E22" w:rsidR="000847FF" w:rsidRPr="008314C5" w:rsidRDefault="00BE1D19" w:rsidP="000847FF">
      <w:pPr>
        <w:keepNext/>
        <w:jc w:val="center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8EF828" wp14:editId="6EE32AAB">
            <wp:extent cx="3817620" cy="2924626"/>
            <wp:effectExtent l="0" t="0" r="0" b="0"/>
            <wp:docPr id="10228397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87" cy="292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D9263" w14:textId="4FAA62A9" w:rsidR="00A6225C" w:rsidRPr="008314C5" w:rsidRDefault="00A6225C" w:rsidP="00102136">
      <w:pPr>
        <w:jc w:val="both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b/>
          <w:bCs/>
        </w:rPr>
        <w:t xml:space="preserve">Figure S4. </w:t>
      </w:r>
      <w:r w:rsidRPr="008314C5">
        <w:rPr>
          <w:rFonts w:ascii="Times New Roman" w:hAnsi="Times New Roman" w:cs="Times New Roman"/>
        </w:rPr>
        <w:t>Transfer characteristics (I</w:t>
      </w:r>
      <w:r w:rsidRPr="008314C5">
        <w:rPr>
          <w:rFonts w:ascii="Times New Roman" w:hAnsi="Times New Roman" w:cs="Times New Roman"/>
          <w:vertAlign w:val="subscript"/>
        </w:rPr>
        <w:t>D</w:t>
      </w:r>
      <w:r w:rsidRPr="008314C5">
        <w:rPr>
          <w:rFonts w:ascii="Times New Roman" w:hAnsi="Times New Roman" w:cs="Times New Roman"/>
        </w:rPr>
        <w:t>-V</w:t>
      </w:r>
      <w:r w:rsidRPr="008314C5">
        <w:rPr>
          <w:rFonts w:ascii="Times New Roman" w:hAnsi="Times New Roman" w:cs="Times New Roman"/>
          <w:vertAlign w:val="subscript"/>
        </w:rPr>
        <w:t>G</w:t>
      </w:r>
      <w:r w:rsidRPr="008314C5">
        <w:rPr>
          <w:rFonts w:ascii="Times New Roman" w:hAnsi="Times New Roman" w:cs="Times New Roman"/>
        </w:rPr>
        <w:t>) of PEDOT:BF</w:t>
      </w:r>
      <w:r w:rsidRPr="008314C5">
        <w:rPr>
          <w:rFonts w:ascii="Times New Roman" w:hAnsi="Times New Roman" w:cs="Times New Roman"/>
          <w:vertAlign w:val="subscript"/>
        </w:rPr>
        <w:t>4</w:t>
      </w:r>
      <w:r w:rsidRPr="008314C5">
        <w:rPr>
          <w:rFonts w:ascii="Times New Roman" w:hAnsi="Times New Roman" w:cs="Times New Roman"/>
        </w:rPr>
        <w:t>-based OECTs deposited using LiBF</w:t>
      </w:r>
      <w:r w:rsidRPr="008314C5">
        <w:rPr>
          <w:rFonts w:ascii="Times New Roman" w:hAnsi="Times New Roman" w:cs="Times New Roman"/>
          <w:vertAlign w:val="subscript"/>
        </w:rPr>
        <w:t>4</w:t>
      </w:r>
      <w:r w:rsidRPr="008314C5">
        <w:rPr>
          <w:rFonts w:ascii="Times New Roman" w:hAnsi="Times New Roman" w:cs="Times New Roman"/>
        </w:rPr>
        <w:t xml:space="preserve"> and TEABF</w:t>
      </w:r>
      <w:r w:rsidRPr="008314C5">
        <w:rPr>
          <w:rFonts w:ascii="Times New Roman" w:hAnsi="Times New Roman" w:cs="Times New Roman"/>
          <w:vertAlign w:val="subscript"/>
        </w:rPr>
        <w:t>4</w:t>
      </w:r>
      <w:r w:rsidRPr="008314C5">
        <w:rPr>
          <w:rFonts w:ascii="Times New Roman" w:hAnsi="Times New Roman" w:cs="Times New Roman"/>
        </w:rPr>
        <w:t xml:space="preserve"> as dopants under different dopant concentrations of 100mM and 5</w:t>
      </w:r>
      <w:r w:rsidR="00236501" w:rsidRPr="008314C5">
        <w:rPr>
          <w:rFonts w:ascii="Times New Roman" w:hAnsi="Times New Roman" w:cs="Times New Roman"/>
        </w:rPr>
        <w:t xml:space="preserve"> </w:t>
      </w:r>
      <w:proofErr w:type="spellStart"/>
      <w:r w:rsidRPr="008314C5">
        <w:rPr>
          <w:rFonts w:ascii="Times New Roman" w:hAnsi="Times New Roman" w:cs="Times New Roman"/>
        </w:rPr>
        <w:t>mM.</w:t>
      </w:r>
      <w:proofErr w:type="spellEnd"/>
    </w:p>
    <w:p w14:paraId="0C659143" w14:textId="77777777" w:rsidR="00210A00" w:rsidRPr="008314C5" w:rsidRDefault="00210A00" w:rsidP="00DD293D">
      <w:pPr>
        <w:rPr>
          <w:rFonts w:ascii="Times New Roman" w:hAnsi="Times New Roman" w:cs="Times New Roman"/>
        </w:rPr>
      </w:pPr>
    </w:p>
    <w:p w14:paraId="31FC6FCA" w14:textId="1994908D" w:rsidR="00934D7F" w:rsidRPr="008314C5" w:rsidRDefault="00A32567" w:rsidP="00102136">
      <w:pPr>
        <w:jc w:val="center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noProof/>
        </w:rPr>
        <w:drawing>
          <wp:inline distT="0" distB="0" distL="0" distR="0" wp14:anchorId="47C01CA1" wp14:editId="6BD8513B">
            <wp:extent cx="5888996" cy="3322320"/>
            <wp:effectExtent l="0" t="0" r="0" b="0"/>
            <wp:docPr id="2426009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74" cy="3330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FA99E" w14:textId="507F8856" w:rsidR="00D21F6F" w:rsidRPr="008314C5" w:rsidRDefault="00A6225C" w:rsidP="00102136">
      <w:pPr>
        <w:jc w:val="both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b/>
          <w:bCs/>
        </w:rPr>
        <w:t xml:space="preserve">Figure S5. </w:t>
      </w:r>
      <w:r w:rsidR="001E526B" w:rsidRPr="008314C5">
        <w:rPr>
          <w:rFonts w:ascii="Times New Roman" w:hAnsi="Times New Roman" w:cs="Times New Roman"/>
          <w:noProof/>
        </w:rPr>
        <w:t>Transfer (I</w:t>
      </w:r>
      <w:r w:rsidR="001E526B" w:rsidRPr="008314C5">
        <w:rPr>
          <w:rFonts w:ascii="Times New Roman" w:hAnsi="Times New Roman" w:cs="Times New Roman"/>
          <w:noProof/>
          <w:vertAlign w:val="subscript"/>
        </w:rPr>
        <w:t>D</w:t>
      </w:r>
      <w:r w:rsidR="001E526B" w:rsidRPr="008314C5">
        <w:rPr>
          <w:rFonts w:ascii="Times New Roman" w:hAnsi="Times New Roman" w:cs="Times New Roman"/>
          <w:noProof/>
        </w:rPr>
        <w:t>-V</w:t>
      </w:r>
      <w:r w:rsidR="001E526B" w:rsidRPr="008314C5">
        <w:rPr>
          <w:rFonts w:ascii="Times New Roman" w:hAnsi="Times New Roman" w:cs="Times New Roman"/>
          <w:noProof/>
          <w:vertAlign w:val="subscript"/>
        </w:rPr>
        <w:t>G</w:t>
      </w:r>
      <w:r w:rsidR="001E526B" w:rsidRPr="008314C5">
        <w:rPr>
          <w:rFonts w:ascii="Times New Roman" w:hAnsi="Times New Roman" w:cs="Times New Roman"/>
          <w:noProof/>
        </w:rPr>
        <w:t>) characteristics and output (I</w:t>
      </w:r>
      <w:r w:rsidR="001E526B" w:rsidRPr="008314C5">
        <w:rPr>
          <w:rFonts w:ascii="Times New Roman" w:hAnsi="Times New Roman" w:cs="Times New Roman"/>
          <w:noProof/>
          <w:vertAlign w:val="subscript"/>
        </w:rPr>
        <w:t>D</w:t>
      </w:r>
      <w:r w:rsidR="001E526B" w:rsidRPr="008314C5">
        <w:rPr>
          <w:rFonts w:ascii="Times New Roman" w:hAnsi="Times New Roman" w:cs="Times New Roman"/>
          <w:noProof/>
        </w:rPr>
        <w:t>-V</w:t>
      </w:r>
      <w:r w:rsidR="001E526B" w:rsidRPr="008314C5">
        <w:rPr>
          <w:rFonts w:ascii="Times New Roman" w:hAnsi="Times New Roman" w:cs="Times New Roman"/>
          <w:noProof/>
          <w:vertAlign w:val="subscript"/>
        </w:rPr>
        <w:t>D</w:t>
      </w:r>
      <w:r w:rsidR="001E526B" w:rsidRPr="008314C5">
        <w:rPr>
          <w:rFonts w:ascii="Times New Roman" w:hAnsi="Times New Roman" w:cs="Times New Roman"/>
          <w:noProof/>
        </w:rPr>
        <w:t xml:space="preserve">) characteristics </w:t>
      </w:r>
      <w:r w:rsidR="00DD6ABF" w:rsidRPr="008314C5">
        <w:rPr>
          <w:rFonts w:ascii="Times New Roman" w:hAnsi="Times New Roman" w:cs="Times New Roman"/>
          <w:noProof/>
        </w:rPr>
        <w:t xml:space="preserve">plotted </w:t>
      </w:r>
      <w:r w:rsidR="00CF07C5" w:rsidRPr="008314C5">
        <w:rPr>
          <w:rFonts w:ascii="Times New Roman" w:hAnsi="Times New Roman" w:cs="Times New Roman"/>
          <w:noProof/>
        </w:rPr>
        <w:t>within a V</w:t>
      </w:r>
      <w:r w:rsidR="00CF07C5" w:rsidRPr="008314C5">
        <w:rPr>
          <w:rFonts w:ascii="Times New Roman" w:hAnsi="Times New Roman" w:cs="Times New Roman"/>
          <w:noProof/>
          <w:vertAlign w:val="subscript"/>
        </w:rPr>
        <w:t>G</w:t>
      </w:r>
      <w:r w:rsidR="00CF07C5" w:rsidRPr="008314C5">
        <w:rPr>
          <w:rFonts w:ascii="Times New Roman" w:hAnsi="Times New Roman" w:cs="Times New Roman"/>
          <w:noProof/>
        </w:rPr>
        <w:t xml:space="preserve"> range below 0 V </w:t>
      </w:r>
      <w:r w:rsidR="003D578E" w:rsidRPr="008314C5">
        <w:rPr>
          <w:rFonts w:ascii="Times New Roman" w:hAnsi="Times New Roman" w:cs="Times New Roman"/>
        </w:rPr>
        <w:t xml:space="preserve">for OECTs based on: </w:t>
      </w:r>
      <w:r w:rsidR="003D578E" w:rsidRPr="008314C5">
        <w:rPr>
          <w:rFonts w:ascii="Times New Roman" w:hAnsi="Times New Roman" w:cs="Times New Roman"/>
          <w:b/>
          <w:bCs/>
        </w:rPr>
        <w:t xml:space="preserve">a, d </w:t>
      </w:r>
      <w:r w:rsidR="003D578E" w:rsidRPr="008314C5">
        <w:rPr>
          <w:rFonts w:ascii="Times New Roman" w:hAnsi="Times New Roman" w:cs="Times New Roman"/>
        </w:rPr>
        <w:t xml:space="preserve">electropolymerized </w:t>
      </w:r>
      <w:proofErr w:type="gramStart"/>
      <w:r w:rsidR="003D578E" w:rsidRPr="008314C5">
        <w:rPr>
          <w:rFonts w:ascii="Times New Roman" w:hAnsi="Times New Roman" w:cs="Times New Roman"/>
        </w:rPr>
        <w:t>PEDOT:ClO</w:t>
      </w:r>
      <w:proofErr w:type="gramEnd"/>
      <w:r w:rsidR="003D578E" w:rsidRPr="008314C5">
        <w:rPr>
          <w:rFonts w:ascii="Times New Roman" w:hAnsi="Times New Roman" w:cs="Times New Roman"/>
          <w:vertAlign w:val="subscript"/>
        </w:rPr>
        <w:t>4</w:t>
      </w:r>
      <w:r w:rsidR="003D578E" w:rsidRPr="008314C5">
        <w:rPr>
          <w:rFonts w:ascii="Times New Roman" w:hAnsi="Times New Roman" w:cs="Times New Roman"/>
        </w:rPr>
        <w:t xml:space="preserve"> with deposition charge density of 60 </w:t>
      </w:r>
      <w:proofErr w:type="spellStart"/>
      <w:r w:rsidR="003D578E" w:rsidRPr="008314C5">
        <w:rPr>
          <w:rFonts w:ascii="Times New Roman" w:hAnsi="Times New Roman" w:cs="Times New Roman"/>
        </w:rPr>
        <w:t>mC</w:t>
      </w:r>
      <w:proofErr w:type="spellEnd"/>
      <w:r w:rsidR="003D578E" w:rsidRPr="008314C5">
        <w:rPr>
          <w:rFonts w:ascii="Times New Roman" w:hAnsi="Times New Roman" w:cs="Times New Roman"/>
        </w:rPr>
        <w:t>/cm</w:t>
      </w:r>
      <w:r w:rsidR="003D578E" w:rsidRPr="008314C5">
        <w:rPr>
          <w:rFonts w:ascii="Times New Roman" w:hAnsi="Times New Roman" w:cs="Times New Roman"/>
          <w:vertAlign w:val="superscript"/>
        </w:rPr>
        <w:t>2</w:t>
      </w:r>
      <w:r w:rsidR="003D578E" w:rsidRPr="008314C5">
        <w:rPr>
          <w:rFonts w:ascii="Times New Roman" w:hAnsi="Times New Roman" w:cs="Times New Roman"/>
        </w:rPr>
        <w:t xml:space="preserve">; </w:t>
      </w:r>
      <w:r w:rsidR="003D578E" w:rsidRPr="008314C5">
        <w:rPr>
          <w:rFonts w:ascii="Times New Roman" w:hAnsi="Times New Roman" w:cs="Times New Roman"/>
          <w:b/>
          <w:bCs/>
        </w:rPr>
        <w:t>b, e</w:t>
      </w:r>
      <w:r w:rsidR="003D578E" w:rsidRPr="008314C5">
        <w:rPr>
          <w:rFonts w:ascii="Times New Roman" w:hAnsi="Times New Roman" w:cs="Times New Roman"/>
        </w:rPr>
        <w:t xml:space="preserve"> electropolymerized PEDOT:PSS with deposition charge density of 300 </w:t>
      </w:r>
      <w:proofErr w:type="spellStart"/>
      <w:r w:rsidR="003D578E" w:rsidRPr="008314C5">
        <w:rPr>
          <w:rFonts w:ascii="Times New Roman" w:hAnsi="Times New Roman" w:cs="Times New Roman"/>
        </w:rPr>
        <w:t>mC</w:t>
      </w:r>
      <w:proofErr w:type="spellEnd"/>
      <w:r w:rsidR="003D578E" w:rsidRPr="008314C5">
        <w:rPr>
          <w:rFonts w:ascii="Times New Roman" w:hAnsi="Times New Roman" w:cs="Times New Roman"/>
        </w:rPr>
        <w:t>/cm</w:t>
      </w:r>
      <w:r w:rsidR="003D578E" w:rsidRPr="008314C5">
        <w:rPr>
          <w:rFonts w:ascii="Times New Roman" w:hAnsi="Times New Roman" w:cs="Times New Roman"/>
          <w:vertAlign w:val="superscript"/>
        </w:rPr>
        <w:t>2</w:t>
      </w:r>
      <w:r w:rsidR="003D578E" w:rsidRPr="008314C5">
        <w:rPr>
          <w:rFonts w:ascii="Times New Roman" w:hAnsi="Times New Roman" w:cs="Times New Roman"/>
        </w:rPr>
        <w:t>;</w:t>
      </w:r>
      <w:r w:rsidR="003D578E" w:rsidRPr="008314C5">
        <w:rPr>
          <w:rFonts w:ascii="Times New Roman" w:hAnsi="Times New Roman" w:cs="Times New Roman"/>
          <w:b/>
          <w:bCs/>
        </w:rPr>
        <w:t xml:space="preserve"> c, f</w:t>
      </w:r>
      <w:r w:rsidR="003D578E" w:rsidRPr="008314C5">
        <w:rPr>
          <w:rFonts w:ascii="Times New Roman" w:hAnsi="Times New Roman" w:cs="Times New Roman"/>
        </w:rPr>
        <w:t xml:space="preserve"> ink-jet printed PEDOT:PSS.</w:t>
      </w:r>
    </w:p>
    <w:p w14:paraId="117F608B" w14:textId="5A09ED92" w:rsidR="00963D40" w:rsidRPr="008314C5" w:rsidRDefault="00963D40" w:rsidP="00D21F6F">
      <w:pPr>
        <w:keepNext/>
        <w:jc w:val="center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EBF1B3" wp14:editId="285AD158">
            <wp:extent cx="5364480" cy="3148912"/>
            <wp:effectExtent l="0" t="0" r="7620" b="0"/>
            <wp:docPr id="813430774" name="Picture 6" descr="A diagram of different w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30774" name="Picture 6" descr="A diagram of different waves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9" b="15812"/>
                    <a:stretch/>
                  </pic:blipFill>
                  <pic:spPr bwMode="auto">
                    <a:xfrm>
                      <a:off x="0" y="0"/>
                      <a:ext cx="5368239" cy="315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6F0FA" w14:textId="7489F90F" w:rsidR="006C1698" w:rsidRDefault="002C6DA3" w:rsidP="00102136">
      <w:pPr>
        <w:keepNext/>
        <w:jc w:val="both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b/>
          <w:bCs/>
        </w:rPr>
        <w:t>Figure S6.</w:t>
      </w:r>
      <w:r w:rsidR="00E62BDF" w:rsidRPr="008314C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62BDF" w:rsidRPr="008314C5">
        <w:rPr>
          <w:rFonts w:ascii="Times New Roman" w:hAnsi="Times New Roman" w:cs="Times New Roman"/>
        </w:rPr>
        <w:t>Spectroelectrochemical</w:t>
      </w:r>
      <w:proofErr w:type="spellEnd"/>
      <w:r w:rsidR="00E62BDF" w:rsidRPr="008314C5">
        <w:rPr>
          <w:rFonts w:ascii="Times New Roman" w:hAnsi="Times New Roman" w:cs="Times New Roman"/>
        </w:rPr>
        <w:t xml:space="preserve"> measurements of </w:t>
      </w:r>
      <w:proofErr w:type="gramStart"/>
      <w:r w:rsidR="00E62BDF" w:rsidRPr="008314C5">
        <w:rPr>
          <w:rFonts w:ascii="Times New Roman" w:hAnsi="Times New Roman" w:cs="Times New Roman"/>
        </w:rPr>
        <w:t>PEDOT:ClO</w:t>
      </w:r>
      <w:proofErr w:type="gramEnd"/>
      <w:r w:rsidR="00E62BDF" w:rsidRPr="008314C5">
        <w:rPr>
          <w:rFonts w:ascii="Times New Roman" w:hAnsi="Times New Roman" w:cs="Times New Roman"/>
          <w:vertAlign w:val="subscript"/>
        </w:rPr>
        <w:t>4</w:t>
      </w:r>
      <w:r w:rsidR="00E62BDF" w:rsidRPr="008314C5">
        <w:rPr>
          <w:rFonts w:ascii="Times New Roman" w:hAnsi="Times New Roman" w:cs="Times New Roman"/>
        </w:rPr>
        <w:t xml:space="preserve"> films electrodeposited from a 5mM dopant solution. Real time spectra during </w:t>
      </w:r>
      <w:proofErr w:type="gramStart"/>
      <w:r w:rsidR="00E62BDF" w:rsidRPr="008314C5">
        <w:rPr>
          <w:rFonts w:ascii="Times New Roman" w:hAnsi="Times New Roman" w:cs="Times New Roman"/>
        </w:rPr>
        <w:t>the</w:t>
      </w:r>
      <w:r w:rsidR="00B54AAA" w:rsidRPr="008314C5">
        <w:rPr>
          <w:rFonts w:ascii="Times New Roman" w:hAnsi="Times New Roman" w:cs="Times New Roman"/>
        </w:rPr>
        <w:t xml:space="preserve"> </w:t>
      </w:r>
      <w:r w:rsidR="00B54AAA" w:rsidRPr="008314C5">
        <w:rPr>
          <w:rFonts w:ascii="Times New Roman" w:hAnsi="Times New Roman" w:cs="Times New Roman"/>
          <w:b/>
          <w:bCs/>
        </w:rPr>
        <w:t>a</w:t>
      </w:r>
      <w:proofErr w:type="gramEnd"/>
      <w:r w:rsidR="00B54AAA" w:rsidRPr="008314C5">
        <w:rPr>
          <w:rFonts w:ascii="Times New Roman" w:hAnsi="Times New Roman" w:cs="Times New Roman"/>
        </w:rPr>
        <w:t xml:space="preserve"> </w:t>
      </w:r>
      <w:proofErr w:type="spellStart"/>
      <w:r w:rsidR="00E62BDF" w:rsidRPr="008314C5">
        <w:rPr>
          <w:rFonts w:ascii="Times New Roman" w:hAnsi="Times New Roman" w:cs="Times New Roman"/>
        </w:rPr>
        <w:t>dedoping</w:t>
      </w:r>
      <w:proofErr w:type="spellEnd"/>
      <w:r w:rsidR="00E62BDF" w:rsidRPr="008314C5">
        <w:rPr>
          <w:rFonts w:ascii="Times New Roman" w:hAnsi="Times New Roman" w:cs="Times New Roman"/>
        </w:rPr>
        <w:t xml:space="preserve"> and </w:t>
      </w:r>
      <w:r w:rsidR="00B54AAA" w:rsidRPr="008314C5">
        <w:rPr>
          <w:rFonts w:ascii="Times New Roman" w:hAnsi="Times New Roman" w:cs="Times New Roman"/>
          <w:b/>
          <w:bCs/>
        </w:rPr>
        <w:t>b</w:t>
      </w:r>
      <w:r w:rsidR="00B54AAA" w:rsidRPr="008314C5">
        <w:rPr>
          <w:rFonts w:ascii="Times New Roman" w:hAnsi="Times New Roman" w:cs="Times New Roman"/>
        </w:rPr>
        <w:t xml:space="preserve"> </w:t>
      </w:r>
      <w:proofErr w:type="spellStart"/>
      <w:r w:rsidR="00E62BDF" w:rsidRPr="008314C5">
        <w:rPr>
          <w:rFonts w:ascii="Times New Roman" w:hAnsi="Times New Roman" w:cs="Times New Roman"/>
        </w:rPr>
        <w:t>redoping</w:t>
      </w:r>
      <w:proofErr w:type="spellEnd"/>
      <w:r w:rsidR="00E62BDF" w:rsidRPr="008314C5">
        <w:rPr>
          <w:rFonts w:ascii="Times New Roman" w:hAnsi="Times New Roman" w:cs="Times New Roman"/>
        </w:rPr>
        <w:t xml:space="preserve"> processes between +0.4 V to -1.0 V presented with 0.1 V increments. </w:t>
      </w:r>
      <w:r w:rsidR="00E62BDF" w:rsidRPr="008314C5">
        <w:rPr>
          <w:rFonts w:ascii="Times New Roman" w:hAnsi="Times New Roman" w:cs="Times New Roman"/>
          <w:b/>
          <w:bCs/>
        </w:rPr>
        <w:t>c</w:t>
      </w:r>
      <w:r w:rsidR="00E62BDF" w:rsidRPr="008314C5">
        <w:rPr>
          <w:rFonts w:ascii="Times New Roman" w:hAnsi="Times New Roman" w:cs="Times New Roman"/>
        </w:rPr>
        <w:t xml:space="preserve"> top layer: voltage sweep, lower layer: temporal behaviour of three wavelengths chosen as representative of neutral chains (621 nm), polarons (801 nm), and polarons + </w:t>
      </w:r>
      <w:proofErr w:type="spellStart"/>
      <w:r w:rsidR="00E62BDF" w:rsidRPr="008314C5">
        <w:rPr>
          <w:rFonts w:ascii="Times New Roman" w:hAnsi="Times New Roman" w:cs="Times New Roman"/>
        </w:rPr>
        <w:t>bipolarons</w:t>
      </w:r>
      <w:proofErr w:type="spellEnd"/>
      <w:r w:rsidR="00E62BDF" w:rsidRPr="008314C5">
        <w:rPr>
          <w:rFonts w:ascii="Times New Roman" w:hAnsi="Times New Roman" w:cs="Times New Roman"/>
        </w:rPr>
        <w:t xml:space="preserve"> (1000 nm). </w:t>
      </w:r>
    </w:p>
    <w:p w14:paraId="70AB2B11" w14:textId="29A70ECF" w:rsidR="005575D6" w:rsidRDefault="005575D6" w:rsidP="005575D6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EFF557" wp14:editId="3D7075C8">
            <wp:extent cx="3261360" cy="2497588"/>
            <wp:effectExtent l="0" t="0" r="0" b="0"/>
            <wp:docPr id="1517342442" name="Picture 2" descr="A blue and pink arrow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42442" name="Picture 2" descr="A blue and pink arrows on a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438" cy="249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EB18" w14:textId="27BC5FC6" w:rsidR="005575D6" w:rsidRDefault="005575D6" w:rsidP="009A33DA">
      <w:pPr>
        <w:jc w:val="center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b/>
          <w:bCs/>
        </w:rPr>
        <w:t xml:space="preserve">Figure S7. </w:t>
      </w:r>
      <w:r w:rsidR="007D0BF7" w:rsidRPr="007D0BF7">
        <w:rPr>
          <w:rFonts w:ascii="Times New Roman" w:hAnsi="Times New Roman" w:cs="Times New Roman"/>
        </w:rPr>
        <w:t>Cyclic voltammetry</w:t>
      </w:r>
      <w:r w:rsidR="003A058A">
        <w:rPr>
          <w:rFonts w:ascii="Times New Roman" w:hAnsi="Times New Roman" w:cs="Times New Roman"/>
        </w:rPr>
        <w:t xml:space="preserve"> curve</w:t>
      </w:r>
      <w:r w:rsidR="007D0BF7">
        <w:rPr>
          <w:rFonts w:ascii="Times New Roman" w:hAnsi="Times New Roman" w:cs="Times New Roman"/>
        </w:rPr>
        <w:t xml:space="preserve"> </w:t>
      </w:r>
      <w:r w:rsidR="003A058A">
        <w:rPr>
          <w:rFonts w:ascii="Times New Roman" w:hAnsi="Times New Roman" w:cs="Times New Roman"/>
        </w:rPr>
        <w:t>for</w:t>
      </w:r>
      <w:r w:rsidR="007D0BF7" w:rsidRPr="007D0BF7">
        <w:rPr>
          <w:rFonts w:ascii="Times New Roman" w:hAnsi="Times New Roman" w:cs="Times New Roman"/>
        </w:rPr>
        <w:t xml:space="preserve"> </w:t>
      </w:r>
      <w:proofErr w:type="gramStart"/>
      <w:r w:rsidR="007D0BF7" w:rsidRPr="007D0BF7">
        <w:rPr>
          <w:rFonts w:ascii="Times New Roman" w:hAnsi="Times New Roman" w:cs="Times New Roman"/>
        </w:rPr>
        <w:t>PEDOT:PSS</w:t>
      </w:r>
      <w:proofErr w:type="gramEnd"/>
      <w:r w:rsidR="003A058A">
        <w:rPr>
          <w:rFonts w:ascii="Times New Roman" w:hAnsi="Times New Roman" w:cs="Times New Roman"/>
        </w:rPr>
        <w:t xml:space="preserve"> under degassing condition</w:t>
      </w:r>
      <w:r w:rsidR="007D0BF7" w:rsidRPr="007D0BF7">
        <w:rPr>
          <w:rFonts w:ascii="Times New Roman" w:hAnsi="Times New Roman" w:cs="Times New Roman"/>
        </w:rPr>
        <w:t>.</w:t>
      </w:r>
    </w:p>
    <w:p w14:paraId="778C7CAB" w14:textId="77777777" w:rsidR="006835F4" w:rsidRPr="008314C5" w:rsidRDefault="006835F4" w:rsidP="00102136">
      <w:pPr>
        <w:keepNext/>
        <w:jc w:val="both"/>
        <w:rPr>
          <w:rFonts w:ascii="Times New Roman" w:hAnsi="Times New Roman" w:cs="Times New Roman"/>
        </w:rPr>
      </w:pPr>
    </w:p>
    <w:p w14:paraId="1B247FAB" w14:textId="467BA775" w:rsidR="006C1698" w:rsidRPr="008314C5" w:rsidRDefault="00285E2D" w:rsidP="00881483">
      <w:pPr>
        <w:keepNext/>
        <w:jc w:val="center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noProof/>
        </w:rPr>
        <w:drawing>
          <wp:inline distT="0" distB="0" distL="0" distR="0" wp14:anchorId="5FC68D5B" wp14:editId="6C446B32">
            <wp:extent cx="5168900" cy="3307080"/>
            <wp:effectExtent l="0" t="0" r="0" b="0"/>
            <wp:docPr id="6971134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" b="21025"/>
                    <a:stretch/>
                  </pic:blipFill>
                  <pic:spPr bwMode="auto">
                    <a:xfrm>
                      <a:off x="0" y="0"/>
                      <a:ext cx="5171954" cy="33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930FD" w14:textId="499C26C3" w:rsidR="000B12AF" w:rsidRPr="008314C5" w:rsidRDefault="006E5F66" w:rsidP="00102136">
      <w:pPr>
        <w:jc w:val="both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b/>
          <w:bCs/>
        </w:rPr>
        <w:t>Figure S</w:t>
      </w:r>
      <w:r w:rsidR="009A33DA">
        <w:rPr>
          <w:rFonts w:ascii="Times New Roman" w:hAnsi="Times New Roman" w:cs="Times New Roman"/>
          <w:b/>
          <w:bCs/>
        </w:rPr>
        <w:t>8</w:t>
      </w:r>
      <w:r w:rsidRPr="008314C5">
        <w:rPr>
          <w:rFonts w:ascii="Times New Roman" w:hAnsi="Times New Roman" w:cs="Times New Roman"/>
          <w:b/>
          <w:bCs/>
        </w:rPr>
        <w:t xml:space="preserve">. </w:t>
      </w:r>
      <w:r w:rsidRPr="008314C5">
        <w:rPr>
          <w:rFonts w:ascii="Times New Roman" w:hAnsi="Times New Roman" w:cs="Times New Roman"/>
        </w:rPr>
        <w:t xml:space="preserve">EQCM-D measurements for </w:t>
      </w:r>
      <w:proofErr w:type="gramStart"/>
      <w:r w:rsidRPr="008314C5">
        <w:rPr>
          <w:rFonts w:ascii="Times New Roman" w:hAnsi="Times New Roman" w:cs="Times New Roman"/>
        </w:rPr>
        <w:t>PEDOT:ClO</w:t>
      </w:r>
      <w:proofErr w:type="gramEnd"/>
      <w:r w:rsidRPr="008314C5">
        <w:rPr>
          <w:rFonts w:ascii="Times New Roman" w:hAnsi="Times New Roman" w:cs="Times New Roman"/>
          <w:vertAlign w:val="subscript"/>
        </w:rPr>
        <w:t>4</w:t>
      </w:r>
      <w:r w:rsidRPr="008314C5">
        <w:rPr>
          <w:rFonts w:ascii="Times New Roman" w:hAnsi="Times New Roman" w:cs="Times New Roman"/>
        </w:rPr>
        <w:t xml:space="preserve"> and PEDOT:PSS films. Frequency (</w:t>
      </w:r>
      <w:proofErr w:type="spellStart"/>
      <w:r w:rsidRPr="008314C5">
        <w:rPr>
          <w:rFonts w:ascii="Times New Roman" w:hAnsi="Times New Roman" w:cs="Times New Roman"/>
        </w:rPr>
        <w:t>Δf</w:t>
      </w:r>
      <w:proofErr w:type="spellEnd"/>
      <w:r w:rsidRPr="008314C5">
        <w:rPr>
          <w:rFonts w:ascii="Times New Roman" w:hAnsi="Times New Roman" w:cs="Times New Roman"/>
        </w:rPr>
        <w:t xml:space="preserve">/n) and Dissipation (ΔD) responses of the third, fifth and seventh overtones under cycled linear potential sweep for </w:t>
      </w:r>
      <w:r w:rsidRPr="008314C5">
        <w:rPr>
          <w:rFonts w:ascii="Times New Roman" w:hAnsi="Times New Roman" w:cs="Times New Roman"/>
          <w:b/>
          <w:bCs/>
        </w:rPr>
        <w:t>a</w:t>
      </w:r>
      <w:r w:rsidRPr="008314C5">
        <w:rPr>
          <w:rFonts w:ascii="Times New Roman" w:hAnsi="Times New Roman" w:cs="Times New Roman"/>
        </w:rPr>
        <w:t xml:space="preserve"> 30 s coated </w:t>
      </w:r>
      <w:proofErr w:type="gramStart"/>
      <w:r w:rsidRPr="008314C5">
        <w:rPr>
          <w:rFonts w:ascii="Times New Roman" w:hAnsi="Times New Roman" w:cs="Times New Roman"/>
        </w:rPr>
        <w:t>PEDOT:ClO</w:t>
      </w:r>
      <w:proofErr w:type="gramEnd"/>
      <w:r w:rsidRPr="008314C5">
        <w:rPr>
          <w:rFonts w:ascii="Times New Roman" w:hAnsi="Times New Roman" w:cs="Times New Roman"/>
          <w:vertAlign w:val="subscript"/>
        </w:rPr>
        <w:t>4</w:t>
      </w:r>
      <w:r w:rsidRPr="008314C5">
        <w:rPr>
          <w:rFonts w:ascii="Times New Roman" w:hAnsi="Times New Roman" w:cs="Times New Roman"/>
        </w:rPr>
        <w:t xml:space="preserve"> and </w:t>
      </w:r>
      <w:r w:rsidRPr="008314C5">
        <w:rPr>
          <w:rFonts w:ascii="Times New Roman" w:hAnsi="Times New Roman" w:cs="Times New Roman"/>
          <w:b/>
          <w:bCs/>
        </w:rPr>
        <w:t>b</w:t>
      </w:r>
      <w:r w:rsidRPr="008314C5">
        <w:rPr>
          <w:rFonts w:ascii="Times New Roman" w:hAnsi="Times New Roman" w:cs="Times New Roman"/>
        </w:rPr>
        <w:t xml:space="preserve"> 30 s coated PEDOT:PSS. The potential is applied between -0.8 V to 0.8 V at a scan rate of 50 mV/s.</w:t>
      </w:r>
    </w:p>
    <w:p w14:paraId="3CFDEB03" w14:textId="4146C827" w:rsidR="00B90253" w:rsidRPr="008314C5" w:rsidRDefault="00FA6CFF" w:rsidP="00102136">
      <w:pPr>
        <w:jc w:val="center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noProof/>
        </w:rPr>
        <w:drawing>
          <wp:inline distT="0" distB="0" distL="0" distR="0" wp14:anchorId="64A45FF5" wp14:editId="221D2168">
            <wp:extent cx="6209488" cy="3140710"/>
            <wp:effectExtent l="0" t="0" r="0" b="2540"/>
            <wp:docPr id="16410605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r="2492"/>
                    <a:stretch/>
                  </pic:blipFill>
                  <pic:spPr bwMode="auto">
                    <a:xfrm>
                      <a:off x="0" y="0"/>
                      <a:ext cx="6222618" cy="31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12AF5" w14:textId="25504A0F" w:rsidR="00B90253" w:rsidRPr="008314C5" w:rsidRDefault="00B90253" w:rsidP="00102136">
      <w:pPr>
        <w:jc w:val="both"/>
        <w:rPr>
          <w:rFonts w:ascii="Times New Roman" w:hAnsi="Times New Roman" w:cs="Times New Roman"/>
          <w:lang w:val="en-US"/>
        </w:rPr>
      </w:pPr>
      <w:r w:rsidRPr="008314C5">
        <w:rPr>
          <w:rFonts w:ascii="Times New Roman" w:hAnsi="Times New Roman" w:cs="Times New Roman"/>
          <w:b/>
          <w:bCs/>
        </w:rPr>
        <w:t>Figure S</w:t>
      </w:r>
      <w:r w:rsidR="009A33DA">
        <w:rPr>
          <w:rFonts w:ascii="Times New Roman" w:hAnsi="Times New Roman" w:cs="Times New Roman"/>
          <w:b/>
          <w:bCs/>
        </w:rPr>
        <w:t>9</w:t>
      </w:r>
      <w:r w:rsidRPr="008314C5">
        <w:rPr>
          <w:rFonts w:ascii="Times New Roman" w:hAnsi="Times New Roman" w:cs="Times New Roman"/>
          <w:b/>
          <w:bCs/>
        </w:rPr>
        <w:t xml:space="preserve">. </w:t>
      </w:r>
      <w:r w:rsidRPr="008314C5">
        <w:rPr>
          <w:rFonts w:ascii="Times New Roman" w:hAnsi="Times New Roman" w:cs="Times New Roman"/>
        </w:rPr>
        <w:t xml:space="preserve">EQCM-D results for 30 s coated </w:t>
      </w:r>
      <w:proofErr w:type="gramStart"/>
      <w:r w:rsidRPr="008314C5">
        <w:rPr>
          <w:rFonts w:ascii="Times New Roman" w:hAnsi="Times New Roman" w:cs="Times New Roman"/>
        </w:rPr>
        <w:t>PEDOT:ClO</w:t>
      </w:r>
      <w:proofErr w:type="gramEnd"/>
      <w:r w:rsidRPr="008314C5">
        <w:rPr>
          <w:rFonts w:ascii="Times New Roman" w:hAnsi="Times New Roman" w:cs="Times New Roman"/>
          <w:vertAlign w:val="subscript"/>
        </w:rPr>
        <w:t>4</w:t>
      </w:r>
      <w:r w:rsidRPr="008314C5">
        <w:rPr>
          <w:rFonts w:ascii="Times New Roman" w:hAnsi="Times New Roman" w:cs="Times New Roman"/>
        </w:rPr>
        <w:t xml:space="preserve"> film at different scan rates. Current (I), Frequency (</w:t>
      </w:r>
      <w:proofErr w:type="spellStart"/>
      <w:r w:rsidRPr="008314C5">
        <w:rPr>
          <w:rFonts w:ascii="Times New Roman" w:hAnsi="Times New Roman" w:cs="Times New Roman"/>
        </w:rPr>
        <w:t>Δf</w:t>
      </w:r>
      <w:proofErr w:type="spellEnd"/>
      <w:r w:rsidRPr="008314C5">
        <w:rPr>
          <w:rFonts w:ascii="Times New Roman" w:hAnsi="Times New Roman" w:cs="Times New Roman"/>
        </w:rPr>
        <w:t>/n) response and calculated mass shift (</w:t>
      </w:r>
      <w:proofErr w:type="spellStart"/>
      <w:r w:rsidRPr="008314C5">
        <w:rPr>
          <w:rFonts w:ascii="Times New Roman" w:hAnsi="Times New Roman" w:cs="Times New Roman"/>
        </w:rPr>
        <w:t>Δm</w:t>
      </w:r>
      <w:proofErr w:type="spellEnd"/>
      <w:r w:rsidRPr="008314C5">
        <w:rPr>
          <w:rFonts w:ascii="Times New Roman" w:hAnsi="Times New Roman" w:cs="Times New Roman"/>
        </w:rPr>
        <w:t xml:space="preserve">) of the third overtone under cycled linear potential sweep at the scan rate of </w:t>
      </w:r>
      <w:r w:rsidRPr="008314C5">
        <w:rPr>
          <w:rFonts w:ascii="Times New Roman" w:hAnsi="Times New Roman" w:cs="Times New Roman"/>
          <w:b/>
          <w:bCs/>
        </w:rPr>
        <w:t>a</w:t>
      </w:r>
      <w:r w:rsidRPr="008314C5">
        <w:rPr>
          <w:rFonts w:ascii="Times New Roman" w:hAnsi="Times New Roman" w:cs="Times New Roman"/>
        </w:rPr>
        <w:t xml:space="preserve"> 20 mV/s and </w:t>
      </w:r>
      <w:r w:rsidRPr="008314C5">
        <w:rPr>
          <w:rFonts w:ascii="Times New Roman" w:hAnsi="Times New Roman" w:cs="Times New Roman"/>
          <w:b/>
          <w:bCs/>
        </w:rPr>
        <w:t>b</w:t>
      </w:r>
      <w:r w:rsidRPr="008314C5">
        <w:rPr>
          <w:rFonts w:ascii="Times New Roman" w:hAnsi="Times New Roman" w:cs="Times New Roman"/>
        </w:rPr>
        <w:t xml:space="preserve"> 100 mV/s. </w:t>
      </w:r>
      <w:r w:rsidRPr="008314C5">
        <w:rPr>
          <w:rFonts w:ascii="Times New Roman" w:hAnsi="Times New Roman" w:cs="Times New Roman"/>
          <w:b/>
          <w:bCs/>
        </w:rPr>
        <w:t>c</w:t>
      </w:r>
      <w:r w:rsidRPr="008314C5">
        <w:rPr>
          <w:rFonts w:ascii="Times New Roman" w:hAnsi="Times New Roman" w:cs="Times New Roman"/>
        </w:rPr>
        <w:t xml:space="preserve"> CV curves and </w:t>
      </w:r>
      <w:r w:rsidRPr="008314C5">
        <w:rPr>
          <w:rFonts w:ascii="Times New Roman" w:hAnsi="Times New Roman" w:cs="Times New Roman"/>
          <w:b/>
          <w:bCs/>
        </w:rPr>
        <w:t>d</w:t>
      </w:r>
      <w:r w:rsidRPr="008314C5">
        <w:rPr>
          <w:rFonts w:ascii="Times New Roman" w:hAnsi="Times New Roman" w:cs="Times New Roman"/>
        </w:rPr>
        <w:t xml:space="preserve"> mass </w:t>
      </w:r>
      <w:r w:rsidR="00133EF8" w:rsidRPr="008314C5">
        <w:rPr>
          <w:rFonts w:ascii="Times New Roman" w:hAnsi="Times New Roman" w:cs="Times New Roman"/>
        </w:rPr>
        <w:t>variation vs. voltage</w:t>
      </w:r>
      <w:r w:rsidRPr="008314C5">
        <w:rPr>
          <w:rFonts w:ascii="Times New Roman" w:hAnsi="Times New Roman" w:cs="Times New Roman"/>
        </w:rPr>
        <w:t xml:space="preserve"> at </w:t>
      </w:r>
      <w:r w:rsidRPr="008314C5">
        <w:rPr>
          <w:rFonts w:ascii="Times New Roman" w:hAnsi="Times New Roman" w:cs="Times New Roman"/>
          <w:lang w:val="en-US"/>
        </w:rPr>
        <w:t>different scan rates.</w:t>
      </w:r>
    </w:p>
    <w:p w14:paraId="2AB63D3B" w14:textId="37620895" w:rsidR="00904C2D" w:rsidRPr="008314C5" w:rsidRDefault="000252EB" w:rsidP="007F6600">
      <w:pPr>
        <w:jc w:val="center"/>
        <w:rPr>
          <w:rFonts w:ascii="Times New Roman" w:hAnsi="Times New Roman" w:cs="Times New Roman"/>
          <w:lang w:val="en-US"/>
        </w:rPr>
      </w:pPr>
      <w:r w:rsidRPr="008314C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D5CCD37" wp14:editId="439ED0E5">
            <wp:extent cx="5048884" cy="3147060"/>
            <wp:effectExtent l="0" t="0" r="0" b="0"/>
            <wp:docPr id="20114730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" b="23278"/>
                    <a:stretch/>
                  </pic:blipFill>
                  <pic:spPr bwMode="auto">
                    <a:xfrm>
                      <a:off x="0" y="0"/>
                      <a:ext cx="5054442" cy="31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DB72E" w14:textId="544717FE" w:rsidR="00B90253" w:rsidRPr="008314C5" w:rsidRDefault="00904C2D" w:rsidP="00102136">
      <w:pPr>
        <w:jc w:val="both"/>
        <w:rPr>
          <w:rFonts w:ascii="Times New Roman" w:hAnsi="Times New Roman" w:cs="Times New Roman"/>
        </w:rPr>
      </w:pPr>
      <w:r w:rsidRPr="008314C5">
        <w:rPr>
          <w:rFonts w:ascii="Times New Roman" w:hAnsi="Times New Roman" w:cs="Times New Roman"/>
          <w:b/>
          <w:bCs/>
        </w:rPr>
        <w:t>Figure S</w:t>
      </w:r>
      <w:r w:rsidR="009A33DA">
        <w:rPr>
          <w:rFonts w:ascii="Times New Roman" w:hAnsi="Times New Roman" w:cs="Times New Roman"/>
          <w:b/>
          <w:bCs/>
        </w:rPr>
        <w:t>10</w:t>
      </w:r>
      <w:r w:rsidRPr="008314C5">
        <w:rPr>
          <w:rFonts w:ascii="Times New Roman" w:hAnsi="Times New Roman" w:cs="Times New Roman"/>
          <w:b/>
          <w:bCs/>
        </w:rPr>
        <w:t xml:space="preserve">. </w:t>
      </w:r>
      <w:r w:rsidRPr="008314C5">
        <w:rPr>
          <w:rFonts w:ascii="Times New Roman" w:hAnsi="Times New Roman" w:cs="Times New Roman"/>
        </w:rPr>
        <w:t xml:space="preserve">EQCM-D measurements for </w:t>
      </w:r>
      <w:proofErr w:type="gramStart"/>
      <w:r w:rsidRPr="008314C5">
        <w:rPr>
          <w:rFonts w:ascii="Times New Roman" w:hAnsi="Times New Roman" w:cs="Times New Roman"/>
        </w:rPr>
        <w:t>PEDOT:ClO</w:t>
      </w:r>
      <w:proofErr w:type="gramEnd"/>
      <w:r w:rsidRPr="008314C5">
        <w:rPr>
          <w:rFonts w:ascii="Times New Roman" w:hAnsi="Times New Roman" w:cs="Times New Roman"/>
          <w:vertAlign w:val="subscript"/>
        </w:rPr>
        <w:t>4</w:t>
      </w:r>
      <w:r w:rsidRPr="008314C5">
        <w:rPr>
          <w:rFonts w:ascii="Times New Roman" w:hAnsi="Times New Roman" w:cs="Times New Roman"/>
        </w:rPr>
        <w:t xml:space="preserve"> films. Frequency (</w:t>
      </w:r>
      <w:proofErr w:type="spellStart"/>
      <w:r w:rsidRPr="008314C5">
        <w:rPr>
          <w:rFonts w:ascii="Times New Roman" w:hAnsi="Times New Roman" w:cs="Times New Roman"/>
        </w:rPr>
        <w:t>Δf</w:t>
      </w:r>
      <w:proofErr w:type="spellEnd"/>
      <w:r w:rsidRPr="008314C5">
        <w:rPr>
          <w:rFonts w:ascii="Times New Roman" w:hAnsi="Times New Roman" w:cs="Times New Roman"/>
        </w:rPr>
        <w:t xml:space="preserve">/n) and Dissipation (ΔD) responses of the third, fifth and seventh overtones under cycled linear potential sweep for </w:t>
      </w:r>
      <w:r w:rsidRPr="008314C5">
        <w:rPr>
          <w:rFonts w:ascii="Times New Roman" w:hAnsi="Times New Roman" w:cs="Times New Roman"/>
          <w:b/>
          <w:bCs/>
        </w:rPr>
        <w:t>a</w:t>
      </w:r>
      <w:r w:rsidRPr="008314C5">
        <w:rPr>
          <w:rFonts w:ascii="Times New Roman" w:hAnsi="Times New Roman" w:cs="Times New Roman"/>
        </w:rPr>
        <w:t xml:space="preserve"> 60 s coated </w:t>
      </w:r>
      <w:proofErr w:type="gramStart"/>
      <w:r w:rsidRPr="008314C5">
        <w:rPr>
          <w:rFonts w:ascii="Times New Roman" w:hAnsi="Times New Roman" w:cs="Times New Roman"/>
        </w:rPr>
        <w:t>PEDOT:ClO</w:t>
      </w:r>
      <w:proofErr w:type="gramEnd"/>
      <w:r w:rsidRPr="008314C5">
        <w:rPr>
          <w:rFonts w:ascii="Times New Roman" w:hAnsi="Times New Roman" w:cs="Times New Roman"/>
          <w:vertAlign w:val="subscript"/>
        </w:rPr>
        <w:t>4</w:t>
      </w:r>
      <w:r w:rsidRPr="008314C5">
        <w:rPr>
          <w:rFonts w:ascii="Times New Roman" w:hAnsi="Times New Roman" w:cs="Times New Roman"/>
        </w:rPr>
        <w:t xml:space="preserve"> and </w:t>
      </w:r>
      <w:r w:rsidRPr="008314C5">
        <w:rPr>
          <w:rFonts w:ascii="Times New Roman" w:hAnsi="Times New Roman" w:cs="Times New Roman"/>
          <w:b/>
          <w:bCs/>
        </w:rPr>
        <w:t>b</w:t>
      </w:r>
      <w:r w:rsidRPr="008314C5">
        <w:rPr>
          <w:rFonts w:ascii="Times New Roman" w:hAnsi="Times New Roman" w:cs="Times New Roman"/>
        </w:rPr>
        <w:t xml:space="preserve"> 120 s coated PEDOT:ClO</w:t>
      </w:r>
      <w:r w:rsidRPr="008314C5">
        <w:rPr>
          <w:rFonts w:ascii="Times New Roman" w:hAnsi="Times New Roman" w:cs="Times New Roman"/>
          <w:vertAlign w:val="subscript"/>
        </w:rPr>
        <w:t>4</w:t>
      </w:r>
      <w:r w:rsidRPr="008314C5">
        <w:rPr>
          <w:rFonts w:ascii="Times New Roman" w:hAnsi="Times New Roman" w:cs="Times New Roman"/>
        </w:rPr>
        <w:t>. The potential is applied between -0.8 V to 0.8 V at a scan rate of 50 mV/s.</w:t>
      </w:r>
    </w:p>
    <w:p w14:paraId="3AB4BD06" w14:textId="77777777" w:rsidR="00254F46" w:rsidRPr="008314C5" w:rsidRDefault="00254F46" w:rsidP="006A67F8">
      <w:pPr>
        <w:rPr>
          <w:rFonts w:ascii="Times New Roman" w:hAnsi="Times New Roman" w:cs="Times New Roman"/>
        </w:rPr>
      </w:pPr>
    </w:p>
    <w:p w14:paraId="7F6D9DFB" w14:textId="448EF0B2" w:rsidR="002452C0" w:rsidRPr="008F757D" w:rsidRDefault="006A67F8" w:rsidP="008F757D">
      <w:pPr>
        <w:jc w:val="both"/>
        <w:rPr>
          <w:rFonts w:ascii="Times New Roman" w:hAnsi="Times New Roman" w:cs="Times New Roman"/>
          <w:b/>
          <w:bCs/>
        </w:rPr>
      </w:pPr>
      <w:r w:rsidRPr="008F757D">
        <w:rPr>
          <w:rFonts w:ascii="Times New Roman" w:hAnsi="Times New Roman" w:cs="Times New Roman"/>
          <w:b/>
          <w:bCs/>
        </w:rPr>
        <w:t>References:</w:t>
      </w:r>
    </w:p>
    <w:p w14:paraId="5534345D" w14:textId="77777777" w:rsidR="006A67F8" w:rsidRPr="008F757D" w:rsidRDefault="006A67F8" w:rsidP="008F757D">
      <w:pPr>
        <w:jc w:val="both"/>
        <w:rPr>
          <w:rFonts w:ascii="Times New Roman" w:hAnsi="Times New Roman" w:cs="Times New Roman"/>
        </w:rPr>
      </w:pPr>
    </w:p>
    <w:p w14:paraId="3072F89C" w14:textId="77777777" w:rsidR="008F757D" w:rsidRPr="008F757D" w:rsidRDefault="006A67F8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fldChar w:fldCharType="begin"/>
      </w:r>
      <w:r w:rsidRPr="008F757D">
        <w:rPr>
          <w:rFonts w:ascii="Times New Roman" w:hAnsi="Times New Roman" w:cs="Times New Roman"/>
        </w:rPr>
        <w:instrText xml:space="preserve"> ADDIN EN.REFLIST </w:instrText>
      </w:r>
      <w:r w:rsidRPr="008F757D">
        <w:rPr>
          <w:rFonts w:ascii="Times New Roman" w:hAnsi="Times New Roman" w:cs="Times New Roman"/>
        </w:rPr>
        <w:fldChar w:fldCharType="separate"/>
      </w:r>
      <w:r w:rsidR="008F757D" w:rsidRPr="008F757D">
        <w:rPr>
          <w:rFonts w:ascii="Times New Roman" w:hAnsi="Times New Roman" w:cs="Times New Roman"/>
        </w:rPr>
        <w:t>1</w:t>
      </w:r>
      <w:r w:rsidR="008F757D" w:rsidRPr="008F757D">
        <w:rPr>
          <w:rFonts w:ascii="Times New Roman" w:hAnsi="Times New Roman" w:cs="Times New Roman"/>
        </w:rPr>
        <w:tab/>
        <w:t xml:space="preserve">White, H. S., Kittlesen, G. P. &amp; Wrighton, M. S. Chemical derivatization of an array of three gold microelectrodes with polypyrrole: fabrication of a molecule-based transistor. </w:t>
      </w:r>
      <w:r w:rsidR="008F757D" w:rsidRPr="008F757D">
        <w:rPr>
          <w:rFonts w:ascii="Times New Roman" w:hAnsi="Times New Roman" w:cs="Times New Roman"/>
          <w:i/>
        </w:rPr>
        <w:t>Journal of the American Chemical Society</w:t>
      </w:r>
      <w:r w:rsidR="008F757D" w:rsidRPr="008F757D">
        <w:rPr>
          <w:rFonts w:ascii="Times New Roman" w:hAnsi="Times New Roman" w:cs="Times New Roman"/>
        </w:rPr>
        <w:t xml:space="preserve"> </w:t>
      </w:r>
      <w:r w:rsidR="008F757D" w:rsidRPr="008F757D">
        <w:rPr>
          <w:rFonts w:ascii="Times New Roman" w:hAnsi="Times New Roman" w:cs="Times New Roman"/>
          <w:b/>
        </w:rPr>
        <w:t>106</w:t>
      </w:r>
      <w:r w:rsidR="008F757D" w:rsidRPr="008F757D">
        <w:rPr>
          <w:rFonts w:ascii="Times New Roman" w:hAnsi="Times New Roman" w:cs="Times New Roman"/>
        </w:rPr>
        <w:t xml:space="preserve">, 5375-5377 (1984). </w:t>
      </w:r>
    </w:p>
    <w:p w14:paraId="693DC94F" w14:textId="77777777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2</w:t>
      </w:r>
      <w:r w:rsidRPr="008F757D">
        <w:rPr>
          <w:rFonts w:ascii="Times New Roman" w:hAnsi="Times New Roman" w:cs="Times New Roman"/>
        </w:rPr>
        <w:tab/>
        <w:t xml:space="preserve">Paul, E. W., Ricco, A. J. &amp; Wrighton, M. S. Resistance of polyaniline films as a function of electrochemical potential and the fabrication of polyaniline-based microelectronic devices. </w:t>
      </w:r>
      <w:r w:rsidRPr="008F757D">
        <w:rPr>
          <w:rFonts w:ascii="Times New Roman" w:hAnsi="Times New Roman" w:cs="Times New Roman"/>
          <w:i/>
        </w:rPr>
        <w:t>The Journal of Physical Chemistry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89</w:t>
      </w:r>
      <w:r w:rsidRPr="008F757D">
        <w:rPr>
          <w:rFonts w:ascii="Times New Roman" w:hAnsi="Times New Roman" w:cs="Times New Roman"/>
        </w:rPr>
        <w:t xml:space="preserve">, 1441-1447 (1985). </w:t>
      </w:r>
    </w:p>
    <w:p w14:paraId="39C4F004" w14:textId="77777777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3</w:t>
      </w:r>
      <w:r w:rsidRPr="008F757D">
        <w:rPr>
          <w:rFonts w:ascii="Times New Roman" w:hAnsi="Times New Roman" w:cs="Times New Roman"/>
        </w:rPr>
        <w:tab/>
        <w:t xml:space="preserve">Thackeray, J. W., White, H. S. &amp; Wrighton, M. S. Poly (3-methylthiophene)-coated electrodes: optical and electrical properties as a function of redox potential and amplification of electrical and chemical signals using poly (3-methylthiophene)-based microelectrochemical transistors. </w:t>
      </w:r>
      <w:r w:rsidRPr="008F757D">
        <w:rPr>
          <w:rFonts w:ascii="Times New Roman" w:hAnsi="Times New Roman" w:cs="Times New Roman"/>
          <w:i/>
        </w:rPr>
        <w:t>The Journal of Physical Chemistry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89</w:t>
      </w:r>
      <w:r w:rsidRPr="008F757D">
        <w:rPr>
          <w:rFonts w:ascii="Times New Roman" w:hAnsi="Times New Roman" w:cs="Times New Roman"/>
        </w:rPr>
        <w:t xml:space="preserve">, 5133-5140 (1985). </w:t>
      </w:r>
    </w:p>
    <w:p w14:paraId="79A58F37" w14:textId="77777777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4</w:t>
      </w:r>
      <w:r w:rsidRPr="008F757D">
        <w:rPr>
          <w:rFonts w:ascii="Times New Roman" w:hAnsi="Times New Roman" w:cs="Times New Roman"/>
        </w:rPr>
        <w:tab/>
        <w:t xml:space="preserve">Thackeray, J. W. &amp; Wrighton, M. S. Chemically responsive microelectrochemical devices based on platinized poly (3-methylthiophene): variation in conductivity with variation in hydrogen, oxygen, or pH in aqueous solution. </w:t>
      </w:r>
      <w:r w:rsidRPr="008F757D">
        <w:rPr>
          <w:rFonts w:ascii="Times New Roman" w:hAnsi="Times New Roman" w:cs="Times New Roman"/>
          <w:i/>
        </w:rPr>
        <w:t>The Journal of Physical Chemistry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90</w:t>
      </w:r>
      <w:r w:rsidRPr="008F757D">
        <w:rPr>
          <w:rFonts w:ascii="Times New Roman" w:hAnsi="Times New Roman" w:cs="Times New Roman"/>
        </w:rPr>
        <w:t xml:space="preserve">, 6674-6679 (1986). </w:t>
      </w:r>
    </w:p>
    <w:p w14:paraId="7E79FBCE" w14:textId="0C2155DE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5</w:t>
      </w:r>
      <w:r w:rsidRPr="008F757D">
        <w:rPr>
          <w:rFonts w:ascii="Times New Roman" w:hAnsi="Times New Roman" w:cs="Times New Roman"/>
        </w:rPr>
        <w:tab/>
        <w:t>Gerasimov, J. Y.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An Evolvable Organic Electrochemical Transistor for Neuromorphic Applications. </w:t>
      </w:r>
      <w:r w:rsidRPr="008F757D">
        <w:rPr>
          <w:rFonts w:ascii="Times New Roman" w:hAnsi="Times New Roman" w:cs="Times New Roman"/>
          <w:i/>
        </w:rPr>
        <w:t>Advanced Science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6</w:t>
      </w:r>
      <w:r w:rsidRPr="008F757D">
        <w:rPr>
          <w:rFonts w:ascii="Times New Roman" w:hAnsi="Times New Roman" w:cs="Times New Roman"/>
        </w:rPr>
        <w:t xml:space="preserve">, 1801339 (2019). </w:t>
      </w:r>
      <w:hyperlink r:id="rId17" w:history="1">
        <w:r w:rsidRPr="008F757D">
          <w:rPr>
            <w:rStyle w:val="Hyperlink"/>
            <w:rFonts w:ascii="Times New Roman" w:hAnsi="Times New Roman" w:cs="Times New Roman"/>
          </w:rPr>
          <w:t>https://doi.org:10.1002/advs.201801339</w:t>
        </w:r>
      </w:hyperlink>
    </w:p>
    <w:p w14:paraId="1E55A592" w14:textId="72F05EBE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6</w:t>
      </w:r>
      <w:r w:rsidRPr="008F757D">
        <w:rPr>
          <w:rFonts w:ascii="Times New Roman" w:hAnsi="Times New Roman" w:cs="Times New Roman"/>
        </w:rPr>
        <w:tab/>
        <w:t>Gerasimov, J. Y.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A Biomimetic Evolvable Organic Electrochemical Transistor. </w:t>
      </w:r>
      <w:r w:rsidRPr="008F757D">
        <w:rPr>
          <w:rFonts w:ascii="Times New Roman" w:hAnsi="Times New Roman" w:cs="Times New Roman"/>
          <w:i/>
        </w:rPr>
        <w:t>Advanced Electronic Materials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7</w:t>
      </w:r>
      <w:r w:rsidRPr="008F757D">
        <w:rPr>
          <w:rFonts w:ascii="Times New Roman" w:hAnsi="Times New Roman" w:cs="Times New Roman"/>
        </w:rPr>
        <w:t xml:space="preserve"> (2021). </w:t>
      </w:r>
      <w:hyperlink r:id="rId18" w:history="1">
        <w:r w:rsidRPr="008F757D">
          <w:rPr>
            <w:rStyle w:val="Hyperlink"/>
            <w:rFonts w:ascii="Times New Roman" w:hAnsi="Times New Roman" w:cs="Times New Roman"/>
          </w:rPr>
          <w:t>https://doi.org:10.1002/aelm.202001126</w:t>
        </w:r>
      </w:hyperlink>
    </w:p>
    <w:p w14:paraId="717BE23A" w14:textId="2A30C05D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7</w:t>
      </w:r>
      <w:r w:rsidRPr="008F757D">
        <w:rPr>
          <w:rFonts w:ascii="Times New Roman" w:hAnsi="Times New Roman" w:cs="Times New Roman"/>
        </w:rPr>
        <w:tab/>
        <w:t>Harikesh, P. C.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Organic electrochemical neurons and synapses with ion mediated spiking. </w:t>
      </w:r>
      <w:r w:rsidRPr="008F757D">
        <w:rPr>
          <w:rFonts w:ascii="Times New Roman" w:hAnsi="Times New Roman" w:cs="Times New Roman"/>
          <w:i/>
        </w:rPr>
        <w:t>Nature Communications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13</w:t>
      </w:r>
      <w:r w:rsidRPr="008F757D">
        <w:rPr>
          <w:rFonts w:ascii="Times New Roman" w:hAnsi="Times New Roman" w:cs="Times New Roman"/>
        </w:rPr>
        <w:t xml:space="preserve">, 901 (2022). </w:t>
      </w:r>
      <w:hyperlink r:id="rId19" w:history="1">
        <w:r w:rsidRPr="008F757D">
          <w:rPr>
            <w:rStyle w:val="Hyperlink"/>
            <w:rFonts w:ascii="Times New Roman" w:hAnsi="Times New Roman" w:cs="Times New Roman"/>
          </w:rPr>
          <w:t>https://doi.org:10.1038/s41467-022-28483-6</w:t>
        </w:r>
      </w:hyperlink>
    </w:p>
    <w:p w14:paraId="0CCF7F2E" w14:textId="65E987E7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lastRenderedPageBreak/>
        <w:t>8</w:t>
      </w:r>
      <w:r w:rsidRPr="008F757D">
        <w:rPr>
          <w:rFonts w:ascii="Times New Roman" w:hAnsi="Times New Roman" w:cs="Times New Roman"/>
        </w:rPr>
        <w:tab/>
        <w:t>Wustoni, S.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In Situ Electrochemical Synthesis of a Conducting Polymer Composite for Multimetabolite Sensing. </w:t>
      </w:r>
      <w:r w:rsidRPr="008F757D">
        <w:rPr>
          <w:rFonts w:ascii="Times New Roman" w:hAnsi="Times New Roman" w:cs="Times New Roman"/>
          <w:i/>
        </w:rPr>
        <w:t>Advanced Materials Technologies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5</w:t>
      </w:r>
      <w:r w:rsidRPr="008F757D">
        <w:rPr>
          <w:rFonts w:ascii="Times New Roman" w:hAnsi="Times New Roman" w:cs="Times New Roman"/>
        </w:rPr>
        <w:t xml:space="preserve"> (2019). </w:t>
      </w:r>
      <w:hyperlink r:id="rId20" w:history="1">
        <w:r w:rsidRPr="008F757D">
          <w:rPr>
            <w:rStyle w:val="Hyperlink"/>
            <w:rFonts w:ascii="Times New Roman" w:hAnsi="Times New Roman" w:cs="Times New Roman"/>
          </w:rPr>
          <w:t>https://doi.org:10.1002/admt.201900943</w:t>
        </w:r>
      </w:hyperlink>
    </w:p>
    <w:p w14:paraId="58DD8437" w14:textId="670DC7A3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9</w:t>
      </w:r>
      <w:r w:rsidRPr="008F757D">
        <w:rPr>
          <w:rFonts w:ascii="Times New Roman" w:hAnsi="Times New Roman" w:cs="Times New Roman"/>
        </w:rPr>
        <w:tab/>
        <w:t>Fenoy, G. E.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"Clickable" Organic Electrochemical Transistors. </w:t>
      </w:r>
      <w:r w:rsidRPr="008F757D">
        <w:rPr>
          <w:rFonts w:ascii="Times New Roman" w:hAnsi="Times New Roman" w:cs="Times New Roman"/>
          <w:i/>
        </w:rPr>
        <w:t>Journal of the American Chemical Society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2</w:t>
      </w:r>
      <w:r w:rsidRPr="008F757D">
        <w:rPr>
          <w:rFonts w:ascii="Times New Roman" w:hAnsi="Times New Roman" w:cs="Times New Roman"/>
        </w:rPr>
        <w:t xml:space="preserve">, 2778-2790 (2022). </w:t>
      </w:r>
      <w:hyperlink r:id="rId21" w:history="1">
        <w:r w:rsidRPr="008F757D">
          <w:rPr>
            <w:rStyle w:val="Hyperlink"/>
            <w:rFonts w:ascii="Times New Roman" w:hAnsi="Times New Roman" w:cs="Times New Roman"/>
          </w:rPr>
          <w:t>https://doi.org:10.1021/jacsau.2c00515</w:t>
        </w:r>
      </w:hyperlink>
    </w:p>
    <w:p w14:paraId="2AF5A93A" w14:textId="021DFFF8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10</w:t>
      </w:r>
      <w:r w:rsidRPr="008F757D">
        <w:rPr>
          <w:rFonts w:ascii="Times New Roman" w:hAnsi="Times New Roman" w:cs="Times New Roman"/>
        </w:rPr>
        <w:tab/>
        <w:t>Fenoy, G. E.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Interface Engineering of "Clickable" Organic Electrochemical Transistors toward Biosensing Devices. </w:t>
      </w:r>
      <w:r w:rsidRPr="008F757D">
        <w:rPr>
          <w:rFonts w:ascii="Times New Roman" w:hAnsi="Times New Roman" w:cs="Times New Roman"/>
          <w:i/>
        </w:rPr>
        <w:t>ACS Applied Materials &amp; Interfaces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15</w:t>
      </w:r>
      <w:r w:rsidRPr="008F757D">
        <w:rPr>
          <w:rFonts w:ascii="Times New Roman" w:hAnsi="Times New Roman" w:cs="Times New Roman"/>
        </w:rPr>
        <w:t xml:space="preserve">, 10885-10896 (2023). </w:t>
      </w:r>
      <w:hyperlink r:id="rId22" w:history="1">
        <w:r w:rsidRPr="008F757D">
          <w:rPr>
            <w:rStyle w:val="Hyperlink"/>
            <w:rFonts w:ascii="Times New Roman" w:hAnsi="Times New Roman" w:cs="Times New Roman"/>
          </w:rPr>
          <w:t>https://doi.org:10.1021/acsami.2c21493</w:t>
        </w:r>
      </w:hyperlink>
    </w:p>
    <w:p w14:paraId="2296C71C" w14:textId="4272EB8C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11</w:t>
      </w:r>
      <w:r w:rsidRPr="008F757D">
        <w:rPr>
          <w:rFonts w:ascii="Times New Roman" w:hAnsi="Times New Roman" w:cs="Times New Roman"/>
        </w:rPr>
        <w:tab/>
        <w:t>Fenoy, G. E.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A Poly(3,4-ethylenedioxythiophene) Derivative Incorporating Ethynyl Moieties for Click Chemistry-Based Bioelectronics. </w:t>
      </w:r>
      <w:r w:rsidRPr="008F757D">
        <w:rPr>
          <w:rFonts w:ascii="Times New Roman" w:hAnsi="Times New Roman" w:cs="Times New Roman"/>
          <w:i/>
        </w:rPr>
        <w:t>Chemistry of Materials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36</w:t>
      </w:r>
      <w:r w:rsidRPr="008F757D">
        <w:rPr>
          <w:rFonts w:ascii="Times New Roman" w:hAnsi="Times New Roman" w:cs="Times New Roman"/>
        </w:rPr>
        <w:t xml:space="preserve">, 7207-7221 (2024). </w:t>
      </w:r>
      <w:hyperlink r:id="rId23" w:history="1">
        <w:r w:rsidRPr="008F757D">
          <w:rPr>
            <w:rStyle w:val="Hyperlink"/>
            <w:rFonts w:ascii="Times New Roman" w:hAnsi="Times New Roman" w:cs="Times New Roman"/>
          </w:rPr>
          <w:t>https://doi.org:10.1021/acs.chemmater.4c00989</w:t>
        </w:r>
      </w:hyperlink>
    </w:p>
    <w:p w14:paraId="6407F4AA" w14:textId="37FF3E33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12</w:t>
      </w:r>
      <w:r w:rsidRPr="008F757D">
        <w:rPr>
          <w:rFonts w:ascii="Times New Roman" w:hAnsi="Times New Roman" w:cs="Times New Roman"/>
        </w:rPr>
        <w:tab/>
        <w:t>Cucchi, M.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Directed Growth of Dendritic Polymer Networks for Organic Electrochemical Transistors and Artificial Synapses. </w:t>
      </w:r>
      <w:r w:rsidRPr="008F757D">
        <w:rPr>
          <w:rFonts w:ascii="Times New Roman" w:hAnsi="Times New Roman" w:cs="Times New Roman"/>
          <w:i/>
        </w:rPr>
        <w:t>Advanced Electronic Materials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7</w:t>
      </w:r>
      <w:r w:rsidRPr="008F757D">
        <w:rPr>
          <w:rFonts w:ascii="Times New Roman" w:hAnsi="Times New Roman" w:cs="Times New Roman"/>
        </w:rPr>
        <w:t xml:space="preserve"> (2021). </w:t>
      </w:r>
      <w:hyperlink r:id="rId24" w:history="1">
        <w:r w:rsidRPr="008F757D">
          <w:rPr>
            <w:rStyle w:val="Hyperlink"/>
            <w:rFonts w:ascii="Times New Roman" w:hAnsi="Times New Roman" w:cs="Times New Roman"/>
          </w:rPr>
          <w:t>https://doi.org:10.1002/aelm.202100586</w:t>
        </w:r>
      </w:hyperlink>
    </w:p>
    <w:p w14:paraId="683FF124" w14:textId="33A99720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13</w:t>
      </w:r>
      <w:r w:rsidRPr="008F757D">
        <w:rPr>
          <w:rFonts w:ascii="Times New Roman" w:hAnsi="Times New Roman" w:cs="Times New Roman"/>
        </w:rPr>
        <w:tab/>
        <w:t>Janzakova, K.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Dendritic Organic Electrochemical Transistors Grown by Electropolymerization for 3D Neuromorphic Engineering. </w:t>
      </w:r>
      <w:r w:rsidRPr="008F757D">
        <w:rPr>
          <w:rFonts w:ascii="Times New Roman" w:hAnsi="Times New Roman" w:cs="Times New Roman"/>
          <w:i/>
        </w:rPr>
        <w:t>Advanced Science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8</w:t>
      </w:r>
      <w:r w:rsidRPr="008F757D">
        <w:rPr>
          <w:rFonts w:ascii="Times New Roman" w:hAnsi="Times New Roman" w:cs="Times New Roman"/>
        </w:rPr>
        <w:t xml:space="preserve">, e2102973 (2021). </w:t>
      </w:r>
      <w:hyperlink r:id="rId25" w:history="1">
        <w:r w:rsidRPr="008F757D">
          <w:rPr>
            <w:rStyle w:val="Hyperlink"/>
            <w:rFonts w:ascii="Times New Roman" w:hAnsi="Times New Roman" w:cs="Times New Roman"/>
          </w:rPr>
          <w:t>https://doi.org:10.1002/advs.202102973</w:t>
        </w:r>
      </w:hyperlink>
    </w:p>
    <w:p w14:paraId="1E0AFB10" w14:textId="04795711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14</w:t>
      </w:r>
      <w:r w:rsidRPr="008F757D">
        <w:rPr>
          <w:rFonts w:ascii="Times New Roman" w:hAnsi="Times New Roman" w:cs="Times New Roman"/>
        </w:rPr>
        <w:tab/>
        <w:t>Janzakova, K.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Analog programing of conducting-polymer dendritic interconnections and control of their morphology. </w:t>
      </w:r>
      <w:r w:rsidRPr="008F757D">
        <w:rPr>
          <w:rFonts w:ascii="Times New Roman" w:hAnsi="Times New Roman" w:cs="Times New Roman"/>
          <w:i/>
        </w:rPr>
        <w:t>Nature Communications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12</w:t>
      </w:r>
      <w:r w:rsidRPr="008F757D">
        <w:rPr>
          <w:rFonts w:ascii="Times New Roman" w:hAnsi="Times New Roman" w:cs="Times New Roman"/>
        </w:rPr>
        <w:t xml:space="preserve">, 6898 (2021). </w:t>
      </w:r>
      <w:hyperlink r:id="rId26" w:history="1">
        <w:r w:rsidRPr="008F757D">
          <w:rPr>
            <w:rStyle w:val="Hyperlink"/>
            <w:rFonts w:ascii="Times New Roman" w:hAnsi="Times New Roman" w:cs="Times New Roman"/>
          </w:rPr>
          <w:t>https://doi.org:10.1038/s41467-021-27274-9</w:t>
        </w:r>
      </w:hyperlink>
    </w:p>
    <w:p w14:paraId="244C2FA7" w14:textId="63798A8C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15</w:t>
      </w:r>
      <w:r w:rsidRPr="008F757D">
        <w:rPr>
          <w:rFonts w:ascii="Times New Roman" w:hAnsi="Times New Roman" w:cs="Times New Roman"/>
        </w:rPr>
        <w:tab/>
        <w:t>Ji, J.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Bipolar electrodeposition of organic electrochemical transistor arrays. </w:t>
      </w:r>
      <w:r w:rsidRPr="008F757D">
        <w:rPr>
          <w:rFonts w:ascii="Times New Roman" w:hAnsi="Times New Roman" w:cs="Times New Roman"/>
          <w:i/>
        </w:rPr>
        <w:t>Journal of Materials Chemistry C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8</w:t>
      </w:r>
      <w:r w:rsidRPr="008F757D">
        <w:rPr>
          <w:rFonts w:ascii="Times New Roman" w:hAnsi="Times New Roman" w:cs="Times New Roman"/>
        </w:rPr>
        <w:t xml:space="preserve">, 11499-11507 (2020). </w:t>
      </w:r>
      <w:hyperlink r:id="rId27" w:history="1">
        <w:r w:rsidRPr="008F757D">
          <w:rPr>
            <w:rStyle w:val="Hyperlink"/>
            <w:rFonts w:ascii="Times New Roman" w:hAnsi="Times New Roman" w:cs="Times New Roman"/>
          </w:rPr>
          <w:t>https://doi.org:10.1039/d0tc00436g</w:t>
        </w:r>
      </w:hyperlink>
    </w:p>
    <w:p w14:paraId="31F8FCB2" w14:textId="2B555032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16</w:t>
      </w:r>
      <w:r w:rsidRPr="008F757D">
        <w:rPr>
          <w:rFonts w:ascii="Times New Roman" w:hAnsi="Times New Roman" w:cs="Times New Roman"/>
        </w:rPr>
        <w:tab/>
        <w:t>Ghazal, M.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Bio‐Inspired Adaptive Sensing through Electropolymerization of Organic Electrochemical Transistors. </w:t>
      </w:r>
      <w:r w:rsidRPr="008F757D">
        <w:rPr>
          <w:rFonts w:ascii="Times New Roman" w:hAnsi="Times New Roman" w:cs="Times New Roman"/>
          <w:i/>
        </w:rPr>
        <w:t>Advanced Electronic Materials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8</w:t>
      </w:r>
      <w:r w:rsidRPr="008F757D">
        <w:rPr>
          <w:rFonts w:ascii="Times New Roman" w:hAnsi="Times New Roman" w:cs="Times New Roman"/>
        </w:rPr>
        <w:t xml:space="preserve"> (2021). </w:t>
      </w:r>
      <w:hyperlink r:id="rId28" w:history="1">
        <w:r w:rsidRPr="008F757D">
          <w:rPr>
            <w:rStyle w:val="Hyperlink"/>
            <w:rFonts w:ascii="Times New Roman" w:hAnsi="Times New Roman" w:cs="Times New Roman"/>
          </w:rPr>
          <w:t>https://doi.org:10.1002/aelm.202100891</w:t>
        </w:r>
      </w:hyperlink>
    </w:p>
    <w:p w14:paraId="3318ABF0" w14:textId="42F6E29F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17</w:t>
      </w:r>
      <w:r w:rsidRPr="008F757D">
        <w:rPr>
          <w:rFonts w:ascii="Times New Roman" w:hAnsi="Times New Roman" w:cs="Times New Roman"/>
        </w:rPr>
        <w:tab/>
        <w:t>Zhang, S.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Intrinsically Antifouling, soft and conformal bioelectronic from scalable fabrication of Thin-Film OECT arrays by zwitterionic polymers. </w:t>
      </w:r>
      <w:r w:rsidRPr="008F757D">
        <w:rPr>
          <w:rFonts w:ascii="Times New Roman" w:hAnsi="Times New Roman" w:cs="Times New Roman"/>
          <w:i/>
        </w:rPr>
        <w:t>Chemical Engineering Journal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483</w:t>
      </w:r>
      <w:r w:rsidRPr="008F757D">
        <w:rPr>
          <w:rFonts w:ascii="Times New Roman" w:hAnsi="Times New Roman" w:cs="Times New Roman"/>
        </w:rPr>
        <w:t xml:space="preserve"> (2024). </w:t>
      </w:r>
      <w:hyperlink r:id="rId29" w:history="1">
        <w:r w:rsidRPr="008F757D">
          <w:rPr>
            <w:rStyle w:val="Hyperlink"/>
            <w:rFonts w:ascii="Times New Roman" w:hAnsi="Times New Roman" w:cs="Times New Roman"/>
          </w:rPr>
          <w:t>https://doi.org:10.1016/j.cej.2024.148980</w:t>
        </w:r>
      </w:hyperlink>
    </w:p>
    <w:p w14:paraId="45B49E3B" w14:textId="75D2D6A8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18</w:t>
      </w:r>
      <w:r w:rsidRPr="008F757D">
        <w:rPr>
          <w:rFonts w:ascii="Times New Roman" w:hAnsi="Times New Roman" w:cs="Times New Roman"/>
        </w:rPr>
        <w:tab/>
        <w:t>Brodsky, J.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Downsizing the Channel Length of Vertical Organic Electrochemical Transistors. </w:t>
      </w:r>
      <w:r w:rsidRPr="008F757D">
        <w:rPr>
          <w:rFonts w:ascii="Times New Roman" w:hAnsi="Times New Roman" w:cs="Times New Roman"/>
          <w:i/>
        </w:rPr>
        <w:t>ACS Applied Materials &amp; Interfaces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15</w:t>
      </w:r>
      <w:r w:rsidRPr="008F757D">
        <w:rPr>
          <w:rFonts w:ascii="Times New Roman" w:hAnsi="Times New Roman" w:cs="Times New Roman"/>
        </w:rPr>
        <w:t xml:space="preserve">, 27002-27009 (2023). </w:t>
      </w:r>
      <w:hyperlink r:id="rId30" w:history="1">
        <w:r w:rsidRPr="008F757D">
          <w:rPr>
            <w:rStyle w:val="Hyperlink"/>
            <w:rFonts w:ascii="Times New Roman" w:hAnsi="Times New Roman" w:cs="Times New Roman"/>
          </w:rPr>
          <w:t>https://doi.org:10.1021/acsami.3c02049</w:t>
        </w:r>
      </w:hyperlink>
    </w:p>
    <w:p w14:paraId="66EF9816" w14:textId="741CF1A9" w:rsidR="008F757D" w:rsidRPr="008F757D" w:rsidRDefault="008F757D" w:rsidP="008F757D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t>19</w:t>
      </w:r>
      <w:r w:rsidRPr="008F757D">
        <w:rPr>
          <w:rFonts w:ascii="Times New Roman" w:hAnsi="Times New Roman" w:cs="Times New Roman"/>
        </w:rPr>
        <w:tab/>
        <w:t>Lee, J.</w:t>
      </w:r>
      <w:r w:rsidRPr="008F757D">
        <w:rPr>
          <w:rFonts w:ascii="Times New Roman" w:hAnsi="Times New Roman" w:cs="Times New Roman"/>
          <w:i/>
        </w:rPr>
        <w:t xml:space="preserve"> et al.</w:t>
      </w:r>
      <w:r w:rsidRPr="008F757D">
        <w:rPr>
          <w:rFonts w:ascii="Times New Roman" w:hAnsi="Times New Roman" w:cs="Times New Roman"/>
        </w:rPr>
        <w:t xml:space="preserve"> Electrochemical Fabrication and Characterization of Organic Electrochemical Transistors Using poly(3,4-ethylenedioxythiophene) with Various Counterions. </w:t>
      </w:r>
      <w:r w:rsidRPr="008F757D">
        <w:rPr>
          <w:rFonts w:ascii="Times New Roman" w:hAnsi="Times New Roman" w:cs="Times New Roman"/>
          <w:i/>
        </w:rPr>
        <w:t>ACS Applied Materials &amp; Interfaces</w:t>
      </w:r>
      <w:r w:rsidRPr="008F757D">
        <w:rPr>
          <w:rFonts w:ascii="Times New Roman" w:hAnsi="Times New Roman" w:cs="Times New Roman"/>
        </w:rPr>
        <w:t xml:space="preserve"> </w:t>
      </w:r>
      <w:r w:rsidRPr="008F757D">
        <w:rPr>
          <w:rFonts w:ascii="Times New Roman" w:hAnsi="Times New Roman" w:cs="Times New Roman"/>
          <w:b/>
        </w:rPr>
        <w:t>14</w:t>
      </w:r>
      <w:r w:rsidRPr="008F757D">
        <w:rPr>
          <w:rFonts w:ascii="Times New Roman" w:hAnsi="Times New Roman" w:cs="Times New Roman"/>
        </w:rPr>
        <w:t xml:space="preserve">, 42289-42297 (2022). </w:t>
      </w:r>
      <w:hyperlink r:id="rId31" w:history="1">
        <w:r w:rsidRPr="008F757D">
          <w:rPr>
            <w:rStyle w:val="Hyperlink"/>
            <w:rFonts w:ascii="Times New Roman" w:hAnsi="Times New Roman" w:cs="Times New Roman"/>
          </w:rPr>
          <w:t>https://doi.org:10.1021/acsami.2c10149</w:t>
        </w:r>
      </w:hyperlink>
    </w:p>
    <w:p w14:paraId="6A544594" w14:textId="209A9FC2" w:rsidR="006A67F8" w:rsidRPr="008314C5" w:rsidRDefault="006A67F8" w:rsidP="008F757D">
      <w:pPr>
        <w:jc w:val="both"/>
        <w:rPr>
          <w:rFonts w:ascii="Times New Roman" w:hAnsi="Times New Roman" w:cs="Times New Roman"/>
        </w:rPr>
      </w:pPr>
      <w:r w:rsidRPr="008F757D">
        <w:rPr>
          <w:rFonts w:ascii="Times New Roman" w:hAnsi="Times New Roman" w:cs="Times New Roman"/>
        </w:rPr>
        <w:fldChar w:fldCharType="end"/>
      </w:r>
    </w:p>
    <w:sectPr w:rsidR="006A67F8" w:rsidRPr="008314C5" w:rsidSect="00E002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z0vprfrppfw2bee02pvvzzc0svts55f9vz2&quot;&gt;My EndNote Library-Converted&lt;record-ids&gt;&lt;item&gt;247&lt;/item&gt;&lt;item&gt;250&lt;/item&gt;&lt;item&gt;255&lt;/item&gt;&lt;item&gt;488&lt;/item&gt;&lt;item&gt;489&lt;/item&gt;&lt;item&gt;499&lt;/item&gt;&lt;item&gt;500&lt;/item&gt;&lt;item&gt;501&lt;/item&gt;&lt;item&gt;502&lt;/item&gt;&lt;item&gt;503&lt;/item&gt;&lt;item&gt;504&lt;/item&gt;&lt;item&gt;506&lt;/item&gt;&lt;item&gt;588&lt;/item&gt;&lt;item&gt;590&lt;/item&gt;&lt;item&gt;593&lt;/item&gt;&lt;item&gt;615&lt;/item&gt;&lt;item&gt;616&lt;/item&gt;&lt;item&gt;617&lt;/item&gt;&lt;item&gt;618&lt;/item&gt;&lt;/record-ids&gt;&lt;/item&gt;&lt;/Libraries&gt;"/>
  </w:docVars>
  <w:rsids>
    <w:rsidRoot w:val="00DD293D"/>
    <w:rsid w:val="00000C5F"/>
    <w:rsid w:val="00007130"/>
    <w:rsid w:val="000201A1"/>
    <w:rsid w:val="00021DF3"/>
    <w:rsid w:val="00024563"/>
    <w:rsid w:val="000252EB"/>
    <w:rsid w:val="000259E9"/>
    <w:rsid w:val="000465B2"/>
    <w:rsid w:val="00046714"/>
    <w:rsid w:val="00051EF1"/>
    <w:rsid w:val="000673AC"/>
    <w:rsid w:val="00081027"/>
    <w:rsid w:val="000847FF"/>
    <w:rsid w:val="00085841"/>
    <w:rsid w:val="00087429"/>
    <w:rsid w:val="000A2D67"/>
    <w:rsid w:val="000B12AF"/>
    <w:rsid w:val="000B51A1"/>
    <w:rsid w:val="000B5F98"/>
    <w:rsid w:val="000C3580"/>
    <w:rsid w:val="000D2CA2"/>
    <w:rsid w:val="000D5321"/>
    <w:rsid w:val="000E368F"/>
    <w:rsid w:val="000E4597"/>
    <w:rsid w:val="000E53AD"/>
    <w:rsid w:val="000F1CF9"/>
    <w:rsid w:val="000F7DE2"/>
    <w:rsid w:val="00102136"/>
    <w:rsid w:val="00106B0D"/>
    <w:rsid w:val="00106E0C"/>
    <w:rsid w:val="00114277"/>
    <w:rsid w:val="001153D2"/>
    <w:rsid w:val="00116BBC"/>
    <w:rsid w:val="00133EF8"/>
    <w:rsid w:val="00135C7D"/>
    <w:rsid w:val="00136624"/>
    <w:rsid w:val="00154517"/>
    <w:rsid w:val="001614F5"/>
    <w:rsid w:val="001616BB"/>
    <w:rsid w:val="00161FFC"/>
    <w:rsid w:val="0016510D"/>
    <w:rsid w:val="001746A7"/>
    <w:rsid w:val="001819A2"/>
    <w:rsid w:val="0019786E"/>
    <w:rsid w:val="001A0D14"/>
    <w:rsid w:val="001A17F6"/>
    <w:rsid w:val="001A7835"/>
    <w:rsid w:val="001B3802"/>
    <w:rsid w:val="001C0C0E"/>
    <w:rsid w:val="001C3A30"/>
    <w:rsid w:val="001E526B"/>
    <w:rsid w:val="00210A00"/>
    <w:rsid w:val="00226488"/>
    <w:rsid w:val="00236501"/>
    <w:rsid w:val="002371FA"/>
    <w:rsid w:val="002420E1"/>
    <w:rsid w:val="002452C0"/>
    <w:rsid w:val="00252886"/>
    <w:rsid w:val="00254F46"/>
    <w:rsid w:val="002701B2"/>
    <w:rsid w:val="00285E2D"/>
    <w:rsid w:val="00294F11"/>
    <w:rsid w:val="002B724C"/>
    <w:rsid w:val="002C6DA3"/>
    <w:rsid w:val="002D3B87"/>
    <w:rsid w:val="002E2A62"/>
    <w:rsid w:val="002E4475"/>
    <w:rsid w:val="00312910"/>
    <w:rsid w:val="00313D2D"/>
    <w:rsid w:val="00317922"/>
    <w:rsid w:val="00320F0A"/>
    <w:rsid w:val="0033575F"/>
    <w:rsid w:val="00360882"/>
    <w:rsid w:val="00366C74"/>
    <w:rsid w:val="00384279"/>
    <w:rsid w:val="00394D59"/>
    <w:rsid w:val="00397CCF"/>
    <w:rsid w:val="003A058A"/>
    <w:rsid w:val="003A12E8"/>
    <w:rsid w:val="003A5A0A"/>
    <w:rsid w:val="003B4494"/>
    <w:rsid w:val="003B44D1"/>
    <w:rsid w:val="003C1017"/>
    <w:rsid w:val="003C17C7"/>
    <w:rsid w:val="003D0B8A"/>
    <w:rsid w:val="003D578E"/>
    <w:rsid w:val="003F333E"/>
    <w:rsid w:val="004036F6"/>
    <w:rsid w:val="00403A67"/>
    <w:rsid w:val="0041208C"/>
    <w:rsid w:val="00417E4F"/>
    <w:rsid w:val="0043CB63"/>
    <w:rsid w:val="00442319"/>
    <w:rsid w:val="004537D2"/>
    <w:rsid w:val="00462F18"/>
    <w:rsid w:val="00467C3A"/>
    <w:rsid w:val="004729A1"/>
    <w:rsid w:val="00480ED2"/>
    <w:rsid w:val="00487C09"/>
    <w:rsid w:val="004979AD"/>
    <w:rsid w:val="004A6C1D"/>
    <w:rsid w:val="004B23E8"/>
    <w:rsid w:val="004B6A8D"/>
    <w:rsid w:val="004C2097"/>
    <w:rsid w:val="004C5B26"/>
    <w:rsid w:val="004C5E7C"/>
    <w:rsid w:val="004D2A3E"/>
    <w:rsid w:val="004D50A0"/>
    <w:rsid w:val="004D6423"/>
    <w:rsid w:val="004D6E01"/>
    <w:rsid w:val="004E08F7"/>
    <w:rsid w:val="004E1F67"/>
    <w:rsid w:val="004E58EA"/>
    <w:rsid w:val="004E60B2"/>
    <w:rsid w:val="004F2354"/>
    <w:rsid w:val="00514A70"/>
    <w:rsid w:val="005430E9"/>
    <w:rsid w:val="005575D6"/>
    <w:rsid w:val="00566D99"/>
    <w:rsid w:val="00575067"/>
    <w:rsid w:val="00591F44"/>
    <w:rsid w:val="005A2AC5"/>
    <w:rsid w:val="005B177C"/>
    <w:rsid w:val="005C3B2A"/>
    <w:rsid w:val="005C406A"/>
    <w:rsid w:val="005E00CA"/>
    <w:rsid w:val="006152DE"/>
    <w:rsid w:val="00621DE3"/>
    <w:rsid w:val="00623AEB"/>
    <w:rsid w:val="00627429"/>
    <w:rsid w:val="006338E7"/>
    <w:rsid w:val="00651475"/>
    <w:rsid w:val="0066093C"/>
    <w:rsid w:val="00671E1A"/>
    <w:rsid w:val="006770F7"/>
    <w:rsid w:val="006835F4"/>
    <w:rsid w:val="006922F5"/>
    <w:rsid w:val="006A5857"/>
    <w:rsid w:val="006A67F8"/>
    <w:rsid w:val="006A7BF7"/>
    <w:rsid w:val="006B1E8D"/>
    <w:rsid w:val="006B6506"/>
    <w:rsid w:val="006B7128"/>
    <w:rsid w:val="006C00E7"/>
    <w:rsid w:val="006C0260"/>
    <w:rsid w:val="006C1698"/>
    <w:rsid w:val="006C30A9"/>
    <w:rsid w:val="006C6654"/>
    <w:rsid w:val="006D03B2"/>
    <w:rsid w:val="006D2E86"/>
    <w:rsid w:val="006D3498"/>
    <w:rsid w:val="006D3CFF"/>
    <w:rsid w:val="006E5F66"/>
    <w:rsid w:val="006E70A3"/>
    <w:rsid w:val="006F40BE"/>
    <w:rsid w:val="006F61EE"/>
    <w:rsid w:val="006F771B"/>
    <w:rsid w:val="00700ACC"/>
    <w:rsid w:val="00722B27"/>
    <w:rsid w:val="00723A2C"/>
    <w:rsid w:val="00730962"/>
    <w:rsid w:val="007349A1"/>
    <w:rsid w:val="00734E3F"/>
    <w:rsid w:val="00746B91"/>
    <w:rsid w:val="0075021A"/>
    <w:rsid w:val="00755C32"/>
    <w:rsid w:val="00762FB0"/>
    <w:rsid w:val="00776B2F"/>
    <w:rsid w:val="0077777B"/>
    <w:rsid w:val="00797891"/>
    <w:rsid w:val="007A2346"/>
    <w:rsid w:val="007D0BF7"/>
    <w:rsid w:val="007D1275"/>
    <w:rsid w:val="007D50BE"/>
    <w:rsid w:val="007F3A4F"/>
    <w:rsid w:val="007F6600"/>
    <w:rsid w:val="00810771"/>
    <w:rsid w:val="00817631"/>
    <w:rsid w:val="008314C5"/>
    <w:rsid w:val="00833998"/>
    <w:rsid w:val="008379CE"/>
    <w:rsid w:val="0084403C"/>
    <w:rsid w:val="00881483"/>
    <w:rsid w:val="008856D0"/>
    <w:rsid w:val="008906DA"/>
    <w:rsid w:val="008A7D7E"/>
    <w:rsid w:val="008B7960"/>
    <w:rsid w:val="008B7A87"/>
    <w:rsid w:val="008C616E"/>
    <w:rsid w:val="008C79DF"/>
    <w:rsid w:val="008C7F8B"/>
    <w:rsid w:val="008D0F2C"/>
    <w:rsid w:val="008D2905"/>
    <w:rsid w:val="008D62F4"/>
    <w:rsid w:val="008E4400"/>
    <w:rsid w:val="008E6A20"/>
    <w:rsid w:val="008E707F"/>
    <w:rsid w:val="008F0F5B"/>
    <w:rsid w:val="008F757D"/>
    <w:rsid w:val="008F77B2"/>
    <w:rsid w:val="00904C2D"/>
    <w:rsid w:val="00905EA3"/>
    <w:rsid w:val="00911E20"/>
    <w:rsid w:val="00922E65"/>
    <w:rsid w:val="0093116F"/>
    <w:rsid w:val="009323B0"/>
    <w:rsid w:val="00934D7F"/>
    <w:rsid w:val="00945E26"/>
    <w:rsid w:val="0094712E"/>
    <w:rsid w:val="00963D40"/>
    <w:rsid w:val="009852A7"/>
    <w:rsid w:val="009A33DA"/>
    <w:rsid w:val="009A3B50"/>
    <w:rsid w:val="009B0058"/>
    <w:rsid w:val="009B6ED5"/>
    <w:rsid w:val="009C72B4"/>
    <w:rsid w:val="009D0FF7"/>
    <w:rsid w:val="009D2C1D"/>
    <w:rsid w:val="009D308D"/>
    <w:rsid w:val="009E766B"/>
    <w:rsid w:val="00A06144"/>
    <w:rsid w:val="00A15EC8"/>
    <w:rsid w:val="00A16B0C"/>
    <w:rsid w:val="00A32567"/>
    <w:rsid w:val="00A32C03"/>
    <w:rsid w:val="00A34CEC"/>
    <w:rsid w:val="00A354B4"/>
    <w:rsid w:val="00A40A48"/>
    <w:rsid w:val="00A41FC0"/>
    <w:rsid w:val="00A6225C"/>
    <w:rsid w:val="00A62409"/>
    <w:rsid w:val="00A64C72"/>
    <w:rsid w:val="00A668CB"/>
    <w:rsid w:val="00A7504F"/>
    <w:rsid w:val="00A77726"/>
    <w:rsid w:val="00AA4FFD"/>
    <w:rsid w:val="00AA6F50"/>
    <w:rsid w:val="00AB0FC5"/>
    <w:rsid w:val="00AB2DDD"/>
    <w:rsid w:val="00AB68A9"/>
    <w:rsid w:val="00AE06A2"/>
    <w:rsid w:val="00AE4FAA"/>
    <w:rsid w:val="00AE6B6F"/>
    <w:rsid w:val="00AF1AC9"/>
    <w:rsid w:val="00B00250"/>
    <w:rsid w:val="00B00902"/>
    <w:rsid w:val="00B02944"/>
    <w:rsid w:val="00B0618F"/>
    <w:rsid w:val="00B12443"/>
    <w:rsid w:val="00B307A3"/>
    <w:rsid w:val="00B54486"/>
    <w:rsid w:val="00B54AAA"/>
    <w:rsid w:val="00B63080"/>
    <w:rsid w:val="00B74498"/>
    <w:rsid w:val="00B806FF"/>
    <w:rsid w:val="00B868EA"/>
    <w:rsid w:val="00B875A7"/>
    <w:rsid w:val="00B90253"/>
    <w:rsid w:val="00BB713A"/>
    <w:rsid w:val="00BD1062"/>
    <w:rsid w:val="00BD2545"/>
    <w:rsid w:val="00BD4DDE"/>
    <w:rsid w:val="00BE06AC"/>
    <w:rsid w:val="00BE1D19"/>
    <w:rsid w:val="00BE64D8"/>
    <w:rsid w:val="00C03689"/>
    <w:rsid w:val="00C06D88"/>
    <w:rsid w:val="00C104AA"/>
    <w:rsid w:val="00C13C57"/>
    <w:rsid w:val="00C30E5C"/>
    <w:rsid w:val="00C32670"/>
    <w:rsid w:val="00C32B5F"/>
    <w:rsid w:val="00C37274"/>
    <w:rsid w:val="00C40BCB"/>
    <w:rsid w:val="00C525E5"/>
    <w:rsid w:val="00C53F1F"/>
    <w:rsid w:val="00C63A3D"/>
    <w:rsid w:val="00C66144"/>
    <w:rsid w:val="00C743F2"/>
    <w:rsid w:val="00C75266"/>
    <w:rsid w:val="00C81B6B"/>
    <w:rsid w:val="00C84C71"/>
    <w:rsid w:val="00C85B04"/>
    <w:rsid w:val="00C968CC"/>
    <w:rsid w:val="00CA4387"/>
    <w:rsid w:val="00CB4B97"/>
    <w:rsid w:val="00CD1CA4"/>
    <w:rsid w:val="00CE3ABC"/>
    <w:rsid w:val="00CF07C5"/>
    <w:rsid w:val="00D03B1F"/>
    <w:rsid w:val="00D21F6F"/>
    <w:rsid w:val="00D31258"/>
    <w:rsid w:val="00D31B19"/>
    <w:rsid w:val="00D50973"/>
    <w:rsid w:val="00D533CE"/>
    <w:rsid w:val="00D637C5"/>
    <w:rsid w:val="00D649F3"/>
    <w:rsid w:val="00D70941"/>
    <w:rsid w:val="00D7176A"/>
    <w:rsid w:val="00D72FA5"/>
    <w:rsid w:val="00D82869"/>
    <w:rsid w:val="00D86F60"/>
    <w:rsid w:val="00D91809"/>
    <w:rsid w:val="00D94E36"/>
    <w:rsid w:val="00D967DB"/>
    <w:rsid w:val="00DA5CEA"/>
    <w:rsid w:val="00DB36E7"/>
    <w:rsid w:val="00DB6FE1"/>
    <w:rsid w:val="00DC5146"/>
    <w:rsid w:val="00DD251A"/>
    <w:rsid w:val="00DD293D"/>
    <w:rsid w:val="00DD41FA"/>
    <w:rsid w:val="00DD6ABF"/>
    <w:rsid w:val="00DE57BE"/>
    <w:rsid w:val="00DF6687"/>
    <w:rsid w:val="00E00222"/>
    <w:rsid w:val="00E13CC8"/>
    <w:rsid w:val="00E13D94"/>
    <w:rsid w:val="00E208D9"/>
    <w:rsid w:val="00E23C8A"/>
    <w:rsid w:val="00E37118"/>
    <w:rsid w:val="00E430BD"/>
    <w:rsid w:val="00E545A9"/>
    <w:rsid w:val="00E560E9"/>
    <w:rsid w:val="00E60815"/>
    <w:rsid w:val="00E62BDF"/>
    <w:rsid w:val="00E7065D"/>
    <w:rsid w:val="00E756D4"/>
    <w:rsid w:val="00E757EA"/>
    <w:rsid w:val="00E905FB"/>
    <w:rsid w:val="00EA2F12"/>
    <w:rsid w:val="00EA468A"/>
    <w:rsid w:val="00EA7800"/>
    <w:rsid w:val="00EB124C"/>
    <w:rsid w:val="00EC3530"/>
    <w:rsid w:val="00ED3228"/>
    <w:rsid w:val="00ED6710"/>
    <w:rsid w:val="00EF06CD"/>
    <w:rsid w:val="00EF24B4"/>
    <w:rsid w:val="00EF25A1"/>
    <w:rsid w:val="00F040A9"/>
    <w:rsid w:val="00F23A99"/>
    <w:rsid w:val="00F31C7A"/>
    <w:rsid w:val="00F33071"/>
    <w:rsid w:val="00F55E6E"/>
    <w:rsid w:val="00F70B7E"/>
    <w:rsid w:val="00F732E7"/>
    <w:rsid w:val="00F9565D"/>
    <w:rsid w:val="00FA2E5A"/>
    <w:rsid w:val="00FA4851"/>
    <w:rsid w:val="00FA6CFF"/>
    <w:rsid w:val="00FB1A08"/>
    <w:rsid w:val="00FC3CDC"/>
    <w:rsid w:val="00FC4C7A"/>
    <w:rsid w:val="00FD22AE"/>
    <w:rsid w:val="00FD4053"/>
    <w:rsid w:val="00FE43B9"/>
    <w:rsid w:val="00FE74DF"/>
    <w:rsid w:val="028E9A5E"/>
    <w:rsid w:val="07FDF495"/>
    <w:rsid w:val="11B0C4C8"/>
    <w:rsid w:val="1571997C"/>
    <w:rsid w:val="1BA7B862"/>
    <w:rsid w:val="23AC3A11"/>
    <w:rsid w:val="3A1C522F"/>
    <w:rsid w:val="4399E490"/>
    <w:rsid w:val="48E79B8C"/>
    <w:rsid w:val="540108CC"/>
    <w:rsid w:val="5CEABB58"/>
    <w:rsid w:val="6CE6D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DDF1F2"/>
  <w15:chartTrackingRefBased/>
  <w15:docId w15:val="{B2D36DCD-A03F-4426-9B2E-A9AF38339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93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2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D293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D67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67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67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67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671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2CA2"/>
  </w:style>
  <w:style w:type="paragraph" w:customStyle="1" w:styleId="EndNoteBibliographyTitle">
    <w:name w:val="EndNote Bibliography Title"/>
    <w:basedOn w:val="Normal"/>
    <w:link w:val="EndNoteBibliographyTitleChar"/>
    <w:rsid w:val="006A67F8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A67F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A67F8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A67F8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8314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hyperlink" Target="https://doi.org:10.1002/aelm.202001126" TargetMode="External"/><Relationship Id="rId26" Type="http://schemas.openxmlformats.org/officeDocument/2006/relationships/hyperlink" Target="https://doi.org:10.1038/s41467-021-27274-9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i.org:10.1021/jacsau.2c00515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hyperlink" Target="https://doi.org:10.1002/advs.201801339" TargetMode="External"/><Relationship Id="rId25" Type="http://schemas.openxmlformats.org/officeDocument/2006/relationships/hyperlink" Target="https://doi.org:10.1002/advs.202102973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https://doi.org:10.1002/admt.201900943" TargetMode="External"/><Relationship Id="rId29" Type="http://schemas.openxmlformats.org/officeDocument/2006/relationships/hyperlink" Target="https://doi.org:10.1016/j.cej.2024.14898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doi.org:10.1002/aelm.202100586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doi.org:10.1021/acs.chemmater.4c00989" TargetMode="External"/><Relationship Id="rId28" Type="http://schemas.openxmlformats.org/officeDocument/2006/relationships/hyperlink" Target="https://doi.org:10.1002/aelm.202100891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doi.org:10.1038/s41467-022-28483-6" TargetMode="External"/><Relationship Id="rId31" Type="http://schemas.openxmlformats.org/officeDocument/2006/relationships/hyperlink" Target="https://doi.org:10.1021/acsami.2c10149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doi.org:10.1021/acsami.2c21493" TargetMode="External"/><Relationship Id="rId27" Type="http://schemas.openxmlformats.org/officeDocument/2006/relationships/hyperlink" Target="https://doi.org:10.1039/d0tc00436g" TargetMode="External"/><Relationship Id="rId30" Type="http://schemas.openxmlformats.org/officeDocument/2006/relationships/hyperlink" Target="https://doi.org:10.1021/acsami.3c02049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04B923E35CAB42802D9E4690227C10" ma:contentTypeVersion="4" ma:contentTypeDescription="Create a new document." ma:contentTypeScope="" ma:versionID="1e2d74013a896c9abf2d92fea765b0fd">
  <xsd:schema xmlns:xsd="http://www.w3.org/2001/XMLSchema" xmlns:xs="http://www.w3.org/2001/XMLSchema" xmlns:p="http://schemas.microsoft.com/office/2006/metadata/properties" xmlns:ns2="16d819b1-6c60-4af4-a18f-8b237f65b37b" targetNamespace="http://schemas.microsoft.com/office/2006/metadata/properties" ma:root="true" ma:fieldsID="435c64961df111a7c36c9da19a1035df" ns2:_="">
    <xsd:import namespace="16d819b1-6c60-4af4-a18f-8b237f65b3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819b1-6c60-4af4-a18f-8b237f65b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8BDD7E-C0D2-44C5-8571-A1FD5D5EF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AF3270-663E-43E5-9726-6C2ED48553DB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16d819b1-6c60-4af4-a18f-8b237f65b37b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E253B7-FDB4-4CCF-95D5-77589C81D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d819b1-6c60-4af4-a18f-8b237f65b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8</Pages>
  <Words>1043</Words>
  <Characters>19757</Characters>
  <Application>Microsoft Office Word</Application>
  <DocSecurity>0</DocSecurity>
  <Lines>164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Meijing Wang</dc:creator>
  <cp:keywords/>
  <dc:description/>
  <cp:lastModifiedBy>Meijing Wang</cp:lastModifiedBy>
  <cp:revision>206</cp:revision>
  <dcterms:created xsi:type="dcterms:W3CDTF">2024-08-03T03:39:00Z</dcterms:created>
  <dcterms:modified xsi:type="dcterms:W3CDTF">2024-10-31T15:13:00Z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0x0101001104B923E35CAB42802D9E4690227C10</vt:lpwstr>
  </property>
  <property fmtid="{D5CDD505-2E9C-101B-9397-08002B2CF9AE}" pid="3" name="GrammarlyDocumentId">
    <vt:lpwstr>7f58a340b767838f6f9df0c3c14b8c39f34c37c529ab9efd46dc789c3e719349</vt:lpwstr>
  </property>
</Properties>
</file>