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BACA45" w14:textId="7C426B85" w:rsidR="00721402" w:rsidRDefault="004C02AF" w:rsidP="00277604">
      <w:pPr>
        <w:tabs>
          <w:tab w:val="left" w:pos="1134"/>
        </w:tabs>
        <w:rPr>
          <w:rFonts w:ascii="Times New Roman" w:hAnsi="Times New Roman" w:cs="Times New Roman"/>
          <w:sz w:val="24"/>
          <w:szCs w:val="24"/>
        </w:rPr>
      </w:pPr>
      <w:r w:rsidRPr="00721402">
        <w:rPr>
          <w:rFonts w:ascii="Times New Roman" w:hAnsi="Times New Roman" w:cs="Times New Roman"/>
          <w:b/>
          <w:bCs/>
          <w:noProof/>
          <w:sz w:val="28"/>
          <w:szCs w:val="28"/>
          <w:lang w:val="en-US"/>
        </w:rPr>
        <mc:AlternateContent>
          <mc:Choice Requires="wps">
            <w:drawing>
              <wp:anchor distT="45720" distB="45720" distL="114300" distR="114300" simplePos="0" relativeHeight="251659264" behindDoc="0" locked="0" layoutInCell="1" allowOverlap="1" wp14:anchorId="5341D2C3" wp14:editId="0D22ED68">
                <wp:simplePos x="0" y="0"/>
                <wp:positionH relativeFrom="column">
                  <wp:posOffset>-55245</wp:posOffset>
                </wp:positionH>
                <wp:positionV relativeFrom="paragraph">
                  <wp:posOffset>250652</wp:posOffset>
                </wp:positionV>
                <wp:extent cx="381635" cy="327025"/>
                <wp:effectExtent l="0" t="0" r="18415" b="158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635" cy="327025"/>
                        </a:xfrm>
                        <a:prstGeom prst="rect">
                          <a:avLst/>
                        </a:prstGeom>
                        <a:solidFill>
                          <a:srgbClr val="FFFFFF"/>
                        </a:solidFill>
                        <a:ln w="9525">
                          <a:solidFill>
                            <a:schemeClr val="bg1"/>
                          </a:solidFill>
                          <a:miter lim="800000"/>
                          <a:headEnd/>
                          <a:tailEnd/>
                        </a:ln>
                      </wps:spPr>
                      <wps:txbx>
                        <w:txbxContent>
                          <w:p w14:paraId="58922DC6" w14:textId="77777777" w:rsidR="00AA371C" w:rsidRPr="00AA371C" w:rsidRDefault="00AA371C" w:rsidP="00D34F2F">
                            <w:pPr>
                              <w:jc w:val="center"/>
                              <w:rPr>
                                <w:rFonts w:ascii="Times New Roman" w:hAnsi="Times New Roman" w:cs="Times New Roman"/>
                                <w:b/>
                                <w:bCs/>
                                <w:sz w:val="24"/>
                                <w:szCs w:val="24"/>
                                <w:lang w:val="en-US"/>
                              </w:rPr>
                            </w:pPr>
                            <w:r w:rsidRPr="00AA371C">
                              <w:rPr>
                                <w:rFonts w:ascii="Times New Roman" w:hAnsi="Times New Roman" w:cs="Times New Roman"/>
                                <w:b/>
                                <w:bCs/>
                                <w:sz w:val="24"/>
                                <w:szCs w:val="24"/>
                                <w:lang w:val="en-US"/>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341D2C3" id="_x0000_t202" coordsize="21600,21600" o:spt="202" path="m,l,21600r21600,l21600,xe">
                <v:stroke joinstyle="miter"/>
                <v:path gradientshapeok="t" o:connecttype="rect"/>
              </v:shapetype>
              <v:shape id="Text Box 2" o:spid="_x0000_s1026" type="#_x0000_t202" style="position:absolute;margin-left:-4.35pt;margin-top:19.75pt;width:30.05pt;height:25.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" strokecolor="white [3212]">
                <v:textbox>
                  <w:txbxContent>
                    <w:p w14:paraId="58922DC6" w14:textId="77777777" w:rsidR="00AA371C" w:rsidRPr="00AA371C" w:rsidRDefault="00AA371C" w:rsidP="00D34F2F">
                      <w:pPr>
                        <w:jc w:val="center"/>
                        <w:rPr>
                          <w:rFonts w:ascii="Times New Roman" w:hAnsi="Times New Roman" w:cs="Times New Roman"/>
                          <w:b/>
                          <w:bCs/>
                          <w:sz w:val="24"/>
                          <w:szCs w:val="24"/>
                          <w:lang w:val="en-US"/>
                        </w:rPr>
                      </w:pPr>
                      <w:r w:rsidRPr="00AA371C">
                        <w:rPr>
                          <w:rFonts w:ascii="Times New Roman" w:hAnsi="Times New Roman" w:cs="Times New Roman"/>
                          <w:b/>
                          <w:bCs/>
                          <w:sz w:val="24"/>
                          <w:szCs w:val="24"/>
                          <w:lang w:val="en-US"/>
                        </w:rPr>
                        <w:t>(a)</w:t>
                      </w:r>
                    </w:p>
                  </w:txbxContent>
                </v:textbox>
                <w10:wrap type="square"/>
              </v:shape>
            </w:pict>
          </mc:Fallback>
        </mc:AlternateContent>
      </w:r>
      <w:r w:rsidR="00721402" w:rsidRPr="00721402">
        <w:rPr>
          <w:rFonts w:ascii="Times New Roman" w:hAnsi="Times New Roman" w:cs="Times New Roman"/>
          <w:b/>
          <w:bCs/>
          <w:sz w:val="28"/>
          <w:szCs w:val="28"/>
        </w:rPr>
        <w:t>Supplementary Figur</w:t>
      </w:r>
      <w:r w:rsidR="00721402">
        <w:rPr>
          <w:rFonts w:ascii="Times New Roman" w:hAnsi="Times New Roman" w:cs="Times New Roman"/>
          <w:b/>
          <w:bCs/>
          <w:sz w:val="28"/>
          <w:szCs w:val="28"/>
        </w:rPr>
        <w:t>es</w:t>
      </w:r>
    </w:p>
    <w:p w14:paraId="1C749B12" w14:textId="230F6BDD" w:rsidR="001738D3" w:rsidRDefault="00B955DE" w:rsidP="00A10ECA">
      <w:pPr>
        <w:rPr>
          <w:rFonts w:ascii="Times New Roman" w:hAnsi="Times New Roman" w:cs="Times New Roman"/>
          <w:sz w:val="24"/>
          <w:szCs w:val="24"/>
          <w:lang w:val="en-US"/>
        </w:rPr>
      </w:pPr>
      <w:r w:rsidRPr="00AA371C">
        <w:rPr>
          <w:rFonts w:ascii="Times New Roman" w:hAnsi="Times New Roman" w:cs="Times New Roman"/>
          <w:noProof/>
          <w:sz w:val="24"/>
          <w:szCs w:val="24"/>
          <w:lang w:val="en-US"/>
        </w:rPr>
        <mc:AlternateContent>
          <mc:Choice Requires="wps">
            <w:drawing>
              <wp:anchor distT="45720" distB="45720" distL="114300" distR="114300" simplePos="0" relativeHeight="251661312" behindDoc="0" locked="0" layoutInCell="1" allowOverlap="1" wp14:anchorId="326C755B" wp14:editId="6D41149F">
                <wp:simplePos x="0" y="0"/>
                <wp:positionH relativeFrom="column">
                  <wp:posOffset>-133488</wp:posOffset>
                </wp:positionH>
                <wp:positionV relativeFrom="paragraph">
                  <wp:posOffset>2494943</wp:posOffset>
                </wp:positionV>
                <wp:extent cx="381635" cy="327025"/>
                <wp:effectExtent l="0" t="0" r="18415" b="15875"/>
                <wp:wrapSquare wrapText="bothSides"/>
                <wp:docPr id="760053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635" cy="327025"/>
                        </a:xfrm>
                        <a:prstGeom prst="rect">
                          <a:avLst/>
                        </a:prstGeom>
                        <a:solidFill>
                          <a:srgbClr val="FFFFFF"/>
                        </a:solidFill>
                        <a:ln w="9525">
                          <a:solidFill>
                            <a:schemeClr val="bg1"/>
                          </a:solidFill>
                          <a:miter lim="800000"/>
                          <a:headEnd/>
                          <a:tailEnd/>
                        </a:ln>
                      </wps:spPr>
                      <wps:txbx>
                        <w:txbxContent>
                          <w:p w14:paraId="130C017F" w14:textId="77777777" w:rsidR="00322F27" w:rsidRPr="00AA371C" w:rsidRDefault="00322F27" w:rsidP="00322F27">
                            <w:pPr>
                              <w:rPr>
                                <w:rFonts w:ascii="Times New Roman" w:hAnsi="Times New Roman" w:cs="Times New Roman"/>
                                <w:b/>
                                <w:bCs/>
                                <w:sz w:val="24"/>
                                <w:szCs w:val="24"/>
                                <w:lang w:val="en-US"/>
                              </w:rPr>
                            </w:pPr>
                            <w:r w:rsidRPr="00AA371C">
                              <w:rPr>
                                <w:rFonts w:ascii="Times New Roman" w:hAnsi="Times New Roman" w:cs="Times New Roman"/>
                                <w:b/>
                                <w:bCs/>
                                <w:sz w:val="24"/>
                                <w:szCs w:val="24"/>
                                <w:lang w:val="en-US"/>
                              </w:rPr>
                              <w:t>(</w:t>
                            </w:r>
                            <w:r>
                              <w:rPr>
                                <w:rFonts w:ascii="Times New Roman" w:hAnsi="Times New Roman" w:cs="Times New Roman"/>
                                <w:b/>
                                <w:bCs/>
                                <w:sz w:val="24"/>
                                <w:szCs w:val="24"/>
                                <w:lang w:val="en-US"/>
                              </w:rPr>
                              <w:t>b</w:t>
                            </w:r>
                            <w:r w:rsidRPr="00AA371C">
                              <w:rPr>
                                <w:rFonts w:ascii="Times New Roman" w:hAnsi="Times New Roman" w:cs="Times New Roman"/>
                                <w:b/>
                                <w:bCs/>
                                <w:sz w:val="24"/>
                                <w:szCs w:val="24"/>
                                <w:lang w:val="en-US"/>
                              </w:rPr>
                              <w:t>)</w:t>
                            </w:r>
                          </w:p>
                          <w:p w14:paraId="210EACF5" w14:textId="450CB1C1" w:rsidR="00011AA8" w:rsidRPr="00AA371C" w:rsidRDefault="00011AA8" w:rsidP="00011AA8">
                            <w:pPr>
                              <w:rPr>
                                <w:rFonts w:ascii="Times New Roman" w:hAnsi="Times New Roman" w:cs="Times New Roman"/>
                                <w:b/>
                                <w:bCs/>
                                <w:sz w:val="24"/>
                                <w:szCs w:val="24"/>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6C755B" id="_x0000_s1027" type="#_x0000_t202" style="position:absolute;margin-left:-10.5pt;margin-top:196.45pt;width:30.05pt;height:25.7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" strokecolor="white [3212]">
                <v:textbox>
                  <w:txbxContent>
                    <w:p w14:paraId="130C017F" w14:textId="77777777" w:rsidR="00322F27" w:rsidRPr="00AA371C" w:rsidRDefault="00322F27" w:rsidP="00322F27">
                      <w:pPr>
                        <w:rPr>
                          <w:rFonts w:ascii="Times New Roman" w:hAnsi="Times New Roman" w:cs="Times New Roman"/>
                          <w:b/>
                          <w:bCs/>
                          <w:sz w:val="24"/>
                          <w:szCs w:val="24"/>
                          <w:lang w:val="en-US"/>
                        </w:rPr>
                      </w:pPr>
                      <w:r w:rsidRPr="00AA371C">
                        <w:rPr>
                          <w:rFonts w:ascii="Times New Roman" w:hAnsi="Times New Roman" w:cs="Times New Roman"/>
                          <w:b/>
                          <w:bCs/>
                          <w:sz w:val="24"/>
                          <w:szCs w:val="24"/>
                          <w:lang w:val="en-US"/>
                        </w:rPr>
                        <w:t>(</w:t>
                      </w:r>
                      <w:r>
                        <w:rPr>
                          <w:rFonts w:ascii="Times New Roman" w:hAnsi="Times New Roman" w:cs="Times New Roman"/>
                          <w:b/>
                          <w:bCs/>
                          <w:sz w:val="24"/>
                          <w:szCs w:val="24"/>
                          <w:lang w:val="en-US"/>
                        </w:rPr>
                        <w:t>b</w:t>
                      </w:r>
                      <w:r w:rsidRPr="00AA371C">
                        <w:rPr>
                          <w:rFonts w:ascii="Times New Roman" w:hAnsi="Times New Roman" w:cs="Times New Roman"/>
                          <w:b/>
                          <w:bCs/>
                          <w:sz w:val="24"/>
                          <w:szCs w:val="24"/>
                          <w:lang w:val="en-US"/>
                        </w:rPr>
                        <w:t>)</w:t>
                      </w:r>
                    </w:p>
                    <w:p w14:paraId="210EACF5" w14:textId="450CB1C1" w:rsidR="00011AA8" w:rsidRPr="00AA371C" w:rsidRDefault="00011AA8" w:rsidP="00011AA8">
                      <w:pPr>
                        <w:rPr>
                          <w:rFonts w:ascii="Times New Roman" w:hAnsi="Times New Roman" w:cs="Times New Roman"/>
                          <w:b/>
                          <w:bCs/>
                          <w:sz w:val="24"/>
                          <w:szCs w:val="24"/>
                          <w:lang w:val="en-US"/>
                        </w:rPr>
                      </w:pPr>
                    </w:p>
                  </w:txbxContent>
                </v:textbox>
                <w10:wrap type="square"/>
              </v:shape>
            </w:pict>
          </mc:Fallback>
        </mc:AlternateContent>
      </w:r>
      <w:r w:rsidR="00C50DF6">
        <w:rPr>
          <w:rFonts w:ascii="Times New Roman" w:hAnsi="Times New Roman" w:cs="Times New Roman"/>
          <w:noProof/>
          <w:sz w:val="24"/>
          <w:szCs w:val="24"/>
          <w:lang w:val="en-US"/>
        </w:rPr>
        <w:drawing>
          <wp:inline distT="0" distB="0" distL="0" distR="0" wp14:anchorId="29EC6670" wp14:editId="7A0DF5E2">
            <wp:extent cx="3609892" cy="2451476"/>
            <wp:effectExtent l="0" t="0" r="0" b="6350"/>
            <wp:docPr id="17072486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7248612" name="Picture 1707248612"/>
                    <pic:cNvPicPr/>
                  </pic:nvPicPr>
                  <pic:blipFill rotWithShape="1">
                    <a:blip r:embed="rId5" cstate="print">
                      <a:extLst>
                        <a:ext uri="{28A0092B-C50C-407E-A947-70E740481C1C}">
                          <a14:useLocalDpi xmlns:a14="http://schemas.microsoft.com/office/drawing/2010/main" val="0"/>
                        </a:ext>
                      </a:extLst>
                    </a:blip>
                    <a:srcRect r="1086"/>
                    <a:stretch/>
                  </pic:blipFill>
                  <pic:spPr bwMode="auto">
                    <a:xfrm>
                      <a:off x="0" y="0"/>
                      <a:ext cx="3644468" cy="2474957"/>
                    </a:xfrm>
                    <a:prstGeom prst="rect">
                      <a:avLst/>
                    </a:prstGeom>
                    <a:ln>
                      <a:noFill/>
                    </a:ln>
                    <a:extLst>
                      <a:ext uri="{53640926-AAD7-44D8-BBD7-CCE9431645EC}">
                        <a14:shadowObscured xmlns:a14="http://schemas.microsoft.com/office/drawing/2010/main"/>
                      </a:ext>
                    </a:extLst>
                  </pic:spPr>
                </pic:pic>
              </a:graphicData>
            </a:graphic>
          </wp:inline>
        </w:drawing>
      </w:r>
    </w:p>
    <w:p w14:paraId="357CC7E9" w14:textId="7B9450F6" w:rsidR="00EF60B5" w:rsidRPr="00AA371C" w:rsidRDefault="00011AA8" w:rsidP="00A10ECA">
      <w:pPr>
        <w:rPr>
          <w:rFonts w:ascii="Times New Roman" w:hAnsi="Times New Roman" w:cs="Times New Roman"/>
          <w:b/>
          <w:bCs/>
          <w:sz w:val="24"/>
          <w:szCs w:val="24"/>
          <w:lang w:val="en-US"/>
        </w:rPr>
      </w:pPr>
      <w:r>
        <w:rPr>
          <w:rFonts w:ascii="Times New Roman" w:hAnsi="Times New Roman" w:cs="Times New Roman"/>
          <w:b/>
          <w:bCs/>
          <w:noProof/>
          <w:sz w:val="24"/>
          <w:szCs w:val="24"/>
          <w:lang w:val="en-US"/>
        </w:rPr>
        <w:drawing>
          <wp:inline distT="0" distB="0" distL="0" distR="0" wp14:anchorId="09F3FAD5" wp14:editId="63817FBA">
            <wp:extent cx="3904090" cy="2469361"/>
            <wp:effectExtent l="19050" t="19050" r="20320" b="26670"/>
            <wp:docPr id="109329628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296287" name="Picture 1093296287"/>
                    <pic:cNvPicPr/>
                  </pic:nvPicPr>
                  <pic:blipFill>
                    <a:blip r:embed="rId6" cstate="print">
                      <a:extLst>
                        <a:ext uri="{28A0092B-C50C-407E-A947-70E740481C1C}">
                          <a14:useLocalDpi xmlns:a14="http://schemas.microsoft.com/office/drawing/2010/main" val="0"/>
                        </a:ext>
                      </a:extLst>
                    </a:blip>
                    <a:stretch>
                      <a:fillRect/>
                    </a:stretch>
                  </pic:blipFill>
                  <pic:spPr>
                    <a:xfrm>
                      <a:off x="0" y="0"/>
                      <a:ext cx="3946485" cy="2496176"/>
                    </a:xfrm>
                    <a:prstGeom prst="rect">
                      <a:avLst/>
                    </a:prstGeom>
                    <a:ln>
                      <a:solidFill>
                        <a:schemeClr val="bg1"/>
                      </a:solidFill>
                    </a:ln>
                  </pic:spPr>
                </pic:pic>
              </a:graphicData>
            </a:graphic>
          </wp:inline>
        </w:drawing>
      </w:r>
    </w:p>
    <w:p w14:paraId="74C3F181" w14:textId="1F3EE8FA" w:rsidR="00A36FD6" w:rsidRDefault="00A10ECA" w:rsidP="00721402">
      <w:pPr>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14:anchorId="560ABBC1" wp14:editId="79C05B75">
            <wp:extent cx="3832529" cy="2422824"/>
            <wp:effectExtent l="0" t="0" r="0" b="0"/>
            <wp:docPr id="9109332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93320" name="Picture 91093320"/>
                    <pic:cNvPicPr/>
                  </pic:nvPicPr>
                  <pic:blipFill>
                    <a:blip r:embed="rId7" cstate="print">
                      <a:extLst>
                        <a:ext uri="{28A0092B-C50C-407E-A947-70E740481C1C}">
                          <a14:useLocalDpi xmlns:a14="http://schemas.microsoft.com/office/drawing/2010/main" val="0"/>
                        </a:ext>
                      </a:extLst>
                    </a:blip>
                    <a:stretch>
                      <a:fillRect/>
                    </a:stretch>
                  </pic:blipFill>
                  <pic:spPr>
                    <a:xfrm>
                      <a:off x="0" y="0"/>
                      <a:ext cx="3865719" cy="2443806"/>
                    </a:xfrm>
                    <a:prstGeom prst="rect">
                      <a:avLst/>
                    </a:prstGeom>
                  </pic:spPr>
                </pic:pic>
              </a:graphicData>
            </a:graphic>
          </wp:inline>
        </w:drawing>
      </w:r>
      <w:r w:rsidR="00322F27" w:rsidRPr="00AA371C">
        <w:rPr>
          <w:rFonts w:ascii="Times New Roman" w:hAnsi="Times New Roman" w:cs="Times New Roman"/>
          <w:noProof/>
          <w:sz w:val="24"/>
          <w:szCs w:val="24"/>
          <w:lang w:val="en-US"/>
        </w:rPr>
        <mc:AlternateContent>
          <mc:Choice Requires="wps">
            <w:drawing>
              <wp:anchor distT="45720" distB="45720" distL="114300" distR="114300" simplePos="0" relativeHeight="251663360" behindDoc="0" locked="0" layoutInCell="1" allowOverlap="1" wp14:anchorId="4459528D" wp14:editId="40C95680">
                <wp:simplePos x="0" y="0"/>
                <wp:positionH relativeFrom="column">
                  <wp:posOffset>1104</wp:posOffset>
                </wp:positionH>
                <wp:positionV relativeFrom="paragraph">
                  <wp:posOffset>55741</wp:posOffset>
                </wp:positionV>
                <wp:extent cx="381635" cy="327025"/>
                <wp:effectExtent l="0" t="0" r="18415" b="15875"/>
                <wp:wrapSquare wrapText="bothSides"/>
                <wp:docPr id="5960039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635" cy="327025"/>
                        </a:xfrm>
                        <a:prstGeom prst="rect">
                          <a:avLst/>
                        </a:prstGeom>
                        <a:solidFill>
                          <a:srgbClr val="FFFFFF"/>
                        </a:solidFill>
                        <a:ln w="9525">
                          <a:solidFill>
                            <a:schemeClr val="bg1"/>
                          </a:solidFill>
                          <a:miter lim="800000"/>
                          <a:headEnd/>
                          <a:tailEnd/>
                        </a:ln>
                      </wps:spPr>
                      <wps:txbx>
                        <w:txbxContent>
                          <w:p w14:paraId="0EE768FD" w14:textId="5EFE6ED7" w:rsidR="00322F27" w:rsidRPr="00AA371C" w:rsidRDefault="00322F27" w:rsidP="00322F27">
                            <w:pPr>
                              <w:rPr>
                                <w:rFonts w:ascii="Times New Roman" w:hAnsi="Times New Roman" w:cs="Times New Roman"/>
                                <w:b/>
                                <w:bCs/>
                                <w:sz w:val="24"/>
                                <w:szCs w:val="24"/>
                                <w:lang w:val="en-US"/>
                              </w:rPr>
                            </w:pPr>
                            <w:r w:rsidRPr="00AA371C">
                              <w:rPr>
                                <w:rFonts w:ascii="Times New Roman" w:hAnsi="Times New Roman" w:cs="Times New Roman"/>
                                <w:b/>
                                <w:bCs/>
                                <w:sz w:val="24"/>
                                <w:szCs w:val="24"/>
                                <w:lang w:val="en-US"/>
                              </w:rPr>
                              <w:t>(</w:t>
                            </w:r>
                            <w:r>
                              <w:rPr>
                                <w:rFonts w:ascii="Times New Roman" w:hAnsi="Times New Roman" w:cs="Times New Roman"/>
                                <w:b/>
                                <w:bCs/>
                                <w:sz w:val="24"/>
                                <w:szCs w:val="24"/>
                                <w:lang w:val="en-US"/>
                              </w:rPr>
                              <w:t>c</w:t>
                            </w:r>
                            <w:r w:rsidRPr="00AA371C">
                              <w:rPr>
                                <w:rFonts w:ascii="Times New Roman" w:hAnsi="Times New Roman" w:cs="Times New Roman"/>
                                <w:b/>
                                <w:bCs/>
                                <w:sz w:val="24"/>
                                <w:szCs w:val="24"/>
                                <w:lang w:val="en-US"/>
                              </w:rPr>
                              <w:t>)</w:t>
                            </w:r>
                          </w:p>
                          <w:p w14:paraId="5EB35B0B" w14:textId="77777777" w:rsidR="00322F27" w:rsidRPr="00AA371C" w:rsidRDefault="00322F27" w:rsidP="00322F27">
                            <w:pPr>
                              <w:rPr>
                                <w:rFonts w:ascii="Times New Roman" w:hAnsi="Times New Roman" w:cs="Times New Roman"/>
                                <w:b/>
                                <w:bCs/>
                                <w:sz w:val="24"/>
                                <w:szCs w:val="24"/>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59528D" id="_x0000_s1028" type="#_x0000_t202" style="position:absolute;margin-left:.1pt;margin-top:4.4pt;width:30.05pt;height:25.7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" strokecolor="white [3212]">
                <v:textbox>
                  <w:txbxContent>
                    <w:p w14:paraId="0EE768FD" w14:textId="5EFE6ED7" w:rsidR="00322F27" w:rsidRPr="00AA371C" w:rsidRDefault="00322F27" w:rsidP="00322F27">
                      <w:pPr>
                        <w:rPr>
                          <w:rFonts w:ascii="Times New Roman" w:hAnsi="Times New Roman" w:cs="Times New Roman"/>
                          <w:b/>
                          <w:bCs/>
                          <w:sz w:val="24"/>
                          <w:szCs w:val="24"/>
                          <w:lang w:val="en-US"/>
                        </w:rPr>
                      </w:pPr>
                      <w:r w:rsidRPr="00AA371C">
                        <w:rPr>
                          <w:rFonts w:ascii="Times New Roman" w:hAnsi="Times New Roman" w:cs="Times New Roman"/>
                          <w:b/>
                          <w:bCs/>
                          <w:sz w:val="24"/>
                          <w:szCs w:val="24"/>
                          <w:lang w:val="en-US"/>
                        </w:rPr>
                        <w:t>(</w:t>
                      </w:r>
                      <w:r>
                        <w:rPr>
                          <w:rFonts w:ascii="Times New Roman" w:hAnsi="Times New Roman" w:cs="Times New Roman"/>
                          <w:b/>
                          <w:bCs/>
                          <w:sz w:val="24"/>
                          <w:szCs w:val="24"/>
                          <w:lang w:val="en-US"/>
                        </w:rPr>
                        <w:t>c</w:t>
                      </w:r>
                      <w:r w:rsidRPr="00AA371C">
                        <w:rPr>
                          <w:rFonts w:ascii="Times New Roman" w:hAnsi="Times New Roman" w:cs="Times New Roman"/>
                          <w:b/>
                          <w:bCs/>
                          <w:sz w:val="24"/>
                          <w:szCs w:val="24"/>
                          <w:lang w:val="en-US"/>
                        </w:rPr>
                        <w:t>)</w:t>
                      </w:r>
                    </w:p>
                    <w:p w14:paraId="5EB35B0B" w14:textId="77777777" w:rsidR="00322F27" w:rsidRPr="00AA371C" w:rsidRDefault="00322F27" w:rsidP="00322F27">
                      <w:pPr>
                        <w:rPr>
                          <w:rFonts w:ascii="Times New Roman" w:hAnsi="Times New Roman" w:cs="Times New Roman"/>
                          <w:b/>
                          <w:bCs/>
                          <w:sz w:val="24"/>
                          <w:szCs w:val="24"/>
                          <w:lang w:val="en-US"/>
                        </w:rPr>
                      </w:pPr>
                    </w:p>
                  </w:txbxContent>
                </v:textbox>
                <w10:wrap type="square"/>
              </v:shape>
            </w:pict>
          </mc:Fallback>
        </mc:AlternateContent>
      </w:r>
    </w:p>
    <w:p w14:paraId="47583D92" w14:textId="77777777" w:rsidR="00721402" w:rsidRDefault="00721402" w:rsidP="00721402">
      <w:pPr>
        <w:tabs>
          <w:tab w:val="left" w:pos="1134"/>
        </w:tabs>
        <w:spacing w:line="360" w:lineRule="auto"/>
        <w:jc w:val="both"/>
        <w:rPr>
          <w:rFonts w:ascii="Times New Roman" w:hAnsi="Times New Roman" w:cs="Times New Roman"/>
          <w:color w:val="000000"/>
          <w:sz w:val="24"/>
          <w:szCs w:val="24"/>
        </w:rPr>
      </w:pPr>
      <w:r w:rsidRPr="009513A0">
        <w:rPr>
          <w:rFonts w:ascii="Times New Roman" w:hAnsi="Times New Roman" w:cs="Times New Roman"/>
          <w:b/>
          <w:bCs/>
          <w:sz w:val="24"/>
          <w:szCs w:val="24"/>
        </w:rPr>
        <w:t xml:space="preserve">Figure </w:t>
      </w:r>
      <w:r>
        <w:rPr>
          <w:rFonts w:ascii="Times New Roman" w:hAnsi="Times New Roman" w:cs="Times New Roman"/>
          <w:b/>
          <w:bCs/>
          <w:sz w:val="24"/>
          <w:szCs w:val="24"/>
        </w:rPr>
        <w:t>S1</w:t>
      </w:r>
      <w:r w:rsidRPr="009513A0">
        <w:rPr>
          <w:rFonts w:ascii="Times New Roman" w:hAnsi="Times New Roman" w:cs="Times New Roman"/>
          <w:b/>
          <w:bCs/>
          <w:sz w:val="24"/>
          <w:szCs w:val="24"/>
        </w:rPr>
        <w:t xml:space="preserve">: </w:t>
      </w:r>
      <w:r>
        <w:rPr>
          <w:rFonts w:ascii="Times New Roman" w:hAnsi="Times New Roman" w:cs="Times New Roman"/>
          <w:sz w:val="24"/>
          <w:szCs w:val="24"/>
        </w:rPr>
        <w:t xml:space="preserve">Bar plots for the </w:t>
      </w:r>
      <w:r>
        <w:rPr>
          <w:rFonts w:ascii="Times New Roman" w:hAnsi="Times New Roman" w:cs="Times New Roman"/>
          <w:i/>
          <w:iCs/>
          <w:sz w:val="24"/>
          <w:szCs w:val="24"/>
        </w:rPr>
        <w:t>A.</w:t>
      </w:r>
      <w:r w:rsidRPr="009513A0">
        <w:rPr>
          <w:rFonts w:ascii="Times New Roman" w:hAnsi="Times New Roman" w:cs="Times New Roman"/>
          <w:i/>
          <w:iCs/>
          <w:sz w:val="24"/>
          <w:szCs w:val="24"/>
        </w:rPr>
        <w:t xml:space="preserve"> </w:t>
      </w:r>
      <w:proofErr w:type="spellStart"/>
      <w:r w:rsidRPr="009513A0">
        <w:rPr>
          <w:rFonts w:ascii="Times New Roman" w:hAnsi="Times New Roman" w:cs="Times New Roman"/>
          <w:i/>
          <w:iCs/>
          <w:sz w:val="24"/>
          <w:szCs w:val="24"/>
        </w:rPr>
        <w:t>regifaucium</w:t>
      </w:r>
      <w:proofErr w:type="spellEnd"/>
      <w:r w:rsidRPr="009513A0">
        <w:rPr>
          <w:rFonts w:ascii="Times New Roman" w:hAnsi="Times New Roman" w:cs="Times New Roman"/>
          <w:sz w:val="24"/>
          <w:szCs w:val="24"/>
        </w:rPr>
        <w:t xml:space="preserve"> DSM 45072</w:t>
      </w:r>
      <w:r w:rsidRPr="009513A0">
        <w:rPr>
          <w:rFonts w:ascii="Times New Roman" w:hAnsi="Times New Roman" w:cs="Times New Roman"/>
          <w:sz w:val="24"/>
          <w:szCs w:val="24"/>
          <w:vertAlign w:val="superscript"/>
        </w:rPr>
        <w:t xml:space="preserve">T </w:t>
      </w:r>
      <w:r>
        <w:rPr>
          <w:rFonts w:ascii="Times New Roman" w:hAnsi="Times New Roman" w:cs="Times New Roman"/>
          <w:sz w:val="24"/>
          <w:szCs w:val="24"/>
        </w:rPr>
        <w:t>genome were</w:t>
      </w:r>
      <w:r w:rsidRPr="009513A0">
        <w:rPr>
          <w:rFonts w:ascii="Times New Roman" w:hAnsi="Times New Roman" w:cs="Times New Roman"/>
          <w:sz w:val="24"/>
          <w:szCs w:val="24"/>
        </w:rPr>
        <w:t xml:space="preserve"> generated using QUAST v.5.2.0</w:t>
      </w:r>
      <w:r w:rsidRPr="009513A0">
        <w:rPr>
          <w:rFonts w:ascii="Times New Roman" w:hAnsi="Times New Roman" w:cs="Times New Roman"/>
          <w:b/>
          <w:bCs/>
          <w:sz w:val="24"/>
          <w:szCs w:val="24"/>
        </w:rPr>
        <w:t xml:space="preserve"> </w:t>
      </w:r>
      <w:r w:rsidRPr="00F41375">
        <w:rPr>
          <w:rFonts w:ascii="Times New Roman" w:hAnsi="Times New Roman" w:cs="Times New Roman"/>
          <w:sz w:val="24"/>
          <w:szCs w:val="24"/>
        </w:rPr>
        <w:t>(</w:t>
      </w:r>
      <w:hyperlink r:id="rId8" w:tgtFrame="_new" w:history="1">
        <w:r w:rsidRPr="00F41375">
          <w:rPr>
            <w:rStyle w:val="Hyperlink"/>
            <w:rFonts w:ascii="Times New Roman" w:hAnsi="Times New Roman" w:cs="Times New Roman"/>
            <w:sz w:val="24"/>
            <w:szCs w:val="24"/>
          </w:rPr>
          <w:t>https://github.com/ablab/quast</w:t>
        </w:r>
      </w:hyperlink>
      <w:r w:rsidRPr="00F41375">
        <w:rPr>
          <w:rFonts w:ascii="Times New Roman" w:hAnsi="Times New Roman" w:cs="Times New Roman"/>
          <w:sz w:val="24"/>
          <w:szCs w:val="24"/>
        </w:rPr>
        <w:t>)</w:t>
      </w:r>
      <w:r>
        <w:rPr>
          <w:rFonts w:ascii="Times New Roman" w:hAnsi="Times New Roman" w:cs="Times New Roman"/>
          <w:sz w:val="24"/>
          <w:szCs w:val="24"/>
        </w:rPr>
        <w:t xml:space="preserve"> </w:t>
      </w:r>
      <w:r w:rsidRPr="00D95F86">
        <w:rPr>
          <w:rFonts w:ascii="Times New Roman" w:hAnsi="Times New Roman" w:cs="Times New Roman"/>
          <w:sz w:val="24"/>
          <w:szCs w:val="24"/>
        </w:rPr>
        <w:t>(a)</w:t>
      </w:r>
      <w:r w:rsidRPr="009513A0">
        <w:rPr>
          <w:rFonts w:ascii="Times New Roman" w:hAnsi="Times New Roman" w:cs="Times New Roman"/>
          <w:sz w:val="24"/>
          <w:szCs w:val="24"/>
        </w:rPr>
        <w:t xml:space="preserve"> Total genome length, with the y-axis representing the cumulative genome length (</w:t>
      </w:r>
      <w:proofErr w:type="spellStart"/>
      <w:r w:rsidRPr="009513A0">
        <w:rPr>
          <w:rFonts w:ascii="Times New Roman" w:hAnsi="Times New Roman" w:cs="Times New Roman"/>
          <w:sz w:val="24"/>
          <w:szCs w:val="24"/>
        </w:rPr>
        <w:t>Mbp</w:t>
      </w:r>
      <w:proofErr w:type="spellEnd"/>
      <w:r w:rsidRPr="009513A0">
        <w:rPr>
          <w:rFonts w:ascii="Times New Roman" w:hAnsi="Times New Roman" w:cs="Times New Roman"/>
          <w:sz w:val="24"/>
          <w:szCs w:val="24"/>
        </w:rPr>
        <w:t>) and the x-axis showing the contig index</w:t>
      </w:r>
      <w:r>
        <w:rPr>
          <w:rFonts w:ascii="Times New Roman" w:hAnsi="Times New Roman" w:cs="Times New Roman"/>
          <w:sz w:val="24"/>
          <w:szCs w:val="24"/>
        </w:rPr>
        <w:t xml:space="preserve"> </w:t>
      </w:r>
      <w:r w:rsidRPr="00D95F86">
        <w:rPr>
          <w:rFonts w:ascii="Times New Roman" w:hAnsi="Times New Roman" w:cs="Times New Roman"/>
          <w:sz w:val="24"/>
          <w:szCs w:val="24"/>
        </w:rPr>
        <w:t>(b)</w:t>
      </w:r>
      <w:r w:rsidRPr="009513A0">
        <w:rPr>
          <w:rFonts w:ascii="Times New Roman" w:hAnsi="Times New Roman" w:cs="Times New Roman"/>
          <w:sz w:val="24"/>
          <w:szCs w:val="24"/>
        </w:rPr>
        <w:t xml:space="preserve"> </w:t>
      </w:r>
      <w:proofErr w:type="spellStart"/>
      <w:r w:rsidRPr="009513A0">
        <w:rPr>
          <w:rFonts w:ascii="Times New Roman" w:hAnsi="Times New Roman" w:cs="Times New Roman"/>
          <w:sz w:val="24"/>
          <w:szCs w:val="24"/>
        </w:rPr>
        <w:lastRenderedPageBreak/>
        <w:t>Nx</w:t>
      </w:r>
      <w:proofErr w:type="spellEnd"/>
      <w:r w:rsidRPr="009513A0">
        <w:rPr>
          <w:rFonts w:ascii="Times New Roman" w:hAnsi="Times New Roman" w:cs="Times New Roman"/>
          <w:sz w:val="24"/>
          <w:szCs w:val="24"/>
        </w:rPr>
        <w:t xml:space="preserve"> plot illustrating the distribution of contig lengths (</w:t>
      </w:r>
      <w:proofErr w:type="spellStart"/>
      <w:r w:rsidRPr="009513A0">
        <w:rPr>
          <w:rFonts w:ascii="Times New Roman" w:hAnsi="Times New Roman" w:cs="Times New Roman"/>
          <w:sz w:val="24"/>
          <w:szCs w:val="24"/>
        </w:rPr>
        <w:t>kbp</w:t>
      </w:r>
      <w:proofErr w:type="spellEnd"/>
      <w:r w:rsidRPr="009513A0">
        <w:rPr>
          <w:rFonts w:ascii="Times New Roman" w:hAnsi="Times New Roman" w:cs="Times New Roman"/>
          <w:sz w:val="24"/>
          <w:szCs w:val="24"/>
        </w:rPr>
        <w:t xml:space="preserve">) on the y-axis, with </w:t>
      </w:r>
      <w:proofErr w:type="spellStart"/>
      <w:r w:rsidRPr="009513A0">
        <w:rPr>
          <w:rFonts w:ascii="Times New Roman" w:hAnsi="Times New Roman" w:cs="Times New Roman"/>
          <w:sz w:val="24"/>
          <w:szCs w:val="24"/>
        </w:rPr>
        <w:t>Nx</w:t>
      </w:r>
      <w:proofErr w:type="spellEnd"/>
      <w:r w:rsidRPr="009513A0">
        <w:rPr>
          <w:rFonts w:ascii="Times New Roman" w:hAnsi="Times New Roman" w:cs="Times New Roman"/>
          <w:sz w:val="24"/>
          <w:szCs w:val="24"/>
        </w:rPr>
        <w:t xml:space="preserve"> percentages on the x-axis</w:t>
      </w:r>
      <w:r>
        <w:rPr>
          <w:rFonts w:ascii="Times New Roman" w:hAnsi="Times New Roman" w:cs="Times New Roman"/>
          <w:sz w:val="24"/>
          <w:szCs w:val="24"/>
        </w:rPr>
        <w:t xml:space="preserve"> </w:t>
      </w:r>
      <w:r w:rsidRPr="00D95F86">
        <w:rPr>
          <w:rFonts w:ascii="Times New Roman" w:hAnsi="Times New Roman" w:cs="Times New Roman"/>
          <w:sz w:val="24"/>
          <w:szCs w:val="24"/>
        </w:rPr>
        <w:t>(c)</w:t>
      </w:r>
      <w:r w:rsidRPr="00403687">
        <w:rPr>
          <w:rFonts w:ascii="Times New Roman" w:hAnsi="Times New Roman" w:cs="Times New Roman"/>
          <w:b/>
          <w:bCs/>
          <w:sz w:val="24"/>
          <w:szCs w:val="24"/>
        </w:rPr>
        <w:t xml:space="preserve"> </w:t>
      </w:r>
      <w:r w:rsidRPr="009513A0">
        <w:rPr>
          <w:rFonts w:ascii="Times New Roman" w:hAnsi="Times New Roman" w:cs="Times New Roman"/>
          <w:sz w:val="24"/>
          <w:szCs w:val="24"/>
        </w:rPr>
        <w:t>G</w:t>
      </w:r>
      <w:r>
        <w:rPr>
          <w:rFonts w:ascii="Times New Roman" w:hAnsi="Times New Roman" w:cs="Times New Roman"/>
          <w:sz w:val="24"/>
          <w:szCs w:val="24"/>
        </w:rPr>
        <w:t>+</w:t>
      </w:r>
      <w:r w:rsidRPr="009513A0">
        <w:rPr>
          <w:rFonts w:ascii="Times New Roman" w:hAnsi="Times New Roman" w:cs="Times New Roman"/>
          <w:sz w:val="24"/>
          <w:szCs w:val="24"/>
        </w:rPr>
        <w:t>C content distribution, with the y-axis representing genomic regions (1000 bp) and the x-axis showing GC%</w:t>
      </w:r>
      <w:r>
        <w:rPr>
          <w:rFonts w:ascii="Times New Roman" w:hAnsi="Times New Roman" w:cs="Times New Roman"/>
          <w:sz w:val="24"/>
          <w:szCs w:val="24"/>
        </w:rPr>
        <w:t>.</w:t>
      </w:r>
    </w:p>
    <w:p w14:paraId="3CC998A9" w14:textId="77777777" w:rsidR="00721402" w:rsidRDefault="00721402" w:rsidP="00721402">
      <w:pPr>
        <w:spacing w:line="360" w:lineRule="auto"/>
        <w:jc w:val="both"/>
        <w:rPr>
          <w:rFonts w:ascii="Times New Roman" w:hAnsi="Times New Roman" w:cs="Times New Roman"/>
          <w:b/>
          <w:bCs/>
          <w:sz w:val="24"/>
          <w:szCs w:val="24"/>
          <w:lang w:val="en-US"/>
        </w:rPr>
      </w:pPr>
    </w:p>
    <w:p w14:paraId="11997633" w14:textId="0E5FE635" w:rsidR="00721402" w:rsidRDefault="00721402" w:rsidP="00721402">
      <w:pPr>
        <w:spacing w:line="360" w:lineRule="auto"/>
        <w:jc w:val="both"/>
        <w:rPr>
          <w:rFonts w:ascii="Times New Roman" w:hAnsi="Times New Roman" w:cs="Times New Roman"/>
          <w:b/>
          <w:bCs/>
          <w:sz w:val="24"/>
          <w:szCs w:val="24"/>
          <w:lang w:val="en-US"/>
        </w:rPr>
      </w:pPr>
      <w:r>
        <w:rPr>
          <w:rFonts w:ascii="Times New Roman" w:hAnsi="Times New Roman" w:cs="Times New Roman"/>
          <w:noProof/>
          <w:sz w:val="24"/>
          <w:szCs w:val="24"/>
        </w:rPr>
        <w:drawing>
          <wp:inline distT="0" distB="0" distL="0" distR="0" wp14:anchorId="353DEFEF" wp14:editId="242A85E8">
            <wp:extent cx="4389120" cy="2879235"/>
            <wp:effectExtent l="0" t="0" r="0" b="0"/>
            <wp:docPr id="186795732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957326" name="Picture 1867957326"/>
                    <pic:cNvPicPr/>
                  </pic:nvPicPr>
                  <pic:blipFill>
                    <a:blip r:embed="rId9">
                      <a:extLst>
                        <a:ext uri="{28A0092B-C50C-407E-A947-70E740481C1C}">
                          <a14:useLocalDpi xmlns:a14="http://schemas.microsoft.com/office/drawing/2010/main" val="0"/>
                        </a:ext>
                      </a:extLst>
                    </a:blip>
                    <a:stretch>
                      <a:fillRect/>
                    </a:stretch>
                  </pic:blipFill>
                  <pic:spPr>
                    <a:xfrm>
                      <a:off x="0" y="0"/>
                      <a:ext cx="4396265" cy="2883922"/>
                    </a:xfrm>
                    <a:prstGeom prst="rect">
                      <a:avLst/>
                    </a:prstGeom>
                  </pic:spPr>
                </pic:pic>
              </a:graphicData>
            </a:graphic>
          </wp:inline>
        </w:drawing>
      </w:r>
    </w:p>
    <w:p w14:paraId="6A50623E" w14:textId="1CEED621" w:rsidR="00992BC4" w:rsidRDefault="00407E0C" w:rsidP="00721402">
      <w:pPr>
        <w:spacing w:line="360" w:lineRule="auto"/>
        <w:jc w:val="both"/>
        <w:rPr>
          <w:rFonts w:ascii="Times New Roman" w:hAnsi="Times New Roman" w:cs="Times New Roman"/>
          <w:sz w:val="24"/>
          <w:szCs w:val="24"/>
        </w:rPr>
      </w:pPr>
      <w:r>
        <w:rPr>
          <w:rFonts w:ascii="Times New Roman" w:hAnsi="Times New Roman" w:cs="Times New Roman"/>
          <w:b/>
          <w:bCs/>
          <w:sz w:val="24"/>
          <w:szCs w:val="24"/>
          <w:lang w:val="en-US"/>
        </w:rPr>
        <w:t>Figure S2:</w:t>
      </w:r>
      <w:r w:rsidR="00E932B6" w:rsidRPr="009D1D21">
        <w:rPr>
          <w:rFonts w:ascii="Times New Roman" w:hAnsi="Times New Roman" w:cs="Times New Roman"/>
          <w:sz w:val="24"/>
          <w:szCs w:val="24"/>
        </w:rPr>
        <w:t xml:space="preserve"> </w:t>
      </w:r>
      <w:r w:rsidR="00E932B6">
        <w:rPr>
          <w:rFonts w:ascii="Times New Roman" w:hAnsi="Times New Roman" w:cs="Times New Roman"/>
          <w:sz w:val="24"/>
          <w:szCs w:val="24"/>
        </w:rPr>
        <w:t>C</w:t>
      </w:r>
      <w:r w:rsidR="00E932B6" w:rsidRPr="00E87E37">
        <w:rPr>
          <w:rFonts w:ascii="Times New Roman" w:hAnsi="Times New Roman" w:cs="Times New Roman"/>
          <w:sz w:val="24"/>
          <w:szCs w:val="24"/>
        </w:rPr>
        <w:t xml:space="preserve">ompleteness of the </w:t>
      </w:r>
      <w:r w:rsidR="0032722D">
        <w:rPr>
          <w:rFonts w:ascii="Times New Roman" w:hAnsi="Times New Roman" w:cs="Times New Roman"/>
          <w:i/>
          <w:iCs/>
          <w:sz w:val="24"/>
          <w:szCs w:val="24"/>
        </w:rPr>
        <w:t>A.</w:t>
      </w:r>
      <w:r w:rsidR="00E932B6" w:rsidRPr="00321F61">
        <w:rPr>
          <w:rFonts w:ascii="Times New Roman" w:hAnsi="Times New Roman" w:cs="Times New Roman"/>
          <w:i/>
          <w:iCs/>
          <w:sz w:val="24"/>
          <w:szCs w:val="24"/>
        </w:rPr>
        <w:t xml:space="preserve"> regifaucium</w:t>
      </w:r>
      <w:r w:rsidR="00E932B6" w:rsidRPr="00E87E37">
        <w:rPr>
          <w:rFonts w:ascii="Times New Roman" w:hAnsi="Times New Roman" w:cs="Times New Roman"/>
          <w:sz w:val="24"/>
          <w:szCs w:val="24"/>
        </w:rPr>
        <w:t xml:space="preserve"> DSM 45072</w:t>
      </w:r>
      <w:r w:rsidR="00E932B6" w:rsidRPr="00F25DC3">
        <w:rPr>
          <w:rFonts w:ascii="Times New Roman" w:hAnsi="Times New Roman" w:cs="Times New Roman"/>
          <w:sz w:val="24"/>
          <w:szCs w:val="24"/>
          <w:vertAlign w:val="superscript"/>
        </w:rPr>
        <w:t>T</w:t>
      </w:r>
      <w:r w:rsidR="00E932B6" w:rsidRPr="00E87E37">
        <w:rPr>
          <w:rFonts w:ascii="Times New Roman" w:hAnsi="Times New Roman" w:cs="Times New Roman"/>
          <w:sz w:val="24"/>
          <w:szCs w:val="24"/>
        </w:rPr>
        <w:t xml:space="preserve"> genome assembly, assessed</w:t>
      </w:r>
      <w:r w:rsidR="00721402">
        <w:rPr>
          <w:rFonts w:ascii="Times New Roman" w:hAnsi="Times New Roman" w:cs="Times New Roman"/>
          <w:sz w:val="24"/>
          <w:szCs w:val="24"/>
        </w:rPr>
        <w:t xml:space="preserve"> </w:t>
      </w:r>
      <w:r w:rsidR="00E932B6" w:rsidRPr="00E87E37">
        <w:rPr>
          <w:rFonts w:ascii="Times New Roman" w:hAnsi="Times New Roman" w:cs="Times New Roman"/>
          <w:sz w:val="24"/>
          <w:szCs w:val="24"/>
        </w:rPr>
        <w:t>using BUSCO v.5.7.1 (</w:t>
      </w:r>
      <w:hyperlink r:id="rId10" w:tgtFrame="_new" w:history="1">
        <w:r w:rsidR="00E932B6" w:rsidRPr="00E87E37">
          <w:rPr>
            <w:rStyle w:val="Hyperlink"/>
            <w:rFonts w:ascii="Times New Roman" w:hAnsi="Times New Roman" w:cs="Times New Roman"/>
            <w:sz w:val="24"/>
            <w:szCs w:val="24"/>
          </w:rPr>
          <w:t>https://busco.ezlab.org/</w:t>
        </w:r>
      </w:hyperlink>
      <w:r w:rsidR="00E932B6" w:rsidRPr="00E87E37">
        <w:rPr>
          <w:rFonts w:ascii="Times New Roman" w:hAnsi="Times New Roman" w:cs="Times New Roman"/>
          <w:sz w:val="24"/>
          <w:szCs w:val="24"/>
        </w:rPr>
        <w:t xml:space="preserve">). </w:t>
      </w:r>
      <w:r w:rsidR="00E932B6">
        <w:rPr>
          <w:rFonts w:ascii="Times New Roman" w:hAnsi="Times New Roman" w:cs="Times New Roman"/>
          <w:sz w:val="24"/>
          <w:szCs w:val="24"/>
        </w:rPr>
        <w:t>The x-axis represents the percentage of</w:t>
      </w:r>
      <w:r w:rsidR="00721402">
        <w:rPr>
          <w:rFonts w:ascii="Times New Roman" w:hAnsi="Times New Roman" w:cs="Times New Roman"/>
          <w:sz w:val="24"/>
          <w:szCs w:val="24"/>
        </w:rPr>
        <w:t xml:space="preserve"> </w:t>
      </w:r>
      <w:r w:rsidR="00E932B6">
        <w:rPr>
          <w:rFonts w:ascii="Times New Roman" w:hAnsi="Times New Roman" w:cs="Times New Roman"/>
          <w:sz w:val="24"/>
          <w:szCs w:val="24"/>
        </w:rPr>
        <w:t xml:space="preserve">BUSCO groups. </w:t>
      </w:r>
      <w:r w:rsidR="00E932B6" w:rsidRPr="00E87E37">
        <w:rPr>
          <w:rFonts w:ascii="Times New Roman" w:hAnsi="Times New Roman" w:cs="Times New Roman"/>
          <w:sz w:val="24"/>
          <w:szCs w:val="24"/>
        </w:rPr>
        <w:t>The plot shows 356 BUSCO groups, with 98.6% (351) classified as</w:t>
      </w:r>
      <w:r w:rsidR="00721402">
        <w:rPr>
          <w:rFonts w:ascii="Times New Roman" w:hAnsi="Times New Roman" w:cs="Times New Roman"/>
          <w:sz w:val="24"/>
          <w:szCs w:val="24"/>
        </w:rPr>
        <w:t xml:space="preserve"> </w:t>
      </w:r>
      <w:r w:rsidR="00E932B6" w:rsidRPr="00E87E37">
        <w:rPr>
          <w:rFonts w:ascii="Times New Roman" w:hAnsi="Times New Roman" w:cs="Times New Roman"/>
          <w:sz w:val="24"/>
          <w:szCs w:val="24"/>
        </w:rPr>
        <w:t>complete and single copy, 0.8% (3) as complete and duplicated, and 0.6% (2) as fragmented</w:t>
      </w:r>
      <w:r w:rsidR="00721402">
        <w:rPr>
          <w:rFonts w:ascii="Times New Roman" w:hAnsi="Times New Roman" w:cs="Times New Roman"/>
          <w:sz w:val="24"/>
          <w:szCs w:val="24"/>
        </w:rPr>
        <w:t>.</w:t>
      </w:r>
    </w:p>
    <w:p w14:paraId="0AA21EC3" w14:textId="0259723E" w:rsidR="00C12B8E" w:rsidRDefault="00721402" w:rsidP="00721402">
      <w:pPr>
        <w:jc w:val="center"/>
        <w:rPr>
          <w:rFonts w:ascii="Times New Roman" w:hAnsi="Times New Roman" w:cs="Times New Roman"/>
          <w:sz w:val="24"/>
          <w:szCs w:val="24"/>
        </w:rPr>
      </w:pPr>
      <w:r>
        <w:rPr>
          <w:rFonts w:ascii="Times New Roman" w:hAnsi="Times New Roman" w:cs="Times New Roman"/>
          <w:b/>
          <w:bCs/>
          <w:noProof/>
          <w:sz w:val="24"/>
          <w:szCs w:val="24"/>
        </w:rPr>
        <w:lastRenderedPageBreak/>
        <w:drawing>
          <wp:inline distT="0" distB="0" distL="0" distR="0" wp14:anchorId="44CFFA19" wp14:editId="79BA7CFA">
            <wp:extent cx="5514109" cy="3664935"/>
            <wp:effectExtent l="0" t="0" r="0" b="0"/>
            <wp:docPr id="112863810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8638105" name="Picture 1128638105"/>
                    <pic:cNvPicPr/>
                  </pic:nvPicPr>
                  <pic:blipFill rotWithShape="1">
                    <a:blip r:embed="rId11" cstate="print">
                      <a:extLst>
                        <a:ext uri="{28A0092B-C50C-407E-A947-70E740481C1C}">
                          <a14:useLocalDpi xmlns:a14="http://schemas.microsoft.com/office/drawing/2010/main" val="0"/>
                        </a:ext>
                      </a:extLst>
                    </a:blip>
                    <a:srcRect l="13457" r="1913"/>
                    <a:stretch/>
                  </pic:blipFill>
                  <pic:spPr bwMode="auto">
                    <a:xfrm>
                      <a:off x="0" y="0"/>
                      <a:ext cx="5551105" cy="3689524"/>
                    </a:xfrm>
                    <a:prstGeom prst="rect">
                      <a:avLst/>
                    </a:prstGeom>
                    <a:ln>
                      <a:noFill/>
                    </a:ln>
                    <a:extLst>
                      <a:ext uri="{53640926-AAD7-44D8-BBD7-CCE9431645EC}">
                        <a14:shadowObscured xmlns:a14="http://schemas.microsoft.com/office/drawing/2010/main"/>
                      </a:ext>
                    </a:extLst>
                  </pic:spPr>
                </pic:pic>
              </a:graphicData>
            </a:graphic>
          </wp:inline>
        </w:drawing>
      </w:r>
    </w:p>
    <w:p w14:paraId="6D403221" w14:textId="7744B33B" w:rsidR="00721402" w:rsidRDefault="00C427FA" w:rsidP="00721402">
      <w:pPr>
        <w:spacing w:line="360" w:lineRule="auto"/>
        <w:jc w:val="both"/>
        <w:rPr>
          <w:rStyle w:val="Hyperlink"/>
          <w:rFonts w:ascii="Times New Roman" w:hAnsi="Times New Roman" w:cs="Times New Roman"/>
          <w:sz w:val="24"/>
          <w:szCs w:val="24"/>
        </w:rPr>
      </w:pPr>
      <w:r>
        <w:rPr>
          <w:rFonts w:ascii="Times New Roman" w:hAnsi="Times New Roman" w:cs="Times New Roman"/>
          <w:b/>
          <w:bCs/>
          <w:sz w:val="24"/>
          <w:szCs w:val="24"/>
        </w:rPr>
        <w:t>Figure S3:</w:t>
      </w:r>
      <w:r w:rsidR="00143083">
        <w:rPr>
          <w:rFonts w:ascii="Times New Roman" w:hAnsi="Times New Roman" w:cs="Times New Roman"/>
          <w:b/>
          <w:bCs/>
          <w:sz w:val="24"/>
          <w:szCs w:val="24"/>
        </w:rPr>
        <w:t xml:space="preserve"> </w:t>
      </w:r>
      <w:r w:rsidR="00853FD1">
        <w:rPr>
          <w:rFonts w:ascii="Times New Roman" w:hAnsi="Times New Roman" w:cs="Times New Roman"/>
          <w:sz w:val="24"/>
          <w:szCs w:val="24"/>
          <w:lang w:val="en-US"/>
        </w:rPr>
        <w:t xml:space="preserve">Distribution of subsystem categories identified in the </w:t>
      </w:r>
      <w:r w:rsidR="00377034">
        <w:rPr>
          <w:rFonts w:ascii="Times New Roman" w:hAnsi="Times New Roman" w:cs="Times New Roman"/>
          <w:i/>
          <w:iCs/>
          <w:sz w:val="24"/>
          <w:szCs w:val="24"/>
        </w:rPr>
        <w:t>A.</w:t>
      </w:r>
      <w:r w:rsidR="00853FD1" w:rsidRPr="00321F61">
        <w:rPr>
          <w:rFonts w:ascii="Times New Roman" w:hAnsi="Times New Roman" w:cs="Times New Roman"/>
          <w:i/>
          <w:iCs/>
          <w:sz w:val="24"/>
          <w:szCs w:val="24"/>
        </w:rPr>
        <w:t xml:space="preserve"> regifaucium</w:t>
      </w:r>
      <w:r w:rsidR="00853FD1" w:rsidRPr="00E87E37">
        <w:rPr>
          <w:rFonts w:ascii="Times New Roman" w:hAnsi="Times New Roman" w:cs="Times New Roman"/>
          <w:sz w:val="24"/>
          <w:szCs w:val="24"/>
        </w:rPr>
        <w:t xml:space="preserve"> DSM 45072</w:t>
      </w:r>
      <w:r w:rsidR="00853FD1" w:rsidRPr="00F25DC3">
        <w:rPr>
          <w:rFonts w:ascii="Times New Roman" w:hAnsi="Times New Roman" w:cs="Times New Roman"/>
          <w:sz w:val="24"/>
          <w:szCs w:val="24"/>
          <w:vertAlign w:val="superscript"/>
        </w:rPr>
        <w:t>T</w:t>
      </w:r>
      <w:r w:rsidR="00853FD1">
        <w:rPr>
          <w:rFonts w:ascii="Times New Roman" w:hAnsi="Times New Roman" w:cs="Times New Roman"/>
          <w:sz w:val="24"/>
          <w:szCs w:val="24"/>
          <w:vertAlign w:val="superscript"/>
        </w:rPr>
        <w:t xml:space="preserve"> </w:t>
      </w:r>
      <w:r w:rsidR="00853FD1">
        <w:rPr>
          <w:rFonts w:ascii="Times New Roman" w:hAnsi="Times New Roman" w:cs="Times New Roman"/>
          <w:sz w:val="24"/>
          <w:szCs w:val="24"/>
        </w:rPr>
        <w:t>genome, generated through the genome annotation using RASTk (</w:t>
      </w:r>
      <w:hyperlink r:id="rId12" w:tgtFrame="_new" w:history="1">
        <w:r w:rsidR="00853FD1" w:rsidRPr="00051991">
          <w:rPr>
            <w:rStyle w:val="Hyperlink"/>
            <w:rFonts w:ascii="Times New Roman" w:hAnsi="Times New Roman" w:cs="Times New Roman"/>
            <w:sz w:val="24"/>
            <w:szCs w:val="24"/>
          </w:rPr>
          <w:t>https://rast.nmpdr.org/rast.cgi</w:t>
        </w:r>
      </w:hyperlink>
      <w:r w:rsidR="00853FD1">
        <w:rPr>
          <w:rStyle w:val="Hyperlink"/>
          <w:rFonts w:ascii="Times New Roman" w:hAnsi="Times New Roman" w:cs="Times New Roman"/>
          <w:sz w:val="24"/>
          <w:szCs w:val="24"/>
        </w:rPr>
        <w:t>)</w:t>
      </w:r>
      <w:r w:rsidR="00721402">
        <w:rPr>
          <w:rStyle w:val="Hyperlink"/>
          <w:rFonts w:ascii="Times New Roman" w:hAnsi="Times New Roman" w:cs="Times New Roman"/>
          <w:sz w:val="24"/>
          <w:szCs w:val="24"/>
        </w:rPr>
        <w:t>.</w:t>
      </w:r>
    </w:p>
    <w:p w14:paraId="585A3A60" w14:textId="05E60265" w:rsidR="00D279E7" w:rsidRDefault="00721402" w:rsidP="00126B4A">
      <w:pPr>
        <w:jc w:val="center"/>
        <w:rPr>
          <w:rFonts w:ascii="Times New Roman" w:hAnsi="Times New Roman" w:cs="Times New Roman"/>
          <w:b/>
          <w:bCs/>
          <w:sz w:val="24"/>
          <w:szCs w:val="24"/>
        </w:rPr>
      </w:pPr>
      <w:r>
        <w:rPr>
          <w:noProof/>
        </w:rPr>
        <w:drawing>
          <wp:inline distT="0" distB="0" distL="0" distR="0" wp14:anchorId="63F67E8F" wp14:editId="22FBC365">
            <wp:extent cx="5731510" cy="2961008"/>
            <wp:effectExtent l="0" t="0" r="0" b="0"/>
            <wp:docPr id="7162430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243049" name=""/>
                    <pic:cNvPicPr/>
                  </pic:nvPicPr>
                  <pic:blipFill rotWithShape="1">
                    <a:blip r:embed="rId13"/>
                    <a:srcRect l="29249" t="25527" r="14647" b="22947"/>
                    <a:stretch/>
                  </pic:blipFill>
                  <pic:spPr bwMode="auto">
                    <a:xfrm>
                      <a:off x="0" y="0"/>
                      <a:ext cx="5731510" cy="2961008"/>
                    </a:xfrm>
                    <a:prstGeom prst="rect">
                      <a:avLst/>
                    </a:prstGeom>
                    <a:ln>
                      <a:noFill/>
                    </a:ln>
                    <a:extLst>
                      <a:ext uri="{53640926-AAD7-44D8-BBD7-CCE9431645EC}">
                        <a14:shadowObscured xmlns:a14="http://schemas.microsoft.com/office/drawing/2010/main"/>
                      </a:ext>
                    </a:extLst>
                  </pic:spPr>
                </pic:pic>
              </a:graphicData>
            </a:graphic>
          </wp:inline>
        </w:drawing>
      </w:r>
    </w:p>
    <w:p w14:paraId="76DDF5FA" w14:textId="77777777" w:rsidR="00721402" w:rsidRDefault="00721402" w:rsidP="00721402">
      <w:pPr>
        <w:spacing w:line="360" w:lineRule="auto"/>
        <w:jc w:val="both"/>
        <w:rPr>
          <w:rFonts w:ascii="Times New Roman" w:hAnsi="Times New Roman" w:cs="Times New Roman"/>
          <w:b/>
          <w:bCs/>
          <w:sz w:val="24"/>
          <w:szCs w:val="24"/>
        </w:rPr>
      </w:pPr>
    </w:p>
    <w:p w14:paraId="721D9BA0" w14:textId="75025E06" w:rsidR="00930F59" w:rsidRPr="00D60D7B" w:rsidRDefault="00856E93" w:rsidP="00721402">
      <w:pPr>
        <w:spacing w:line="360" w:lineRule="auto"/>
        <w:jc w:val="both"/>
        <w:rPr>
          <w:rFonts w:ascii="Times New Roman" w:hAnsi="Times New Roman" w:cs="Times New Roman"/>
          <w:sz w:val="24"/>
          <w:szCs w:val="24"/>
        </w:rPr>
      </w:pPr>
      <w:r>
        <w:rPr>
          <w:rFonts w:ascii="Times New Roman" w:hAnsi="Times New Roman" w:cs="Times New Roman"/>
          <w:b/>
          <w:bCs/>
          <w:sz w:val="24"/>
          <w:szCs w:val="24"/>
        </w:rPr>
        <w:t>Figure S4:</w:t>
      </w:r>
      <w:r w:rsidR="0055574F">
        <w:rPr>
          <w:rFonts w:ascii="Times New Roman" w:hAnsi="Times New Roman" w:cs="Times New Roman"/>
          <w:b/>
          <w:bCs/>
          <w:sz w:val="24"/>
          <w:szCs w:val="24"/>
        </w:rPr>
        <w:t xml:space="preserve"> </w:t>
      </w:r>
      <w:r w:rsidR="00BD741C">
        <w:rPr>
          <w:rFonts w:ascii="Times New Roman" w:hAnsi="Times New Roman"/>
          <w:sz w:val="24"/>
          <w:szCs w:val="24"/>
        </w:rPr>
        <w:t>O</w:t>
      </w:r>
      <w:r w:rsidR="00BD741C" w:rsidRPr="00774BF2">
        <w:rPr>
          <w:rFonts w:ascii="Times New Roman" w:hAnsi="Times New Roman"/>
          <w:sz w:val="24"/>
          <w:szCs w:val="24"/>
        </w:rPr>
        <w:t>rganization of modules in the NRP</w:t>
      </w:r>
      <w:r w:rsidR="00BD741C">
        <w:rPr>
          <w:rFonts w:ascii="Times New Roman" w:hAnsi="Times New Roman"/>
          <w:sz w:val="24"/>
          <w:szCs w:val="24"/>
        </w:rPr>
        <w:t>S</w:t>
      </w:r>
      <w:r w:rsidR="00BD741C" w:rsidRPr="00774BF2">
        <w:rPr>
          <w:rFonts w:ascii="Times New Roman" w:hAnsi="Times New Roman"/>
          <w:sz w:val="24"/>
          <w:szCs w:val="24"/>
        </w:rPr>
        <w:t xml:space="preserve"> assembly of GPA gene cluster of </w:t>
      </w:r>
      <w:r w:rsidR="00025DC9">
        <w:rPr>
          <w:rFonts w:ascii="Times New Roman" w:hAnsi="Times New Roman" w:cs="Times New Roman"/>
          <w:i/>
          <w:iCs/>
          <w:sz w:val="24"/>
          <w:szCs w:val="24"/>
        </w:rPr>
        <w:t>A.</w:t>
      </w:r>
      <w:r w:rsidR="00BD741C">
        <w:rPr>
          <w:rFonts w:ascii="Times New Roman" w:hAnsi="Times New Roman" w:cs="Times New Roman"/>
          <w:sz w:val="24"/>
          <w:szCs w:val="24"/>
        </w:rPr>
        <w:t xml:space="preserve"> </w:t>
      </w:r>
      <w:r w:rsidR="00BD741C" w:rsidRPr="00774BF2">
        <w:rPr>
          <w:rFonts w:ascii="Times New Roman" w:hAnsi="Times New Roman" w:cs="Times New Roman"/>
          <w:i/>
          <w:iCs/>
          <w:sz w:val="24"/>
          <w:szCs w:val="24"/>
        </w:rPr>
        <w:t>regifaucium</w:t>
      </w:r>
      <w:r w:rsidR="00BD741C">
        <w:rPr>
          <w:rFonts w:ascii="Times New Roman" w:hAnsi="Times New Roman" w:cs="Times New Roman"/>
          <w:sz w:val="24"/>
          <w:szCs w:val="24"/>
        </w:rPr>
        <w:t xml:space="preserve"> DSM 45072</w:t>
      </w:r>
      <w:r w:rsidR="00BD741C" w:rsidRPr="002D0CC5">
        <w:rPr>
          <w:rFonts w:ascii="Times New Roman" w:hAnsi="Times New Roman" w:cs="Times New Roman"/>
          <w:sz w:val="24"/>
          <w:szCs w:val="24"/>
          <w:vertAlign w:val="superscript"/>
        </w:rPr>
        <w:t>T</w:t>
      </w:r>
      <w:r w:rsidR="00C775EA">
        <w:rPr>
          <w:rFonts w:ascii="Times New Roman" w:hAnsi="Times New Roman" w:cs="Times New Roman"/>
          <w:sz w:val="24"/>
          <w:szCs w:val="24"/>
        </w:rPr>
        <w:t>.</w:t>
      </w:r>
      <w:r w:rsidR="00855542">
        <w:rPr>
          <w:rFonts w:ascii="Times New Roman" w:hAnsi="Times New Roman" w:cs="Times New Roman"/>
          <w:sz w:val="24"/>
          <w:szCs w:val="24"/>
          <w:lang w:val="en-US"/>
        </w:rPr>
        <w:t xml:space="preserve"> The domains </w:t>
      </w:r>
      <w:proofErr w:type="gramStart"/>
      <w:r w:rsidR="00855542">
        <w:rPr>
          <w:rFonts w:ascii="Times New Roman" w:hAnsi="Times New Roman" w:cs="Times New Roman"/>
          <w:sz w:val="24"/>
          <w:szCs w:val="24"/>
          <w:lang w:val="en-US"/>
        </w:rPr>
        <w:t>are</w:t>
      </w:r>
      <w:r w:rsidR="001D57C0">
        <w:rPr>
          <w:rFonts w:ascii="Times New Roman" w:hAnsi="Times New Roman" w:cs="Times New Roman"/>
          <w:sz w:val="24"/>
          <w:szCs w:val="24"/>
          <w:lang w:val="en-US"/>
        </w:rPr>
        <w:t>:</w:t>
      </w:r>
      <w:proofErr w:type="gramEnd"/>
      <w:r w:rsidR="001D57C0" w:rsidRPr="001D57C0">
        <w:rPr>
          <w:b/>
          <w:bCs/>
          <w:lang w:val="en-US"/>
        </w:rPr>
        <w:t xml:space="preserve"> </w:t>
      </w:r>
      <w:r w:rsidR="001D57C0" w:rsidRPr="00D60D7B">
        <w:rPr>
          <w:rFonts w:ascii="Times New Roman" w:hAnsi="Times New Roman" w:cs="Times New Roman"/>
          <w:sz w:val="24"/>
          <w:szCs w:val="24"/>
          <w:lang w:val="en-US"/>
        </w:rPr>
        <w:t xml:space="preserve">A, adenylation; T, thiolation; C, condensation; E, epimerization; TE, </w:t>
      </w:r>
      <w:proofErr w:type="spellStart"/>
      <w:r w:rsidR="001D57C0" w:rsidRPr="00D60D7B">
        <w:rPr>
          <w:rFonts w:ascii="Times New Roman" w:hAnsi="Times New Roman" w:cs="Times New Roman"/>
          <w:sz w:val="24"/>
          <w:szCs w:val="24"/>
          <w:lang w:val="en-US"/>
        </w:rPr>
        <w:t>thioesterase</w:t>
      </w:r>
      <w:proofErr w:type="spellEnd"/>
      <w:r w:rsidR="00721402">
        <w:rPr>
          <w:rFonts w:ascii="Times New Roman" w:hAnsi="Times New Roman" w:cs="Times New Roman"/>
          <w:sz w:val="24"/>
          <w:szCs w:val="24"/>
          <w:lang w:val="en-US"/>
        </w:rPr>
        <w:t>.</w:t>
      </w:r>
    </w:p>
    <w:p w14:paraId="2042B745" w14:textId="4FF5F27C" w:rsidR="00721402" w:rsidRPr="00721402" w:rsidRDefault="00721402" w:rsidP="00721402">
      <w:pPr>
        <w:jc w:val="center"/>
        <w:rPr>
          <w:rFonts w:ascii="Times New Roman" w:hAnsi="Times New Roman" w:cs="Times New Roman"/>
          <w:sz w:val="24"/>
          <w:szCs w:val="24"/>
        </w:rPr>
      </w:pPr>
      <w:r>
        <w:rPr>
          <w:rFonts w:ascii="Times New Roman" w:hAnsi="Times New Roman" w:cs="Times New Roman"/>
          <w:b/>
          <w:bCs/>
          <w:noProof/>
          <w:sz w:val="24"/>
          <w:szCs w:val="24"/>
        </w:rPr>
        <w:lastRenderedPageBreak/>
        <w:drawing>
          <wp:inline distT="0" distB="0" distL="0" distR="0" wp14:anchorId="002D60E4" wp14:editId="368CBB30">
            <wp:extent cx="5731510" cy="2976880"/>
            <wp:effectExtent l="0" t="0" r="0" b="0"/>
            <wp:docPr id="157239417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2394173" name="Picture 1572394173"/>
                    <pic:cNvPicPr/>
                  </pic:nvPicPr>
                  <pic:blipFill>
                    <a:blip r:embed="rId14">
                      <a:extLst>
                        <a:ext uri="{28A0092B-C50C-407E-A947-70E740481C1C}">
                          <a14:useLocalDpi xmlns:a14="http://schemas.microsoft.com/office/drawing/2010/main" val="0"/>
                        </a:ext>
                      </a:extLst>
                    </a:blip>
                    <a:stretch>
                      <a:fillRect/>
                    </a:stretch>
                  </pic:blipFill>
                  <pic:spPr>
                    <a:xfrm>
                      <a:off x="0" y="0"/>
                      <a:ext cx="5731510" cy="2976880"/>
                    </a:xfrm>
                    <a:prstGeom prst="rect">
                      <a:avLst/>
                    </a:prstGeom>
                  </pic:spPr>
                </pic:pic>
              </a:graphicData>
            </a:graphic>
          </wp:inline>
        </w:drawing>
      </w:r>
    </w:p>
    <w:p w14:paraId="2606C33E" w14:textId="14D73CC3" w:rsidR="00D22CD4" w:rsidRDefault="00FF42C6" w:rsidP="00721402">
      <w:pPr>
        <w:spacing w:line="360" w:lineRule="auto"/>
        <w:jc w:val="both"/>
        <w:rPr>
          <w:rFonts w:ascii="Times New Roman" w:hAnsi="Times New Roman" w:cs="Times New Roman"/>
          <w:i/>
          <w:iCs/>
          <w:sz w:val="24"/>
          <w:szCs w:val="24"/>
          <w:lang w:val="en-US"/>
        </w:rPr>
      </w:pPr>
      <w:r w:rsidRPr="00FF42C6">
        <w:rPr>
          <w:rFonts w:ascii="Times New Roman" w:hAnsi="Times New Roman" w:cs="Times New Roman"/>
          <w:b/>
          <w:bCs/>
          <w:sz w:val="24"/>
          <w:szCs w:val="24"/>
        </w:rPr>
        <w:t>Figure</w:t>
      </w:r>
      <w:r>
        <w:rPr>
          <w:rFonts w:ascii="Times New Roman" w:hAnsi="Times New Roman" w:cs="Times New Roman"/>
          <w:b/>
          <w:bCs/>
          <w:sz w:val="24"/>
          <w:szCs w:val="24"/>
        </w:rPr>
        <w:t xml:space="preserve"> S5: </w:t>
      </w:r>
      <w:r w:rsidR="00A66D96" w:rsidRPr="008221B6">
        <w:rPr>
          <w:rFonts w:ascii="Times New Roman" w:hAnsi="Times New Roman" w:cs="Times New Roman"/>
          <w:sz w:val="24"/>
          <w:szCs w:val="24"/>
          <w:lang w:val="en-US"/>
        </w:rPr>
        <w:t xml:space="preserve">Comparison of </w:t>
      </w:r>
      <w:r w:rsidR="00A66D96" w:rsidRPr="008221B6">
        <w:rPr>
          <w:rFonts w:ascii="Times New Roman" w:hAnsi="Times New Roman" w:cs="Times New Roman"/>
          <w:i/>
          <w:iCs/>
          <w:sz w:val="24"/>
          <w:szCs w:val="24"/>
          <w:lang w:val="en-US"/>
        </w:rPr>
        <w:t>dec</w:t>
      </w:r>
      <w:r w:rsidR="00A66D96" w:rsidRPr="008221B6">
        <w:rPr>
          <w:rFonts w:ascii="Times New Roman" w:hAnsi="Times New Roman" w:cs="Times New Roman"/>
          <w:sz w:val="24"/>
          <w:szCs w:val="24"/>
          <w:lang w:val="en-US"/>
        </w:rPr>
        <w:t xml:space="preserve"> cluster with previously reported related GPA clusters; </w:t>
      </w:r>
      <w:r w:rsidR="00A66D96" w:rsidRPr="008221B6">
        <w:rPr>
          <w:rFonts w:ascii="Times New Roman" w:hAnsi="Times New Roman" w:cs="Times New Roman"/>
          <w:i/>
          <w:iCs/>
          <w:sz w:val="24"/>
          <w:szCs w:val="24"/>
          <w:lang w:val="en-US"/>
        </w:rPr>
        <w:t>vcm</w:t>
      </w:r>
      <w:r w:rsidR="00A66D96" w:rsidRPr="008221B6">
        <w:rPr>
          <w:rFonts w:ascii="Times New Roman" w:hAnsi="Times New Roman" w:cs="Times New Roman"/>
          <w:sz w:val="24"/>
          <w:szCs w:val="24"/>
          <w:lang w:val="en-US"/>
        </w:rPr>
        <w:t xml:space="preserve"> of </w:t>
      </w:r>
      <w:r w:rsidR="00D663EF">
        <w:rPr>
          <w:rFonts w:ascii="Times New Roman" w:hAnsi="Times New Roman" w:cs="Times New Roman"/>
          <w:i/>
          <w:iCs/>
          <w:sz w:val="24"/>
          <w:szCs w:val="24"/>
        </w:rPr>
        <w:t>A.</w:t>
      </w:r>
      <w:r w:rsidR="00A66D96">
        <w:rPr>
          <w:rFonts w:ascii="Times New Roman" w:hAnsi="Times New Roman" w:cs="Times New Roman"/>
          <w:i/>
          <w:iCs/>
          <w:sz w:val="24"/>
          <w:szCs w:val="24"/>
        </w:rPr>
        <w:t xml:space="preserve"> </w:t>
      </w:r>
      <w:r w:rsidR="00A66D96" w:rsidRPr="008221B6">
        <w:rPr>
          <w:rFonts w:ascii="Times New Roman" w:hAnsi="Times New Roman" w:cs="Times New Roman"/>
          <w:i/>
          <w:iCs/>
          <w:sz w:val="24"/>
          <w:szCs w:val="24"/>
          <w:lang w:val="en-US"/>
        </w:rPr>
        <w:t>orientalis</w:t>
      </w:r>
      <w:r w:rsidR="00A66D96" w:rsidRPr="008221B6">
        <w:rPr>
          <w:rFonts w:ascii="Times New Roman" w:hAnsi="Times New Roman" w:cs="Times New Roman"/>
          <w:sz w:val="24"/>
          <w:szCs w:val="24"/>
          <w:lang w:val="en-US"/>
        </w:rPr>
        <w:t xml:space="preserve"> and </w:t>
      </w:r>
      <w:r w:rsidR="00A66D96" w:rsidRPr="008221B6">
        <w:rPr>
          <w:rFonts w:ascii="Times New Roman" w:hAnsi="Times New Roman" w:cs="Times New Roman"/>
          <w:i/>
          <w:iCs/>
          <w:sz w:val="24"/>
          <w:szCs w:val="24"/>
          <w:lang w:val="en-US"/>
        </w:rPr>
        <w:t xml:space="preserve">bal </w:t>
      </w:r>
      <w:r w:rsidR="00A66D96" w:rsidRPr="008221B6">
        <w:rPr>
          <w:rFonts w:ascii="Times New Roman" w:hAnsi="Times New Roman" w:cs="Times New Roman"/>
          <w:sz w:val="24"/>
          <w:szCs w:val="24"/>
          <w:lang w:val="en-US"/>
        </w:rPr>
        <w:t xml:space="preserve">of </w:t>
      </w:r>
      <w:r w:rsidR="00D663EF">
        <w:rPr>
          <w:rFonts w:ascii="Times New Roman" w:hAnsi="Times New Roman" w:cs="Times New Roman"/>
          <w:i/>
          <w:iCs/>
          <w:sz w:val="24"/>
          <w:szCs w:val="24"/>
        </w:rPr>
        <w:t>A.</w:t>
      </w:r>
      <w:r w:rsidR="00A66D96">
        <w:rPr>
          <w:rFonts w:ascii="Times New Roman" w:hAnsi="Times New Roman" w:cs="Times New Roman"/>
          <w:i/>
          <w:iCs/>
          <w:sz w:val="24"/>
          <w:szCs w:val="24"/>
        </w:rPr>
        <w:t xml:space="preserve"> </w:t>
      </w:r>
      <w:proofErr w:type="spellStart"/>
      <w:r w:rsidR="00A66D96" w:rsidRPr="008221B6">
        <w:rPr>
          <w:rFonts w:ascii="Times New Roman" w:hAnsi="Times New Roman" w:cs="Times New Roman"/>
          <w:i/>
          <w:iCs/>
          <w:sz w:val="24"/>
          <w:szCs w:val="24"/>
          <w:lang w:val="en-US"/>
        </w:rPr>
        <w:t>balhimycina</w:t>
      </w:r>
      <w:proofErr w:type="spellEnd"/>
      <w:r w:rsidR="00721402">
        <w:rPr>
          <w:rFonts w:ascii="Times New Roman" w:hAnsi="Times New Roman" w:cs="Times New Roman"/>
          <w:i/>
          <w:iCs/>
          <w:sz w:val="24"/>
          <w:szCs w:val="24"/>
          <w:lang w:val="en-US"/>
        </w:rPr>
        <w:t>.</w:t>
      </w:r>
    </w:p>
    <w:p w14:paraId="1BEC12EB" w14:textId="77777777" w:rsidR="00721402" w:rsidRPr="00C148F3" w:rsidRDefault="00721402" w:rsidP="00721402">
      <w:pPr>
        <w:spacing w:line="360" w:lineRule="auto"/>
        <w:jc w:val="both"/>
        <w:rPr>
          <w:rFonts w:ascii="Times New Roman" w:hAnsi="Times New Roman" w:cs="Times New Roman"/>
          <w:i/>
          <w:iCs/>
          <w:sz w:val="24"/>
          <w:szCs w:val="24"/>
          <w:lang w:val="en-US"/>
        </w:rPr>
      </w:pPr>
    </w:p>
    <w:p w14:paraId="389CD665" w14:textId="731BF75E" w:rsidR="00342811" w:rsidRDefault="00721402" w:rsidP="00721402">
      <w:pPr>
        <w:jc w:val="center"/>
        <w:rPr>
          <w:rFonts w:ascii="Times New Roman" w:hAnsi="Times New Roman" w:cs="Times New Roman"/>
          <w:b/>
          <w:bCs/>
          <w:sz w:val="24"/>
          <w:szCs w:val="24"/>
        </w:rPr>
      </w:pPr>
      <w:r>
        <w:rPr>
          <w:rFonts w:ascii="Times New Roman" w:hAnsi="Times New Roman" w:cs="Times New Roman"/>
          <w:noProof/>
          <w:sz w:val="24"/>
          <w:szCs w:val="24"/>
        </w:rPr>
        <w:drawing>
          <wp:inline distT="0" distB="0" distL="0" distR="0" wp14:anchorId="557B5E3A" wp14:editId="16DEBB33">
            <wp:extent cx="5731510" cy="1680800"/>
            <wp:effectExtent l="0" t="0" r="0" b="0"/>
            <wp:docPr id="1109818520" name="Picture 4" descr="A graph of a graph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9818520" name="Picture 4" descr="A graph of a graph of a graph&#10;&#10;Description automatically generated with medium confidenc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31510" cy="1680800"/>
                    </a:xfrm>
                    <a:prstGeom prst="rect">
                      <a:avLst/>
                    </a:prstGeom>
                  </pic:spPr>
                </pic:pic>
              </a:graphicData>
            </a:graphic>
          </wp:inline>
        </w:drawing>
      </w:r>
    </w:p>
    <w:p w14:paraId="65D5876A" w14:textId="51F10705" w:rsidR="004A3EDC" w:rsidRPr="00721402" w:rsidRDefault="00B0252E" w:rsidP="00721402">
      <w:pPr>
        <w:spacing w:line="360" w:lineRule="auto"/>
        <w:jc w:val="both"/>
        <w:rPr>
          <w:rFonts w:ascii="Times New Roman" w:hAnsi="Times New Roman" w:cs="Times New Roman"/>
          <w:sz w:val="24"/>
          <w:szCs w:val="24"/>
          <w:lang w:val="en-US"/>
        </w:rPr>
      </w:pPr>
      <w:r>
        <w:rPr>
          <w:rFonts w:ascii="Times New Roman" w:hAnsi="Times New Roman" w:cs="Times New Roman"/>
          <w:b/>
          <w:bCs/>
          <w:sz w:val="24"/>
          <w:szCs w:val="24"/>
        </w:rPr>
        <w:t>Figure S</w:t>
      </w:r>
      <w:r w:rsidR="00A51F52">
        <w:rPr>
          <w:rFonts w:ascii="Times New Roman" w:hAnsi="Times New Roman" w:cs="Times New Roman"/>
          <w:b/>
          <w:bCs/>
          <w:sz w:val="24"/>
          <w:szCs w:val="24"/>
        </w:rPr>
        <w:t>6</w:t>
      </w:r>
      <w:r>
        <w:rPr>
          <w:rFonts w:ascii="Times New Roman" w:hAnsi="Times New Roman" w:cs="Times New Roman"/>
          <w:b/>
          <w:bCs/>
          <w:sz w:val="24"/>
          <w:szCs w:val="24"/>
        </w:rPr>
        <w:t>:</w:t>
      </w:r>
      <w:r w:rsidR="002D4C47">
        <w:rPr>
          <w:rFonts w:ascii="Times New Roman" w:hAnsi="Times New Roman" w:cs="Times New Roman"/>
          <w:b/>
          <w:bCs/>
          <w:sz w:val="24"/>
          <w:szCs w:val="24"/>
        </w:rPr>
        <w:t xml:space="preserve"> </w:t>
      </w:r>
      <w:r w:rsidR="00D74BC3" w:rsidRPr="00B7277B">
        <w:rPr>
          <w:rFonts w:ascii="Times New Roman" w:hAnsi="Times New Roman"/>
          <w:bCs/>
          <w:noProof/>
          <w:sz w:val="24"/>
          <w:szCs w:val="24"/>
          <w:lang w:eastAsia="en-IN"/>
        </w:rPr>
        <w:t xml:space="preserve">HPLC of methanol extracts of </w:t>
      </w:r>
      <w:r w:rsidR="00D74BC3">
        <w:rPr>
          <w:rFonts w:ascii="Times New Roman" w:hAnsi="Times New Roman"/>
          <w:bCs/>
          <w:noProof/>
          <w:sz w:val="24"/>
          <w:szCs w:val="24"/>
          <w:lang w:eastAsia="en-IN"/>
        </w:rPr>
        <w:t xml:space="preserve">(a) </w:t>
      </w:r>
      <w:r w:rsidR="00D81175">
        <w:rPr>
          <w:rFonts w:ascii="Times New Roman" w:hAnsi="Times New Roman" w:cs="Times New Roman"/>
          <w:i/>
          <w:iCs/>
          <w:sz w:val="24"/>
          <w:szCs w:val="24"/>
        </w:rPr>
        <w:t>A</w:t>
      </w:r>
      <w:r w:rsidR="004E273F">
        <w:rPr>
          <w:rFonts w:ascii="Times New Roman" w:hAnsi="Times New Roman" w:cs="Times New Roman"/>
          <w:i/>
          <w:iCs/>
          <w:sz w:val="24"/>
          <w:szCs w:val="24"/>
        </w:rPr>
        <w:t>.</w:t>
      </w:r>
      <w:r w:rsidR="00D74BC3" w:rsidRPr="00EC64BF">
        <w:rPr>
          <w:rFonts w:ascii="Times New Roman" w:hAnsi="Times New Roman" w:cs="Times New Roman"/>
          <w:i/>
          <w:iCs/>
          <w:sz w:val="24"/>
          <w:szCs w:val="24"/>
          <w:lang w:val="en-US"/>
        </w:rPr>
        <w:t xml:space="preserve"> regifaucium</w:t>
      </w:r>
      <w:r w:rsidR="00D74BC3" w:rsidRPr="00EC64BF">
        <w:rPr>
          <w:rFonts w:ascii="Times New Roman" w:hAnsi="Times New Roman" w:cs="Times New Roman"/>
          <w:sz w:val="24"/>
          <w:szCs w:val="24"/>
          <w:lang w:val="en-US"/>
        </w:rPr>
        <w:t xml:space="preserve"> DSM 45072</w:t>
      </w:r>
      <w:r w:rsidR="00D74BC3" w:rsidRPr="00774BF2">
        <w:rPr>
          <w:rFonts w:ascii="Times New Roman" w:hAnsi="Times New Roman" w:cs="Times New Roman"/>
          <w:sz w:val="24"/>
          <w:szCs w:val="24"/>
          <w:vertAlign w:val="superscript"/>
          <w:lang w:val="en-US"/>
        </w:rPr>
        <w:t>T</w:t>
      </w:r>
      <w:r w:rsidR="00D74BC3" w:rsidRPr="00EC64BF">
        <w:rPr>
          <w:rFonts w:ascii="Times New Roman" w:hAnsi="Times New Roman" w:cs="Times New Roman"/>
          <w:sz w:val="24"/>
          <w:szCs w:val="24"/>
          <w:lang w:val="en-US"/>
        </w:rPr>
        <w:t xml:space="preserve"> </w:t>
      </w:r>
      <w:r w:rsidR="00D74BC3" w:rsidRPr="00B7277B">
        <w:rPr>
          <w:rFonts w:ascii="Times New Roman" w:hAnsi="Times New Roman"/>
          <w:bCs/>
          <w:noProof/>
          <w:sz w:val="24"/>
          <w:szCs w:val="24"/>
          <w:lang w:eastAsia="en-IN"/>
        </w:rPr>
        <w:t xml:space="preserve">and </w:t>
      </w:r>
      <w:r w:rsidR="00D74BC3">
        <w:rPr>
          <w:rFonts w:ascii="Times New Roman" w:hAnsi="Times New Roman"/>
          <w:bCs/>
          <w:noProof/>
          <w:sz w:val="24"/>
          <w:szCs w:val="24"/>
          <w:lang w:eastAsia="en-IN"/>
        </w:rPr>
        <w:t xml:space="preserve">(b) </w:t>
      </w:r>
      <w:r w:rsidR="001B5048" w:rsidRPr="00EC64BF">
        <w:rPr>
          <w:rFonts w:ascii="Times New Roman" w:hAnsi="Times New Roman" w:cs="Times New Roman"/>
          <w:i/>
          <w:iCs/>
          <w:sz w:val="24"/>
          <w:szCs w:val="24"/>
          <w:lang w:val="en-US"/>
        </w:rPr>
        <w:t xml:space="preserve">A. </w:t>
      </w:r>
      <w:proofErr w:type="spellStart"/>
      <w:r w:rsidR="001B5048">
        <w:rPr>
          <w:rFonts w:ascii="Times New Roman" w:hAnsi="Times New Roman" w:cs="Times New Roman"/>
          <w:i/>
          <w:iCs/>
          <w:sz w:val="24"/>
          <w:szCs w:val="24"/>
          <w:lang w:val="en-US"/>
        </w:rPr>
        <w:t>decaplanina</w:t>
      </w:r>
      <w:proofErr w:type="spellEnd"/>
      <w:r w:rsidR="001B5048">
        <w:rPr>
          <w:rFonts w:ascii="Times New Roman" w:hAnsi="Times New Roman" w:cs="Times New Roman"/>
          <w:i/>
          <w:iCs/>
          <w:sz w:val="24"/>
          <w:szCs w:val="24"/>
          <w:lang w:val="en-US"/>
        </w:rPr>
        <w:t xml:space="preserve"> </w:t>
      </w:r>
      <w:r w:rsidR="001B5048">
        <w:rPr>
          <w:rFonts w:ascii="Times New Roman" w:hAnsi="Times New Roman" w:cs="Times New Roman"/>
          <w:sz w:val="24"/>
          <w:szCs w:val="24"/>
          <w:lang w:val="en-US"/>
        </w:rPr>
        <w:t>DSM 44594</w:t>
      </w:r>
      <w:r w:rsidR="001B5048" w:rsidRPr="00774BF2">
        <w:rPr>
          <w:rFonts w:ascii="Times New Roman" w:hAnsi="Times New Roman" w:cs="Times New Roman"/>
          <w:sz w:val="24"/>
          <w:szCs w:val="24"/>
          <w:vertAlign w:val="superscript"/>
          <w:lang w:val="en-US"/>
        </w:rPr>
        <w:t>T</w:t>
      </w:r>
      <w:r w:rsidR="00721402">
        <w:rPr>
          <w:rFonts w:ascii="Times New Roman" w:hAnsi="Times New Roman" w:cs="Times New Roman"/>
          <w:sz w:val="24"/>
          <w:szCs w:val="24"/>
          <w:lang w:val="en-US"/>
        </w:rPr>
        <w:t>.</w:t>
      </w:r>
    </w:p>
    <w:p w14:paraId="1D48F4E1" w14:textId="41979E77" w:rsidR="008F6AC5" w:rsidRDefault="008F6AC5" w:rsidP="00126B4A">
      <w:pPr>
        <w:jc w:val="center"/>
        <w:rPr>
          <w:rFonts w:ascii="Times New Roman" w:hAnsi="Times New Roman" w:cs="Times New Roman"/>
          <w:sz w:val="24"/>
          <w:szCs w:val="24"/>
        </w:rPr>
      </w:pPr>
    </w:p>
    <w:p w14:paraId="05CF775B" w14:textId="04530911" w:rsidR="00721402" w:rsidRDefault="00721402" w:rsidP="00721402">
      <w:pPr>
        <w:tabs>
          <w:tab w:val="left" w:pos="1134"/>
        </w:tabs>
        <w:rPr>
          <w:rFonts w:ascii="Times New Roman" w:hAnsi="Times New Roman" w:cs="Times New Roman"/>
          <w:sz w:val="24"/>
          <w:szCs w:val="24"/>
        </w:rPr>
      </w:pPr>
      <w:r>
        <w:rPr>
          <w:rFonts w:ascii="Times New Roman" w:hAnsi="Times New Roman" w:cs="Times New Roman"/>
          <w:b/>
          <w:bCs/>
          <w:sz w:val="28"/>
          <w:szCs w:val="28"/>
        </w:rPr>
        <w:t>S</w:t>
      </w:r>
      <w:r w:rsidRPr="00721402">
        <w:rPr>
          <w:rFonts w:ascii="Times New Roman" w:hAnsi="Times New Roman" w:cs="Times New Roman"/>
          <w:b/>
          <w:bCs/>
          <w:sz w:val="28"/>
          <w:szCs w:val="28"/>
        </w:rPr>
        <w:t>upplementary</w:t>
      </w:r>
      <w:r w:rsidRPr="00721402">
        <w:rPr>
          <w:rFonts w:ascii="Times New Roman" w:hAnsi="Times New Roman" w:cs="Times New Roman"/>
          <w:b/>
          <w:bCs/>
          <w:sz w:val="28"/>
          <w:szCs w:val="28"/>
        </w:rPr>
        <w:t xml:space="preserve"> </w:t>
      </w:r>
      <w:r>
        <w:rPr>
          <w:rFonts w:ascii="Times New Roman" w:hAnsi="Times New Roman" w:cs="Times New Roman"/>
          <w:b/>
          <w:bCs/>
          <w:sz w:val="28"/>
          <w:szCs w:val="28"/>
        </w:rPr>
        <w:t>Tables</w:t>
      </w:r>
    </w:p>
    <w:p w14:paraId="39F8BFB1" w14:textId="77777777" w:rsidR="00721402" w:rsidRDefault="00721402" w:rsidP="00721402">
      <w:pPr>
        <w:tabs>
          <w:tab w:val="left" w:pos="1134"/>
        </w:tabs>
        <w:rPr>
          <w:rFonts w:ascii="Times New Roman" w:hAnsi="Times New Roman" w:cs="Times New Roman"/>
          <w:sz w:val="24"/>
          <w:szCs w:val="24"/>
        </w:rPr>
      </w:pPr>
    </w:p>
    <w:p w14:paraId="177F4F2F" w14:textId="6176859E" w:rsidR="00780921" w:rsidRDefault="00DE3049" w:rsidP="00721402">
      <w:pPr>
        <w:spacing w:line="360" w:lineRule="auto"/>
        <w:jc w:val="both"/>
        <w:rPr>
          <w:rFonts w:ascii="Times New Roman" w:hAnsi="Times New Roman" w:cs="Times New Roman"/>
          <w:sz w:val="24"/>
          <w:szCs w:val="24"/>
        </w:rPr>
      </w:pPr>
      <w:r w:rsidRPr="00CF6CF3">
        <w:rPr>
          <w:rFonts w:ascii="Times New Roman" w:hAnsi="Times New Roman" w:cs="Times New Roman"/>
          <w:b/>
          <w:bCs/>
          <w:sz w:val="24"/>
          <w:szCs w:val="24"/>
        </w:rPr>
        <w:t>Table S</w:t>
      </w:r>
      <w:r w:rsidR="00D1287B">
        <w:rPr>
          <w:rFonts w:ascii="Times New Roman" w:hAnsi="Times New Roman" w:cs="Times New Roman"/>
          <w:b/>
          <w:bCs/>
          <w:sz w:val="24"/>
          <w:szCs w:val="24"/>
        </w:rPr>
        <w:t>1</w:t>
      </w:r>
      <w:r w:rsidRPr="00CF6CF3">
        <w:rPr>
          <w:rFonts w:ascii="Times New Roman" w:hAnsi="Times New Roman" w:cs="Times New Roman"/>
          <w:b/>
          <w:bCs/>
          <w:sz w:val="24"/>
          <w:szCs w:val="24"/>
        </w:rPr>
        <w:t>:</w:t>
      </w:r>
      <w:r>
        <w:rPr>
          <w:rFonts w:ascii="Times New Roman" w:hAnsi="Times New Roman" w:cs="Times New Roman"/>
          <w:b/>
          <w:bCs/>
          <w:sz w:val="24"/>
          <w:szCs w:val="24"/>
        </w:rPr>
        <w:t xml:space="preserve"> </w:t>
      </w:r>
      <w:r>
        <w:rPr>
          <w:rFonts w:ascii="Times New Roman" w:hAnsi="Times New Roman" w:cs="Times New Roman"/>
          <w:sz w:val="24"/>
          <w:szCs w:val="24"/>
        </w:rPr>
        <w:t xml:space="preserve">Additional features of </w:t>
      </w:r>
      <w:r>
        <w:rPr>
          <w:rFonts w:ascii="Times New Roman" w:hAnsi="Times New Roman" w:cs="Times New Roman"/>
          <w:i/>
          <w:iCs/>
          <w:sz w:val="24"/>
          <w:szCs w:val="24"/>
        </w:rPr>
        <w:t>A.</w:t>
      </w:r>
      <w:r w:rsidRPr="00787DF2">
        <w:rPr>
          <w:rFonts w:ascii="Times New Roman" w:hAnsi="Times New Roman" w:cs="Times New Roman"/>
          <w:i/>
          <w:iCs/>
          <w:sz w:val="24"/>
          <w:szCs w:val="24"/>
        </w:rPr>
        <w:t xml:space="preserve"> regifaucium</w:t>
      </w:r>
      <w:r w:rsidRPr="00787DF2">
        <w:rPr>
          <w:rFonts w:ascii="Times New Roman" w:hAnsi="Times New Roman" w:cs="Times New Roman"/>
          <w:sz w:val="24"/>
          <w:szCs w:val="24"/>
        </w:rPr>
        <w:t xml:space="preserve"> </w:t>
      </w:r>
      <w:r>
        <w:rPr>
          <w:rFonts w:ascii="Times New Roman" w:hAnsi="Times New Roman" w:cs="Times New Roman"/>
          <w:sz w:val="24"/>
          <w:szCs w:val="24"/>
        </w:rPr>
        <w:t>DSM 45072</w:t>
      </w:r>
      <w:r w:rsidRPr="007A6F40">
        <w:rPr>
          <w:rFonts w:ascii="Times New Roman" w:hAnsi="Times New Roman" w:cs="Times New Roman"/>
          <w:sz w:val="24"/>
          <w:szCs w:val="24"/>
          <w:vertAlign w:val="superscript"/>
        </w:rPr>
        <w:t>T</w:t>
      </w:r>
      <w:r>
        <w:rPr>
          <w:rFonts w:ascii="Times New Roman" w:hAnsi="Times New Roman" w:cs="Times New Roman"/>
          <w:sz w:val="24"/>
          <w:szCs w:val="24"/>
        </w:rPr>
        <w:t xml:space="preserve"> </w:t>
      </w:r>
      <w:r w:rsidR="00654B79" w:rsidRPr="009513A0">
        <w:rPr>
          <w:rFonts w:ascii="Times New Roman" w:hAnsi="Times New Roman" w:cs="Times New Roman"/>
          <w:sz w:val="24"/>
          <w:szCs w:val="24"/>
        </w:rPr>
        <w:t>using QUAST v.5.2.0</w:t>
      </w:r>
      <w:r w:rsidR="00654B79" w:rsidRPr="009513A0">
        <w:rPr>
          <w:rFonts w:ascii="Times New Roman" w:hAnsi="Times New Roman" w:cs="Times New Roman"/>
          <w:b/>
          <w:bCs/>
          <w:sz w:val="24"/>
          <w:szCs w:val="24"/>
        </w:rPr>
        <w:t xml:space="preserve"> </w:t>
      </w:r>
      <w:r w:rsidR="00654B79" w:rsidRPr="00F41375">
        <w:rPr>
          <w:rFonts w:ascii="Times New Roman" w:hAnsi="Times New Roman" w:cs="Times New Roman"/>
          <w:sz w:val="24"/>
          <w:szCs w:val="24"/>
        </w:rPr>
        <w:t>(</w:t>
      </w:r>
      <w:hyperlink r:id="rId16" w:tgtFrame="_new" w:history="1">
        <w:r w:rsidR="00654B79" w:rsidRPr="00F41375">
          <w:rPr>
            <w:rStyle w:val="Hyperlink"/>
            <w:rFonts w:ascii="Times New Roman" w:hAnsi="Times New Roman" w:cs="Times New Roman"/>
            <w:sz w:val="24"/>
            <w:szCs w:val="24"/>
          </w:rPr>
          <w:t>https://github.com/ablab/quast</w:t>
        </w:r>
      </w:hyperlink>
      <w:r w:rsidR="00654B79" w:rsidRPr="00F41375">
        <w:rPr>
          <w:rFonts w:ascii="Times New Roman" w:hAnsi="Times New Roman" w:cs="Times New Roman"/>
          <w:sz w:val="24"/>
          <w:szCs w:val="24"/>
        </w:rPr>
        <w:t>)</w:t>
      </w:r>
      <w:r w:rsidR="00721402">
        <w:rPr>
          <w:rFonts w:ascii="Times New Roman" w:hAnsi="Times New Roman" w:cs="Times New Roman"/>
          <w:sz w:val="24"/>
          <w:szCs w:val="24"/>
        </w:rPr>
        <w:t>.</w:t>
      </w:r>
    </w:p>
    <w:tbl>
      <w:tblPr>
        <w:tblStyle w:val="TableGrid"/>
        <w:tblW w:w="0" w:type="auto"/>
        <w:tblLook w:val="04A0" w:firstRow="1" w:lastRow="0" w:firstColumn="1" w:lastColumn="0" w:noHBand="0" w:noVBand="1"/>
      </w:tblPr>
      <w:tblGrid>
        <w:gridCol w:w="4508"/>
        <w:gridCol w:w="4508"/>
      </w:tblGrid>
      <w:tr w:rsidR="00C339DC" w14:paraId="36BA28A4" w14:textId="77777777" w:rsidTr="00035799">
        <w:tc>
          <w:tcPr>
            <w:tcW w:w="9016" w:type="dxa"/>
            <w:gridSpan w:val="2"/>
          </w:tcPr>
          <w:p w14:paraId="1C77B07B" w14:textId="3FB69CDB" w:rsidR="00C339DC" w:rsidRPr="0091658A" w:rsidRDefault="00C339DC" w:rsidP="00DE3049">
            <w:pPr>
              <w:jc w:val="center"/>
              <w:rPr>
                <w:rFonts w:ascii="Times New Roman" w:hAnsi="Times New Roman" w:cs="Times New Roman"/>
                <w:sz w:val="24"/>
                <w:szCs w:val="24"/>
              </w:rPr>
            </w:pPr>
            <w:r w:rsidRPr="0091658A">
              <w:rPr>
                <w:rFonts w:ascii="Times New Roman" w:hAnsi="Times New Roman" w:cs="Times New Roman"/>
                <w:b/>
                <w:bCs/>
                <w:sz w:val="24"/>
                <w:szCs w:val="24"/>
              </w:rPr>
              <w:t>Features</w:t>
            </w:r>
          </w:p>
        </w:tc>
      </w:tr>
      <w:tr w:rsidR="0091658A" w14:paraId="6ED82951" w14:textId="77777777" w:rsidTr="0057326C">
        <w:tc>
          <w:tcPr>
            <w:tcW w:w="4508" w:type="dxa"/>
            <w:vAlign w:val="center"/>
          </w:tcPr>
          <w:p w14:paraId="5EACF6B3" w14:textId="168BC494" w:rsidR="0091658A" w:rsidRPr="0091658A" w:rsidRDefault="0091658A" w:rsidP="0091658A">
            <w:pPr>
              <w:jc w:val="center"/>
              <w:rPr>
                <w:rFonts w:ascii="Times New Roman" w:hAnsi="Times New Roman" w:cs="Times New Roman"/>
                <w:sz w:val="24"/>
                <w:szCs w:val="24"/>
              </w:rPr>
            </w:pPr>
            <w:r w:rsidRPr="0091658A">
              <w:rPr>
                <w:rStyle w:val="metric-name"/>
                <w:rFonts w:ascii="Times New Roman" w:hAnsi="Times New Roman" w:cs="Times New Roman"/>
                <w:color w:val="000000"/>
                <w:sz w:val="24"/>
                <w:szCs w:val="24"/>
                <w:bdr w:val="none" w:sz="0" w:space="0" w:color="auto" w:frame="1"/>
              </w:rPr>
              <w:t># contigs</w:t>
            </w:r>
          </w:p>
        </w:tc>
        <w:tc>
          <w:tcPr>
            <w:tcW w:w="4508" w:type="dxa"/>
            <w:vAlign w:val="center"/>
          </w:tcPr>
          <w:p w14:paraId="2C81138F" w14:textId="46D777D2" w:rsidR="0091658A" w:rsidRPr="0091658A" w:rsidRDefault="0091658A" w:rsidP="00721402">
            <w:pPr>
              <w:jc w:val="right"/>
              <w:rPr>
                <w:rFonts w:ascii="Times New Roman" w:hAnsi="Times New Roman" w:cs="Times New Roman"/>
                <w:sz w:val="24"/>
                <w:szCs w:val="24"/>
              </w:rPr>
            </w:pPr>
            <w:r w:rsidRPr="0091658A">
              <w:rPr>
                <w:rFonts w:ascii="Times New Roman" w:hAnsi="Times New Roman" w:cs="Times New Roman"/>
                <w:color w:val="000000"/>
                <w:sz w:val="24"/>
                <w:szCs w:val="24"/>
                <w:bdr w:val="none" w:sz="0" w:space="0" w:color="auto" w:frame="1"/>
              </w:rPr>
              <w:t>62</w:t>
            </w:r>
          </w:p>
        </w:tc>
      </w:tr>
      <w:tr w:rsidR="0091658A" w14:paraId="7CB1F6B0" w14:textId="77777777" w:rsidTr="0057326C">
        <w:tc>
          <w:tcPr>
            <w:tcW w:w="4508" w:type="dxa"/>
            <w:vAlign w:val="center"/>
          </w:tcPr>
          <w:p w14:paraId="75B5F67E" w14:textId="090BA06A" w:rsidR="0091658A" w:rsidRPr="0091658A" w:rsidRDefault="0091658A" w:rsidP="0091658A">
            <w:pPr>
              <w:jc w:val="center"/>
              <w:rPr>
                <w:rFonts w:ascii="Times New Roman" w:hAnsi="Times New Roman" w:cs="Times New Roman"/>
                <w:sz w:val="24"/>
                <w:szCs w:val="24"/>
              </w:rPr>
            </w:pPr>
            <w:r w:rsidRPr="0091658A">
              <w:rPr>
                <w:rStyle w:val="metric-name"/>
                <w:rFonts w:ascii="Times New Roman" w:hAnsi="Times New Roman" w:cs="Times New Roman"/>
                <w:color w:val="000000"/>
                <w:sz w:val="24"/>
                <w:szCs w:val="24"/>
                <w:bdr w:val="none" w:sz="0" w:space="0" w:color="auto" w:frame="1"/>
              </w:rPr>
              <w:t># contigs (&gt;= 0 bp)</w:t>
            </w:r>
          </w:p>
        </w:tc>
        <w:tc>
          <w:tcPr>
            <w:tcW w:w="4508" w:type="dxa"/>
            <w:vAlign w:val="center"/>
          </w:tcPr>
          <w:p w14:paraId="60BE3988" w14:textId="428BAF5D" w:rsidR="0091658A" w:rsidRPr="0091658A" w:rsidRDefault="0091658A" w:rsidP="00721402">
            <w:pPr>
              <w:jc w:val="right"/>
              <w:rPr>
                <w:rFonts w:ascii="Times New Roman" w:hAnsi="Times New Roman" w:cs="Times New Roman"/>
                <w:sz w:val="24"/>
                <w:szCs w:val="24"/>
              </w:rPr>
            </w:pPr>
            <w:r w:rsidRPr="0091658A">
              <w:rPr>
                <w:rFonts w:ascii="Times New Roman" w:hAnsi="Times New Roman" w:cs="Times New Roman"/>
                <w:color w:val="000000"/>
                <w:sz w:val="24"/>
                <w:szCs w:val="24"/>
                <w:bdr w:val="none" w:sz="0" w:space="0" w:color="auto" w:frame="1"/>
              </w:rPr>
              <w:t>62</w:t>
            </w:r>
          </w:p>
        </w:tc>
      </w:tr>
      <w:tr w:rsidR="0091658A" w14:paraId="5CE81644" w14:textId="77777777" w:rsidTr="0057326C">
        <w:tc>
          <w:tcPr>
            <w:tcW w:w="4508" w:type="dxa"/>
            <w:vAlign w:val="center"/>
          </w:tcPr>
          <w:p w14:paraId="5251A770" w14:textId="60474444" w:rsidR="0091658A" w:rsidRPr="0091658A" w:rsidRDefault="0091658A" w:rsidP="0091658A">
            <w:pPr>
              <w:jc w:val="center"/>
              <w:rPr>
                <w:rFonts w:ascii="Times New Roman" w:hAnsi="Times New Roman" w:cs="Times New Roman"/>
                <w:sz w:val="24"/>
                <w:szCs w:val="24"/>
              </w:rPr>
            </w:pPr>
            <w:r w:rsidRPr="0091658A">
              <w:rPr>
                <w:rStyle w:val="metric-name"/>
                <w:rFonts w:ascii="Times New Roman" w:hAnsi="Times New Roman" w:cs="Times New Roman"/>
                <w:color w:val="000000"/>
                <w:sz w:val="24"/>
                <w:szCs w:val="24"/>
                <w:bdr w:val="none" w:sz="0" w:space="0" w:color="auto" w:frame="1"/>
              </w:rPr>
              <w:t># contigs (&gt;= 1000 bp)</w:t>
            </w:r>
          </w:p>
        </w:tc>
        <w:tc>
          <w:tcPr>
            <w:tcW w:w="4508" w:type="dxa"/>
            <w:vAlign w:val="center"/>
          </w:tcPr>
          <w:p w14:paraId="219143F0" w14:textId="538E5958" w:rsidR="0091658A" w:rsidRPr="0091658A" w:rsidRDefault="0091658A" w:rsidP="00721402">
            <w:pPr>
              <w:jc w:val="right"/>
              <w:rPr>
                <w:rFonts w:ascii="Times New Roman" w:hAnsi="Times New Roman" w:cs="Times New Roman"/>
                <w:sz w:val="24"/>
                <w:szCs w:val="24"/>
              </w:rPr>
            </w:pPr>
            <w:r w:rsidRPr="0091658A">
              <w:rPr>
                <w:rFonts w:ascii="Times New Roman" w:hAnsi="Times New Roman" w:cs="Times New Roman"/>
                <w:color w:val="000000"/>
                <w:sz w:val="24"/>
                <w:szCs w:val="24"/>
                <w:bdr w:val="none" w:sz="0" w:space="0" w:color="auto" w:frame="1"/>
              </w:rPr>
              <w:t>62</w:t>
            </w:r>
          </w:p>
        </w:tc>
      </w:tr>
      <w:tr w:rsidR="0091658A" w14:paraId="4A1A3BAE" w14:textId="77777777" w:rsidTr="0057326C">
        <w:tc>
          <w:tcPr>
            <w:tcW w:w="4508" w:type="dxa"/>
            <w:vAlign w:val="center"/>
          </w:tcPr>
          <w:p w14:paraId="4EAB24DD" w14:textId="691FAC00" w:rsidR="0091658A" w:rsidRPr="0091658A" w:rsidRDefault="0091658A" w:rsidP="0091658A">
            <w:pPr>
              <w:jc w:val="center"/>
              <w:rPr>
                <w:rFonts w:ascii="Times New Roman" w:hAnsi="Times New Roman" w:cs="Times New Roman"/>
                <w:sz w:val="24"/>
                <w:szCs w:val="24"/>
              </w:rPr>
            </w:pPr>
            <w:r w:rsidRPr="0091658A">
              <w:rPr>
                <w:rStyle w:val="metric-name"/>
                <w:rFonts w:ascii="Times New Roman" w:hAnsi="Times New Roman" w:cs="Times New Roman"/>
                <w:color w:val="000000"/>
                <w:sz w:val="24"/>
                <w:szCs w:val="24"/>
                <w:bdr w:val="none" w:sz="0" w:space="0" w:color="auto" w:frame="1"/>
              </w:rPr>
              <w:lastRenderedPageBreak/>
              <w:t># contigs (&gt;= 5000 bp)</w:t>
            </w:r>
          </w:p>
        </w:tc>
        <w:tc>
          <w:tcPr>
            <w:tcW w:w="4508" w:type="dxa"/>
            <w:vAlign w:val="center"/>
          </w:tcPr>
          <w:p w14:paraId="16B21D49" w14:textId="1A1B25EC" w:rsidR="0091658A" w:rsidRPr="0091658A" w:rsidRDefault="0091658A" w:rsidP="00721402">
            <w:pPr>
              <w:jc w:val="right"/>
              <w:rPr>
                <w:rFonts w:ascii="Times New Roman" w:hAnsi="Times New Roman" w:cs="Times New Roman"/>
                <w:sz w:val="24"/>
                <w:szCs w:val="24"/>
              </w:rPr>
            </w:pPr>
            <w:r w:rsidRPr="0091658A">
              <w:rPr>
                <w:rFonts w:ascii="Times New Roman" w:hAnsi="Times New Roman" w:cs="Times New Roman"/>
                <w:color w:val="000000"/>
                <w:sz w:val="24"/>
                <w:szCs w:val="24"/>
                <w:bdr w:val="none" w:sz="0" w:space="0" w:color="auto" w:frame="1"/>
              </w:rPr>
              <w:t>48</w:t>
            </w:r>
          </w:p>
        </w:tc>
      </w:tr>
      <w:tr w:rsidR="0091658A" w14:paraId="4C71BC66" w14:textId="77777777" w:rsidTr="0057326C">
        <w:tc>
          <w:tcPr>
            <w:tcW w:w="4508" w:type="dxa"/>
            <w:vAlign w:val="center"/>
          </w:tcPr>
          <w:p w14:paraId="6B706AF5" w14:textId="44DA0A75" w:rsidR="0091658A" w:rsidRPr="0091658A" w:rsidRDefault="0091658A" w:rsidP="0091658A">
            <w:pPr>
              <w:jc w:val="center"/>
              <w:rPr>
                <w:rFonts w:ascii="Times New Roman" w:hAnsi="Times New Roman" w:cs="Times New Roman"/>
                <w:sz w:val="24"/>
                <w:szCs w:val="24"/>
              </w:rPr>
            </w:pPr>
            <w:r w:rsidRPr="0091658A">
              <w:rPr>
                <w:rStyle w:val="metric-name"/>
                <w:rFonts w:ascii="Times New Roman" w:hAnsi="Times New Roman" w:cs="Times New Roman"/>
                <w:color w:val="000000"/>
                <w:sz w:val="24"/>
                <w:szCs w:val="24"/>
                <w:bdr w:val="none" w:sz="0" w:space="0" w:color="auto" w:frame="1"/>
              </w:rPr>
              <w:t># contigs (&gt;= 10000 bp)</w:t>
            </w:r>
          </w:p>
        </w:tc>
        <w:tc>
          <w:tcPr>
            <w:tcW w:w="4508" w:type="dxa"/>
            <w:vAlign w:val="center"/>
          </w:tcPr>
          <w:p w14:paraId="52C436A8" w14:textId="785A1D95" w:rsidR="0091658A" w:rsidRPr="0091658A" w:rsidRDefault="0091658A" w:rsidP="00721402">
            <w:pPr>
              <w:jc w:val="right"/>
              <w:rPr>
                <w:rFonts w:ascii="Times New Roman" w:hAnsi="Times New Roman" w:cs="Times New Roman"/>
                <w:sz w:val="24"/>
                <w:szCs w:val="24"/>
              </w:rPr>
            </w:pPr>
            <w:r w:rsidRPr="0091658A">
              <w:rPr>
                <w:rFonts w:ascii="Times New Roman" w:hAnsi="Times New Roman" w:cs="Times New Roman"/>
                <w:color w:val="000000"/>
                <w:sz w:val="24"/>
                <w:szCs w:val="24"/>
                <w:bdr w:val="none" w:sz="0" w:space="0" w:color="auto" w:frame="1"/>
              </w:rPr>
              <w:t>38</w:t>
            </w:r>
          </w:p>
        </w:tc>
      </w:tr>
      <w:tr w:rsidR="0091658A" w14:paraId="322F7E03" w14:textId="77777777" w:rsidTr="00254B24">
        <w:tc>
          <w:tcPr>
            <w:tcW w:w="4508" w:type="dxa"/>
            <w:vAlign w:val="center"/>
          </w:tcPr>
          <w:p w14:paraId="179D4AC8" w14:textId="342DDDA2" w:rsidR="0091658A" w:rsidRPr="0091658A" w:rsidRDefault="0091658A" w:rsidP="0091658A">
            <w:pPr>
              <w:jc w:val="center"/>
              <w:rPr>
                <w:rFonts w:ascii="Times New Roman" w:hAnsi="Times New Roman" w:cs="Times New Roman"/>
                <w:sz w:val="24"/>
                <w:szCs w:val="24"/>
              </w:rPr>
            </w:pPr>
            <w:r w:rsidRPr="0091658A">
              <w:rPr>
                <w:rStyle w:val="metric-name"/>
                <w:rFonts w:ascii="Times New Roman" w:hAnsi="Times New Roman" w:cs="Times New Roman"/>
                <w:color w:val="000000"/>
                <w:sz w:val="24"/>
                <w:szCs w:val="24"/>
                <w:bdr w:val="none" w:sz="0" w:space="0" w:color="auto" w:frame="1"/>
              </w:rPr>
              <w:t># contigs (&gt;= 25000 bp)</w:t>
            </w:r>
          </w:p>
        </w:tc>
        <w:tc>
          <w:tcPr>
            <w:tcW w:w="4508" w:type="dxa"/>
            <w:vAlign w:val="center"/>
          </w:tcPr>
          <w:p w14:paraId="084AA1D8" w14:textId="5E9C571B" w:rsidR="0091658A" w:rsidRPr="0091658A" w:rsidRDefault="0091658A" w:rsidP="00721402">
            <w:pPr>
              <w:jc w:val="right"/>
              <w:rPr>
                <w:rFonts w:ascii="Times New Roman" w:hAnsi="Times New Roman" w:cs="Times New Roman"/>
                <w:sz w:val="24"/>
                <w:szCs w:val="24"/>
              </w:rPr>
            </w:pPr>
            <w:r w:rsidRPr="0091658A">
              <w:rPr>
                <w:rFonts w:ascii="Times New Roman" w:hAnsi="Times New Roman" w:cs="Times New Roman"/>
                <w:color w:val="000000"/>
                <w:sz w:val="24"/>
                <w:szCs w:val="24"/>
                <w:bdr w:val="none" w:sz="0" w:space="0" w:color="auto" w:frame="1"/>
              </w:rPr>
              <w:t>31</w:t>
            </w:r>
          </w:p>
        </w:tc>
      </w:tr>
      <w:tr w:rsidR="0091658A" w14:paraId="38DF4881" w14:textId="77777777" w:rsidTr="00254B24">
        <w:tc>
          <w:tcPr>
            <w:tcW w:w="4508" w:type="dxa"/>
            <w:vAlign w:val="center"/>
          </w:tcPr>
          <w:p w14:paraId="630208D0" w14:textId="2EC69D0C" w:rsidR="0091658A" w:rsidRPr="0091658A" w:rsidRDefault="0091658A" w:rsidP="0091658A">
            <w:pPr>
              <w:jc w:val="center"/>
              <w:rPr>
                <w:rFonts w:ascii="Times New Roman" w:hAnsi="Times New Roman" w:cs="Times New Roman"/>
                <w:sz w:val="24"/>
                <w:szCs w:val="24"/>
              </w:rPr>
            </w:pPr>
            <w:r w:rsidRPr="0091658A">
              <w:rPr>
                <w:rStyle w:val="metric-name"/>
                <w:rFonts w:ascii="Times New Roman" w:hAnsi="Times New Roman" w:cs="Times New Roman"/>
                <w:color w:val="000000"/>
                <w:sz w:val="24"/>
                <w:szCs w:val="24"/>
                <w:bdr w:val="none" w:sz="0" w:space="0" w:color="auto" w:frame="1"/>
              </w:rPr>
              <w:t># contigs (&gt;= 50000 bp)</w:t>
            </w:r>
          </w:p>
        </w:tc>
        <w:tc>
          <w:tcPr>
            <w:tcW w:w="4508" w:type="dxa"/>
            <w:vAlign w:val="center"/>
          </w:tcPr>
          <w:p w14:paraId="6018F797" w14:textId="1483A0F7" w:rsidR="0091658A" w:rsidRPr="0091658A" w:rsidRDefault="0091658A" w:rsidP="00721402">
            <w:pPr>
              <w:jc w:val="right"/>
              <w:rPr>
                <w:rFonts w:ascii="Times New Roman" w:hAnsi="Times New Roman" w:cs="Times New Roman"/>
                <w:sz w:val="24"/>
                <w:szCs w:val="24"/>
              </w:rPr>
            </w:pPr>
            <w:r w:rsidRPr="0091658A">
              <w:rPr>
                <w:rFonts w:ascii="Times New Roman" w:hAnsi="Times New Roman" w:cs="Times New Roman"/>
                <w:color w:val="000000"/>
                <w:sz w:val="24"/>
                <w:szCs w:val="24"/>
                <w:bdr w:val="none" w:sz="0" w:space="0" w:color="auto" w:frame="1"/>
              </w:rPr>
              <w:t>25</w:t>
            </w:r>
          </w:p>
        </w:tc>
      </w:tr>
      <w:tr w:rsidR="0091658A" w14:paraId="2A04FAF9" w14:textId="77777777" w:rsidTr="00254B24">
        <w:tc>
          <w:tcPr>
            <w:tcW w:w="4508" w:type="dxa"/>
            <w:vAlign w:val="center"/>
          </w:tcPr>
          <w:p w14:paraId="68ED3EDF" w14:textId="18C2E1C6" w:rsidR="0091658A" w:rsidRPr="0091658A" w:rsidRDefault="0091658A" w:rsidP="0091658A">
            <w:pPr>
              <w:jc w:val="center"/>
              <w:rPr>
                <w:rFonts w:ascii="Times New Roman" w:hAnsi="Times New Roman" w:cs="Times New Roman"/>
                <w:sz w:val="24"/>
                <w:szCs w:val="24"/>
              </w:rPr>
            </w:pPr>
            <w:r w:rsidRPr="0091658A">
              <w:rPr>
                <w:rStyle w:val="metric-name"/>
                <w:rFonts w:ascii="Times New Roman" w:hAnsi="Times New Roman" w:cs="Times New Roman"/>
                <w:color w:val="000000"/>
                <w:sz w:val="24"/>
                <w:szCs w:val="24"/>
                <w:bdr w:val="none" w:sz="0" w:space="0" w:color="auto" w:frame="1"/>
              </w:rPr>
              <w:t>Largest contig</w:t>
            </w:r>
          </w:p>
        </w:tc>
        <w:tc>
          <w:tcPr>
            <w:tcW w:w="4508" w:type="dxa"/>
            <w:vAlign w:val="center"/>
          </w:tcPr>
          <w:p w14:paraId="7091F22F" w14:textId="075C2BB2" w:rsidR="0091658A" w:rsidRPr="0091658A" w:rsidRDefault="0091658A" w:rsidP="00721402">
            <w:pPr>
              <w:jc w:val="right"/>
              <w:rPr>
                <w:rFonts w:ascii="Times New Roman" w:hAnsi="Times New Roman" w:cs="Times New Roman"/>
                <w:sz w:val="24"/>
                <w:szCs w:val="24"/>
              </w:rPr>
            </w:pPr>
            <w:r w:rsidRPr="0091658A">
              <w:rPr>
                <w:rFonts w:ascii="Times New Roman" w:hAnsi="Times New Roman" w:cs="Times New Roman"/>
                <w:color w:val="000000"/>
                <w:sz w:val="24"/>
                <w:szCs w:val="24"/>
                <w:bdr w:val="none" w:sz="0" w:space="0" w:color="auto" w:frame="1"/>
              </w:rPr>
              <w:t>954818</w:t>
            </w:r>
          </w:p>
        </w:tc>
      </w:tr>
      <w:tr w:rsidR="0091658A" w14:paraId="6E58B749" w14:textId="77777777" w:rsidTr="00254B24">
        <w:tc>
          <w:tcPr>
            <w:tcW w:w="4508" w:type="dxa"/>
            <w:vAlign w:val="center"/>
          </w:tcPr>
          <w:p w14:paraId="1C1CECB7" w14:textId="7604F911" w:rsidR="0091658A" w:rsidRPr="0091658A" w:rsidRDefault="0091658A" w:rsidP="0091658A">
            <w:pPr>
              <w:jc w:val="center"/>
              <w:rPr>
                <w:rFonts w:ascii="Times New Roman" w:hAnsi="Times New Roman" w:cs="Times New Roman"/>
                <w:sz w:val="24"/>
                <w:szCs w:val="24"/>
              </w:rPr>
            </w:pPr>
            <w:r w:rsidRPr="0091658A">
              <w:rPr>
                <w:rStyle w:val="metric-name"/>
                <w:rFonts w:ascii="Times New Roman" w:hAnsi="Times New Roman" w:cs="Times New Roman"/>
                <w:color w:val="000000"/>
                <w:sz w:val="24"/>
                <w:szCs w:val="24"/>
                <w:bdr w:val="none" w:sz="0" w:space="0" w:color="auto" w:frame="1"/>
              </w:rPr>
              <w:t>Total length</w:t>
            </w:r>
          </w:p>
        </w:tc>
        <w:tc>
          <w:tcPr>
            <w:tcW w:w="4508" w:type="dxa"/>
            <w:vAlign w:val="center"/>
          </w:tcPr>
          <w:p w14:paraId="1CB1DC2F" w14:textId="37D4043A" w:rsidR="0091658A" w:rsidRPr="0091658A" w:rsidRDefault="0091658A" w:rsidP="00721402">
            <w:pPr>
              <w:jc w:val="right"/>
              <w:rPr>
                <w:rFonts w:ascii="Times New Roman" w:hAnsi="Times New Roman" w:cs="Times New Roman"/>
                <w:sz w:val="24"/>
                <w:szCs w:val="24"/>
              </w:rPr>
            </w:pPr>
            <w:r w:rsidRPr="0091658A">
              <w:rPr>
                <w:rFonts w:ascii="Times New Roman" w:hAnsi="Times New Roman" w:cs="Times New Roman"/>
                <w:color w:val="000000"/>
                <w:sz w:val="24"/>
                <w:szCs w:val="24"/>
                <w:bdr w:val="none" w:sz="0" w:space="0" w:color="auto" w:frame="1"/>
              </w:rPr>
              <w:t>8283019</w:t>
            </w:r>
          </w:p>
        </w:tc>
      </w:tr>
      <w:tr w:rsidR="0091658A" w14:paraId="220AFAD4" w14:textId="77777777" w:rsidTr="00254B24">
        <w:tc>
          <w:tcPr>
            <w:tcW w:w="4508" w:type="dxa"/>
            <w:vAlign w:val="center"/>
          </w:tcPr>
          <w:p w14:paraId="5C7C5EE8" w14:textId="5BB2F312" w:rsidR="0091658A" w:rsidRPr="0091658A" w:rsidRDefault="0091658A" w:rsidP="0091658A">
            <w:pPr>
              <w:jc w:val="center"/>
              <w:rPr>
                <w:rFonts w:ascii="Times New Roman" w:hAnsi="Times New Roman" w:cs="Times New Roman"/>
                <w:sz w:val="24"/>
                <w:szCs w:val="24"/>
              </w:rPr>
            </w:pPr>
            <w:r w:rsidRPr="0091658A">
              <w:rPr>
                <w:rStyle w:val="metric-name"/>
                <w:rFonts w:ascii="Times New Roman" w:hAnsi="Times New Roman" w:cs="Times New Roman"/>
                <w:color w:val="000000"/>
                <w:sz w:val="24"/>
                <w:szCs w:val="24"/>
                <w:bdr w:val="none" w:sz="0" w:space="0" w:color="auto" w:frame="1"/>
              </w:rPr>
              <w:t>Total length (&gt;= 0 bp)</w:t>
            </w:r>
          </w:p>
        </w:tc>
        <w:tc>
          <w:tcPr>
            <w:tcW w:w="4508" w:type="dxa"/>
            <w:vAlign w:val="center"/>
          </w:tcPr>
          <w:p w14:paraId="2A51DFFF" w14:textId="7B23D6BF" w:rsidR="0091658A" w:rsidRPr="0091658A" w:rsidRDefault="0091658A" w:rsidP="00721402">
            <w:pPr>
              <w:jc w:val="right"/>
              <w:rPr>
                <w:rFonts w:ascii="Times New Roman" w:hAnsi="Times New Roman" w:cs="Times New Roman"/>
                <w:sz w:val="24"/>
                <w:szCs w:val="24"/>
              </w:rPr>
            </w:pPr>
            <w:r w:rsidRPr="0091658A">
              <w:rPr>
                <w:rFonts w:ascii="Times New Roman" w:hAnsi="Times New Roman" w:cs="Times New Roman"/>
                <w:color w:val="000000"/>
                <w:sz w:val="24"/>
                <w:szCs w:val="24"/>
                <w:bdr w:val="none" w:sz="0" w:space="0" w:color="auto" w:frame="1"/>
              </w:rPr>
              <w:t>8283019</w:t>
            </w:r>
          </w:p>
        </w:tc>
      </w:tr>
      <w:tr w:rsidR="0091658A" w14:paraId="3016DA46" w14:textId="77777777" w:rsidTr="00254B24">
        <w:tc>
          <w:tcPr>
            <w:tcW w:w="4508" w:type="dxa"/>
            <w:vAlign w:val="center"/>
          </w:tcPr>
          <w:p w14:paraId="1A454B8B" w14:textId="28F25C18" w:rsidR="0091658A" w:rsidRPr="0091658A" w:rsidRDefault="0091658A" w:rsidP="0091658A">
            <w:pPr>
              <w:jc w:val="center"/>
              <w:rPr>
                <w:rFonts w:ascii="Times New Roman" w:hAnsi="Times New Roman" w:cs="Times New Roman"/>
                <w:sz w:val="24"/>
                <w:szCs w:val="24"/>
              </w:rPr>
            </w:pPr>
            <w:r w:rsidRPr="0091658A">
              <w:rPr>
                <w:rStyle w:val="metric-name"/>
                <w:rFonts w:ascii="Times New Roman" w:hAnsi="Times New Roman" w:cs="Times New Roman"/>
                <w:color w:val="000000"/>
                <w:sz w:val="24"/>
                <w:szCs w:val="24"/>
                <w:bdr w:val="none" w:sz="0" w:space="0" w:color="auto" w:frame="1"/>
              </w:rPr>
              <w:t>Total length (&gt;= 1000 bp)</w:t>
            </w:r>
          </w:p>
        </w:tc>
        <w:tc>
          <w:tcPr>
            <w:tcW w:w="4508" w:type="dxa"/>
            <w:vAlign w:val="center"/>
          </w:tcPr>
          <w:p w14:paraId="6F6FD3A2" w14:textId="74C3BE30" w:rsidR="0091658A" w:rsidRPr="0091658A" w:rsidRDefault="0091658A" w:rsidP="00721402">
            <w:pPr>
              <w:jc w:val="right"/>
              <w:rPr>
                <w:rFonts w:ascii="Times New Roman" w:hAnsi="Times New Roman" w:cs="Times New Roman"/>
                <w:sz w:val="24"/>
                <w:szCs w:val="24"/>
              </w:rPr>
            </w:pPr>
            <w:r w:rsidRPr="0091658A">
              <w:rPr>
                <w:rFonts w:ascii="Times New Roman" w:hAnsi="Times New Roman" w:cs="Times New Roman"/>
                <w:color w:val="000000"/>
                <w:sz w:val="24"/>
                <w:szCs w:val="24"/>
                <w:bdr w:val="none" w:sz="0" w:space="0" w:color="auto" w:frame="1"/>
              </w:rPr>
              <w:t>8283019</w:t>
            </w:r>
          </w:p>
        </w:tc>
      </w:tr>
      <w:tr w:rsidR="0091658A" w14:paraId="15B88663" w14:textId="77777777" w:rsidTr="00254B24">
        <w:tc>
          <w:tcPr>
            <w:tcW w:w="4508" w:type="dxa"/>
            <w:vAlign w:val="center"/>
          </w:tcPr>
          <w:p w14:paraId="77C082F9" w14:textId="14641D7E" w:rsidR="0091658A" w:rsidRPr="0091658A" w:rsidRDefault="0091658A" w:rsidP="0091658A">
            <w:pPr>
              <w:jc w:val="center"/>
              <w:rPr>
                <w:rFonts w:ascii="Times New Roman" w:hAnsi="Times New Roman" w:cs="Times New Roman"/>
                <w:sz w:val="24"/>
                <w:szCs w:val="24"/>
              </w:rPr>
            </w:pPr>
            <w:r w:rsidRPr="0091658A">
              <w:rPr>
                <w:rStyle w:val="metric-name"/>
                <w:rFonts w:ascii="Times New Roman" w:hAnsi="Times New Roman" w:cs="Times New Roman"/>
                <w:color w:val="000000"/>
                <w:sz w:val="24"/>
                <w:szCs w:val="24"/>
                <w:bdr w:val="none" w:sz="0" w:space="0" w:color="auto" w:frame="1"/>
              </w:rPr>
              <w:t>Total length (&gt;= 5000 bp)</w:t>
            </w:r>
          </w:p>
        </w:tc>
        <w:tc>
          <w:tcPr>
            <w:tcW w:w="4508" w:type="dxa"/>
            <w:vAlign w:val="center"/>
          </w:tcPr>
          <w:p w14:paraId="2F6D789A" w14:textId="5FCC2D88" w:rsidR="0091658A" w:rsidRPr="0091658A" w:rsidRDefault="0091658A" w:rsidP="00721402">
            <w:pPr>
              <w:jc w:val="right"/>
              <w:rPr>
                <w:rFonts w:ascii="Times New Roman" w:hAnsi="Times New Roman" w:cs="Times New Roman"/>
                <w:sz w:val="24"/>
                <w:szCs w:val="24"/>
              </w:rPr>
            </w:pPr>
            <w:r w:rsidRPr="0091658A">
              <w:rPr>
                <w:rFonts w:ascii="Times New Roman" w:hAnsi="Times New Roman" w:cs="Times New Roman"/>
                <w:color w:val="000000"/>
                <w:sz w:val="24"/>
                <w:szCs w:val="24"/>
                <w:bdr w:val="none" w:sz="0" w:space="0" w:color="auto" w:frame="1"/>
              </w:rPr>
              <w:t>8239615</w:t>
            </w:r>
          </w:p>
        </w:tc>
      </w:tr>
      <w:tr w:rsidR="0091658A" w14:paraId="365A6226" w14:textId="77777777" w:rsidTr="00254B24">
        <w:tc>
          <w:tcPr>
            <w:tcW w:w="4508" w:type="dxa"/>
            <w:vAlign w:val="center"/>
          </w:tcPr>
          <w:p w14:paraId="630840A8" w14:textId="36FBB48A" w:rsidR="0091658A" w:rsidRPr="0091658A" w:rsidRDefault="0091658A" w:rsidP="0091658A">
            <w:pPr>
              <w:jc w:val="center"/>
              <w:rPr>
                <w:rFonts w:ascii="Times New Roman" w:hAnsi="Times New Roman" w:cs="Times New Roman"/>
                <w:sz w:val="24"/>
                <w:szCs w:val="24"/>
              </w:rPr>
            </w:pPr>
            <w:r w:rsidRPr="0091658A">
              <w:rPr>
                <w:rStyle w:val="metric-name"/>
                <w:rFonts w:ascii="Times New Roman" w:hAnsi="Times New Roman" w:cs="Times New Roman"/>
                <w:color w:val="000000"/>
                <w:sz w:val="24"/>
                <w:szCs w:val="24"/>
                <w:bdr w:val="none" w:sz="0" w:space="0" w:color="auto" w:frame="1"/>
              </w:rPr>
              <w:t>Total length (&gt;= 10000 bp)</w:t>
            </w:r>
          </w:p>
        </w:tc>
        <w:tc>
          <w:tcPr>
            <w:tcW w:w="4508" w:type="dxa"/>
            <w:vAlign w:val="center"/>
          </w:tcPr>
          <w:p w14:paraId="4EA54BD1" w14:textId="7149EED1" w:rsidR="0091658A" w:rsidRPr="0091658A" w:rsidRDefault="0091658A" w:rsidP="00721402">
            <w:pPr>
              <w:jc w:val="right"/>
              <w:rPr>
                <w:rFonts w:ascii="Times New Roman" w:hAnsi="Times New Roman" w:cs="Times New Roman"/>
                <w:sz w:val="24"/>
                <w:szCs w:val="24"/>
              </w:rPr>
            </w:pPr>
            <w:r w:rsidRPr="0091658A">
              <w:rPr>
                <w:rFonts w:ascii="Times New Roman" w:hAnsi="Times New Roman" w:cs="Times New Roman"/>
                <w:color w:val="000000"/>
                <w:sz w:val="24"/>
                <w:szCs w:val="24"/>
                <w:bdr w:val="none" w:sz="0" w:space="0" w:color="auto" w:frame="1"/>
              </w:rPr>
              <w:t>8167127</w:t>
            </w:r>
          </w:p>
        </w:tc>
      </w:tr>
      <w:tr w:rsidR="0091658A" w14:paraId="3D9E6A1C" w14:textId="77777777" w:rsidTr="00254B24">
        <w:tc>
          <w:tcPr>
            <w:tcW w:w="4508" w:type="dxa"/>
            <w:vAlign w:val="center"/>
          </w:tcPr>
          <w:p w14:paraId="447421BF" w14:textId="3C5BBC37" w:rsidR="0091658A" w:rsidRPr="0091658A" w:rsidRDefault="0091658A" w:rsidP="0091658A">
            <w:pPr>
              <w:jc w:val="center"/>
              <w:rPr>
                <w:rFonts w:ascii="Times New Roman" w:hAnsi="Times New Roman" w:cs="Times New Roman"/>
                <w:sz w:val="24"/>
                <w:szCs w:val="24"/>
              </w:rPr>
            </w:pPr>
            <w:r w:rsidRPr="0091658A">
              <w:rPr>
                <w:rStyle w:val="metric-name"/>
                <w:rFonts w:ascii="Times New Roman" w:hAnsi="Times New Roman" w:cs="Times New Roman"/>
                <w:color w:val="000000"/>
                <w:sz w:val="24"/>
                <w:szCs w:val="24"/>
                <w:bdr w:val="none" w:sz="0" w:space="0" w:color="auto" w:frame="1"/>
              </w:rPr>
              <w:t>Total length (&gt;= 25000 bp)</w:t>
            </w:r>
          </w:p>
        </w:tc>
        <w:tc>
          <w:tcPr>
            <w:tcW w:w="4508" w:type="dxa"/>
            <w:vAlign w:val="center"/>
          </w:tcPr>
          <w:p w14:paraId="363F8357" w14:textId="2650603A" w:rsidR="0091658A" w:rsidRPr="0091658A" w:rsidRDefault="0091658A" w:rsidP="00721402">
            <w:pPr>
              <w:jc w:val="right"/>
              <w:rPr>
                <w:rFonts w:ascii="Times New Roman" w:hAnsi="Times New Roman" w:cs="Times New Roman"/>
                <w:sz w:val="24"/>
                <w:szCs w:val="24"/>
              </w:rPr>
            </w:pPr>
            <w:r w:rsidRPr="0091658A">
              <w:rPr>
                <w:rFonts w:ascii="Times New Roman" w:hAnsi="Times New Roman" w:cs="Times New Roman"/>
                <w:color w:val="000000"/>
                <w:sz w:val="24"/>
                <w:szCs w:val="24"/>
                <w:bdr w:val="none" w:sz="0" w:space="0" w:color="auto" w:frame="1"/>
              </w:rPr>
              <w:t>8037572</w:t>
            </w:r>
          </w:p>
        </w:tc>
      </w:tr>
      <w:tr w:rsidR="0091658A" w14:paraId="4EE863A0" w14:textId="77777777" w:rsidTr="00254B24">
        <w:tc>
          <w:tcPr>
            <w:tcW w:w="4508" w:type="dxa"/>
            <w:vAlign w:val="center"/>
          </w:tcPr>
          <w:p w14:paraId="01599548" w14:textId="7488472A" w:rsidR="0091658A" w:rsidRPr="0091658A" w:rsidRDefault="0091658A" w:rsidP="0091658A">
            <w:pPr>
              <w:jc w:val="center"/>
              <w:rPr>
                <w:rFonts w:ascii="Times New Roman" w:hAnsi="Times New Roman" w:cs="Times New Roman"/>
                <w:sz w:val="24"/>
                <w:szCs w:val="24"/>
              </w:rPr>
            </w:pPr>
            <w:r w:rsidRPr="0091658A">
              <w:rPr>
                <w:rStyle w:val="metric-name"/>
                <w:rFonts w:ascii="Times New Roman" w:hAnsi="Times New Roman" w:cs="Times New Roman"/>
                <w:color w:val="000000"/>
                <w:sz w:val="24"/>
                <w:szCs w:val="24"/>
                <w:bdr w:val="none" w:sz="0" w:space="0" w:color="auto" w:frame="1"/>
              </w:rPr>
              <w:t>Total length (&gt;= 50000 bp)</w:t>
            </w:r>
          </w:p>
        </w:tc>
        <w:tc>
          <w:tcPr>
            <w:tcW w:w="4508" w:type="dxa"/>
            <w:vAlign w:val="center"/>
          </w:tcPr>
          <w:p w14:paraId="64C0AE37" w14:textId="2B1F1C02" w:rsidR="0091658A" w:rsidRPr="0091658A" w:rsidRDefault="0091658A" w:rsidP="00721402">
            <w:pPr>
              <w:jc w:val="right"/>
              <w:rPr>
                <w:rFonts w:ascii="Times New Roman" w:hAnsi="Times New Roman" w:cs="Times New Roman"/>
                <w:sz w:val="24"/>
                <w:szCs w:val="24"/>
              </w:rPr>
            </w:pPr>
            <w:r w:rsidRPr="0091658A">
              <w:rPr>
                <w:rFonts w:ascii="Times New Roman" w:hAnsi="Times New Roman" w:cs="Times New Roman"/>
                <w:color w:val="000000"/>
                <w:sz w:val="24"/>
                <w:szCs w:val="24"/>
                <w:bdr w:val="none" w:sz="0" w:space="0" w:color="auto" w:frame="1"/>
              </w:rPr>
              <w:t>7784991</w:t>
            </w:r>
          </w:p>
        </w:tc>
      </w:tr>
      <w:tr w:rsidR="0091658A" w14:paraId="016D44FB" w14:textId="77777777" w:rsidTr="00254B24">
        <w:tc>
          <w:tcPr>
            <w:tcW w:w="4508" w:type="dxa"/>
            <w:vAlign w:val="center"/>
          </w:tcPr>
          <w:p w14:paraId="4442C8CB" w14:textId="6382350B" w:rsidR="0091658A" w:rsidRPr="0091658A" w:rsidRDefault="0091658A" w:rsidP="0091658A">
            <w:pPr>
              <w:jc w:val="center"/>
              <w:rPr>
                <w:rFonts w:ascii="Times New Roman" w:hAnsi="Times New Roman" w:cs="Times New Roman"/>
                <w:sz w:val="24"/>
                <w:szCs w:val="24"/>
              </w:rPr>
            </w:pPr>
            <w:r w:rsidRPr="0091658A">
              <w:rPr>
                <w:rStyle w:val="metric-name"/>
                <w:rFonts w:ascii="Times New Roman" w:hAnsi="Times New Roman" w:cs="Times New Roman"/>
                <w:color w:val="000000"/>
                <w:sz w:val="24"/>
                <w:szCs w:val="24"/>
                <w:bdr w:val="none" w:sz="0" w:space="0" w:color="auto" w:frame="1"/>
              </w:rPr>
              <w:t>N50</w:t>
            </w:r>
          </w:p>
        </w:tc>
        <w:tc>
          <w:tcPr>
            <w:tcW w:w="4508" w:type="dxa"/>
            <w:vAlign w:val="center"/>
          </w:tcPr>
          <w:p w14:paraId="511DDB27" w14:textId="1539C94E" w:rsidR="0091658A" w:rsidRPr="0091658A" w:rsidRDefault="0091658A" w:rsidP="00721402">
            <w:pPr>
              <w:jc w:val="right"/>
              <w:rPr>
                <w:rFonts w:ascii="Times New Roman" w:hAnsi="Times New Roman" w:cs="Times New Roman"/>
                <w:sz w:val="24"/>
                <w:szCs w:val="24"/>
              </w:rPr>
            </w:pPr>
            <w:r w:rsidRPr="0091658A">
              <w:rPr>
                <w:rFonts w:ascii="Times New Roman" w:hAnsi="Times New Roman" w:cs="Times New Roman"/>
                <w:color w:val="000000"/>
                <w:sz w:val="24"/>
                <w:szCs w:val="24"/>
                <w:bdr w:val="none" w:sz="0" w:space="0" w:color="auto" w:frame="1"/>
              </w:rPr>
              <w:t>392513</w:t>
            </w:r>
          </w:p>
        </w:tc>
      </w:tr>
      <w:tr w:rsidR="0091658A" w14:paraId="138BB6DA" w14:textId="77777777" w:rsidTr="00254B24">
        <w:tc>
          <w:tcPr>
            <w:tcW w:w="4508" w:type="dxa"/>
            <w:vAlign w:val="center"/>
          </w:tcPr>
          <w:p w14:paraId="57FC148B" w14:textId="64EC74CC" w:rsidR="0091658A" w:rsidRPr="0091658A" w:rsidRDefault="0091658A" w:rsidP="0091658A">
            <w:pPr>
              <w:jc w:val="center"/>
              <w:rPr>
                <w:rFonts w:ascii="Times New Roman" w:hAnsi="Times New Roman" w:cs="Times New Roman"/>
                <w:sz w:val="24"/>
                <w:szCs w:val="24"/>
              </w:rPr>
            </w:pPr>
            <w:r w:rsidRPr="0091658A">
              <w:rPr>
                <w:rStyle w:val="metric-name"/>
                <w:rFonts w:ascii="Times New Roman" w:hAnsi="Times New Roman" w:cs="Times New Roman"/>
                <w:color w:val="000000"/>
                <w:sz w:val="24"/>
                <w:szCs w:val="24"/>
                <w:bdr w:val="none" w:sz="0" w:space="0" w:color="auto" w:frame="1"/>
              </w:rPr>
              <w:t>N90</w:t>
            </w:r>
          </w:p>
        </w:tc>
        <w:tc>
          <w:tcPr>
            <w:tcW w:w="4508" w:type="dxa"/>
            <w:vAlign w:val="center"/>
          </w:tcPr>
          <w:p w14:paraId="7CACFDA6" w14:textId="5E49B08A" w:rsidR="0091658A" w:rsidRPr="0091658A" w:rsidRDefault="0091658A" w:rsidP="00721402">
            <w:pPr>
              <w:jc w:val="right"/>
              <w:rPr>
                <w:rFonts w:ascii="Times New Roman" w:hAnsi="Times New Roman" w:cs="Times New Roman"/>
                <w:sz w:val="24"/>
                <w:szCs w:val="24"/>
              </w:rPr>
            </w:pPr>
            <w:r w:rsidRPr="0091658A">
              <w:rPr>
                <w:rFonts w:ascii="Times New Roman" w:hAnsi="Times New Roman" w:cs="Times New Roman"/>
                <w:color w:val="000000"/>
                <w:sz w:val="24"/>
                <w:szCs w:val="24"/>
                <w:bdr w:val="none" w:sz="0" w:space="0" w:color="auto" w:frame="1"/>
              </w:rPr>
              <w:t>111374</w:t>
            </w:r>
          </w:p>
        </w:tc>
      </w:tr>
      <w:tr w:rsidR="0091658A" w14:paraId="1474802E" w14:textId="77777777" w:rsidTr="00254B24">
        <w:tc>
          <w:tcPr>
            <w:tcW w:w="4508" w:type="dxa"/>
            <w:vAlign w:val="center"/>
          </w:tcPr>
          <w:p w14:paraId="42CE8C95" w14:textId="4C0696B1" w:rsidR="0091658A" w:rsidRPr="0091658A" w:rsidRDefault="0091658A" w:rsidP="0091658A">
            <w:pPr>
              <w:jc w:val="center"/>
              <w:rPr>
                <w:rFonts w:ascii="Times New Roman" w:hAnsi="Times New Roman" w:cs="Times New Roman"/>
                <w:sz w:val="24"/>
                <w:szCs w:val="24"/>
              </w:rPr>
            </w:pPr>
            <w:proofErr w:type="spellStart"/>
            <w:r w:rsidRPr="0091658A">
              <w:rPr>
                <w:rStyle w:val="metric-name"/>
                <w:rFonts w:ascii="Times New Roman" w:hAnsi="Times New Roman" w:cs="Times New Roman"/>
                <w:color w:val="000000"/>
                <w:sz w:val="24"/>
                <w:szCs w:val="24"/>
                <w:bdr w:val="none" w:sz="0" w:space="0" w:color="auto" w:frame="1"/>
              </w:rPr>
              <w:t>auN</w:t>
            </w:r>
            <w:proofErr w:type="spellEnd"/>
          </w:p>
        </w:tc>
        <w:tc>
          <w:tcPr>
            <w:tcW w:w="4508" w:type="dxa"/>
            <w:vAlign w:val="center"/>
          </w:tcPr>
          <w:p w14:paraId="08F4051B" w14:textId="33CFE81B" w:rsidR="0091658A" w:rsidRPr="0091658A" w:rsidRDefault="0091658A" w:rsidP="00721402">
            <w:pPr>
              <w:jc w:val="right"/>
              <w:rPr>
                <w:rFonts w:ascii="Times New Roman" w:hAnsi="Times New Roman" w:cs="Times New Roman"/>
                <w:sz w:val="24"/>
                <w:szCs w:val="24"/>
              </w:rPr>
            </w:pPr>
            <w:r w:rsidRPr="0091658A">
              <w:rPr>
                <w:rFonts w:ascii="Times New Roman" w:hAnsi="Times New Roman" w:cs="Times New Roman"/>
                <w:color w:val="000000"/>
                <w:sz w:val="24"/>
                <w:szCs w:val="24"/>
                <w:bdr w:val="none" w:sz="0" w:space="0" w:color="auto" w:frame="1"/>
              </w:rPr>
              <w:t>467430</w:t>
            </w:r>
          </w:p>
        </w:tc>
      </w:tr>
      <w:tr w:rsidR="0091658A" w14:paraId="6040B96E" w14:textId="77777777" w:rsidTr="00254B24">
        <w:tc>
          <w:tcPr>
            <w:tcW w:w="4508" w:type="dxa"/>
            <w:vAlign w:val="center"/>
          </w:tcPr>
          <w:p w14:paraId="54660DFF" w14:textId="4A082B8D" w:rsidR="0091658A" w:rsidRPr="0091658A" w:rsidRDefault="0091658A" w:rsidP="0091658A">
            <w:pPr>
              <w:jc w:val="center"/>
              <w:rPr>
                <w:rFonts w:ascii="Times New Roman" w:hAnsi="Times New Roman" w:cs="Times New Roman"/>
                <w:sz w:val="24"/>
                <w:szCs w:val="24"/>
              </w:rPr>
            </w:pPr>
            <w:r w:rsidRPr="0091658A">
              <w:rPr>
                <w:rStyle w:val="metric-name"/>
                <w:rFonts w:ascii="Times New Roman" w:hAnsi="Times New Roman" w:cs="Times New Roman"/>
                <w:color w:val="000000"/>
                <w:sz w:val="24"/>
                <w:szCs w:val="24"/>
                <w:bdr w:val="none" w:sz="0" w:space="0" w:color="auto" w:frame="1"/>
              </w:rPr>
              <w:t>L50</w:t>
            </w:r>
          </w:p>
        </w:tc>
        <w:tc>
          <w:tcPr>
            <w:tcW w:w="4508" w:type="dxa"/>
            <w:vAlign w:val="center"/>
          </w:tcPr>
          <w:p w14:paraId="6A33CCB2" w14:textId="367B8E99" w:rsidR="0091658A" w:rsidRPr="0091658A" w:rsidRDefault="0091658A" w:rsidP="00721402">
            <w:pPr>
              <w:jc w:val="right"/>
              <w:rPr>
                <w:rFonts w:ascii="Times New Roman" w:hAnsi="Times New Roman" w:cs="Times New Roman"/>
                <w:sz w:val="24"/>
                <w:szCs w:val="24"/>
              </w:rPr>
            </w:pPr>
            <w:r w:rsidRPr="0091658A">
              <w:rPr>
                <w:rFonts w:ascii="Times New Roman" w:hAnsi="Times New Roman" w:cs="Times New Roman"/>
                <w:color w:val="000000"/>
                <w:sz w:val="24"/>
                <w:szCs w:val="24"/>
                <w:bdr w:val="none" w:sz="0" w:space="0" w:color="auto" w:frame="1"/>
              </w:rPr>
              <w:t>7</w:t>
            </w:r>
          </w:p>
        </w:tc>
      </w:tr>
      <w:tr w:rsidR="0091658A" w14:paraId="23F00E2B" w14:textId="77777777" w:rsidTr="00254B24">
        <w:tc>
          <w:tcPr>
            <w:tcW w:w="4508" w:type="dxa"/>
            <w:vAlign w:val="center"/>
          </w:tcPr>
          <w:p w14:paraId="2E1698F6" w14:textId="3D1A5D46" w:rsidR="0091658A" w:rsidRPr="0091658A" w:rsidRDefault="0091658A" w:rsidP="0091658A">
            <w:pPr>
              <w:jc w:val="center"/>
              <w:rPr>
                <w:rFonts w:ascii="Times New Roman" w:hAnsi="Times New Roman" w:cs="Times New Roman"/>
                <w:sz w:val="24"/>
                <w:szCs w:val="24"/>
              </w:rPr>
            </w:pPr>
            <w:r w:rsidRPr="0091658A">
              <w:rPr>
                <w:rStyle w:val="metric-name"/>
                <w:rFonts w:ascii="Times New Roman" w:hAnsi="Times New Roman" w:cs="Times New Roman"/>
                <w:color w:val="000000"/>
                <w:sz w:val="24"/>
                <w:szCs w:val="24"/>
                <w:bdr w:val="none" w:sz="0" w:space="0" w:color="auto" w:frame="1"/>
              </w:rPr>
              <w:t>L90</w:t>
            </w:r>
          </w:p>
        </w:tc>
        <w:tc>
          <w:tcPr>
            <w:tcW w:w="4508" w:type="dxa"/>
            <w:vAlign w:val="center"/>
          </w:tcPr>
          <w:p w14:paraId="33F6F3B4" w14:textId="37790A2A" w:rsidR="0091658A" w:rsidRPr="0091658A" w:rsidRDefault="0091658A" w:rsidP="00721402">
            <w:pPr>
              <w:jc w:val="right"/>
              <w:rPr>
                <w:rFonts w:ascii="Times New Roman" w:hAnsi="Times New Roman" w:cs="Times New Roman"/>
                <w:sz w:val="24"/>
                <w:szCs w:val="24"/>
              </w:rPr>
            </w:pPr>
            <w:r w:rsidRPr="0091658A">
              <w:rPr>
                <w:rFonts w:ascii="Times New Roman" w:hAnsi="Times New Roman" w:cs="Times New Roman"/>
                <w:color w:val="000000"/>
                <w:sz w:val="24"/>
                <w:szCs w:val="24"/>
                <w:bdr w:val="none" w:sz="0" w:space="0" w:color="auto" w:frame="1"/>
              </w:rPr>
              <w:t>21</w:t>
            </w:r>
          </w:p>
        </w:tc>
      </w:tr>
      <w:tr w:rsidR="0091658A" w14:paraId="6DFE661B" w14:textId="77777777" w:rsidTr="00254B24">
        <w:tc>
          <w:tcPr>
            <w:tcW w:w="4508" w:type="dxa"/>
            <w:vAlign w:val="center"/>
          </w:tcPr>
          <w:p w14:paraId="4B5C4FED" w14:textId="3987CEE4" w:rsidR="0091658A" w:rsidRPr="0091658A" w:rsidRDefault="0091658A" w:rsidP="0091658A">
            <w:pPr>
              <w:jc w:val="center"/>
              <w:rPr>
                <w:rFonts w:ascii="Times New Roman" w:hAnsi="Times New Roman" w:cs="Times New Roman"/>
                <w:sz w:val="24"/>
                <w:szCs w:val="24"/>
              </w:rPr>
            </w:pPr>
            <w:r w:rsidRPr="0091658A">
              <w:rPr>
                <w:rStyle w:val="metric-name"/>
                <w:rFonts w:ascii="Times New Roman" w:hAnsi="Times New Roman" w:cs="Times New Roman"/>
                <w:color w:val="000000"/>
                <w:sz w:val="24"/>
                <w:szCs w:val="24"/>
                <w:bdr w:val="none" w:sz="0" w:space="0" w:color="auto" w:frame="1"/>
              </w:rPr>
              <w:t>GC (%)</w:t>
            </w:r>
          </w:p>
        </w:tc>
        <w:tc>
          <w:tcPr>
            <w:tcW w:w="4508" w:type="dxa"/>
            <w:vAlign w:val="center"/>
          </w:tcPr>
          <w:p w14:paraId="2F731BCD" w14:textId="2A18CE4E" w:rsidR="0091658A" w:rsidRPr="0091658A" w:rsidRDefault="0091658A" w:rsidP="00721402">
            <w:pPr>
              <w:jc w:val="right"/>
              <w:rPr>
                <w:rFonts w:ascii="Times New Roman" w:hAnsi="Times New Roman" w:cs="Times New Roman"/>
                <w:sz w:val="24"/>
                <w:szCs w:val="24"/>
              </w:rPr>
            </w:pPr>
            <w:r w:rsidRPr="0091658A">
              <w:rPr>
                <w:rFonts w:ascii="Times New Roman" w:hAnsi="Times New Roman" w:cs="Times New Roman"/>
                <w:color w:val="000000"/>
                <w:sz w:val="24"/>
                <w:szCs w:val="24"/>
                <w:bdr w:val="none" w:sz="0" w:space="0" w:color="auto" w:frame="1"/>
              </w:rPr>
              <w:t>68.5</w:t>
            </w:r>
          </w:p>
        </w:tc>
      </w:tr>
      <w:tr w:rsidR="00C339DC" w14:paraId="00356EE3" w14:textId="77777777" w:rsidTr="0020180C">
        <w:tc>
          <w:tcPr>
            <w:tcW w:w="9016" w:type="dxa"/>
            <w:gridSpan w:val="2"/>
            <w:vAlign w:val="bottom"/>
          </w:tcPr>
          <w:p w14:paraId="3CB17DD7" w14:textId="467E5EF4" w:rsidR="00C339DC" w:rsidRPr="0091658A" w:rsidRDefault="00C339DC" w:rsidP="0091658A">
            <w:pPr>
              <w:jc w:val="center"/>
              <w:rPr>
                <w:rFonts w:ascii="Times New Roman" w:hAnsi="Times New Roman" w:cs="Times New Roman"/>
                <w:sz w:val="24"/>
                <w:szCs w:val="24"/>
              </w:rPr>
            </w:pPr>
            <w:r w:rsidRPr="0091658A">
              <w:rPr>
                <w:rFonts w:ascii="Times New Roman" w:hAnsi="Times New Roman" w:cs="Times New Roman"/>
                <w:b/>
                <w:bCs/>
                <w:color w:val="000000"/>
                <w:sz w:val="24"/>
                <w:szCs w:val="24"/>
                <w:bdr w:val="none" w:sz="0" w:space="0" w:color="auto" w:frame="1"/>
              </w:rPr>
              <w:t>Mismatches</w:t>
            </w:r>
          </w:p>
        </w:tc>
      </w:tr>
      <w:tr w:rsidR="0091658A" w14:paraId="39BD5011" w14:textId="77777777" w:rsidTr="00254B24">
        <w:tc>
          <w:tcPr>
            <w:tcW w:w="4508" w:type="dxa"/>
            <w:vAlign w:val="center"/>
          </w:tcPr>
          <w:p w14:paraId="1CEB9C69" w14:textId="25FB3C2E" w:rsidR="0091658A" w:rsidRPr="0091658A" w:rsidRDefault="0091658A" w:rsidP="0091658A">
            <w:pPr>
              <w:jc w:val="center"/>
              <w:rPr>
                <w:rFonts w:ascii="Times New Roman" w:hAnsi="Times New Roman" w:cs="Times New Roman"/>
                <w:sz w:val="24"/>
                <w:szCs w:val="24"/>
              </w:rPr>
            </w:pPr>
            <w:r w:rsidRPr="0091658A">
              <w:rPr>
                <w:rStyle w:val="metric-name"/>
                <w:rFonts w:ascii="Times New Roman" w:hAnsi="Times New Roman" w:cs="Times New Roman"/>
                <w:color w:val="000000"/>
                <w:sz w:val="24"/>
                <w:szCs w:val="24"/>
                <w:bdr w:val="none" w:sz="0" w:space="0" w:color="auto" w:frame="1"/>
              </w:rPr>
              <w:t xml:space="preserve"># N's per 100 </w:t>
            </w:r>
            <w:proofErr w:type="spellStart"/>
            <w:r w:rsidRPr="0091658A">
              <w:rPr>
                <w:rStyle w:val="metric-name"/>
                <w:rFonts w:ascii="Times New Roman" w:hAnsi="Times New Roman" w:cs="Times New Roman"/>
                <w:color w:val="000000"/>
                <w:sz w:val="24"/>
                <w:szCs w:val="24"/>
                <w:bdr w:val="none" w:sz="0" w:space="0" w:color="auto" w:frame="1"/>
              </w:rPr>
              <w:t>kbp</w:t>
            </w:r>
            <w:proofErr w:type="spellEnd"/>
          </w:p>
        </w:tc>
        <w:tc>
          <w:tcPr>
            <w:tcW w:w="4508" w:type="dxa"/>
            <w:vAlign w:val="center"/>
          </w:tcPr>
          <w:p w14:paraId="15DC267D" w14:textId="3240677C" w:rsidR="0091658A" w:rsidRPr="0091658A" w:rsidRDefault="0091658A" w:rsidP="00721402">
            <w:pPr>
              <w:jc w:val="right"/>
              <w:rPr>
                <w:rFonts w:ascii="Times New Roman" w:hAnsi="Times New Roman" w:cs="Times New Roman"/>
                <w:sz w:val="24"/>
                <w:szCs w:val="24"/>
              </w:rPr>
            </w:pPr>
            <w:r w:rsidRPr="0091658A">
              <w:rPr>
                <w:rFonts w:ascii="Times New Roman" w:hAnsi="Times New Roman" w:cs="Times New Roman"/>
                <w:color w:val="000000"/>
                <w:sz w:val="24"/>
                <w:szCs w:val="24"/>
                <w:bdr w:val="none" w:sz="0" w:space="0" w:color="auto" w:frame="1"/>
              </w:rPr>
              <w:t>1.11</w:t>
            </w:r>
          </w:p>
        </w:tc>
      </w:tr>
      <w:tr w:rsidR="0091658A" w14:paraId="35D0EF48" w14:textId="77777777" w:rsidTr="00254B24">
        <w:tc>
          <w:tcPr>
            <w:tcW w:w="4508" w:type="dxa"/>
            <w:vAlign w:val="center"/>
          </w:tcPr>
          <w:p w14:paraId="6DD9F7F1" w14:textId="6BCED16B" w:rsidR="0091658A" w:rsidRPr="0091658A" w:rsidRDefault="0091658A" w:rsidP="0091658A">
            <w:pPr>
              <w:jc w:val="center"/>
              <w:rPr>
                <w:rFonts w:ascii="Times New Roman" w:hAnsi="Times New Roman" w:cs="Times New Roman"/>
                <w:sz w:val="24"/>
                <w:szCs w:val="24"/>
              </w:rPr>
            </w:pPr>
            <w:r w:rsidRPr="0091658A">
              <w:rPr>
                <w:rStyle w:val="metric-name"/>
                <w:rFonts w:ascii="Times New Roman" w:hAnsi="Times New Roman" w:cs="Times New Roman"/>
                <w:color w:val="000000"/>
                <w:sz w:val="24"/>
                <w:szCs w:val="24"/>
                <w:bdr w:val="none" w:sz="0" w:space="0" w:color="auto" w:frame="1"/>
              </w:rPr>
              <w:t># N's</w:t>
            </w:r>
          </w:p>
        </w:tc>
        <w:tc>
          <w:tcPr>
            <w:tcW w:w="4508" w:type="dxa"/>
            <w:vAlign w:val="center"/>
          </w:tcPr>
          <w:p w14:paraId="5E09B77C" w14:textId="7844D9BF" w:rsidR="0091658A" w:rsidRPr="0091658A" w:rsidRDefault="0091658A" w:rsidP="00721402">
            <w:pPr>
              <w:jc w:val="right"/>
              <w:rPr>
                <w:rFonts w:ascii="Times New Roman" w:hAnsi="Times New Roman" w:cs="Times New Roman"/>
                <w:sz w:val="24"/>
                <w:szCs w:val="24"/>
              </w:rPr>
            </w:pPr>
            <w:r w:rsidRPr="0091658A">
              <w:rPr>
                <w:rFonts w:ascii="Times New Roman" w:hAnsi="Times New Roman" w:cs="Times New Roman"/>
                <w:color w:val="000000"/>
                <w:sz w:val="24"/>
                <w:szCs w:val="24"/>
                <w:bdr w:val="none" w:sz="0" w:space="0" w:color="auto" w:frame="1"/>
              </w:rPr>
              <w:t>92</w:t>
            </w:r>
          </w:p>
        </w:tc>
      </w:tr>
    </w:tbl>
    <w:p w14:paraId="3552F492" w14:textId="1FADDA09" w:rsidR="00074535" w:rsidRDefault="00074535" w:rsidP="00404847">
      <w:pPr>
        <w:rPr>
          <w:rFonts w:ascii="Times New Roman" w:hAnsi="Times New Roman" w:cs="Times New Roman"/>
          <w:b/>
          <w:bCs/>
          <w:sz w:val="24"/>
          <w:szCs w:val="24"/>
        </w:rPr>
      </w:pPr>
    </w:p>
    <w:p w14:paraId="2D3F7ABA" w14:textId="1DD0E6ED" w:rsidR="00A050D6" w:rsidRPr="00074535" w:rsidRDefault="00CF4089" w:rsidP="00721402">
      <w:pPr>
        <w:spacing w:line="360" w:lineRule="auto"/>
        <w:jc w:val="both"/>
        <w:rPr>
          <w:rFonts w:ascii="Times New Roman" w:hAnsi="Times New Roman" w:cs="Times New Roman"/>
          <w:sz w:val="24"/>
          <w:szCs w:val="24"/>
        </w:rPr>
      </w:pPr>
      <w:r w:rsidRPr="00CF6CF3">
        <w:rPr>
          <w:rFonts w:ascii="Times New Roman" w:hAnsi="Times New Roman" w:cs="Times New Roman"/>
          <w:b/>
          <w:bCs/>
          <w:sz w:val="24"/>
          <w:szCs w:val="24"/>
        </w:rPr>
        <w:t>Table S</w:t>
      </w:r>
      <w:r>
        <w:rPr>
          <w:rFonts w:ascii="Times New Roman" w:hAnsi="Times New Roman" w:cs="Times New Roman"/>
          <w:b/>
          <w:bCs/>
          <w:sz w:val="24"/>
          <w:szCs w:val="24"/>
        </w:rPr>
        <w:t>2</w:t>
      </w:r>
      <w:r w:rsidRPr="00CF6CF3">
        <w:rPr>
          <w:rFonts w:ascii="Times New Roman" w:hAnsi="Times New Roman" w:cs="Times New Roman"/>
          <w:b/>
          <w:bCs/>
          <w:sz w:val="24"/>
          <w:szCs w:val="24"/>
        </w:rPr>
        <w:t>:</w:t>
      </w:r>
      <w:r>
        <w:rPr>
          <w:rFonts w:ascii="Times New Roman" w:hAnsi="Times New Roman" w:cs="Times New Roman"/>
          <w:b/>
          <w:bCs/>
          <w:sz w:val="24"/>
          <w:szCs w:val="24"/>
        </w:rPr>
        <w:t xml:space="preserve"> </w:t>
      </w:r>
      <w:r w:rsidR="00074535">
        <w:rPr>
          <w:rFonts w:ascii="Times New Roman" w:hAnsi="Times New Roman" w:cs="Times New Roman"/>
          <w:sz w:val="24"/>
          <w:szCs w:val="24"/>
        </w:rPr>
        <w:t xml:space="preserve">BLAST </w:t>
      </w:r>
      <w:r w:rsidR="002F3D9A">
        <w:rPr>
          <w:rFonts w:ascii="Times New Roman" w:hAnsi="Times New Roman" w:cs="Times New Roman"/>
          <w:sz w:val="24"/>
          <w:szCs w:val="24"/>
        </w:rPr>
        <w:t>hits</w:t>
      </w:r>
      <w:r w:rsidR="00074535">
        <w:rPr>
          <w:rFonts w:ascii="Times New Roman" w:hAnsi="Times New Roman" w:cs="Times New Roman"/>
          <w:sz w:val="24"/>
          <w:szCs w:val="24"/>
        </w:rPr>
        <w:t xml:space="preserve"> (</w:t>
      </w:r>
      <w:hyperlink r:id="rId17" w:history="1">
        <w:r w:rsidR="0092100D" w:rsidRPr="00B875AA">
          <w:rPr>
            <w:rStyle w:val="Hyperlink"/>
            <w:rFonts w:ascii="Times New Roman" w:hAnsi="Times New Roman" w:cs="Times New Roman"/>
            <w:sz w:val="24"/>
            <w:szCs w:val="24"/>
          </w:rPr>
          <w:t>https://blast.ncbi.nlm.nih.gov/</w:t>
        </w:r>
      </w:hyperlink>
      <w:r w:rsidR="0092100D">
        <w:rPr>
          <w:rFonts w:ascii="Times New Roman" w:hAnsi="Times New Roman" w:cs="Times New Roman"/>
          <w:sz w:val="24"/>
          <w:szCs w:val="24"/>
        </w:rPr>
        <w:t xml:space="preserve">) </w:t>
      </w:r>
      <w:r w:rsidR="002F3D9A">
        <w:rPr>
          <w:rFonts w:ascii="Times New Roman" w:hAnsi="Times New Roman" w:cs="Times New Roman"/>
          <w:sz w:val="24"/>
          <w:szCs w:val="24"/>
        </w:rPr>
        <w:t xml:space="preserve">for 16S rRNA partial sequence </w:t>
      </w:r>
      <w:r w:rsidR="00EA4B29">
        <w:rPr>
          <w:rFonts w:ascii="Times New Roman" w:hAnsi="Times New Roman" w:cs="Times New Roman"/>
          <w:sz w:val="24"/>
          <w:szCs w:val="24"/>
        </w:rPr>
        <w:t>(</w:t>
      </w:r>
      <w:r w:rsidR="0092100D">
        <w:rPr>
          <w:rFonts w:ascii="Times New Roman" w:hAnsi="Times New Roman" w:cs="Times New Roman"/>
          <w:sz w:val="24"/>
          <w:szCs w:val="24"/>
        </w:rPr>
        <w:t>percent</w:t>
      </w:r>
      <w:r w:rsidR="00772D09">
        <w:rPr>
          <w:rFonts w:ascii="Times New Roman" w:hAnsi="Times New Roman" w:cs="Times New Roman"/>
          <w:sz w:val="24"/>
          <w:szCs w:val="24"/>
        </w:rPr>
        <w:t>age</w:t>
      </w:r>
      <w:r w:rsidR="0092100D">
        <w:rPr>
          <w:rFonts w:ascii="Times New Roman" w:hAnsi="Times New Roman" w:cs="Times New Roman"/>
          <w:sz w:val="24"/>
          <w:szCs w:val="24"/>
        </w:rPr>
        <w:t xml:space="preserve"> </w:t>
      </w:r>
      <w:r w:rsidR="0092100D" w:rsidRPr="0085698C">
        <w:rPr>
          <w:rFonts w:ascii="Times New Roman" w:hAnsi="Times New Roman" w:cs="Times New Roman"/>
          <w:sz w:val="24"/>
          <w:szCs w:val="24"/>
        </w:rPr>
        <w:t xml:space="preserve">identity </w:t>
      </w:r>
      <w:r w:rsidR="0092100D" w:rsidRPr="0092100D">
        <w:rPr>
          <w:rFonts w:ascii="Times New Roman" w:hAnsi="Times New Roman" w:cs="Times New Roman"/>
          <w:sz w:val="24"/>
          <w:szCs w:val="24"/>
        </w:rPr>
        <w:t>≥ 98.5%-99%</w:t>
      </w:r>
      <w:r w:rsidR="0092100D" w:rsidRPr="0085698C">
        <w:rPr>
          <w:rFonts w:ascii="Times New Roman" w:hAnsi="Times New Roman" w:cs="Times New Roman"/>
          <w:sz w:val="24"/>
          <w:szCs w:val="24"/>
        </w:rPr>
        <w:t xml:space="preserve"> and query coverage </w:t>
      </w:r>
      <w:r w:rsidR="0092100D" w:rsidRPr="0092100D">
        <w:rPr>
          <w:rFonts w:ascii="Times New Roman" w:hAnsi="Times New Roman" w:cs="Times New Roman"/>
          <w:sz w:val="24"/>
          <w:szCs w:val="24"/>
        </w:rPr>
        <w:t>≥ 95%</w:t>
      </w:r>
      <w:r w:rsidR="00EA4B29">
        <w:rPr>
          <w:rFonts w:ascii="Times New Roman" w:hAnsi="Times New Roman" w:cs="Times New Roman"/>
          <w:sz w:val="24"/>
          <w:szCs w:val="24"/>
        </w:rPr>
        <w:t>)</w:t>
      </w:r>
      <w:r w:rsidR="00721402">
        <w:rPr>
          <w:rFonts w:ascii="Times New Roman" w:hAnsi="Times New Roman" w:cs="Times New Roman"/>
          <w:sz w:val="24"/>
          <w:szCs w:val="24"/>
        </w:rPr>
        <w:t>.</w:t>
      </w:r>
    </w:p>
    <w:tbl>
      <w:tblPr>
        <w:tblStyle w:val="TableGrid"/>
        <w:tblW w:w="0" w:type="auto"/>
        <w:tblInd w:w="500" w:type="dxa"/>
        <w:tblLook w:val="04A0" w:firstRow="1" w:lastRow="0" w:firstColumn="1" w:lastColumn="0" w:noHBand="0" w:noVBand="1"/>
      </w:tblPr>
      <w:tblGrid>
        <w:gridCol w:w="3455"/>
        <w:gridCol w:w="1051"/>
        <w:gridCol w:w="1095"/>
        <w:gridCol w:w="1345"/>
        <w:gridCol w:w="1570"/>
      </w:tblGrid>
      <w:tr w:rsidR="00074535" w14:paraId="72D9380A" w14:textId="77777777" w:rsidTr="00721402">
        <w:tc>
          <w:tcPr>
            <w:tcW w:w="3455" w:type="dxa"/>
            <w:vAlign w:val="bottom"/>
          </w:tcPr>
          <w:p w14:paraId="562211DE" w14:textId="768D09C3" w:rsidR="00074535" w:rsidRPr="00875075" w:rsidRDefault="00E14107" w:rsidP="004A2CD6">
            <w:pPr>
              <w:jc w:val="center"/>
              <w:rPr>
                <w:rFonts w:ascii="Times New Roman" w:hAnsi="Times New Roman" w:cs="Times New Roman"/>
                <w:color w:val="000000"/>
                <w:sz w:val="24"/>
                <w:szCs w:val="24"/>
              </w:rPr>
            </w:pPr>
            <w:r w:rsidRPr="00875075">
              <w:rPr>
                <w:rFonts w:ascii="Times New Roman" w:hAnsi="Times New Roman" w:cs="Times New Roman"/>
                <w:b/>
                <w:bCs/>
                <w:sz w:val="24"/>
                <w:szCs w:val="24"/>
              </w:rPr>
              <w:t>Species</w:t>
            </w:r>
          </w:p>
        </w:tc>
        <w:tc>
          <w:tcPr>
            <w:tcW w:w="1051" w:type="dxa"/>
            <w:vAlign w:val="bottom"/>
          </w:tcPr>
          <w:p w14:paraId="7414585F" w14:textId="57DC9DAC" w:rsidR="00074535" w:rsidRPr="00875075" w:rsidRDefault="00074535" w:rsidP="004A2CD6">
            <w:pPr>
              <w:jc w:val="center"/>
              <w:rPr>
                <w:rFonts w:ascii="Times New Roman" w:hAnsi="Times New Roman" w:cs="Times New Roman"/>
                <w:color w:val="000000"/>
                <w:sz w:val="24"/>
                <w:szCs w:val="24"/>
              </w:rPr>
            </w:pPr>
            <w:r w:rsidRPr="00875075">
              <w:rPr>
                <w:rFonts w:ascii="Times New Roman" w:hAnsi="Times New Roman" w:cs="Times New Roman"/>
                <w:b/>
                <w:bCs/>
                <w:sz w:val="24"/>
                <w:szCs w:val="24"/>
              </w:rPr>
              <w:t>Query Cover</w:t>
            </w:r>
          </w:p>
        </w:tc>
        <w:tc>
          <w:tcPr>
            <w:tcW w:w="1095" w:type="dxa"/>
            <w:vAlign w:val="bottom"/>
          </w:tcPr>
          <w:p w14:paraId="4B8F35D6" w14:textId="4599B0E4" w:rsidR="00074535" w:rsidRPr="00875075" w:rsidRDefault="00074535" w:rsidP="004A2CD6">
            <w:pPr>
              <w:jc w:val="center"/>
              <w:rPr>
                <w:rFonts w:ascii="Times New Roman" w:hAnsi="Times New Roman" w:cs="Times New Roman"/>
                <w:color w:val="000000"/>
                <w:sz w:val="24"/>
                <w:szCs w:val="24"/>
              </w:rPr>
            </w:pPr>
            <w:r w:rsidRPr="00875075">
              <w:rPr>
                <w:rFonts w:ascii="Times New Roman" w:hAnsi="Times New Roman" w:cs="Times New Roman"/>
                <w:b/>
                <w:bCs/>
                <w:sz w:val="24"/>
                <w:szCs w:val="24"/>
              </w:rPr>
              <w:t>E value</w:t>
            </w:r>
          </w:p>
        </w:tc>
        <w:tc>
          <w:tcPr>
            <w:tcW w:w="1345" w:type="dxa"/>
            <w:vAlign w:val="bottom"/>
          </w:tcPr>
          <w:p w14:paraId="5011405D" w14:textId="1294F639" w:rsidR="00074535" w:rsidRPr="00875075" w:rsidRDefault="00074535" w:rsidP="004A2CD6">
            <w:pPr>
              <w:jc w:val="center"/>
              <w:rPr>
                <w:rFonts w:ascii="Times New Roman" w:hAnsi="Times New Roman" w:cs="Times New Roman"/>
                <w:color w:val="000000"/>
                <w:sz w:val="24"/>
                <w:szCs w:val="24"/>
              </w:rPr>
            </w:pPr>
            <w:r w:rsidRPr="00875075">
              <w:rPr>
                <w:rFonts w:ascii="Times New Roman" w:hAnsi="Times New Roman" w:cs="Times New Roman"/>
                <w:b/>
                <w:bCs/>
                <w:sz w:val="24"/>
                <w:szCs w:val="24"/>
              </w:rPr>
              <w:t>Percentage identity</w:t>
            </w:r>
          </w:p>
        </w:tc>
        <w:tc>
          <w:tcPr>
            <w:tcW w:w="1570" w:type="dxa"/>
            <w:vAlign w:val="bottom"/>
          </w:tcPr>
          <w:p w14:paraId="4602C1FF" w14:textId="7EFB06B2" w:rsidR="00074535" w:rsidRPr="00875075" w:rsidRDefault="00074535" w:rsidP="004A2CD6">
            <w:pPr>
              <w:jc w:val="center"/>
              <w:rPr>
                <w:rFonts w:ascii="Times New Roman" w:hAnsi="Times New Roman" w:cs="Times New Roman"/>
                <w:color w:val="000000"/>
                <w:sz w:val="24"/>
                <w:szCs w:val="24"/>
              </w:rPr>
            </w:pPr>
            <w:r w:rsidRPr="00875075">
              <w:rPr>
                <w:rFonts w:ascii="Times New Roman" w:hAnsi="Times New Roman" w:cs="Times New Roman"/>
                <w:b/>
                <w:bCs/>
                <w:sz w:val="24"/>
                <w:szCs w:val="24"/>
              </w:rPr>
              <w:t>Accession</w:t>
            </w:r>
          </w:p>
        </w:tc>
      </w:tr>
      <w:tr w:rsidR="00074535" w14:paraId="31D20F8E" w14:textId="77777777" w:rsidTr="00721402">
        <w:tc>
          <w:tcPr>
            <w:tcW w:w="3455" w:type="dxa"/>
            <w:vAlign w:val="bottom"/>
          </w:tcPr>
          <w:p w14:paraId="1247C0C3" w14:textId="7F3CE8B9" w:rsidR="00074535" w:rsidRPr="00875075" w:rsidRDefault="00074535" w:rsidP="00721402">
            <w:pPr>
              <w:rPr>
                <w:rFonts w:ascii="Times New Roman" w:hAnsi="Times New Roman" w:cs="Times New Roman"/>
                <w:color w:val="000000"/>
                <w:sz w:val="24"/>
                <w:szCs w:val="24"/>
              </w:rPr>
            </w:pPr>
            <w:r w:rsidRPr="00875075">
              <w:rPr>
                <w:rFonts w:ascii="Times New Roman" w:hAnsi="Times New Roman" w:cs="Times New Roman"/>
                <w:i/>
                <w:iCs/>
                <w:sz w:val="24"/>
                <w:szCs w:val="24"/>
              </w:rPr>
              <w:t xml:space="preserve">Amycolatopsis orientalis </w:t>
            </w:r>
            <w:r w:rsidRPr="00875075">
              <w:rPr>
                <w:rFonts w:ascii="Times New Roman" w:hAnsi="Times New Roman" w:cs="Times New Roman"/>
                <w:sz w:val="24"/>
                <w:szCs w:val="24"/>
              </w:rPr>
              <w:t>IMSNU 20058</w:t>
            </w:r>
          </w:p>
        </w:tc>
        <w:tc>
          <w:tcPr>
            <w:tcW w:w="1051" w:type="dxa"/>
            <w:vAlign w:val="bottom"/>
          </w:tcPr>
          <w:p w14:paraId="65BAA652" w14:textId="5EB91065" w:rsidR="00074535" w:rsidRPr="00875075" w:rsidRDefault="00074535" w:rsidP="00721402">
            <w:pPr>
              <w:jc w:val="right"/>
              <w:rPr>
                <w:rFonts w:ascii="Times New Roman" w:hAnsi="Times New Roman" w:cs="Times New Roman"/>
                <w:color w:val="000000"/>
                <w:sz w:val="24"/>
                <w:szCs w:val="24"/>
              </w:rPr>
            </w:pPr>
            <w:r w:rsidRPr="00875075">
              <w:rPr>
                <w:rFonts w:ascii="Times New Roman" w:hAnsi="Times New Roman" w:cs="Times New Roman"/>
                <w:sz w:val="24"/>
                <w:szCs w:val="24"/>
              </w:rPr>
              <w:t>96%</w:t>
            </w:r>
          </w:p>
        </w:tc>
        <w:tc>
          <w:tcPr>
            <w:tcW w:w="1095" w:type="dxa"/>
            <w:vAlign w:val="bottom"/>
          </w:tcPr>
          <w:p w14:paraId="448B7B72" w14:textId="7CB6D106" w:rsidR="00074535" w:rsidRPr="00875075" w:rsidRDefault="00074535" w:rsidP="00721402">
            <w:pPr>
              <w:jc w:val="right"/>
              <w:rPr>
                <w:rFonts w:ascii="Times New Roman" w:hAnsi="Times New Roman" w:cs="Times New Roman"/>
                <w:color w:val="000000"/>
                <w:sz w:val="24"/>
                <w:szCs w:val="24"/>
              </w:rPr>
            </w:pPr>
            <w:r w:rsidRPr="00875075">
              <w:rPr>
                <w:rFonts w:ascii="Times New Roman" w:hAnsi="Times New Roman" w:cs="Times New Roman"/>
                <w:sz w:val="24"/>
                <w:szCs w:val="24"/>
              </w:rPr>
              <w:t>0</w:t>
            </w:r>
          </w:p>
        </w:tc>
        <w:tc>
          <w:tcPr>
            <w:tcW w:w="1345" w:type="dxa"/>
            <w:vAlign w:val="bottom"/>
          </w:tcPr>
          <w:p w14:paraId="360B8E38" w14:textId="0C7DC752" w:rsidR="00074535" w:rsidRPr="00875075" w:rsidRDefault="00074535" w:rsidP="00721402">
            <w:pPr>
              <w:jc w:val="right"/>
              <w:rPr>
                <w:rFonts w:ascii="Times New Roman" w:hAnsi="Times New Roman" w:cs="Times New Roman"/>
                <w:color w:val="000000"/>
                <w:sz w:val="24"/>
                <w:szCs w:val="24"/>
              </w:rPr>
            </w:pPr>
            <w:r w:rsidRPr="00875075">
              <w:rPr>
                <w:rFonts w:ascii="Times New Roman" w:hAnsi="Times New Roman" w:cs="Times New Roman"/>
                <w:sz w:val="24"/>
                <w:szCs w:val="24"/>
              </w:rPr>
              <w:t>99.59</w:t>
            </w:r>
          </w:p>
        </w:tc>
        <w:tc>
          <w:tcPr>
            <w:tcW w:w="1570" w:type="dxa"/>
            <w:vAlign w:val="bottom"/>
          </w:tcPr>
          <w:p w14:paraId="016C4650" w14:textId="4F8A062A" w:rsidR="00074535" w:rsidRPr="00875075" w:rsidRDefault="00074535" w:rsidP="004A2CD6">
            <w:pPr>
              <w:jc w:val="center"/>
              <w:rPr>
                <w:rFonts w:ascii="Times New Roman" w:hAnsi="Times New Roman" w:cs="Times New Roman"/>
                <w:color w:val="000000"/>
                <w:sz w:val="24"/>
                <w:szCs w:val="24"/>
              </w:rPr>
            </w:pPr>
            <w:r w:rsidRPr="00875075">
              <w:rPr>
                <w:rFonts w:ascii="Times New Roman" w:hAnsi="Times New Roman" w:cs="Times New Roman"/>
                <w:sz w:val="24"/>
                <w:szCs w:val="24"/>
              </w:rPr>
              <w:t>NR_042104.1</w:t>
            </w:r>
          </w:p>
        </w:tc>
      </w:tr>
      <w:tr w:rsidR="00074535" w14:paraId="6EFBB600" w14:textId="77777777" w:rsidTr="00721402">
        <w:tc>
          <w:tcPr>
            <w:tcW w:w="3455" w:type="dxa"/>
            <w:vAlign w:val="bottom"/>
          </w:tcPr>
          <w:p w14:paraId="62AB7FAB" w14:textId="7D1B4FA6" w:rsidR="00074535" w:rsidRPr="00875075" w:rsidRDefault="00074535" w:rsidP="00721402">
            <w:pPr>
              <w:rPr>
                <w:rFonts w:ascii="Times New Roman" w:hAnsi="Times New Roman" w:cs="Times New Roman"/>
                <w:color w:val="000000"/>
                <w:sz w:val="24"/>
                <w:szCs w:val="24"/>
              </w:rPr>
            </w:pPr>
            <w:r w:rsidRPr="00875075">
              <w:rPr>
                <w:rFonts w:ascii="Times New Roman" w:hAnsi="Times New Roman" w:cs="Times New Roman"/>
                <w:i/>
                <w:iCs/>
                <w:sz w:val="24"/>
                <w:szCs w:val="24"/>
              </w:rPr>
              <w:t xml:space="preserve">Amycolatopsis japonica </w:t>
            </w:r>
            <w:r w:rsidRPr="00875075">
              <w:rPr>
                <w:rFonts w:ascii="Times New Roman" w:hAnsi="Times New Roman" w:cs="Times New Roman"/>
                <w:sz w:val="24"/>
                <w:szCs w:val="24"/>
              </w:rPr>
              <w:t>MG 417-CF 17</w:t>
            </w:r>
          </w:p>
        </w:tc>
        <w:tc>
          <w:tcPr>
            <w:tcW w:w="1051" w:type="dxa"/>
            <w:vAlign w:val="bottom"/>
          </w:tcPr>
          <w:p w14:paraId="684DBA98" w14:textId="1BCB7DB5" w:rsidR="00074535" w:rsidRPr="00875075" w:rsidRDefault="00074535" w:rsidP="00721402">
            <w:pPr>
              <w:jc w:val="right"/>
              <w:rPr>
                <w:rFonts w:ascii="Times New Roman" w:hAnsi="Times New Roman" w:cs="Times New Roman"/>
                <w:color w:val="000000"/>
                <w:sz w:val="24"/>
                <w:szCs w:val="24"/>
              </w:rPr>
            </w:pPr>
            <w:r w:rsidRPr="00875075">
              <w:rPr>
                <w:rFonts w:ascii="Times New Roman" w:hAnsi="Times New Roman" w:cs="Times New Roman"/>
                <w:sz w:val="24"/>
                <w:szCs w:val="24"/>
              </w:rPr>
              <w:t>98%</w:t>
            </w:r>
          </w:p>
        </w:tc>
        <w:tc>
          <w:tcPr>
            <w:tcW w:w="1095" w:type="dxa"/>
            <w:vAlign w:val="bottom"/>
          </w:tcPr>
          <w:p w14:paraId="08FC37EF" w14:textId="68A23988" w:rsidR="00074535" w:rsidRPr="00875075" w:rsidRDefault="00074535" w:rsidP="00721402">
            <w:pPr>
              <w:jc w:val="right"/>
              <w:rPr>
                <w:rFonts w:ascii="Times New Roman" w:hAnsi="Times New Roman" w:cs="Times New Roman"/>
                <w:color w:val="000000"/>
                <w:sz w:val="24"/>
                <w:szCs w:val="24"/>
              </w:rPr>
            </w:pPr>
            <w:r w:rsidRPr="00875075">
              <w:rPr>
                <w:rFonts w:ascii="Times New Roman" w:hAnsi="Times New Roman" w:cs="Times New Roman"/>
                <w:sz w:val="24"/>
                <w:szCs w:val="24"/>
              </w:rPr>
              <w:t>0</w:t>
            </w:r>
          </w:p>
        </w:tc>
        <w:tc>
          <w:tcPr>
            <w:tcW w:w="1345" w:type="dxa"/>
            <w:vAlign w:val="bottom"/>
          </w:tcPr>
          <w:p w14:paraId="4EFA6FB7" w14:textId="3285F9C3" w:rsidR="00074535" w:rsidRPr="00875075" w:rsidRDefault="00074535" w:rsidP="00721402">
            <w:pPr>
              <w:jc w:val="right"/>
              <w:rPr>
                <w:rFonts w:ascii="Times New Roman" w:hAnsi="Times New Roman" w:cs="Times New Roman"/>
                <w:color w:val="000000"/>
                <w:sz w:val="24"/>
                <w:szCs w:val="24"/>
              </w:rPr>
            </w:pPr>
            <w:r w:rsidRPr="00875075">
              <w:rPr>
                <w:rFonts w:ascii="Times New Roman" w:hAnsi="Times New Roman" w:cs="Times New Roman"/>
                <w:sz w:val="24"/>
                <w:szCs w:val="24"/>
              </w:rPr>
              <w:t>99.26</w:t>
            </w:r>
          </w:p>
        </w:tc>
        <w:tc>
          <w:tcPr>
            <w:tcW w:w="1570" w:type="dxa"/>
            <w:vAlign w:val="bottom"/>
          </w:tcPr>
          <w:p w14:paraId="2ABB5013" w14:textId="124C3975" w:rsidR="00074535" w:rsidRPr="00875075" w:rsidRDefault="00074535" w:rsidP="004A2CD6">
            <w:pPr>
              <w:jc w:val="center"/>
              <w:rPr>
                <w:rFonts w:ascii="Times New Roman" w:hAnsi="Times New Roman" w:cs="Times New Roman"/>
                <w:color w:val="000000"/>
                <w:sz w:val="24"/>
                <w:szCs w:val="24"/>
              </w:rPr>
            </w:pPr>
            <w:r w:rsidRPr="00875075">
              <w:rPr>
                <w:rFonts w:ascii="Times New Roman" w:hAnsi="Times New Roman" w:cs="Times New Roman"/>
                <w:sz w:val="24"/>
                <w:szCs w:val="24"/>
              </w:rPr>
              <w:t>NR_025561.1</w:t>
            </w:r>
          </w:p>
        </w:tc>
      </w:tr>
      <w:tr w:rsidR="00074535" w14:paraId="088D5DF5" w14:textId="77777777" w:rsidTr="00721402">
        <w:tc>
          <w:tcPr>
            <w:tcW w:w="3455" w:type="dxa"/>
            <w:vAlign w:val="bottom"/>
          </w:tcPr>
          <w:p w14:paraId="49821AAE" w14:textId="1144EE96" w:rsidR="00074535" w:rsidRPr="00875075" w:rsidRDefault="00074535" w:rsidP="00721402">
            <w:pPr>
              <w:rPr>
                <w:rFonts w:ascii="Times New Roman" w:hAnsi="Times New Roman" w:cs="Times New Roman"/>
                <w:color w:val="000000"/>
                <w:sz w:val="24"/>
                <w:szCs w:val="24"/>
              </w:rPr>
            </w:pPr>
            <w:proofErr w:type="spellStart"/>
            <w:r w:rsidRPr="00875075">
              <w:rPr>
                <w:rFonts w:ascii="Times New Roman" w:hAnsi="Times New Roman" w:cs="Times New Roman"/>
                <w:i/>
                <w:iCs/>
                <w:sz w:val="24"/>
                <w:szCs w:val="24"/>
              </w:rPr>
              <w:t>Amycolatopsis</w:t>
            </w:r>
            <w:proofErr w:type="spellEnd"/>
            <w:r w:rsidRPr="00875075">
              <w:rPr>
                <w:rFonts w:ascii="Times New Roman" w:hAnsi="Times New Roman" w:cs="Times New Roman"/>
                <w:i/>
                <w:iCs/>
                <w:sz w:val="24"/>
                <w:szCs w:val="24"/>
              </w:rPr>
              <w:t xml:space="preserve"> </w:t>
            </w:r>
            <w:proofErr w:type="spellStart"/>
            <w:r w:rsidRPr="00875075">
              <w:rPr>
                <w:rFonts w:ascii="Times New Roman" w:hAnsi="Times New Roman" w:cs="Times New Roman"/>
                <w:i/>
                <w:iCs/>
                <w:sz w:val="24"/>
                <w:szCs w:val="24"/>
              </w:rPr>
              <w:t>lurida</w:t>
            </w:r>
            <w:proofErr w:type="spellEnd"/>
            <w:r w:rsidRPr="00875075">
              <w:rPr>
                <w:rFonts w:ascii="Times New Roman" w:hAnsi="Times New Roman" w:cs="Times New Roman"/>
                <w:sz w:val="24"/>
                <w:szCs w:val="24"/>
              </w:rPr>
              <w:t xml:space="preserve"> IMSNU 20057</w:t>
            </w:r>
          </w:p>
        </w:tc>
        <w:tc>
          <w:tcPr>
            <w:tcW w:w="1051" w:type="dxa"/>
            <w:vAlign w:val="bottom"/>
          </w:tcPr>
          <w:p w14:paraId="1F4668A5" w14:textId="1C81A2FF" w:rsidR="00074535" w:rsidRPr="00875075" w:rsidRDefault="00074535" w:rsidP="00721402">
            <w:pPr>
              <w:jc w:val="right"/>
              <w:rPr>
                <w:rFonts w:ascii="Times New Roman" w:hAnsi="Times New Roman" w:cs="Times New Roman"/>
                <w:color w:val="000000"/>
                <w:sz w:val="24"/>
                <w:szCs w:val="24"/>
              </w:rPr>
            </w:pPr>
            <w:r w:rsidRPr="00875075">
              <w:rPr>
                <w:rFonts w:ascii="Times New Roman" w:hAnsi="Times New Roman" w:cs="Times New Roman"/>
                <w:sz w:val="24"/>
                <w:szCs w:val="24"/>
              </w:rPr>
              <w:t>98%</w:t>
            </w:r>
          </w:p>
        </w:tc>
        <w:tc>
          <w:tcPr>
            <w:tcW w:w="1095" w:type="dxa"/>
            <w:vAlign w:val="bottom"/>
          </w:tcPr>
          <w:p w14:paraId="6B2936D7" w14:textId="3456D473" w:rsidR="00074535" w:rsidRPr="00875075" w:rsidRDefault="00074535" w:rsidP="00721402">
            <w:pPr>
              <w:jc w:val="right"/>
              <w:rPr>
                <w:rFonts w:ascii="Times New Roman" w:hAnsi="Times New Roman" w:cs="Times New Roman"/>
                <w:color w:val="000000"/>
                <w:sz w:val="24"/>
                <w:szCs w:val="24"/>
              </w:rPr>
            </w:pPr>
            <w:r w:rsidRPr="00875075">
              <w:rPr>
                <w:rFonts w:ascii="Times New Roman" w:hAnsi="Times New Roman" w:cs="Times New Roman"/>
                <w:sz w:val="24"/>
                <w:szCs w:val="24"/>
              </w:rPr>
              <w:t>0</w:t>
            </w:r>
          </w:p>
        </w:tc>
        <w:tc>
          <w:tcPr>
            <w:tcW w:w="1345" w:type="dxa"/>
            <w:vAlign w:val="bottom"/>
          </w:tcPr>
          <w:p w14:paraId="2729B916" w14:textId="02210205" w:rsidR="00074535" w:rsidRPr="00875075" w:rsidRDefault="00074535" w:rsidP="00721402">
            <w:pPr>
              <w:jc w:val="right"/>
              <w:rPr>
                <w:rFonts w:ascii="Times New Roman" w:hAnsi="Times New Roman" w:cs="Times New Roman"/>
                <w:color w:val="000000"/>
                <w:sz w:val="24"/>
                <w:szCs w:val="24"/>
              </w:rPr>
            </w:pPr>
            <w:r w:rsidRPr="00875075">
              <w:rPr>
                <w:rFonts w:ascii="Times New Roman" w:hAnsi="Times New Roman" w:cs="Times New Roman"/>
                <w:sz w:val="24"/>
                <w:szCs w:val="24"/>
              </w:rPr>
              <w:t>99.06</w:t>
            </w:r>
          </w:p>
        </w:tc>
        <w:tc>
          <w:tcPr>
            <w:tcW w:w="1570" w:type="dxa"/>
            <w:vAlign w:val="bottom"/>
          </w:tcPr>
          <w:p w14:paraId="6994B269" w14:textId="73F9045E" w:rsidR="00074535" w:rsidRPr="00875075" w:rsidRDefault="00074535" w:rsidP="004A2CD6">
            <w:pPr>
              <w:jc w:val="center"/>
              <w:rPr>
                <w:rFonts w:ascii="Times New Roman" w:hAnsi="Times New Roman" w:cs="Times New Roman"/>
                <w:color w:val="000000"/>
                <w:sz w:val="24"/>
                <w:szCs w:val="24"/>
              </w:rPr>
            </w:pPr>
            <w:r w:rsidRPr="00875075">
              <w:rPr>
                <w:rFonts w:ascii="Times New Roman" w:hAnsi="Times New Roman" w:cs="Times New Roman"/>
                <w:sz w:val="24"/>
                <w:szCs w:val="24"/>
              </w:rPr>
              <w:t>NR_042040.1</w:t>
            </w:r>
          </w:p>
        </w:tc>
      </w:tr>
      <w:tr w:rsidR="00074535" w14:paraId="46C36252" w14:textId="77777777" w:rsidTr="00721402">
        <w:tc>
          <w:tcPr>
            <w:tcW w:w="3455" w:type="dxa"/>
            <w:vAlign w:val="bottom"/>
          </w:tcPr>
          <w:p w14:paraId="325A447D" w14:textId="332992D2" w:rsidR="00074535" w:rsidRPr="00875075" w:rsidRDefault="00074535" w:rsidP="00721402">
            <w:pPr>
              <w:rPr>
                <w:rFonts w:ascii="Times New Roman" w:hAnsi="Times New Roman" w:cs="Times New Roman"/>
                <w:color w:val="000000"/>
                <w:sz w:val="24"/>
                <w:szCs w:val="24"/>
              </w:rPr>
            </w:pPr>
            <w:r w:rsidRPr="00875075">
              <w:rPr>
                <w:rFonts w:ascii="Times New Roman" w:hAnsi="Times New Roman" w:cs="Times New Roman"/>
                <w:i/>
                <w:iCs/>
                <w:sz w:val="24"/>
                <w:szCs w:val="24"/>
              </w:rPr>
              <w:t>Amycolatopsis decaplanina</w:t>
            </w:r>
            <w:r w:rsidRPr="00875075">
              <w:rPr>
                <w:rFonts w:ascii="Times New Roman" w:hAnsi="Times New Roman" w:cs="Times New Roman"/>
                <w:sz w:val="24"/>
                <w:szCs w:val="24"/>
              </w:rPr>
              <w:t xml:space="preserve"> DSM 44594</w:t>
            </w:r>
          </w:p>
        </w:tc>
        <w:tc>
          <w:tcPr>
            <w:tcW w:w="1051" w:type="dxa"/>
            <w:vAlign w:val="bottom"/>
          </w:tcPr>
          <w:p w14:paraId="4C024A00" w14:textId="5CF241C0" w:rsidR="00074535" w:rsidRPr="00875075" w:rsidRDefault="00074535" w:rsidP="00721402">
            <w:pPr>
              <w:jc w:val="right"/>
              <w:rPr>
                <w:rFonts w:ascii="Times New Roman" w:hAnsi="Times New Roman" w:cs="Times New Roman"/>
                <w:color w:val="000000"/>
                <w:sz w:val="24"/>
                <w:szCs w:val="24"/>
              </w:rPr>
            </w:pPr>
            <w:r w:rsidRPr="00875075">
              <w:rPr>
                <w:rFonts w:ascii="Times New Roman" w:hAnsi="Times New Roman" w:cs="Times New Roman"/>
                <w:sz w:val="24"/>
                <w:szCs w:val="24"/>
              </w:rPr>
              <w:t>96%</w:t>
            </w:r>
          </w:p>
        </w:tc>
        <w:tc>
          <w:tcPr>
            <w:tcW w:w="1095" w:type="dxa"/>
            <w:vAlign w:val="bottom"/>
          </w:tcPr>
          <w:p w14:paraId="0EDDACA2" w14:textId="54D15D2F" w:rsidR="00074535" w:rsidRPr="00875075" w:rsidRDefault="00074535" w:rsidP="00721402">
            <w:pPr>
              <w:jc w:val="right"/>
              <w:rPr>
                <w:rFonts w:ascii="Times New Roman" w:hAnsi="Times New Roman" w:cs="Times New Roman"/>
                <w:color w:val="000000"/>
                <w:sz w:val="24"/>
                <w:szCs w:val="24"/>
              </w:rPr>
            </w:pPr>
            <w:r w:rsidRPr="00875075">
              <w:rPr>
                <w:rFonts w:ascii="Times New Roman" w:hAnsi="Times New Roman" w:cs="Times New Roman"/>
                <w:sz w:val="24"/>
                <w:szCs w:val="24"/>
              </w:rPr>
              <w:t>0</w:t>
            </w:r>
          </w:p>
        </w:tc>
        <w:tc>
          <w:tcPr>
            <w:tcW w:w="1345" w:type="dxa"/>
            <w:vAlign w:val="bottom"/>
          </w:tcPr>
          <w:p w14:paraId="69347307" w14:textId="7EF0A644" w:rsidR="00074535" w:rsidRPr="00875075" w:rsidRDefault="00074535" w:rsidP="00721402">
            <w:pPr>
              <w:jc w:val="right"/>
              <w:rPr>
                <w:rFonts w:ascii="Times New Roman" w:hAnsi="Times New Roman" w:cs="Times New Roman"/>
                <w:color w:val="000000"/>
                <w:sz w:val="24"/>
                <w:szCs w:val="24"/>
              </w:rPr>
            </w:pPr>
            <w:r w:rsidRPr="00875075">
              <w:rPr>
                <w:rFonts w:ascii="Times New Roman" w:hAnsi="Times New Roman" w:cs="Times New Roman"/>
                <w:sz w:val="24"/>
                <w:szCs w:val="24"/>
              </w:rPr>
              <w:t>98.98</w:t>
            </w:r>
          </w:p>
        </w:tc>
        <w:tc>
          <w:tcPr>
            <w:tcW w:w="1570" w:type="dxa"/>
            <w:vAlign w:val="bottom"/>
          </w:tcPr>
          <w:p w14:paraId="23F345A4" w14:textId="14BAAAC1" w:rsidR="00074535" w:rsidRPr="00875075" w:rsidRDefault="00074535" w:rsidP="004A2CD6">
            <w:pPr>
              <w:jc w:val="center"/>
              <w:rPr>
                <w:rFonts w:ascii="Times New Roman" w:hAnsi="Times New Roman" w:cs="Times New Roman"/>
                <w:color w:val="000000"/>
                <w:sz w:val="24"/>
                <w:szCs w:val="24"/>
              </w:rPr>
            </w:pPr>
            <w:r w:rsidRPr="00875075">
              <w:rPr>
                <w:rFonts w:ascii="Times New Roman" w:hAnsi="Times New Roman" w:cs="Times New Roman"/>
                <w:sz w:val="24"/>
                <w:szCs w:val="24"/>
              </w:rPr>
              <w:t>NR_025562.1</w:t>
            </w:r>
          </w:p>
        </w:tc>
      </w:tr>
      <w:tr w:rsidR="00074535" w14:paraId="6086432B" w14:textId="77777777" w:rsidTr="00721402">
        <w:tc>
          <w:tcPr>
            <w:tcW w:w="3455" w:type="dxa"/>
            <w:vAlign w:val="bottom"/>
          </w:tcPr>
          <w:p w14:paraId="509FB10A" w14:textId="58357C90" w:rsidR="00074535" w:rsidRPr="00875075" w:rsidRDefault="00074535" w:rsidP="00721402">
            <w:pPr>
              <w:rPr>
                <w:rFonts w:ascii="Times New Roman" w:hAnsi="Times New Roman" w:cs="Times New Roman"/>
                <w:color w:val="000000"/>
                <w:sz w:val="24"/>
                <w:szCs w:val="24"/>
              </w:rPr>
            </w:pPr>
            <w:proofErr w:type="spellStart"/>
            <w:r w:rsidRPr="00875075">
              <w:rPr>
                <w:rFonts w:ascii="Times New Roman" w:hAnsi="Times New Roman" w:cs="Times New Roman"/>
                <w:i/>
                <w:iCs/>
                <w:sz w:val="24"/>
                <w:szCs w:val="24"/>
              </w:rPr>
              <w:t>Amycolatopsis</w:t>
            </w:r>
            <w:proofErr w:type="spellEnd"/>
            <w:r w:rsidRPr="00875075">
              <w:rPr>
                <w:rFonts w:ascii="Times New Roman" w:hAnsi="Times New Roman" w:cs="Times New Roman"/>
                <w:i/>
                <w:iCs/>
                <w:sz w:val="24"/>
                <w:szCs w:val="24"/>
              </w:rPr>
              <w:t xml:space="preserve"> </w:t>
            </w:r>
            <w:proofErr w:type="spellStart"/>
            <w:r w:rsidRPr="00875075">
              <w:rPr>
                <w:rFonts w:ascii="Times New Roman" w:hAnsi="Times New Roman" w:cs="Times New Roman"/>
                <w:i/>
                <w:iCs/>
                <w:sz w:val="24"/>
                <w:szCs w:val="24"/>
              </w:rPr>
              <w:t>azurea</w:t>
            </w:r>
            <w:proofErr w:type="spellEnd"/>
            <w:r w:rsidRPr="00875075">
              <w:rPr>
                <w:rFonts w:ascii="Times New Roman" w:hAnsi="Times New Roman" w:cs="Times New Roman"/>
                <w:sz w:val="24"/>
                <w:szCs w:val="24"/>
              </w:rPr>
              <w:t xml:space="preserve"> IMSNU 20053</w:t>
            </w:r>
          </w:p>
        </w:tc>
        <w:tc>
          <w:tcPr>
            <w:tcW w:w="1051" w:type="dxa"/>
            <w:vAlign w:val="bottom"/>
          </w:tcPr>
          <w:p w14:paraId="1957B0E4" w14:textId="16F880F9" w:rsidR="00074535" w:rsidRPr="00875075" w:rsidRDefault="00074535" w:rsidP="00721402">
            <w:pPr>
              <w:jc w:val="right"/>
              <w:rPr>
                <w:rFonts w:ascii="Times New Roman" w:hAnsi="Times New Roman" w:cs="Times New Roman"/>
                <w:color w:val="000000"/>
                <w:sz w:val="24"/>
                <w:szCs w:val="24"/>
              </w:rPr>
            </w:pPr>
            <w:r w:rsidRPr="00875075">
              <w:rPr>
                <w:rFonts w:ascii="Times New Roman" w:hAnsi="Times New Roman" w:cs="Times New Roman"/>
                <w:sz w:val="24"/>
                <w:szCs w:val="24"/>
              </w:rPr>
              <w:t>96%</w:t>
            </w:r>
          </w:p>
        </w:tc>
        <w:tc>
          <w:tcPr>
            <w:tcW w:w="1095" w:type="dxa"/>
            <w:vAlign w:val="bottom"/>
          </w:tcPr>
          <w:p w14:paraId="5429CFA7" w14:textId="56789012" w:rsidR="00074535" w:rsidRPr="00875075" w:rsidRDefault="00074535" w:rsidP="00721402">
            <w:pPr>
              <w:jc w:val="right"/>
              <w:rPr>
                <w:rFonts w:ascii="Times New Roman" w:hAnsi="Times New Roman" w:cs="Times New Roman"/>
                <w:color w:val="000000"/>
                <w:sz w:val="24"/>
                <w:szCs w:val="24"/>
              </w:rPr>
            </w:pPr>
            <w:r w:rsidRPr="00875075">
              <w:rPr>
                <w:rFonts w:ascii="Times New Roman" w:hAnsi="Times New Roman" w:cs="Times New Roman"/>
                <w:sz w:val="24"/>
                <w:szCs w:val="24"/>
              </w:rPr>
              <w:t>0</w:t>
            </w:r>
          </w:p>
        </w:tc>
        <w:tc>
          <w:tcPr>
            <w:tcW w:w="1345" w:type="dxa"/>
            <w:vAlign w:val="bottom"/>
          </w:tcPr>
          <w:p w14:paraId="631015AE" w14:textId="6A3BE48B" w:rsidR="00074535" w:rsidRPr="00875075" w:rsidRDefault="00074535" w:rsidP="00721402">
            <w:pPr>
              <w:jc w:val="right"/>
              <w:rPr>
                <w:rFonts w:ascii="Times New Roman" w:hAnsi="Times New Roman" w:cs="Times New Roman"/>
                <w:color w:val="000000"/>
                <w:sz w:val="24"/>
                <w:szCs w:val="24"/>
              </w:rPr>
            </w:pPr>
            <w:r w:rsidRPr="00875075">
              <w:rPr>
                <w:rFonts w:ascii="Times New Roman" w:hAnsi="Times New Roman" w:cs="Times New Roman"/>
                <w:sz w:val="24"/>
                <w:szCs w:val="24"/>
              </w:rPr>
              <w:t>98.84</w:t>
            </w:r>
          </w:p>
        </w:tc>
        <w:tc>
          <w:tcPr>
            <w:tcW w:w="1570" w:type="dxa"/>
            <w:vAlign w:val="bottom"/>
          </w:tcPr>
          <w:p w14:paraId="11D2D6C7" w14:textId="35E2481E" w:rsidR="00074535" w:rsidRPr="00875075" w:rsidRDefault="00074535" w:rsidP="004A2CD6">
            <w:pPr>
              <w:jc w:val="center"/>
              <w:rPr>
                <w:rFonts w:ascii="Times New Roman" w:hAnsi="Times New Roman" w:cs="Times New Roman"/>
                <w:color w:val="000000"/>
                <w:sz w:val="24"/>
                <w:szCs w:val="24"/>
              </w:rPr>
            </w:pPr>
            <w:r w:rsidRPr="00875075">
              <w:rPr>
                <w:rFonts w:ascii="Times New Roman" w:hAnsi="Times New Roman" w:cs="Times New Roman"/>
                <w:sz w:val="24"/>
                <w:szCs w:val="24"/>
              </w:rPr>
              <w:t>NR_042103.1</w:t>
            </w:r>
          </w:p>
        </w:tc>
      </w:tr>
      <w:tr w:rsidR="00074535" w14:paraId="4AE0202E" w14:textId="77777777" w:rsidTr="00721402">
        <w:tc>
          <w:tcPr>
            <w:tcW w:w="3455" w:type="dxa"/>
            <w:vAlign w:val="bottom"/>
          </w:tcPr>
          <w:p w14:paraId="19CBAF47" w14:textId="44F57799" w:rsidR="00074535" w:rsidRPr="00875075" w:rsidRDefault="00074535" w:rsidP="00721402">
            <w:pPr>
              <w:rPr>
                <w:rFonts w:ascii="Times New Roman" w:hAnsi="Times New Roman" w:cs="Times New Roman"/>
                <w:color w:val="000000"/>
                <w:sz w:val="24"/>
                <w:szCs w:val="24"/>
              </w:rPr>
            </w:pPr>
            <w:r w:rsidRPr="00875075">
              <w:rPr>
                <w:rFonts w:ascii="Times New Roman" w:hAnsi="Times New Roman" w:cs="Times New Roman"/>
                <w:i/>
                <w:iCs/>
                <w:sz w:val="24"/>
                <w:szCs w:val="24"/>
              </w:rPr>
              <w:t>Amycolatopsis orientalis</w:t>
            </w:r>
            <w:r w:rsidRPr="00875075">
              <w:rPr>
                <w:rFonts w:ascii="Times New Roman" w:hAnsi="Times New Roman" w:cs="Times New Roman"/>
                <w:sz w:val="24"/>
                <w:szCs w:val="24"/>
              </w:rPr>
              <w:t xml:space="preserve"> IFO 12806</w:t>
            </w:r>
          </w:p>
        </w:tc>
        <w:tc>
          <w:tcPr>
            <w:tcW w:w="1051" w:type="dxa"/>
            <w:vAlign w:val="bottom"/>
          </w:tcPr>
          <w:p w14:paraId="360FE46D" w14:textId="17F9F41D" w:rsidR="00074535" w:rsidRPr="00875075" w:rsidRDefault="00074535" w:rsidP="00721402">
            <w:pPr>
              <w:jc w:val="right"/>
              <w:rPr>
                <w:rFonts w:ascii="Times New Roman" w:hAnsi="Times New Roman" w:cs="Times New Roman"/>
                <w:color w:val="000000"/>
                <w:sz w:val="24"/>
                <w:szCs w:val="24"/>
              </w:rPr>
            </w:pPr>
            <w:r w:rsidRPr="00875075">
              <w:rPr>
                <w:rFonts w:ascii="Times New Roman" w:hAnsi="Times New Roman" w:cs="Times New Roman"/>
                <w:sz w:val="24"/>
                <w:szCs w:val="24"/>
              </w:rPr>
              <w:t>97%</w:t>
            </w:r>
          </w:p>
        </w:tc>
        <w:tc>
          <w:tcPr>
            <w:tcW w:w="1095" w:type="dxa"/>
            <w:vAlign w:val="bottom"/>
          </w:tcPr>
          <w:p w14:paraId="1ABAF4D4" w14:textId="6B16B39B" w:rsidR="00074535" w:rsidRPr="00875075" w:rsidRDefault="00074535" w:rsidP="00721402">
            <w:pPr>
              <w:jc w:val="right"/>
              <w:rPr>
                <w:rFonts w:ascii="Times New Roman" w:hAnsi="Times New Roman" w:cs="Times New Roman"/>
                <w:color w:val="000000"/>
                <w:sz w:val="24"/>
                <w:szCs w:val="24"/>
              </w:rPr>
            </w:pPr>
            <w:r w:rsidRPr="00875075">
              <w:rPr>
                <w:rFonts w:ascii="Times New Roman" w:hAnsi="Times New Roman" w:cs="Times New Roman"/>
                <w:sz w:val="24"/>
                <w:szCs w:val="24"/>
              </w:rPr>
              <w:t>0</w:t>
            </w:r>
          </w:p>
        </w:tc>
        <w:tc>
          <w:tcPr>
            <w:tcW w:w="1345" w:type="dxa"/>
            <w:vAlign w:val="bottom"/>
          </w:tcPr>
          <w:p w14:paraId="114F2A95" w14:textId="60F52E8D" w:rsidR="00074535" w:rsidRPr="00875075" w:rsidRDefault="00074535" w:rsidP="00721402">
            <w:pPr>
              <w:jc w:val="right"/>
              <w:rPr>
                <w:rFonts w:ascii="Times New Roman" w:hAnsi="Times New Roman" w:cs="Times New Roman"/>
                <w:color w:val="000000"/>
                <w:sz w:val="24"/>
                <w:szCs w:val="24"/>
              </w:rPr>
            </w:pPr>
            <w:r w:rsidRPr="00875075">
              <w:rPr>
                <w:rFonts w:ascii="Times New Roman" w:hAnsi="Times New Roman" w:cs="Times New Roman"/>
                <w:sz w:val="24"/>
                <w:szCs w:val="24"/>
              </w:rPr>
              <w:t>98.71</w:t>
            </w:r>
          </w:p>
        </w:tc>
        <w:tc>
          <w:tcPr>
            <w:tcW w:w="1570" w:type="dxa"/>
            <w:vAlign w:val="bottom"/>
          </w:tcPr>
          <w:p w14:paraId="08B2B540" w14:textId="7BEECD21" w:rsidR="00074535" w:rsidRPr="00875075" w:rsidRDefault="00074535" w:rsidP="004A2CD6">
            <w:pPr>
              <w:jc w:val="center"/>
              <w:rPr>
                <w:rFonts w:ascii="Times New Roman" w:hAnsi="Times New Roman" w:cs="Times New Roman"/>
                <w:color w:val="000000"/>
                <w:sz w:val="24"/>
                <w:szCs w:val="24"/>
              </w:rPr>
            </w:pPr>
            <w:r w:rsidRPr="00875075">
              <w:rPr>
                <w:rFonts w:ascii="Times New Roman" w:hAnsi="Times New Roman" w:cs="Times New Roman"/>
                <w:sz w:val="24"/>
                <w:szCs w:val="24"/>
              </w:rPr>
              <w:t>NR_115645.1</w:t>
            </w:r>
          </w:p>
        </w:tc>
      </w:tr>
      <w:tr w:rsidR="00074535" w14:paraId="1317EE1C" w14:textId="77777777" w:rsidTr="00721402">
        <w:tc>
          <w:tcPr>
            <w:tcW w:w="3455" w:type="dxa"/>
            <w:vAlign w:val="bottom"/>
          </w:tcPr>
          <w:p w14:paraId="133F6CF0" w14:textId="13406BA5" w:rsidR="00074535" w:rsidRPr="00875075" w:rsidRDefault="00074535" w:rsidP="00721402">
            <w:pPr>
              <w:rPr>
                <w:rFonts w:ascii="Times New Roman" w:hAnsi="Times New Roman" w:cs="Times New Roman"/>
                <w:color w:val="000000"/>
                <w:sz w:val="24"/>
                <w:szCs w:val="24"/>
              </w:rPr>
            </w:pPr>
            <w:proofErr w:type="spellStart"/>
            <w:r w:rsidRPr="00875075">
              <w:rPr>
                <w:rFonts w:ascii="Times New Roman" w:hAnsi="Times New Roman" w:cs="Times New Roman"/>
                <w:i/>
                <w:iCs/>
                <w:sz w:val="24"/>
                <w:szCs w:val="24"/>
              </w:rPr>
              <w:t>Amycolatopsis</w:t>
            </w:r>
            <w:proofErr w:type="spellEnd"/>
            <w:r w:rsidRPr="00875075">
              <w:rPr>
                <w:rFonts w:ascii="Times New Roman" w:hAnsi="Times New Roman" w:cs="Times New Roman"/>
                <w:i/>
                <w:iCs/>
                <w:sz w:val="24"/>
                <w:szCs w:val="24"/>
              </w:rPr>
              <w:t xml:space="preserve"> </w:t>
            </w:r>
            <w:proofErr w:type="spellStart"/>
            <w:r w:rsidRPr="00875075">
              <w:rPr>
                <w:rFonts w:ascii="Times New Roman" w:hAnsi="Times New Roman" w:cs="Times New Roman"/>
                <w:i/>
                <w:iCs/>
                <w:sz w:val="24"/>
                <w:szCs w:val="24"/>
              </w:rPr>
              <w:t>keratiniphila</w:t>
            </w:r>
            <w:proofErr w:type="spellEnd"/>
            <w:r w:rsidRPr="00875075">
              <w:rPr>
                <w:rFonts w:ascii="Times New Roman" w:hAnsi="Times New Roman" w:cs="Times New Roman"/>
                <w:i/>
                <w:iCs/>
                <w:sz w:val="24"/>
                <w:szCs w:val="24"/>
              </w:rPr>
              <w:t xml:space="preserve"> </w:t>
            </w:r>
            <w:r w:rsidRPr="00875075">
              <w:rPr>
                <w:rFonts w:ascii="Times New Roman" w:hAnsi="Times New Roman" w:cs="Times New Roman"/>
                <w:sz w:val="24"/>
                <w:szCs w:val="24"/>
              </w:rPr>
              <w:t xml:space="preserve">subsp. </w:t>
            </w:r>
            <w:proofErr w:type="spellStart"/>
            <w:r w:rsidRPr="00875075">
              <w:rPr>
                <w:rFonts w:ascii="Times New Roman" w:hAnsi="Times New Roman" w:cs="Times New Roman"/>
                <w:sz w:val="24"/>
                <w:szCs w:val="24"/>
              </w:rPr>
              <w:t>nogabecina</w:t>
            </w:r>
            <w:proofErr w:type="spellEnd"/>
          </w:p>
        </w:tc>
        <w:tc>
          <w:tcPr>
            <w:tcW w:w="1051" w:type="dxa"/>
            <w:vAlign w:val="bottom"/>
          </w:tcPr>
          <w:p w14:paraId="03430011" w14:textId="296E47C6" w:rsidR="00074535" w:rsidRPr="00875075" w:rsidRDefault="00074535" w:rsidP="00721402">
            <w:pPr>
              <w:jc w:val="right"/>
              <w:rPr>
                <w:rFonts w:ascii="Times New Roman" w:hAnsi="Times New Roman" w:cs="Times New Roman"/>
                <w:color w:val="000000"/>
                <w:sz w:val="24"/>
                <w:szCs w:val="24"/>
              </w:rPr>
            </w:pPr>
            <w:r w:rsidRPr="00875075">
              <w:rPr>
                <w:rFonts w:ascii="Times New Roman" w:hAnsi="Times New Roman" w:cs="Times New Roman"/>
                <w:sz w:val="24"/>
                <w:szCs w:val="24"/>
              </w:rPr>
              <w:t>97%</w:t>
            </w:r>
          </w:p>
        </w:tc>
        <w:tc>
          <w:tcPr>
            <w:tcW w:w="1095" w:type="dxa"/>
            <w:vAlign w:val="bottom"/>
          </w:tcPr>
          <w:p w14:paraId="3C664D97" w14:textId="06C43E91" w:rsidR="00074535" w:rsidRPr="00875075" w:rsidRDefault="00074535" w:rsidP="00721402">
            <w:pPr>
              <w:jc w:val="right"/>
              <w:rPr>
                <w:rFonts w:ascii="Times New Roman" w:hAnsi="Times New Roman" w:cs="Times New Roman"/>
                <w:color w:val="000000"/>
                <w:sz w:val="24"/>
                <w:szCs w:val="24"/>
              </w:rPr>
            </w:pPr>
            <w:r w:rsidRPr="00875075">
              <w:rPr>
                <w:rFonts w:ascii="Times New Roman" w:hAnsi="Times New Roman" w:cs="Times New Roman"/>
                <w:sz w:val="24"/>
                <w:szCs w:val="24"/>
              </w:rPr>
              <w:t>0</w:t>
            </w:r>
          </w:p>
        </w:tc>
        <w:tc>
          <w:tcPr>
            <w:tcW w:w="1345" w:type="dxa"/>
            <w:vAlign w:val="bottom"/>
          </w:tcPr>
          <w:p w14:paraId="3BBB634A" w14:textId="31A0E6AA" w:rsidR="00074535" w:rsidRPr="00875075" w:rsidRDefault="00074535" w:rsidP="00721402">
            <w:pPr>
              <w:jc w:val="right"/>
              <w:rPr>
                <w:rFonts w:ascii="Times New Roman" w:hAnsi="Times New Roman" w:cs="Times New Roman"/>
                <w:color w:val="000000"/>
                <w:sz w:val="24"/>
                <w:szCs w:val="24"/>
              </w:rPr>
            </w:pPr>
            <w:r w:rsidRPr="00875075">
              <w:rPr>
                <w:rFonts w:ascii="Times New Roman" w:hAnsi="Times New Roman" w:cs="Times New Roman"/>
                <w:sz w:val="24"/>
                <w:szCs w:val="24"/>
              </w:rPr>
              <w:t>98.71</w:t>
            </w:r>
          </w:p>
        </w:tc>
        <w:tc>
          <w:tcPr>
            <w:tcW w:w="1570" w:type="dxa"/>
            <w:vAlign w:val="bottom"/>
          </w:tcPr>
          <w:p w14:paraId="1970AFE0" w14:textId="040B962E" w:rsidR="00074535" w:rsidRPr="00875075" w:rsidRDefault="00074535" w:rsidP="004A2CD6">
            <w:pPr>
              <w:jc w:val="center"/>
              <w:rPr>
                <w:rFonts w:ascii="Times New Roman" w:hAnsi="Times New Roman" w:cs="Times New Roman"/>
                <w:color w:val="000000"/>
                <w:sz w:val="24"/>
                <w:szCs w:val="24"/>
              </w:rPr>
            </w:pPr>
            <w:r w:rsidRPr="00875075">
              <w:rPr>
                <w:rFonts w:ascii="Times New Roman" w:hAnsi="Times New Roman" w:cs="Times New Roman"/>
                <w:sz w:val="24"/>
                <w:szCs w:val="24"/>
              </w:rPr>
              <w:t>NR_025563.1</w:t>
            </w:r>
          </w:p>
        </w:tc>
      </w:tr>
    </w:tbl>
    <w:p w14:paraId="70937B48" w14:textId="77777777" w:rsidR="00D81137" w:rsidRDefault="00D81137" w:rsidP="00842E8C">
      <w:pPr>
        <w:rPr>
          <w:rFonts w:ascii="Times New Roman" w:hAnsi="Times New Roman" w:cs="Times New Roman"/>
          <w:b/>
          <w:bCs/>
          <w:sz w:val="24"/>
          <w:szCs w:val="24"/>
        </w:rPr>
      </w:pPr>
    </w:p>
    <w:p w14:paraId="5C0774C5" w14:textId="77777777" w:rsidR="0068159D" w:rsidRDefault="0068159D" w:rsidP="00C75EE7">
      <w:pPr>
        <w:spacing w:line="360" w:lineRule="auto"/>
        <w:rPr>
          <w:rFonts w:ascii="Times New Roman" w:hAnsi="Times New Roman" w:cs="Times New Roman"/>
          <w:b/>
          <w:bCs/>
          <w:sz w:val="24"/>
          <w:szCs w:val="24"/>
        </w:rPr>
      </w:pPr>
    </w:p>
    <w:p w14:paraId="1793E456" w14:textId="77777777" w:rsidR="0068159D" w:rsidRDefault="0068159D" w:rsidP="00C75EE7">
      <w:pPr>
        <w:spacing w:line="360" w:lineRule="auto"/>
        <w:rPr>
          <w:rFonts w:ascii="Times New Roman" w:hAnsi="Times New Roman" w:cs="Times New Roman"/>
          <w:b/>
          <w:bCs/>
          <w:sz w:val="24"/>
          <w:szCs w:val="24"/>
        </w:rPr>
      </w:pPr>
    </w:p>
    <w:p w14:paraId="1217F941" w14:textId="77777777" w:rsidR="0068159D" w:rsidRDefault="0068159D" w:rsidP="00C75EE7">
      <w:pPr>
        <w:spacing w:line="360" w:lineRule="auto"/>
        <w:rPr>
          <w:rFonts w:ascii="Times New Roman" w:hAnsi="Times New Roman" w:cs="Times New Roman"/>
          <w:b/>
          <w:bCs/>
          <w:sz w:val="24"/>
          <w:szCs w:val="24"/>
        </w:rPr>
      </w:pPr>
    </w:p>
    <w:p w14:paraId="2D5E2435" w14:textId="3AA66B59" w:rsidR="00D81137" w:rsidRDefault="003064C8" w:rsidP="00C75EE7">
      <w:pPr>
        <w:spacing w:line="360" w:lineRule="auto"/>
        <w:rPr>
          <w:rStyle w:val="Hyperlink"/>
          <w:rFonts w:ascii="Times New Roman" w:hAnsi="Times New Roman" w:cs="Times New Roman"/>
          <w:color w:val="000000"/>
          <w:sz w:val="24"/>
          <w:szCs w:val="24"/>
          <w:u w:val="none"/>
        </w:rPr>
      </w:pPr>
      <w:r>
        <w:rPr>
          <w:rFonts w:ascii="Times New Roman" w:hAnsi="Times New Roman" w:cs="Times New Roman"/>
          <w:b/>
          <w:bCs/>
          <w:sz w:val="24"/>
          <w:szCs w:val="24"/>
        </w:rPr>
        <w:lastRenderedPageBreak/>
        <w:t xml:space="preserve">Table S3: </w:t>
      </w:r>
      <w:r w:rsidR="004B54BF" w:rsidRPr="004B2444">
        <w:rPr>
          <w:rFonts w:ascii="Times New Roman" w:hAnsi="Times New Roman" w:cs="Times New Roman"/>
          <w:sz w:val="24"/>
          <w:szCs w:val="24"/>
        </w:rPr>
        <w:t>Secondary metabolite biosynthetic gene clusters predicted using antiSMASH v.</w:t>
      </w:r>
      <w:r w:rsidR="00973DF6">
        <w:rPr>
          <w:rFonts w:ascii="Times New Roman" w:hAnsi="Times New Roman" w:cs="Times New Roman"/>
          <w:sz w:val="24"/>
          <w:szCs w:val="24"/>
        </w:rPr>
        <w:t>3</w:t>
      </w:r>
      <w:r w:rsidR="004B54BF" w:rsidRPr="004B2444">
        <w:rPr>
          <w:rFonts w:ascii="Times New Roman" w:hAnsi="Times New Roman" w:cs="Times New Roman"/>
          <w:sz w:val="24"/>
          <w:szCs w:val="24"/>
        </w:rPr>
        <w:t>.0</w:t>
      </w:r>
      <w:r w:rsidR="00877C4B">
        <w:rPr>
          <w:rFonts w:ascii="Times New Roman" w:hAnsi="Times New Roman" w:cs="Times New Roman"/>
          <w:b/>
          <w:bCs/>
          <w:sz w:val="24"/>
          <w:szCs w:val="24"/>
        </w:rPr>
        <w:t xml:space="preserve"> </w:t>
      </w:r>
      <w:r w:rsidR="007218FA">
        <w:rPr>
          <w:rFonts w:ascii="Times New Roman" w:hAnsi="Times New Roman" w:cs="Times New Roman"/>
          <w:sz w:val="24"/>
          <w:szCs w:val="24"/>
        </w:rPr>
        <w:t xml:space="preserve">for </w:t>
      </w:r>
      <w:r w:rsidR="007218FA">
        <w:rPr>
          <w:rFonts w:ascii="Times New Roman" w:hAnsi="Times New Roman" w:cs="Times New Roman"/>
          <w:i/>
          <w:iCs/>
          <w:sz w:val="24"/>
          <w:szCs w:val="24"/>
        </w:rPr>
        <w:t>A.</w:t>
      </w:r>
      <w:r w:rsidR="007218FA" w:rsidRPr="00787DF2">
        <w:rPr>
          <w:rFonts w:ascii="Times New Roman" w:hAnsi="Times New Roman" w:cs="Times New Roman"/>
          <w:i/>
          <w:iCs/>
          <w:sz w:val="24"/>
          <w:szCs w:val="24"/>
        </w:rPr>
        <w:t xml:space="preserve"> regifaucium</w:t>
      </w:r>
      <w:r w:rsidR="007218FA" w:rsidRPr="00787DF2">
        <w:rPr>
          <w:rFonts w:ascii="Times New Roman" w:hAnsi="Times New Roman" w:cs="Times New Roman"/>
          <w:sz w:val="24"/>
          <w:szCs w:val="24"/>
        </w:rPr>
        <w:t xml:space="preserve"> </w:t>
      </w:r>
      <w:r w:rsidR="007218FA">
        <w:rPr>
          <w:rFonts w:ascii="Times New Roman" w:hAnsi="Times New Roman" w:cs="Times New Roman"/>
          <w:sz w:val="24"/>
          <w:szCs w:val="24"/>
        </w:rPr>
        <w:t>DSM 45072</w:t>
      </w:r>
      <w:r w:rsidR="007218FA" w:rsidRPr="007A6F40">
        <w:rPr>
          <w:rFonts w:ascii="Times New Roman" w:hAnsi="Times New Roman" w:cs="Times New Roman"/>
          <w:sz w:val="24"/>
          <w:szCs w:val="24"/>
          <w:vertAlign w:val="superscript"/>
        </w:rPr>
        <w:t>T</w:t>
      </w:r>
      <w:r w:rsidR="007218FA">
        <w:rPr>
          <w:rFonts w:ascii="Times New Roman" w:hAnsi="Times New Roman" w:cs="Times New Roman"/>
          <w:sz w:val="24"/>
          <w:szCs w:val="24"/>
        </w:rPr>
        <w:t xml:space="preserve"> </w:t>
      </w:r>
      <w:r w:rsidR="00877C4B" w:rsidRPr="00877C4B">
        <w:rPr>
          <w:rFonts w:ascii="Times New Roman" w:hAnsi="Times New Roman" w:cs="Times New Roman"/>
          <w:color w:val="4472C4" w:themeColor="accent1"/>
          <w:sz w:val="24"/>
          <w:szCs w:val="24"/>
        </w:rPr>
        <w:t>(</w:t>
      </w:r>
      <w:hyperlink r:id="rId18" w:history="1">
        <w:r w:rsidR="00877C4B" w:rsidRPr="00ED7BF7">
          <w:rPr>
            <w:rStyle w:val="Hyperlink"/>
            <w:rFonts w:ascii="Times New Roman" w:hAnsi="Times New Roman" w:cs="Times New Roman"/>
            <w:sz w:val="24"/>
            <w:szCs w:val="24"/>
          </w:rPr>
          <w:t>http://www.secondarymetabolites.org</w:t>
        </w:r>
      </w:hyperlink>
      <w:r w:rsidR="00877C4B">
        <w:rPr>
          <w:rStyle w:val="Hyperlink"/>
          <w:rFonts w:ascii="Times New Roman" w:hAnsi="Times New Roman" w:cs="Times New Roman"/>
          <w:sz w:val="24"/>
          <w:szCs w:val="24"/>
        </w:rPr>
        <w:t>)</w:t>
      </w:r>
      <w:r w:rsidR="0068159D">
        <w:rPr>
          <w:rStyle w:val="Hyperlink"/>
          <w:rFonts w:ascii="Times New Roman" w:hAnsi="Times New Roman" w:cs="Times New Roman"/>
          <w:sz w:val="24"/>
          <w:szCs w:val="24"/>
        </w:rPr>
        <w:t>.</w:t>
      </w:r>
    </w:p>
    <w:tbl>
      <w:tblPr>
        <w:tblStyle w:val="TableGrid"/>
        <w:tblW w:w="8897" w:type="dxa"/>
        <w:tblLook w:val="04A0" w:firstRow="1" w:lastRow="0" w:firstColumn="1" w:lastColumn="0" w:noHBand="0" w:noVBand="1"/>
      </w:tblPr>
      <w:tblGrid>
        <w:gridCol w:w="959"/>
        <w:gridCol w:w="1984"/>
        <w:gridCol w:w="2268"/>
        <w:gridCol w:w="2268"/>
        <w:gridCol w:w="1418"/>
      </w:tblGrid>
      <w:tr w:rsidR="002D0E09" w:rsidRPr="00A758FF" w14:paraId="68CBA86E" w14:textId="77777777" w:rsidTr="00037BF9">
        <w:tc>
          <w:tcPr>
            <w:tcW w:w="959" w:type="dxa"/>
          </w:tcPr>
          <w:p w14:paraId="5B8314BD" w14:textId="77777777" w:rsidR="002D0E09" w:rsidRPr="00A758FF" w:rsidRDefault="002D0E09" w:rsidP="00037BF9">
            <w:pPr>
              <w:jc w:val="center"/>
              <w:rPr>
                <w:rFonts w:ascii="Times New Roman" w:hAnsi="Times New Roman" w:cs="Times New Roman"/>
                <w:b/>
                <w:bCs/>
                <w:sz w:val="24"/>
                <w:szCs w:val="24"/>
                <w:lang w:val="en-US"/>
              </w:rPr>
            </w:pPr>
            <w:r w:rsidRPr="00A758FF">
              <w:rPr>
                <w:rFonts w:ascii="Times New Roman" w:hAnsi="Times New Roman" w:cs="Times New Roman"/>
                <w:b/>
                <w:bCs/>
                <w:sz w:val="24"/>
                <w:szCs w:val="24"/>
                <w:lang w:val="en-US"/>
              </w:rPr>
              <w:t># cluster</w:t>
            </w:r>
          </w:p>
        </w:tc>
        <w:tc>
          <w:tcPr>
            <w:tcW w:w="1984" w:type="dxa"/>
          </w:tcPr>
          <w:p w14:paraId="4EBF881A" w14:textId="77777777" w:rsidR="002D0E09" w:rsidRPr="00A758FF" w:rsidRDefault="002D0E09" w:rsidP="00037BF9">
            <w:pPr>
              <w:jc w:val="center"/>
              <w:rPr>
                <w:rFonts w:ascii="Times New Roman" w:hAnsi="Times New Roman" w:cs="Times New Roman"/>
                <w:b/>
                <w:bCs/>
                <w:sz w:val="24"/>
                <w:szCs w:val="24"/>
                <w:lang w:val="en-US"/>
              </w:rPr>
            </w:pPr>
            <w:r w:rsidRPr="00A758FF">
              <w:rPr>
                <w:rFonts w:ascii="Times New Roman" w:hAnsi="Times New Roman" w:cs="Times New Roman"/>
                <w:b/>
                <w:bCs/>
                <w:sz w:val="24"/>
                <w:szCs w:val="24"/>
                <w:lang w:val="en-US"/>
              </w:rPr>
              <w:t>Type</w:t>
            </w:r>
          </w:p>
        </w:tc>
        <w:tc>
          <w:tcPr>
            <w:tcW w:w="2268" w:type="dxa"/>
          </w:tcPr>
          <w:p w14:paraId="24D52770" w14:textId="77777777" w:rsidR="002D0E09" w:rsidRPr="00A758FF" w:rsidRDefault="002D0E09" w:rsidP="00037BF9">
            <w:pPr>
              <w:jc w:val="center"/>
              <w:rPr>
                <w:rFonts w:ascii="Times New Roman" w:hAnsi="Times New Roman" w:cs="Times New Roman"/>
                <w:b/>
                <w:bCs/>
                <w:sz w:val="24"/>
                <w:szCs w:val="24"/>
                <w:lang w:val="en-US"/>
              </w:rPr>
            </w:pPr>
            <w:r w:rsidRPr="00A758FF">
              <w:rPr>
                <w:rFonts w:ascii="Times New Roman" w:hAnsi="Times New Roman" w:cs="Times New Roman"/>
                <w:b/>
                <w:bCs/>
                <w:sz w:val="24"/>
                <w:szCs w:val="24"/>
                <w:lang w:val="en-US"/>
              </w:rPr>
              <w:t>Homologous known gene cluster</w:t>
            </w:r>
          </w:p>
        </w:tc>
        <w:tc>
          <w:tcPr>
            <w:tcW w:w="2268" w:type="dxa"/>
          </w:tcPr>
          <w:p w14:paraId="2056ACEF" w14:textId="77777777" w:rsidR="002D0E09" w:rsidRPr="00A758FF" w:rsidRDefault="002D0E09" w:rsidP="00037BF9">
            <w:pPr>
              <w:jc w:val="center"/>
              <w:rPr>
                <w:rFonts w:ascii="Times New Roman" w:hAnsi="Times New Roman" w:cs="Times New Roman"/>
                <w:b/>
                <w:bCs/>
                <w:sz w:val="24"/>
                <w:szCs w:val="24"/>
                <w:lang w:val="en-US"/>
              </w:rPr>
            </w:pPr>
            <w:r w:rsidRPr="00A758FF">
              <w:rPr>
                <w:rFonts w:ascii="Times New Roman" w:hAnsi="Times New Roman" w:cs="Times New Roman"/>
                <w:b/>
                <w:bCs/>
                <w:sz w:val="24"/>
                <w:szCs w:val="24"/>
                <w:lang w:val="en-US"/>
              </w:rPr>
              <w:t>% similarity with known homologous gene cluster</w:t>
            </w:r>
          </w:p>
        </w:tc>
        <w:tc>
          <w:tcPr>
            <w:tcW w:w="1418" w:type="dxa"/>
          </w:tcPr>
          <w:p w14:paraId="38351DF9" w14:textId="77777777" w:rsidR="002D0E09" w:rsidRPr="00A758FF" w:rsidRDefault="002D0E09" w:rsidP="00037BF9">
            <w:pPr>
              <w:jc w:val="center"/>
              <w:rPr>
                <w:rFonts w:ascii="Times New Roman" w:hAnsi="Times New Roman" w:cs="Times New Roman"/>
                <w:b/>
                <w:bCs/>
                <w:sz w:val="24"/>
                <w:szCs w:val="24"/>
                <w:lang w:val="en-US"/>
              </w:rPr>
            </w:pPr>
            <w:r w:rsidRPr="00A758FF">
              <w:rPr>
                <w:rFonts w:ascii="Times New Roman" w:hAnsi="Times New Roman" w:cs="Times New Roman"/>
                <w:b/>
                <w:bCs/>
                <w:sz w:val="24"/>
                <w:szCs w:val="24"/>
                <w:lang w:val="en-US"/>
              </w:rPr>
              <w:t>Size (in kb)</w:t>
            </w:r>
          </w:p>
        </w:tc>
      </w:tr>
      <w:tr w:rsidR="002D0E09" w:rsidRPr="00A758FF" w14:paraId="69263403" w14:textId="77777777" w:rsidTr="00037BF9">
        <w:tc>
          <w:tcPr>
            <w:tcW w:w="959" w:type="dxa"/>
          </w:tcPr>
          <w:p w14:paraId="68096F08"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1</w:t>
            </w:r>
          </w:p>
        </w:tc>
        <w:tc>
          <w:tcPr>
            <w:tcW w:w="1984" w:type="dxa"/>
          </w:tcPr>
          <w:p w14:paraId="4CF57566"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Terpene</w:t>
            </w:r>
          </w:p>
        </w:tc>
        <w:tc>
          <w:tcPr>
            <w:tcW w:w="2268" w:type="dxa"/>
          </w:tcPr>
          <w:p w14:paraId="7FA5AEAE"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Carotenoid</w:t>
            </w:r>
          </w:p>
        </w:tc>
        <w:tc>
          <w:tcPr>
            <w:tcW w:w="2268" w:type="dxa"/>
          </w:tcPr>
          <w:p w14:paraId="122B473E"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36</w:t>
            </w:r>
          </w:p>
        </w:tc>
        <w:tc>
          <w:tcPr>
            <w:tcW w:w="1418" w:type="dxa"/>
          </w:tcPr>
          <w:p w14:paraId="2158DD15"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21,481</w:t>
            </w:r>
          </w:p>
        </w:tc>
      </w:tr>
      <w:tr w:rsidR="002D0E09" w:rsidRPr="00A758FF" w14:paraId="7EEF1BAF" w14:textId="77777777" w:rsidTr="00037BF9">
        <w:tc>
          <w:tcPr>
            <w:tcW w:w="959" w:type="dxa"/>
          </w:tcPr>
          <w:p w14:paraId="79A63891"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2</w:t>
            </w:r>
          </w:p>
        </w:tc>
        <w:tc>
          <w:tcPr>
            <w:tcW w:w="1984" w:type="dxa"/>
          </w:tcPr>
          <w:p w14:paraId="78D51EF0"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Type2PKS</w:t>
            </w:r>
          </w:p>
        </w:tc>
        <w:tc>
          <w:tcPr>
            <w:tcW w:w="2268" w:type="dxa"/>
          </w:tcPr>
          <w:p w14:paraId="2310DE97"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Lysolipin</w:t>
            </w:r>
          </w:p>
        </w:tc>
        <w:tc>
          <w:tcPr>
            <w:tcW w:w="2268" w:type="dxa"/>
          </w:tcPr>
          <w:p w14:paraId="59381501"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52</w:t>
            </w:r>
          </w:p>
        </w:tc>
        <w:tc>
          <w:tcPr>
            <w:tcW w:w="1418" w:type="dxa"/>
          </w:tcPr>
          <w:p w14:paraId="578AB282"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51,116</w:t>
            </w:r>
          </w:p>
        </w:tc>
      </w:tr>
      <w:tr w:rsidR="002D0E09" w:rsidRPr="00A758FF" w14:paraId="79365BC7" w14:textId="77777777" w:rsidTr="00037BF9">
        <w:tc>
          <w:tcPr>
            <w:tcW w:w="959" w:type="dxa"/>
          </w:tcPr>
          <w:p w14:paraId="36060F72"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3</w:t>
            </w:r>
          </w:p>
        </w:tc>
        <w:tc>
          <w:tcPr>
            <w:tcW w:w="1984" w:type="dxa"/>
          </w:tcPr>
          <w:p w14:paraId="218B6075"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Oligosaccharide</w:t>
            </w:r>
          </w:p>
        </w:tc>
        <w:tc>
          <w:tcPr>
            <w:tcW w:w="2268" w:type="dxa"/>
          </w:tcPr>
          <w:p w14:paraId="7B002C63" w14:textId="77777777" w:rsidR="002D0E09" w:rsidRPr="00A758FF" w:rsidRDefault="002D0E09" w:rsidP="0068159D">
            <w:pPr>
              <w:rPr>
                <w:rFonts w:ascii="Times New Roman" w:hAnsi="Times New Roman" w:cs="Times New Roman"/>
                <w:sz w:val="24"/>
                <w:szCs w:val="24"/>
                <w:lang w:val="en-US"/>
              </w:rPr>
            </w:pPr>
            <w:proofErr w:type="spellStart"/>
            <w:r w:rsidRPr="00A758FF">
              <w:rPr>
                <w:rFonts w:ascii="Times New Roman" w:hAnsi="Times New Roman" w:cs="Times New Roman"/>
                <w:sz w:val="24"/>
                <w:szCs w:val="24"/>
                <w:lang w:val="en-US"/>
              </w:rPr>
              <w:t>Polyketomycin</w:t>
            </w:r>
            <w:proofErr w:type="spellEnd"/>
          </w:p>
        </w:tc>
        <w:tc>
          <w:tcPr>
            <w:tcW w:w="2268" w:type="dxa"/>
          </w:tcPr>
          <w:p w14:paraId="50B3C188"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13</w:t>
            </w:r>
          </w:p>
        </w:tc>
        <w:tc>
          <w:tcPr>
            <w:tcW w:w="1418" w:type="dxa"/>
          </w:tcPr>
          <w:p w14:paraId="1B146A15"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27,756</w:t>
            </w:r>
          </w:p>
        </w:tc>
      </w:tr>
      <w:tr w:rsidR="002D0E09" w:rsidRPr="00A758FF" w14:paraId="5F8A76A4" w14:textId="77777777" w:rsidTr="00037BF9">
        <w:tc>
          <w:tcPr>
            <w:tcW w:w="959" w:type="dxa"/>
          </w:tcPr>
          <w:p w14:paraId="356BCB51"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4</w:t>
            </w:r>
          </w:p>
        </w:tc>
        <w:tc>
          <w:tcPr>
            <w:tcW w:w="1984" w:type="dxa"/>
          </w:tcPr>
          <w:p w14:paraId="0363BD2B"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Terpene</w:t>
            </w:r>
          </w:p>
        </w:tc>
        <w:tc>
          <w:tcPr>
            <w:tcW w:w="2268" w:type="dxa"/>
          </w:tcPr>
          <w:p w14:paraId="245CCCD3" w14:textId="77777777" w:rsidR="002D0E09" w:rsidRPr="00A758FF" w:rsidRDefault="002D0E09" w:rsidP="0068159D">
            <w:pPr>
              <w:rPr>
                <w:rFonts w:ascii="Times New Roman" w:hAnsi="Times New Roman" w:cs="Times New Roman"/>
                <w:sz w:val="24"/>
                <w:szCs w:val="24"/>
                <w:lang w:val="en-US"/>
              </w:rPr>
            </w:pPr>
            <w:proofErr w:type="spellStart"/>
            <w:r w:rsidRPr="00A758FF">
              <w:rPr>
                <w:rFonts w:ascii="Times New Roman" w:hAnsi="Times New Roman" w:cs="Times New Roman"/>
                <w:sz w:val="24"/>
                <w:szCs w:val="24"/>
                <w:lang w:val="en-US"/>
              </w:rPr>
              <w:t>Sioxanthin</w:t>
            </w:r>
            <w:proofErr w:type="spellEnd"/>
          </w:p>
        </w:tc>
        <w:tc>
          <w:tcPr>
            <w:tcW w:w="2268" w:type="dxa"/>
          </w:tcPr>
          <w:p w14:paraId="172A88F5"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25</w:t>
            </w:r>
          </w:p>
        </w:tc>
        <w:tc>
          <w:tcPr>
            <w:tcW w:w="1418" w:type="dxa"/>
          </w:tcPr>
          <w:p w14:paraId="55D4CB5C"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21,157</w:t>
            </w:r>
          </w:p>
        </w:tc>
      </w:tr>
      <w:tr w:rsidR="002D0E09" w:rsidRPr="00A758FF" w14:paraId="270B1AAC" w14:textId="77777777" w:rsidTr="00037BF9">
        <w:tc>
          <w:tcPr>
            <w:tcW w:w="959" w:type="dxa"/>
          </w:tcPr>
          <w:p w14:paraId="5DF652D5"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5</w:t>
            </w:r>
          </w:p>
        </w:tc>
        <w:tc>
          <w:tcPr>
            <w:tcW w:w="1984" w:type="dxa"/>
          </w:tcPr>
          <w:p w14:paraId="4DD4ACBD"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T1PKS</w:t>
            </w:r>
          </w:p>
        </w:tc>
        <w:tc>
          <w:tcPr>
            <w:tcW w:w="2268" w:type="dxa"/>
          </w:tcPr>
          <w:p w14:paraId="72F3B60F"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Endophenazines</w:t>
            </w:r>
          </w:p>
        </w:tc>
        <w:tc>
          <w:tcPr>
            <w:tcW w:w="2268" w:type="dxa"/>
          </w:tcPr>
          <w:p w14:paraId="0A9C50C4"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8</w:t>
            </w:r>
          </w:p>
        </w:tc>
        <w:tc>
          <w:tcPr>
            <w:tcW w:w="1418" w:type="dxa"/>
          </w:tcPr>
          <w:p w14:paraId="29D337A9"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45,267</w:t>
            </w:r>
          </w:p>
        </w:tc>
      </w:tr>
      <w:tr w:rsidR="002D0E09" w:rsidRPr="00A758FF" w14:paraId="2C6423E9" w14:textId="77777777" w:rsidTr="00037BF9">
        <w:tc>
          <w:tcPr>
            <w:tcW w:w="959" w:type="dxa"/>
          </w:tcPr>
          <w:p w14:paraId="700B0EE0"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6</w:t>
            </w:r>
          </w:p>
        </w:tc>
        <w:tc>
          <w:tcPr>
            <w:tcW w:w="1984" w:type="dxa"/>
          </w:tcPr>
          <w:p w14:paraId="734691C5"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Other</w:t>
            </w:r>
          </w:p>
        </w:tc>
        <w:tc>
          <w:tcPr>
            <w:tcW w:w="2268" w:type="dxa"/>
          </w:tcPr>
          <w:p w14:paraId="75533012"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w:t>
            </w:r>
          </w:p>
        </w:tc>
        <w:tc>
          <w:tcPr>
            <w:tcW w:w="2268" w:type="dxa"/>
          </w:tcPr>
          <w:p w14:paraId="136805F9"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w:t>
            </w:r>
          </w:p>
        </w:tc>
        <w:tc>
          <w:tcPr>
            <w:tcW w:w="1418" w:type="dxa"/>
          </w:tcPr>
          <w:p w14:paraId="18B9D66F"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43,953</w:t>
            </w:r>
          </w:p>
        </w:tc>
      </w:tr>
      <w:tr w:rsidR="002D0E09" w:rsidRPr="00A758FF" w14:paraId="43E4525D" w14:textId="77777777" w:rsidTr="00037BF9">
        <w:tc>
          <w:tcPr>
            <w:tcW w:w="959" w:type="dxa"/>
          </w:tcPr>
          <w:p w14:paraId="18C27558"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7</w:t>
            </w:r>
          </w:p>
        </w:tc>
        <w:tc>
          <w:tcPr>
            <w:tcW w:w="1984" w:type="dxa"/>
          </w:tcPr>
          <w:p w14:paraId="771C6052"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Other KS</w:t>
            </w:r>
          </w:p>
        </w:tc>
        <w:tc>
          <w:tcPr>
            <w:tcW w:w="2268" w:type="dxa"/>
          </w:tcPr>
          <w:p w14:paraId="16A82234"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Rifamycin</w:t>
            </w:r>
          </w:p>
        </w:tc>
        <w:tc>
          <w:tcPr>
            <w:tcW w:w="2268" w:type="dxa"/>
          </w:tcPr>
          <w:p w14:paraId="4B34D478"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7</w:t>
            </w:r>
          </w:p>
        </w:tc>
        <w:tc>
          <w:tcPr>
            <w:tcW w:w="1418" w:type="dxa"/>
          </w:tcPr>
          <w:p w14:paraId="44C7E68C"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50,402</w:t>
            </w:r>
          </w:p>
        </w:tc>
      </w:tr>
      <w:tr w:rsidR="002D0E09" w:rsidRPr="00A758FF" w14:paraId="55324DD6" w14:textId="77777777" w:rsidTr="00037BF9">
        <w:tc>
          <w:tcPr>
            <w:tcW w:w="959" w:type="dxa"/>
          </w:tcPr>
          <w:p w14:paraId="29389AE5"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8</w:t>
            </w:r>
          </w:p>
        </w:tc>
        <w:tc>
          <w:tcPr>
            <w:tcW w:w="1984" w:type="dxa"/>
          </w:tcPr>
          <w:p w14:paraId="7B9B0640"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Type1PKS</w:t>
            </w:r>
          </w:p>
        </w:tc>
        <w:tc>
          <w:tcPr>
            <w:tcW w:w="2268" w:type="dxa"/>
          </w:tcPr>
          <w:p w14:paraId="054BB4E6"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Kanamycin</w:t>
            </w:r>
          </w:p>
        </w:tc>
        <w:tc>
          <w:tcPr>
            <w:tcW w:w="2268" w:type="dxa"/>
          </w:tcPr>
          <w:p w14:paraId="4467818B"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1</w:t>
            </w:r>
          </w:p>
        </w:tc>
        <w:tc>
          <w:tcPr>
            <w:tcW w:w="1418" w:type="dxa"/>
          </w:tcPr>
          <w:p w14:paraId="51E18EDB"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44,202</w:t>
            </w:r>
          </w:p>
        </w:tc>
      </w:tr>
      <w:tr w:rsidR="002D0E09" w:rsidRPr="00A758FF" w14:paraId="6450E4D8" w14:textId="77777777" w:rsidTr="00037BF9">
        <w:tc>
          <w:tcPr>
            <w:tcW w:w="959" w:type="dxa"/>
          </w:tcPr>
          <w:p w14:paraId="05E0E243"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9</w:t>
            </w:r>
          </w:p>
        </w:tc>
        <w:tc>
          <w:tcPr>
            <w:tcW w:w="1984" w:type="dxa"/>
          </w:tcPr>
          <w:p w14:paraId="1F54DDD0"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Other</w:t>
            </w:r>
          </w:p>
        </w:tc>
        <w:tc>
          <w:tcPr>
            <w:tcW w:w="2268" w:type="dxa"/>
          </w:tcPr>
          <w:p w14:paraId="15CE3441" w14:textId="77777777" w:rsidR="002D0E09" w:rsidRPr="00A758FF" w:rsidRDefault="002D0E09" w:rsidP="0068159D">
            <w:pPr>
              <w:rPr>
                <w:rFonts w:ascii="Times New Roman" w:hAnsi="Times New Roman" w:cs="Times New Roman"/>
                <w:sz w:val="24"/>
                <w:szCs w:val="24"/>
                <w:lang w:val="en-US"/>
              </w:rPr>
            </w:pPr>
            <w:proofErr w:type="spellStart"/>
            <w:r w:rsidRPr="00A758FF">
              <w:rPr>
                <w:rFonts w:ascii="Times New Roman" w:hAnsi="Times New Roman" w:cs="Times New Roman"/>
                <w:sz w:val="24"/>
                <w:szCs w:val="24"/>
                <w:lang w:val="en-US"/>
              </w:rPr>
              <w:t>Kedarcidin</w:t>
            </w:r>
            <w:proofErr w:type="spellEnd"/>
          </w:p>
        </w:tc>
        <w:tc>
          <w:tcPr>
            <w:tcW w:w="2268" w:type="dxa"/>
          </w:tcPr>
          <w:p w14:paraId="22B7643A"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1</w:t>
            </w:r>
          </w:p>
        </w:tc>
        <w:tc>
          <w:tcPr>
            <w:tcW w:w="1418" w:type="dxa"/>
          </w:tcPr>
          <w:p w14:paraId="708CCAE7"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42,786</w:t>
            </w:r>
          </w:p>
        </w:tc>
      </w:tr>
      <w:tr w:rsidR="002D0E09" w:rsidRPr="00A758FF" w14:paraId="52D545F5" w14:textId="77777777" w:rsidTr="00037BF9">
        <w:tc>
          <w:tcPr>
            <w:tcW w:w="959" w:type="dxa"/>
          </w:tcPr>
          <w:p w14:paraId="0E682616"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10</w:t>
            </w:r>
          </w:p>
        </w:tc>
        <w:tc>
          <w:tcPr>
            <w:tcW w:w="1984" w:type="dxa"/>
          </w:tcPr>
          <w:p w14:paraId="4C89D7E2"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Other</w:t>
            </w:r>
          </w:p>
        </w:tc>
        <w:tc>
          <w:tcPr>
            <w:tcW w:w="2268" w:type="dxa"/>
          </w:tcPr>
          <w:p w14:paraId="5F2BD44A" w14:textId="77777777" w:rsidR="002D0E09" w:rsidRPr="00A758FF" w:rsidRDefault="002D0E09" w:rsidP="0068159D">
            <w:pPr>
              <w:rPr>
                <w:rFonts w:ascii="Times New Roman" w:hAnsi="Times New Roman" w:cs="Times New Roman"/>
                <w:sz w:val="24"/>
                <w:szCs w:val="24"/>
                <w:lang w:val="en-US"/>
              </w:rPr>
            </w:pPr>
            <w:proofErr w:type="spellStart"/>
            <w:r w:rsidRPr="00A758FF">
              <w:rPr>
                <w:rFonts w:ascii="Times New Roman" w:hAnsi="Times New Roman" w:cs="Times New Roman"/>
                <w:sz w:val="24"/>
                <w:szCs w:val="24"/>
                <w:lang w:val="en-US"/>
              </w:rPr>
              <w:t>Thioviridamide</w:t>
            </w:r>
            <w:proofErr w:type="spellEnd"/>
          </w:p>
        </w:tc>
        <w:tc>
          <w:tcPr>
            <w:tcW w:w="2268" w:type="dxa"/>
          </w:tcPr>
          <w:p w14:paraId="2F7BF6E5"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10</w:t>
            </w:r>
          </w:p>
        </w:tc>
        <w:tc>
          <w:tcPr>
            <w:tcW w:w="1418" w:type="dxa"/>
          </w:tcPr>
          <w:p w14:paraId="41BB8B21"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44,064</w:t>
            </w:r>
          </w:p>
        </w:tc>
      </w:tr>
      <w:tr w:rsidR="002D0E09" w:rsidRPr="00A758FF" w14:paraId="1F52CCE9" w14:textId="77777777" w:rsidTr="00037BF9">
        <w:tc>
          <w:tcPr>
            <w:tcW w:w="959" w:type="dxa"/>
          </w:tcPr>
          <w:p w14:paraId="5AE9A118"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11</w:t>
            </w:r>
          </w:p>
        </w:tc>
        <w:tc>
          <w:tcPr>
            <w:tcW w:w="1984" w:type="dxa"/>
          </w:tcPr>
          <w:p w14:paraId="4FD5EE6F" w14:textId="77777777" w:rsidR="002D0E09" w:rsidRPr="00A758FF" w:rsidRDefault="002D0E09" w:rsidP="0068159D">
            <w:pPr>
              <w:rPr>
                <w:rFonts w:ascii="Times New Roman" w:hAnsi="Times New Roman" w:cs="Times New Roman"/>
                <w:sz w:val="24"/>
                <w:szCs w:val="24"/>
                <w:lang w:val="en-US"/>
              </w:rPr>
            </w:pPr>
            <w:proofErr w:type="spellStart"/>
            <w:r w:rsidRPr="00A758FF">
              <w:rPr>
                <w:rFonts w:ascii="Times New Roman" w:hAnsi="Times New Roman" w:cs="Times New Roman"/>
                <w:sz w:val="24"/>
                <w:szCs w:val="24"/>
                <w:lang w:val="en-US"/>
              </w:rPr>
              <w:t>Arylpolyene</w:t>
            </w:r>
            <w:proofErr w:type="spellEnd"/>
          </w:p>
        </w:tc>
        <w:tc>
          <w:tcPr>
            <w:tcW w:w="2268" w:type="dxa"/>
          </w:tcPr>
          <w:p w14:paraId="5D28F48F" w14:textId="77777777" w:rsidR="002D0E09" w:rsidRPr="00A758FF" w:rsidRDefault="002D0E09" w:rsidP="0068159D">
            <w:pPr>
              <w:rPr>
                <w:rFonts w:ascii="Times New Roman" w:hAnsi="Times New Roman" w:cs="Times New Roman"/>
                <w:sz w:val="24"/>
                <w:szCs w:val="24"/>
                <w:lang w:val="en-US"/>
              </w:rPr>
            </w:pPr>
            <w:proofErr w:type="spellStart"/>
            <w:r w:rsidRPr="00A758FF">
              <w:rPr>
                <w:rFonts w:ascii="Times New Roman" w:hAnsi="Times New Roman" w:cs="Times New Roman"/>
                <w:sz w:val="24"/>
                <w:szCs w:val="24"/>
                <w:lang w:val="en-US"/>
              </w:rPr>
              <w:t>Kinamycin</w:t>
            </w:r>
            <w:proofErr w:type="spellEnd"/>
          </w:p>
        </w:tc>
        <w:tc>
          <w:tcPr>
            <w:tcW w:w="2268" w:type="dxa"/>
          </w:tcPr>
          <w:p w14:paraId="073B02CC"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5</w:t>
            </w:r>
          </w:p>
        </w:tc>
        <w:tc>
          <w:tcPr>
            <w:tcW w:w="1418" w:type="dxa"/>
          </w:tcPr>
          <w:p w14:paraId="7DE6EE59"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41,151</w:t>
            </w:r>
          </w:p>
        </w:tc>
      </w:tr>
      <w:tr w:rsidR="002D0E09" w:rsidRPr="00A758FF" w14:paraId="45F37C4A" w14:textId="77777777" w:rsidTr="00037BF9">
        <w:tc>
          <w:tcPr>
            <w:tcW w:w="959" w:type="dxa"/>
          </w:tcPr>
          <w:p w14:paraId="468BD4CB"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12</w:t>
            </w:r>
          </w:p>
        </w:tc>
        <w:tc>
          <w:tcPr>
            <w:tcW w:w="1984" w:type="dxa"/>
          </w:tcPr>
          <w:p w14:paraId="7D6F5AE4"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NRPS-T3PKS</w:t>
            </w:r>
          </w:p>
        </w:tc>
        <w:tc>
          <w:tcPr>
            <w:tcW w:w="2268" w:type="dxa"/>
          </w:tcPr>
          <w:p w14:paraId="33FED34A"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Balhimycin</w:t>
            </w:r>
          </w:p>
        </w:tc>
        <w:tc>
          <w:tcPr>
            <w:tcW w:w="2268" w:type="dxa"/>
          </w:tcPr>
          <w:p w14:paraId="51FC9E77"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89</w:t>
            </w:r>
          </w:p>
        </w:tc>
        <w:tc>
          <w:tcPr>
            <w:tcW w:w="1418" w:type="dxa"/>
          </w:tcPr>
          <w:p w14:paraId="63581A3D"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94,924</w:t>
            </w:r>
          </w:p>
        </w:tc>
      </w:tr>
      <w:tr w:rsidR="002D0E09" w:rsidRPr="00A758FF" w14:paraId="54E411BA" w14:textId="77777777" w:rsidTr="00037BF9">
        <w:tc>
          <w:tcPr>
            <w:tcW w:w="959" w:type="dxa"/>
          </w:tcPr>
          <w:p w14:paraId="28F3EC77"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13</w:t>
            </w:r>
          </w:p>
        </w:tc>
        <w:tc>
          <w:tcPr>
            <w:tcW w:w="1984" w:type="dxa"/>
          </w:tcPr>
          <w:p w14:paraId="30C352F2"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Lassopeptide</w:t>
            </w:r>
          </w:p>
        </w:tc>
        <w:tc>
          <w:tcPr>
            <w:tcW w:w="2268" w:type="dxa"/>
          </w:tcPr>
          <w:p w14:paraId="5051CCDA" w14:textId="77777777" w:rsidR="002D0E09" w:rsidRPr="00A758FF" w:rsidRDefault="002D0E09" w:rsidP="0068159D">
            <w:pPr>
              <w:rPr>
                <w:rFonts w:ascii="Times New Roman" w:hAnsi="Times New Roman" w:cs="Times New Roman"/>
                <w:sz w:val="24"/>
                <w:szCs w:val="24"/>
                <w:lang w:val="en-US"/>
              </w:rPr>
            </w:pPr>
            <w:proofErr w:type="spellStart"/>
            <w:r w:rsidRPr="00A758FF">
              <w:rPr>
                <w:rFonts w:ascii="Times New Roman" w:hAnsi="Times New Roman" w:cs="Times New Roman"/>
                <w:sz w:val="24"/>
                <w:szCs w:val="24"/>
                <w:lang w:val="en-US"/>
              </w:rPr>
              <w:t>Chalcomycin</w:t>
            </w:r>
            <w:proofErr w:type="spellEnd"/>
          </w:p>
        </w:tc>
        <w:tc>
          <w:tcPr>
            <w:tcW w:w="2268" w:type="dxa"/>
          </w:tcPr>
          <w:p w14:paraId="6D2CB736"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4</w:t>
            </w:r>
          </w:p>
        </w:tc>
        <w:tc>
          <w:tcPr>
            <w:tcW w:w="1418" w:type="dxa"/>
          </w:tcPr>
          <w:p w14:paraId="677D81A9"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22,509</w:t>
            </w:r>
          </w:p>
        </w:tc>
      </w:tr>
      <w:tr w:rsidR="002D0E09" w:rsidRPr="00A758FF" w14:paraId="73AFD78C" w14:textId="77777777" w:rsidTr="00037BF9">
        <w:tc>
          <w:tcPr>
            <w:tcW w:w="959" w:type="dxa"/>
          </w:tcPr>
          <w:p w14:paraId="4C88E489"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14</w:t>
            </w:r>
          </w:p>
        </w:tc>
        <w:tc>
          <w:tcPr>
            <w:tcW w:w="1984" w:type="dxa"/>
          </w:tcPr>
          <w:p w14:paraId="3AB43F0D"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Other</w:t>
            </w:r>
          </w:p>
        </w:tc>
        <w:tc>
          <w:tcPr>
            <w:tcW w:w="2268" w:type="dxa"/>
          </w:tcPr>
          <w:p w14:paraId="2FE3A30D" w14:textId="77777777" w:rsidR="002D0E09" w:rsidRPr="00A758FF" w:rsidRDefault="002D0E09" w:rsidP="0068159D">
            <w:pPr>
              <w:rPr>
                <w:rFonts w:ascii="Times New Roman" w:hAnsi="Times New Roman" w:cs="Times New Roman"/>
                <w:sz w:val="24"/>
                <w:szCs w:val="24"/>
                <w:lang w:val="en-US"/>
              </w:rPr>
            </w:pPr>
            <w:proofErr w:type="spellStart"/>
            <w:r w:rsidRPr="00A758FF">
              <w:rPr>
                <w:rFonts w:ascii="Times New Roman" w:hAnsi="Times New Roman" w:cs="Times New Roman"/>
                <w:sz w:val="24"/>
                <w:szCs w:val="24"/>
                <w:lang w:val="en-US"/>
              </w:rPr>
              <w:t>Chartreusin</w:t>
            </w:r>
            <w:proofErr w:type="spellEnd"/>
          </w:p>
        </w:tc>
        <w:tc>
          <w:tcPr>
            <w:tcW w:w="2268" w:type="dxa"/>
          </w:tcPr>
          <w:p w14:paraId="4AF2EE95"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15</w:t>
            </w:r>
          </w:p>
        </w:tc>
        <w:tc>
          <w:tcPr>
            <w:tcW w:w="1418" w:type="dxa"/>
          </w:tcPr>
          <w:p w14:paraId="64B7A132"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40,686</w:t>
            </w:r>
          </w:p>
        </w:tc>
      </w:tr>
      <w:tr w:rsidR="002D0E09" w:rsidRPr="00A758FF" w14:paraId="235641AD" w14:textId="77777777" w:rsidTr="00037BF9">
        <w:tc>
          <w:tcPr>
            <w:tcW w:w="959" w:type="dxa"/>
          </w:tcPr>
          <w:p w14:paraId="3BED14A3"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15</w:t>
            </w:r>
          </w:p>
        </w:tc>
        <w:tc>
          <w:tcPr>
            <w:tcW w:w="1984" w:type="dxa"/>
          </w:tcPr>
          <w:p w14:paraId="113D97F2"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T1PKS Bacteriocin</w:t>
            </w:r>
          </w:p>
        </w:tc>
        <w:tc>
          <w:tcPr>
            <w:tcW w:w="2268" w:type="dxa"/>
          </w:tcPr>
          <w:p w14:paraId="02FAD385" w14:textId="77777777" w:rsidR="002D0E09" w:rsidRPr="00A758FF" w:rsidRDefault="002D0E09" w:rsidP="0068159D">
            <w:pPr>
              <w:rPr>
                <w:rFonts w:ascii="Times New Roman" w:hAnsi="Times New Roman" w:cs="Times New Roman"/>
                <w:sz w:val="24"/>
                <w:szCs w:val="24"/>
                <w:lang w:val="en-US"/>
              </w:rPr>
            </w:pPr>
            <w:proofErr w:type="spellStart"/>
            <w:r w:rsidRPr="00A758FF">
              <w:rPr>
                <w:rFonts w:ascii="Times New Roman" w:hAnsi="Times New Roman" w:cs="Times New Roman"/>
                <w:sz w:val="24"/>
                <w:szCs w:val="24"/>
                <w:lang w:val="en-US"/>
              </w:rPr>
              <w:t>Kedarcidin</w:t>
            </w:r>
            <w:proofErr w:type="spellEnd"/>
          </w:p>
        </w:tc>
        <w:tc>
          <w:tcPr>
            <w:tcW w:w="2268" w:type="dxa"/>
          </w:tcPr>
          <w:p w14:paraId="6B91360F"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12</w:t>
            </w:r>
          </w:p>
        </w:tc>
        <w:tc>
          <w:tcPr>
            <w:tcW w:w="1418" w:type="dxa"/>
          </w:tcPr>
          <w:p w14:paraId="3CD3C5C1"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48,649</w:t>
            </w:r>
          </w:p>
        </w:tc>
      </w:tr>
      <w:tr w:rsidR="002D0E09" w:rsidRPr="00A758FF" w14:paraId="57A97A14" w14:textId="77777777" w:rsidTr="00037BF9">
        <w:tc>
          <w:tcPr>
            <w:tcW w:w="959" w:type="dxa"/>
          </w:tcPr>
          <w:p w14:paraId="3F22450B"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16</w:t>
            </w:r>
          </w:p>
        </w:tc>
        <w:tc>
          <w:tcPr>
            <w:tcW w:w="1984" w:type="dxa"/>
          </w:tcPr>
          <w:p w14:paraId="20BF7D81"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NRPS-T3PKS</w:t>
            </w:r>
          </w:p>
        </w:tc>
        <w:tc>
          <w:tcPr>
            <w:tcW w:w="2268" w:type="dxa"/>
          </w:tcPr>
          <w:p w14:paraId="6D3E94C7"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w:t>
            </w:r>
          </w:p>
        </w:tc>
        <w:tc>
          <w:tcPr>
            <w:tcW w:w="2268" w:type="dxa"/>
          </w:tcPr>
          <w:p w14:paraId="14DE8B1C"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w:t>
            </w:r>
          </w:p>
        </w:tc>
        <w:tc>
          <w:tcPr>
            <w:tcW w:w="1418" w:type="dxa"/>
          </w:tcPr>
          <w:p w14:paraId="388B6B8B"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22,999</w:t>
            </w:r>
          </w:p>
        </w:tc>
      </w:tr>
      <w:tr w:rsidR="002D0E09" w:rsidRPr="00A758FF" w14:paraId="6410CDF2" w14:textId="77777777" w:rsidTr="00037BF9">
        <w:tc>
          <w:tcPr>
            <w:tcW w:w="959" w:type="dxa"/>
          </w:tcPr>
          <w:p w14:paraId="1BBD2F27"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17</w:t>
            </w:r>
          </w:p>
        </w:tc>
        <w:tc>
          <w:tcPr>
            <w:tcW w:w="1984" w:type="dxa"/>
          </w:tcPr>
          <w:p w14:paraId="43C6B57F"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Ectoine</w:t>
            </w:r>
          </w:p>
        </w:tc>
        <w:tc>
          <w:tcPr>
            <w:tcW w:w="2268" w:type="dxa"/>
          </w:tcPr>
          <w:p w14:paraId="392DAA2B"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Ectoine</w:t>
            </w:r>
          </w:p>
        </w:tc>
        <w:tc>
          <w:tcPr>
            <w:tcW w:w="2268" w:type="dxa"/>
          </w:tcPr>
          <w:p w14:paraId="27E61614"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100</w:t>
            </w:r>
          </w:p>
        </w:tc>
        <w:tc>
          <w:tcPr>
            <w:tcW w:w="1418" w:type="dxa"/>
          </w:tcPr>
          <w:p w14:paraId="40E9CAAB"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10,389</w:t>
            </w:r>
          </w:p>
        </w:tc>
      </w:tr>
      <w:tr w:rsidR="002D0E09" w:rsidRPr="00A758FF" w14:paraId="116EA6CB" w14:textId="77777777" w:rsidTr="00037BF9">
        <w:tc>
          <w:tcPr>
            <w:tcW w:w="959" w:type="dxa"/>
          </w:tcPr>
          <w:p w14:paraId="73B9B638"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18</w:t>
            </w:r>
          </w:p>
        </w:tc>
        <w:tc>
          <w:tcPr>
            <w:tcW w:w="1984" w:type="dxa"/>
          </w:tcPr>
          <w:p w14:paraId="36908578"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Type1PKS</w:t>
            </w:r>
          </w:p>
        </w:tc>
        <w:tc>
          <w:tcPr>
            <w:tcW w:w="2268" w:type="dxa"/>
          </w:tcPr>
          <w:p w14:paraId="615D21A3" w14:textId="77777777" w:rsidR="002D0E09" w:rsidRPr="00A758FF" w:rsidRDefault="002D0E09" w:rsidP="0068159D">
            <w:pPr>
              <w:rPr>
                <w:rFonts w:ascii="Times New Roman" w:hAnsi="Times New Roman" w:cs="Times New Roman"/>
                <w:sz w:val="24"/>
                <w:szCs w:val="24"/>
                <w:lang w:val="en-US"/>
              </w:rPr>
            </w:pPr>
            <w:proofErr w:type="spellStart"/>
            <w:r w:rsidRPr="00A758FF">
              <w:rPr>
                <w:rFonts w:ascii="Times New Roman" w:hAnsi="Times New Roman" w:cs="Times New Roman"/>
                <w:sz w:val="24"/>
                <w:szCs w:val="24"/>
                <w:lang w:val="en-US"/>
              </w:rPr>
              <w:t>Neocarzinostatin</w:t>
            </w:r>
            <w:proofErr w:type="spellEnd"/>
          </w:p>
        </w:tc>
        <w:tc>
          <w:tcPr>
            <w:tcW w:w="2268" w:type="dxa"/>
          </w:tcPr>
          <w:p w14:paraId="4CE04A46"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26</w:t>
            </w:r>
          </w:p>
        </w:tc>
        <w:tc>
          <w:tcPr>
            <w:tcW w:w="1418" w:type="dxa"/>
          </w:tcPr>
          <w:p w14:paraId="538E3406"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45,453</w:t>
            </w:r>
          </w:p>
        </w:tc>
      </w:tr>
      <w:tr w:rsidR="002D0E09" w:rsidRPr="00A758FF" w14:paraId="417DE273" w14:textId="77777777" w:rsidTr="00037BF9">
        <w:tc>
          <w:tcPr>
            <w:tcW w:w="959" w:type="dxa"/>
          </w:tcPr>
          <w:p w14:paraId="5D0180B4"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19</w:t>
            </w:r>
          </w:p>
        </w:tc>
        <w:tc>
          <w:tcPr>
            <w:tcW w:w="1984" w:type="dxa"/>
          </w:tcPr>
          <w:p w14:paraId="1DB353C2"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T1PKS-beta-lactam</w:t>
            </w:r>
          </w:p>
        </w:tc>
        <w:tc>
          <w:tcPr>
            <w:tcW w:w="2268" w:type="dxa"/>
          </w:tcPr>
          <w:p w14:paraId="03A0EF34" w14:textId="77777777" w:rsidR="002D0E09" w:rsidRPr="00A758FF" w:rsidRDefault="002D0E09" w:rsidP="0068159D">
            <w:pPr>
              <w:rPr>
                <w:rFonts w:ascii="Times New Roman" w:hAnsi="Times New Roman" w:cs="Times New Roman"/>
                <w:sz w:val="24"/>
                <w:szCs w:val="24"/>
                <w:lang w:val="en-US"/>
              </w:rPr>
            </w:pPr>
            <w:proofErr w:type="spellStart"/>
            <w:r w:rsidRPr="00A758FF">
              <w:rPr>
                <w:rFonts w:ascii="Times New Roman" w:hAnsi="Times New Roman" w:cs="Times New Roman"/>
                <w:sz w:val="24"/>
                <w:szCs w:val="24"/>
                <w:lang w:val="en-US"/>
              </w:rPr>
              <w:t>Neocarzinostatin</w:t>
            </w:r>
            <w:proofErr w:type="spellEnd"/>
          </w:p>
        </w:tc>
        <w:tc>
          <w:tcPr>
            <w:tcW w:w="2268" w:type="dxa"/>
          </w:tcPr>
          <w:p w14:paraId="50055A6F"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100</w:t>
            </w:r>
          </w:p>
        </w:tc>
        <w:tc>
          <w:tcPr>
            <w:tcW w:w="1418" w:type="dxa"/>
          </w:tcPr>
          <w:p w14:paraId="786B252B"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47,338</w:t>
            </w:r>
          </w:p>
        </w:tc>
      </w:tr>
      <w:tr w:rsidR="002D0E09" w:rsidRPr="00A758FF" w14:paraId="7E6D63E3" w14:textId="77777777" w:rsidTr="00037BF9">
        <w:tc>
          <w:tcPr>
            <w:tcW w:w="959" w:type="dxa"/>
          </w:tcPr>
          <w:p w14:paraId="15652B20"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20</w:t>
            </w:r>
          </w:p>
        </w:tc>
        <w:tc>
          <w:tcPr>
            <w:tcW w:w="1984" w:type="dxa"/>
          </w:tcPr>
          <w:p w14:paraId="653419D4"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Bacteriocin NRPS</w:t>
            </w:r>
          </w:p>
        </w:tc>
        <w:tc>
          <w:tcPr>
            <w:tcW w:w="2268" w:type="dxa"/>
          </w:tcPr>
          <w:p w14:paraId="1ACFC47E" w14:textId="77777777" w:rsidR="002D0E09" w:rsidRPr="00A758FF" w:rsidRDefault="002D0E09" w:rsidP="0068159D">
            <w:pPr>
              <w:rPr>
                <w:rFonts w:ascii="Times New Roman" w:hAnsi="Times New Roman" w:cs="Times New Roman"/>
                <w:sz w:val="24"/>
                <w:szCs w:val="24"/>
                <w:lang w:val="en-US"/>
              </w:rPr>
            </w:pPr>
            <w:proofErr w:type="spellStart"/>
            <w:r w:rsidRPr="00A758FF">
              <w:rPr>
                <w:rFonts w:ascii="Times New Roman" w:hAnsi="Times New Roman" w:cs="Times New Roman"/>
                <w:sz w:val="24"/>
                <w:szCs w:val="24"/>
                <w:lang w:val="en-US"/>
              </w:rPr>
              <w:t>Scabichelin</w:t>
            </w:r>
            <w:proofErr w:type="spellEnd"/>
          </w:p>
        </w:tc>
        <w:tc>
          <w:tcPr>
            <w:tcW w:w="2268" w:type="dxa"/>
          </w:tcPr>
          <w:p w14:paraId="2FB1CD85"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60</w:t>
            </w:r>
          </w:p>
        </w:tc>
        <w:tc>
          <w:tcPr>
            <w:tcW w:w="1418" w:type="dxa"/>
          </w:tcPr>
          <w:p w14:paraId="5326468D"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56,715</w:t>
            </w:r>
          </w:p>
        </w:tc>
      </w:tr>
      <w:tr w:rsidR="002D0E09" w:rsidRPr="00A758FF" w14:paraId="19385786" w14:textId="77777777" w:rsidTr="00037BF9">
        <w:tc>
          <w:tcPr>
            <w:tcW w:w="959" w:type="dxa"/>
          </w:tcPr>
          <w:p w14:paraId="459E0568"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21</w:t>
            </w:r>
          </w:p>
        </w:tc>
        <w:tc>
          <w:tcPr>
            <w:tcW w:w="1984" w:type="dxa"/>
          </w:tcPr>
          <w:p w14:paraId="5A42500E"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NRPS</w:t>
            </w:r>
          </w:p>
        </w:tc>
        <w:tc>
          <w:tcPr>
            <w:tcW w:w="2268" w:type="dxa"/>
          </w:tcPr>
          <w:p w14:paraId="3D060ACB" w14:textId="77777777" w:rsidR="002D0E09" w:rsidRPr="00A758FF" w:rsidRDefault="002D0E09" w:rsidP="0068159D">
            <w:pPr>
              <w:rPr>
                <w:rFonts w:ascii="Times New Roman" w:hAnsi="Times New Roman" w:cs="Times New Roman"/>
                <w:sz w:val="24"/>
                <w:szCs w:val="24"/>
                <w:lang w:val="en-US"/>
              </w:rPr>
            </w:pPr>
            <w:proofErr w:type="spellStart"/>
            <w:r w:rsidRPr="00A758FF">
              <w:rPr>
                <w:rFonts w:ascii="Times New Roman" w:hAnsi="Times New Roman" w:cs="Times New Roman"/>
                <w:sz w:val="24"/>
                <w:szCs w:val="24"/>
                <w:lang w:val="en-US"/>
              </w:rPr>
              <w:t>Mirubactin</w:t>
            </w:r>
            <w:proofErr w:type="spellEnd"/>
          </w:p>
        </w:tc>
        <w:tc>
          <w:tcPr>
            <w:tcW w:w="2268" w:type="dxa"/>
          </w:tcPr>
          <w:p w14:paraId="2BD8E231"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78</w:t>
            </w:r>
          </w:p>
        </w:tc>
        <w:tc>
          <w:tcPr>
            <w:tcW w:w="1418" w:type="dxa"/>
          </w:tcPr>
          <w:p w14:paraId="3A6A407A"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57,303</w:t>
            </w:r>
          </w:p>
        </w:tc>
      </w:tr>
      <w:tr w:rsidR="002D0E09" w:rsidRPr="00A758FF" w14:paraId="57E05851" w14:textId="77777777" w:rsidTr="00037BF9">
        <w:tc>
          <w:tcPr>
            <w:tcW w:w="959" w:type="dxa"/>
          </w:tcPr>
          <w:p w14:paraId="218262EF"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22</w:t>
            </w:r>
          </w:p>
        </w:tc>
        <w:tc>
          <w:tcPr>
            <w:tcW w:w="1984" w:type="dxa"/>
          </w:tcPr>
          <w:p w14:paraId="221A2798"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Type1PKS</w:t>
            </w:r>
          </w:p>
        </w:tc>
        <w:tc>
          <w:tcPr>
            <w:tcW w:w="2268" w:type="dxa"/>
          </w:tcPr>
          <w:p w14:paraId="606DB19B"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Kanamycin</w:t>
            </w:r>
          </w:p>
        </w:tc>
        <w:tc>
          <w:tcPr>
            <w:tcW w:w="2268" w:type="dxa"/>
          </w:tcPr>
          <w:p w14:paraId="6B437AC5"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1</w:t>
            </w:r>
          </w:p>
        </w:tc>
        <w:tc>
          <w:tcPr>
            <w:tcW w:w="1418" w:type="dxa"/>
          </w:tcPr>
          <w:p w14:paraId="16C9D440"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47,454</w:t>
            </w:r>
          </w:p>
        </w:tc>
      </w:tr>
      <w:tr w:rsidR="002D0E09" w:rsidRPr="00A758FF" w14:paraId="29B3EC2F" w14:textId="77777777" w:rsidTr="00037BF9">
        <w:tc>
          <w:tcPr>
            <w:tcW w:w="959" w:type="dxa"/>
          </w:tcPr>
          <w:p w14:paraId="54A8F6B0"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23</w:t>
            </w:r>
          </w:p>
        </w:tc>
        <w:tc>
          <w:tcPr>
            <w:tcW w:w="1984" w:type="dxa"/>
          </w:tcPr>
          <w:p w14:paraId="710CA0EA"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Butyrolactone</w:t>
            </w:r>
          </w:p>
        </w:tc>
        <w:tc>
          <w:tcPr>
            <w:tcW w:w="2268" w:type="dxa"/>
          </w:tcPr>
          <w:p w14:paraId="0C862F31" w14:textId="77777777" w:rsidR="002D0E09" w:rsidRPr="00A758FF" w:rsidRDefault="002D0E09" w:rsidP="0068159D">
            <w:pPr>
              <w:rPr>
                <w:rFonts w:ascii="Times New Roman" w:hAnsi="Times New Roman" w:cs="Times New Roman"/>
                <w:sz w:val="24"/>
                <w:szCs w:val="24"/>
                <w:lang w:val="en-US"/>
              </w:rPr>
            </w:pPr>
            <w:proofErr w:type="spellStart"/>
            <w:r w:rsidRPr="00A758FF">
              <w:rPr>
                <w:rFonts w:ascii="Times New Roman" w:hAnsi="Times New Roman" w:cs="Times New Roman"/>
                <w:sz w:val="24"/>
                <w:szCs w:val="24"/>
                <w:lang w:val="en-US"/>
              </w:rPr>
              <w:t>Tomaymycin</w:t>
            </w:r>
            <w:proofErr w:type="spellEnd"/>
          </w:p>
        </w:tc>
        <w:tc>
          <w:tcPr>
            <w:tcW w:w="2268" w:type="dxa"/>
          </w:tcPr>
          <w:p w14:paraId="12CD19C9"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11</w:t>
            </w:r>
          </w:p>
        </w:tc>
        <w:tc>
          <w:tcPr>
            <w:tcW w:w="1418" w:type="dxa"/>
          </w:tcPr>
          <w:p w14:paraId="6162E339"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10,770</w:t>
            </w:r>
          </w:p>
        </w:tc>
      </w:tr>
      <w:tr w:rsidR="002D0E09" w:rsidRPr="00A758FF" w14:paraId="3FCC2B69" w14:textId="77777777" w:rsidTr="00037BF9">
        <w:tc>
          <w:tcPr>
            <w:tcW w:w="959" w:type="dxa"/>
          </w:tcPr>
          <w:p w14:paraId="76787ED1"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24</w:t>
            </w:r>
          </w:p>
        </w:tc>
        <w:tc>
          <w:tcPr>
            <w:tcW w:w="1984" w:type="dxa"/>
          </w:tcPr>
          <w:p w14:paraId="07A61D87"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NRPS-T1PKS</w:t>
            </w:r>
          </w:p>
        </w:tc>
        <w:tc>
          <w:tcPr>
            <w:tcW w:w="2268" w:type="dxa"/>
          </w:tcPr>
          <w:p w14:paraId="0AC7726D"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Bleomycin</w:t>
            </w:r>
          </w:p>
        </w:tc>
        <w:tc>
          <w:tcPr>
            <w:tcW w:w="2268" w:type="dxa"/>
          </w:tcPr>
          <w:p w14:paraId="207D83C9"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9</w:t>
            </w:r>
          </w:p>
        </w:tc>
        <w:tc>
          <w:tcPr>
            <w:tcW w:w="1418" w:type="dxa"/>
          </w:tcPr>
          <w:p w14:paraId="0A3574BD"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60,870</w:t>
            </w:r>
          </w:p>
        </w:tc>
      </w:tr>
      <w:tr w:rsidR="002D0E09" w:rsidRPr="00A758FF" w14:paraId="3D8F584A" w14:textId="77777777" w:rsidTr="00037BF9">
        <w:tc>
          <w:tcPr>
            <w:tcW w:w="959" w:type="dxa"/>
          </w:tcPr>
          <w:p w14:paraId="16AA3031"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25</w:t>
            </w:r>
          </w:p>
        </w:tc>
        <w:tc>
          <w:tcPr>
            <w:tcW w:w="1984" w:type="dxa"/>
          </w:tcPr>
          <w:p w14:paraId="1A078180"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Terpene</w:t>
            </w:r>
          </w:p>
        </w:tc>
        <w:tc>
          <w:tcPr>
            <w:tcW w:w="2268" w:type="dxa"/>
          </w:tcPr>
          <w:p w14:paraId="2CFFB9BB"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Azinomycin B</w:t>
            </w:r>
          </w:p>
        </w:tc>
        <w:tc>
          <w:tcPr>
            <w:tcW w:w="2268" w:type="dxa"/>
          </w:tcPr>
          <w:p w14:paraId="6985178B"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4</w:t>
            </w:r>
          </w:p>
        </w:tc>
        <w:tc>
          <w:tcPr>
            <w:tcW w:w="1418" w:type="dxa"/>
          </w:tcPr>
          <w:p w14:paraId="31E51CD1"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21,136</w:t>
            </w:r>
          </w:p>
        </w:tc>
      </w:tr>
      <w:tr w:rsidR="002D0E09" w:rsidRPr="00A758FF" w14:paraId="4C871B8B" w14:textId="77777777" w:rsidTr="00037BF9">
        <w:tc>
          <w:tcPr>
            <w:tcW w:w="959" w:type="dxa"/>
          </w:tcPr>
          <w:p w14:paraId="3F3AEAF8"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26</w:t>
            </w:r>
          </w:p>
        </w:tc>
        <w:tc>
          <w:tcPr>
            <w:tcW w:w="1984" w:type="dxa"/>
          </w:tcPr>
          <w:p w14:paraId="52550F00"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NRPS</w:t>
            </w:r>
          </w:p>
        </w:tc>
        <w:tc>
          <w:tcPr>
            <w:tcW w:w="2268" w:type="dxa"/>
          </w:tcPr>
          <w:p w14:paraId="242D43DA" w14:textId="77777777" w:rsidR="002D0E09" w:rsidRPr="00A758FF" w:rsidRDefault="002D0E09" w:rsidP="0068159D">
            <w:pPr>
              <w:rPr>
                <w:rFonts w:ascii="Times New Roman" w:hAnsi="Times New Roman" w:cs="Times New Roman"/>
                <w:sz w:val="24"/>
                <w:szCs w:val="24"/>
                <w:lang w:val="en-US"/>
              </w:rPr>
            </w:pPr>
            <w:proofErr w:type="spellStart"/>
            <w:r w:rsidRPr="00A758FF">
              <w:rPr>
                <w:rFonts w:ascii="Times New Roman" w:hAnsi="Times New Roman" w:cs="Times New Roman"/>
                <w:sz w:val="24"/>
                <w:szCs w:val="24"/>
                <w:lang w:val="en-US"/>
              </w:rPr>
              <w:t>Coelibactin</w:t>
            </w:r>
            <w:proofErr w:type="spellEnd"/>
          </w:p>
        </w:tc>
        <w:tc>
          <w:tcPr>
            <w:tcW w:w="2268" w:type="dxa"/>
          </w:tcPr>
          <w:p w14:paraId="7790B54B"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45</w:t>
            </w:r>
          </w:p>
        </w:tc>
        <w:tc>
          <w:tcPr>
            <w:tcW w:w="1418" w:type="dxa"/>
          </w:tcPr>
          <w:p w14:paraId="0587F9CF"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61,062</w:t>
            </w:r>
          </w:p>
        </w:tc>
      </w:tr>
      <w:tr w:rsidR="002D0E09" w:rsidRPr="00A758FF" w14:paraId="28F92302" w14:textId="77777777" w:rsidTr="00037BF9">
        <w:tc>
          <w:tcPr>
            <w:tcW w:w="959" w:type="dxa"/>
          </w:tcPr>
          <w:p w14:paraId="763876D0"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27</w:t>
            </w:r>
          </w:p>
        </w:tc>
        <w:tc>
          <w:tcPr>
            <w:tcW w:w="1984" w:type="dxa"/>
          </w:tcPr>
          <w:p w14:paraId="6F33092A"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Lantipeptide</w:t>
            </w:r>
          </w:p>
        </w:tc>
        <w:tc>
          <w:tcPr>
            <w:tcW w:w="2268" w:type="dxa"/>
          </w:tcPr>
          <w:p w14:paraId="13F376FD" w14:textId="77777777" w:rsidR="002D0E09" w:rsidRPr="00A758FF" w:rsidRDefault="002D0E09" w:rsidP="0068159D">
            <w:pPr>
              <w:rPr>
                <w:rFonts w:ascii="Times New Roman" w:hAnsi="Times New Roman" w:cs="Times New Roman"/>
                <w:sz w:val="24"/>
                <w:szCs w:val="24"/>
                <w:lang w:val="en-US"/>
              </w:rPr>
            </w:pPr>
            <w:proofErr w:type="spellStart"/>
            <w:r w:rsidRPr="00A758FF">
              <w:rPr>
                <w:rFonts w:ascii="Times New Roman" w:hAnsi="Times New Roman" w:cs="Times New Roman"/>
                <w:sz w:val="24"/>
                <w:szCs w:val="24"/>
                <w:lang w:val="en-US"/>
              </w:rPr>
              <w:t>Erythreapeptin</w:t>
            </w:r>
            <w:proofErr w:type="spellEnd"/>
          </w:p>
        </w:tc>
        <w:tc>
          <w:tcPr>
            <w:tcW w:w="2268" w:type="dxa"/>
          </w:tcPr>
          <w:p w14:paraId="7E287C95"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100</w:t>
            </w:r>
          </w:p>
        </w:tc>
        <w:tc>
          <w:tcPr>
            <w:tcW w:w="1418" w:type="dxa"/>
          </w:tcPr>
          <w:p w14:paraId="72405491"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22,825</w:t>
            </w:r>
          </w:p>
        </w:tc>
      </w:tr>
      <w:tr w:rsidR="002D0E09" w:rsidRPr="00A758FF" w14:paraId="1AFDA613" w14:textId="77777777" w:rsidTr="00037BF9">
        <w:tc>
          <w:tcPr>
            <w:tcW w:w="959" w:type="dxa"/>
          </w:tcPr>
          <w:p w14:paraId="78C0BF97"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28</w:t>
            </w:r>
          </w:p>
        </w:tc>
        <w:tc>
          <w:tcPr>
            <w:tcW w:w="1984" w:type="dxa"/>
          </w:tcPr>
          <w:p w14:paraId="15830915"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Terpene</w:t>
            </w:r>
          </w:p>
        </w:tc>
        <w:tc>
          <w:tcPr>
            <w:tcW w:w="2268" w:type="dxa"/>
          </w:tcPr>
          <w:p w14:paraId="5F001C9B"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2-methylisoborneol</w:t>
            </w:r>
          </w:p>
        </w:tc>
        <w:tc>
          <w:tcPr>
            <w:tcW w:w="2268" w:type="dxa"/>
          </w:tcPr>
          <w:p w14:paraId="22564612"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100</w:t>
            </w:r>
          </w:p>
        </w:tc>
        <w:tc>
          <w:tcPr>
            <w:tcW w:w="1418" w:type="dxa"/>
          </w:tcPr>
          <w:p w14:paraId="62CAD942"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21,145</w:t>
            </w:r>
          </w:p>
        </w:tc>
      </w:tr>
      <w:tr w:rsidR="002D0E09" w:rsidRPr="00A758FF" w14:paraId="384A165A" w14:textId="77777777" w:rsidTr="00037BF9">
        <w:tc>
          <w:tcPr>
            <w:tcW w:w="959" w:type="dxa"/>
          </w:tcPr>
          <w:p w14:paraId="0FD8EC5D"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29</w:t>
            </w:r>
          </w:p>
        </w:tc>
        <w:tc>
          <w:tcPr>
            <w:tcW w:w="1984" w:type="dxa"/>
          </w:tcPr>
          <w:p w14:paraId="0FF06DE0"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Lantipeptide</w:t>
            </w:r>
          </w:p>
        </w:tc>
        <w:tc>
          <w:tcPr>
            <w:tcW w:w="2268" w:type="dxa"/>
          </w:tcPr>
          <w:p w14:paraId="15B3E5CC" w14:textId="77777777" w:rsidR="002D0E09" w:rsidRPr="00A758FF" w:rsidRDefault="002D0E09" w:rsidP="0068159D">
            <w:pPr>
              <w:rPr>
                <w:rFonts w:ascii="Times New Roman" w:hAnsi="Times New Roman" w:cs="Times New Roman"/>
                <w:sz w:val="24"/>
                <w:szCs w:val="24"/>
                <w:lang w:val="en-US"/>
              </w:rPr>
            </w:pPr>
          </w:p>
        </w:tc>
        <w:tc>
          <w:tcPr>
            <w:tcW w:w="2268" w:type="dxa"/>
          </w:tcPr>
          <w:p w14:paraId="31837829" w14:textId="77777777" w:rsidR="002D0E09" w:rsidRPr="00A758FF" w:rsidRDefault="002D0E09" w:rsidP="0068159D">
            <w:pPr>
              <w:jc w:val="right"/>
              <w:rPr>
                <w:rFonts w:ascii="Times New Roman" w:hAnsi="Times New Roman" w:cs="Times New Roman"/>
                <w:sz w:val="24"/>
                <w:szCs w:val="24"/>
                <w:lang w:val="en-US"/>
              </w:rPr>
            </w:pPr>
          </w:p>
        </w:tc>
        <w:tc>
          <w:tcPr>
            <w:tcW w:w="1418" w:type="dxa"/>
          </w:tcPr>
          <w:p w14:paraId="1BA58773"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23,374</w:t>
            </w:r>
          </w:p>
        </w:tc>
      </w:tr>
      <w:tr w:rsidR="002D0E09" w:rsidRPr="00A758FF" w14:paraId="618BC283" w14:textId="77777777" w:rsidTr="00037BF9">
        <w:tc>
          <w:tcPr>
            <w:tcW w:w="959" w:type="dxa"/>
          </w:tcPr>
          <w:p w14:paraId="0D4850CB"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30</w:t>
            </w:r>
          </w:p>
        </w:tc>
        <w:tc>
          <w:tcPr>
            <w:tcW w:w="1984" w:type="dxa"/>
          </w:tcPr>
          <w:p w14:paraId="2A5023E9"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Other</w:t>
            </w:r>
          </w:p>
        </w:tc>
        <w:tc>
          <w:tcPr>
            <w:tcW w:w="2268" w:type="dxa"/>
          </w:tcPr>
          <w:p w14:paraId="5F7E62E8" w14:textId="77777777" w:rsidR="002D0E09" w:rsidRPr="00A758FF" w:rsidRDefault="002D0E09" w:rsidP="0068159D">
            <w:pPr>
              <w:rPr>
                <w:rFonts w:ascii="Times New Roman" w:hAnsi="Times New Roman" w:cs="Times New Roman"/>
                <w:sz w:val="24"/>
                <w:szCs w:val="24"/>
                <w:lang w:val="en-US"/>
              </w:rPr>
            </w:pPr>
            <w:proofErr w:type="spellStart"/>
            <w:r w:rsidRPr="00A758FF">
              <w:rPr>
                <w:rFonts w:ascii="Times New Roman" w:hAnsi="Times New Roman" w:cs="Times New Roman"/>
                <w:sz w:val="24"/>
                <w:szCs w:val="24"/>
                <w:lang w:val="en-US"/>
              </w:rPr>
              <w:t>Dynemicin</w:t>
            </w:r>
            <w:proofErr w:type="spellEnd"/>
            <w:r w:rsidRPr="00A758FF">
              <w:rPr>
                <w:rFonts w:ascii="Times New Roman" w:hAnsi="Times New Roman" w:cs="Times New Roman"/>
                <w:sz w:val="24"/>
                <w:szCs w:val="24"/>
                <w:lang w:val="en-US"/>
              </w:rPr>
              <w:t xml:space="preserve"> BSGC</w:t>
            </w:r>
          </w:p>
        </w:tc>
        <w:tc>
          <w:tcPr>
            <w:tcW w:w="2268" w:type="dxa"/>
          </w:tcPr>
          <w:p w14:paraId="0EA54024"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6</w:t>
            </w:r>
          </w:p>
        </w:tc>
        <w:tc>
          <w:tcPr>
            <w:tcW w:w="1418" w:type="dxa"/>
          </w:tcPr>
          <w:p w14:paraId="749A6118"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43,803</w:t>
            </w:r>
          </w:p>
        </w:tc>
      </w:tr>
      <w:tr w:rsidR="002D0E09" w:rsidRPr="00A758FF" w14:paraId="7DE84449" w14:textId="77777777" w:rsidTr="00037BF9">
        <w:tc>
          <w:tcPr>
            <w:tcW w:w="959" w:type="dxa"/>
          </w:tcPr>
          <w:p w14:paraId="49B211E7"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31</w:t>
            </w:r>
          </w:p>
        </w:tc>
        <w:tc>
          <w:tcPr>
            <w:tcW w:w="1984" w:type="dxa"/>
          </w:tcPr>
          <w:p w14:paraId="4F659D7D" w14:textId="77777777" w:rsidR="002D0E09" w:rsidRPr="00A758FF" w:rsidRDefault="002D0E09" w:rsidP="0068159D">
            <w:pPr>
              <w:rPr>
                <w:rFonts w:ascii="Times New Roman" w:hAnsi="Times New Roman" w:cs="Times New Roman"/>
                <w:sz w:val="24"/>
                <w:szCs w:val="24"/>
                <w:lang w:val="en-US"/>
              </w:rPr>
            </w:pPr>
            <w:proofErr w:type="spellStart"/>
            <w:r w:rsidRPr="00A758FF">
              <w:rPr>
                <w:rFonts w:ascii="Times New Roman" w:hAnsi="Times New Roman" w:cs="Times New Roman"/>
                <w:sz w:val="24"/>
                <w:szCs w:val="24"/>
                <w:lang w:val="en-US"/>
              </w:rPr>
              <w:t>Amglyccycl</w:t>
            </w:r>
            <w:proofErr w:type="spellEnd"/>
          </w:p>
        </w:tc>
        <w:tc>
          <w:tcPr>
            <w:tcW w:w="2268" w:type="dxa"/>
          </w:tcPr>
          <w:p w14:paraId="0857A4B2" w14:textId="77777777" w:rsidR="002D0E09" w:rsidRPr="00A758FF" w:rsidRDefault="002D0E09" w:rsidP="0068159D">
            <w:pPr>
              <w:rPr>
                <w:rFonts w:ascii="Times New Roman" w:hAnsi="Times New Roman" w:cs="Times New Roman"/>
                <w:sz w:val="24"/>
                <w:szCs w:val="24"/>
                <w:lang w:val="en-US"/>
              </w:rPr>
            </w:pPr>
            <w:proofErr w:type="spellStart"/>
            <w:r w:rsidRPr="00A758FF">
              <w:rPr>
                <w:rFonts w:ascii="Times New Roman" w:hAnsi="Times New Roman" w:cs="Times New Roman"/>
                <w:sz w:val="24"/>
                <w:szCs w:val="24"/>
                <w:lang w:val="en-US"/>
              </w:rPr>
              <w:t>Kedarcidin</w:t>
            </w:r>
            <w:proofErr w:type="spellEnd"/>
            <w:r w:rsidRPr="00A758FF">
              <w:rPr>
                <w:rFonts w:ascii="Times New Roman" w:hAnsi="Times New Roman" w:cs="Times New Roman"/>
                <w:sz w:val="24"/>
                <w:szCs w:val="24"/>
                <w:lang w:val="en-US"/>
              </w:rPr>
              <w:t xml:space="preserve"> BSGC</w:t>
            </w:r>
          </w:p>
        </w:tc>
        <w:tc>
          <w:tcPr>
            <w:tcW w:w="2268" w:type="dxa"/>
          </w:tcPr>
          <w:p w14:paraId="255603CD"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1</w:t>
            </w:r>
          </w:p>
        </w:tc>
        <w:tc>
          <w:tcPr>
            <w:tcW w:w="1418" w:type="dxa"/>
          </w:tcPr>
          <w:p w14:paraId="6FDC9FB8"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21,277</w:t>
            </w:r>
          </w:p>
        </w:tc>
      </w:tr>
      <w:tr w:rsidR="002D0E09" w:rsidRPr="00A758FF" w14:paraId="26E0A7FF" w14:textId="77777777" w:rsidTr="00037BF9">
        <w:tc>
          <w:tcPr>
            <w:tcW w:w="959" w:type="dxa"/>
          </w:tcPr>
          <w:p w14:paraId="52909AD5"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32</w:t>
            </w:r>
          </w:p>
        </w:tc>
        <w:tc>
          <w:tcPr>
            <w:tcW w:w="1984" w:type="dxa"/>
          </w:tcPr>
          <w:p w14:paraId="1090B007"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NRPS</w:t>
            </w:r>
          </w:p>
        </w:tc>
        <w:tc>
          <w:tcPr>
            <w:tcW w:w="2268" w:type="dxa"/>
          </w:tcPr>
          <w:p w14:paraId="19BDBD6F" w14:textId="77777777" w:rsidR="002D0E09" w:rsidRPr="00A758FF" w:rsidRDefault="002D0E09" w:rsidP="0068159D">
            <w:pPr>
              <w:rPr>
                <w:rFonts w:ascii="Times New Roman" w:hAnsi="Times New Roman" w:cs="Times New Roman"/>
                <w:sz w:val="24"/>
                <w:szCs w:val="24"/>
                <w:lang w:val="en-US"/>
              </w:rPr>
            </w:pPr>
            <w:proofErr w:type="spellStart"/>
            <w:r w:rsidRPr="00A758FF">
              <w:rPr>
                <w:rFonts w:ascii="Times New Roman" w:hAnsi="Times New Roman" w:cs="Times New Roman"/>
                <w:sz w:val="24"/>
                <w:szCs w:val="24"/>
                <w:lang w:val="en-US"/>
              </w:rPr>
              <w:t>Esmeraldin</w:t>
            </w:r>
            <w:proofErr w:type="spellEnd"/>
          </w:p>
        </w:tc>
        <w:tc>
          <w:tcPr>
            <w:tcW w:w="2268" w:type="dxa"/>
          </w:tcPr>
          <w:p w14:paraId="1F190A57"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8</w:t>
            </w:r>
          </w:p>
        </w:tc>
        <w:tc>
          <w:tcPr>
            <w:tcW w:w="1418" w:type="dxa"/>
          </w:tcPr>
          <w:p w14:paraId="1EAE7C3B"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94,039</w:t>
            </w:r>
          </w:p>
        </w:tc>
      </w:tr>
      <w:tr w:rsidR="002D0E09" w:rsidRPr="00A758FF" w14:paraId="23E73838" w14:textId="77777777" w:rsidTr="00037BF9">
        <w:tc>
          <w:tcPr>
            <w:tcW w:w="959" w:type="dxa"/>
          </w:tcPr>
          <w:p w14:paraId="13999CD5"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33</w:t>
            </w:r>
          </w:p>
        </w:tc>
        <w:tc>
          <w:tcPr>
            <w:tcW w:w="1984" w:type="dxa"/>
          </w:tcPr>
          <w:p w14:paraId="07225DE4" w14:textId="2517969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Other</w:t>
            </w:r>
            <w:r w:rsidR="00B82709">
              <w:rPr>
                <w:rFonts w:ascii="Times New Roman" w:hAnsi="Times New Roman" w:cs="Times New Roman"/>
                <w:sz w:val="24"/>
                <w:szCs w:val="24"/>
                <w:lang w:val="en-US"/>
              </w:rPr>
              <w:t>,</w:t>
            </w:r>
            <w:r w:rsidR="0068159D">
              <w:rPr>
                <w:rFonts w:ascii="Times New Roman" w:hAnsi="Times New Roman" w:cs="Times New Roman"/>
                <w:sz w:val="24"/>
                <w:szCs w:val="24"/>
                <w:lang w:val="en-US"/>
              </w:rPr>
              <w:t xml:space="preserve"> </w:t>
            </w:r>
            <w:r w:rsidRPr="00A758FF">
              <w:rPr>
                <w:rFonts w:ascii="Times New Roman" w:hAnsi="Times New Roman" w:cs="Times New Roman"/>
                <w:sz w:val="24"/>
                <w:szCs w:val="24"/>
                <w:lang w:val="en-US"/>
              </w:rPr>
              <w:t>KS-T1PKS</w:t>
            </w:r>
          </w:p>
        </w:tc>
        <w:tc>
          <w:tcPr>
            <w:tcW w:w="2268" w:type="dxa"/>
          </w:tcPr>
          <w:p w14:paraId="4C78A462"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w:t>
            </w:r>
          </w:p>
        </w:tc>
        <w:tc>
          <w:tcPr>
            <w:tcW w:w="2268" w:type="dxa"/>
          </w:tcPr>
          <w:p w14:paraId="4B47120D"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w:t>
            </w:r>
          </w:p>
        </w:tc>
        <w:tc>
          <w:tcPr>
            <w:tcW w:w="1418" w:type="dxa"/>
          </w:tcPr>
          <w:p w14:paraId="008C5D62"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46,104</w:t>
            </w:r>
          </w:p>
        </w:tc>
      </w:tr>
      <w:tr w:rsidR="002D0E09" w:rsidRPr="00A758FF" w14:paraId="791FD62A" w14:textId="77777777" w:rsidTr="00037BF9">
        <w:tc>
          <w:tcPr>
            <w:tcW w:w="959" w:type="dxa"/>
          </w:tcPr>
          <w:p w14:paraId="786477FC"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34</w:t>
            </w:r>
          </w:p>
        </w:tc>
        <w:tc>
          <w:tcPr>
            <w:tcW w:w="1984" w:type="dxa"/>
          </w:tcPr>
          <w:p w14:paraId="415BFA5E"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Bacteriocin</w:t>
            </w:r>
          </w:p>
        </w:tc>
        <w:tc>
          <w:tcPr>
            <w:tcW w:w="2268" w:type="dxa"/>
          </w:tcPr>
          <w:p w14:paraId="00A0B51B" w14:textId="77777777" w:rsidR="002D0E09" w:rsidRPr="00A758FF" w:rsidRDefault="002D0E09" w:rsidP="0068159D">
            <w:pPr>
              <w:rPr>
                <w:rFonts w:ascii="Times New Roman" w:hAnsi="Times New Roman" w:cs="Times New Roman"/>
                <w:sz w:val="24"/>
                <w:szCs w:val="24"/>
                <w:lang w:val="en-US"/>
              </w:rPr>
            </w:pPr>
            <w:r w:rsidRPr="00A758FF">
              <w:rPr>
                <w:rFonts w:ascii="Times New Roman" w:hAnsi="Times New Roman" w:cs="Times New Roman"/>
                <w:sz w:val="24"/>
                <w:szCs w:val="24"/>
                <w:lang w:val="en-US"/>
              </w:rPr>
              <w:t>-</w:t>
            </w:r>
          </w:p>
        </w:tc>
        <w:tc>
          <w:tcPr>
            <w:tcW w:w="2268" w:type="dxa"/>
          </w:tcPr>
          <w:p w14:paraId="30506ED4"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w:t>
            </w:r>
          </w:p>
        </w:tc>
        <w:tc>
          <w:tcPr>
            <w:tcW w:w="1418" w:type="dxa"/>
          </w:tcPr>
          <w:p w14:paraId="18B88054" w14:textId="77777777" w:rsidR="002D0E09" w:rsidRPr="00A758FF" w:rsidRDefault="002D0E09" w:rsidP="0068159D">
            <w:pPr>
              <w:jc w:val="right"/>
              <w:rPr>
                <w:rFonts w:ascii="Times New Roman" w:hAnsi="Times New Roman" w:cs="Times New Roman"/>
                <w:sz w:val="24"/>
                <w:szCs w:val="24"/>
                <w:lang w:val="en-US"/>
              </w:rPr>
            </w:pPr>
            <w:r w:rsidRPr="00A758FF">
              <w:rPr>
                <w:rFonts w:ascii="Times New Roman" w:hAnsi="Times New Roman" w:cs="Times New Roman"/>
                <w:sz w:val="24"/>
                <w:szCs w:val="24"/>
                <w:lang w:val="en-US"/>
              </w:rPr>
              <w:t>6352</w:t>
            </w:r>
          </w:p>
        </w:tc>
      </w:tr>
    </w:tbl>
    <w:p w14:paraId="18F9859B" w14:textId="77777777" w:rsidR="00C9513C" w:rsidRPr="005B115C" w:rsidRDefault="00C9513C" w:rsidP="00501B3B">
      <w:pPr>
        <w:rPr>
          <w:rFonts w:ascii="Times New Roman" w:hAnsi="Times New Roman" w:cs="Times New Roman"/>
          <w:b/>
          <w:bCs/>
          <w:sz w:val="20"/>
          <w:szCs w:val="20"/>
        </w:rPr>
      </w:pPr>
    </w:p>
    <w:p w14:paraId="26FACA77" w14:textId="77777777" w:rsidR="0068159D" w:rsidRDefault="0068159D" w:rsidP="00501B3B">
      <w:pPr>
        <w:rPr>
          <w:rFonts w:ascii="Times New Roman" w:hAnsi="Times New Roman" w:cs="Times New Roman"/>
          <w:b/>
          <w:bCs/>
          <w:sz w:val="24"/>
          <w:szCs w:val="24"/>
        </w:rPr>
      </w:pPr>
    </w:p>
    <w:p w14:paraId="7856F272" w14:textId="77777777" w:rsidR="0068159D" w:rsidRDefault="0068159D" w:rsidP="00501B3B">
      <w:pPr>
        <w:rPr>
          <w:rFonts w:ascii="Times New Roman" w:hAnsi="Times New Roman" w:cs="Times New Roman"/>
          <w:b/>
          <w:bCs/>
          <w:sz w:val="24"/>
          <w:szCs w:val="24"/>
        </w:rPr>
      </w:pPr>
    </w:p>
    <w:p w14:paraId="24CDFCCA" w14:textId="0D679053" w:rsidR="0068159D" w:rsidRDefault="00CF6CF3" w:rsidP="00501B3B">
      <w:pPr>
        <w:rPr>
          <w:rFonts w:ascii="Times New Roman" w:hAnsi="Times New Roman" w:cs="Times New Roman"/>
          <w:sz w:val="24"/>
          <w:szCs w:val="24"/>
        </w:rPr>
      </w:pPr>
      <w:r w:rsidRPr="00CF6CF3">
        <w:rPr>
          <w:rFonts w:ascii="Times New Roman" w:hAnsi="Times New Roman" w:cs="Times New Roman"/>
          <w:b/>
          <w:bCs/>
          <w:sz w:val="24"/>
          <w:szCs w:val="24"/>
        </w:rPr>
        <w:lastRenderedPageBreak/>
        <w:t>Table S</w:t>
      </w:r>
      <w:r w:rsidR="000B2BAD">
        <w:rPr>
          <w:rFonts w:ascii="Times New Roman" w:hAnsi="Times New Roman" w:cs="Times New Roman"/>
          <w:b/>
          <w:bCs/>
          <w:sz w:val="24"/>
          <w:szCs w:val="24"/>
        </w:rPr>
        <w:t>4</w:t>
      </w:r>
      <w:r w:rsidRPr="00CF6CF3">
        <w:rPr>
          <w:rFonts w:ascii="Times New Roman" w:hAnsi="Times New Roman" w:cs="Times New Roman"/>
          <w:b/>
          <w:bCs/>
          <w:sz w:val="24"/>
          <w:szCs w:val="24"/>
        </w:rPr>
        <w:t>:</w:t>
      </w:r>
      <w:r w:rsidR="00271F4F">
        <w:rPr>
          <w:rFonts w:ascii="Times New Roman" w:hAnsi="Times New Roman" w:cs="Times New Roman"/>
          <w:b/>
          <w:bCs/>
          <w:sz w:val="24"/>
          <w:szCs w:val="24"/>
        </w:rPr>
        <w:t xml:space="preserve"> </w:t>
      </w:r>
      <w:r w:rsidR="0083175B">
        <w:rPr>
          <w:rFonts w:ascii="Times New Roman" w:hAnsi="Times New Roman" w:cs="Times New Roman"/>
          <w:sz w:val="24"/>
          <w:szCs w:val="24"/>
        </w:rPr>
        <w:t xml:space="preserve">Result </w:t>
      </w:r>
      <w:r w:rsidR="0083175B" w:rsidRPr="00F03DAC">
        <w:rPr>
          <w:rFonts w:ascii="Times New Roman" w:hAnsi="Times New Roman" w:cs="Times New Roman"/>
          <w:sz w:val="24"/>
          <w:szCs w:val="24"/>
        </w:rPr>
        <w:t>of antib</w:t>
      </w:r>
      <w:r w:rsidR="0083175B">
        <w:rPr>
          <w:rFonts w:ascii="Times New Roman" w:hAnsi="Times New Roman" w:cs="Times New Roman"/>
          <w:sz w:val="24"/>
          <w:szCs w:val="24"/>
        </w:rPr>
        <w:t xml:space="preserve">iosis assays of culture broths and extracts of </w:t>
      </w:r>
      <w:r w:rsidR="00DE3049">
        <w:rPr>
          <w:rFonts w:ascii="Times New Roman" w:hAnsi="Times New Roman" w:cs="Times New Roman"/>
          <w:i/>
          <w:iCs/>
          <w:sz w:val="24"/>
          <w:szCs w:val="24"/>
        </w:rPr>
        <w:t>A.</w:t>
      </w:r>
      <w:r w:rsidR="0083175B" w:rsidRPr="00787DF2">
        <w:rPr>
          <w:rFonts w:ascii="Times New Roman" w:hAnsi="Times New Roman" w:cs="Times New Roman"/>
          <w:i/>
          <w:iCs/>
          <w:sz w:val="24"/>
          <w:szCs w:val="24"/>
        </w:rPr>
        <w:t xml:space="preserve"> regifaucium</w:t>
      </w:r>
      <w:r w:rsidR="0083175B" w:rsidRPr="00787DF2">
        <w:rPr>
          <w:rFonts w:ascii="Times New Roman" w:hAnsi="Times New Roman" w:cs="Times New Roman"/>
          <w:sz w:val="24"/>
          <w:szCs w:val="24"/>
        </w:rPr>
        <w:t xml:space="preserve"> </w:t>
      </w:r>
      <w:r w:rsidR="0083175B">
        <w:rPr>
          <w:rFonts w:ascii="Times New Roman" w:hAnsi="Times New Roman" w:cs="Times New Roman"/>
          <w:sz w:val="24"/>
          <w:szCs w:val="24"/>
        </w:rPr>
        <w:t>DSM 45072</w:t>
      </w:r>
      <w:r w:rsidR="0083175B" w:rsidRPr="007A6F40">
        <w:rPr>
          <w:rFonts w:ascii="Times New Roman" w:hAnsi="Times New Roman" w:cs="Times New Roman"/>
          <w:sz w:val="24"/>
          <w:szCs w:val="24"/>
          <w:vertAlign w:val="superscript"/>
        </w:rPr>
        <w:t>T</w:t>
      </w:r>
      <w:r w:rsidR="0083175B">
        <w:rPr>
          <w:rFonts w:ascii="Times New Roman" w:hAnsi="Times New Roman" w:cs="Times New Roman"/>
          <w:sz w:val="24"/>
          <w:szCs w:val="24"/>
        </w:rPr>
        <w:t xml:space="preserve"> </w:t>
      </w:r>
      <w:r w:rsidR="0083175B" w:rsidRPr="00787DF2">
        <w:rPr>
          <w:rFonts w:ascii="Times New Roman" w:hAnsi="Times New Roman" w:cs="Times New Roman"/>
          <w:sz w:val="24"/>
          <w:szCs w:val="24"/>
        </w:rPr>
        <w:t xml:space="preserve">against </w:t>
      </w:r>
      <w:r w:rsidR="0083175B" w:rsidRPr="00F03DAC">
        <w:rPr>
          <w:rFonts w:ascii="Times New Roman" w:hAnsi="Times New Roman" w:cs="Times New Roman"/>
          <w:sz w:val="24"/>
          <w:szCs w:val="24"/>
        </w:rPr>
        <w:t>test cultures</w:t>
      </w:r>
      <w:r w:rsidR="0083175B">
        <w:rPr>
          <w:rFonts w:ascii="Times New Roman" w:hAnsi="Times New Roman" w:cs="Times New Roman"/>
          <w:sz w:val="24"/>
          <w:szCs w:val="24"/>
        </w:rPr>
        <w:t xml:space="preserve"> (+ </w:t>
      </w:r>
      <w:r w:rsidR="0083175B" w:rsidRPr="00E2349C">
        <w:rPr>
          <w:rFonts w:ascii="Times New Roman" w:hAnsi="Times New Roman" w:cs="Times New Roman"/>
          <w:sz w:val="24"/>
          <w:szCs w:val="24"/>
        </w:rPr>
        <w:t>zone</w:t>
      </w:r>
      <w:r w:rsidR="0083175B">
        <w:rPr>
          <w:rFonts w:ascii="Times New Roman" w:hAnsi="Times New Roman" w:cs="Times New Roman"/>
          <w:sz w:val="24"/>
          <w:szCs w:val="24"/>
        </w:rPr>
        <w:t>s</w:t>
      </w:r>
      <w:r w:rsidR="0083175B" w:rsidRPr="00E2349C">
        <w:rPr>
          <w:rFonts w:ascii="Times New Roman" w:hAnsi="Times New Roman" w:cs="Times New Roman"/>
          <w:sz w:val="24"/>
          <w:szCs w:val="24"/>
        </w:rPr>
        <w:t xml:space="preserve"> of inhibition</w:t>
      </w:r>
      <w:r w:rsidR="0083175B">
        <w:rPr>
          <w:rFonts w:ascii="Times New Roman" w:hAnsi="Times New Roman" w:cs="Times New Roman"/>
          <w:sz w:val="24"/>
          <w:szCs w:val="24"/>
        </w:rPr>
        <w:t xml:space="preserve">, </w:t>
      </w:r>
      <w:r w:rsidR="0083175B" w:rsidRPr="00E2349C">
        <w:rPr>
          <w:rFonts w:ascii="Times New Roman" w:hAnsi="Times New Roman" w:cs="Times New Roman"/>
          <w:b/>
          <w:sz w:val="24"/>
          <w:szCs w:val="24"/>
        </w:rPr>
        <w:t>-</w:t>
      </w:r>
      <w:r w:rsidR="0083175B">
        <w:rPr>
          <w:rFonts w:ascii="Times New Roman" w:hAnsi="Times New Roman" w:cs="Times New Roman"/>
          <w:b/>
          <w:sz w:val="24"/>
          <w:szCs w:val="24"/>
        </w:rPr>
        <w:t xml:space="preserve"> </w:t>
      </w:r>
      <w:r w:rsidR="0083175B">
        <w:rPr>
          <w:rFonts w:ascii="Times New Roman" w:hAnsi="Times New Roman" w:cs="Times New Roman"/>
          <w:sz w:val="24"/>
          <w:szCs w:val="24"/>
        </w:rPr>
        <w:t>n</w:t>
      </w:r>
      <w:r w:rsidR="0083175B" w:rsidRPr="00E2349C">
        <w:rPr>
          <w:rFonts w:ascii="Times New Roman" w:hAnsi="Times New Roman" w:cs="Times New Roman"/>
          <w:sz w:val="24"/>
          <w:szCs w:val="24"/>
        </w:rPr>
        <w:t xml:space="preserve">o </w:t>
      </w:r>
      <w:r w:rsidR="0083175B">
        <w:rPr>
          <w:rFonts w:ascii="Times New Roman" w:hAnsi="Times New Roman" w:cs="Times New Roman"/>
          <w:sz w:val="24"/>
          <w:szCs w:val="24"/>
        </w:rPr>
        <w:t>zone of inhibition</w:t>
      </w:r>
      <w:r w:rsidR="0083175B" w:rsidRPr="00E2349C">
        <w:rPr>
          <w:rFonts w:ascii="Times New Roman" w:hAnsi="Times New Roman" w:cs="Times New Roman"/>
          <w:sz w:val="24"/>
          <w:szCs w:val="24"/>
        </w:rPr>
        <w:t>)</w:t>
      </w:r>
      <w:r w:rsidR="0068159D">
        <w:rPr>
          <w:rFonts w:ascii="Times New Roman" w:hAnsi="Times New Roman" w:cs="Times New Roman"/>
          <w:sz w:val="24"/>
          <w:szCs w:val="24"/>
        </w:rPr>
        <w:t>.</w:t>
      </w:r>
    </w:p>
    <w:tbl>
      <w:tblPr>
        <w:tblStyle w:val="TableGrid"/>
        <w:tblW w:w="10051" w:type="dxa"/>
        <w:tblInd w:w="-559" w:type="dxa"/>
        <w:tblLayout w:type="fixed"/>
        <w:tblLook w:val="04A0" w:firstRow="1" w:lastRow="0" w:firstColumn="1" w:lastColumn="0" w:noHBand="0" w:noVBand="1"/>
      </w:tblPr>
      <w:tblGrid>
        <w:gridCol w:w="1796"/>
        <w:gridCol w:w="1652"/>
        <w:gridCol w:w="1500"/>
        <w:gridCol w:w="1651"/>
        <w:gridCol w:w="1713"/>
        <w:gridCol w:w="1739"/>
      </w:tblGrid>
      <w:tr w:rsidR="003E3E51" w:rsidRPr="002D6191" w14:paraId="0A463D72" w14:textId="77777777" w:rsidTr="00166850">
        <w:trPr>
          <w:trHeight w:val="1255"/>
        </w:trPr>
        <w:tc>
          <w:tcPr>
            <w:tcW w:w="1796" w:type="dxa"/>
          </w:tcPr>
          <w:p w14:paraId="34F43C1B" w14:textId="77777777" w:rsidR="003E3E51" w:rsidRPr="002D6191" w:rsidRDefault="003E3E51" w:rsidP="00126B4A">
            <w:pPr>
              <w:jc w:val="center"/>
              <w:rPr>
                <w:rFonts w:ascii="Times New Roman" w:hAnsi="Times New Roman" w:cs="Times New Roman"/>
                <w:b/>
                <w:bCs/>
                <w:sz w:val="24"/>
                <w:szCs w:val="24"/>
                <w:lang w:val="en-US"/>
              </w:rPr>
            </w:pPr>
            <w:r w:rsidRPr="002D6191">
              <w:rPr>
                <w:rFonts w:ascii="Times New Roman" w:hAnsi="Times New Roman" w:cs="Times New Roman"/>
                <w:b/>
                <w:bCs/>
                <w:sz w:val="24"/>
                <w:szCs w:val="24"/>
              </w:rPr>
              <w:t>Test strains</w:t>
            </w:r>
          </w:p>
        </w:tc>
        <w:tc>
          <w:tcPr>
            <w:tcW w:w="1652" w:type="dxa"/>
          </w:tcPr>
          <w:p w14:paraId="18B296AD" w14:textId="77777777" w:rsidR="003E3E51" w:rsidRPr="002D6191" w:rsidRDefault="003E3E51" w:rsidP="00126B4A">
            <w:pPr>
              <w:jc w:val="center"/>
              <w:rPr>
                <w:rFonts w:ascii="Times New Roman" w:hAnsi="Times New Roman" w:cs="Times New Roman"/>
                <w:b/>
                <w:bCs/>
                <w:sz w:val="24"/>
                <w:szCs w:val="24"/>
                <w:lang w:val="en-US"/>
              </w:rPr>
            </w:pPr>
            <w:r w:rsidRPr="002D6191">
              <w:rPr>
                <w:rFonts w:ascii="Times New Roman" w:hAnsi="Times New Roman" w:cs="Times New Roman"/>
                <w:b/>
                <w:bCs/>
                <w:sz w:val="24"/>
                <w:szCs w:val="24"/>
              </w:rPr>
              <w:t>MTCC accession number</w:t>
            </w:r>
          </w:p>
        </w:tc>
        <w:tc>
          <w:tcPr>
            <w:tcW w:w="1500" w:type="dxa"/>
          </w:tcPr>
          <w:p w14:paraId="164B2D89" w14:textId="77777777" w:rsidR="003E3E51" w:rsidRPr="002D6191" w:rsidRDefault="003E3E51" w:rsidP="00126B4A">
            <w:pPr>
              <w:tabs>
                <w:tab w:val="left" w:pos="915"/>
              </w:tabs>
              <w:jc w:val="center"/>
              <w:rPr>
                <w:rFonts w:ascii="Times New Roman" w:hAnsi="Times New Roman" w:cs="Times New Roman"/>
                <w:sz w:val="24"/>
                <w:szCs w:val="24"/>
                <w:lang w:val="en-US"/>
              </w:rPr>
            </w:pPr>
            <w:r w:rsidRPr="002D6191">
              <w:rPr>
                <w:rFonts w:ascii="Times New Roman" w:hAnsi="Times New Roman" w:cs="Times New Roman"/>
                <w:b/>
                <w:bCs/>
                <w:sz w:val="24"/>
                <w:szCs w:val="24"/>
              </w:rPr>
              <w:t xml:space="preserve">Neomycin </w:t>
            </w:r>
            <w:r w:rsidRPr="002D6191">
              <w:rPr>
                <w:rFonts w:ascii="Times New Roman" w:hAnsi="Times New Roman" w:cs="Times New Roman"/>
                <w:b/>
                <w:bCs/>
                <w:sz w:val="24"/>
                <w:szCs w:val="24"/>
              </w:rPr>
              <w:br/>
              <w:t xml:space="preserve">(30 </w:t>
            </w:r>
            <w:proofErr w:type="spellStart"/>
            <w:r w:rsidRPr="002D6191">
              <w:rPr>
                <w:rFonts w:ascii="Times New Roman" w:hAnsi="Times New Roman" w:cs="Times New Roman"/>
                <w:b/>
                <w:bCs/>
                <w:sz w:val="24"/>
                <w:szCs w:val="24"/>
              </w:rPr>
              <w:t>μg</w:t>
            </w:r>
            <w:proofErr w:type="spellEnd"/>
            <w:r w:rsidRPr="002D6191">
              <w:rPr>
                <w:rFonts w:ascii="Times New Roman" w:hAnsi="Times New Roman" w:cs="Times New Roman"/>
                <w:b/>
                <w:bCs/>
                <w:sz w:val="24"/>
                <w:szCs w:val="24"/>
              </w:rPr>
              <w:t>/disc) (control)</w:t>
            </w:r>
          </w:p>
        </w:tc>
        <w:tc>
          <w:tcPr>
            <w:tcW w:w="1651" w:type="dxa"/>
          </w:tcPr>
          <w:p w14:paraId="5D1EAD92" w14:textId="77777777" w:rsidR="003E3E51" w:rsidRPr="002D6191" w:rsidRDefault="003E3E51" w:rsidP="00126B4A">
            <w:pPr>
              <w:jc w:val="center"/>
              <w:rPr>
                <w:rFonts w:ascii="Times New Roman" w:hAnsi="Times New Roman" w:cs="Times New Roman"/>
                <w:b/>
                <w:bCs/>
                <w:sz w:val="24"/>
                <w:szCs w:val="24"/>
                <w:lang w:val="en-US"/>
              </w:rPr>
            </w:pPr>
            <w:r w:rsidRPr="002D6191">
              <w:rPr>
                <w:rFonts w:ascii="Times New Roman" w:hAnsi="Times New Roman" w:cs="Times New Roman"/>
                <w:b/>
                <w:bCs/>
                <w:sz w:val="24"/>
                <w:szCs w:val="24"/>
              </w:rPr>
              <w:t xml:space="preserve">Vancomycin (30 </w:t>
            </w:r>
            <w:proofErr w:type="spellStart"/>
            <w:r w:rsidRPr="002D6191">
              <w:rPr>
                <w:rFonts w:ascii="Times New Roman" w:hAnsi="Times New Roman" w:cs="Times New Roman"/>
                <w:b/>
                <w:bCs/>
                <w:sz w:val="24"/>
                <w:szCs w:val="24"/>
              </w:rPr>
              <w:t>μg</w:t>
            </w:r>
            <w:proofErr w:type="spellEnd"/>
            <w:r w:rsidRPr="002D6191">
              <w:rPr>
                <w:rFonts w:ascii="Times New Roman" w:hAnsi="Times New Roman" w:cs="Times New Roman"/>
                <w:b/>
                <w:bCs/>
                <w:sz w:val="24"/>
                <w:szCs w:val="24"/>
              </w:rPr>
              <w:t xml:space="preserve">/disc) </w:t>
            </w:r>
            <w:r w:rsidRPr="002D6191">
              <w:rPr>
                <w:rFonts w:ascii="Times New Roman" w:hAnsi="Times New Roman" w:cs="Times New Roman"/>
                <w:b/>
                <w:bCs/>
                <w:sz w:val="24"/>
                <w:szCs w:val="24"/>
              </w:rPr>
              <w:br/>
              <w:t>(control)</w:t>
            </w:r>
          </w:p>
        </w:tc>
        <w:tc>
          <w:tcPr>
            <w:tcW w:w="1713" w:type="dxa"/>
          </w:tcPr>
          <w:p w14:paraId="79892BC3" w14:textId="77777777" w:rsidR="006923A5" w:rsidRDefault="003E3E51" w:rsidP="00126B4A">
            <w:pPr>
              <w:jc w:val="center"/>
              <w:rPr>
                <w:rFonts w:ascii="Times New Roman" w:hAnsi="Times New Roman" w:cs="Times New Roman"/>
                <w:b/>
                <w:bCs/>
                <w:i/>
                <w:iCs/>
                <w:sz w:val="24"/>
                <w:szCs w:val="24"/>
              </w:rPr>
            </w:pPr>
            <w:r w:rsidRPr="002D6191">
              <w:rPr>
                <w:rFonts w:ascii="Times New Roman" w:hAnsi="Times New Roman" w:cs="Times New Roman"/>
                <w:b/>
                <w:bCs/>
                <w:i/>
                <w:iCs/>
                <w:sz w:val="24"/>
                <w:szCs w:val="24"/>
              </w:rPr>
              <w:t>A. regifaucium</w:t>
            </w:r>
          </w:p>
          <w:p w14:paraId="3FF37534" w14:textId="41B33B28" w:rsidR="006923A5" w:rsidRPr="006923A5" w:rsidRDefault="006923A5" w:rsidP="00126B4A">
            <w:pPr>
              <w:jc w:val="center"/>
              <w:rPr>
                <w:rFonts w:ascii="Times New Roman" w:hAnsi="Times New Roman" w:cs="Times New Roman"/>
                <w:b/>
                <w:bCs/>
                <w:i/>
                <w:iCs/>
                <w:sz w:val="24"/>
                <w:szCs w:val="24"/>
              </w:rPr>
            </w:pPr>
            <w:r w:rsidRPr="00787DF2">
              <w:rPr>
                <w:rFonts w:ascii="Times New Roman" w:hAnsi="Times New Roman" w:cs="Times New Roman"/>
                <w:sz w:val="24"/>
                <w:szCs w:val="24"/>
              </w:rPr>
              <w:t xml:space="preserve"> </w:t>
            </w:r>
            <w:r w:rsidRPr="006923A5">
              <w:rPr>
                <w:rFonts w:ascii="Times New Roman" w:hAnsi="Times New Roman" w:cs="Times New Roman"/>
                <w:b/>
                <w:bCs/>
                <w:sz w:val="24"/>
                <w:szCs w:val="24"/>
              </w:rPr>
              <w:t>DSM 45072</w:t>
            </w:r>
            <w:r w:rsidRPr="006923A5">
              <w:rPr>
                <w:rFonts w:ascii="Times New Roman" w:hAnsi="Times New Roman" w:cs="Times New Roman"/>
                <w:b/>
                <w:bCs/>
                <w:sz w:val="24"/>
                <w:szCs w:val="24"/>
                <w:vertAlign w:val="superscript"/>
              </w:rPr>
              <w:t>T</w:t>
            </w:r>
            <w:r w:rsidRPr="006923A5">
              <w:rPr>
                <w:rFonts w:ascii="Times New Roman" w:hAnsi="Times New Roman" w:cs="Times New Roman"/>
                <w:b/>
                <w:bCs/>
                <w:sz w:val="24"/>
                <w:szCs w:val="24"/>
              </w:rPr>
              <w:t xml:space="preserve"> </w:t>
            </w:r>
          </w:p>
          <w:p w14:paraId="7CF59AD8" w14:textId="5A746FD7" w:rsidR="003E3E51" w:rsidRPr="002D6191" w:rsidRDefault="003E3E51" w:rsidP="00126B4A">
            <w:pPr>
              <w:jc w:val="center"/>
              <w:rPr>
                <w:rFonts w:ascii="Times New Roman" w:hAnsi="Times New Roman" w:cs="Times New Roman"/>
                <w:b/>
                <w:bCs/>
                <w:sz w:val="24"/>
                <w:szCs w:val="24"/>
                <w:lang w:val="en-US"/>
              </w:rPr>
            </w:pPr>
            <w:r w:rsidRPr="002D6191">
              <w:rPr>
                <w:rFonts w:ascii="Times New Roman" w:hAnsi="Times New Roman" w:cs="Times New Roman"/>
                <w:b/>
                <w:bCs/>
                <w:i/>
                <w:iCs/>
                <w:sz w:val="24"/>
                <w:szCs w:val="24"/>
              </w:rPr>
              <w:t xml:space="preserve"> cell free supernatant</w:t>
            </w:r>
          </w:p>
        </w:tc>
        <w:tc>
          <w:tcPr>
            <w:tcW w:w="1739" w:type="dxa"/>
          </w:tcPr>
          <w:p w14:paraId="48D9B56E" w14:textId="77777777" w:rsidR="006923A5" w:rsidRDefault="003E3E51" w:rsidP="00126B4A">
            <w:pPr>
              <w:jc w:val="center"/>
              <w:rPr>
                <w:rFonts w:ascii="Times New Roman" w:hAnsi="Times New Roman" w:cs="Times New Roman"/>
                <w:b/>
                <w:bCs/>
                <w:i/>
                <w:iCs/>
                <w:sz w:val="24"/>
                <w:szCs w:val="24"/>
              </w:rPr>
            </w:pPr>
            <w:r w:rsidRPr="002D6191">
              <w:rPr>
                <w:rFonts w:ascii="Times New Roman" w:hAnsi="Times New Roman" w:cs="Times New Roman"/>
                <w:b/>
                <w:bCs/>
                <w:i/>
                <w:iCs/>
                <w:sz w:val="24"/>
                <w:szCs w:val="24"/>
              </w:rPr>
              <w:t>A. regifaucium</w:t>
            </w:r>
          </w:p>
          <w:p w14:paraId="29436515" w14:textId="5D5CF937" w:rsidR="006923A5" w:rsidRPr="003E781E" w:rsidRDefault="006923A5" w:rsidP="00126B4A">
            <w:pPr>
              <w:jc w:val="center"/>
              <w:rPr>
                <w:rFonts w:ascii="Times New Roman" w:hAnsi="Times New Roman" w:cs="Times New Roman"/>
                <w:b/>
                <w:bCs/>
                <w:i/>
                <w:iCs/>
                <w:sz w:val="24"/>
                <w:szCs w:val="24"/>
              </w:rPr>
            </w:pPr>
            <w:r w:rsidRPr="00787DF2">
              <w:rPr>
                <w:rFonts w:ascii="Times New Roman" w:hAnsi="Times New Roman" w:cs="Times New Roman"/>
                <w:sz w:val="24"/>
                <w:szCs w:val="24"/>
              </w:rPr>
              <w:t xml:space="preserve"> </w:t>
            </w:r>
            <w:r w:rsidRPr="003E781E">
              <w:rPr>
                <w:rFonts w:ascii="Times New Roman" w:hAnsi="Times New Roman" w:cs="Times New Roman"/>
                <w:b/>
                <w:bCs/>
                <w:sz w:val="24"/>
                <w:szCs w:val="24"/>
              </w:rPr>
              <w:t>DSM 45072</w:t>
            </w:r>
            <w:r w:rsidRPr="003E781E">
              <w:rPr>
                <w:rFonts w:ascii="Times New Roman" w:hAnsi="Times New Roman" w:cs="Times New Roman"/>
                <w:b/>
                <w:bCs/>
                <w:sz w:val="24"/>
                <w:szCs w:val="24"/>
                <w:vertAlign w:val="superscript"/>
              </w:rPr>
              <w:t>T</w:t>
            </w:r>
            <w:r w:rsidRPr="003E781E">
              <w:rPr>
                <w:rFonts w:ascii="Times New Roman" w:hAnsi="Times New Roman" w:cs="Times New Roman"/>
                <w:b/>
                <w:bCs/>
                <w:sz w:val="24"/>
                <w:szCs w:val="24"/>
              </w:rPr>
              <w:t xml:space="preserve"> </w:t>
            </w:r>
            <w:r w:rsidR="003E3E51" w:rsidRPr="003E781E">
              <w:rPr>
                <w:rFonts w:ascii="Times New Roman" w:hAnsi="Times New Roman" w:cs="Times New Roman"/>
                <w:b/>
                <w:bCs/>
                <w:i/>
                <w:iCs/>
                <w:sz w:val="24"/>
                <w:szCs w:val="24"/>
              </w:rPr>
              <w:t xml:space="preserve"> </w:t>
            </w:r>
          </w:p>
          <w:p w14:paraId="75424461" w14:textId="13F1407B" w:rsidR="003E3E51" w:rsidRPr="002D6191" w:rsidRDefault="003E3E51" w:rsidP="00126B4A">
            <w:pPr>
              <w:jc w:val="center"/>
              <w:rPr>
                <w:rFonts w:ascii="Times New Roman" w:hAnsi="Times New Roman" w:cs="Times New Roman"/>
                <w:b/>
                <w:bCs/>
                <w:sz w:val="24"/>
                <w:szCs w:val="24"/>
                <w:lang w:val="en-US"/>
              </w:rPr>
            </w:pPr>
            <w:r w:rsidRPr="002D6191">
              <w:rPr>
                <w:rFonts w:ascii="Times New Roman" w:hAnsi="Times New Roman" w:cs="Times New Roman"/>
                <w:b/>
                <w:bCs/>
                <w:i/>
                <w:iCs/>
                <w:sz w:val="24"/>
                <w:szCs w:val="24"/>
              </w:rPr>
              <w:t>(extract)</w:t>
            </w:r>
          </w:p>
        </w:tc>
      </w:tr>
      <w:tr w:rsidR="003E3E51" w14:paraId="2B3DD6FB" w14:textId="77777777" w:rsidTr="00166850">
        <w:trPr>
          <w:trHeight w:val="321"/>
        </w:trPr>
        <w:tc>
          <w:tcPr>
            <w:tcW w:w="1796" w:type="dxa"/>
          </w:tcPr>
          <w:p w14:paraId="43AFE9CC" w14:textId="41B45FD9" w:rsidR="003E3E51" w:rsidRDefault="003E3E51" w:rsidP="0068159D">
            <w:pPr>
              <w:rPr>
                <w:rFonts w:ascii="Times New Roman" w:hAnsi="Times New Roman" w:cs="Times New Roman"/>
                <w:b/>
                <w:bCs/>
                <w:sz w:val="24"/>
                <w:szCs w:val="24"/>
                <w:lang w:val="en-US"/>
              </w:rPr>
            </w:pPr>
            <w:r w:rsidRPr="009929E9">
              <w:rPr>
                <w:rFonts w:ascii="Times New Roman" w:hAnsi="Times New Roman" w:cs="Times New Roman"/>
                <w:i/>
                <w:iCs/>
                <w:sz w:val="24"/>
                <w:szCs w:val="24"/>
              </w:rPr>
              <w:t>M. luteus</w:t>
            </w:r>
          </w:p>
        </w:tc>
        <w:tc>
          <w:tcPr>
            <w:tcW w:w="1652" w:type="dxa"/>
          </w:tcPr>
          <w:p w14:paraId="4EA91777" w14:textId="3FCDE857" w:rsidR="003E3E51" w:rsidRDefault="003E3E51" w:rsidP="0068159D">
            <w:pPr>
              <w:rPr>
                <w:rFonts w:ascii="Times New Roman" w:hAnsi="Times New Roman" w:cs="Times New Roman"/>
                <w:b/>
                <w:bCs/>
                <w:sz w:val="24"/>
                <w:szCs w:val="24"/>
                <w:lang w:val="en-US"/>
              </w:rPr>
            </w:pPr>
            <w:r w:rsidRPr="009929E9">
              <w:rPr>
                <w:rFonts w:ascii="Times New Roman" w:hAnsi="Times New Roman" w:cs="Times New Roman"/>
                <w:sz w:val="24"/>
                <w:szCs w:val="24"/>
              </w:rPr>
              <w:t>MTCC  106</w:t>
            </w:r>
            <w:r w:rsidRPr="009929E9">
              <w:rPr>
                <w:rFonts w:ascii="Times New Roman" w:hAnsi="Times New Roman" w:cs="Times New Roman"/>
                <w:sz w:val="24"/>
                <w:szCs w:val="24"/>
                <w:vertAlign w:val="superscript"/>
              </w:rPr>
              <w:t>T</w:t>
            </w:r>
          </w:p>
        </w:tc>
        <w:tc>
          <w:tcPr>
            <w:tcW w:w="1500" w:type="dxa"/>
          </w:tcPr>
          <w:p w14:paraId="47F620B3" w14:textId="595729A5" w:rsidR="003E3E51" w:rsidRDefault="003E3E51" w:rsidP="00126B4A">
            <w:pPr>
              <w:jc w:val="center"/>
              <w:rPr>
                <w:rFonts w:ascii="Times New Roman" w:hAnsi="Times New Roman" w:cs="Times New Roman"/>
                <w:b/>
                <w:bCs/>
                <w:sz w:val="24"/>
                <w:szCs w:val="24"/>
                <w:lang w:val="en-US"/>
              </w:rPr>
            </w:pPr>
            <w:r w:rsidRPr="009929E9">
              <w:rPr>
                <w:rFonts w:ascii="Times New Roman" w:hAnsi="Times New Roman" w:cs="Times New Roman"/>
                <w:sz w:val="24"/>
                <w:szCs w:val="24"/>
              </w:rPr>
              <w:t>+</w:t>
            </w:r>
          </w:p>
        </w:tc>
        <w:tc>
          <w:tcPr>
            <w:tcW w:w="1651" w:type="dxa"/>
          </w:tcPr>
          <w:p w14:paraId="48513F28" w14:textId="7FE58930" w:rsidR="003E3E51" w:rsidRDefault="003E3E51" w:rsidP="00126B4A">
            <w:pPr>
              <w:jc w:val="center"/>
              <w:rPr>
                <w:rFonts w:ascii="Times New Roman" w:hAnsi="Times New Roman" w:cs="Times New Roman"/>
                <w:b/>
                <w:bCs/>
                <w:sz w:val="24"/>
                <w:szCs w:val="24"/>
                <w:lang w:val="en-US"/>
              </w:rPr>
            </w:pPr>
            <w:r w:rsidRPr="009929E9">
              <w:rPr>
                <w:rFonts w:ascii="Times New Roman" w:hAnsi="Times New Roman" w:cs="Times New Roman"/>
                <w:sz w:val="24"/>
                <w:szCs w:val="24"/>
              </w:rPr>
              <w:t>+</w:t>
            </w:r>
          </w:p>
        </w:tc>
        <w:tc>
          <w:tcPr>
            <w:tcW w:w="1713" w:type="dxa"/>
          </w:tcPr>
          <w:p w14:paraId="6FF0A9FC" w14:textId="23CCE602" w:rsidR="003E3E51" w:rsidRDefault="003E3E51" w:rsidP="00126B4A">
            <w:pPr>
              <w:jc w:val="center"/>
              <w:rPr>
                <w:rFonts w:ascii="Times New Roman" w:hAnsi="Times New Roman" w:cs="Times New Roman"/>
                <w:b/>
                <w:bCs/>
                <w:sz w:val="24"/>
                <w:szCs w:val="24"/>
                <w:lang w:val="en-US"/>
              </w:rPr>
            </w:pPr>
            <w:r w:rsidRPr="009929E9">
              <w:rPr>
                <w:rFonts w:ascii="Times New Roman" w:hAnsi="Times New Roman" w:cs="Times New Roman"/>
                <w:sz w:val="24"/>
                <w:szCs w:val="24"/>
              </w:rPr>
              <w:t>+</w:t>
            </w:r>
          </w:p>
        </w:tc>
        <w:tc>
          <w:tcPr>
            <w:tcW w:w="1739" w:type="dxa"/>
          </w:tcPr>
          <w:p w14:paraId="7EB61B2F" w14:textId="06A0A00A" w:rsidR="003E3E51" w:rsidRDefault="003E3E51" w:rsidP="00126B4A">
            <w:pPr>
              <w:jc w:val="center"/>
              <w:rPr>
                <w:rFonts w:ascii="Times New Roman" w:hAnsi="Times New Roman" w:cs="Times New Roman"/>
                <w:b/>
                <w:bCs/>
                <w:sz w:val="24"/>
                <w:szCs w:val="24"/>
                <w:lang w:val="en-US"/>
              </w:rPr>
            </w:pPr>
            <w:r w:rsidRPr="009929E9">
              <w:rPr>
                <w:rFonts w:ascii="Times New Roman" w:hAnsi="Times New Roman" w:cs="Times New Roman"/>
                <w:sz w:val="24"/>
                <w:szCs w:val="24"/>
              </w:rPr>
              <w:t>+</w:t>
            </w:r>
          </w:p>
        </w:tc>
      </w:tr>
      <w:tr w:rsidR="003E3E51" w14:paraId="2083B482" w14:textId="77777777" w:rsidTr="00166850">
        <w:trPr>
          <w:trHeight w:val="306"/>
        </w:trPr>
        <w:tc>
          <w:tcPr>
            <w:tcW w:w="1796" w:type="dxa"/>
          </w:tcPr>
          <w:p w14:paraId="7E6D2D3A" w14:textId="5B2853C8" w:rsidR="003E3E51" w:rsidRDefault="003E3E51" w:rsidP="0068159D">
            <w:pPr>
              <w:rPr>
                <w:rFonts w:ascii="Times New Roman" w:hAnsi="Times New Roman" w:cs="Times New Roman"/>
                <w:b/>
                <w:bCs/>
                <w:sz w:val="24"/>
                <w:szCs w:val="24"/>
                <w:lang w:val="en-US"/>
              </w:rPr>
            </w:pPr>
            <w:r w:rsidRPr="009929E9">
              <w:rPr>
                <w:rFonts w:ascii="Times New Roman" w:hAnsi="Times New Roman" w:cs="Times New Roman"/>
                <w:i/>
                <w:iCs/>
                <w:sz w:val="24"/>
                <w:szCs w:val="24"/>
              </w:rPr>
              <w:t>S. aureus</w:t>
            </w:r>
          </w:p>
        </w:tc>
        <w:tc>
          <w:tcPr>
            <w:tcW w:w="1652" w:type="dxa"/>
          </w:tcPr>
          <w:p w14:paraId="3D6D064D" w14:textId="352309AE" w:rsidR="003E3E51" w:rsidRDefault="003E3E51" w:rsidP="0068159D">
            <w:pPr>
              <w:rPr>
                <w:rFonts w:ascii="Times New Roman" w:hAnsi="Times New Roman" w:cs="Times New Roman"/>
                <w:b/>
                <w:bCs/>
                <w:sz w:val="24"/>
                <w:szCs w:val="24"/>
                <w:lang w:val="en-US"/>
              </w:rPr>
            </w:pPr>
            <w:r w:rsidRPr="009929E9">
              <w:rPr>
                <w:rFonts w:ascii="Times New Roman" w:hAnsi="Times New Roman" w:cs="Times New Roman"/>
                <w:sz w:val="24"/>
                <w:szCs w:val="24"/>
              </w:rPr>
              <w:t>MTCC 96</w:t>
            </w:r>
          </w:p>
        </w:tc>
        <w:tc>
          <w:tcPr>
            <w:tcW w:w="1500" w:type="dxa"/>
          </w:tcPr>
          <w:p w14:paraId="1A97981C" w14:textId="1C3732E0" w:rsidR="003E3E51" w:rsidRDefault="003E3E51" w:rsidP="00126B4A">
            <w:pPr>
              <w:jc w:val="center"/>
              <w:rPr>
                <w:rFonts w:ascii="Times New Roman" w:hAnsi="Times New Roman" w:cs="Times New Roman"/>
                <w:b/>
                <w:bCs/>
                <w:sz w:val="24"/>
                <w:szCs w:val="24"/>
                <w:lang w:val="en-US"/>
              </w:rPr>
            </w:pPr>
            <w:r w:rsidRPr="009929E9">
              <w:rPr>
                <w:rFonts w:ascii="Times New Roman" w:hAnsi="Times New Roman" w:cs="Times New Roman"/>
                <w:sz w:val="24"/>
                <w:szCs w:val="24"/>
              </w:rPr>
              <w:t>+</w:t>
            </w:r>
          </w:p>
        </w:tc>
        <w:tc>
          <w:tcPr>
            <w:tcW w:w="1651" w:type="dxa"/>
          </w:tcPr>
          <w:p w14:paraId="44B31F5F" w14:textId="0CA78CFA" w:rsidR="003E3E51" w:rsidRDefault="003E3E51" w:rsidP="00126B4A">
            <w:pPr>
              <w:jc w:val="center"/>
              <w:rPr>
                <w:rFonts w:ascii="Times New Roman" w:hAnsi="Times New Roman" w:cs="Times New Roman"/>
                <w:b/>
                <w:bCs/>
                <w:sz w:val="24"/>
                <w:szCs w:val="24"/>
                <w:lang w:val="en-US"/>
              </w:rPr>
            </w:pPr>
            <w:r w:rsidRPr="009929E9">
              <w:rPr>
                <w:rFonts w:ascii="Times New Roman" w:hAnsi="Times New Roman" w:cs="Times New Roman"/>
                <w:sz w:val="24"/>
                <w:szCs w:val="24"/>
              </w:rPr>
              <w:t>+</w:t>
            </w:r>
          </w:p>
        </w:tc>
        <w:tc>
          <w:tcPr>
            <w:tcW w:w="1713" w:type="dxa"/>
          </w:tcPr>
          <w:p w14:paraId="26C75801" w14:textId="12D7FEE2" w:rsidR="003E3E51" w:rsidRDefault="003E3E51" w:rsidP="00126B4A">
            <w:pPr>
              <w:jc w:val="center"/>
              <w:rPr>
                <w:rFonts w:ascii="Times New Roman" w:hAnsi="Times New Roman" w:cs="Times New Roman"/>
                <w:b/>
                <w:bCs/>
                <w:sz w:val="24"/>
                <w:szCs w:val="24"/>
                <w:lang w:val="en-US"/>
              </w:rPr>
            </w:pPr>
            <w:r w:rsidRPr="009929E9">
              <w:rPr>
                <w:rFonts w:ascii="Times New Roman" w:hAnsi="Times New Roman" w:cs="Times New Roman"/>
                <w:sz w:val="24"/>
                <w:szCs w:val="24"/>
              </w:rPr>
              <w:t>+</w:t>
            </w:r>
          </w:p>
        </w:tc>
        <w:tc>
          <w:tcPr>
            <w:tcW w:w="1739" w:type="dxa"/>
          </w:tcPr>
          <w:p w14:paraId="4887E5B2" w14:textId="0359D017" w:rsidR="003E3E51" w:rsidRDefault="003E3E51" w:rsidP="00126B4A">
            <w:pPr>
              <w:jc w:val="center"/>
              <w:rPr>
                <w:rFonts w:ascii="Times New Roman" w:hAnsi="Times New Roman" w:cs="Times New Roman"/>
                <w:b/>
                <w:bCs/>
                <w:sz w:val="24"/>
                <w:szCs w:val="24"/>
                <w:lang w:val="en-US"/>
              </w:rPr>
            </w:pPr>
            <w:r w:rsidRPr="009929E9">
              <w:rPr>
                <w:rFonts w:ascii="Times New Roman" w:hAnsi="Times New Roman" w:cs="Times New Roman"/>
                <w:sz w:val="24"/>
                <w:szCs w:val="24"/>
              </w:rPr>
              <w:t>+</w:t>
            </w:r>
          </w:p>
        </w:tc>
      </w:tr>
      <w:tr w:rsidR="003E3E51" w14:paraId="600CDC6E" w14:textId="77777777" w:rsidTr="00166850">
        <w:trPr>
          <w:trHeight w:val="321"/>
        </w:trPr>
        <w:tc>
          <w:tcPr>
            <w:tcW w:w="1796" w:type="dxa"/>
          </w:tcPr>
          <w:p w14:paraId="77B0A6B5" w14:textId="2790A75F" w:rsidR="003E3E51" w:rsidRDefault="003E3E51" w:rsidP="0068159D">
            <w:pPr>
              <w:rPr>
                <w:rFonts w:ascii="Times New Roman" w:hAnsi="Times New Roman" w:cs="Times New Roman"/>
                <w:b/>
                <w:bCs/>
                <w:sz w:val="24"/>
                <w:szCs w:val="24"/>
                <w:lang w:val="en-US"/>
              </w:rPr>
            </w:pPr>
            <w:r w:rsidRPr="009929E9">
              <w:rPr>
                <w:rFonts w:ascii="Times New Roman" w:hAnsi="Times New Roman" w:cs="Times New Roman"/>
                <w:i/>
                <w:iCs/>
                <w:sz w:val="24"/>
                <w:szCs w:val="24"/>
              </w:rPr>
              <w:t>S. epidermidis</w:t>
            </w:r>
          </w:p>
        </w:tc>
        <w:tc>
          <w:tcPr>
            <w:tcW w:w="1652" w:type="dxa"/>
          </w:tcPr>
          <w:p w14:paraId="4EF85288" w14:textId="7371B702" w:rsidR="003E3E51" w:rsidRDefault="003E3E51" w:rsidP="0068159D">
            <w:pPr>
              <w:rPr>
                <w:rFonts w:ascii="Times New Roman" w:hAnsi="Times New Roman" w:cs="Times New Roman"/>
                <w:b/>
                <w:bCs/>
                <w:sz w:val="24"/>
                <w:szCs w:val="24"/>
                <w:lang w:val="en-US"/>
              </w:rPr>
            </w:pPr>
            <w:r w:rsidRPr="009929E9">
              <w:rPr>
                <w:rFonts w:ascii="Times New Roman" w:hAnsi="Times New Roman" w:cs="Times New Roman"/>
                <w:sz w:val="24"/>
                <w:szCs w:val="24"/>
              </w:rPr>
              <w:t>MTCC 435</w:t>
            </w:r>
          </w:p>
        </w:tc>
        <w:tc>
          <w:tcPr>
            <w:tcW w:w="1500" w:type="dxa"/>
          </w:tcPr>
          <w:p w14:paraId="27831116" w14:textId="6C86BD36" w:rsidR="003E3E51" w:rsidRDefault="003E3E51" w:rsidP="00126B4A">
            <w:pPr>
              <w:jc w:val="center"/>
              <w:rPr>
                <w:rFonts w:ascii="Times New Roman" w:hAnsi="Times New Roman" w:cs="Times New Roman"/>
                <w:b/>
                <w:bCs/>
                <w:sz w:val="24"/>
                <w:szCs w:val="24"/>
                <w:lang w:val="en-US"/>
              </w:rPr>
            </w:pPr>
            <w:r w:rsidRPr="009929E9">
              <w:rPr>
                <w:rFonts w:ascii="Times New Roman" w:hAnsi="Times New Roman" w:cs="Times New Roman"/>
                <w:sz w:val="24"/>
                <w:szCs w:val="24"/>
              </w:rPr>
              <w:t>+</w:t>
            </w:r>
          </w:p>
        </w:tc>
        <w:tc>
          <w:tcPr>
            <w:tcW w:w="1651" w:type="dxa"/>
          </w:tcPr>
          <w:p w14:paraId="6A333F1F" w14:textId="0815B9A1" w:rsidR="003E3E51" w:rsidRDefault="003E3E51" w:rsidP="00126B4A">
            <w:pPr>
              <w:jc w:val="center"/>
              <w:rPr>
                <w:rFonts w:ascii="Times New Roman" w:hAnsi="Times New Roman" w:cs="Times New Roman"/>
                <w:b/>
                <w:bCs/>
                <w:sz w:val="24"/>
                <w:szCs w:val="24"/>
                <w:lang w:val="en-US"/>
              </w:rPr>
            </w:pPr>
            <w:r w:rsidRPr="009929E9">
              <w:rPr>
                <w:rFonts w:ascii="Times New Roman" w:hAnsi="Times New Roman" w:cs="Times New Roman"/>
                <w:sz w:val="24"/>
                <w:szCs w:val="24"/>
              </w:rPr>
              <w:t>+</w:t>
            </w:r>
          </w:p>
        </w:tc>
        <w:tc>
          <w:tcPr>
            <w:tcW w:w="1713" w:type="dxa"/>
          </w:tcPr>
          <w:p w14:paraId="4B098910" w14:textId="447F1673" w:rsidR="003E3E51" w:rsidRDefault="003E3E51" w:rsidP="00126B4A">
            <w:pPr>
              <w:jc w:val="center"/>
              <w:rPr>
                <w:rFonts w:ascii="Times New Roman" w:hAnsi="Times New Roman" w:cs="Times New Roman"/>
                <w:b/>
                <w:bCs/>
                <w:sz w:val="24"/>
                <w:szCs w:val="24"/>
                <w:lang w:val="en-US"/>
              </w:rPr>
            </w:pPr>
            <w:r w:rsidRPr="009929E9">
              <w:rPr>
                <w:rFonts w:ascii="Times New Roman" w:hAnsi="Times New Roman" w:cs="Times New Roman"/>
                <w:sz w:val="24"/>
                <w:szCs w:val="24"/>
              </w:rPr>
              <w:t>+</w:t>
            </w:r>
          </w:p>
        </w:tc>
        <w:tc>
          <w:tcPr>
            <w:tcW w:w="1739" w:type="dxa"/>
          </w:tcPr>
          <w:p w14:paraId="47DC0DDE" w14:textId="5A8D261F" w:rsidR="003E3E51" w:rsidRDefault="003E3E51" w:rsidP="00126B4A">
            <w:pPr>
              <w:jc w:val="center"/>
              <w:rPr>
                <w:rFonts w:ascii="Times New Roman" w:hAnsi="Times New Roman" w:cs="Times New Roman"/>
                <w:b/>
                <w:bCs/>
                <w:sz w:val="24"/>
                <w:szCs w:val="24"/>
                <w:lang w:val="en-US"/>
              </w:rPr>
            </w:pPr>
            <w:r w:rsidRPr="009929E9">
              <w:rPr>
                <w:rFonts w:ascii="Times New Roman" w:hAnsi="Times New Roman" w:cs="Times New Roman"/>
                <w:sz w:val="24"/>
                <w:szCs w:val="24"/>
              </w:rPr>
              <w:t>+</w:t>
            </w:r>
          </w:p>
        </w:tc>
      </w:tr>
      <w:tr w:rsidR="003E3E51" w14:paraId="4F080295" w14:textId="77777777" w:rsidTr="00166850">
        <w:trPr>
          <w:trHeight w:val="306"/>
        </w:trPr>
        <w:tc>
          <w:tcPr>
            <w:tcW w:w="1796" w:type="dxa"/>
          </w:tcPr>
          <w:p w14:paraId="68715F8B" w14:textId="73FC6620" w:rsidR="003E3E51" w:rsidRDefault="003E3E51" w:rsidP="0068159D">
            <w:pPr>
              <w:rPr>
                <w:rFonts w:ascii="Times New Roman" w:hAnsi="Times New Roman" w:cs="Times New Roman"/>
                <w:b/>
                <w:bCs/>
                <w:sz w:val="24"/>
                <w:szCs w:val="24"/>
                <w:lang w:val="en-US"/>
              </w:rPr>
            </w:pPr>
            <w:r w:rsidRPr="009929E9">
              <w:rPr>
                <w:rFonts w:ascii="Times New Roman" w:hAnsi="Times New Roman" w:cs="Times New Roman"/>
                <w:i/>
                <w:iCs/>
                <w:sz w:val="24"/>
                <w:szCs w:val="24"/>
              </w:rPr>
              <w:t>B</w:t>
            </w:r>
            <w:r w:rsidRPr="009929E9">
              <w:rPr>
                <w:rFonts w:ascii="Times New Roman" w:hAnsi="Times New Roman" w:cs="Times New Roman"/>
                <w:sz w:val="24"/>
                <w:szCs w:val="24"/>
              </w:rPr>
              <w:t xml:space="preserve">. </w:t>
            </w:r>
            <w:r w:rsidRPr="009929E9">
              <w:rPr>
                <w:rFonts w:ascii="Times New Roman" w:hAnsi="Times New Roman" w:cs="Times New Roman"/>
                <w:i/>
                <w:iCs/>
                <w:sz w:val="24"/>
                <w:szCs w:val="24"/>
              </w:rPr>
              <w:t>subtilis</w:t>
            </w:r>
          </w:p>
        </w:tc>
        <w:tc>
          <w:tcPr>
            <w:tcW w:w="1652" w:type="dxa"/>
          </w:tcPr>
          <w:p w14:paraId="606B53CD" w14:textId="34E6C4EC" w:rsidR="003E3E51" w:rsidRDefault="003E3E51" w:rsidP="0068159D">
            <w:pPr>
              <w:rPr>
                <w:rFonts w:ascii="Times New Roman" w:hAnsi="Times New Roman" w:cs="Times New Roman"/>
                <w:b/>
                <w:bCs/>
                <w:sz w:val="24"/>
                <w:szCs w:val="24"/>
                <w:lang w:val="en-US"/>
              </w:rPr>
            </w:pPr>
            <w:r w:rsidRPr="009929E9">
              <w:rPr>
                <w:rFonts w:ascii="Times New Roman" w:hAnsi="Times New Roman" w:cs="Times New Roman"/>
                <w:sz w:val="24"/>
                <w:szCs w:val="24"/>
              </w:rPr>
              <w:t>MTCC 441</w:t>
            </w:r>
          </w:p>
        </w:tc>
        <w:tc>
          <w:tcPr>
            <w:tcW w:w="1500" w:type="dxa"/>
          </w:tcPr>
          <w:p w14:paraId="107AC66D" w14:textId="141D6FC6" w:rsidR="003E3E51" w:rsidRDefault="003E3E51" w:rsidP="00126B4A">
            <w:pPr>
              <w:jc w:val="center"/>
              <w:rPr>
                <w:rFonts w:ascii="Times New Roman" w:hAnsi="Times New Roman" w:cs="Times New Roman"/>
                <w:b/>
                <w:bCs/>
                <w:sz w:val="24"/>
                <w:szCs w:val="24"/>
                <w:lang w:val="en-US"/>
              </w:rPr>
            </w:pPr>
            <w:r w:rsidRPr="009929E9">
              <w:rPr>
                <w:rFonts w:ascii="Times New Roman" w:hAnsi="Times New Roman" w:cs="Times New Roman"/>
                <w:sz w:val="24"/>
                <w:szCs w:val="24"/>
              </w:rPr>
              <w:t>+</w:t>
            </w:r>
          </w:p>
        </w:tc>
        <w:tc>
          <w:tcPr>
            <w:tcW w:w="1651" w:type="dxa"/>
          </w:tcPr>
          <w:p w14:paraId="511B0D1A" w14:textId="4855B0D5" w:rsidR="003E3E51" w:rsidRDefault="003E3E51" w:rsidP="00126B4A">
            <w:pPr>
              <w:jc w:val="center"/>
              <w:rPr>
                <w:rFonts w:ascii="Times New Roman" w:hAnsi="Times New Roman" w:cs="Times New Roman"/>
                <w:b/>
                <w:bCs/>
                <w:sz w:val="24"/>
                <w:szCs w:val="24"/>
                <w:lang w:val="en-US"/>
              </w:rPr>
            </w:pPr>
            <w:r w:rsidRPr="009929E9">
              <w:rPr>
                <w:rFonts w:ascii="Times New Roman" w:hAnsi="Times New Roman" w:cs="Times New Roman"/>
                <w:sz w:val="24"/>
                <w:szCs w:val="24"/>
              </w:rPr>
              <w:t>+</w:t>
            </w:r>
          </w:p>
        </w:tc>
        <w:tc>
          <w:tcPr>
            <w:tcW w:w="1713" w:type="dxa"/>
          </w:tcPr>
          <w:p w14:paraId="15D27F8E" w14:textId="1A6DB42C" w:rsidR="003E3E51" w:rsidRDefault="003E3E51" w:rsidP="00126B4A">
            <w:pPr>
              <w:jc w:val="center"/>
              <w:rPr>
                <w:rFonts w:ascii="Times New Roman" w:hAnsi="Times New Roman" w:cs="Times New Roman"/>
                <w:b/>
                <w:bCs/>
                <w:sz w:val="24"/>
                <w:szCs w:val="24"/>
                <w:lang w:val="en-US"/>
              </w:rPr>
            </w:pPr>
            <w:r w:rsidRPr="009929E9">
              <w:rPr>
                <w:rFonts w:ascii="Times New Roman" w:hAnsi="Times New Roman" w:cs="Times New Roman"/>
                <w:sz w:val="24"/>
                <w:szCs w:val="24"/>
              </w:rPr>
              <w:t>+</w:t>
            </w:r>
          </w:p>
        </w:tc>
        <w:tc>
          <w:tcPr>
            <w:tcW w:w="1739" w:type="dxa"/>
          </w:tcPr>
          <w:p w14:paraId="47742DA6" w14:textId="7DA5B8D3" w:rsidR="003E3E51" w:rsidRDefault="003E3E51" w:rsidP="00126B4A">
            <w:pPr>
              <w:jc w:val="center"/>
              <w:rPr>
                <w:rFonts w:ascii="Times New Roman" w:hAnsi="Times New Roman" w:cs="Times New Roman"/>
                <w:b/>
                <w:bCs/>
                <w:sz w:val="24"/>
                <w:szCs w:val="24"/>
                <w:lang w:val="en-US"/>
              </w:rPr>
            </w:pPr>
            <w:r w:rsidRPr="009929E9">
              <w:rPr>
                <w:rFonts w:ascii="Times New Roman" w:hAnsi="Times New Roman" w:cs="Times New Roman"/>
                <w:sz w:val="24"/>
                <w:szCs w:val="24"/>
              </w:rPr>
              <w:t>+</w:t>
            </w:r>
          </w:p>
        </w:tc>
      </w:tr>
      <w:tr w:rsidR="003E3E51" w14:paraId="0998C49E" w14:textId="77777777" w:rsidTr="00166850">
        <w:trPr>
          <w:trHeight w:val="306"/>
        </w:trPr>
        <w:tc>
          <w:tcPr>
            <w:tcW w:w="1796" w:type="dxa"/>
          </w:tcPr>
          <w:p w14:paraId="015800B3" w14:textId="59B0635F" w:rsidR="003E3E51" w:rsidRDefault="003E3E51" w:rsidP="0068159D">
            <w:pPr>
              <w:rPr>
                <w:rFonts w:ascii="Times New Roman" w:hAnsi="Times New Roman" w:cs="Times New Roman"/>
                <w:b/>
                <w:bCs/>
                <w:sz w:val="24"/>
                <w:szCs w:val="24"/>
                <w:lang w:val="en-US"/>
              </w:rPr>
            </w:pPr>
            <w:r w:rsidRPr="009929E9">
              <w:rPr>
                <w:rFonts w:ascii="Times New Roman" w:hAnsi="Times New Roman" w:cs="Times New Roman"/>
                <w:i/>
                <w:iCs/>
                <w:sz w:val="24"/>
                <w:szCs w:val="24"/>
              </w:rPr>
              <w:t>E. faecalis</w:t>
            </w:r>
          </w:p>
        </w:tc>
        <w:tc>
          <w:tcPr>
            <w:tcW w:w="1652" w:type="dxa"/>
          </w:tcPr>
          <w:p w14:paraId="281F7C17" w14:textId="5EE122EE" w:rsidR="003E3E51" w:rsidRDefault="003E3E51" w:rsidP="0068159D">
            <w:pPr>
              <w:rPr>
                <w:rFonts w:ascii="Times New Roman" w:hAnsi="Times New Roman" w:cs="Times New Roman"/>
                <w:b/>
                <w:bCs/>
                <w:sz w:val="24"/>
                <w:szCs w:val="24"/>
                <w:lang w:val="en-US"/>
              </w:rPr>
            </w:pPr>
            <w:r w:rsidRPr="009929E9">
              <w:rPr>
                <w:rFonts w:ascii="Times New Roman" w:hAnsi="Times New Roman" w:cs="Times New Roman"/>
                <w:sz w:val="24"/>
                <w:szCs w:val="24"/>
              </w:rPr>
              <w:t>MTCC 439</w:t>
            </w:r>
          </w:p>
        </w:tc>
        <w:tc>
          <w:tcPr>
            <w:tcW w:w="1500" w:type="dxa"/>
          </w:tcPr>
          <w:p w14:paraId="5AE84683" w14:textId="7E05E21E" w:rsidR="003E3E51" w:rsidRDefault="003E3E51" w:rsidP="00126B4A">
            <w:pPr>
              <w:jc w:val="center"/>
              <w:rPr>
                <w:rFonts w:ascii="Times New Roman" w:hAnsi="Times New Roman" w:cs="Times New Roman"/>
                <w:b/>
                <w:bCs/>
                <w:sz w:val="24"/>
                <w:szCs w:val="24"/>
                <w:lang w:val="en-US"/>
              </w:rPr>
            </w:pPr>
            <w:r w:rsidRPr="009929E9">
              <w:rPr>
                <w:rFonts w:ascii="Times New Roman" w:hAnsi="Times New Roman" w:cs="Times New Roman"/>
                <w:sz w:val="24"/>
                <w:szCs w:val="24"/>
              </w:rPr>
              <w:t>+</w:t>
            </w:r>
          </w:p>
        </w:tc>
        <w:tc>
          <w:tcPr>
            <w:tcW w:w="1651" w:type="dxa"/>
          </w:tcPr>
          <w:p w14:paraId="1BE5F1DC" w14:textId="42C09B0D" w:rsidR="003E3E51" w:rsidRDefault="003E3E51" w:rsidP="00126B4A">
            <w:pPr>
              <w:jc w:val="center"/>
              <w:rPr>
                <w:rFonts w:ascii="Times New Roman" w:hAnsi="Times New Roman" w:cs="Times New Roman"/>
                <w:b/>
                <w:bCs/>
                <w:sz w:val="24"/>
                <w:szCs w:val="24"/>
                <w:lang w:val="en-US"/>
              </w:rPr>
            </w:pPr>
            <w:r w:rsidRPr="009929E9">
              <w:rPr>
                <w:rFonts w:ascii="Times New Roman" w:hAnsi="Times New Roman" w:cs="Times New Roman"/>
                <w:sz w:val="24"/>
                <w:szCs w:val="24"/>
              </w:rPr>
              <w:t>+</w:t>
            </w:r>
          </w:p>
        </w:tc>
        <w:tc>
          <w:tcPr>
            <w:tcW w:w="1713" w:type="dxa"/>
          </w:tcPr>
          <w:p w14:paraId="5F7C540B" w14:textId="720908D4" w:rsidR="003E3E51" w:rsidRDefault="003E3E51" w:rsidP="00126B4A">
            <w:pPr>
              <w:jc w:val="center"/>
              <w:rPr>
                <w:rFonts w:ascii="Times New Roman" w:hAnsi="Times New Roman" w:cs="Times New Roman"/>
                <w:b/>
                <w:bCs/>
                <w:sz w:val="24"/>
                <w:szCs w:val="24"/>
                <w:lang w:val="en-US"/>
              </w:rPr>
            </w:pPr>
            <w:r w:rsidRPr="009929E9">
              <w:rPr>
                <w:rFonts w:ascii="Times New Roman" w:hAnsi="Times New Roman" w:cs="Times New Roman"/>
                <w:sz w:val="24"/>
                <w:szCs w:val="24"/>
              </w:rPr>
              <w:t>+</w:t>
            </w:r>
          </w:p>
        </w:tc>
        <w:tc>
          <w:tcPr>
            <w:tcW w:w="1739" w:type="dxa"/>
          </w:tcPr>
          <w:p w14:paraId="3FB12301" w14:textId="5FA49550" w:rsidR="003E3E51" w:rsidRDefault="003E3E51" w:rsidP="00126B4A">
            <w:pPr>
              <w:jc w:val="center"/>
              <w:rPr>
                <w:rFonts w:ascii="Times New Roman" w:hAnsi="Times New Roman" w:cs="Times New Roman"/>
                <w:b/>
                <w:bCs/>
                <w:sz w:val="24"/>
                <w:szCs w:val="24"/>
                <w:lang w:val="en-US"/>
              </w:rPr>
            </w:pPr>
            <w:r w:rsidRPr="009929E9">
              <w:rPr>
                <w:rFonts w:ascii="Times New Roman" w:hAnsi="Times New Roman" w:cs="Times New Roman"/>
                <w:sz w:val="24"/>
                <w:szCs w:val="24"/>
              </w:rPr>
              <w:t>+</w:t>
            </w:r>
          </w:p>
        </w:tc>
      </w:tr>
      <w:tr w:rsidR="003E3E51" w14:paraId="31427A1C" w14:textId="77777777" w:rsidTr="00166850">
        <w:trPr>
          <w:trHeight w:val="321"/>
        </w:trPr>
        <w:tc>
          <w:tcPr>
            <w:tcW w:w="1796" w:type="dxa"/>
          </w:tcPr>
          <w:p w14:paraId="44BBA06A" w14:textId="48011845" w:rsidR="003E3E51" w:rsidRDefault="003E3E51" w:rsidP="0068159D">
            <w:pPr>
              <w:rPr>
                <w:rFonts w:ascii="Times New Roman" w:hAnsi="Times New Roman" w:cs="Times New Roman"/>
                <w:b/>
                <w:bCs/>
                <w:sz w:val="24"/>
                <w:szCs w:val="24"/>
                <w:lang w:val="en-US"/>
              </w:rPr>
            </w:pPr>
            <w:r w:rsidRPr="009929E9">
              <w:rPr>
                <w:rFonts w:ascii="Times New Roman" w:hAnsi="Times New Roman" w:cs="Times New Roman"/>
                <w:i/>
                <w:iCs/>
                <w:sz w:val="24"/>
                <w:szCs w:val="24"/>
              </w:rPr>
              <w:t>E. coli</w:t>
            </w:r>
          </w:p>
        </w:tc>
        <w:tc>
          <w:tcPr>
            <w:tcW w:w="1652" w:type="dxa"/>
          </w:tcPr>
          <w:p w14:paraId="6D05D321" w14:textId="6D0CF2B8" w:rsidR="003E3E51" w:rsidRDefault="003E3E51" w:rsidP="0068159D">
            <w:pPr>
              <w:rPr>
                <w:rFonts w:ascii="Times New Roman" w:hAnsi="Times New Roman" w:cs="Times New Roman"/>
                <w:b/>
                <w:bCs/>
                <w:sz w:val="24"/>
                <w:szCs w:val="24"/>
                <w:lang w:val="en-US"/>
              </w:rPr>
            </w:pPr>
            <w:r w:rsidRPr="009929E9">
              <w:rPr>
                <w:rFonts w:ascii="Times New Roman" w:hAnsi="Times New Roman" w:cs="Times New Roman"/>
                <w:sz w:val="24"/>
                <w:szCs w:val="24"/>
              </w:rPr>
              <w:t>MTCC 2939</w:t>
            </w:r>
          </w:p>
        </w:tc>
        <w:tc>
          <w:tcPr>
            <w:tcW w:w="1500" w:type="dxa"/>
          </w:tcPr>
          <w:p w14:paraId="138183EA" w14:textId="24C86D03" w:rsidR="003E3E51" w:rsidRDefault="003E3E51" w:rsidP="00126B4A">
            <w:pPr>
              <w:jc w:val="center"/>
              <w:rPr>
                <w:rFonts w:ascii="Times New Roman" w:hAnsi="Times New Roman" w:cs="Times New Roman"/>
                <w:b/>
                <w:bCs/>
                <w:sz w:val="24"/>
                <w:szCs w:val="24"/>
                <w:lang w:val="en-US"/>
              </w:rPr>
            </w:pPr>
            <w:r w:rsidRPr="009929E9">
              <w:rPr>
                <w:rFonts w:ascii="Times New Roman" w:hAnsi="Times New Roman" w:cs="Times New Roman"/>
                <w:sz w:val="24"/>
                <w:szCs w:val="24"/>
              </w:rPr>
              <w:t>+</w:t>
            </w:r>
          </w:p>
        </w:tc>
        <w:tc>
          <w:tcPr>
            <w:tcW w:w="1651" w:type="dxa"/>
          </w:tcPr>
          <w:p w14:paraId="6AAE6346" w14:textId="380AE2C8" w:rsidR="003E3E51" w:rsidRDefault="003E3E51" w:rsidP="00126B4A">
            <w:pPr>
              <w:jc w:val="center"/>
              <w:rPr>
                <w:rFonts w:ascii="Times New Roman" w:hAnsi="Times New Roman" w:cs="Times New Roman"/>
                <w:b/>
                <w:bCs/>
                <w:sz w:val="24"/>
                <w:szCs w:val="24"/>
                <w:lang w:val="en-US"/>
              </w:rPr>
            </w:pPr>
            <w:r w:rsidRPr="009929E9">
              <w:rPr>
                <w:rFonts w:ascii="Times New Roman" w:hAnsi="Times New Roman" w:cs="Times New Roman"/>
                <w:sz w:val="24"/>
                <w:szCs w:val="24"/>
              </w:rPr>
              <w:t>-</w:t>
            </w:r>
          </w:p>
        </w:tc>
        <w:tc>
          <w:tcPr>
            <w:tcW w:w="1713" w:type="dxa"/>
          </w:tcPr>
          <w:p w14:paraId="3F236845" w14:textId="14AAF291" w:rsidR="003E3E51" w:rsidRDefault="003E3E51" w:rsidP="00126B4A">
            <w:pPr>
              <w:jc w:val="center"/>
              <w:rPr>
                <w:rFonts w:ascii="Times New Roman" w:hAnsi="Times New Roman" w:cs="Times New Roman"/>
                <w:b/>
                <w:bCs/>
                <w:sz w:val="24"/>
                <w:szCs w:val="24"/>
                <w:lang w:val="en-US"/>
              </w:rPr>
            </w:pPr>
            <w:r w:rsidRPr="009929E9">
              <w:rPr>
                <w:rFonts w:ascii="Times New Roman" w:hAnsi="Times New Roman" w:cs="Times New Roman"/>
                <w:sz w:val="24"/>
                <w:szCs w:val="24"/>
              </w:rPr>
              <w:t>-</w:t>
            </w:r>
          </w:p>
        </w:tc>
        <w:tc>
          <w:tcPr>
            <w:tcW w:w="1739" w:type="dxa"/>
          </w:tcPr>
          <w:p w14:paraId="4C63F1DD" w14:textId="7D286B54" w:rsidR="003E3E51" w:rsidRDefault="003E3E51" w:rsidP="00126B4A">
            <w:pPr>
              <w:jc w:val="center"/>
              <w:rPr>
                <w:rFonts w:ascii="Times New Roman" w:hAnsi="Times New Roman" w:cs="Times New Roman"/>
                <w:b/>
                <w:bCs/>
                <w:sz w:val="24"/>
                <w:szCs w:val="24"/>
                <w:lang w:val="en-US"/>
              </w:rPr>
            </w:pPr>
            <w:r w:rsidRPr="009929E9">
              <w:rPr>
                <w:rFonts w:ascii="Times New Roman" w:hAnsi="Times New Roman" w:cs="Times New Roman"/>
                <w:sz w:val="24"/>
                <w:szCs w:val="24"/>
              </w:rPr>
              <w:t>-</w:t>
            </w:r>
          </w:p>
        </w:tc>
      </w:tr>
      <w:tr w:rsidR="003E3E51" w14:paraId="0179B8CE" w14:textId="77777777" w:rsidTr="00166850">
        <w:trPr>
          <w:trHeight w:val="306"/>
        </w:trPr>
        <w:tc>
          <w:tcPr>
            <w:tcW w:w="1796" w:type="dxa"/>
          </w:tcPr>
          <w:p w14:paraId="5E53614E" w14:textId="12AA80BC" w:rsidR="003E3E51" w:rsidRPr="009929E9" w:rsidRDefault="003E3E51" w:rsidP="0068159D">
            <w:pPr>
              <w:rPr>
                <w:rFonts w:ascii="Times New Roman" w:hAnsi="Times New Roman" w:cs="Times New Roman"/>
                <w:i/>
                <w:iCs/>
                <w:sz w:val="24"/>
                <w:szCs w:val="24"/>
              </w:rPr>
            </w:pPr>
            <w:r w:rsidRPr="009929E9">
              <w:rPr>
                <w:rFonts w:ascii="Times New Roman" w:hAnsi="Times New Roman" w:cs="Times New Roman"/>
                <w:i/>
                <w:iCs/>
                <w:sz w:val="24"/>
                <w:szCs w:val="24"/>
              </w:rPr>
              <w:t xml:space="preserve">P. </w:t>
            </w:r>
            <w:proofErr w:type="spellStart"/>
            <w:r w:rsidRPr="009929E9">
              <w:rPr>
                <w:rFonts w:ascii="Times New Roman" w:hAnsi="Times New Roman" w:cs="Times New Roman"/>
                <w:i/>
                <w:iCs/>
                <w:sz w:val="24"/>
                <w:szCs w:val="24"/>
              </w:rPr>
              <w:t>aeroginosa</w:t>
            </w:r>
            <w:proofErr w:type="spellEnd"/>
          </w:p>
        </w:tc>
        <w:tc>
          <w:tcPr>
            <w:tcW w:w="1652" w:type="dxa"/>
          </w:tcPr>
          <w:p w14:paraId="3FC8E512" w14:textId="321972A8" w:rsidR="003E3E51" w:rsidRDefault="003E3E51" w:rsidP="0068159D">
            <w:pPr>
              <w:rPr>
                <w:rFonts w:ascii="Times New Roman" w:hAnsi="Times New Roman" w:cs="Times New Roman"/>
                <w:b/>
                <w:bCs/>
                <w:sz w:val="24"/>
                <w:szCs w:val="24"/>
                <w:lang w:val="en-US"/>
              </w:rPr>
            </w:pPr>
            <w:r w:rsidRPr="009929E9">
              <w:rPr>
                <w:rFonts w:ascii="Times New Roman" w:hAnsi="Times New Roman" w:cs="Times New Roman"/>
                <w:sz w:val="24"/>
                <w:szCs w:val="24"/>
              </w:rPr>
              <w:t>MTCC 2453</w:t>
            </w:r>
            <w:r w:rsidRPr="009929E9">
              <w:rPr>
                <w:rFonts w:ascii="Times New Roman" w:hAnsi="Times New Roman" w:cs="Times New Roman"/>
                <w:sz w:val="24"/>
                <w:szCs w:val="24"/>
                <w:vertAlign w:val="superscript"/>
              </w:rPr>
              <w:t>T</w:t>
            </w:r>
          </w:p>
        </w:tc>
        <w:tc>
          <w:tcPr>
            <w:tcW w:w="1500" w:type="dxa"/>
          </w:tcPr>
          <w:p w14:paraId="1908C76C" w14:textId="15506004" w:rsidR="003E3E51" w:rsidRDefault="003E3E51" w:rsidP="00126B4A">
            <w:pPr>
              <w:jc w:val="center"/>
              <w:rPr>
                <w:rFonts w:ascii="Times New Roman" w:hAnsi="Times New Roman" w:cs="Times New Roman"/>
                <w:b/>
                <w:bCs/>
                <w:sz w:val="24"/>
                <w:szCs w:val="24"/>
                <w:lang w:val="en-US"/>
              </w:rPr>
            </w:pPr>
            <w:r w:rsidRPr="009929E9">
              <w:rPr>
                <w:rFonts w:ascii="Times New Roman" w:hAnsi="Times New Roman" w:cs="Times New Roman"/>
                <w:sz w:val="24"/>
                <w:szCs w:val="24"/>
              </w:rPr>
              <w:t>+</w:t>
            </w:r>
          </w:p>
        </w:tc>
        <w:tc>
          <w:tcPr>
            <w:tcW w:w="1651" w:type="dxa"/>
          </w:tcPr>
          <w:p w14:paraId="00D73296" w14:textId="478029C8" w:rsidR="003E3E51" w:rsidRDefault="003E3E51" w:rsidP="00126B4A">
            <w:pPr>
              <w:jc w:val="center"/>
              <w:rPr>
                <w:rFonts w:ascii="Times New Roman" w:hAnsi="Times New Roman" w:cs="Times New Roman"/>
                <w:b/>
                <w:bCs/>
                <w:sz w:val="24"/>
                <w:szCs w:val="24"/>
                <w:lang w:val="en-US"/>
              </w:rPr>
            </w:pPr>
            <w:r w:rsidRPr="009929E9">
              <w:rPr>
                <w:rFonts w:ascii="Times New Roman" w:hAnsi="Times New Roman" w:cs="Times New Roman"/>
                <w:sz w:val="24"/>
                <w:szCs w:val="24"/>
              </w:rPr>
              <w:t>-</w:t>
            </w:r>
          </w:p>
        </w:tc>
        <w:tc>
          <w:tcPr>
            <w:tcW w:w="1713" w:type="dxa"/>
          </w:tcPr>
          <w:p w14:paraId="5ABC4862" w14:textId="1ACFBD91" w:rsidR="003E3E51" w:rsidRDefault="003E3E51" w:rsidP="00126B4A">
            <w:pPr>
              <w:jc w:val="center"/>
              <w:rPr>
                <w:rFonts w:ascii="Times New Roman" w:hAnsi="Times New Roman" w:cs="Times New Roman"/>
                <w:b/>
                <w:bCs/>
                <w:sz w:val="24"/>
                <w:szCs w:val="24"/>
                <w:lang w:val="en-US"/>
              </w:rPr>
            </w:pPr>
            <w:r w:rsidRPr="009929E9">
              <w:rPr>
                <w:rFonts w:ascii="Times New Roman" w:hAnsi="Times New Roman" w:cs="Times New Roman"/>
                <w:sz w:val="24"/>
                <w:szCs w:val="24"/>
              </w:rPr>
              <w:t>-</w:t>
            </w:r>
          </w:p>
        </w:tc>
        <w:tc>
          <w:tcPr>
            <w:tcW w:w="1739" w:type="dxa"/>
          </w:tcPr>
          <w:p w14:paraId="0431B1AC" w14:textId="2EA82A56" w:rsidR="003E3E51" w:rsidRDefault="003E3E51" w:rsidP="00126B4A">
            <w:pPr>
              <w:jc w:val="center"/>
              <w:rPr>
                <w:rFonts w:ascii="Times New Roman" w:hAnsi="Times New Roman" w:cs="Times New Roman"/>
                <w:b/>
                <w:bCs/>
                <w:sz w:val="24"/>
                <w:szCs w:val="24"/>
                <w:lang w:val="en-US"/>
              </w:rPr>
            </w:pPr>
            <w:r w:rsidRPr="009929E9">
              <w:rPr>
                <w:rFonts w:ascii="Times New Roman" w:hAnsi="Times New Roman" w:cs="Times New Roman"/>
                <w:sz w:val="24"/>
                <w:szCs w:val="24"/>
              </w:rPr>
              <w:t>-</w:t>
            </w:r>
          </w:p>
        </w:tc>
      </w:tr>
      <w:tr w:rsidR="003E3E51" w14:paraId="79E17692" w14:textId="77777777" w:rsidTr="00166850">
        <w:trPr>
          <w:trHeight w:val="321"/>
        </w:trPr>
        <w:tc>
          <w:tcPr>
            <w:tcW w:w="1796" w:type="dxa"/>
          </w:tcPr>
          <w:p w14:paraId="35B3557C" w14:textId="046CE3BD" w:rsidR="003E3E51" w:rsidRPr="009929E9" w:rsidRDefault="003E3E51" w:rsidP="0068159D">
            <w:pPr>
              <w:rPr>
                <w:rFonts w:ascii="Times New Roman" w:hAnsi="Times New Roman" w:cs="Times New Roman"/>
                <w:i/>
                <w:iCs/>
                <w:sz w:val="24"/>
                <w:szCs w:val="24"/>
              </w:rPr>
            </w:pPr>
            <w:r w:rsidRPr="009929E9">
              <w:rPr>
                <w:rFonts w:ascii="Times New Roman" w:hAnsi="Times New Roman" w:cs="Times New Roman"/>
                <w:i/>
                <w:iCs/>
                <w:sz w:val="24"/>
                <w:szCs w:val="24"/>
              </w:rPr>
              <w:t>C. albicans</w:t>
            </w:r>
          </w:p>
        </w:tc>
        <w:tc>
          <w:tcPr>
            <w:tcW w:w="1652" w:type="dxa"/>
          </w:tcPr>
          <w:p w14:paraId="3BE334B0" w14:textId="60696981" w:rsidR="003E3E51" w:rsidRDefault="003E3E51" w:rsidP="0068159D">
            <w:pPr>
              <w:rPr>
                <w:rFonts w:ascii="Times New Roman" w:hAnsi="Times New Roman" w:cs="Times New Roman"/>
                <w:b/>
                <w:bCs/>
                <w:sz w:val="24"/>
                <w:szCs w:val="24"/>
                <w:lang w:val="en-US"/>
              </w:rPr>
            </w:pPr>
            <w:r w:rsidRPr="009929E9">
              <w:rPr>
                <w:rFonts w:ascii="Times New Roman" w:hAnsi="Times New Roman" w:cs="Times New Roman"/>
                <w:sz w:val="24"/>
                <w:szCs w:val="24"/>
              </w:rPr>
              <w:t>MTCC 227</w:t>
            </w:r>
          </w:p>
        </w:tc>
        <w:tc>
          <w:tcPr>
            <w:tcW w:w="1500" w:type="dxa"/>
          </w:tcPr>
          <w:p w14:paraId="1669238D" w14:textId="47015B45" w:rsidR="003E3E51" w:rsidRDefault="003E3E51" w:rsidP="00126B4A">
            <w:pPr>
              <w:jc w:val="center"/>
              <w:rPr>
                <w:rFonts w:ascii="Times New Roman" w:hAnsi="Times New Roman" w:cs="Times New Roman"/>
                <w:b/>
                <w:bCs/>
                <w:sz w:val="24"/>
                <w:szCs w:val="24"/>
                <w:lang w:val="en-US"/>
              </w:rPr>
            </w:pPr>
            <w:r w:rsidRPr="009929E9">
              <w:rPr>
                <w:rFonts w:ascii="Times New Roman" w:hAnsi="Times New Roman" w:cs="Times New Roman"/>
                <w:sz w:val="24"/>
                <w:szCs w:val="24"/>
              </w:rPr>
              <w:t>-</w:t>
            </w:r>
          </w:p>
        </w:tc>
        <w:tc>
          <w:tcPr>
            <w:tcW w:w="1651" w:type="dxa"/>
          </w:tcPr>
          <w:p w14:paraId="5A858301" w14:textId="1A174501" w:rsidR="003E3E51" w:rsidRDefault="003E3E51" w:rsidP="00126B4A">
            <w:pPr>
              <w:jc w:val="center"/>
              <w:rPr>
                <w:rFonts w:ascii="Times New Roman" w:hAnsi="Times New Roman" w:cs="Times New Roman"/>
                <w:b/>
                <w:bCs/>
                <w:sz w:val="24"/>
                <w:szCs w:val="24"/>
                <w:lang w:val="en-US"/>
              </w:rPr>
            </w:pPr>
            <w:r w:rsidRPr="009929E9">
              <w:rPr>
                <w:rFonts w:ascii="Times New Roman" w:hAnsi="Times New Roman" w:cs="Times New Roman"/>
                <w:sz w:val="24"/>
                <w:szCs w:val="24"/>
              </w:rPr>
              <w:t>-</w:t>
            </w:r>
          </w:p>
        </w:tc>
        <w:tc>
          <w:tcPr>
            <w:tcW w:w="1713" w:type="dxa"/>
          </w:tcPr>
          <w:p w14:paraId="4EFFB2B3" w14:textId="09BEF02A" w:rsidR="003E3E51" w:rsidRDefault="003E3E51" w:rsidP="00126B4A">
            <w:pPr>
              <w:jc w:val="center"/>
              <w:rPr>
                <w:rFonts w:ascii="Times New Roman" w:hAnsi="Times New Roman" w:cs="Times New Roman"/>
                <w:b/>
                <w:bCs/>
                <w:sz w:val="24"/>
                <w:szCs w:val="24"/>
                <w:lang w:val="en-US"/>
              </w:rPr>
            </w:pPr>
            <w:r w:rsidRPr="009929E9">
              <w:rPr>
                <w:rFonts w:ascii="Times New Roman" w:hAnsi="Times New Roman" w:cs="Times New Roman"/>
                <w:sz w:val="24"/>
                <w:szCs w:val="24"/>
              </w:rPr>
              <w:t>-</w:t>
            </w:r>
          </w:p>
        </w:tc>
        <w:tc>
          <w:tcPr>
            <w:tcW w:w="1739" w:type="dxa"/>
          </w:tcPr>
          <w:p w14:paraId="4277681A" w14:textId="7D102297" w:rsidR="003E3E51" w:rsidRDefault="003E3E51" w:rsidP="00126B4A">
            <w:pPr>
              <w:jc w:val="center"/>
              <w:rPr>
                <w:rFonts w:ascii="Times New Roman" w:hAnsi="Times New Roman" w:cs="Times New Roman"/>
                <w:b/>
                <w:bCs/>
                <w:sz w:val="24"/>
                <w:szCs w:val="24"/>
                <w:lang w:val="en-US"/>
              </w:rPr>
            </w:pPr>
            <w:r w:rsidRPr="009929E9">
              <w:rPr>
                <w:rFonts w:ascii="Times New Roman" w:hAnsi="Times New Roman" w:cs="Times New Roman"/>
                <w:sz w:val="24"/>
                <w:szCs w:val="24"/>
              </w:rPr>
              <w:t>-</w:t>
            </w:r>
          </w:p>
        </w:tc>
      </w:tr>
    </w:tbl>
    <w:p w14:paraId="3B3CA18D" w14:textId="77777777" w:rsidR="00E96F6A" w:rsidRDefault="00E96F6A" w:rsidP="000A6A9E">
      <w:pPr>
        <w:rPr>
          <w:rFonts w:ascii="Times New Roman" w:hAnsi="Times New Roman" w:cs="Times New Roman"/>
          <w:b/>
          <w:bCs/>
          <w:sz w:val="24"/>
          <w:szCs w:val="24"/>
        </w:rPr>
      </w:pPr>
    </w:p>
    <w:p w14:paraId="36988283" w14:textId="5CB982BB" w:rsidR="0083175B" w:rsidRPr="0068159D" w:rsidRDefault="0034715C" w:rsidP="0068159D">
      <w:pPr>
        <w:spacing w:line="360" w:lineRule="auto"/>
        <w:jc w:val="both"/>
        <w:rPr>
          <w:rFonts w:ascii="Times New Roman" w:hAnsi="Times New Roman" w:cs="Times New Roman"/>
          <w:b/>
          <w:bCs/>
          <w:sz w:val="24"/>
          <w:szCs w:val="24"/>
          <w:lang w:val="en-US"/>
        </w:rPr>
      </w:pPr>
      <w:r>
        <w:rPr>
          <w:rFonts w:ascii="Times New Roman" w:hAnsi="Times New Roman" w:cs="Times New Roman"/>
          <w:b/>
          <w:bCs/>
          <w:sz w:val="24"/>
          <w:szCs w:val="24"/>
        </w:rPr>
        <w:t>Table S</w:t>
      </w:r>
      <w:r w:rsidR="000B2BAD">
        <w:rPr>
          <w:rFonts w:ascii="Times New Roman" w:hAnsi="Times New Roman" w:cs="Times New Roman"/>
          <w:b/>
          <w:bCs/>
          <w:sz w:val="24"/>
          <w:szCs w:val="24"/>
        </w:rPr>
        <w:t>5</w:t>
      </w:r>
      <w:r>
        <w:rPr>
          <w:rFonts w:ascii="Times New Roman" w:hAnsi="Times New Roman" w:cs="Times New Roman"/>
          <w:b/>
          <w:bCs/>
          <w:sz w:val="24"/>
          <w:szCs w:val="24"/>
        </w:rPr>
        <w:t xml:space="preserve">: </w:t>
      </w:r>
      <w:r w:rsidR="00AA0E8C">
        <w:rPr>
          <w:rFonts w:ascii="Times New Roman" w:hAnsi="Times New Roman" w:cs="Times New Roman"/>
          <w:sz w:val="24"/>
          <w:szCs w:val="24"/>
          <w:lang w:val="en-US"/>
        </w:rPr>
        <w:t xml:space="preserve">Genes identified in the putative kigamicin biosynthetic gene clusters of </w:t>
      </w:r>
      <w:r w:rsidR="002F1621">
        <w:rPr>
          <w:rFonts w:ascii="Times New Roman" w:hAnsi="Times New Roman" w:cs="Times New Roman"/>
          <w:i/>
          <w:iCs/>
          <w:sz w:val="24"/>
          <w:szCs w:val="24"/>
        </w:rPr>
        <w:t>A.</w:t>
      </w:r>
      <w:r w:rsidR="00AA0E8C" w:rsidRPr="00787DF2">
        <w:rPr>
          <w:rFonts w:ascii="Times New Roman" w:hAnsi="Times New Roman" w:cs="Times New Roman"/>
          <w:i/>
          <w:iCs/>
          <w:sz w:val="24"/>
          <w:szCs w:val="24"/>
        </w:rPr>
        <w:t xml:space="preserve"> </w:t>
      </w:r>
      <w:proofErr w:type="spellStart"/>
      <w:r w:rsidR="00AA0E8C" w:rsidRPr="00B5726E">
        <w:rPr>
          <w:rFonts w:ascii="Times New Roman" w:hAnsi="Times New Roman" w:cs="Times New Roman"/>
          <w:i/>
          <w:iCs/>
          <w:sz w:val="24"/>
          <w:szCs w:val="24"/>
          <w:lang w:val="en-US"/>
        </w:rPr>
        <w:t>regifaucium</w:t>
      </w:r>
      <w:proofErr w:type="spellEnd"/>
      <w:r w:rsidR="00AA0E8C">
        <w:rPr>
          <w:rFonts w:ascii="Times New Roman" w:hAnsi="Times New Roman" w:cs="Times New Roman"/>
          <w:sz w:val="24"/>
          <w:szCs w:val="24"/>
          <w:lang w:val="en-US"/>
        </w:rPr>
        <w:t xml:space="preserve"> DSM 45072</w:t>
      </w:r>
      <w:r w:rsidR="00AA0E8C" w:rsidRPr="00B5726E">
        <w:rPr>
          <w:rFonts w:ascii="Times New Roman" w:hAnsi="Times New Roman" w:cs="Times New Roman"/>
          <w:sz w:val="24"/>
          <w:szCs w:val="24"/>
          <w:vertAlign w:val="superscript"/>
          <w:lang w:val="en-US"/>
        </w:rPr>
        <w:t>T</w:t>
      </w:r>
      <w:r w:rsidR="0068159D">
        <w:rPr>
          <w:rFonts w:ascii="Times New Roman" w:hAnsi="Times New Roman" w:cs="Times New Roman"/>
          <w:sz w:val="24"/>
          <w:szCs w:val="24"/>
          <w:lang w:val="en-US"/>
        </w:rPr>
        <w:t>.</w:t>
      </w:r>
    </w:p>
    <w:tbl>
      <w:tblPr>
        <w:tblStyle w:val="TableGrid"/>
        <w:tblW w:w="10139" w:type="dxa"/>
        <w:tblInd w:w="-563" w:type="dxa"/>
        <w:tblLook w:val="04A0" w:firstRow="1" w:lastRow="0" w:firstColumn="1" w:lastColumn="0" w:noHBand="0" w:noVBand="1"/>
      </w:tblPr>
      <w:tblGrid>
        <w:gridCol w:w="828"/>
        <w:gridCol w:w="1800"/>
        <w:gridCol w:w="3774"/>
        <w:gridCol w:w="760"/>
        <w:gridCol w:w="1479"/>
        <w:gridCol w:w="1498"/>
      </w:tblGrid>
      <w:tr w:rsidR="005130F1" w14:paraId="5900F070" w14:textId="77777777" w:rsidTr="0068159D">
        <w:tc>
          <w:tcPr>
            <w:tcW w:w="828" w:type="dxa"/>
          </w:tcPr>
          <w:p w14:paraId="58D51EA2" w14:textId="538D37A3"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b/>
                <w:bCs/>
                <w:sz w:val="24"/>
                <w:szCs w:val="24"/>
                <w:lang w:val="en-US"/>
              </w:rPr>
              <w:t xml:space="preserve">ORF </w:t>
            </w:r>
            <w:r>
              <w:rPr>
                <w:rFonts w:ascii="Times New Roman" w:hAnsi="Times New Roman" w:cs="Times New Roman"/>
                <w:b/>
                <w:bCs/>
                <w:sz w:val="24"/>
                <w:szCs w:val="24"/>
                <w:lang w:val="en-US"/>
              </w:rPr>
              <w:t>n</w:t>
            </w:r>
            <w:r w:rsidRPr="00F7029D">
              <w:rPr>
                <w:rFonts w:ascii="Times New Roman" w:hAnsi="Times New Roman" w:cs="Times New Roman"/>
                <w:b/>
                <w:bCs/>
                <w:sz w:val="24"/>
                <w:szCs w:val="24"/>
                <w:lang w:val="en-US"/>
              </w:rPr>
              <w:t>o.</w:t>
            </w:r>
          </w:p>
        </w:tc>
        <w:tc>
          <w:tcPr>
            <w:tcW w:w="1800" w:type="dxa"/>
          </w:tcPr>
          <w:p w14:paraId="03050964" w14:textId="6F0C08EB" w:rsidR="005130F1" w:rsidRPr="000A42FC" w:rsidRDefault="005130F1" w:rsidP="00126B4A">
            <w:pPr>
              <w:jc w:val="center"/>
              <w:rPr>
                <w:rFonts w:ascii="Times New Roman" w:hAnsi="Times New Roman" w:cs="Times New Roman"/>
                <w:b/>
                <w:bCs/>
                <w:lang w:val="en-US"/>
              </w:rPr>
            </w:pPr>
            <w:r w:rsidRPr="000A42FC">
              <w:rPr>
                <w:rFonts w:ascii="Times New Roman" w:hAnsi="Times New Roman" w:cs="Times New Roman"/>
                <w:b/>
                <w:bCs/>
                <w:lang w:val="en-US"/>
              </w:rPr>
              <w:t>Locus tag from</w:t>
            </w:r>
          </w:p>
          <w:p w14:paraId="6944A495" w14:textId="77777777" w:rsidR="005130F1" w:rsidRPr="000A42FC" w:rsidRDefault="005130F1" w:rsidP="00126B4A">
            <w:pPr>
              <w:jc w:val="center"/>
              <w:rPr>
                <w:rFonts w:ascii="Times New Roman" w:hAnsi="Times New Roman" w:cs="Times New Roman"/>
                <w:b/>
                <w:bCs/>
                <w:i/>
                <w:iCs/>
                <w:lang w:val="en-US"/>
              </w:rPr>
            </w:pPr>
            <w:r w:rsidRPr="000A42FC">
              <w:rPr>
                <w:rFonts w:ascii="Times New Roman" w:hAnsi="Times New Roman" w:cs="Times New Roman"/>
                <w:b/>
                <w:bCs/>
                <w:i/>
                <w:iCs/>
                <w:lang w:val="en-US"/>
              </w:rPr>
              <w:t>A</w:t>
            </w:r>
            <w:r w:rsidRPr="000A42FC">
              <w:rPr>
                <w:rFonts w:ascii="Times New Roman" w:hAnsi="Times New Roman" w:cs="Times New Roman"/>
                <w:b/>
                <w:bCs/>
                <w:lang w:val="en-US"/>
              </w:rPr>
              <w:t xml:space="preserve">. </w:t>
            </w:r>
            <w:proofErr w:type="spellStart"/>
            <w:r w:rsidRPr="000A42FC">
              <w:rPr>
                <w:rFonts w:ascii="Times New Roman" w:hAnsi="Times New Roman" w:cs="Times New Roman"/>
                <w:b/>
                <w:bCs/>
                <w:i/>
                <w:iCs/>
                <w:lang w:val="en-US"/>
              </w:rPr>
              <w:t>regifaucium</w:t>
            </w:r>
            <w:proofErr w:type="spellEnd"/>
          </w:p>
          <w:p w14:paraId="73460150" w14:textId="698DE100" w:rsidR="00224EC4" w:rsidRPr="000A42FC" w:rsidRDefault="000A42FC" w:rsidP="000A42FC">
            <w:pPr>
              <w:jc w:val="center"/>
              <w:rPr>
                <w:rFonts w:ascii="Times New Roman" w:hAnsi="Times New Roman" w:cs="Times New Roman"/>
                <w:b/>
                <w:bCs/>
                <w:i/>
                <w:iCs/>
                <w:lang w:val="en-US"/>
              </w:rPr>
            </w:pPr>
            <w:r w:rsidRPr="000A42FC">
              <w:rPr>
                <w:rFonts w:ascii="Times New Roman" w:hAnsi="Times New Roman" w:cs="Times New Roman"/>
                <w:b/>
                <w:bCs/>
                <w:sz w:val="24"/>
                <w:szCs w:val="24"/>
              </w:rPr>
              <w:t>DSM 45072</w:t>
            </w:r>
            <w:r w:rsidRPr="000A42FC">
              <w:rPr>
                <w:rFonts w:ascii="Times New Roman" w:hAnsi="Times New Roman" w:cs="Times New Roman"/>
                <w:b/>
                <w:bCs/>
                <w:sz w:val="24"/>
                <w:szCs w:val="24"/>
                <w:vertAlign w:val="superscript"/>
              </w:rPr>
              <w:t>T</w:t>
            </w:r>
            <w:r w:rsidRPr="000A42FC">
              <w:rPr>
                <w:rFonts w:ascii="Times New Roman" w:hAnsi="Times New Roman" w:cs="Times New Roman"/>
                <w:b/>
                <w:bCs/>
                <w:sz w:val="24"/>
                <w:szCs w:val="24"/>
              </w:rPr>
              <w:t xml:space="preserve"> </w:t>
            </w:r>
          </w:p>
        </w:tc>
        <w:tc>
          <w:tcPr>
            <w:tcW w:w="3774" w:type="dxa"/>
          </w:tcPr>
          <w:p w14:paraId="5FAD5EE9"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b/>
                <w:bCs/>
                <w:sz w:val="24"/>
                <w:szCs w:val="24"/>
                <w:lang w:val="en-US"/>
              </w:rPr>
              <w:t>Putative function</w:t>
            </w:r>
          </w:p>
        </w:tc>
        <w:tc>
          <w:tcPr>
            <w:tcW w:w="760" w:type="dxa"/>
          </w:tcPr>
          <w:p w14:paraId="191F035D" w14:textId="77777777" w:rsidR="005130F1" w:rsidRPr="00F7029D" w:rsidRDefault="005130F1" w:rsidP="00126B4A">
            <w:pPr>
              <w:jc w:val="center"/>
              <w:rPr>
                <w:rFonts w:ascii="Times New Roman" w:hAnsi="Times New Roman" w:cs="Times New Roman"/>
                <w:b/>
                <w:bCs/>
                <w:lang w:val="en-US"/>
              </w:rPr>
            </w:pPr>
            <w:r w:rsidRPr="00F7029D">
              <w:rPr>
                <w:rFonts w:ascii="Times New Roman" w:hAnsi="Times New Roman" w:cs="Times New Roman"/>
                <w:b/>
                <w:bCs/>
                <w:lang w:val="en-US"/>
              </w:rPr>
              <w:t>Size in bp</w:t>
            </w:r>
          </w:p>
          <w:p w14:paraId="55D0BDC8" w14:textId="77777777" w:rsidR="005130F1" w:rsidRDefault="005130F1" w:rsidP="00126B4A">
            <w:pPr>
              <w:jc w:val="center"/>
              <w:rPr>
                <w:rFonts w:ascii="Times New Roman" w:hAnsi="Times New Roman" w:cs="Times New Roman"/>
                <w:b/>
                <w:bCs/>
                <w:sz w:val="24"/>
                <w:szCs w:val="24"/>
                <w:lang w:val="en-US"/>
              </w:rPr>
            </w:pPr>
          </w:p>
        </w:tc>
        <w:tc>
          <w:tcPr>
            <w:tcW w:w="1479" w:type="dxa"/>
          </w:tcPr>
          <w:p w14:paraId="440D87EF" w14:textId="77777777" w:rsidR="005130F1" w:rsidRDefault="005130F1" w:rsidP="00126B4A">
            <w:pPr>
              <w:jc w:val="center"/>
              <w:rPr>
                <w:rFonts w:ascii="Times New Roman" w:hAnsi="Times New Roman" w:cs="Times New Roman"/>
                <w:b/>
                <w:bCs/>
                <w:sz w:val="24"/>
                <w:szCs w:val="24"/>
                <w:lang w:val="en-US"/>
              </w:rPr>
            </w:pPr>
            <w:proofErr w:type="spellStart"/>
            <w:r w:rsidRPr="00F7029D">
              <w:rPr>
                <w:rFonts w:ascii="Times New Roman" w:hAnsi="Times New Roman" w:cs="Times New Roman"/>
                <w:b/>
                <w:bCs/>
                <w:sz w:val="24"/>
                <w:szCs w:val="24"/>
                <w:lang w:val="en-US"/>
              </w:rPr>
              <w:t>Lysolipin</w:t>
            </w:r>
            <w:proofErr w:type="spellEnd"/>
          </w:p>
        </w:tc>
        <w:tc>
          <w:tcPr>
            <w:tcW w:w="1498" w:type="dxa"/>
          </w:tcPr>
          <w:p w14:paraId="5624B357" w14:textId="77777777" w:rsidR="005130F1" w:rsidRDefault="005130F1" w:rsidP="00126B4A">
            <w:pPr>
              <w:jc w:val="center"/>
              <w:rPr>
                <w:rFonts w:ascii="Times New Roman" w:hAnsi="Times New Roman" w:cs="Times New Roman"/>
                <w:b/>
                <w:bCs/>
                <w:sz w:val="24"/>
                <w:szCs w:val="24"/>
                <w:lang w:val="en-US"/>
              </w:rPr>
            </w:pPr>
            <w:proofErr w:type="spellStart"/>
            <w:r w:rsidRPr="00F7029D">
              <w:rPr>
                <w:rFonts w:ascii="Times New Roman" w:hAnsi="Times New Roman" w:cs="Times New Roman"/>
                <w:b/>
                <w:bCs/>
                <w:sz w:val="24"/>
                <w:szCs w:val="24"/>
                <w:lang w:val="en-US"/>
              </w:rPr>
              <w:t>Xantholipin</w:t>
            </w:r>
            <w:proofErr w:type="spellEnd"/>
          </w:p>
        </w:tc>
      </w:tr>
      <w:tr w:rsidR="005130F1" w14:paraId="5F486058" w14:textId="77777777" w:rsidTr="0068159D">
        <w:tc>
          <w:tcPr>
            <w:tcW w:w="828" w:type="dxa"/>
          </w:tcPr>
          <w:p w14:paraId="1414DEBE"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1</w:t>
            </w:r>
          </w:p>
        </w:tc>
        <w:tc>
          <w:tcPr>
            <w:tcW w:w="1800" w:type="dxa"/>
          </w:tcPr>
          <w:p w14:paraId="7FB1E1A2"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ctg1_158</w:t>
            </w:r>
          </w:p>
        </w:tc>
        <w:tc>
          <w:tcPr>
            <w:tcW w:w="3774" w:type="dxa"/>
          </w:tcPr>
          <w:p w14:paraId="6629F00C"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β-KS alpha</w:t>
            </w:r>
          </w:p>
        </w:tc>
        <w:tc>
          <w:tcPr>
            <w:tcW w:w="760" w:type="dxa"/>
          </w:tcPr>
          <w:p w14:paraId="71EAE149"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1262</w:t>
            </w:r>
          </w:p>
        </w:tc>
        <w:tc>
          <w:tcPr>
            <w:tcW w:w="1479" w:type="dxa"/>
          </w:tcPr>
          <w:p w14:paraId="5AD1A10F"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c>
          <w:tcPr>
            <w:tcW w:w="1498" w:type="dxa"/>
          </w:tcPr>
          <w:p w14:paraId="371C99E3"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r>
      <w:tr w:rsidR="005130F1" w14:paraId="7CF8CF41" w14:textId="77777777" w:rsidTr="0068159D">
        <w:tc>
          <w:tcPr>
            <w:tcW w:w="828" w:type="dxa"/>
          </w:tcPr>
          <w:p w14:paraId="76A509B9"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2</w:t>
            </w:r>
          </w:p>
        </w:tc>
        <w:tc>
          <w:tcPr>
            <w:tcW w:w="1800" w:type="dxa"/>
          </w:tcPr>
          <w:p w14:paraId="347304C7"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ctg1_159</w:t>
            </w:r>
          </w:p>
        </w:tc>
        <w:tc>
          <w:tcPr>
            <w:tcW w:w="3774" w:type="dxa"/>
          </w:tcPr>
          <w:p w14:paraId="3B8B28D3"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Polyketide Cyclase (</w:t>
            </w:r>
            <w:proofErr w:type="spellStart"/>
            <w:r w:rsidRPr="00F7029D">
              <w:rPr>
                <w:rFonts w:ascii="Times New Roman" w:hAnsi="Times New Roman" w:cs="Times New Roman"/>
                <w:sz w:val="24"/>
                <w:szCs w:val="24"/>
                <w:lang w:val="en-US"/>
              </w:rPr>
              <w:t>cupin</w:t>
            </w:r>
            <w:proofErr w:type="spellEnd"/>
            <w:r w:rsidRPr="00F7029D">
              <w:rPr>
                <w:rFonts w:ascii="Times New Roman" w:hAnsi="Times New Roman" w:cs="Times New Roman"/>
                <w:sz w:val="24"/>
                <w:szCs w:val="24"/>
                <w:lang w:val="en-US"/>
              </w:rPr>
              <w:t>)</w:t>
            </w:r>
          </w:p>
        </w:tc>
        <w:tc>
          <w:tcPr>
            <w:tcW w:w="760" w:type="dxa"/>
          </w:tcPr>
          <w:p w14:paraId="64A9FB05"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425</w:t>
            </w:r>
          </w:p>
        </w:tc>
        <w:tc>
          <w:tcPr>
            <w:tcW w:w="1479" w:type="dxa"/>
          </w:tcPr>
          <w:p w14:paraId="680FDCE2"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c>
          <w:tcPr>
            <w:tcW w:w="1498" w:type="dxa"/>
          </w:tcPr>
          <w:p w14:paraId="4399C3C9"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r>
      <w:tr w:rsidR="005130F1" w14:paraId="4B70F41F" w14:textId="77777777" w:rsidTr="0068159D">
        <w:tc>
          <w:tcPr>
            <w:tcW w:w="828" w:type="dxa"/>
          </w:tcPr>
          <w:p w14:paraId="7033FDA0"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3</w:t>
            </w:r>
          </w:p>
        </w:tc>
        <w:tc>
          <w:tcPr>
            <w:tcW w:w="1800" w:type="dxa"/>
          </w:tcPr>
          <w:p w14:paraId="1595DDA3"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ctg1_160</w:t>
            </w:r>
          </w:p>
        </w:tc>
        <w:tc>
          <w:tcPr>
            <w:tcW w:w="3774" w:type="dxa"/>
          </w:tcPr>
          <w:p w14:paraId="31646918"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Polyketide Cyclase</w:t>
            </w:r>
          </w:p>
        </w:tc>
        <w:tc>
          <w:tcPr>
            <w:tcW w:w="760" w:type="dxa"/>
          </w:tcPr>
          <w:p w14:paraId="74207E01"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335</w:t>
            </w:r>
          </w:p>
        </w:tc>
        <w:tc>
          <w:tcPr>
            <w:tcW w:w="1479" w:type="dxa"/>
          </w:tcPr>
          <w:p w14:paraId="1D8EE6B9"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c>
          <w:tcPr>
            <w:tcW w:w="1498" w:type="dxa"/>
          </w:tcPr>
          <w:p w14:paraId="0E361283"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r>
      <w:tr w:rsidR="005130F1" w14:paraId="04BD8859" w14:textId="77777777" w:rsidTr="0068159D">
        <w:tc>
          <w:tcPr>
            <w:tcW w:w="828" w:type="dxa"/>
          </w:tcPr>
          <w:p w14:paraId="47521C82"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4</w:t>
            </w:r>
          </w:p>
        </w:tc>
        <w:tc>
          <w:tcPr>
            <w:tcW w:w="1800" w:type="dxa"/>
          </w:tcPr>
          <w:p w14:paraId="341C7980"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ctg1_161</w:t>
            </w:r>
          </w:p>
        </w:tc>
        <w:tc>
          <w:tcPr>
            <w:tcW w:w="3774" w:type="dxa"/>
          </w:tcPr>
          <w:p w14:paraId="436DE7E9" w14:textId="0376B1EC"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Short</w:t>
            </w:r>
            <w:r w:rsidR="00CD4B66">
              <w:rPr>
                <w:rFonts w:ascii="Times New Roman" w:hAnsi="Times New Roman" w:cs="Times New Roman"/>
                <w:sz w:val="24"/>
                <w:szCs w:val="24"/>
                <w:lang w:val="en-US"/>
              </w:rPr>
              <w:t>-</w:t>
            </w:r>
            <w:r w:rsidRPr="00F7029D">
              <w:rPr>
                <w:rFonts w:ascii="Times New Roman" w:hAnsi="Times New Roman" w:cs="Times New Roman"/>
                <w:sz w:val="24"/>
                <w:szCs w:val="24"/>
                <w:lang w:val="en-US"/>
              </w:rPr>
              <w:t>chain dehydrogenase/reductase SDR</w:t>
            </w:r>
          </w:p>
        </w:tc>
        <w:tc>
          <w:tcPr>
            <w:tcW w:w="760" w:type="dxa"/>
          </w:tcPr>
          <w:p w14:paraId="6A66A943"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716</w:t>
            </w:r>
          </w:p>
        </w:tc>
        <w:tc>
          <w:tcPr>
            <w:tcW w:w="1479" w:type="dxa"/>
          </w:tcPr>
          <w:p w14:paraId="7F786473"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c>
          <w:tcPr>
            <w:tcW w:w="1498" w:type="dxa"/>
          </w:tcPr>
          <w:p w14:paraId="48B28C4F"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r>
      <w:tr w:rsidR="005130F1" w14:paraId="395A9E9B" w14:textId="77777777" w:rsidTr="0068159D">
        <w:tc>
          <w:tcPr>
            <w:tcW w:w="828" w:type="dxa"/>
          </w:tcPr>
          <w:p w14:paraId="7624630B"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5</w:t>
            </w:r>
          </w:p>
        </w:tc>
        <w:tc>
          <w:tcPr>
            <w:tcW w:w="1800" w:type="dxa"/>
          </w:tcPr>
          <w:p w14:paraId="6CF89D59"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ctg1_162</w:t>
            </w:r>
          </w:p>
        </w:tc>
        <w:tc>
          <w:tcPr>
            <w:tcW w:w="3774" w:type="dxa"/>
          </w:tcPr>
          <w:p w14:paraId="18B93F05" w14:textId="77777777" w:rsidR="005130F1" w:rsidRDefault="005130F1" w:rsidP="0068159D">
            <w:pPr>
              <w:rPr>
                <w:rFonts w:ascii="Times New Roman" w:hAnsi="Times New Roman" w:cs="Times New Roman"/>
                <w:b/>
                <w:bCs/>
                <w:sz w:val="24"/>
                <w:szCs w:val="24"/>
                <w:lang w:val="en-US"/>
              </w:rPr>
            </w:pPr>
            <w:proofErr w:type="spellStart"/>
            <w:r w:rsidRPr="00F7029D">
              <w:rPr>
                <w:rFonts w:ascii="Times New Roman" w:hAnsi="Times New Roman" w:cs="Times New Roman"/>
                <w:sz w:val="24"/>
                <w:szCs w:val="24"/>
                <w:lang w:val="en-US"/>
              </w:rPr>
              <w:t>PadR</w:t>
            </w:r>
            <w:proofErr w:type="spellEnd"/>
            <w:r w:rsidRPr="00F7029D">
              <w:rPr>
                <w:rFonts w:ascii="Times New Roman" w:hAnsi="Times New Roman" w:cs="Times New Roman"/>
                <w:sz w:val="24"/>
                <w:szCs w:val="24"/>
                <w:lang w:val="en-US"/>
              </w:rPr>
              <w:t xml:space="preserve"> family transcription regulator</w:t>
            </w:r>
          </w:p>
        </w:tc>
        <w:tc>
          <w:tcPr>
            <w:tcW w:w="760" w:type="dxa"/>
          </w:tcPr>
          <w:p w14:paraId="15B354A6"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620</w:t>
            </w:r>
          </w:p>
        </w:tc>
        <w:tc>
          <w:tcPr>
            <w:tcW w:w="1479" w:type="dxa"/>
          </w:tcPr>
          <w:p w14:paraId="1BC30FC4"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c>
          <w:tcPr>
            <w:tcW w:w="1498" w:type="dxa"/>
          </w:tcPr>
          <w:p w14:paraId="2540932B"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r>
      <w:tr w:rsidR="005130F1" w14:paraId="79393A76" w14:textId="77777777" w:rsidTr="0068159D">
        <w:tc>
          <w:tcPr>
            <w:tcW w:w="828" w:type="dxa"/>
          </w:tcPr>
          <w:p w14:paraId="64836CCF"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6</w:t>
            </w:r>
          </w:p>
        </w:tc>
        <w:tc>
          <w:tcPr>
            <w:tcW w:w="1800" w:type="dxa"/>
          </w:tcPr>
          <w:p w14:paraId="20F22C80"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ctg1_163</w:t>
            </w:r>
          </w:p>
        </w:tc>
        <w:tc>
          <w:tcPr>
            <w:tcW w:w="3774" w:type="dxa"/>
          </w:tcPr>
          <w:p w14:paraId="05A1E22D" w14:textId="77777777" w:rsidR="005130F1" w:rsidRDefault="005130F1" w:rsidP="0068159D">
            <w:pPr>
              <w:rPr>
                <w:rFonts w:ascii="Times New Roman" w:hAnsi="Times New Roman" w:cs="Times New Roman"/>
                <w:b/>
                <w:bCs/>
                <w:sz w:val="24"/>
                <w:szCs w:val="24"/>
                <w:lang w:val="en-US"/>
              </w:rPr>
            </w:pPr>
            <w:proofErr w:type="spellStart"/>
            <w:r w:rsidRPr="00F7029D">
              <w:rPr>
                <w:rFonts w:ascii="Times New Roman" w:hAnsi="Times New Roman" w:cs="Times New Roman"/>
                <w:sz w:val="24"/>
                <w:szCs w:val="24"/>
                <w:lang w:val="en-US"/>
              </w:rPr>
              <w:t>SchA</w:t>
            </w:r>
            <w:proofErr w:type="spellEnd"/>
            <w:r w:rsidRPr="00F7029D">
              <w:rPr>
                <w:rFonts w:ascii="Times New Roman" w:hAnsi="Times New Roman" w:cs="Times New Roman"/>
                <w:sz w:val="24"/>
                <w:szCs w:val="24"/>
                <w:lang w:val="en-US"/>
              </w:rPr>
              <w:t>/</w:t>
            </w:r>
            <w:proofErr w:type="spellStart"/>
            <w:r w:rsidRPr="00F7029D">
              <w:rPr>
                <w:rFonts w:ascii="Times New Roman" w:hAnsi="Times New Roman" w:cs="Times New Roman"/>
                <w:sz w:val="24"/>
                <w:szCs w:val="24"/>
                <w:lang w:val="en-US"/>
              </w:rPr>
              <w:t>CurD</w:t>
            </w:r>
            <w:proofErr w:type="spellEnd"/>
          </w:p>
        </w:tc>
        <w:tc>
          <w:tcPr>
            <w:tcW w:w="760" w:type="dxa"/>
          </w:tcPr>
          <w:p w14:paraId="2E6E8A40"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383</w:t>
            </w:r>
          </w:p>
        </w:tc>
        <w:tc>
          <w:tcPr>
            <w:tcW w:w="1479" w:type="dxa"/>
          </w:tcPr>
          <w:p w14:paraId="61BA920A"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c>
          <w:tcPr>
            <w:tcW w:w="1498" w:type="dxa"/>
          </w:tcPr>
          <w:p w14:paraId="4D816CD6"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r>
      <w:tr w:rsidR="005130F1" w14:paraId="0A922611" w14:textId="77777777" w:rsidTr="0068159D">
        <w:tc>
          <w:tcPr>
            <w:tcW w:w="828" w:type="dxa"/>
          </w:tcPr>
          <w:p w14:paraId="2384B036"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7</w:t>
            </w:r>
          </w:p>
        </w:tc>
        <w:tc>
          <w:tcPr>
            <w:tcW w:w="1800" w:type="dxa"/>
          </w:tcPr>
          <w:p w14:paraId="3468DE76"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ctg1_164</w:t>
            </w:r>
          </w:p>
        </w:tc>
        <w:tc>
          <w:tcPr>
            <w:tcW w:w="3774" w:type="dxa"/>
          </w:tcPr>
          <w:p w14:paraId="362B1C5A"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 xml:space="preserve">FAD dependent </w:t>
            </w:r>
            <w:proofErr w:type="spellStart"/>
            <w:r w:rsidRPr="00F7029D">
              <w:rPr>
                <w:rFonts w:ascii="Times New Roman" w:hAnsi="Times New Roman" w:cs="Times New Roman"/>
                <w:sz w:val="24"/>
                <w:szCs w:val="24"/>
                <w:lang w:val="en-US"/>
              </w:rPr>
              <w:t>monoxygenase</w:t>
            </w:r>
            <w:proofErr w:type="spellEnd"/>
          </w:p>
        </w:tc>
        <w:tc>
          <w:tcPr>
            <w:tcW w:w="760" w:type="dxa"/>
          </w:tcPr>
          <w:p w14:paraId="2EEB671D"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1604</w:t>
            </w:r>
          </w:p>
        </w:tc>
        <w:tc>
          <w:tcPr>
            <w:tcW w:w="1479" w:type="dxa"/>
          </w:tcPr>
          <w:p w14:paraId="17DF82C7"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c>
          <w:tcPr>
            <w:tcW w:w="1498" w:type="dxa"/>
          </w:tcPr>
          <w:p w14:paraId="74A8CB74"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r>
      <w:tr w:rsidR="005130F1" w14:paraId="033C2018" w14:textId="77777777" w:rsidTr="0068159D">
        <w:tc>
          <w:tcPr>
            <w:tcW w:w="828" w:type="dxa"/>
          </w:tcPr>
          <w:p w14:paraId="23CB16A5"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8</w:t>
            </w:r>
          </w:p>
        </w:tc>
        <w:tc>
          <w:tcPr>
            <w:tcW w:w="1800" w:type="dxa"/>
          </w:tcPr>
          <w:p w14:paraId="413081D2"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ctg1_165</w:t>
            </w:r>
          </w:p>
        </w:tc>
        <w:tc>
          <w:tcPr>
            <w:tcW w:w="3774" w:type="dxa"/>
          </w:tcPr>
          <w:p w14:paraId="7CF132DF"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Major facilitator superfamily permease</w:t>
            </w:r>
          </w:p>
        </w:tc>
        <w:tc>
          <w:tcPr>
            <w:tcW w:w="760" w:type="dxa"/>
          </w:tcPr>
          <w:p w14:paraId="4C399032"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1526</w:t>
            </w:r>
          </w:p>
        </w:tc>
        <w:tc>
          <w:tcPr>
            <w:tcW w:w="1479" w:type="dxa"/>
          </w:tcPr>
          <w:p w14:paraId="575D9951"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c>
          <w:tcPr>
            <w:tcW w:w="1498" w:type="dxa"/>
          </w:tcPr>
          <w:p w14:paraId="3CCF9962"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r>
      <w:tr w:rsidR="005130F1" w14:paraId="62FEAE43" w14:textId="77777777" w:rsidTr="0068159D">
        <w:tc>
          <w:tcPr>
            <w:tcW w:w="828" w:type="dxa"/>
          </w:tcPr>
          <w:p w14:paraId="34A7E3E1"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9</w:t>
            </w:r>
          </w:p>
        </w:tc>
        <w:tc>
          <w:tcPr>
            <w:tcW w:w="1800" w:type="dxa"/>
          </w:tcPr>
          <w:p w14:paraId="27DDFA32"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ctg1_166</w:t>
            </w:r>
          </w:p>
        </w:tc>
        <w:tc>
          <w:tcPr>
            <w:tcW w:w="3774" w:type="dxa"/>
          </w:tcPr>
          <w:p w14:paraId="09D41746"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Short</w:t>
            </w:r>
            <w:r>
              <w:rPr>
                <w:rFonts w:ascii="Times New Roman" w:hAnsi="Times New Roman" w:cs="Times New Roman"/>
                <w:sz w:val="24"/>
                <w:szCs w:val="24"/>
                <w:lang w:val="en-US"/>
              </w:rPr>
              <w:t>-</w:t>
            </w:r>
            <w:r w:rsidRPr="00F7029D">
              <w:rPr>
                <w:rFonts w:ascii="Times New Roman" w:hAnsi="Times New Roman" w:cs="Times New Roman"/>
                <w:sz w:val="24"/>
                <w:szCs w:val="24"/>
                <w:lang w:val="en-US"/>
              </w:rPr>
              <w:t>chain dehydrogenase/reductase SDR</w:t>
            </w:r>
          </w:p>
        </w:tc>
        <w:tc>
          <w:tcPr>
            <w:tcW w:w="760" w:type="dxa"/>
          </w:tcPr>
          <w:p w14:paraId="288D9A5E"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737</w:t>
            </w:r>
          </w:p>
        </w:tc>
        <w:tc>
          <w:tcPr>
            <w:tcW w:w="1479" w:type="dxa"/>
          </w:tcPr>
          <w:p w14:paraId="5B67DBFE"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c>
          <w:tcPr>
            <w:tcW w:w="1498" w:type="dxa"/>
          </w:tcPr>
          <w:p w14:paraId="3A6F82EE"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r>
      <w:tr w:rsidR="005130F1" w14:paraId="46D409A0" w14:textId="77777777" w:rsidTr="0068159D">
        <w:tc>
          <w:tcPr>
            <w:tcW w:w="828" w:type="dxa"/>
          </w:tcPr>
          <w:p w14:paraId="5F703D52"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10</w:t>
            </w:r>
          </w:p>
        </w:tc>
        <w:tc>
          <w:tcPr>
            <w:tcW w:w="1800" w:type="dxa"/>
          </w:tcPr>
          <w:p w14:paraId="6FED4BBA"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ctg1_167</w:t>
            </w:r>
          </w:p>
        </w:tc>
        <w:tc>
          <w:tcPr>
            <w:tcW w:w="3774" w:type="dxa"/>
          </w:tcPr>
          <w:p w14:paraId="7D7F0FB5" w14:textId="77777777" w:rsidR="005130F1" w:rsidRDefault="005130F1" w:rsidP="0068159D">
            <w:pPr>
              <w:rPr>
                <w:rFonts w:ascii="Times New Roman" w:hAnsi="Times New Roman" w:cs="Times New Roman"/>
                <w:b/>
                <w:bCs/>
                <w:sz w:val="24"/>
                <w:szCs w:val="24"/>
                <w:lang w:val="en-US"/>
              </w:rPr>
            </w:pPr>
            <w:proofErr w:type="spellStart"/>
            <w:r w:rsidRPr="00F7029D">
              <w:rPr>
                <w:rFonts w:ascii="Times New Roman" w:hAnsi="Times New Roman" w:cs="Times New Roman"/>
                <w:sz w:val="24"/>
                <w:szCs w:val="24"/>
                <w:lang w:val="en-US"/>
              </w:rPr>
              <w:t>SchA</w:t>
            </w:r>
            <w:proofErr w:type="spellEnd"/>
            <w:r w:rsidRPr="00F7029D">
              <w:rPr>
                <w:rFonts w:ascii="Times New Roman" w:hAnsi="Times New Roman" w:cs="Times New Roman"/>
                <w:sz w:val="24"/>
                <w:szCs w:val="24"/>
                <w:lang w:val="en-US"/>
              </w:rPr>
              <w:t>/</w:t>
            </w:r>
            <w:proofErr w:type="spellStart"/>
            <w:r w:rsidRPr="00F7029D">
              <w:rPr>
                <w:rFonts w:ascii="Times New Roman" w:hAnsi="Times New Roman" w:cs="Times New Roman"/>
                <w:sz w:val="24"/>
                <w:szCs w:val="24"/>
                <w:lang w:val="en-US"/>
              </w:rPr>
              <w:t>CurD</w:t>
            </w:r>
            <w:proofErr w:type="spellEnd"/>
          </w:p>
        </w:tc>
        <w:tc>
          <w:tcPr>
            <w:tcW w:w="760" w:type="dxa"/>
          </w:tcPr>
          <w:p w14:paraId="0E8A9DC0"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380</w:t>
            </w:r>
          </w:p>
        </w:tc>
        <w:tc>
          <w:tcPr>
            <w:tcW w:w="1479" w:type="dxa"/>
          </w:tcPr>
          <w:p w14:paraId="76D28020"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c>
          <w:tcPr>
            <w:tcW w:w="1498" w:type="dxa"/>
          </w:tcPr>
          <w:p w14:paraId="048A405E" w14:textId="77777777" w:rsidR="005130F1" w:rsidRDefault="005130F1" w:rsidP="00126B4A">
            <w:pPr>
              <w:jc w:val="center"/>
              <w:rPr>
                <w:rFonts w:ascii="Times New Roman" w:hAnsi="Times New Roman" w:cs="Times New Roman"/>
                <w:b/>
                <w:bCs/>
                <w:sz w:val="24"/>
                <w:szCs w:val="24"/>
                <w:lang w:val="en-US"/>
              </w:rPr>
            </w:pPr>
          </w:p>
        </w:tc>
      </w:tr>
      <w:tr w:rsidR="005130F1" w14:paraId="084D5789" w14:textId="77777777" w:rsidTr="0068159D">
        <w:tc>
          <w:tcPr>
            <w:tcW w:w="828" w:type="dxa"/>
          </w:tcPr>
          <w:p w14:paraId="4F8210CC"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11</w:t>
            </w:r>
          </w:p>
        </w:tc>
        <w:tc>
          <w:tcPr>
            <w:tcW w:w="1800" w:type="dxa"/>
          </w:tcPr>
          <w:p w14:paraId="4BCB3B80"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ctg1_168</w:t>
            </w:r>
          </w:p>
        </w:tc>
        <w:tc>
          <w:tcPr>
            <w:tcW w:w="3774" w:type="dxa"/>
          </w:tcPr>
          <w:p w14:paraId="4EB66BB9"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3-hydroxyisobutyrate dehy</w:t>
            </w:r>
            <w:r>
              <w:rPr>
                <w:rFonts w:ascii="Times New Roman" w:hAnsi="Times New Roman" w:cs="Times New Roman"/>
                <w:sz w:val="24"/>
                <w:szCs w:val="24"/>
                <w:lang w:val="en-US"/>
              </w:rPr>
              <w:t>d</w:t>
            </w:r>
            <w:r w:rsidRPr="00F7029D">
              <w:rPr>
                <w:rFonts w:ascii="Times New Roman" w:hAnsi="Times New Roman" w:cs="Times New Roman"/>
                <w:sz w:val="24"/>
                <w:szCs w:val="24"/>
                <w:lang w:val="en-US"/>
              </w:rPr>
              <w:t>rogenase</w:t>
            </w:r>
          </w:p>
        </w:tc>
        <w:tc>
          <w:tcPr>
            <w:tcW w:w="760" w:type="dxa"/>
          </w:tcPr>
          <w:p w14:paraId="474F8A53"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881</w:t>
            </w:r>
          </w:p>
        </w:tc>
        <w:tc>
          <w:tcPr>
            <w:tcW w:w="1479" w:type="dxa"/>
          </w:tcPr>
          <w:p w14:paraId="517A5E21"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c>
          <w:tcPr>
            <w:tcW w:w="1498" w:type="dxa"/>
          </w:tcPr>
          <w:p w14:paraId="5E79F8DE"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r>
      <w:tr w:rsidR="005130F1" w14:paraId="70E36BF3" w14:textId="77777777" w:rsidTr="0068159D">
        <w:tc>
          <w:tcPr>
            <w:tcW w:w="828" w:type="dxa"/>
          </w:tcPr>
          <w:p w14:paraId="1A23D20D"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12</w:t>
            </w:r>
          </w:p>
        </w:tc>
        <w:tc>
          <w:tcPr>
            <w:tcW w:w="1800" w:type="dxa"/>
          </w:tcPr>
          <w:p w14:paraId="6B3E07CC"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ctg1_169</w:t>
            </w:r>
          </w:p>
        </w:tc>
        <w:tc>
          <w:tcPr>
            <w:tcW w:w="3774" w:type="dxa"/>
          </w:tcPr>
          <w:p w14:paraId="45BE1D76"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Hypothetical</w:t>
            </w:r>
          </w:p>
        </w:tc>
        <w:tc>
          <w:tcPr>
            <w:tcW w:w="760" w:type="dxa"/>
          </w:tcPr>
          <w:p w14:paraId="297D178D"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458</w:t>
            </w:r>
          </w:p>
        </w:tc>
        <w:tc>
          <w:tcPr>
            <w:tcW w:w="1479" w:type="dxa"/>
          </w:tcPr>
          <w:p w14:paraId="3EFD5457"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c>
          <w:tcPr>
            <w:tcW w:w="1498" w:type="dxa"/>
          </w:tcPr>
          <w:p w14:paraId="17995876"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r>
      <w:tr w:rsidR="005130F1" w14:paraId="39477E34" w14:textId="77777777" w:rsidTr="0068159D">
        <w:tc>
          <w:tcPr>
            <w:tcW w:w="828" w:type="dxa"/>
          </w:tcPr>
          <w:p w14:paraId="5FB1353F"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13</w:t>
            </w:r>
          </w:p>
        </w:tc>
        <w:tc>
          <w:tcPr>
            <w:tcW w:w="1800" w:type="dxa"/>
          </w:tcPr>
          <w:p w14:paraId="2C54A85A"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ctg1_170</w:t>
            </w:r>
          </w:p>
        </w:tc>
        <w:tc>
          <w:tcPr>
            <w:tcW w:w="3774" w:type="dxa"/>
          </w:tcPr>
          <w:p w14:paraId="46CB3ED7"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β-keto acyl synthase (CLF)</w:t>
            </w:r>
          </w:p>
        </w:tc>
        <w:tc>
          <w:tcPr>
            <w:tcW w:w="760" w:type="dxa"/>
          </w:tcPr>
          <w:p w14:paraId="7E369625"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1262</w:t>
            </w:r>
          </w:p>
        </w:tc>
        <w:tc>
          <w:tcPr>
            <w:tcW w:w="1479" w:type="dxa"/>
          </w:tcPr>
          <w:p w14:paraId="0F2AF3B1"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c>
          <w:tcPr>
            <w:tcW w:w="1498" w:type="dxa"/>
          </w:tcPr>
          <w:p w14:paraId="7DD396A7"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r>
      <w:tr w:rsidR="005130F1" w14:paraId="2677BF26" w14:textId="77777777" w:rsidTr="0068159D">
        <w:tc>
          <w:tcPr>
            <w:tcW w:w="828" w:type="dxa"/>
          </w:tcPr>
          <w:p w14:paraId="06C15C59"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14</w:t>
            </w:r>
          </w:p>
        </w:tc>
        <w:tc>
          <w:tcPr>
            <w:tcW w:w="1800" w:type="dxa"/>
          </w:tcPr>
          <w:p w14:paraId="43007270"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ctg1_171</w:t>
            </w:r>
          </w:p>
        </w:tc>
        <w:tc>
          <w:tcPr>
            <w:tcW w:w="3774" w:type="dxa"/>
          </w:tcPr>
          <w:p w14:paraId="0332FDB2"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ACP</w:t>
            </w:r>
          </w:p>
        </w:tc>
        <w:tc>
          <w:tcPr>
            <w:tcW w:w="760" w:type="dxa"/>
          </w:tcPr>
          <w:p w14:paraId="563B4252"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260</w:t>
            </w:r>
          </w:p>
        </w:tc>
        <w:tc>
          <w:tcPr>
            <w:tcW w:w="1479" w:type="dxa"/>
          </w:tcPr>
          <w:p w14:paraId="3A6C2786"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c>
          <w:tcPr>
            <w:tcW w:w="1498" w:type="dxa"/>
          </w:tcPr>
          <w:p w14:paraId="62350117"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r>
      <w:tr w:rsidR="005130F1" w14:paraId="72E866F9" w14:textId="77777777" w:rsidTr="0068159D">
        <w:tc>
          <w:tcPr>
            <w:tcW w:w="828" w:type="dxa"/>
          </w:tcPr>
          <w:p w14:paraId="5AECEEF1"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15</w:t>
            </w:r>
          </w:p>
        </w:tc>
        <w:tc>
          <w:tcPr>
            <w:tcW w:w="1800" w:type="dxa"/>
          </w:tcPr>
          <w:p w14:paraId="4E978118"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ctg1_172</w:t>
            </w:r>
          </w:p>
        </w:tc>
        <w:tc>
          <w:tcPr>
            <w:tcW w:w="3774" w:type="dxa"/>
          </w:tcPr>
          <w:p w14:paraId="254064FD"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Polyketide Cyclase</w:t>
            </w:r>
          </w:p>
        </w:tc>
        <w:tc>
          <w:tcPr>
            <w:tcW w:w="760" w:type="dxa"/>
          </w:tcPr>
          <w:p w14:paraId="326F0DA3"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467</w:t>
            </w:r>
          </w:p>
        </w:tc>
        <w:tc>
          <w:tcPr>
            <w:tcW w:w="1479" w:type="dxa"/>
          </w:tcPr>
          <w:p w14:paraId="696AE3E1"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c>
          <w:tcPr>
            <w:tcW w:w="1498" w:type="dxa"/>
          </w:tcPr>
          <w:p w14:paraId="44B51B62"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r>
      <w:tr w:rsidR="005130F1" w14:paraId="2DAB58C2" w14:textId="77777777" w:rsidTr="0068159D">
        <w:tc>
          <w:tcPr>
            <w:tcW w:w="828" w:type="dxa"/>
          </w:tcPr>
          <w:p w14:paraId="58C35FA2"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16</w:t>
            </w:r>
          </w:p>
        </w:tc>
        <w:tc>
          <w:tcPr>
            <w:tcW w:w="1800" w:type="dxa"/>
          </w:tcPr>
          <w:p w14:paraId="5A38A962"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ctg1_173</w:t>
            </w:r>
          </w:p>
        </w:tc>
        <w:tc>
          <w:tcPr>
            <w:tcW w:w="3774" w:type="dxa"/>
          </w:tcPr>
          <w:p w14:paraId="4AC70525"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Hypothetical</w:t>
            </w:r>
          </w:p>
        </w:tc>
        <w:tc>
          <w:tcPr>
            <w:tcW w:w="760" w:type="dxa"/>
          </w:tcPr>
          <w:p w14:paraId="501D2F89"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470</w:t>
            </w:r>
          </w:p>
        </w:tc>
        <w:tc>
          <w:tcPr>
            <w:tcW w:w="1479" w:type="dxa"/>
          </w:tcPr>
          <w:p w14:paraId="0AB58579"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c>
          <w:tcPr>
            <w:tcW w:w="1498" w:type="dxa"/>
          </w:tcPr>
          <w:p w14:paraId="70CE193E"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r>
      <w:tr w:rsidR="005130F1" w14:paraId="54011C20" w14:textId="77777777" w:rsidTr="0068159D">
        <w:tc>
          <w:tcPr>
            <w:tcW w:w="828" w:type="dxa"/>
          </w:tcPr>
          <w:p w14:paraId="2178E06C"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17</w:t>
            </w:r>
          </w:p>
        </w:tc>
        <w:tc>
          <w:tcPr>
            <w:tcW w:w="1800" w:type="dxa"/>
          </w:tcPr>
          <w:p w14:paraId="35464FD3"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ctg1_174</w:t>
            </w:r>
          </w:p>
        </w:tc>
        <w:tc>
          <w:tcPr>
            <w:tcW w:w="3774" w:type="dxa"/>
          </w:tcPr>
          <w:p w14:paraId="65711B28"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Short</w:t>
            </w:r>
            <w:r>
              <w:rPr>
                <w:rFonts w:ascii="Times New Roman" w:hAnsi="Times New Roman" w:cs="Times New Roman"/>
                <w:sz w:val="24"/>
                <w:szCs w:val="24"/>
                <w:lang w:val="en-US"/>
              </w:rPr>
              <w:t>-</w:t>
            </w:r>
            <w:r w:rsidRPr="00F7029D">
              <w:rPr>
                <w:rFonts w:ascii="Times New Roman" w:hAnsi="Times New Roman" w:cs="Times New Roman"/>
                <w:sz w:val="24"/>
                <w:szCs w:val="24"/>
                <w:lang w:val="en-US"/>
              </w:rPr>
              <w:t>chain dehydrogenase/reductase SDR</w:t>
            </w:r>
          </w:p>
        </w:tc>
        <w:tc>
          <w:tcPr>
            <w:tcW w:w="760" w:type="dxa"/>
          </w:tcPr>
          <w:p w14:paraId="3F2BAEA4"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752</w:t>
            </w:r>
          </w:p>
        </w:tc>
        <w:tc>
          <w:tcPr>
            <w:tcW w:w="1479" w:type="dxa"/>
          </w:tcPr>
          <w:p w14:paraId="09D78CA5"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c>
          <w:tcPr>
            <w:tcW w:w="1498" w:type="dxa"/>
          </w:tcPr>
          <w:p w14:paraId="2D3B38DC"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r>
      <w:tr w:rsidR="005130F1" w14:paraId="5946D765" w14:textId="77777777" w:rsidTr="0068159D">
        <w:tc>
          <w:tcPr>
            <w:tcW w:w="828" w:type="dxa"/>
          </w:tcPr>
          <w:p w14:paraId="49A0C70C"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18</w:t>
            </w:r>
          </w:p>
        </w:tc>
        <w:tc>
          <w:tcPr>
            <w:tcW w:w="1800" w:type="dxa"/>
          </w:tcPr>
          <w:p w14:paraId="380105E1"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ctg1_175</w:t>
            </w:r>
          </w:p>
        </w:tc>
        <w:tc>
          <w:tcPr>
            <w:tcW w:w="3774" w:type="dxa"/>
          </w:tcPr>
          <w:p w14:paraId="1A4B5F82"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Monooxygenase</w:t>
            </w:r>
          </w:p>
        </w:tc>
        <w:tc>
          <w:tcPr>
            <w:tcW w:w="760" w:type="dxa"/>
          </w:tcPr>
          <w:p w14:paraId="589BBEBD"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332</w:t>
            </w:r>
          </w:p>
        </w:tc>
        <w:tc>
          <w:tcPr>
            <w:tcW w:w="1479" w:type="dxa"/>
          </w:tcPr>
          <w:p w14:paraId="69F1418F"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c>
          <w:tcPr>
            <w:tcW w:w="1498" w:type="dxa"/>
          </w:tcPr>
          <w:p w14:paraId="676CF02D"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r>
      <w:tr w:rsidR="005130F1" w14:paraId="553FD8EF" w14:textId="77777777" w:rsidTr="0068159D">
        <w:tc>
          <w:tcPr>
            <w:tcW w:w="828" w:type="dxa"/>
          </w:tcPr>
          <w:p w14:paraId="0DC230DC"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19</w:t>
            </w:r>
          </w:p>
        </w:tc>
        <w:tc>
          <w:tcPr>
            <w:tcW w:w="1800" w:type="dxa"/>
          </w:tcPr>
          <w:p w14:paraId="6DD9225D"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ctg1_176</w:t>
            </w:r>
          </w:p>
        </w:tc>
        <w:tc>
          <w:tcPr>
            <w:tcW w:w="3774" w:type="dxa"/>
          </w:tcPr>
          <w:p w14:paraId="3E083DB3"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Monooxygenase</w:t>
            </w:r>
          </w:p>
        </w:tc>
        <w:tc>
          <w:tcPr>
            <w:tcW w:w="760" w:type="dxa"/>
          </w:tcPr>
          <w:p w14:paraId="5D33D5DD"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314</w:t>
            </w:r>
          </w:p>
        </w:tc>
        <w:tc>
          <w:tcPr>
            <w:tcW w:w="1479" w:type="dxa"/>
          </w:tcPr>
          <w:p w14:paraId="28A07752"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c>
          <w:tcPr>
            <w:tcW w:w="1498" w:type="dxa"/>
          </w:tcPr>
          <w:p w14:paraId="2F0E5E2E"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r>
      <w:tr w:rsidR="005130F1" w14:paraId="7C040D17" w14:textId="77777777" w:rsidTr="0068159D">
        <w:tc>
          <w:tcPr>
            <w:tcW w:w="828" w:type="dxa"/>
          </w:tcPr>
          <w:p w14:paraId="0D723AF2"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lastRenderedPageBreak/>
              <w:t>20</w:t>
            </w:r>
          </w:p>
        </w:tc>
        <w:tc>
          <w:tcPr>
            <w:tcW w:w="1800" w:type="dxa"/>
          </w:tcPr>
          <w:p w14:paraId="724BFB86"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ctg1_177</w:t>
            </w:r>
          </w:p>
        </w:tc>
        <w:tc>
          <w:tcPr>
            <w:tcW w:w="3774" w:type="dxa"/>
          </w:tcPr>
          <w:p w14:paraId="67FD4AEC"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Monooxygenase</w:t>
            </w:r>
          </w:p>
        </w:tc>
        <w:tc>
          <w:tcPr>
            <w:tcW w:w="760" w:type="dxa"/>
          </w:tcPr>
          <w:p w14:paraId="7B303AB0"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1256</w:t>
            </w:r>
          </w:p>
        </w:tc>
        <w:tc>
          <w:tcPr>
            <w:tcW w:w="1479" w:type="dxa"/>
          </w:tcPr>
          <w:p w14:paraId="044874EB"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c>
          <w:tcPr>
            <w:tcW w:w="1498" w:type="dxa"/>
          </w:tcPr>
          <w:p w14:paraId="6AB9FBF6"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r>
      <w:tr w:rsidR="005130F1" w14:paraId="46FA40C0" w14:textId="77777777" w:rsidTr="0068159D">
        <w:tc>
          <w:tcPr>
            <w:tcW w:w="828" w:type="dxa"/>
          </w:tcPr>
          <w:p w14:paraId="42772DCE"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21</w:t>
            </w:r>
          </w:p>
        </w:tc>
        <w:tc>
          <w:tcPr>
            <w:tcW w:w="1800" w:type="dxa"/>
          </w:tcPr>
          <w:p w14:paraId="71251AD0"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ctg1_178</w:t>
            </w:r>
          </w:p>
        </w:tc>
        <w:tc>
          <w:tcPr>
            <w:tcW w:w="3774" w:type="dxa"/>
          </w:tcPr>
          <w:p w14:paraId="37829BBE"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Transcription regulator, SARP family</w:t>
            </w:r>
          </w:p>
        </w:tc>
        <w:tc>
          <w:tcPr>
            <w:tcW w:w="760" w:type="dxa"/>
          </w:tcPr>
          <w:p w14:paraId="289D9D5E"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1940</w:t>
            </w:r>
          </w:p>
        </w:tc>
        <w:tc>
          <w:tcPr>
            <w:tcW w:w="1479" w:type="dxa"/>
          </w:tcPr>
          <w:p w14:paraId="41AAF4B7"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c>
          <w:tcPr>
            <w:tcW w:w="1498" w:type="dxa"/>
          </w:tcPr>
          <w:p w14:paraId="567AFAF4"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r>
      <w:tr w:rsidR="005130F1" w14:paraId="0C1E991E" w14:textId="77777777" w:rsidTr="0068159D">
        <w:tc>
          <w:tcPr>
            <w:tcW w:w="828" w:type="dxa"/>
          </w:tcPr>
          <w:p w14:paraId="0992E4FD"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22</w:t>
            </w:r>
          </w:p>
        </w:tc>
        <w:tc>
          <w:tcPr>
            <w:tcW w:w="1800" w:type="dxa"/>
          </w:tcPr>
          <w:p w14:paraId="63676C37"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ctg1_179</w:t>
            </w:r>
          </w:p>
        </w:tc>
        <w:tc>
          <w:tcPr>
            <w:tcW w:w="3774" w:type="dxa"/>
          </w:tcPr>
          <w:p w14:paraId="11AF5D90"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Glycosyltransferase</w:t>
            </w:r>
          </w:p>
        </w:tc>
        <w:tc>
          <w:tcPr>
            <w:tcW w:w="760" w:type="dxa"/>
          </w:tcPr>
          <w:p w14:paraId="0FA52027"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1146</w:t>
            </w:r>
          </w:p>
        </w:tc>
        <w:tc>
          <w:tcPr>
            <w:tcW w:w="1479" w:type="dxa"/>
          </w:tcPr>
          <w:p w14:paraId="4CCF2C8B"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c>
          <w:tcPr>
            <w:tcW w:w="1498" w:type="dxa"/>
          </w:tcPr>
          <w:p w14:paraId="42ECA910"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r>
      <w:tr w:rsidR="005130F1" w14:paraId="385531F3" w14:textId="77777777" w:rsidTr="0068159D">
        <w:tc>
          <w:tcPr>
            <w:tcW w:w="828" w:type="dxa"/>
          </w:tcPr>
          <w:p w14:paraId="0CE4C042"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23</w:t>
            </w:r>
          </w:p>
        </w:tc>
        <w:tc>
          <w:tcPr>
            <w:tcW w:w="1800" w:type="dxa"/>
          </w:tcPr>
          <w:p w14:paraId="3EB06BD5"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ctg1_180</w:t>
            </w:r>
          </w:p>
        </w:tc>
        <w:tc>
          <w:tcPr>
            <w:tcW w:w="3774" w:type="dxa"/>
          </w:tcPr>
          <w:p w14:paraId="1125ABA4"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Drug resistance transporter</w:t>
            </w:r>
          </w:p>
        </w:tc>
        <w:tc>
          <w:tcPr>
            <w:tcW w:w="760" w:type="dxa"/>
          </w:tcPr>
          <w:p w14:paraId="6D365D36"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1406</w:t>
            </w:r>
          </w:p>
        </w:tc>
        <w:tc>
          <w:tcPr>
            <w:tcW w:w="1479" w:type="dxa"/>
          </w:tcPr>
          <w:p w14:paraId="59A2C804"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c>
          <w:tcPr>
            <w:tcW w:w="1498" w:type="dxa"/>
          </w:tcPr>
          <w:p w14:paraId="54E034C4"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r>
      <w:tr w:rsidR="005130F1" w14:paraId="450A2419" w14:textId="77777777" w:rsidTr="0068159D">
        <w:tc>
          <w:tcPr>
            <w:tcW w:w="828" w:type="dxa"/>
          </w:tcPr>
          <w:p w14:paraId="3769FC96" w14:textId="77777777" w:rsidR="005130F1" w:rsidRPr="00F7029D" w:rsidRDefault="005130F1" w:rsidP="0068159D">
            <w:pPr>
              <w:rPr>
                <w:rFonts w:ascii="Times New Roman" w:hAnsi="Times New Roman" w:cs="Times New Roman"/>
                <w:sz w:val="24"/>
                <w:szCs w:val="24"/>
                <w:lang w:val="en-US"/>
              </w:rPr>
            </w:pPr>
            <w:r w:rsidRPr="00F7029D">
              <w:rPr>
                <w:rFonts w:ascii="Times New Roman" w:hAnsi="Times New Roman" w:cs="Times New Roman"/>
                <w:sz w:val="24"/>
                <w:szCs w:val="24"/>
                <w:lang w:val="en-US"/>
              </w:rPr>
              <w:t>24</w:t>
            </w:r>
          </w:p>
        </w:tc>
        <w:tc>
          <w:tcPr>
            <w:tcW w:w="1800" w:type="dxa"/>
          </w:tcPr>
          <w:p w14:paraId="780BE101"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ctg1_181</w:t>
            </w:r>
          </w:p>
        </w:tc>
        <w:tc>
          <w:tcPr>
            <w:tcW w:w="3774" w:type="dxa"/>
          </w:tcPr>
          <w:p w14:paraId="7AC3CD62" w14:textId="77777777" w:rsidR="005130F1" w:rsidRDefault="005130F1" w:rsidP="0068159D">
            <w:pPr>
              <w:rPr>
                <w:rFonts w:ascii="Times New Roman" w:hAnsi="Times New Roman" w:cs="Times New Roman"/>
                <w:b/>
                <w:bCs/>
                <w:sz w:val="24"/>
                <w:szCs w:val="24"/>
                <w:lang w:val="en-US"/>
              </w:rPr>
            </w:pPr>
            <w:proofErr w:type="spellStart"/>
            <w:r w:rsidRPr="00F7029D">
              <w:rPr>
                <w:rFonts w:ascii="Times New Roman" w:hAnsi="Times New Roman" w:cs="Times New Roman"/>
                <w:sz w:val="24"/>
                <w:szCs w:val="24"/>
                <w:lang w:val="en-US"/>
              </w:rPr>
              <w:t>Ferrodoxin</w:t>
            </w:r>
            <w:proofErr w:type="spellEnd"/>
          </w:p>
        </w:tc>
        <w:tc>
          <w:tcPr>
            <w:tcW w:w="760" w:type="dxa"/>
          </w:tcPr>
          <w:p w14:paraId="44AB29B4"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230</w:t>
            </w:r>
          </w:p>
        </w:tc>
        <w:tc>
          <w:tcPr>
            <w:tcW w:w="1479" w:type="dxa"/>
          </w:tcPr>
          <w:p w14:paraId="756BB707"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c>
          <w:tcPr>
            <w:tcW w:w="1498" w:type="dxa"/>
          </w:tcPr>
          <w:p w14:paraId="4059832D"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r>
      <w:tr w:rsidR="005130F1" w14:paraId="0B45E3BA" w14:textId="77777777" w:rsidTr="0068159D">
        <w:tc>
          <w:tcPr>
            <w:tcW w:w="828" w:type="dxa"/>
          </w:tcPr>
          <w:p w14:paraId="3117A940" w14:textId="77777777" w:rsidR="005130F1" w:rsidRPr="00F7029D" w:rsidRDefault="005130F1" w:rsidP="0068159D">
            <w:pPr>
              <w:rPr>
                <w:rFonts w:ascii="Times New Roman" w:hAnsi="Times New Roman" w:cs="Times New Roman"/>
                <w:sz w:val="24"/>
                <w:szCs w:val="24"/>
                <w:lang w:val="en-US"/>
              </w:rPr>
            </w:pPr>
            <w:r w:rsidRPr="00F7029D">
              <w:rPr>
                <w:rFonts w:ascii="Times New Roman" w:hAnsi="Times New Roman" w:cs="Times New Roman"/>
                <w:sz w:val="24"/>
                <w:szCs w:val="24"/>
                <w:lang w:val="en-US"/>
              </w:rPr>
              <w:t>25</w:t>
            </w:r>
          </w:p>
        </w:tc>
        <w:tc>
          <w:tcPr>
            <w:tcW w:w="1800" w:type="dxa"/>
          </w:tcPr>
          <w:p w14:paraId="73C4D1BE"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ctg1_182</w:t>
            </w:r>
          </w:p>
        </w:tc>
        <w:tc>
          <w:tcPr>
            <w:tcW w:w="3774" w:type="dxa"/>
          </w:tcPr>
          <w:p w14:paraId="60AF4987"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Cytochrome dependent monooxygenase</w:t>
            </w:r>
          </w:p>
        </w:tc>
        <w:tc>
          <w:tcPr>
            <w:tcW w:w="760" w:type="dxa"/>
          </w:tcPr>
          <w:p w14:paraId="3FA4A246"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1256</w:t>
            </w:r>
          </w:p>
        </w:tc>
        <w:tc>
          <w:tcPr>
            <w:tcW w:w="1479" w:type="dxa"/>
          </w:tcPr>
          <w:p w14:paraId="29F2364A"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c>
          <w:tcPr>
            <w:tcW w:w="1498" w:type="dxa"/>
          </w:tcPr>
          <w:p w14:paraId="4C198D13"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r>
      <w:tr w:rsidR="005130F1" w14:paraId="47DEDF38" w14:textId="77777777" w:rsidTr="0068159D">
        <w:tc>
          <w:tcPr>
            <w:tcW w:w="828" w:type="dxa"/>
          </w:tcPr>
          <w:p w14:paraId="133E1789" w14:textId="77777777" w:rsidR="005130F1" w:rsidRPr="00F7029D" w:rsidRDefault="005130F1" w:rsidP="0068159D">
            <w:pPr>
              <w:rPr>
                <w:rFonts w:ascii="Times New Roman" w:hAnsi="Times New Roman" w:cs="Times New Roman"/>
                <w:sz w:val="24"/>
                <w:szCs w:val="24"/>
                <w:lang w:val="en-US"/>
              </w:rPr>
            </w:pPr>
            <w:r w:rsidRPr="00F7029D">
              <w:rPr>
                <w:rFonts w:ascii="Times New Roman" w:hAnsi="Times New Roman" w:cs="Times New Roman"/>
                <w:sz w:val="24"/>
                <w:szCs w:val="24"/>
                <w:lang w:val="en-US"/>
              </w:rPr>
              <w:t>26</w:t>
            </w:r>
          </w:p>
        </w:tc>
        <w:tc>
          <w:tcPr>
            <w:tcW w:w="1800" w:type="dxa"/>
          </w:tcPr>
          <w:p w14:paraId="5019A8C0"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ctg1_183</w:t>
            </w:r>
          </w:p>
        </w:tc>
        <w:tc>
          <w:tcPr>
            <w:tcW w:w="3774" w:type="dxa"/>
          </w:tcPr>
          <w:p w14:paraId="036BC09E"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O-methyltransferase</w:t>
            </w:r>
          </w:p>
        </w:tc>
        <w:tc>
          <w:tcPr>
            <w:tcW w:w="760" w:type="dxa"/>
          </w:tcPr>
          <w:p w14:paraId="57C93255"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1043</w:t>
            </w:r>
          </w:p>
        </w:tc>
        <w:tc>
          <w:tcPr>
            <w:tcW w:w="1479" w:type="dxa"/>
          </w:tcPr>
          <w:p w14:paraId="5C9CC4EA"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c>
          <w:tcPr>
            <w:tcW w:w="1498" w:type="dxa"/>
          </w:tcPr>
          <w:p w14:paraId="053B1D47"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r>
      <w:tr w:rsidR="005130F1" w14:paraId="21AB098D" w14:textId="77777777" w:rsidTr="0068159D">
        <w:tc>
          <w:tcPr>
            <w:tcW w:w="828" w:type="dxa"/>
          </w:tcPr>
          <w:p w14:paraId="4C264A8C" w14:textId="77777777" w:rsidR="005130F1" w:rsidRPr="00F7029D" w:rsidRDefault="005130F1" w:rsidP="0068159D">
            <w:pPr>
              <w:rPr>
                <w:rFonts w:ascii="Times New Roman" w:hAnsi="Times New Roman" w:cs="Times New Roman"/>
                <w:sz w:val="24"/>
                <w:szCs w:val="24"/>
                <w:lang w:val="en-US"/>
              </w:rPr>
            </w:pPr>
            <w:r w:rsidRPr="00F7029D">
              <w:rPr>
                <w:rFonts w:ascii="Times New Roman" w:hAnsi="Times New Roman" w:cs="Times New Roman"/>
                <w:sz w:val="24"/>
                <w:szCs w:val="24"/>
                <w:lang w:val="en-US"/>
              </w:rPr>
              <w:t>27</w:t>
            </w:r>
          </w:p>
        </w:tc>
        <w:tc>
          <w:tcPr>
            <w:tcW w:w="1800" w:type="dxa"/>
          </w:tcPr>
          <w:p w14:paraId="7406C994"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ctg1_184</w:t>
            </w:r>
          </w:p>
        </w:tc>
        <w:tc>
          <w:tcPr>
            <w:tcW w:w="3774" w:type="dxa"/>
          </w:tcPr>
          <w:p w14:paraId="4370221C"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Aminotransferase</w:t>
            </w:r>
          </w:p>
        </w:tc>
        <w:tc>
          <w:tcPr>
            <w:tcW w:w="760" w:type="dxa"/>
          </w:tcPr>
          <w:p w14:paraId="3FD96304"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1049</w:t>
            </w:r>
          </w:p>
        </w:tc>
        <w:tc>
          <w:tcPr>
            <w:tcW w:w="1479" w:type="dxa"/>
          </w:tcPr>
          <w:p w14:paraId="11B857F0"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c>
          <w:tcPr>
            <w:tcW w:w="1498" w:type="dxa"/>
          </w:tcPr>
          <w:p w14:paraId="6812509A"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r>
      <w:tr w:rsidR="005130F1" w14:paraId="7F67F2B0" w14:textId="77777777" w:rsidTr="0068159D">
        <w:tc>
          <w:tcPr>
            <w:tcW w:w="828" w:type="dxa"/>
          </w:tcPr>
          <w:p w14:paraId="399A2563" w14:textId="77777777" w:rsidR="005130F1" w:rsidRPr="00F7029D" w:rsidRDefault="005130F1" w:rsidP="0068159D">
            <w:pPr>
              <w:rPr>
                <w:rFonts w:ascii="Times New Roman" w:hAnsi="Times New Roman" w:cs="Times New Roman"/>
                <w:sz w:val="24"/>
                <w:szCs w:val="24"/>
                <w:lang w:val="en-US"/>
              </w:rPr>
            </w:pPr>
            <w:r w:rsidRPr="00F7029D">
              <w:rPr>
                <w:rFonts w:ascii="Times New Roman" w:hAnsi="Times New Roman" w:cs="Times New Roman"/>
                <w:sz w:val="24"/>
                <w:szCs w:val="24"/>
                <w:lang w:val="en-US"/>
              </w:rPr>
              <w:t>28</w:t>
            </w:r>
          </w:p>
        </w:tc>
        <w:tc>
          <w:tcPr>
            <w:tcW w:w="1800" w:type="dxa"/>
          </w:tcPr>
          <w:p w14:paraId="69992586"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ctg1_185</w:t>
            </w:r>
          </w:p>
        </w:tc>
        <w:tc>
          <w:tcPr>
            <w:tcW w:w="3774" w:type="dxa"/>
          </w:tcPr>
          <w:p w14:paraId="3341685D"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Short</w:t>
            </w:r>
            <w:r>
              <w:rPr>
                <w:rFonts w:ascii="Times New Roman" w:hAnsi="Times New Roman" w:cs="Times New Roman"/>
                <w:sz w:val="24"/>
                <w:szCs w:val="24"/>
                <w:lang w:val="en-US"/>
              </w:rPr>
              <w:t>-</w:t>
            </w:r>
            <w:r w:rsidRPr="00F7029D">
              <w:rPr>
                <w:rFonts w:ascii="Times New Roman" w:hAnsi="Times New Roman" w:cs="Times New Roman"/>
                <w:sz w:val="24"/>
                <w:szCs w:val="24"/>
                <w:lang w:val="en-US"/>
              </w:rPr>
              <w:t>chain dehydrogenase/reductase SDR</w:t>
            </w:r>
          </w:p>
        </w:tc>
        <w:tc>
          <w:tcPr>
            <w:tcW w:w="760" w:type="dxa"/>
          </w:tcPr>
          <w:p w14:paraId="6F4D73BA"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749</w:t>
            </w:r>
          </w:p>
        </w:tc>
        <w:tc>
          <w:tcPr>
            <w:tcW w:w="1479" w:type="dxa"/>
          </w:tcPr>
          <w:p w14:paraId="095D8C67"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c>
          <w:tcPr>
            <w:tcW w:w="1498" w:type="dxa"/>
          </w:tcPr>
          <w:p w14:paraId="64DFF932"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r>
      <w:tr w:rsidR="005130F1" w14:paraId="436A54B7" w14:textId="77777777" w:rsidTr="0068159D">
        <w:tc>
          <w:tcPr>
            <w:tcW w:w="828" w:type="dxa"/>
          </w:tcPr>
          <w:p w14:paraId="51D64FFC" w14:textId="77777777" w:rsidR="005130F1" w:rsidRPr="00F7029D" w:rsidRDefault="005130F1" w:rsidP="0068159D">
            <w:pPr>
              <w:rPr>
                <w:rFonts w:ascii="Times New Roman" w:hAnsi="Times New Roman" w:cs="Times New Roman"/>
                <w:sz w:val="24"/>
                <w:szCs w:val="24"/>
                <w:lang w:val="en-US"/>
              </w:rPr>
            </w:pPr>
            <w:r w:rsidRPr="00F7029D">
              <w:rPr>
                <w:rFonts w:ascii="Times New Roman" w:hAnsi="Times New Roman" w:cs="Times New Roman"/>
                <w:sz w:val="24"/>
                <w:szCs w:val="24"/>
                <w:lang w:val="en-US"/>
              </w:rPr>
              <w:t>29</w:t>
            </w:r>
          </w:p>
        </w:tc>
        <w:tc>
          <w:tcPr>
            <w:tcW w:w="1800" w:type="dxa"/>
          </w:tcPr>
          <w:p w14:paraId="25C74EBD"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ctg1_186</w:t>
            </w:r>
          </w:p>
        </w:tc>
        <w:tc>
          <w:tcPr>
            <w:tcW w:w="3774" w:type="dxa"/>
          </w:tcPr>
          <w:p w14:paraId="6A247A7B"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Short</w:t>
            </w:r>
            <w:r>
              <w:rPr>
                <w:rFonts w:ascii="Times New Roman" w:hAnsi="Times New Roman" w:cs="Times New Roman"/>
                <w:sz w:val="24"/>
                <w:szCs w:val="24"/>
                <w:lang w:val="en-US"/>
              </w:rPr>
              <w:t>-</w:t>
            </w:r>
            <w:r w:rsidRPr="00F7029D">
              <w:rPr>
                <w:rFonts w:ascii="Times New Roman" w:hAnsi="Times New Roman" w:cs="Times New Roman"/>
                <w:sz w:val="24"/>
                <w:szCs w:val="24"/>
                <w:lang w:val="en-US"/>
              </w:rPr>
              <w:t>chain dehydrogenase/reductase SDR</w:t>
            </w:r>
          </w:p>
        </w:tc>
        <w:tc>
          <w:tcPr>
            <w:tcW w:w="760" w:type="dxa"/>
          </w:tcPr>
          <w:p w14:paraId="147BA803"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761</w:t>
            </w:r>
          </w:p>
        </w:tc>
        <w:tc>
          <w:tcPr>
            <w:tcW w:w="1479" w:type="dxa"/>
          </w:tcPr>
          <w:p w14:paraId="66E94112"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c>
          <w:tcPr>
            <w:tcW w:w="1498" w:type="dxa"/>
          </w:tcPr>
          <w:p w14:paraId="1D724268"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r>
      <w:tr w:rsidR="005130F1" w14:paraId="30AD72E7" w14:textId="77777777" w:rsidTr="0068159D">
        <w:tc>
          <w:tcPr>
            <w:tcW w:w="828" w:type="dxa"/>
          </w:tcPr>
          <w:p w14:paraId="6140CE84" w14:textId="77777777" w:rsidR="005130F1" w:rsidRPr="00F7029D" w:rsidRDefault="005130F1" w:rsidP="0068159D">
            <w:pPr>
              <w:rPr>
                <w:rFonts w:ascii="Times New Roman" w:hAnsi="Times New Roman" w:cs="Times New Roman"/>
                <w:sz w:val="24"/>
                <w:szCs w:val="24"/>
                <w:lang w:val="en-US"/>
              </w:rPr>
            </w:pPr>
            <w:r w:rsidRPr="00F7029D">
              <w:rPr>
                <w:rFonts w:ascii="Times New Roman" w:hAnsi="Times New Roman" w:cs="Times New Roman"/>
                <w:sz w:val="24"/>
                <w:szCs w:val="24"/>
                <w:lang w:val="en-US"/>
              </w:rPr>
              <w:t>30</w:t>
            </w:r>
          </w:p>
        </w:tc>
        <w:tc>
          <w:tcPr>
            <w:tcW w:w="1800" w:type="dxa"/>
          </w:tcPr>
          <w:p w14:paraId="0E3F7639"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ctg1_187</w:t>
            </w:r>
          </w:p>
        </w:tc>
        <w:tc>
          <w:tcPr>
            <w:tcW w:w="3774" w:type="dxa"/>
          </w:tcPr>
          <w:p w14:paraId="33A71B23"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Cytochrome dependent monooxygenase</w:t>
            </w:r>
          </w:p>
        </w:tc>
        <w:tc>
          <w:tcPr>
            <w:tcW w:w="760" w:type="dxa"/>
          </w:tcPr>
          <w:p w14:paraId="2CC8CA8F"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1184</w:t>
            </w:r>
          </w:p>
        </w:tc>
        <w:tc>
          <w:tcPr>
            <w:tcW w:w="1479" w:type="dxa"/>
          </w:tcPr>
          <w:p w14:paraId="2E0F964F"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c>
          <w:tcPr>
            <w:tcW w:w="1498" w:type="dxa"/>
          </w:tcPr>
          <w:p w14:paraId="27061DAE"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r>
      <w:tr w:rsidR="005130F1" w14:paraId="2A8680C7" w14:textId="77777777" w:rsidTr="0068159D">
        <w:tc>
          <w:tcPr>
            <w:tcW w:w="828" w:type="dxa"/>
          </w:tcPr>
          <w:p w14:paraId="091DE7D4" w14:textId="77777777" w:rsidR="005130F1" w:rsidRPr="00F7029D" w:rsidRDefault="005130F1" w:rsidP="0068159D">
            <w:pPr>
              <w:rPr>
                <w:rFonts w:ascii="Times New Roman" w:hAnsi="Times New Roman" w:cs="Times New Roman"/>
                <w:sz w:val="24"/>
                <w:szCs w:val="24"/>
                <w:lang w:val="en-US"/>
              </w:rPr>
            </w:pPr>
            <w:r w:rsidRPr="00F7029D">
              <w:rPr>
                <w:rFonts w:ascii="Times New Roman" w:hAnsi="Times New Roman" w:cs="Times New Roman"/>
                <w:sz w:val="24"/>
                <w:szCs w:val="24"/>
                <w:lang w:val="en-US"/>
              </w:rPr>
              <w:t>31</w:t>
            </w:r>
          </w:p>
        </w:tc>
        <w:tc>
          <w:tcPr>
            <w:tcW w:w="1800" w:type="dxa"/>
          </w:tcPr>
          <w:p w14:paraId="5B5376AC"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ctg1_188</w:t>
            </w:r>
          </w:p>
        </w:tc>
        <w:tc>
          <w:tcPr>
            <w:tcW w:w="3774" w:type="dxa"/>
          </w:tcPr>
          <w:p w14:paraId="2BFC8957"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Hypothetical</w:t>
            </w:r>
          </w:p>
        </w:tc>
        <w:tc>
          <w:tcPr>
            <w:tcW w:w="760" w:type="dxa"/>
          </w:tcPr>
          <w:p w14:paraId="122D94D1"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1418</w:t>
            </w:r>
          </w:p>
        </w:tc>
        <w:tc>
          <w:tcPr>
            <w:tcW w:w="1479" w:type="dxa"/>
          </w:tcPr>
          <w:p w14:paraId="79B2D0F7"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c>
          <w:tcPr>
            <w:tcW w:w="1498" w:type="dxa"/>
          </w:tcPr>
          <w:p w14:paraId="5C079907"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r>
      <w:tr w:rsidR="005130F1" w14:paraId="44BA96CD" w14:textId="77777777" w:rsidTr="0068159D">
        <w:tc>
          <w:tcPr>
            <w:tcW w:w="828" w:type="dxa"/>
          </w:tcPr>
          <w:p w14:paraId="050726F7" w14:textId="77777777" w:rsidR="005130F1" w:rsidRPr="00F7029D" w:rsidRDefault="005130F1" w:rsidP="0068159D">
            <w:pPr>
              <w:rPr>
                <w:rFonts w:ascii="Times New Roman" w:hAnsi="Times New Roman" w:cs="Times New Roman"/>
                <w:sz w:val="24"/>
                <w:szCs w:val="24"/>
                <w:lang w:val="en-US"/>
              </w:rPr>
            </w:pPr>
            <w:r w:rsidRPr="00F7029D">
              <w:rPr>
                <w:rFonts w:ascii="Times New Roman" w:hAnsi="Times New Roman" w:cs="Times New Roman"/>
                <w:sz w:val="24"/>
                <w:szCs w:val="24"/>
                <w:lang w:val="en-US"/>
              </w:rPr>
              <w:t>32</w:t>
            </w:r>
          </w:p>
        </w:tc>
        <w:tc>
          <w:tcPr>
            <w:tcW w:w="1800" w:type="dxa"/>
          </w:tcPr>
          <w:p w14:paraId="7E6E8EF2"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ctg1_189</w:t>
            </w:r>
          </w:p>
        </w:tc>
        <w:tc>
          <w:tcPr>
            <w:tcW w:w="3774" w:type="dxa"/>
          </w:tcPr>
          <w:p w14:paraId="726EC31C" w14:textId="77777777" w:rsidR="005130F1" w:rsidRDefault="005130F1"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Asparagine synthase</w:t>
            </w:r>
          </w:p>
        </w:tc>
        <w:tc>
          <w:tcPr>
            <w:tcW w:w="760" w:type="dxa"/>
          </w:tcPr>
          <w:p w14:paraId="1E400A47"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1856</w:t>
            </w:r>
          </w:p>
        </w:tc>
        <w:tc>
          <w:tcPr>
            <w:tcW w:w="1479" w:type="dxa"/>
          </w:tcPr>
          <w:p w14:paraId="19D6F813"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c>
          <w:tcPr>
            <w:tcW w:w="1498" w:type="dxa"/>
          </w:tcPr>
          <w:p w14:paraId="66F79FCE" w14:textId="77777777" w:rsidR="005130F1" w:rsidRDefault="005130F1"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r>
    </w:tbl>
    <w:p w14:paraId="46FC1A8E" w14:textId="77777777" w:rsidR="000B2BAD" w:rsidRDefault="000B2BAD" w:rsidP="00DE6BD5">
      <w:pPr>
        <w:spacing w:line="360" w:lineRule="auto"/>
        <w:rPr>
          <w:rFonts w:ascii="Times New Roman" w:hAnsi="Times New Roman" w:cs="Times New Roman"/>
          <w:b/>
          <w:bCs/>
          <w:sz w:val="24"/>
          <w:szCs w:val="24"/>
        </w:rPr>
      </w:pPr>
    </w:p>
    <w:p w14:paraId="36398CA3" w14:textId="2B6238A1" w:rsidR="005130F1" w:rsidRDefault="0005024C" w:rsidP="0068159D">
      <w:pPr>
        <w:spacing w:line="360" w:lineRule="auto"/>
        <w:jc w:val="both"/>
        <w:rPr>
          <w:rFonts w:ascii="Times New Roman" w:hAnsi="Times New Roman" w:cs="Times New Roman"/>
          <w:sz w:val="24"/>
          <w:szCs w:val="24"/>
          <w:lang w:val="en-US"/>
        </w:rPr>
      </w:pPr>
      <w:r>
        <w:rPr>
          <w:rFonts w:ascii="Times New Roman" w:hAnsi="Times New Roman" w:cs="Times New Roman"/>
          <w:b/>
          <w:bCs/>
          <w:sz w:val="24"/>
          <w:szCs w:val="24"/>
        </w:rPr>
        <w:t>Table S</w:t>
      </w:r>
      <w:r w:rsidR="000B2BAD">
        <w:rPr>
          <w:rFonts w:ascii="Times New Roman" w:hAnsi="Times New Roman" w:cs="Times New Roman"/>
          <w:b/>
          <w:bCs/>
          <w:sz w:val="24"/>
          <w:szCs w:val="24"/>
        </w:rPr>
        <w:t>6</w:t>
      </w:r>
      <w:r>
        <w:rPr>
          <w:rFonts w:ascii="Times New Roman" w:hAnsi="Times New Roman" w:cs="Times New Roman"/>
          <w:b/>
          <w:bCs/>
          <w:sz w:val="24"/>
          <w:szCs w:val="24"/>
        </w:rPr>
        <w:t xml:space="preserve">: </w:t>
      </w:r>
      <w:r w:rsidR="006A55EE">
        <w:rPr>
          <w:rFonts w:ascii="Times New Roman" w:hAnsi="Times New Roman" w:cs="Times New Roman"/>
          <w:sz w:val="24"/>
          <w:szCs w:val="24"/>
          <w:lang w:val="en-US"/>
        </w:rPr>
        <w:t xml:space="preserve">Comparison of replicates of genes identified in the putative kigamicin biosynthetic gene clusters of </w:t>
      </w:r>
      <w:r w:rsidR="0063281B">
        <w:rPr>
          <w:rFonts w:ascii="Times New Roman" w:hAnsi="Times New Roman" w:cs="Times New Roman"/>
          <w:i/>
          <w:iCs/>
          <w:sz w:val="24"/>
          <w:szCs w:val="24"/>
        </w:rPr>
        <w:t>A.</w:t>
      </w:r>
      <w:r w:rsidR="006A55EE">
        <w:rPr>
          <w:rFonts w:ascii="Times New Roman" w:hAnsi="Times New Roman" w:cs="Times New Roman"/>
          <w:i/>
          <w:iCs/>
          <w:sz w:val="24"/>
          <w:szCs w:val="24"/>
        </w:rPr>
        <w:t xml:space="preserve"> </w:t>
      </w:r>
      <w:r w:rsidR="006A55EE" w:rsidRPr="00B5726E">
        <w:rPr>
          <w:rFonts w:ascii="Times New Roman" w:hAnsi="Times New Roman" w:cs="Times New Roman"/>
          <w:i/>
          <w:iCs/>
          <w:sz w:val="24"/>
          <w:szCs w:val="24"/>
          <w:lang w:val="en-US"/>
        </w:rPr>
        <w:t>regifaucium</w:t>
      </w:r>
      <w:r w:rsidR="006A55EE">
        <w:rPr>
          <w:rFonts w:ascii="Times New Roman" w:hAnsi="Times New Roman" w:cs="Times New Roman"/>
          <w:sz w:val="24"/>
          <w:szCs w:val="24"/>
          <w:lang w:val="en-US"/>
        </w:rPr>
        <w:t xml:space="preserve"> DSM 45072</w:t>
      </w:r>
      <w:r w:rsidR="006A55EE" w:rsidRPr="00B5726E">
        <w:rPr>
          <w:rFonts w:ascii="Times New Roman" w:hAnsi="Times New Roman" w:cs="Times New Roman"/>
          <w:sz w:val="24"/>
          <w:szCs w:val="24"/>
          <w:vertAlign w:val="superscript"/>
          <w:lang w:val="en-US"/>
        </w:rPr>
        <w:t>T</w:t>
      </w:r>
      <w:r w:rsidR="006A55EE">
        <w:rPr>
          <w:rFonts w:ascii="Times New Roman" w:hAnsi="Times New Roman" w:cs="Times New Roman"/>
          <w:sz w:val="24"/>
          <w:szCs w:val="24"/>
          <w:vertAlign w:val="superscript"/>
          <w:lang w:val="en-US"/>
        </w:rPr>
        <w:t xml:space="preserve"> </w:t>
      </w:r>
      <w:r w:rsidR="006A55EE">
        <w:rPr>
          <w:rFonts w:ascii="Times New Roman" w:hAnsi="Times New Roman" w:cs="Times New Roman"/>
          <w:sz w:val="24"/>
          <w:szCs w:val="24"/>
          <w:lang w:val="en-US"/>
        </w:rPr>
        <w:t>with nearest homologs</w:t>
      </w:r>
      <w:r w:rsidR="0068159D">
        <w:rPr>
          <w:rFonts w:ascii="Times New Roman" w:hAnsi="Times New Roman" w:cs="Times New Roman"/>
          <w:sz w:val="24"/>
          <w:szCs w:val="24"/>
          <w:lang w:val="en-US"/>
        </w:rPr>
        <w:t>.</w:t>
      </w:r>
    </w:p>
    <w:tbl>
      <w:tblPr>
        <w:tblStyle w:val="TableGrid"/>
        <w:tblW w:w="9016" w:type="dxa"/>
        <w:tblLook w:val="04A0" w:firstRow="1" w:lastRow="0" w:firstColumn="1" w:lastColumn="0" w:noHBand="0" w:noVBand="1"/>
      </w:tblPr>
      <w:tblGrid>
        <w:gridCol w:w="2830"/>
        <w:gridCol w:w="2127"/>
        <w:gridCol w:w="1805"/>
        <w:gridCol w:w="2254"/>
      </w:tblGrid>
      <w:tr w:rsidR="00BB5FA0" w14:paraId="13D4255D" w14:textId="77777777" w:rsidTr="0002646A">
        <w:tc>
          <w:tcPr>
            <w:tcW w:w="2830" w:type="dxa"/>
          </w:tcPr>
          <w:p w14:paraId="38A4743B" w14:textId="77777777" w:rsidR="00BB5FA0" w:rsidRDefault="00BB5FA0" w:rsidP="00126B4A">
            <w:pPr>
              <w:jc w:val="center"/>
              <w:rPr>
                <w:rFonts w:ascii="Times New Roman" w:hAnsi="Times New Roman" w:cs="Times New Roman"/>
                <w:b/>
                <w:bCs/>
                <w:sz w:val="24"/>
                <w:szCs w:val="24"/>
                <w:lang w:val="en-US"/>
              </w:rPr>
            </w:pPr>
            <w:r w:rsidRPr="00F7029D">
              <w:rPr>
                <w:rFonts w:ascii="Times New Roman" w:hAnsi="Times New Roman" w:cs="Times New Roman"/>
                <w:b/>
                <w:bCs/>
                <w:sz w:val="24"/>
                <w:szCs w:val="24"/>
                <w:lang w:val="en-US"/>
              </w:rPr>
              <w:t>Genes for enzymes</w:t>
            </w:r>
          </w:p>
        </w:tc>
        <w:tc>
          <w:tcPr>
            <w:tcW w:w="2127" w:type="dxa"/>
          </w:tcPr>
          <w:p w14:paraId="180BD50D" w14:textId="1E7C1FB7" w:rsidR="00BB5FA0" w:rsidRDefault="00BB5FA0" w:rsidP="00126B4A">
            <w:pPr>
              <w:jc w:val="center"/>
              <w:rPr>
                <w:rFonts w:ascii="Times New Roman" w:hAnsi="Times New Roman" w:cs="Times New Roman"/>
                <w:b/>
                <w:bCs/>
                <w:sz w:val="24"/>
                <w:szCs w:val="24"/>
                <w:lang w:val="en-US"/>
              </w:rPr>
            </w:pPr>
            <w:r w:rsidRPr="00F7029D">
              <w:rPr>
                <w:rFonts w:ascii="Times New Roman" w:hAnsi="Times New Roman" w:cs="Times New Roman"/>
                <w:b/>
                <w:bCs/>
                <w:i/>
                <w:iCs/>
                <w:sz w:val="24"/>
                <w:szCs w:val="24"/>
                <w:lang w:val="en-US"/>
              </w:rPr>
              <w:t>A</w:t>
            </w:r>
            <w:r w:rsidRPr="00F7029D">
              <w:rPr>
                <w:rFonts w:ascii="Times New Roman" w:hAnsi="Times New Roman" w:cs="Times New Roman"/>
                <w:b/>
                <w:bCs/>
                <w:sz w:val="24"/>
                <w:szCs w:val="24"/>
                <w:lang w:val="en-US"/>
              </w:rPr>
              <w:t xml:space="preserve">. </w:t>
            </w:r>
            <w:r w:rsidRPr="00F7029D">
              <w:rPr>
                <w:rFonts w:ascii="Times New Roman" w:hAnsi="Times New Roman" w:cs="Times New Roman"/>
                <w:b/>
                <w:bCs/>
                <w:i/>
                <w:iCs/>
                <w:sz w:val="24"/>
                <w:szCs w:val="24"/>
                <w:lang w:val="en-US"/>
              </w:rPr>
              <w:t>regifaucium</w:t>
            </w:r>
            <w:r w:rsidR="00F7233C">
              <w:rPr>
                <w:rFonts w:ascii="Times New Roman" w:hAnsi="Times New Roman" w:cs="Times New Roman"/>
                <w:b/>
                <w:bCs/>
                <w:i/>
                <w:iCs/>
                <w:sz w:val="24"/>
                <w:szCs w:val="24"/>
                <w:lang w:val="en-US"/>
              </w:rPr>
              <w:t xml:space="preserve"> </w:t>
            </w:r>
            <w:r w:rsidR="00F7233C" w:rsidRPr="00F7233C">
              <w:rPr>
                <w:rFonts w:ascii="Times New Roman" w:hAnsi="Times New Roman" w:cs="Times New Roman"/>
                <w:b/>
                <w:bCs/>
                <w:sz w:val="24"/>
                <w:szCs w:val="24"/>
              </w:rPr>
              <w:t>DSM 45072</w:t>
            </w:r>
            <w:r w:rsidR="00F7233C" w:rsidRPr="00F7233C">
              <w:rPr>
                <w:rFonts w:ascii="Times New Roman" w:hAnsi="Times New Roman" w:cs="Times New Roman"/>
                <w:b/>
                <w:bCs/>
                <w:sz w:val="24"/>
                <w:szCs w:val="24"/>
                <w:vertAlign w:val="superscript"/>
              </w:rPr>
              <w:t>T</w:t>
            </w:r>
            <w:r w:rsidR="00F7233C" w:rsidRPr="00F7233C">
              <w:rPr>
                <w:rFonts w:ascii="Times New Roman" w:hAnsi="Times New Roman" w:cs="Times New Roman"/>
                <w:b/>
                <w:bCs/>
                <w:sz w:val="24"/>
                <w:szCs w:val="24"/>
              </w:rPr>
              <w:t xml:space="preserve"> </w:t>
            </w:r>
          </w:p>
        </w:tc>
        <w:tc>
          <w:tcPr>
            <w:tcW w:w="1805" w:type="dxa"/>
          </w:tcPr>
          <w:p w14:paraId="18F9107E" w14:textId="77777777" w:rsidR="00BB5FA0" w:rsidRDefault="00BB5FA0" w:rsidP="00126B4A">
            <w:pPr>
              <w:jc w:val="center"/>
              <w:rPr>
                <w:rFonts w:ascii="Times New Roman" w:hAnsi="Times New Roman" w:cs="Times New Roman"/>
                <w:b/>
                <w:bCs/>
                <w:sz w:val="24"/>
                <w:szCs w:val="24"/>
                <w:lang w:val="en-US"/>
              </w:rPr>
            </w:pPr>
            <w:r w:rsidRPr="00F7029D">
              <w:rPr>
                <w:rFonts w:ascii="Times New Roman" w:hAnsi="Times New Roman" w:cs="Times New Roman"/>
                <w:b/>
                <w:bCs/>
                <w:sz w:val="24"/>
                <w:szCs w:val="24"/>
                <w:lang w:val="en-US"/>
              </w:rPr>
              <w:t>Lysolipin</w:t>
            </w:r>
          </w:p>
        </w:tc>
        <w:tc>
          <w:tcPr>
            <w:tcW w:w="2254" w:type="dxa"/>
          </w:tcPr>
          <w:p w14:paraId="25FA712A" w14:textId="77777777" w:rsidR="00BB5FA0" w:rsidRDefault="00BB5FA0" w:rsidP="00126B4A">
            <w:pPr>
              <w:jc w:val="center"/>
              <w:rPr>
                <w:rFonts w:ascii="Times New Roman" w:hAnsi="Times New Roman" w:cs="Times New Roman"/>
                <w:b/>
                <w:bCs/>
                <w:sz w:val="24"/>
                <w:szCs w:val="24"/>
                <w:lang w:val="en-US"/>
              </w:rPr>
            </w:pPr>
            <w:proofErr w:type="spellStart"/>
            <w:r w:rsidRPr="00F7029D">
              <w:rPr>
                <w:rFonts w:ascii="Times New Roman" w:hAnsi="Times New Roman" w:cs="Times New Roman"/>
                <w:b/>
                <w:bCs/>
                <w:sz w:val="24"/>
                <w:szCs w:val="24"/>
                <w:lang w:val="en-US"/>
              </w:rPr>
              <w:t>Xantholipin</w:t>
            </w:r>
            <w:proofErr w:type="spellEnd"/>
          </w:p>
        </w:tc>
      </w:tr>
      <w:tr w:rsidR="00BB5FA0" w14:paraId="5FAE440D" w14:textId="77777777" w:rsidTr="0002646A">
        <w:tc>
          <w:tcPr>
            <w:tcW w:w="2830" w:type="dxa"/>
          </w:tcPr>
          <w:p w14:paraId="4CAA10BD" w14:textId="77777777" w:rsidR="00BB5FA0" w:rsidRPr="00830B35" w:rsidRDefault="00BB5FA0" w:rsidP="0068159D">
            <w:pPr>
              <w:rPr>
                <w:rFonts w:ascii="Times New Roman" w:hAnsi="Times New Roman" w:cs="Times New Roman"/>
                <w:sz w:val="24"/>
                <w:szCs w:val="24"/>
                <w:lang w:val="en-US"/>
              </w:rPr>
            </w:pPr>
            <w:r w:rsidRPr="00F7029D">
              <w:rPr>
                <w:rFonts w:ascii="Times New Roman" w:hAnsi="Times New Roman" w:cs="Times New Roman"/>
                <w:sz w:val="24"/>
                <w:szCs w:val="24"/>
                <w:lang w:val="en-US"/>
              </w:rPr>
              <w:t>KSα</w:t>
            </w:r>
          </w:p>
        </w:tc>
        <w:tc>
          <w:tcPr>
            <w:tcW w:w="2127" w:type="dxa"/>
          </w:tcPr>
          <w:p w14:paraId="33510617" w14:textId="77777777" w:rsidR="00BB5FA0" w:rsidRPr="009454B0" w:rsidRDefault="00BB5FA0" w:rsidP="00126B4A">
            <w:pPr>
              <w:jc w:val="center"/>
              <w:rPr>
                <w:rFonts w:ascii="Times New Roman" w:hAnsi="Times New Roman" w:cs="Times New Roman"/>
                <w:sz w:val="24"/>
                <w:szCs w:val="24"/>
                <w:lang w:val="en-US"/>
              </w:rPr>
            </w:pPr>
            <w:r w:rsidRPr="00F7029D">
              <w:rPr>
                <w:rFonts w:ascii="Times New Roman" w:hAnsi="Times New Roman" w:cs="Times New Roman"/>
                <w:sz w:val="24"/>
                <w:szCs w:val="24"/>
                <w:lang w:val="en-US"/>
              </w:rPr>
              <w:t>+</w:t>
            </w:r>
          </w:p>
        </w:tc>
        <w:tc>
          <w:tcPr>
            <w:tcW w:w="1805" w:type="dxa"/>
          </w:tcPr>
          <w:p w14:paraId="46637B9E" w14:textId="77777777" w:rsidR="00BB5FA0" w:rsidRDefault="00BB5FA0"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c>
          <w:tcPr>
            <w:tcW w:w="2254" w:type="dxa"/>
          </w:tcPr>
          <w:p w14:paraId="718A3F60" w14:textId="77777777" w:rsidR="00BB5FA0" w:rsidRDefault="00BB5FA0"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r>
      <w:tr w:rsidR="00BB5FA0" w14:paraId="7FF8770B" w14:textId="77777777" w:rsidTr="0002646A">
        <w:tc>
          <w:tcPr>
            <w:tcW w:w="2830" w:type="dxa"/>
          </w:tcPr>
          <w:p w14:paraId="3B75A26E" w14:textId="77777777" w:rsidR="00BB5FA0" w:rsidRPr="00830B35" w:rsidRDefault="00BB5FA0" w:rsidP="0068159D">
            <w:pPr>
              <w:rPr>
                <w:rFonts w:ascii="Times New Roman" w:hAnsi="Times New Roman" w:cs="Times New Roman"/>
                <w:sz w:val="24"/>
                <w:szCs w:val="24"/>
                <w:lang w:val="en-US"/>
              </w:rPr>
            </w:pPr>
            <w:r w:rsidRPr="00F7029D">
              <w:rPr>
                <w:rFonts w:ascii="Times New Roman" w:hAnsi="Times New Roman" w:cs="Times New Roman"/>
                <w:sz w:val="24"/>
                <w:szCs w:val="24"/>
                <w:lang w:val="en-US"/>
              </w:rPr>
              <w:t>KSβ</w:t>
            </w:r>
          </w:p>
        </w:tc>
        <w:tc>
          <w:tcPr>
            <w:tcW w:w="2127" w:type="dxa"/>
          </w:tcPr>
          <w:p w14:paraId="2AE52B88" w14:textId="77777777" w:rsidR="00BB5FA0" w:rsidRPr="009454B0" w:rsidRDefault="00BB5FA0" w:rsidP="00126B4A">
            <w:pPr>
              <w:jc w:val="center"/>
              <w:rPr>
                <w:rFonts w:ascii="Times New Roman" w:hAnsi="Times New Roman" w:cs="Times New Roman"/>
                <w:sz w:val="24"/>
                <w:szCs w:val="24"/>
                <w:lang w:val="en-US"/>
              </w:rPr>
            </w:pPr>
            <w:r w:rsidRPr="00F7029D">
              <w:rPr>
                <w:rFonts w:ascii="Times New Roman" w:hAnsi="Times New Roman" w:cs="Times New Roman"/>
                <w:sz w:val="24"/>
                <w:szCs w:val="24"/>
                <w:lang w:val="en-US"/>
              </w:rPr>
              <w:t>+</w:t>
            </w:r>
          </w:p>
        </w:tc>
        <w:tc>
          <w:tcPr>
            <w:tcW w:w="1805" w:type="dxa"/>
          </w:tcPr>
          <w:p w14:paraId="34C3C484" w14:textId="77777777" w:rsidR="00BB5FA0" w:rsidRDefault="00BB5FA0"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c>
          <w:tcPr>
            <w:tcW w:w="2254" w:type="dxa"/>
          </w:tcPr>
          <w:p w14:paraId="5556DA10" w14:textId="77777777" w:rsidR="00BB5FA0" w:rsidRDefault="00BB5FA0"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r>
      <w:tr w:rsidR="00BB5FA0" w14:paraId="41F7AC2C" w14:textId="77777777" w:rsidTr="0002646A">
        <w:tc>
          <w:tcPr>
            <w:tcW w:w="2830" w:type="dxa"/>
          </w:tcPr>
          <w:p w14:paraId="79FBDC06" w14:textId="77777777" w:rsidR="00BB5FA0" w:rsidRDefault="00BB5FA0"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ACP</w:t>
            </w:r>
          </w:p>
        </w:tc>
        <w:tc>
          <w:tcPr>
            <w:tcW w:w="2127" w:type="dxa"/>
          </w:tcPr>
          <w:p w14:paraId="4E34DC46" w14:textId="77777777" w:rsidR="00BB5FA0" w:rsidRDefault="00BB5FA0"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c>
          <w:tcPr>
            <w:tcW w:w="1805" w:type="dxa"/>
          </w:tcPr>
          <w:p w14:paraId="5CF33A47" w14:textId="77777777" w:rsidR="00BB5FA0" w:rsidRDefault="00BB5FA0"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c>
          <w:tcPr>
            <w:tcW w:w="2254" w:type="dxa"/>
          </w:tcPr>
          <w:p w14:paraId="7A0F8F41" w14:textId="77777777" w:rsidR="00BB5FA0" w:rsidRDefault="00BB5FA0"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r>
      <w:tr w:rsidR="00BB5FA0" w14:paraId="126EC5AA" w14:textId="77777777" w:rsidTr="0002646A">
        <w:tc>
          <w:tcPr>
            <w:tcW w:w="2830" w:type="dxa"/>
          </w:tcPr>
          <w:p w14:paraId="5594DBB1" w14:textId="77777777" w:rsidR="00BB5FA0" w:rsidRDefault="00BB5FA0"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Cyclase</w:t>
            </w:r>
          </w:p>
        </w:tc>
        <w:tc>
          <w:tcPr>
            <w:tcW w:w="2127" w:type="dxa"/>
          </w:tcPr>
          <w:p w14:paraId="4ABCE89F" w14:textId="77777777" w:rsidR="00BB5FA0" w:rsidRDefault="00BB5FA0"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3</w:t>
            </w:r>
          </w:p>
        </w:tc>
        <w:tc>
          <w:tcPr>
            <w:tcW w:w="1805" w:type="dxa"/>
          </w:tcPr>
          <w:p w14:paraId="4C34F500" w14:textId="77777777" w:rsidR="00BB5FA0" w:rsidRDefault="00BB5FA0"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3</w:t>
            </w:r>
          </w:p>
        </w:tc>
        <w:tc>
          <w:tcPr>
            <w:tcW w:w="2254" w:type="dxa"/>
          </w:tcPr>
          <w:p w14:paraId="26A7E7A7" w14:textId="77777777" w:rsidR="00BB5FA0" w:rsidRDefault="00BB5FA0"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3</w:t>
            </w:r>
          </w:p>
        </w:tc>
      </w:tr>
      <w:tr w:rsidR="00BB5FA0" w14:paraId="109571A8" w14:textId="77777777" w:rsidTr="0002646A">
        <w:tc>
          <w:tcPr>
            <w:tcW w:w="2830" w:type="dxa"/>
          </w:tcPr>
          <w:p w14:paraId="3EA1D5FC" w14:textId="77777777" w:rsidR="00BB5FA0" w:rsidRDefault="00BB5FA0"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Methyltransferases</w:t>
            </w:r>
          </w:p>
        </w:tc>
        <w:tc>
          <w:tcPr>
            <w:tcW w:w="2127" w:type="dxa"/>
          </w:tcPr>
          <w:p w14:paraId="619B0C78" w14:textId="77777777" w:rsidR="00BB5FA0" w:rsidRDefault="00BB5FA0"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1</w:t>
            </w:r>
          </w:p>
        </w:tc>
        <w:tc>
          <w:tcPr>
            <w:tcW w:w="1805" w:type="dxa"/>
          </w:tcPr>
          <w:p w14:paraId="143A5554" w14:textId="77777777" w:rsidR="00BB5FA0" w:rsidRDefault="00BB5FA0"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6</w:t>
            </w:r>
          </w:p>
        </w:tc>
        <w:tc>
          <w:tcPr>
            <w:tcW w:w="2254" w:type="dxa"/>
          </w:tcPr>
          <w:p w14:paraId="1CE8230D" w14:textId="77777777" w:rsidR="00BB5FA0" w:rsidRDefault="00BB5FA0"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3</w:t>
            </w:r>
          </w:p>
        </w:tc>
      </w:tr>
      <w:tr w:rsidR="00BB5FA0" w14:paraId="68CC0AAD" w14:textId="77777777" w:rsidTr="0002646A">
        <w:tc>
          <w:tcPr>
            <w:tcW w:w="2830" w:type="dxa"/>
          </w:tcPr>
          <w:p w14:paraId="5035FBE4" w14:textId="77777777" w:rsidR="00BB5FA0" w:rsidRDefault="00BB5FA0"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Glycosyltransferase</w:t>
            </w:r>
          </w:p>
        </w:tc>
        <w:tc>
          <w:tcPr>
            <w:tcW w:w="2127" w:type="dxa"/>
          </w:tcPr>
          <w:p w14:paraId="420D4D11" w14:textId="77777777" w:rsidR="00BB5FA0" w:rsidRDefault="00BB5FA0"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1</w:t>
            </w:r>
          </w:p>
        </w:tc>
        <w:tc>
          <w:tcPr>
            <w:tcW w:w="1805" w:type="dxa"/>
          </w:tcPr>
          <w:p w14:paraId="13526CF4" w14:textId="77777777" w:rsidR="00BB5FA0" w:rsidRDefault="00BB5FA0"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1</w:t>
            </w:r>
          </w:p>
        </w:tc>
        <w:tc>
          <w:tcPr>
            <w:tcW w:w="2254" w:type="dxa"/>
          </w:tcPr>
          <w:p w14:paraId="5C2A9612" w14:textId="77777777" w:rsidR="00BB5FA0" w:rsidRDefault="00BB5FA0"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r>
      <w:tr w:rsidR="00BB5FA0" w14:paraId="78AE4252" w14:textId="77777777" w:rsidTr="0002646A">
        <w:tc>
          <w:tcPr>
            <w:tcW w:w="2830" w:type="dxa"/>
          </w:tcPr>
          <w:p w14:paraId="76C27C64" w14:textId="77777777" w:rsidR="00BB5FA0" w:rsidRDefault="00BB5FA0"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Halogenase</w:t>
            </w:r>
          </w:p>
        </w:tc>
        <w:tc>
          <w:tcPr>
            <w:tcW w:w="2127" w:type="dxa"/>
          </w:tcPr>
          <w:p w14:paraId="1E2AF799" w14:textId="77777777" w:rsidR="00BB5FA0" w:rsidRDefault="00BB5FA0"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c>
          <w:tcPr>
            <w:tcW w:w="1805" w:type="dxa"/>
          </w:tcPr>
          <w:p w14:paraId="71697861" w14:textId="77777777" w:rsidR="00BB5FA0" w:rsidRDefault="00BB5FA0"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c>
          <w:tcPr>
            <w:tcW w:w="2254" w:type="dxa"/>
          </w:tcPr>
          <w:p w14:paraId="763C0C3C" w14:textId="77777777" w:rsidR="00BB5FA0" w:rsidRDefault="00BB5FA0"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r>
      <w:tr w:rsidR="00BB5FA0" w14:paraId="788FD837" w14:textId="77777777" w:rsidTr="0002646A">
        <w:tc>
          <w:tcPr>
            <w:tcW w:w="2830" w:type="dxa"/>
          </w:tcPr>
          <w:p w14:paraId="50332C9D" w14:textId="77777777" w:rsidR="00BB5FA0" w:rsidRDefault="00BB5FA0"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Monooxygenases</w:t>
            </w:r>
          </w:p>
        </w:tc>
        <w:tc>
          <w:tcPr>
            <w:tcW w:w="2127" w:type="dxa"/>
          </w:tcPr>
          <w:p w14:paraId="5643615E" w14:textId="77777777" w:rsidR="00BB5FA0" w:rsidRDefault="00BB5FA0"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6</w:t>
            </w:r>
          </w:p>
        </w:tc>
        <w:tc>
          <w:tcPr>
            <w:tcW w:w="1805" w:type="dxa"/>
          </w:tcPr>
          <w:p w14:paraId="71FB4749" w14:textId="77777777" w:rsidR="00BB5FA0" w:rsidRDefault="00BB5FA0"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8</w:t>
            </w:r>
          </w:p>
        </w:tc>
        <w:tc>
          <w:tcPr>
            <w:tcW w:w="2254" w:type="dxa"/>
          </w:tcPr>
          <w:p w14:paraId="4FEAAA30" w14:textId="77777777" w:rsidR="00BB5FA0" w:rsidRDefault="00BB5FA0"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9</w:t>
            </w:r>
          </w:p>
        </w:tc>
      </w:tr>
      <w:tr w:rsidR="00BB5FA0" w14:paraId="6CD14C26" w14:textId="77777777" w:rsidTr="0002646A">
        <w:tc>
          <w:tcPr>
            <w:tcW w:w="2830" w:type="dxa"/>
          </w:tcPr>
          <w:p w14:paraId="41669B95" w14:textId="4A3B774D" w:rsidR="00BB5FA0" w:rsidRDefault="00706DFF" w:rsidP="0068159D">
            <w:pPr>
              <w:rPr>
                <w:rFonts w:ascii="Times New Roman" w:hAnsi="Times New Roman" w:cs="Times New Roman"/>
                <w:b/>
                <w:bCs/>
                <w:sz w:val="24"/>
                <w:szCs w:val="24"/>
                <w:lang w:val="en-US"/>
              </w:rPr>
            </w:pPr>
            <w:r>
              <w:rPr>
                <w:rFonts w:ascii="Times New Roman" w:hAnsi="Times New Roman" w:cs="Times New Roman"/>
                <w:sz w:val="24"/>
                <w:szCs w:val="24"/>
                <w:lang w:val="en-US"/>
              </w:rPr>
              <w:t>R</w:t>
            </w:r>
            <w:r w:rsidR="00BB5FA0" w:rsidRPr="00F7029D">
              <w:rPr>
                <w:rFonts w:ascii="Times New Roman" w:hAnsi="Times New Roman" w:cs="Times New Roman"/>
                <w:sz w:val="24"/>
                <w:szCs w:val="24"/>
                <w:lang w:val="en-US"/>
              </w:rPr>
              <w:t>eductases</w:t>
            </w:r>
          </w:p>
        </w:tc>
        <w:tc>
          <w:tcPr>
            <w:tcW w:w="2127" w:type="dxa"/>
          </w:tcPr>
          <w:p w14:paraId="186B88A9" w14:textId="77777777" w:rsidR="00BB5FA0" w:rsidRDefault="00BB5FA0"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6</w:t>
            </w:r>
          </w:p>
        </w:tc>
        <w:tc>
          <w:tcPr>
            <w:tcW w:w="1805" w:type="dxa"/>
          </w:tcPr>
          <w:p w14:paraId="70667397" w14:textId="77777777" w:rsidR="00BB5FA0" w:rsidRDefault="00BB5FA0"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7</w:t>
            </w:r>
          </w:p>
        </w:tc>
        <w:tc>
          <w:tcPr>
            <w:tcW w:w="2254" w:type="dxa"/>
          </w:tcPr>
          <w:p w14:paraId="256D4A8A" w14:textId="77777777" w:rsidR="00BB5FA0" w:rsidRDefault="00BB5FA0"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6</w:t>
            </w:r>
          </w:p>
        </w:tc>
      </w:tr>
      <w:tr w:rsidR="00BB5FA0" w14:paraId="164FE7D7" w14:textId="77777777" w:rsidTr="0002646A">
        <w:tc>
          <w:tcPr>
            <w:tcW w:w="2830" w:type="dxa"/>
          </w:tcPr>
          <w:p w14:paraId="34633A9A" w14:textId="77777777" w:rsidR="00BB5FA0" w:rsidRDefault="00BB5FA0"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Transcription regulator</w:t>
            </w:r>
          </w:p>
        </w:tc>
        <w:tc>
          <w:tcPr>
            <w:tcW w:w="2127" w:type="dxa"/>
          </w:tcPr>
          <w:p w14:paraId="5DCBF5E4" w14:textId="77777777" w:rsidR="00BB5FA0" w:rsidRDefault="00BB5FA0"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2</w:t>
            </w:r>
          </w:p>
        </w:tc>
        <w:tc>
          <w:tcPr>
            <w:tcW w:w="1805" w:type="dxa"/>
          </w:tcPr>
          <w:p w14:paraId="74A524C2" w14:textId="77777777" w:rsidR="00BB5FA0" w:rsidRDefault="00BB5FA0"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5</w:t>
            </w:r>
          </w:p>
        </w:tc>
        <w:tc>
          <w:tcPr>
            <w:tcW w:w="2254" w:type="dxa"/>
          </w:tcPr>
          <w:p w14:paraId="7E802D1F" w14:textId="77777777" w:rsidR="00BB5FA0" w:rsidRDefault="00BB5FA0"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3</w:t>
            </w:r>
          </w:p>
        </w:tc>
      </w:tr>
      <w:tr w:rsidR="00BB5FA0" w14:paraId="0E29E530" w14:textId="77777777" w:rsidTr="0002646A">
        <w:tc>
          <w:tcPr>
            <w:tcW w:w="2830" w:type="dxa"/>
          </w:tcPr>
          <w:p w14:paraId="127DD409" w14:textId="77777777" w:rsidR="00BB5FA0" w:rsidRDefault="00BB5FA0" w:rsidP="0068159D">
            <w:pPr>
              <w:rPr>
                <w:rFonts w:ascii="Times New Roman" w:hAnsi="Times New Roman" w:cs="Times New Roman"/>
                <w:b/>
                <w:bCs/>
                <w:sz w:val="24"/>
                <w:szCs w:val="24"/>
                <w:lang w:val="en-US"/>
              </w:rPr>
            </w:pPr>
            <w:proofErr w:type="spellStart"/>
            <w:r w:rsidRPr="00F7029D">
              <w:rPr>
                <w:rFonts w:ascii="Times New Roman" w:hAnsi="Times New Roman" w:cs="Times New Roman"/>
                <w:sz w:val="24"/>
                <w:szCs w:val="24"/>
                <w:lang w:val="en-US"/>
              </w:rPr>
              <w:t>Amidotransferase</w:t>
            </w:r>
            <w:proofErr w:type="spellEnd"/>
          </w:p>
        </w:tc>
        <w:tc>
          <w:tcPr>
            <w:tcW w:w="2127" w:type="dxa"/>
          </w:tcPr>
          <w:p w14:paraId="003C2834" w14:textId="77777777" w:rsidR="00BB5FA0" w:rsidRDefault="00BB5FA0"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c>
          <w:tcPr>
            <w:tcW w:w="1805" w:type="dxa"/>
          </w:tcPr>
          <w:p w14:paraId="1EDEF895" w14:textId="77777777" w:rsidR="00BB5FA0" w:rsidRDefault="00BB5FA0"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c>
          <w:tcPr>
            <w:tcW w:w="2254" w:type="dxa"/>
          </w:tcPr>
          <w:p w14:paraId="6AF32D9E" w14:textId="77777777" w:rsidR="00BB5FA0" w:rsidRDefault="00BB5FA0"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w:t>
            </w:r>
          </w:p>
        </w:tc>
      </w:tr>
      <w:tr w:rsidR="00BB5FA0" w14:paraId="524170AC" w14:textId="77777777" w:rsidTr="0002646A">
        <w:tc>
          <w:tcPr>
            <w:tcW w:w="2830" w:type="dxa"/>
          </w:tcPr>
          <w:p w14:paraId="784A0D5E" w14:textId="77777777" w:rsidR="00BB5FA0" w:rsidRDefault="00BB5FA0"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ORFs</w:t>
            </w:r>
          </w:p>
        </w:tc>
        <w:tc>
          <w:tcPr>
            <w:tcW w:w="2127" w:type="dxa"/>
          </w:tcPr>
          <w:p w14:paraId="4BEFD26C" w14:textId="77777777" w:rsidR="00BB5FA0" w:rsidRDefault="00BB5FA0"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32</w:t>
            </w:r>
          </w:p>
        </w:tc>
        <w:tc>
          <w:tcPr>
            <w:tcW w:w="1805" w:type="dxa"/>
          </w:tcPr>
          <w:p w14:paraId="4A685C11" w14:textId="77777777" w:rsidR="00BB5FA0" w:rsidRDefault="00BB5FA0"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46</w:t>
            </w:r>
          </w:p>
        </w:tc>
        <w:tc>
          <w:tcPr>
            <w:tcW w:w="2254" w:type="dxa"/>
          </w:tcPr>
          <w:p w14:paraId="20A0C20F" w14:textId="77777777" w:rsidR="00BB5FA0" w:rsidRDefault="00BB5FA0"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58</w:t>
            </w:r>
          </w:p>
        </w:tc>
      </w:tr>
      <w:tr w:rsidR="00BB5FA0" w14:paraId="69FAE9BC" w14:textId="77777777" w:rsidTr="0002646A">
        <w:tc>
          <w:tcPr>
            <w:tcW w:w="2830" w:type="dxa"/>
          </w:tcPr>
          <w:p w14:paraId="338C4B4E" w14:textId="77777777" w:rsidR="00BB5FA0" w:rsidRDefault="00BB5FA0" w:rsidP="0068159D">
            <w:pPr>
              <w:rPr>
                <w:rFonts w:ascii="Times New Roman" w:hAnsi="Times New Roman" w:cs="Times New Roman"/>
                <w:b/>
                <w:bCs/>
                <w:sz w:val="24"/>
                <w:szCs w:val="24"/>
                <w:lang w:val="en-US"/>
              </w:rPr>
            </w:pPr>
            <w:r w:rsidRPr="00F7029D">
              <w:rPr>
                <w:rFonts w:ascii="Times New Roman" w:hAnsi="Times New Roman" w:cs="Times New Roman"/>
                <w:sz w:val="24"/>
                <w:szCs w:val="24"/>
                <w:lang w:val="en-US"/>
              </w:rPr>
              <w:t>Size (kb)</w:t>
            </w:r>
          </w:p>
        </w:tc>
        <w:tc>
          <w:tcPr>
            <w:tcW w:w="2127" w:type="dxa"/>
          </w:tcPr>
          <w:p w14:paraId="2831BA7E" w14:textId="77777777" w:rsidR="00BB5FA0" w:rsidRDefault="00BB5FA0"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31</w:t>
            </w:r>
          </w:p>
        </w:tc>
        <w:tc>
          <w:tcPr>
            <w:tcW w:w="1805" w:type="dxa"/>
          </w:tcPr>
          <w:p w14:paraId="16CC2E5F" w14:textId="77777777" w:rsidR="00BB5FA0" w:rsidRDefault="00BB5FA0"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42</w:t>
            </w:r>
          </w:p>
        </w:tc>
        <w:tc>
          <w:tcPr>
            <w:tcW w:w="2254" w:type="dxa"/>
          </w:tcPr>
          <w:p w14:paraId="321BA7A3" w14:textId="77777777" w:rsidR="00BB5FA0" w:rsidRDefault="00BB5FA0" w:rsidP="00126B4A">
            <w:pPr>
              <w:jc w:val="center"/>
              <w:rPr>
                <w:rFonts w:ascii="Times New Roman" w:hAnsi="Times New Roman" w:cs="Times New Roman"/>
                <w:b/>
                <w:bCs/>
                <w:sz w:val="24"/>
                <w:szCs w:val="24"/>
                <w:lang w:val="en-US"/>
              </w:rPr>
            </w:pPr>
            <w:r w:rsidRPr="00F7029D">
              <w:rPr>
                <w:rFonts w:ascii="Times New Roman" w:hAnsi="Times New Roman" w:cs="Times New Roman"/>
                <w:sz w:val="24"/>
                <w:szCs w:val="24"/>
                <w:lang w:val="en-US"/>
              </w:rPr>
              <w:t>52</w:t>
            </w:r>
          </w:p>
        </w:tc>
      </w:tr>
    </w:tbl>
    <w:p w14:paraId="464278EE" w14:textId="7223431D" w:rsidR="000449D4" w:rsidRPr="00F32A4D" w:rsidRDefault="000449D4" w:rsidP="003E55FF">
      <w:pPr>
        <w:spacing w:line="360" w:lineRule="auto"/>
        <w:rPr>
          <w:rFonts w:ascii="Times New Roman" w:hAnsi="Times New Roman" w:cs="Times New Roman"/>
          <w:b/>
          <w:bCs/>
          <w:sz w:val="24"/>
          <w:szCs w:val="24"/>
          <w:u w:val="single"/>
        </w:rPr>
      </w:pPr>
    </w:p>
    <w:sectPr w:rsidR="000449D4" w:rsidRPr="00F32A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5C02"/>
    <w:rsid w:val="0001078F"/>
    <w:rsid w:val="00011AA8"/>
    <w:rsid w:val="00021211"/>
    <w:rsid w:val="00025DC9"/>
    <w:rsid w:val="00030B7F"/>
    <w:rsid w:val="000449D4"/>
    <w:rsid w:val="0005024C"/>
    <w:rsid w:val="00060395"/>
    <w:rsid w:val="00074535"/>
    <w:rsid w:val="000A42FC"/>
    <w:rsid w:val="000A6A9E"/>
    <w:rsid w:val="000B0339"/>
    <w:rsid w:val="000B2BAD"/>
    <w:rsid w:val="000C11D9"/>
    <w:rsid w:val="000C7362"/>
    <w:rsid w:val="000D3029"/>
    <w:rsid w:val="00107A7E"/>
    <w:rsid w:val="00107F39"/>
    <w:rsid w:val="00110B85"/>
    <w:rsid w:val="00126B4A"/>
    <w:rsid w:val="00143083"/>
    <w:rsid w:val="00144F1D"/>
    <w:rsid w:val="001558FF"/>
    <w:rsid w:val="001631C0"/>
    <w:rsid w:val="001635EA"/>
    <w:rsid w:val="00163604"/>
    <w:rsid w:val="00166850"/>
    <w:rsid w:val="001675FD"/>
    <w:rsid w:val="001738D3"/>
    <w:rsid w:val="00184B38"/>
    <w:rsid w:val="00192119"/>
    <w:rsid w:val="001B5048"/>
    <w:rsid w:val="001C5C82"/>
    <w:rsid w:val="001D57C0"/>
    <w:rsid w:val="001F29E3"/>
    <w:rsid w:val="001F36B1"/>
    <w:rsid w:val="00205086"/>
    <w:rsid w:val="0020581F"/>
    <w:rsid w:val="0021082B"/>
    <w:rsid w:val="0021734F"/>
    <w:rsid w:val="00224EC4"/>
    <w:rsid w:val="00237661"/>
    <w:rsid w:val="00271F4F"/>
    <w:rsid w:val="00277604"/>
    <w:rsid w:val="00281B8E"/>
    <w:rsid w:val="002B28DD"/>
    <w:rsid w:val="002B397D"/>
    <w:rsid w:val="002B4257"/>
    <w:rsid w:val="002D0E09"/>
    <w:rsid w:val="002D10BF"/>
    <w:rsid w:val="002D482F"/>
    <w:rsid w:val="002D4C47"/>
    <w:rsid w:val="002F1621"/>
    <w:rsid w:val="002F177E"/>
    <w:rsid w:val="002F3088"/>
    <w:rsid w:val="002F3D9A"/>
    <w:rsid w:val="002F4B86"/>
    <w:rsid w:val="003064C8"/>
    <w:rsid w:val="0031483C"/>
    <w:rsid w:val="00315F21"/>
    <w:rsid w:val="003213F0"/>
    <w:rsid w:val="00322F27"/>
    <w:rsid w:val="0032722D"/>
    <w:rsid w:val="0034183D"/>
    <w:rsid w:val="00342811"/>
    <w:rsid w:val="0034715C"/>
    <w:rsid w:val="0035026D"/>
    <w:rsid w:val="00367D1C"/>
    <w:rsid w:val="00377034"/>
    <w:rsid w:val="003825BD"/>
    <w:rsid w:val="003C7D29"/>
    <w:rsid w:val="003E3E51"/>
    <w:rsid w:val="003E55FF"/>
    <w:rsid w:val="003E604D"/>
    <w:rsid w:val="003E781E"/>
    <w:rsid w:val="003F23C9"/>
    <w:rsid w:val="00403687"/>
    <w:rsid w:val="00404847"/>
    <w:rsid w:val="00407E0C"/>
    <w:rsid w:val="004212D7"/>
    <w:rsid w:val="0044415B"/>
    <w:rsid w:val="004448DD"/>
    <w:rsid w:val="00460271"/>
    <w:rsid w:val="0048379B"/>
    <w:rsid w:val="004A1CEC"/>
    <w:rsid w:val="004A2CD6"/>
    <w:rsid w:val="004A3EDC"/>
    <w:rsid w:val="004A5850"/>
    <w:rsid w:val="004A7C49"/>
    <w:rsid w:val="004B2444"/>
    <w:rsid w:val="004B54BF"/>
    <w:rsid w:val="004C02AF"/>
    <w:rsid w:val="004D4D7F"/>
    <w:rsid w:val="004E273F"/>
    <w:rsid w:val="004F4AEC"/>
    <w:rsid w:val="00501B3B"/>
    <w:rsid w:val="00502892"/>
    <w:rsid w:val="00512950"/>
    <w:rsid w:val="005130F1"/>
    <w:rsid w:val="0051525E"/>
    <w:rsid w:val="00522E69"/>
    <w:rsid w:val="00537C7F"/>
    <w:rsid w:val="0054278B"/>
    <w:rsid w:val="00544E3E"/>
    <w:rsid w:val="00551837"/>
    <w:rsid w:val="0055574F"/>
    <w:rsid w:val="005564CF"/>
    <w:rsid w:val="00570C07"/>
    <w:rsid w:val="00572B3F"/>
    <w:rsid w:val="005867AD"/>
    <w:rsid w:val="00594F62"/>
    <w:rsid w:val="005A7D85"/>
    <w:rsid w:val="005B115C"/>
    <w:rsid w:val="006144D9"/>
    <w:rsid w:val="0063281B"/>
    <w:rsid w:val="00641A49"/>
    <w:rsid w:val="00642B09"/>
    <w:rsid w:val="00654B79"/>
    <w:rsid w:val="00656619"/>
    <w:rsid w:val="00666B6D"/>
    <w:rsid w:val="0068159D"/>
    <w:rsid w:val="00681A22"/>
    <w:rsid w:val="00686A19"/>
    <w:rsid w:val="00691FE5"/>
    <w:rsid w:val="006923A5"/>
    <w:rsid w:val="006A55EE"/>
    <w:rsid w:val="006B2144"/>
    <w:rsid w:val="006C1106"/>
    <w:rsid w:val="006C13C8"/>
    <w:rsid w:val="006D14A0"/>
    <w:rsid w:val="006E327A"/>
    <w:rsid w:val="006F487B"/>
    <w:rsid w:val="006F7337"/>
    <w:rsid w:val="00706DFF"/>
    <w:rsid w:val="00721402"/>
    <w:rsid w:val="007218FA"/>
    <w:rsid w:val="00757BDE"/>
    <w:rsid w:val="00772D09"/>
    <w:rsid w:val="00780921"/>
    <w:rsid w:val="00785C76"/>
    <w:rsid w:val="007A721E"/>
    <w:rsid w:val="007D55A0"/>
    <w:rsid w:val="007E6B1A"/>
    <w:rsid w:val="007F0A84"/>
    <w:rsid w:val="0080014F"/>
    <w:rsid w:val="00812836"/>
    <w:rsid w:val="00822AF1"/>
    <w:rsid w:val="00827FCC"/>
    <w:rsid w:val="0083175B"/>
    <w:rsid w:val="00842E8C"/>
    <w:rsid w:val="00853FD1"/>
    <w:rsid w:val="00855542"/>
    <w:rsid w:val="0085698C"/>
    <w:rsid w:val="00856E93"/>
    <w:rsid w:val="008730B5"/>
    <w:rsid w:val="00875075"/>
    <w:rsid w:val="00877C4B"/>
    <w:rsid w:val="00882F0C"/>
    <w:rsid w:val="008A1DB3"/>
    <w:rsid w:val="008E29DD"/>
    <w:rsid w:val="008E7B66"/>
    <w:rsid w:val="008F6AC5"/>
    <w:rsid w:val="00911D87"/>
    <w:rsid w:val="0091658A"/>
    <w:rsid w:val="0092100D"/>
    <w:rsid w:val="009231AD"/>
    <w:rsid w:val="00925089"/>
    <w:rsid w:val="00927060"/>
    <w:rsid w:val="009278F7"/>
    <w:rsid w:val="00930F59"/>
    <w:rsid w:val="00942378"/>
    <w:rsid w:val="009513A0"/>
    <w:rsid w:val="00972D0A"/>
    <w:rsid w:val="00973DF6"/>
    <w:rsid w:val="00991677"/>
    <w:rsid w:val="00992BC4"/>
    <w:rsid w:val="009A66E5"/>
    <w:rsid w:val="009B059F"/>
    <w:rsid w:val="009C6B36"/>
    <w:rsid w:val="009F0FD6"/>
    <w:rsid w:val="00A050D6"/>
    <w:rsid w:val="00A10ECA"/>
    <w:rsid w:val="00A14DBA"/>
    <w:rsid w:val="00A23C8A"/>
    <w:rsid w:val="00A36FD6"/>
    <w:rsid w:val="00A51F52"/>
    <w:rsid w:val="00A61544"/>
    <w:rsid w:val="00A66D96"/>
    <w:rsid w:val="00AA0E8C"/>
    <w:rsid w:val="00AA371C"/>
    <w:rsid w:val="00AB1BBB"/>
    <w:rsid w:val="00AB78CF"/>
    <w:rsid w:val="00AC1EB9"/>
    <w:rsid w:val="00AC26B4"/>
    <w:rsid w:val="00AD517D"/>
    <w:rsid w:val="00B0252E"/>
    <w:rsid w:val="00B36438"/>
    <w:rsid w:val="00B36CFF"/>
    <w:rsid w:val="00B728E7"/>
    <w:rsid w:val="00B82709"/>
    <w:rsid w:val="00B955DE"/>
    <w:rsid w:val="00BB2A36"/>
    <w:rsid w:val="00BB5FA0"/>
    <w:rsid w:val="00BC3EEA"/>
    <w:rsid w:val="00BD741C"/>
    <w:rsid w:val="00C12B8E"/>
    <w:rsid w:val="00C148F3"/>
    <w:rsid w:val="00C17665"/>
    <w:rsid w:val="00C33086"/>
    <w:rsid w:val="00C339DC"/>
    <w:rsid w:val="00C36E3B"/>
    <w:rsid w:val="00C412C2"/>
    <w:rsid w:val="00C427FA"/>
    <w:rsid w:val="00C50DF6"/>
    <w:rsid w:val="00C56B82"/>
    <w:rsid w:val="00C60E2D"/>
    <w:rsid w:val="00C63276"/>
    <w:rsid w:val="00C75EE7"/>
    <w:rsid w:val="00C775EA"/>
    <w:rsid w:val="00C82CE6"/>
    <w:rsid w:val="00C9513C"/>
    <w:rsid w:val="00CA65DD"/>
    <w:rsid w:val="00CC5C02"/>
    <w:rsid w:val="00CD3B9E"/>
    <w:rsid w:val="00CD4B66"/>
    <w:rsid w:val="00CE2AE2"/>
    <w:rsid w:val="00CF4089"/>
    <w:rsid w:val="00CF6CF3"/>
    <w:rsid w:val="00D05F27"/>
    <w:rsid w:val="00D1287B"/>
    <w:rsid w:val="00D16362"/>
    <w:rsid w:val="00D22CD4"/>
    <w:rsid w:val="00D279E7"/>
    <w:rsid w:val="00D34F2F"/>
    <w:rsid w:val="00D44A6F"/>
    <w:rsid w:val="00D567AD"/>
    <w:rsid w:val="00D60D7B"/>
    <w:rsid w:val="00D663EF"/>
    <w:rsid w:val="00D74BC3"/>
    <w:rsid w:val="00D81137"/>
    <w:rsid w:val="00D81175"/>
    <w:rsid w:val="00D95F86"/>
    <w:rsid w:val="00DA176E"/>
    <w:rsid w:val="00DB032D"/>
    <w:rsid w:val="00DC402A"/>
    <w:rsid w:val="00DD7426"/>
    <w:rsid w:val="00DE3049"/>
    <w:rsid w:val="00DE6BD5"/>
    <w:rsid w:val="00E14107"/>
    <w:rsid w:val="00E605ED"/>
    <w:rsid w:val="00E822A1"/>
    <w:rsid w:val="00E917EF"/>
    <w:rsid w:val="00E932B6"/>
    <w:rsid w:val="00E94F94"/>
    <w:rsid w:val="00E96CFC"/>
    <w:rsid w:val="00E96F6A"/>
    <w:rsid w:val="00EA0CD7"/>
    <w:rsid w:val="00EA4B29"/>
    <w:rsid w:val="00EB6657"/>
    <w:rsid w:val="00EC1873"/>
    <w:rsid w:val="00EC6801"/>
    <w:rsid w:val="00EE38BE"/>
    <w:rsid w:val="00EF60B5"/>
    <w:rsid w:val="00F205B2"/>
    <w:rsid w:val="00F32A4D"/>
    <w:rsid w:val="00F40AA2"/>
    <w:rsid w:val="00F41375"/>
    <w:rsid w:val="00F56EE5"/>
    <w:rsid w:val="00F643B8"/>
    <w:rsid w:val="00F64412"/>
    <w:rsid w:val="00F66244"/>
    <w:rsid w:val="00F7233C"/>
    <w:rsid w:val="00F7574E"/>
    <w:rsid w:val="00F823D8"/>
    <w:rsid w:val="00FB31AE"/>
    <w:rsid w:val="00FC4411"/>
    <w:rsid w:val="00FC6E4D"/>
    <w:rsid w:val="00FD419E"/>
    <w:rsid w:val="00FD782F"/>
    <w:rsid w:val="00FE4DD1"/>
    <w:rsid w:val="00FE7C75"/>
    <w:rsid w:val="00FF1884"/>
    <w:rsid w:val="00FF42C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BBC1450"/>
  <w15:chartTrackingRefBased/>
  <w15:docId w15:val="{50362FD9-EB2C-4FD3-98EB-9896CE363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113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D7426"/>
    <w:rPr>
      <w:color w:val="0563C1" w:themeColor="hyperlink"/>
      <w:u w:val="single"/>
    </w:rPr>
  </w:style>
  <w:style w:type="character" w:styleId="UnresolvedMention">
    <w:name w:val="Unresolved Mention"/>
    <w:basedOn w:val="DefaultParagraphFont"/>
    <w:uiPriority w:val="99"/>
    <w:semiHidden/>
    <w:unhideWhenUsed/>
    <w:rsid w:val="009513A0"/>
    <w:rPr>
      <w:color w:val="605E5C"/>
      <w:shd w:val="clear" w:color="auto" w:fill="E1DFDD"/>
    </w:rPr>
  </w:style>
  <w:style w:type="paragraph" w:styleId="NormalWeb">
    <w:name w:val="Normal (Web)"/>
    <w:basedOn w:val="Normal"/>
    <w:uiPriority w:val="99"/>
    <w:semiHidden/>
    <w:unhideWhenUsed/>
    <w:rsid w:val="00C775EA"/>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table" w:styleId="TableGridLight">
    <w:name w:val="Grid Table Light"/>
    <w:basedOn w:val="TableNormal"/>
    <w:uiPriority w:val="40"/>
    <w:rsid w:val="003E3E51"/>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Grid">
    <w:name w:val="Table Grid"/>
    <w:basedOn w:val="TableNormal"/>
    <w:uiPriority w:val="39"/>
    <w:rsid w:val="005130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CE2AE2"/>
    <w:rPr>
      <w:sz w:val="16"/>
      <w:szCs w:val="16"/>
    </w:rPr>
  </w:style>
  <w:style w:type="paragraph" w:styleId="CommentText">
    <w:name w:val="annotation text"/>
    <w:basedOn w:val="Normal"/>
    <w:link w:val="CommentTextChar"/>
    <w:uiPriority w:val="99"/>
    <w:unhideWhenUsed/>
    <w:rsid w:val="00CE2AE2"/>
    <w:pPr>
      <w:spacing w:line="240" w:lineRule="auto"/>
    </w:pPr>
    <w:rPr>
      <w:sz w:val="20"/>
      <w:szCs w:val="20"/>
    </w:rPr>
  </w:style>
  <w:style w:type="character" w:customStyle="1" w:styleId="CommentTextChar">
    <w:name w:val="Comment Text Char"/>
    <w:basedOn w:val="DefaultParagraphFont"/>
    <w:link w:val="CommentText"/>
    <w:uiPriority w:val="99"/>
    <w:rsid w:val="00CE2AE2"/>
    <w:rPr>
      <w:sz w:val="20"/>
      <w:szCs w:val="20"/>
    </w:rPr>
  </w:style>
  <w:style w:type="paragraph" w:styleId="CommentSubject">
    <w:name w:val="annotation subject"/>
    <w:basedOn w:val="CommentText"/>
    <w:next w:val="CommentText"/>
    <w:link w:val="CommentSubjectChar"/>
    <w:uiPriority w:val="99"/>
    <w:semiHidden/>
    <w:unhideWhenUsed/>
    <w:rsid w:val="00CE2AE2"/>
    <w:rPr>
      <w:b/>
      <w:bCs/>
    </w:rPr>
  </w:style>
  <w:style w:type="character" w:customStyle="1" w:styleId="CommentSubjectChar">
    <w:name w:val="Comment Subject Char"/>
    <w:basedOn w:val="CommentTextChar"/>
    <w:link w:val="CommentSubject"/>
    <w:uiPriority w:val="99"/>
    <w:semiHidden/>
    <w:rsid w:val="00CE2AE2"/>
    <w:rPr>
      <w:b/>
      <w:bCs/>
      <w:sz w:val="20"/>
      <w:szCs w:val="20"/>
    </w:rPr>
  </w:style>
  <w:style w:type="character" w:styleId="PlaceholderText">
    <w:name w:val="Placeholder Text"/>
    <w:basedOn w:val="DefaultParagraphFont"/>
    <w:uiPriority w:val="99"/>
    <w:semiHidden/>
    <w:rsid w:val="00F64412"/>
    <w:rPr>
      <w:color w:val="666666"/>
    </w:rPr>
  </w:style>
  <w:style w:type="character" w:customStyle="1" w:styleId="assemblyname">
    <w:name w:val="assembly_name"/>
    <w:basedOn w:val="DefaultParagraphFont"/>
    <w:rsid w:val="0091658A"/>
  </w:style>
  <w:style w:type="character" w:customStyle="1" w:styleId="metric-name">
    <w:name w:val="metric-name"/>
    <w:basedOn w:val="DefaultParagraphFont"/>
    <w:rsid w:val="0091658A"/>
  </w:style>
  <w:style w:type="paragraph" w:styleId="ListParagraph">
    <w:name w:val="List Paragraph"/>
    <w:basedOn w:val="Normal"/>
    <w:uiPriority w:val="34"/>
    <w:qFormat/>
    <w:rsid w:val="006923A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425839">
      <w:bodyDiv w:val="1"/>
      <w:marLeft w:val="0"/>
      <w:marRight w:val="0"/>
      <w:marTop w:val="0"/>
      <w:marBottom w:val="0"/>
      <w:divBdr>
        <w:top w:val="none" w:sz="0" w:space="0" w:color="auto"/>
        <w:left w:val="none" w:sz="0" w:space="0" w:color="auto"/>
        <w:bottom w:val="none" w:sz="0" w:space="0" w:color="auto"/>
        <w:right w:val="none" w:sz="0" w:space="0" w:color="auto"/>
      </w:divBdr>
    </w:div>
    <w:div w:id="190074326">
      <w:bodyDiv w:val="1"/>
      <w:marLeft w:val="0"/>
      <w:marRight w:val="0"/>
      <w:marTop w:val="0"/>
      <w:marBottom w:val="0"/>
      <w:divBdr>
        <w:top w:val="none" w:sz="0" w:space="0" w:color="auto"/>
        <w:left w:val="none" w:sz="0" w:space="0" w:color="auto"/>
        <w:bottom w:val="none" w:sz="0" w:space="0" w:color="auto"/>
        <w:right w:val="none" w:sz="0" w:space="0" w:color="auto"/>
      </w:divBdr>
      <w:divsChild>
        <w:div w:id="719326922">
          <w:marLeft w:val="480"/>
          <w:marRight w:val="0"/>
          <w:marTop w:val="0"/>
          <w:marBottom w:val="0"/>
          <w:divBdr>
            <w:top w:val="none" w:sz="0" w:space="0" w:color="auto"/>
            <w:left w:val="none" w:sz="0" w:space="0" w:color="auto"/>
            <w:bottom w:val="none" w:sz="0" w:space="0" w:color="auto"/>
            <w:right w:val="none" w:sz="0" w:space="0" w:color="auto"/>
          </w:divBdr>
        </w:div>
        <w:div w:id="904074342">
          <w:marLeft w:val="480"/>
          <w:marRight w:val="0"/>
          <w:marTop w:val="0"/>
          <w:marBottom w:val="0"/>
          <w:divBdr>
            <w:top w:val="none" w:sz="0" w:space="0" w:color="auto"/>
            <w:left w:val="none" w:sz="0" w:space="0" w:color="auto"/>
            <w:bottom w:val="none" w:sz="0" w:space="0" w:color="auto"/>
            <w:right w:val="none" w:sz="0" w:space="0" w:color="auto"/>
          </w:divBdr>
        </w:div>
        <w:div w:id="511145965">
          <w:marLeft w:val="480"/>
          <w:marRight w:val="0"/>
          <w:marTop w:val="0"/>
          <w:marBottom w:val="0"/>
          <w:divBdr>
            <w:top w:val="none" w:sz="0" w:space="0" w:color="auto"/>
            <w:left w:val="none" w:sz="0" w:space="0" w:color="auto"/>
            <w:bottom w:val="none" w:sz="0" w:space="0" w:color="auto"/>
            <w:right w:val="none" w:sz="0" w:space="0" w:color="auto"/>
          </w:divBdr>
        </w:div>
        <w:div w:id="1910186621">
          <w:marLeft w:val="480"/>
          <w:marRight w:val="0"/>
          <w:marTop w:val="0"/>
          <w:marBottom w:val="0"/>
          <w:divBdr>
            <w:top w:val="none" w:sz="0" w:space="0" w:color="auto"/>
            <w:left w:val="none" w:sz="0" w:space="0" w:color="auto"/>
            <w:bottom w:val="none" w:sz="0" w:space="0" w:color="auto"/>
            <w:right w:val="none" w:sz="0" w:space="0" w:color="auto"/>
          </w:divBdr>
        </w:div>
        <w:div w:id="600995661">
          <w:marLeft w:val="480"/>
          <w:marRight w:val="0"/>
          <w:marTop w:val="0"/>
          <w:marBottom w:val="0"/>
          <w:divBdr>
            <w:top w:val="none" w:sz="0" w:space="0" w:color="auto"/>
            <w:left w:val="none" w:sz="0" w:space="0" w:color="auto"/>
            <w:bottom w:val="none" w:sz="0" w:space="0" w:color="auto"/>
            <w:right w:val="none" w:sz="0" w:space="0" w:color="auto"/>
          </w:divBdr>
        </w:div>
        <w:div w:id="397483224">
          <w:marLeft w:val="480"/>
          <w:marRight w:val="0"/>
          <w:marTop w:val="0"/>
          <w:marBottom w:val="0"/>
          <w:divBdr>
            <w:top w:val="none" w:sz="0" w:space="0" w:color="auto"/>
            <w:left w:val="none" w:sz="0" w:space="0" w:color="auto"/>
            <w:bottom w:val="none" w:sz="0" w:space="0" w:color="auto"/>
            <w:right w:val="none" w:sz="0" w:space="0" w:color="auto"/>
          </w:divBdr>
        </w:div>
      </w:divsChild>
    </w:div>
    <w:div w:id="386494792">
      <w:bodyDiv w:val="1"/>
      <w:marLeft w:val="0"/>
      <w:marRight w:val="0"/>
      <w:marTop w:val="0"/>
      <w:marBottom w:val="0"/>
      <w:divBdr>
        <w:top w:val="none" w:sz="0" w:space="0" w:color="auto"/>
        <w:left w:val="none" w:sz="0" w:space="0" w:color="auto"/>
        <w:bottom w:val="none" w:sz="0" w:space="0" w:color="auto"/>
        <w:right w:val="none" w:sz="0" w:space="0" w:color="auto"/>
      </w:divBdr>
    </w:div>
    <w:div w:id="499740147">
      <w:bodyDiv w:val="1"/>
      <w:marLeft w:val="0"/>
      <w:marRight w:val="0"/>
      <w:marTop w:val="0"/>
      <w:marBottom w:val="0"/>
      <w:divBdr>
        <w:top w:val="none" w:sz="0" w:space="0" w:color="auto"/>
        <w:left w:val="none" w:sz="0" w:space="0" w:color="auto"/>
        <w:bottom w:val="none" w:sz="0" w:space="0" w:color="auto"/>
        <w:right w:val="none" w:sz="0" w:space="0" w:color="auto"/>
      </w:divBdr>
      <w:divsChild>
        <w:div w:id="1852404757">
          <w:marLeft w:val="480"/>
          <w:marRight w:val="0"/>
          <w:marTop w:val="0"/>
          <w:marBottom w:val="0"/>
          <w:divBdr>
            <w:top w:val="none" w:sz="0" w:space="0" w:color="auto"/>
            <w:left w:val="none" w:sz="0" w:space="0" w:color="auto"/>
            <w:bottom w:val="none" w:sz="0" w:space="0" w:color="auto"/>
            <w:right w:val="none" w:sz="0" w:space="0" w:color="auto"/>
          </w:divBdr>
        </w:div>
        <w:div w:id="437680860">
          <w:marLeft w:val="480"/>
          <w:marRight w:val="0"/>
          <w:marTop w:val="0"/>
          <w:marBottom w:val="0"/>
          <w:divBdr>
            <w:top w:val="none" w:sz="0" w:space="0" w:color="auto"/>
            <w:left w:val="none" w:sz="0" w:space="0" w:color="auto"/>
            <w:bottom w:val="none" w:sz="0" w:space="0" w:color="auto"/>
            <w:right w:val="none" w:sz="0" w:space="0" w:color="auto"/>
          </w:divBdr>
        </w:div>
        <w:div w:id="1632633596">
          <w:marLeft w:val="480"/>
          <w:marRight w:val="0"/>
          <w:marTop w:val="0"/>
          <w:marBottom w:val="0"/>
          <w:divBdr>
            <w:top w:val="none" w:sz="0" w:space="0" w:color="auto"/>
            <w:left w:val="none" w:sz="0" w:space="0" w:color="auto"/>
            <w:bottom w:val="none" w:sz="0" w:space="0" w:color="auto"/>
            <w:right w:val="none" w:sz="0" w:space="0" w:color="auto"/>
          </w:divBdr>
        </w:div>
        <w:div w:id="520514755">
          <w:marLeft w:val="480"/>
          <w:marRight w:val="0"/>
          <w:marTop w:val="0"/>
          <w:marBottom w:val="0"/>
          <w:divBdr>
            <w:top w:val="none" w:sz="0" w:space="0" w:color="auto"/>
            <w:left w:val="none" w:sz="0" w:space="0" w:color="auto"/>
            <w:bottom w:val="none" w:sz="0" w:space="0" w:color="auto"/>
            <w:right w:val="none" w:sz="0" w:space="0" w:color="auto"/>
          </w:divBdr>
        </w:div>
        <w:div w:id="598636763">
          <w:marLeft w:val="480"/>
          <w:marRight w:val="0"/>
          <w:marTop w:val="0"/>
          <w:marBottom w:val="0"/>
          <w:divBdr>
            <w:top w:val="none" w:sz="0" w:space="0" w:color="auto"/>
            <w:left w:val="none" w:sz="0" w:space="0" w:color="auto"/>
            <w:bottom w:val="none" w:sz="0" w:space="0" w:color="auto"/>
            <w:right w:val="none" w:sz="0" w:space="0" w:color="auto"/>
          </w:divBdr>
        </w:div>
        <w:div w:id="1924365910">
          <w:marLeft w:val="480"/>
          <w:marRight w:val="0"/>
          <w:marTop w:val="0"/>
          <w:marBottom w:val="0"/>
          <w:divBdr>
            <w:top w:val="none" w:sz="0" w:space="0" w:color="auto"/>
            <w:left w:val="none" w:sz="0" w:space="0" w:color="auto"/>
            <w:bottom w:val="none" w:sz="0" w:space="0" w:color="auto"/>
            <w:right w:val="none" w:sz="0" w:space="0" w:color="auto"/>
          </w:divBdr>
        </w:div>
      </w:divsChild>
    </w:div>
    <w:div w:id="511188226">
      <w:bodyDiv w:val="1"/>
      <w:marLeft w:val="0"/>
      <w:marRight w:val="0"/>
      <w:marTop w:val="0"/>
      <w:marBottom w:val="0"/>
      <w:divBdr>
        <w:top w:val="none" w:sz="0" w:space="0" w:color="auto"/>
        <w:left w:val="none" w:sz="0" w:space="0" w:color="auto"/>
        <w:bottom w:val="none" w:sz="0" w:space="0" w:color="auto"/>
        <w:right w:val="none" w:sz="0" w:space="0" w:color="auto"/>
      </w:divBdr>
    </w:div>
    <w:div w:id="535696190">
      <w:bodyDiv w:val="1"/>
      <w:marLeft w:val="0"/>
      <w:marRight w:val="0"/>
      <w:marTop w:val="0"/>
      <w:marBottom w:val="0"/>
      <w:divBdr>
        <w:top w:val="none" w:sz="0" w:space="0" w:color="auto"/>
        <w:left w:val="none" w:sz="0" w:space="0" w:color="auto"/>
        <w:bottom w:val="none" w:sz="0" w:space="0" w:color="auto"/>
        <w:right w:val="none" w:sz="0" w:space="0" w:color="auto"/>
      </w:divBdr>
    </w:div>
    <w:div w:id="589043127">
      <w:bodyDiv w:val="1"/>
      <w:marLeft w:val="0"/>
      <w:marRight w:val="0"/>
      <w:marTop w:val="0"/>
      <w:marBottom w:val="0"/>
      <w:divBdr>
        <w:top w:val="none" w:sz="0" w:space="0" w:color="auto"/>
        <w:left w:val="none" w:sz="0" w:space="0" w:color="auto"/>
        <w:bottom w:val="none" w:sz="0" w:space="0" w:color="auto"/>
        <w:right w:val="none" w:sz="0" w:space="0" w:color="auto"/>
      </w:divBdr>
    </w:div>
    <w:div w:id="619727177">
      <w:bodyDiv w:val="1"/>
      <w:marLeft w:val="0"/>
      <w:marRight w:val="0"/>
      <w:marTop w:val="0"/>
      <w:marBottom w:val="0"/>
      <w:divBdr>
        <w:top w:val="none" w:sz="0" w:space="0" w:color="auto"/>
        <w:left w:val="none" w:sz="0" w:space="0" w:color="auto"/>
        <w:bottom w:val="none" w:sz="0" w:space="0" w:color="auto"/>
        <w:right w:val="none" w:sz="0" w:space="0" w:color="auto"/>
      </w:divBdr>
      <w:divsChild>
        <w:div w:id="357706009">
          <w:marLeft w:val="480"/>
          <w:marRight w:val="0"/>
          <w:marTop w:val="0"/>
          <w:marBottom w:val="0"/>
          <w:divBdr>
            <w:top w:val="none" w:sz="0" w:space="0" w:color="auto"/>
            <w:left w:val="none" w:sz="0" w:space="0" w:color="auto"/>
            <w:bottom w:val="none" w:sz="0" w:space="0" w:color="auto"/>
            <w:right w:val="none" w:sz="0" w:space="0" w:color="auto"/>
          </w:divBdr>
        </w:div>
        <w:div w:id="295141188">
          <w:marLeft w:val="480"/>
          <w:marRight w:val="0"/>
          <w:marTop w:val="0"/>
          <w:marBottom w:val="0"/>
          <w:divBdr>
            <w:top w:val="none" w:sz="0" w:space="0" w:color="auto"/>
            <w:left w:val="none" w:sz="0" w:space="0" w:color="auto"/>
            <w:bottom w:val="none" w:sz="0" w:space="0" w:color="auto"/>
            <w:right w:val="none" w:sz="0" w:space="0" w:color="auto"/>
          </w:divBdr>
        </w:div>
        <w:div w:id="1238981361">
          <w:marLeft w:val="480"/>
          <w:marRight w:val="0"/>
          <w:marTop w:val="0"/>
          <w:marBottom w:val="0"/>
          <w:divBdr>
            <w:top w:val="none" w:sz="0" w:space="0" w:color="auto"/>
            <w:left w:val="none" w:sz="0" w:space="0" w:color="auto"/>
            <w:bottom w:val="none" w:sz="0" w:space="0" w:color="auto"/>
            <w:right w:val="none" w:sz="0" w:space="0" w:color="auto"/>
          </w:divBdr>
        </w:div>
        <w:div w:id="972709838">
          <w:marLeft w:val="480"/>
          <w:marRight w:val="0"/>
          <w:marTop w:val="0"/>
          <w:marBottom w:val="0"/>
          <w:divBdr>
            <w:top w:val="none" w:sz="0" w:space="0" w:color="auto"/>
            <w:left w:val="none" w:sz="0" w:space="0" w:color="auto"/>
            <w:bottom w:val="none" w:sz="0" w:space="0" w:color="auto"/>
            <w:right w:val="none" w:sz="0" w:space="0" w:color="auto"/>
          </w:divBdr>
        </w:div>
        <w:div w:id="901604139">
          <w:marLeft w:val="480"/>
          <w:marRight w:val="0"/>
          <w:marTop w:val="0"/>
          <w:marBottom w:val="0"/>
          <w:divBdr>
            <w:top w:val="none" w:sz="0" w:space="0" w:color="auto"/>
            <w:left w:val="none" w:sz="0" w:space="0" w:color="auto"/>
            <w:bottom w:val="none" w:sz="0" w:space="0" w:color="auto"/>
            <w:right w:val="none" w:sz="0" w:space="0" w:color="auto"/>
          </w:divBdr>
        </w:div>
      </w:divsChild>
    </w:div>
    <w:div w:id="654643941">
      <w:bodyDiv w:val="1"/>
      <w:marLeft w:val="0"/>
      <w:marRight w:val="0"/>
      <w:marTop w:val="0"/>
      <w:marBottom w:val="0"/>
      <w:divBdr>
        <w:top w:val="none" w:sz="0" w:space="0" w:color="auto"/>
        <w:left w:val="none" w:sz="0" w:space="0" w:color="auto"/>
        <w:bottom w:val="none" w:sz="0" w:space="0" w:color="auto"/>
        <w:right w:val="none" w:sz="0" w:space="0" w:color="auto"/>
      </w:divBdr>
    </w:div>
    <w:div w:id="746266447">
      <w:bodyDiv w:val="1"/>
      <w:marLeft w:val="0"/>
      <w:marRight w:val="0"/>
      <w:marTop w:val="0"/>
      <w:marBottom w:val="0"/>
      <w:divBdr>
        <w:top w:val="none" w:sz="0" w:space="0" w:color="auto"/>
        <w:left w:val="none" w:sz="0" w:space="0" w:color="auto"/>
        <w:bottom w:val="none" w:sz="0" w:space="0" w:color="auto"/>
        <w:right w:val="none" w:sz="0" w:space="0" w:color="auto"/>
      </w:divBdr>
    </w:div>
    <w:div w:id="991372040">
      <w:bodyDiv w:val="1"/>
      <w:marLeft w:val="0"/>
      <w:marRight w:val="0"/>
      <w:marTop w:val="0"/>
      <w:marBottom w:val="0"/>
      <w:divBdr>
        <w:top w:val="none" w:sz="0" w:space="0" w:color="auto"/>
        <w:left w:val="none" w:sz="0" w:space="0" w:color="auto"/>
        <w:bottom w:val="none" w:sz="0" w:space="0" w:color="auto"/>
        <w:right w:val="none" w:sz="0" w:space="0" w:color="auto"/>
      </w:divBdr>
      <w:divsChild>
        <w:div w:id="1006327079">
          <w:marLeft w:val="480"/>
          <w:marRight w:val="0"/>
          <w:marTop w:val="0"/>
          <w:marBottom w:val="0"/>
          <w:divBdr>
            <w:top w:val="none" w:sz="0" w:space="0" w:color="auto"/>
            <w:left w:val="none" w:sz="0" w:space="0" w:color="auto"/>
            <w:bottom w:val="none" w:sz="0" w:space="0" w:color="auto"/>
            <w:right w:val="none" w:sz="0" w:space="0" w:color="auto"/>
          </w:divBdr>
        </w:div>
        <w:div w:id="1419865853">
          <w:marLeft w:val="480"/>
          <w:marRight w:val="0"/>
          <w:marTop w:val="0"/>
          <w:marBottom w:val="0"/>
          <w:divBdr>
            <w:top w:val="none" w:sz="0" w:space="0" w:color="auto"/>
            <w:left w:val="none" w:sz="0" w:space="0" w:color="auto"/>
            <w:bottom w:val="none" w:sz="0" w:space="0" w:color="auto"/>
            <w:right w:val="none" w:sz="0" w:space="0" w:color="auto"/>
          </w:divBdr>
        </w:div>
        <w:div w:id="1133325032">
          <w:marLeft w:val="480"/>
          <w:marRight w:val="0"/>
          <w:marTop w:val="0"/>
          <w:marBottom w:val="0"/>
          <w:divBdr>
            <w:top w:val="none" w:sz="0" w:space="0" w:color="auto"/>
            <w:left w:val="none" w:sz="0" w:space="0" w:color="auto"/>
            <w:bottom w:val="none" w:sz="0" w:space="0" w:color="auto"/>
            <w:right w:val="none" w:sz="0" w:space="0" w:color="auto"/>
          </w:divBdr>
        </w:div>
        <w:div w:id="336612433">
          <w:marLeft w:val="480"/>
          <w:marRight w:val="0"/>
          <w:marTop w:val="0"/>
          <w:marBottom w:val="0"/>
          <w:divBdr>
            <w:top w:val="none" w:sz="0" w:space="0" w:color="auto"/>
            <w:left w:val="none" w:sz="0" w:space="0" w:color="auto"/>
            <w:bottom w:val="none" w:sz="0" w:space="0" w:color="auto"/>
            <w:right w:val="none" w:sz="0" w:space="0" w:color="auto"/>
          </w:divBdr>
        </w:div>
        <w:div w:id="1150093601">
          <w:marLeft w:val="480"/>
          <w:marRight w:val="0"/>
          <w:marTop w:val="0"/>
          <w:marBottom w:val="0"/>
          <w:divBdr>
            <w:top w:val="none" w:sz="0" w:space="0" w:color="auto"/>
            <w:left w:val="none" w:sz="0" w:space="0" w:color="auto"/>
            <w:bottom w:val="none" w:sz="0" w:space="0" w:color="auto"/>
            <w:right w:val="none" w:sz="0" w:space="0" w:color="auto"/>
          </w:divBdr>
        </w:div>
      </w:divsChild>
    </w:div>
    <w:div w:id="1028750106">
      <w:bodyDiv w:val="1"/>
      <w:marLeft w:val="0"/>
      <w:marRight w:val="0"/>
      <w:marTop w:val="0"/>
      <w:marBottom w:val="0"/>
      <w:divBdr>
        <w:top w:val="none" w:sz="0" w:space="0" w:color="auto"/>
        <w:left w:val="none" w:sz="0" w:space="0" w:color="auto"/>
        <w:bottom w:val="none" w:sz="0" w:space="0" w:color="auto"/>
        <w:right w:val="none" w:sz="0" w:space="0" w:color="auto"/>
      </w:divBdr>
    </w:div>
    <w:div w:id="1161239406">
      <w:bodyDiv w:val="1"/>
      <w:marLeft w:val="0"/>
      <w:marRight w:val="0"/>
      <w:marTop w:val="0"/>
      <w:marBottom w:val="0"/>
      <w:divBdr>
        <w:top w:val="none" w:sz="0" w:space="0" w:color="auto"/>
        <w:left w:val="none" w:sz="0" w:space="0" w:color="auto"/>
        <w:bottom w:val="none" w:sz="0" w:space="0" w:color="auto"/>
        <w:right w:val="none" w:sz="0" w:space="0" w:color="auto"/>
      </w:divBdr>
    </w:div>
    <w:div w:id="1237739755">
      <w:bodyDiv w:val="1"/>
      <w:marLeft w:val="0"/>
      <w:marRight w:val="0"/>
      <w:marTop w:val="0"/>
      <w:marBottom w:val="0"/>
      <w:divBdr>
        <w:top w:val="none" w:sz="0" w:space="0" w:color="auto"/>
        <w:left w:val="none" w:sz="0" w:space="0" w:color="auto"/>
        <w:bottom w:val="none" w:sz="0" w:space="0" w:color="auto"/>
        <w:right w:val="none" w:sz="0" w:space="0" w:color="auto"/>
      </w:divBdr>
      <w:divsChild>
        <w:div w:id="140541038">
          <w:marLeft w:val="480"/>
          <w:marRight w:val="0"/>
          <w:marTop w:val="0"/>
          <w:marBottom w:val="0"/>
          <w:divBdr>
            <w:top w:val="none" w:sz="0" w:space="0" w:color="auto"/>
            <w:left w:val="none" w:sz="0" w:space="0" w:color="auto"/>
            <w:bottom w:val="none" w:sz="0" w:space="0" w:color="auto"/>
            <w:right w:val="none" w:sz="0" w:space="0" w:color="auto"/>
          </w:divBdr>
        </w:div>
        <w:div w:id="1481314186">
          <w:marLeft w:val="480"/>
          <w:marRight w:val="0"/>
          <w:marTop w:val="0"/>
          <w:marBottom w:val="0"/>
          <w:divBdr>
            <w:top w:val="none" w:sz="0" w:space="0" w:color="auto"/>
            <w:left w:val="none" w:sz="0" w:space="0" w:color="auto"/>
            <w:bottom w:val="none" w:sz="0" w:space="0" w:color="auto"/>
            <w:right w:val="none" w:sz="0" w:space="0" w:color="auto"/>
          </w:divBdr>
        </w:div>
        <w:div w:id="989753874">
          <w:marLeft w:val="480"/>
          <w:marRight w:val="0"/>
          <w:marTop w:val="0"/>
          <w:marBottom w:val="0"/>
          <w:divBdr>
            <w:top w:val="none" w:sz="0" w:space="0" w:color="auto"/>
            <w:left w:val="none" w:sz="0" w:space="0" w:color="auto"/>
            <w:bottom w:val="none" w:sz="0" w:space="0" w:color="auto"/>
            <w:right w:val="none" w:sz="0" w:space="0" w:color="auto"/>
          </w:divBdr>
        </w:div>
        <w:div w:id="436363732">
          <w:marLeft w:val="480"/>
          <w:marRight w:val="0"/>
          <w:marTop w:val="0"/>
          <w:marBottom w:val="0"/>
          <w:divBdr>
            <w:top w:val="none" w:sz="0" w:space="0" w:color="auto"/>
            <w:left w:val="none" w:sz="0" w:space="0" w:color="auto"/>
            <w:bottom w:val="none" w:sz="0" w:space="0" w:color="auto"/>
            <w:right w:val="none" w:sz="0" w:space="0" w:color="auto"/>
          </w:divBdr>
        </w:div>
        <w:div w:id="65764052">
          <w:marLeft w:val="480"/>
          <w:marRight w:val="0"/>
          <w:marTop w:val="0"/>
          <w:marBottom w:val="0"/>
          <w:divBdr>
            <w:top w:val="none" w:sz="0" w:space="0" w:color="auto"/>
            <w:left w:val="none" w:sz="0" w:space="0" w:color="auto"/>
            <w:bottom w:val="none" w:sz="0" w:space="0" w:color="auto"/>
            <w:right w:val="none" w:sz="0" w:space="0" w:color="auto"/>
          </w:divBdr>
        </w:div>
        <w:div w:id="1171481893">
          <w:marLeft w:val="480"/>
          <w:marRight w:val="0"/>
          <w:marTop w:val="0"/>
          <w:marBottom w:val="0"/>
          <w:divBdr>
            <w:top w:val="none" w:sz="0" w:space="0" w:color="auto"/>
            <w:left w:val="none" w:sz="0" w:space="0" w:color="auto"/>
            <w:bottom w:val="none" w:sz="0" w:space="0" w:color="auto"/>
            <w:right w:val="none" w:sz="0" w:space="0" w:color="auto"/>
          </w:divBdr>
        </w:div>
      </w:divsChild>
    </w:div>
    <w:div w:id="1353725301">
      <w:bodyDiv w:val="1"/>
      <w:marLeft w:val="0"/>
      <w:marRight w:val="0"/>
      <w:marTop w:val="0"/>
      <w:marBottom w:val="0"/>
      <w:divBdr>
        <w:top w:val="none" w:sz="0" w:space="0" w:color="auto"/>
        <w:left w:val="none" w:sz="0" w:space="0" w:color="auto"/>
        <w:bottom w:val="none" w:sz="0" w:space="0" w:color="auto"/>
        <w:right w:val="none" w:sz="0" w:space="0" w:color="auto"/>
      </w:divBdr>
    </w:div>
    <w:div w:id="1364132905">
      <w:bodyDiv w:val="1"/>
      <w:marLeft w:val="0"/>
      <w:marRight w:val="0"/>
      <w:marTop w:val="0"/>
      <w:marBottom w:val="0"/>
      <w:divBdr>
        <w:top w:val="none" w:sz="0" w:space="0" w:color="auto"/>
        <w:left w:val="none" w:sz="0" w:space="0" w:color="auto"/>
        <w:bottom w:val="none" w:sz="0" w:space="0" w:color="auto"/>
        <w:right w:val="none" w:sz="0" w:space="0" w:color="auto"/>
      </w:divBdr>
    </w:div>
    <w:div w:id="1459756809">
      <w:bodyDiv w:val="1"/>
      <w:marLeft w:val="0"/>
      <w:marRight w:val="0"/>
      <w:marTop w:val="0"/>
      <w:marBottom w:val="0"/>
      <w:divBdr>
        <w:top w:val="none" w:sz="0" w:space="0" w:color="auto"/>
        <w:left w:val="none" w:sz="0" w:space="0" w:color="auto"/>
        <w:bottom w:val="none" w:sz="0" w:space="0" w:color="auto"/>
        <w:right w:val="none" w:sz="0" w:space="0" w:color="auto"/>
      </w:divBdr>
    </w:div>
    <w:div w:id="1577938866">
      <w:bodyDiv w:val="1"/>
      <w:marLeft w:val="0"/>
      <w:marRight w:val="0"/>
      <w:marTop w:val="0"/>
      <w:marBottom w:val="0"/>
      <w:divBdr>
        <w:top w:val="none" w:sz="0" w:space="0" w:color="auto"/>
        <w:left w:val="none" w:sz="0" w:space="0" w:color="auto"/>
        <w:bottom w:val="none" w:sz="0" w:space="0" w:color="auto"/>
        <w:right w:val="none" w:sz="0" w:space="0" w:color="auto"/>
      </w:divBdr>
    </w:div>
    <w:div w:id="1705597619">
      <w:bodyDiv w:val="1"/>
      <w:marLeft w:val="0"/>
      <w:marRight w:val="0"/>
      <w:marTop w:val="0"/>
      <w:marBottom w:val="0"/>
      <w:divBdr>
        <w:top w:val="none" w:sz="0" w:space="0" w:color="auto"/>
        <w:left w:val="none" w:sz="0" w:space="0" w:color="auto"/>
        <w:bottom w:val="none" w:sz="0" w:space="0" w:color="auto"/>
        <w:right w:val="none" w:sz="0" w:space="0" w:color="auto"/>
      </w:divBdr>
      <w:divsChild>
        <w:div w:id="1898543066">
          <w:marLeft w:val="480"/>
          <w:marRight w:val="0"/>
          <w:marTop w:val="0"/>
          <w:marBottom w:val="0"/>
          <w:divBdr>
            <w:top w:val="none" w:sz="0" w:space="0" w:color="auto"/>
            <w:left w:val="none" w:sz="0" w:space="0" w:color="auto"/>
            <w:bottom w:val="none" w:sz="0" w:space="0" w:color="auto"/>
            <w:right w:val="none" w:sz="0" w:space="0" w:color="auto"/>
          </w:divBdr>
        </w:div>
        <w:div w:id="1938977854">
          <w:marLeft w:val="480"/>
          <w:marRight w:val="0"/>
          <w:marTop w:val="0"/>
          <w:marBottom w:val="0"/>
          <w:divBdr>
            <w:top w:val="none" w:sz="0" w:space="0" w:color="auto"/>
            <w:left w:val="none" w:sz="0" w:space="0" w:color="auto"/>
            <w:bottom w:val="none" w:sz="0" w:space="0" w:color="auto"/>
            <w:right w:val="none" w:sz="0" w:space="0" w:color="auto"/>
          </w:divBdr>
        </w:div>
        <w:div w:id="2047948830">
          <w:marLeft w:val="480"/>
          <w:marRight w:val="0"/>
          <w:marTop w:val="0"/>
          <w:marBottom w:val="0"/>
          <w:divBdr>
            <w:top w:val="none" w:sz="0" w:space="0" w:color="auto"/>
            <w:left w:val="none" w:sz="0" w:space="0" w:color="auto"/>
            <w:bottom w:val="none" w:sz="0" w:space="0" w:color="auto"/>
            <w:right w:val="none" w:sz="0" w:space="0" w:color="auto"/>
          </w:divBdr>
        </w:div>
        <w:div w:id="112024250">
          <w:marLeft w:val="480"/>
          <w:marRight w:val="0"/>
          <w:marTop w:val="0"/>
          <w:marBottom w:val="0"/>
          <w:divBdr>
            <w:top w:val="none" w:sz="0" w:space="0" w:color="auto"/>
            <w:left w:val="none" w:sz="0" w:space="0" w:color="auto"/>
            <w:bottom w:val="none" w:sz="0" w:space="0" w:color="auto"/>
            <w:right w:val="none" w:sz="0" w:space="0" w:color="auto"/>
          </w:divBdr>
        </w:div>
        <w:div w:id="36708005">
          <w:marLeft w:val="480"/>
          <w:marRight w:val="0"/>
          <w:marTop w:val="0"/>
          <w:marBottom w:val="0"/>
          <w:divBdr>
            <w:top w:val="none" w:sz="0" w:space="0" w:color="auto"/>
            <w:left w:val="none" w:sz="0" w:space="0" w:color="auto"/>
            <w:bottom w:val="none" w:sz="0" w:space="0" w:color="auto"/>
            <w:right w:val="none" w:sz="0" w:space="0" w:color="auto"/>
          </w:divBdr>
        </w:div>
      </w:divsChild>
    </w:div>
    <w:div w:id="1740522080">
      <w:bodyDiv w:val="1"/>
      <w:marLeft w:val="0"/>
      <w:marRight w:val="0"/>
      <w:marTop w:val="0"/>
      <w:marBottom w:val="0"/>
      <w:divBdr>
        <w:top w:val="none" w:sz="0" w:space="0" w:color="auto"/>
        <w:left w:val="none" w:sz="0" w:space="0" w:color="auto"/>
        <w:bottom w:val="none" w:sz="0" w:space="0" w:color="auto"/>
        <w:right w:val="none" w:sz="0" w:space="0" w:color="auto"/>
      </w:divBdr>
    </w:div>
    <w:div w:id="1745684907">
      <w:bodyDiv w:val="1"/>
      <w:marLeft w:val="0"/>
      <w:marRight w:val="0"/>
      <w:marTop w:val="0"/>
      <w:marBottom w:val="0"/>
      <w:divBdr>
        <w:top w:val="none" w:sz="0" w:space="0" w:color="auto"/>
        <w:left w:val="none" w:sz="0" w:space="0" w:color="auto"/>
        <w:bottom w:val="none" w:sz="0" w:space="0" w:color="auto"/>
        <w:right w:val="none" w:sz="0" w:space="0" w:color="auto"/>
      </w:divBdr>
      <w:divsChild>
        <w:div w:id="346104710">
          <w:marLeft w:val="480"/>
          <w:marRight w:val="0"/>
          <w:marTop w:val="0"/>
          <w:marBottom w:val="0"/>
          <w:divBdr>
            <w:top w:val="none" w:sz="0" w:space="0" w:color="auto"/>
            <w:left w:val="none" w:sz="0" w:space="0" w:color="auto"/>
            <w:bottom w:val="none" w:sz="0" w:space="0" w:color="auto"/>
            <w:right w:val="none" w:sz="0" w:space="0" w:color="auto"/>
          </w:divBdr>
        </w:div>
        <w:div w:id="1986622945">
          <w:marLeft w:val="480"/>
          <w:marRight w:val="0"/>
          <w:marTop w:val="0"/>
          <w:marBottom w:val="0"/>
          <w:divBdr>
            <w:top w:val="none" w:sz="0" w:space="0" w:color="auto"/>
            <w:left w:val="none" w:sz="0" w:space="0" w:color="auto"/>
            <w:bottom w:val="none" w:sz="0" w:space="0" w:color="auto"/>
            <w:right w:val="none" w:sz="0" w:space="0" w:color="auto"/>
          </w:divBdr>
        </w:div>
        <w:div w:id="1964270640">
          <w:marLeft w:val="480"/>
          <w:marRight w:val="0"/>
          <w:marTop w:val="0"/>
          <w:marBottom w:val="0"/>
          <w:divBdr>
            <w:top w:val="none" w:sz="0" w:space="0" w:color="auto"/>
            <w:left w:val="none" w:sz="0" w:space="0" w:color="auto"/>
            <w:bottom w:val="none" w:sz="0" w:space="0" w:color="auto"/>
            <w:right w:val="none" w:sz="0" w:space="0" w:color="auto"/>
          </w:divBdr>
        </w:div>
        <w:div w:id="1360207356">
          <w:marLeft w:val="480"/>
          <w:marRight w:val="0"/>
          <w:marTop w:val="0"/>
          <w:marBottom w:val="0"/>
          <w:divBdr>
            <w:top w:val="none" w:sz="0" w:space="0" w:color="auto"/>
            <w:left w:val="none" w:sz="0" w:space="0" w:color="auto"/>
            <w:bottom w:val="none" w:sz="0" w:space="0" w:color="auto"/>
            <w:right w:val="none" w:sz="0" w:space="0" w:color="auto"/>
          </w:divBdr>
        </w:div>
        <w:div w:id="1146360676">
          <w:marLeft w:val="480"/>
          <w:marRight w:val="0"/>
          <w:marTop w:val="0"/>
          <w:marBottom w:val="0"/>
          <w:divBdr>
            <w:top w:val="none" w:sz="0" w:space="0" w:color="auto"/>
            <w:left w:val="none" w:sz="0" w:space="0" w:color="auto"/>
            <w:bottom w:val="none" w:sz="0" w:space="0" w:color="auto"/>
            <w:right w:val="none" w:sz="0" w:space="0" w:color="auto"/>
          </w:divBdr>
        </w:div>
        <w:div w:id="369762867">
          <w:marLeft w:val="480"/>
          <w:marRight w:val="0"/>
          <w:marTop w:val="0"/>
          <w:marBottom w:val="0"/>
          <w:divBdr>
            <w:top w:val="none" w:sz="0" w:space="0" w:color="auto"/>
            <w:left w:val="none" w:sz="0" w:space="0" w:color="auto"/>
            <w:bottom w:val="none" w:sz="0" w:space="0" w:color="auto"/>
            <w:right w:val="none" w:sz="0" w:space="0" w:color="auto"/>
          </w:divBdr>
        </w:div>
      </w:divsChild>
    </w:div>
    <w:div w:id="1878811273">
      <w:bodyDiv w:val="1"/>
      <w:marLeft w:val="0"/>
      <w:marRight w:val="0"/>
      <w:marTop w:val="0"/>
      <w:marBottom w:val="0"/>
      <w:divBdr>
        <w:top w:val="none" w:sz="0" w:space="0" w:color="auto"/>
        <w:left w:val="none" w:sz="0" w:space="0" w:color="auto"/>
        <w:bottom w:val="none" w:sz="0" w:space="0" w:color="auto"/>
        <w:right w:val="none" w:sz="0" w:space="0" w:color="auto"/>
      </w:divBdr>
    </w:div>
    <w:div w:id="1926572851">
      <w:bodyDiv w:val="1"/>
      <w:marLeft w:val="0"/>
      <w:marRight w:val="0"/>
      <w:marTop w:val="0"/>
      <w:marBottom w:val="0"/>
      <w:divBdr>
        <w:top w:val="none" w:sz="0" w:space="0" w:color="auto"/>
        <w:left w:val="none" w:sz="0" w:space="0" w:color="auto"/>
        <w:bottom w:val="none" w:sz="0" w:space="0" w:color="auto"/>
        <w:right w:val="none" w:sz="0" w:space="0" w:color="auto"/>
      </w:divBdr>
    </w:div>
    <w:div w:id="1942451267">
      <w:bodyDiv w:val="1"/>
      <w:marLeft w:val="0"/>
      <w:marRight w:val="0"/>
      <w:marTop w:val="0"/>
      <w:marBottom w:val="0"/>
      <w:divBdr>
        <w:top w:val="none" w:sz="0" w:space="0" w:color="auto"/>
        <w:left w:val="none" w:sz="0" w:space="0" w:color="auto"/>
        <w:bottom w:val="none" w:sz="0" w:space="0" w:color="auto"/>
        <w:right w:val="none" w:sz="0" w:space="0" w:color="auto"/>
      </w:divBdr>
      <w:divsChild>
        <w:div w:id="820582562">
          <w:marLeft w:val="480"/>
          <w:marRight w:val="0"/>
          <w:marTop w:val="0"/>
          <w:marBottom w:val="0"/>
          <w:divBdr>
            <w:top w:val="none" w:sz="0" w:space="0" w:color="auto"/>
            <w:left w:val="none" w:sz="0" w:space="0" w:color="auto"/>
            <w:bottom w:val="none" w:sz="0" w:space="0" w:color="auto"/>
            <w:right w:val="none" w:sz="0" w:space="0" w:color="auto"/>
          </w:divBdr>
        </w:div>
        <w:div w:id="1195995623">
          <w:marLeft w:val="480"/>
          <w:marRight w:val="0"/>
          <w:marTop w:val="0"/>
          <w:marBottom w:val="0"/>
          <w:divBdr>
            <w:top w:val="none" w:sz="0" w:space="0" w:color="auto"/>
            <w:left w:val="none" w:sz="0" w:space="0" w:color="auto"/>
            <w:bottom w:val="none" w:sz="0" w:space="0" w:color="auto"/>
            <w:right w:val="none" w:sz="0" w:space="0" w:color="auto"/>
          </w:divBdr>
        </w:div>
        <w:div w:id="698628890">
          <w:marLeft w:val="480"/>
          <w:marRight w:val="0"/>
          <w:marTop w:val="0"/>
          <w:marBottom w:val="0"/>
          <w:divBdr>
            <w:top w:val="none" w:sz="0" w:space="0" w:color="auto"/>
            <w:left w:val="none" w:sz="0" w:space="0" w:color="auto"/>
            <w:bottom w:val="none" w:sz="0" w:space="0" w:color="auto"/>
            <w:right w:val="none" w:sz="0" w:space="0" w:color="auto"/>
          </w:divBdr>
        </w:div>
        <w:div w:id="339698092">
          <w:marLeft w:val="480"/>
          <w:marRight w:val="0"/>
          <w:marTop w:val="0"/>
          <w:marBottom w:val="0"/>
          <w:divBdr>
            <w:top w:val="none" w:sz="0" w:space="0" w:color="auto"/>
            <w:left w:val="none" w:sz="0" w:space="0" w:color="auto"/>
            <w:bottom w:val="none" w:sz="0" w:space="0" w:color="auto"/>
            <w:right w:val="none" w:sz="0" w:space="0" w:color="auto"/>
          </w:divBdr>
        </w:div>
        <w:div w:id="717628148">
          <w:marLeft w:val="480"/>
          <w:marRight w:val="0"/>
          <w:marTop w:val="0"/>
          <w:marBottom w:val="0"/>
          <w:divBdr>
            <w:top w:val="none" w:sz="0" w:space="0" w:color="auto"/>
            <w:left w:val="none" w:sz="0" w:space="0" w:color="auto"/>
            <w:bottom w:val="none" w:sz="0" w:space="0" w:color="auto"/>
            <w:right w:val="none" w:sz="0" w:space="0" w:color="auto"/>
          </w:divBdr>
        </w:div>
        <w:div w:id="1767916701">
          <w:marLeft w:val="480"/>
          <w:marRight w:val="0"/>
          <w:marTop w:val="0"/>
          <w:marBottom w:val="0"/>
          <w:divBdr>
            <w:top w:val="none" w:sz="0" w:space="0" w:color="auto"/>
            <w:left w:val="none" w:sz="0" w:space="0" w:color="auto"/>
            <w:bottom w:val="none" w:sz="0" w:space="0" w:color="auto"/>
            <w:right w:val="none" w:sz="0" w:space="0" w:color="auto"/>
          </w:divBdr>
        </w:div>
        <w:div w:id="78143957">
          <w:marLeft w:val="480"/>
          <w:marRight w:val="0"/>
          <w:marTop w:val="0"/>
          <w:marBottom w:val="0"/>
          <w:divBdr>
            <w:top w:val="none" w:sz="0" w:space="0" w:color="auto"/>
            <w:left w:val="none" w:sz="0" w:space="0" w:color="auto"/>
            <w:bottom w:val="none" w:sz="0" w:space="0" w:color="auto"/>
            <w:right w:val="none" w:sz="0" w:space="0" w:color="auto"/>
          </w:divBdr>
        </w:div>
      </w:divsChild>
    </w:div>
    <w:div w:id="2060350976">
      <w:bodyDiv w:val="1"/>
      <w:marLeft w:val="0"/>
      <w:marRight w:val="0"/>
      <w:marTop w:val="0"/>
      <w:marBottom w:val="0"/>
      <w:divBdr>
        <w:top w:val="none" w:sz="0" w:space="0" w:color="auto"/>
        <w:left w:val="none" w:sz="0" w:space="0" w:color="auto"/>
        <w:bottom w:val="none" w:sz="0" w:space="0" w:color="auto"/>
        <w:right w:val="none" w:sz="0" w:space="0" w:color="auto"/>
      </w:divBdr>
    </w:div>
    <w:div w:id="2115519664">
      <w:bodyDiv w:val="1"/>
      <w:marLeft w:val="0"/>
      <w:marRight w:val="0"/>
      <w:marTop w:val="0"/>
      <w:marBottom w:val="0"/>
      <w:divBdr>
        <w:top w:val="none" w:sz="0" w:space="0" w:color="auto"/>
        <w:left w:val="none" w:sz="0" w:space="0" w:color="auto"/>
        <w:bottom w:val="none" w:sz="0" w:space="0" w:color="auto"/>
        <w:right w:val="none" w:sz="0" w:space="0" w:color="auto"/>
      </w:divBdr>
    </w:div>
    <w:div w:id="2137864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ithub.com/ablab/quast" TargetMode="External"/><Relationship Id="rId13" Type="http://schemas.openxmlformats.org/officeDocument/2006/relationships/image" Target="media/image6.png"/><Relationship Id="rId18" Type="http://schemas.openxmlformats.org/officeDocument/2006/relationships/hyperlink" Target="http://www.secondarymetabolites.org" TargetMode="Externa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s://rast.nmpdr.org/rast.cgi" TargetMode="External"/><Relationship Id="rId17" Type="http://schemas.openxmlformats.org/officeDocument/2006/relationships/hyperlink" Target="https://blast.ncbi.nlm.nih.gov/" TargetMode="External"/><Relationship Id="rId2" Type="http://schemas.openxmlformats.org/officeDocument/2006/relationships/styles" Target="styles.xml"/><Relationship Id="rId16" Type="http://schemas.openxmlformats.org/officeDocument/2006/relationships/hyperlink" Target="https://github.com/ablab/quas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5.png"/><Relationship Id="rId5" Type="http://schemas.openxmlformats.org/officeDocument/2006/relationships/image" Target="media/image1.png"/><Relationship Id="rId15" Type="http://schemas.openxmlformats.org/officeDocument/2006/relationships/image" Target="media/image8.png"/><Relationship Id="rId10" Type="http://schemas.openxmlformats.org/officeDocument/2006/relationships/hyperlink" Target="https://busco.ezlab.org/"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5C7BD77-1ADC-435C-A6BD-E70AA9CC40BA}">
  <we:reference id="wa104382081" version="1.55.1.0" store="en-GB" storeType="OMEX"/>
  <we:alternateReferences>
    <we:reference id="wa104382081" version="1.55.1.0" store="" storeType="OMEX"/>
  </we:alternateReferences>
  <we:properties>
    <we:property name="MENDELEY_CITATIONS" value="[{&quot;citationID&quot;:&quot;MENDELEY_CITATION_a5e086a4-fcb1-46af-90bf-ae9f1b8ddf4e&quot;,&quot;properties&quot;:{&quot;noteIndex&quot;:0},&quot;isEdited&quot;:false,&quot;manualOverride&quot;:{&quot;isManuallyOverridden&quot;:false,&quot;citeprocText&quot;:&quot;(Gurevich et al., 2013)&quot;,&quot;manualOverrideText&quot;:&quot;&quot;},&quot;citationTag&quot;:&quot;MENDELEY_CITATION_v3_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&quot;,&quot;citationItems&quot;:[{&quot;id&quot;:&quot;257de05a-5ec9-3f91-bbe8-17f7b4673596&quot;,&quot;itemData&quot;:{&quot;type&quot;:&quot;article-journal&quot;,&quot;id&quot;:&quot;257de05a-5ec9-3f91-bbe8-17f7b4673596&quot;,&quot;title&quot;:&quot;QUAST: quality assessment tool for genome assemblies&quot;,&quot;author&quot;:[{&quot;family&quot;:&quot;Gurevich&quot;,&quot;given&quot;:&quot;Alexey&quot;,&quot;parse-names&quot;:false,&quot;dropping-particle&quot;:&quot;&quot;,&quot;non-dropping-particle&quot;:&quot;&quot;},{&quot;family&quot;:&quot;Saveliev&quot;,&quot;given&quot;:&quot;Vladislav&quot;,&quot;parse-names&quot;:false,&quot;dropping-particle&quot;:&quot;&quot;,&quot;non-dropping-particle&quot;:&quot;&quot;},{&quot;family&quot;:&quot;Vyahhi&quot;,&quot;given&quot;:&quot;Nikolay&quot;,&quot;parse-names&quot;:false,&quot;dropping-particle&quot;:&quot;&quot;,&quot;non-dropping-particle&quot;:&quot;&quot;},{&quot;family&quot;:&quot;Tesler&quot;,&quot;given&quot;:&quot;Glenn&quot;,&quot;parse-names&quot;:false,&quot;dropping-particle&quot;:&quot;&quot;,&quot;non-dropping-particle&quot;:&quot;&quot;}],&quot;container-title&quot;:&quot;Bioinformatics&quot;,&quot;DOI&quot;:&quot;10.1093/bioinformatics/btt086&quot;,&quot;ISSN&quot;:&quot;1367-4811&quot;,&quot;issued&quot;:{&quot;date-parts&quot;:[[2013,4,15]]},&quot;page&quot;:&quot;1072-1075&quot;,&quot;abstract&quot;:&quot;&lt;p&gt;Summary: Limitations of genome sequencing techniques have led to dozens of assembly algorithms, none of which is perfect. A number of methods for comparing assemblers have been developed, but none is yet a recognized benchmark. Further, most existing methods for comparing assemblies are only applicable to new assemblies of finished genomes; the problem of evaluating assemblies of previously unsequenced species has not been adequately considered. Here, we present QUAST—a quality assessment tool for evaluating and comparing genome assemblies. This tool improves on leading assembly comparison software with new ideas and quality metrics. QUAST can evaluate assemblies both with a reference genome, as well as without a reference. QUAST produces many reports, summary tables and plots to help scientists in their research and in their publications. In this study, we used QUAST to compare several genome assemblers on three datasets. QUAST tables and plots for all of them are available in the Supplementary Material, and interactive versions of these reports are on the QUAST website.&lt;/p&gt;&quot;,&quot;issue&quot;:&quot;8&quot;,&quot;volume&quot;:&quot;29&quot;,&quot;container-title-short&quot;:&quot;&quot;},&quot;isTemporary&quot;:false}]},{&quot;citationID&quot;:&quot;MENDELEY_CITATION_30aa20ed-0260-4765-a741-8208e09560c5&quot;,&quot;properties&quot;:{&quot;noteIndex&quot;:0},&quot;isEdited&quot;:false,&quot;manualOverride&quot;:{&quot;isManuallyOverridden&quot;:false,&quot;citeprocText&quot;:&quot;(Simão et al., 2015)&quot;,&quot;manualOverrideText&quot;:&quot;&quot;},&quot;citationTag&quot;:&quot;MENDELEY_CITATION_v3_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&quot;,&quot;citationItems&quot;:[{&quot;id&quot;:&quot;192e391d-7d73-3968-89b0-d480a34b0467&quot;,&quot;itemData&quot;:{&quot;type&quot;:&quot;article-journal&quot;,&quot;id&quot;:&quot;192e391d-7d73-3968-89b0-d480a34b0467&quot;,&quot;title&quot;:&quot;BUSCO: assessing genome assembly and annotation completeness with single-copy orthologs&quot;,&quot;author&quot;:[{&quot;family&quot;:&quot;Simão&quot;,&quot;given&quot;:&quot;Felipe A.&quot;,&quot;parse-names&quot;:false,&quot;dropping-particle&quot;:&quot;&quot;,&quot;non-dropping-particle&quot;:&quot;&quot;},{&quot;family&quot;:&quot;Waterhouse&quot;,&quot;given&quot;:&quot;Robert M.&quot;,&quot;parse-names&quot;:false,&quot;dropping-particle&quot;:&quot;&quot;,&quot;non-dropping-particle&quot;:&quot;&quot;},{&quot;family&quot;:&quot;Ioannidis&quot;,&quot;given&quot;:&quot;Panagiotis&quot;,&quot;parse-names&quot;:false,&quot;dropping-particle&quot;:&quot;&quot;,&quot;non-dropping-particle&quot;:&quot;&quot;},{&quot;family&quot;:&quot;Kriventseva&quot;,&quot;given&quot;:&quot;Evgenia&quot;,&quot;parse-names&quot;:false,&quot;dropping-particle&quot;:&quot;V.&quot;,&quot;non-dropping-particle&quot;:&quot;&quot;},{&quot;family&quot;:&quot;Zdobnov&quot;,&quot;given&quot;:&quot;Evgeny M.&quot;,&quot;parse-names&quot;:false,&quot;dropping-particle&quot;:&quot;&quot;,&quot;non-dropping-particle&quot;:&quot;&quot;}],&quot;container-title&quot;:&quot;Bioinformatics&quot;,&quot;DOI&quot;:&quot;10.1093/bioinformatics/btv351&quot;,&quot;ISSN&quot;:&quot;1367-4811&quot;,&quot;issued&quot;:{&quot;date-parts&quot;:[[2015,10,1]]},&quot;page&quot;:&quot;3210-3212&quot;,&quot;abstract&quot;:&quot;&lt;p&gt;Motivation: Genomics has revolutionized biological research, but quality assessment of the resulting assembled sequences is complicated and remains mostly limited to technical measures like N50.&lt;/p&gt;&quot;,&quot;issue&quot;:&quot;19&quot;,&quot;volume&quot;:&quot;31&quot;,&quot;container-title-short&quot;:&quot;&quot;},&quot;isTemporary&quot;:false}]},{&quot;citationID&quot;:&quot;MENDELEY_CITATION_58cc2161-60f3-4d2e-a335-f09b10c15258&quot;,&quot;properties&quot;:{&quot;noteIndex&quot;:0},&quot;isEdited&quot;:false,&quot;manualOverride&quot;:{&quot;isManuallyOverridden&quot;:false,&quot;citeprocText&quot;:&quot;(Aziz et al., 2008; Brettin et al., 2015)&quot;,&quot;manualOverrideText&quot;:&quot;&quot;},&quot;citationTag&quot;:&quot;MENDELEY_CITATION_v3_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&quot;,&quot;citationItems&quot;:[{&quot;id&quot;:&quot;80dc4b8d-7142-336c-8d9a-bdc13a20e409&quot;,&quot;itemData&quot;:{&quot;type&quot;:&quot;article-journal&quot;,&quot;id&quot;:&quot;80dc4b8d-7142-336c-8d9a-bdc13a20e409&quot;,&quot;title&quot;:&quot;The RAST Server: Rapid Annotations using Subsystems Technology&quot;,&quot;author&quot;:[{&quot;family&quot;:&quot;Aziz&quot;,&quot;given&quot;:&quot;Ramy K&quot;,&quot;parse-names&quot;:false,&quot;dropping-particle&quot;:&quot;&quot;,&quot;non-dropping-particle&quot;:&quot;&quot;},{&quot;family&quot;:&quot;Bartels&quot;,&quot;given&quot;:&quot;Daniela&quot;,&quot;parse-names&quot;:false,&quot;dropping-particle&quot;:&quot;&quot;,&quot;non-dropping-particle&quot;:&quot;&quot;},{&quot;family&quot;:&quot;Best&quot;,&quot;given&quot;:&quot;Aaron A&quot;,&quot;parse-names&quot;:false,&quot;dropping-particle&quot;:&quot;&quot;,&quot;non-dropping-particle&quot;:&quot;&quot;},{&quot;family&quot;:&quot;DeJongh&quot;,&quot;given&quot;:&quot;Matthew&quot;,&quot;parse-names&quot;:false,&quot;dropping-particle&quot;:&quot;&quot;,&quot;non-dropping-particle&quot;:&quot;&quot;},{&quot;family&quot;:&quot;Disz&quot;,&quot;given&quot;:&quot;Terrence&quot;,&quot;parse-names&quot;:false,&quot;dropping-particle&quot;:&quot;&quot;,&quot;non-dropping-particle&quot;:&quot;&quot;},{&quot;family&quot;:&quot;Edwards&quot;,&quot;given&quot;:&quot;Robert A&quot;,&quot;parse-names&quot;:false,&quot;dropping-particle&quot;:&quot;&quot;,&quot;non-dropping-particle&quot;:&quot;&quot;},{&quot;family&quot;:&quot;Formsma&quot;,&quot;given&quot;:&quot;Kevin&quot;,&quot;parse-names&quot;:false,&quot;dropping-particle&quot;:&quot;&quot;,&quot;non-dropping-particle&quot;:&quot;&quot;},{&quot;family&quot;:&quot;Gerdes&quot;,&quot;given&quot;:&quot;Svetlana&quot;,&quot;parse-names&quot;:false,&quot;dropping-particle&quot;:&quot;&quot;,&quot;non-dropping-particle&quot;:&quot;&quot;},{&quot;family&quot;:&quot;Glass&quot;,&quot;given&quot;:&quot;Elizabeth M&quot;,&quot;parse-names&quot;:false,&quot;dropping-particle&quot;:&quot;&quot;,&quot;non-dropping-particle&quot;:&quot;&quot;},{&quot;family&quot;:&quot;Kubal&quot;,&quot;given&quot;:&quot;Michael&quot;,&quot;parse-names&quot;:false,&quot;dropping-particle&quot;:&quot;&quot;,&quot;non-dropping-particle&quot;:&quot;&quot;},{&quot;family&quot;:&quot;Meyer&quot;,&quot;given&quot;:&quot;Folker&quot;,&quot;parse-names&quot;:false,&quot;dropping-particle&quot;:&quot;&quot;,&quot;non-dropping-particle&quot;:&quot;&quot;},{&quot;family&quot;:&quot;Olsen&quot;,&quot;given&quot;:&quot;Gary J&quot;,&quot;parse-names&quot;:false,&quot;dropping-particle&quot;:&quot;&quot;,&quot;non-dropping-particle&quot;:&quot;&quot;},{&quot;family&quot;:&quot;Olson&quot;,&quot;given&quot;:&quot;Robert&quot;,&quot;parse-names&quot;:false,&quot;dropping-particle&quot;:&quot;&quot;,&quot;non-dropping-particle&quot;:&quot;&quot;},{&quot;family&quot;:&quot;Osterman&quot;,&quot;given&quot;:&quot;Andrei L&quot;,&quot;parse-names&quot;:false,&quot;dropping-particle&quot;:&quot;&quot;,&quot;non-dropping-particle&quot;:&quot;&quot;},{&quot;family&quot;:&quot;Overbeek&quot;,&quot;given&quot;:&quot;Ross A&quot;,&quot;parse-names&quot;:false,&quot;dropping-particle&quot;:&quot;&quot;,&quot;non-dropping-particle&quot;:&quot;&quot;},{&quot;family&quot;:&quot;McNeil&quot;,&quot;given&quot;:&quot;Leslie K&quot;,&quot;parse-names&quot;:false,&quot;dropping-particle&quot;:&quot;&quot;,&quot;non-dropping-particle&quot;:&quot;&quot;},{&quot;family&quot;:&quot;Paarmann&quot;,&quot;given&quot;:&quot;Daniel&quot;,&quot;parse-names&quot;:false,&quot;dropping-particle&quot;:&quot;&quot;,&quot;non-dropping-particle&quot;:&quot;&quot;},{&quot;family&quot;:&quot;Paczian&quot;,&quot;given&quot;:&quot;Tobias&quot;,&quot;parse-names&quot;:false,&quot;dropping-particle&quot;:&quot;&quot;,&quot;non-dropping-particle&quot;:&quot;&quot;},{&quot;family&quot;:&quot;Parrello&quot;,&quot;given&quot;:&quot;Bruce&quot;,&quot;parse-names&quot;:false,&quot;dropping-particle&quot;:&quot;&quot;,&quot;non-dropping-particle&quot;:&quot;&quot;},{&quot;family&quot;:&quot;Pusch&quot;,&quot;given&quot;:&quot;Gordon D&quot;,&quot;parse-names&quot;:false,&quot;dropping-particle&quot;:&quot;&quot;,&quot;non-dropping-particle&quot;:&quot;&quot;},{&quot;family&quot;:&quot;Reich&quot;,&quot;given&quot;:&quot;Claudia&quot;,&quot;parse-names&quot;:false,&quot;dropping-particle&quot;:&quot;&quot;,&quot;non-dropping-particle&quot;:&quot;&quot;},{&quot;family&quot;:&quot;Stevens&quot;,&quot;given&quot;:&quot;Rick&quot;,&quot;parse-names&quot;:false,&quot;dropping-particle&quot;:&quot;&quot;,&quot;non-dropping-particle&quot;:&quot;&quot;},{&quot;family&quot;:&quot;Vassieva&quot;,&quot;given&quot;:&quot;Olga&quot;,&quot;parse-names&quot;:false,&quot;dropping-particle&quot;:&quot;&quot;,&quot;non-dropping-particle&quot;:&quot;&quot;},{&quot;family&quot;:&quot;Vonstein&quot;,&quot;given&quot;:&quot;Veronika&quot;,&quot;parse-names&quot;:false,&quot;dropping-particle&quot;:&quot;&quot;,&quot;non-dropping-particle&quot;:&quot;&quot;},{&quot;family&quot;:&quot;Wilke&quot;,&quot;given&quot;:&quot;Andreas&quot;,&quot;parse-names&quot;:false,&quot;dropping-particle&quot;:&quot;&quot;,&quot;non-dropping-particle&quot;:&quot;&quot;},{&quot;family&quot;:&quot;Zagnitko&quot;,&quot;given&quot;:&quot;Olga&quot;,&quot;parse-names&quot;:false,&quot;dropping-particle&quot;:&quot;&quot;,&quot;non-dropping-particle&quot;:&quot;&quot;}],&quot;container-title&quot;:&quot;BMC Genomics&quot;,&quot;container-title-short&quot;:&quot;BMC Genomics&quot;,&quot;DOI&quot;:&quot;10.1186/1471-2164-9-75&quot;,&quot;ISSN&quot;:&quot;1471-2164&quot;,&quot;issued&quot;:{&quot;date-parts&quot;:[[2008,12,8]]},&quot;page&quot;:&quot;75&quot;,&quot;issue&quot;:&quot;1&quot;,&quot;volume&quot;:&quot;9&quot;},&quot;isTemporary&quot;:false},{&quot;id&quot;:&quot;da8ce2e8-58de-3551-bd0e-f972ccf98e92&quot;,&quot;itemData&quot;:{&quot;type&quot;:&quot;article-journal&quot;,&quot;id&quot;:&quot;da8ce2e8-58de-3551-bd0e-f972ccf98e92&quot;,&quot;title&quot;:&quot;RASTtk: A modular and extensible implementation of the RAST algorithm for building custom annotation pipelines and annotating batches of genomes&quot;,&quot;author&quot;:[{&quot;family&quot;:&quot;Brettin&quot;,&quot;given&quot;:&quot;Thomas&quot;,&quot;parse-names&quot;:false,&quot;dropping-particle&quot;:&quot;&quot;,&quot;non-dropping-particle&quot;:&quot;&quot;},{&quot;family&quot;:&quot;Davis&quot;,&quot;given&quot;:&quot;James J.&quot;,&quot;parse-names&quot;:false,&quot;dropping-particle&quot;:&quot;&quot;,&quot;non-dropping-particle&quot;:&quot;&quot;},{&quot;family&quot;:&quot;Disz&quot;,&quot;given&quot;:&quot;Terry&quot;,&quot;parse-names&quot;:false,&quot;dropping-particle&quot;:&quot;&quot;,&quot;non-dropping-particle&quot;:&quot;&quot;},{&quot;family&quot;:&quot;Edwards&quot;,&quot;given&quot;:&quot;Robert A.&quot;,&quot;parse-names&quot;:false,&quot;dropping-particle&quot;:&quot;&quot;,&quot;non-dropping-particle&quot;:&quot;&quot;},{&quot;family&quot;:&quot;Gerdes&quot;,&quot;given&quot;:&quot;Svetlana&quot;,&quot;parse-names&quot;:false,&quot;dropping-particle&quot;:&quot;&quot;,&quot;non-dropping-particle&quot;:&quot;&quot;},{&quot;family&quot;:&quot;Olsen&quot;,&quot;given&quot;:&quot;Gary J.&quot;,&quot;parse-names&quot;:false,&quot;dropping-particle&quot;:&quot;&quot;,&quot;non-dropping-particle&quot;:&quot;&quot;},{&quot;family&quot;:&quot;Olson&quot;,&quot;given&quot;:&quot;Robert&quot;,&quot;parse-names&quot;:false,&quot;dropping-particle&quot;:&quot;&quot;,&quot;non-dropping-particle&quot;:&quot;&quot;},{&quot;family&quot;:&quot;Overbeek&quot;,&quot;given&quot;:&quot;Ross&quot;,&quot;parse-names&quot;:false,&quot;dropping-particle&quot;:&quot;&quot;,&quot;non-dropping-particle&quot;:&quot;&quot;},{&quot;family&quot;:&quot;Parrello&quot;,&quot;given&quot;:&quot;Bruce&quot;,&quot;parse-names&quot;:false,&quot;dropping-particle&quot;:&quot;&quot;,&quot;non-dropping-particle&quot;:&quot;&quot;},{&quot;family&quot;:&quot;Pusch&quot;,&quot;given&quot;:&quot;Gordon D.&quot;,&quot;parse-names&quot;:false,&quot;dropping-particle&quot;:&quot;&quot;,&quot;non-dropping-particle&quot;:&quot;&quot;},{&quot;family&quot;:&quot;Shukla&quot;,&quot;given&quot;:&quot;Maulik&quot;,&quot;parse-names&quot;:false,&quot;dropping-particle&quot;:&quot;&quot;,&quot;non-dropping-particle&quot;:&quot;&quot;},{&quot;family&quot;:&quot;Thomason&quot;,&quot;given&quot;:&quot;James A.&quot;,&quot;parse-names&quot;:false,&quot;dropping-particle&quot;:&quot;&quot;,&quot;non-dropping-particle&quot;:&quot;&quot;},{&quot;family&quot;:&quot;Stevens&quot;,&quot;given&quot;:&quot;Rick&quot;,&quot;parse-names&quot;:false,&quot;dropping-particle&quot;:&quot;&quot;,&quot;non-dropping-particle&quot;:&quot;&quot;},{&quot;family&quot;:&quot;Vonstein&quot;,&quot;given&quot;:&quot;Veronika&quot;,&quot;parse-names&quot;:false,&quot;dropping-particle&quot;:&quot;&quot;,&quot;non-dropping-particle&quot;:&quot;&quot;},{&quot;family&quot;:&quot;Wattam&quot;,&quot;given&quot;:&quot;Alice R.&quot;,&quot;parse-names&quot;:false,&quot;dropping-particle&quot;:&quot;&quot;,&quot;non-dropping-particle&quot;:&quot;&quot;},{&quot;family&quot;:&quot;Xia&quot;,&quot;given&quot;:&quot;Fangfang&quot;,&quot;parse-names&quot;:false,&quot;dropping-particle&quot;:&quot;&quot;,&quot;non-dropping-particle&quot;:&quot;&quot;}],&quot;container-title&quot;:&quot;Scientific Reports&quot;,&quot;container-title-short&quot;:&quot;Sci Rep&quot;,&quot;DOI&quot;:&quot;10.1038/srep08365&quot;,&quot;ISSN&quot;:&quot;2045-2322&quot;,&quot;issued&quot;:{&quot;date-parts&quot;:[[2015,2,10]]},&quot;page&quot;:&quot;8365&quot;,&quot;issue&quot;:&quot;1&quot;,&quot;volume&quot;:&quot;5&quot;},&quot;isTemporary&quot;:false}]},{&quot;citationID&quot;:&quot;MENDELEY_CITATION_2a873b56-228c-4af5-aa31-cccc8cbfffb7&quot;,&quot;properties&quot;:{&quot;noteIndex&quot;:0},&quot;isEdited&quot;:false,&quot;manualOverride&quot;:{&quot;isManuallyOverridden&quot;:false,&quot;citeprocText&quot;:&quot;(Gurevich et al., 2013)&quot;,&quot;manualOverrideText&quot;:&quot;&quot;},&quot;citationTag&quot;:&quot;MENDELEY_CITATION_v3_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&quot;,&quot;citationItems&quot;:[{&quot;id&quot;:&quot;257de05a-5ec9-3f91-bbe8-17f7b4673596&quot;,&quot;itemData&quot;:{&quot;type&quot;:&quot;article-journal&quot;,&quot;id&quot;:&quot;257de05a-5ec9-3f91-bbe8-17f7b4673596&quot;,&quot;title&quot;:&quot;QUAST: quality assessment tool for genome assemblies&quot;,&quot;author&quot;:[{&quot;family&quot;:&quot;Gurevich&quot;,&quot;given&quot;:&quot;Alexey&quot;,&quot;parse-names&quot;:false,&quot;dropping-particle&quot;:&quot;&quot;,&quot;non-dropping-particle&quot;:&quot;&quot;},{&quot;family&quot;:&quot;Saveliev&quot;,&quot;given&quot;:&quot;Vladislav&quot;,&quot;parse-names&quot;:false,&quot;dropping-particle&quot;:&quot;&quot;,&quot;non-dropping-particle&quot;:&quot;&quot;},{&quot;family&quot;:&quot;Vyahhi&quot;,&quot;given&quot;:&quot;Nikolay&quot;,&quot;parse-names&quot;:false,&quot;dropping-particle&quot;:&quot;&quot;,&quot;non-dropping-particle&quot;:&quot;&quot;},{&quot;family&quot;:&quot;Tesler&quot;,&quot;given&quot;:&quot;Glenn&quot;,&quot;parse-names&quot;:false,&quot;dropping-particle&quot;:&quot;&quot;,&quot;non-dropping-particle&quot;:&quot;&quot;}],&quot;container-title&quot;:&quot;Bioinformatics&quot;,&quot;DOI&quot;:&quot;10.1093/bioinformatics/btt086&quot;,&quot;ISSN&quot;:&quot;1367-4811&quot;,&quot;issued&quot;:{&quot;date-parts&quot;:[[2013,4,15]]},&quot;page&quot;:&quot;1072-1075&quot;,&quot;abstract&quot;:&quot;&lt;p&gt;Summary: Limitations of genome sequencing techniques have led to dozens of assembly algorithms, none of which is perfect. A number of methods for comparing assemblers have been developed, but none is yet a recognized benchmark. Further, most existing methods for comparing assemblies are only applicable to new assemblies of finished genomes; the problem of evaluating assemblies of previously unsequenced species has not been adequately considered. Here, we present QUAST—a quality assessment tool for evaluating and comparing genome assemblies. This tool improves on leading assembly comparison software with new ideas and quality metrics. QUAST can evaluate assemblies both with a reference genome, as well as without a reference. QUAST produces many reports, summary tables and plots to help scientists in their research and in their publications. In this study, we used QUAST to compare several genome assemblers on three datasets. QUAST tables and plots for all of them are available in the Supplementary Material, and interactive versions of these reports are on the QUAST website.&lt;/p&gt;&quot;,&quot;issue&quot;:&quot;8&quot;,&quot;volume&quot;:&quot;29&quot;,&quot;container-title-short&quot;:&quot;&quot;},&quot;isTemporary&quot;:false}]},{&quot;citationID&quot;:&quot;MENDELEY_CITATION_8b4dd317-b705-4d18-879f-ad8509fc5790&quot;,&quot;properties&quot;:{&quot;noteIndex&quot;:0},&quot;isEdited&quot;:false,&quot;manualOverride&quot;:{&quot;isManuallyOverridden&quot;:false,&quot;citeprocText&quot;:&quot;(Zhang et al., 2000)&quot;,&quot;manualOverrideText&quot;:&quot;&quot;},&quot;citationTag&quot;:&quot;MENDELEY_CITATION_v3_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&quot;,&quot;citationItems&quot;:[{&quot;id&quot;:&quot;fcc9027e-3c9e-35b4-9de3-e78b19b065d5&quot;,&quot;itemData&quot;:{&quot;type&quot;:&quot;article-journal&quot;,&quot;id&quot;:&quot;fcc9027e-3c9e-35b4-9de3-e78b19b065d5&quot;,&quot;title&quot;:&quot;A Greedy Algorithm for Aligning DNA Sequences&quot;,&quot;author&quot;:[{&quot;family&quot;:&quot;Zhang&quot;,&quot;given&quot;:&quot;Zheng&quot;,&quot;parse-names&quot;:false,&quot;dropping-particle&quot;:&quot;&quot;,&quot;non-dropping-particle&quot;:&quot;&quot;},{&quot;family&quot;:&quot;Schwartz&quot;,&quot;given&quot;:&quot;Scott&quot;,&quot;parse-names&quot;:false,&quot;dropping-particle&quot;:&quot;&quot;,&quot;non-dropping-particle&quot;:&quot;&quot;},{&quot;family&quot;:&quot;Wagner&quot;,&quot;given&quot;:&quot;Lukas&quot;,&quot;parse-names&quot;:false,&quot;dropping-particle&quot;:&quot;&quot;,&quot;non-dropping-particle&quot;:&quot;&quot;},{&quot;family&quot;:&quot;Miller&quot;,&quot;given&quot;:&quot;Webb&quot;,&quot;parse-names&quot;:false,&quot;dropping-particle&quot;:&quot;&quot;,&quot;non-dropping-particle&quot;:&quot;&quot;}],&quot;container-title&quot;:&quot;Journal of Computational Biology&quot;,&quot;DOI&quot;:&quot;10.1089/10665270050081478&quot;,&quot;ISSN&quot;:&quot;1066-5277&quot;,&quot;issued&quot;:{&quot;date-parts&quot;:[[2000,2]]},&quot;page&quot;:&quot;203-214&quot;,&quot;issue&quot;:&quot;1-2&quot;,&quot;volume&quot;:&quot;7&quot;,&quot;container-title-short&quot;:&quot;&quot;},&quot;isTemporary&quot;:false}]},{&quot;citationID&quot;:&quot;MENDELEY_CITATION_beb2cf56-11e3-4ac1-bc26-13076ba6f6fb&quot;,&quot;properties&quot;:{&quot;noteIndex&quot;:0},&quot;isEdited&quot;:false,&quot;manualOverride&quot;:{&quot;isManuallyOverridden&quot;:false,&quot;citeprocText&quot;:&quot;(Weber et al., 2015)&quot;,&quot;manualOverrideText&quot;:&quot;&quot;},&quot;citationTag&quot;:&quot;MENDELEY_CITATION_v3_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&quot;,&quot;citationItems&quot;:[{&quot;id&quot;:&quot;082c88e7-b005-36f8-8db6-f4ab3371ac0f&quot;,&quot;itemData&quot;:{&quot;type&quot;:&quot;article-journal&quot;,&quot;id&quot;:&quot;082c88e7-b005-36f8-8db6-f4ab3371ac0f&quot;,&quot;title&quot;:&quot;antiSMASH 3.0—a comprehensive resource for the genome mining of biosynthetic gene clusters&quot;,&quot;author&quot;:[{&quot;family&quot;:&quot;Weber&quot;,&quot;given&quot;:&quot;Tilmann&quot;,&quot;parse-names&quot;:false,&quot;dropping-particle&quot;:&quot;&quot;,&quot;non-dropping-particle&quot;:&quot;&quot;},{&quot;family&quot;:&quot;Blin&quot;,&quot;given&quot;:&quot;Kai&quot;,&quot;parse-names&quot;:false,&quot;dropping-particle&quot;:&quot;&quot;,&quot;non-dropping-particle&quot;:&quot;&quot;},{&quot;family&quot;:&quot;Duddela&quot;,&quot;given&quot;:&quot;Srikanth&quot;,&quot;parse-names&quot;:false,&quot;dropping-particle&quot;:&quot;&quot;,&quot;non-dropping-particle&quot;:&quot;&quot;},{&quot;family&quot;:&quot;Krug&quot;,&quot;given&quot;:&quot;Daniel&quot;,&quot;parse-names&quot;:false,&quot;dropping-particle&quot;:&quot;&quot;,&quot;non-dropping-particle&quot;:&quot;&quot;},{&quot;family&quot;:&quot;Kim&quot;,&quot;given&quot;:&quot;Hyun Uk&quot;,&quot;parse-names&quot;:false,&quot;dropping-particle&quot;:&quot;&quot;,&quot;non-dropping-particle&quot;:&quot;&quot;},{&quot;family&quot;:&quot;Bruccoleri&quot;,&quot;given&quot;:&quot;Robert&quot;,&quot;parse-names&quot;:false,&quot;dropping-particle&quot;:&quot;&quot;,&quot;non-dropping-particle&quot;:&quot;&quot;},{&quot;family&quot;:&quot;Lee&quot;,&quot;given&quot;:&quot;Sang Yup&quot;,&quot;parse-names&quot;:false,&quot;dropping-particle&quot;:&quot;&quot;,&quot;non-dropping-particle&quot;:&quot;&quot;},{&quot;family&quot;:&quot;Fischbach&quot;,&quot;given&quot;:&quot;Michael A.&quot;,&quot;parse-names&quot;:false,&quot;dropping-particle&quot;:&quot;&quot;,&quot;non-dropping-particle&quot;:&quot;&quot;},{&quot;family&quot;:&quot;Müller&quot;,&quot;given&quot;:&quot;Rolf&quot;,&quot;parse-names&quot;:false,&quot;dropping-particle&quot;:&quot;&quot;,&quot;non-dropping-particle&quot;:&quot;&quot;},{&quot;family&quot;:&quot;Wohlleben&quot;,&quot;given&quot;:&quot;Wolfgang&quot;,&quot;parse-names&quot;:false,&quot;dropping-particle&quot;:&quot;&quot;,&quot;non-dropping-particle&quot;:&quot;&quot;},{&quot;family&quot;:&quot;Breitling&quot;,&quot;given&quot;:&quot;Rainer&quot;,&quot;parse-names&quot;:false,&quot;dropping-particle&quot;:&quot;&quot;,&quot;non-dropping-particle&quot;:&quot;&quot;},{&quot;family&quot;:&quot;Takano&quot;,&quot;given&quot;:&quot;Eriko&quot;,&quot;parse-names&quot;:false,&quot;dropping-particle&quot;:&quot;&quot;,&quot;non-dropping-particle&quot;:&quot;&quot;},{&quot;family&quot;:&quot;Medema&quot;,&quot;given&quot;:&quot;Marnix H.&quot;,&quot;parse-names&quot;:false,&quot;dropping-particle&quot;:&quot;&quot;,&quot;non-dropping-particle&quot;:&quot;&quot;}],&quot;container-title&quot;:&quot;Nucleic Acids Research&quot;,&quot;container-title-short&quot;:&quot;Nucleic Acids Res&quot;,&quot;DOI&quot;:&quot;10.1093/nar/gkv437&quot;,&quot;ISSN&quot;:&quot;0305-1048&quot;,&quot;issued&quot;:{&quot;date-parts&quot;:[[2015,7,1]]},&quot;page&quot;:&quot;W237-W243&quot;,&quot;issue&quot;:&quot;W1&quot;,&quot;volume&quot;:&quot;43&quot;},&quot;isTemporar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FC3013-330A-4A60-8CFA-80D052703B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236</TotalTime>
  <Pages>8</Pages>
  <Words>1092</Words>
  <Characters>6227</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Niyati Bisht</dc:creator>
  <cp:keywords/>
  <dc:description/>
  <cp:lastModifiedBy>Shailesh kumar</cp:lastModifiedBy>
  <cp:revision>335</cp:revision>
  <dcterms:created xsi:type="dcterms:W3CDTF">2024-10-10T11:04:00Z</dcterms:created>
  <dcterms:modified xsi:type="dcterms:W3CDTF">2024-10-30T19:19:00Z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90ff40fd-ca17-44cb-98c8-aa05cb699382</vt:lpwstr>
  </property>
</Properties>
</file>