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9BCBF" w14:textId="7F87BE91" w:rsidR="00214534" w:rsidRPr="00A05B63" w:rsidRDefault="001020C8" w:rsidP="00A05B63">
      <w:pPr>
        <w:jc w:val="center"/>
        <w:rPr>
          <w:rFonts w:eastAsiaTheme="minorEastAsia" w:cs="Times New Roman"/>
          <w:b/>
          <w:bCs/>
          <w:szCs w:val="28"/>
          <w14:ligatures w14:val="standardContextual"/>
        </w:rPr>
      </w:pPr>
      <w:bookmarkStart w:id="0" w:name="_Hlk177891600"/>
      <w:r w:rsidRPr="00A05B63">
        <w:rPr>
          <w:rFonts w:eastAsiaTheme="minorEastAsia" w:cs="Times New Roman"/>
          <w:b/>
          <w:bCs/>
          <w:szCs w:val="28"/>
          <w14:ligatures w14:val="standardContextual"/>
        </w:rPr>
        <w:t>Supp</w:t>
      </w:r>
      <w:r w:rsidR="00A006F4" w:rsidRPr="00A05B63">
        <w:rPr>
          <w:rFonts w:eastAsiaTheme="minorEastAsia" w:cs="Times New Roman"/>
          <w:b/>
          <w:bCs/>
          <w:szCs w:val="28"/>
          <w14:ligatures w14:val="standardContextual"/>
        </w:rPr>
        <w:t>lementary</w:t>
      </w:r>
      <w:r w:rsidRPr="00A05B63">
        <w:rPr>
          <w:rFonts w:eastAsiaTheme="minorEastAsia" w:cs="Times New Roman"/>
          <w:b/>
          <w:bCs/>
          <w:szCs w:val="28"/>
          <w14:ligatures w14:val="standardContextual"/>
        </w:rPr>
        <w:t xml:space="preserve"> </w:t>
      </w:r>
      <w:r w:rsidR="001E005E" w:rsidRPr="00A05B63">
        <w:rPr>
          <w:rFonts w:eastAsiaTheme="minorEastAsia" w:cs="Times New Roman"/>
          <w:b/>
          <w:bCs/>
          <w:szCs w:val="28"/>
          <w14:ligatures w14:val="standardContextual"/>
        </w:rPr>
        <w:t>material</w:t>
      </w:r>
    </w:p>
    <w:p w14:paraId="35BA0D48" w14:textId="77777777" w:rsidR="00EA2F5E" w:rsidRPr="002E2973" w:rsidRDefault="00EA2F5E" w:rsidP="00EA2F5E">
      <w:pPr>
        <w:jc w:val="center"/>
        <w:rPr>
          <w:rFonts w:cs="Times New Roman"/>
          <w:b/>
          <w:bCs/>
          <w:szCs w:val="28"/>
        </w:rPr>
      </w:pPr>
      <w:bookmarkStart w:id="1" w:name="_Hlk178320368"/>
      <w:r w:rsidRPr="002E2973">
        <w:rPr>
          <w:rFonts w:cs="Times New Roman"/>
          <w:b/>
          <w:bCs/>
          <w:szCs w:val="28"/>
        </w:rPr>
        <w:t>Salinity-driven transmembrane transport of free nitrous acid to enhance inhibition on nitrite-oxidizing bacteria for robust nitritation</w:t>
      </w:r>
    </w:p>
    <w:p w14:paraId="3D9C53DB" w14:textId="77777777" w:rsidR="00EA2F5E" w:rsidRPr="00DD64F2" w:rsidRDefault="00EA2F5E" w:rsidP="00EA2F5E">
      <w:pPr>
        <w:jc w:val="left"/>
        <w:rPr>
          <w:rFonts w:cs="Times New Roman"/>
          <w:szCs w:val="24"/>
        </w:rPr>
      </w:pPr>
      <w:r w:rsidRPr="00DD64F2">
        <w:rPr>
          <w:rFonts w:cs="Times New Roman"/>
          <w:szCs w:val="24"/>
        </w:rPr>
        <w:t>Xue-Er Lv</w:t>
      </w:r>
      <w:r>
        <w:rPr>
          <w:rFonts w:cs="Times New Roman" w:hint="eastAsia"/>
          <w:szCs w:val="24"/>
          <w:vertAlign w:val="superscript"/>
        </w:rPr>
        <w:t>1</w:t>
      </w:r>
      <w:r w:rsidRPr="00DD64F2">
        <w:rPr>
          <w:rFonts w:cs="Times New Roman"/>
          <w:szCs w:val="24"/>
        </w:rPr>
        <w:t>, Rui Tang</w:t>
      </w:r>
      <w:r>
        <w:rPr>
          <w:rFonts w:cs="Times New Roman" w:hint="eastAsia"/>
          <w:szCs w:val="24"/>
          <w:vertAlign w:val="superscript"/>
        </w:rPr>
        <w:t>1</w:t>
      </w:r>
      <w:r w:rsidRPr="00DD64F2">
        <w:rPr>
          <w:rFonts w:cs="Times New Roman"/>
          <w:szCs w:val="24"/>
          <w:vertAlign w:val="superscript"/>
        </w:rPr>
        <w:t>,</w:t>
      </w:r>
      <w:r w:rsidRPr="00DD64F2">
        <w:rPr>
          <w:rFonts w:cs="Times New Roman"/>
          <w:szCs w:val="24"/>
        </w:rPr>
        <w:t>*,</w:t>
      </w:r>
      <w:r w:rsidRPr="002E2973">
        <w:rPr>
          <w:rFonts w:cs="Times New Roman"/>
          <w:szCs w:val="24"/>
        </w:rPr>
        <w:t xml:space="preserve"> </w:t>
      </w:r>
      <w:r w:rsidRPr="00DD64F2">
        <w:rPr>
          <w:rFonts w:cs="Times New Roman"/>
          <w:szCs w:val="24"/>
        </w:rPr>
        <w:t>Zi-Hang Ma</w:t>
      </w:r>
      <w:r>
        <w:rPr>
          <w:rFonts w:cs="Times New Roman" w:hint="eastAsia"/>
          <w:szCs w:val="24"/>
          <w:vertAlign w:val="superscript"/>
        </w:rPr>
        <w:t>1</w:t>
      </w:r>
      <w:r w:rsidRPr="00DD64F2">
        <w:rPr>
          <w:rFonts w:cs="Times New Roman"/>
          <w:szCs w:val="24"/>
        </w:rPr>
        <w:t>, Rui-Xue Chen</w:t>
      </w:r>
      <w:r>
        <w:rPr>
          <w:rFonts w:cs="Times New Roman" w:hint="eastAsia"/>
          <w:szCs w:val="24"/>
          <w:vertAlign w:val="superscript"/>
        </w:rPr>
        <w:t>1</w:t>
      </w:r>
      <w:r w:rsidRPr="00DD64F2">
        <w:rPr>
          <w:rFonts w:cs="Times New Roman"/>
          <w:szCs w:val="24"/>
        </w:rPr>
        <w:t>, Yu Wang</w:t>
      </w:r>
      <w:r>
        <w:rPr>
          <w:rFonts w:cs="Times New Roman" w:hint="eastAsia"/>
          <w:szCs w:val="24"/>
          <w:vertAlign w:val="superscript"/>
        </w:rPr>
        <w:t>1</w:t>
      </w:r>
      <w:r w:rsidRPr="00DD64F2">
        <w:rPr>
          <w:rFonts w:cs="Times New Roman"/>
          <w:szCs w:val="24"/>
        </w:rPr>
        <w:t>, Ying An</w:t>
      </w:r>
      <w:r>
        <w:rPr>
          <w:rFonts w:cs="Times New Roman" w:hint="eastAsia"/>
          <w:szCs w:val="24"/>
          <w:vertAlign w:val="superscript"/>
        </w:rPr>
        <w:t>1</w:t>
      </w:r>
      <w:r w:rsidRPr="00DD64F2">
        <w:rPr>
          <w:rFonts w:cs="Times New Roman"/>
          <w:szCs w:val="24"/>
        </w:rPr>
        <w:t>, Lu-Man Jiang</w:t>
      </w:r>
      <w:r>
        <w:rPr>
          <w:rFonts w:cs="Times New Roman" w:hint="eastAsia"/>
          <w:szCs w:val="24"/>
          <w:vertAlign w:val="superscript"/>
        </w:rPr>
        <w:t>1</w:t>
      </w:r>
      <w:r w:rsidRPr="00DD64F2">
        <w:rPr>
          <w:rFonts w:cs="Times New Roman"/>
          <w:szCs w:val="24"/>
        </w:rPr>
        <w:t>, and Zhen Zhou</w:t>
      </w:r>
      <w:r>
        <w:rPr>
          <w:rFonts w:cs="Times New Roman" w:hint="eastAsia"/>
          <w:szCs w:val="24"/>
          <w:vertAlign w:val="superscript"/>
        </w:rPr>
        <w:t>1</w:t>
      </w:r>
      <w:r w:rsidRPr="00DD64F2">
        <w:rPr>
          <w:rFonts w:cs="Times New Roman"/>
          <w:szCs w:val="24"/>
          <w:vertAlign w:val="superscript"/>
        </w:rPr>
        <w:t>,</w:t>
      </w:r>
      <w:r w:rsidRPr="00DD64F2">
        <w:rPr>
          <w:rFonts w:cs="Times New Roman"/>
          <w:szCs w:val="24"/>
        </w:rPr>
        <w:t>*</w:t>
      </w:r>
    </w:p>
    <w:p w14:paraId="3149C416" w14:textId="77777777" w:rsidR="00EA2F5E" w:rsidRPr="00EF7D1B" w:rsidRDefault="00EA2F5E" w:rsidP="00EA2F5E">
      <w:pPr>
        <w:rPr>
          <w:rFonts w:cs="Times New Roman"/>
          <w:i/>
          <w:iCs/>
          <w:szCs w:val="24"/>
        </w:rPr>
      </w:pPr>
      <w:r>
        <w:rPr>
          <w:rFonts w:cs="Times New Roman" w:hint="eastAsia"/>
          <w:i/>
          <w:iCs/>
          <w:szCs w:val="24"/>
          <w:vertAlign w:val="superscript"/>
        </w:rPr>
        <w:t>1</w:t>
      </w:r>
      <w:r w:rsidRPr="00EF7D1B">
        <w:rPr>
          <w:rFonts w:cs="Times New Roman"/>
          <w:i/>
          <w:iCs/>
          <w:szCs w:val="24"/>
        </w:rPr>
        <w:t xml:space="preserve">Shanghai Engineering Research Center of Energy - Saving in Heat Exchange Systems, </w:t>
      </w:r>
      <w:bookmarkStart w:id="2" w:name="_Hlk177996212"/>
      <w:r w:rsidRPr="00EF7D1B">
        <w:rPr>
          <w:rFonts w:cs="Times New Roman"/>
          <w:i/>
          <w:iCs/>
          <w:szCs w:val="24"/>
        </w:rPr>
        <w:t>College of Environmental and Chemical Engineering, Shanghai University of Electric Power</w:t>
      </w:r>
      <w:bookmarkEnd w:id="2"/>
      <w:r w:rsidRPr="00EF7D1B">
        <w:rPr>
          <w:rFonts w:cs="Times New Roman"/>
          <w:i/>
          <w:iCs/>
          <w:szCs w:val="24"/>
        </w:rPr>
        <w:t>, Shanghai 200090, China</w:t>
      </w:r>
    </w:p>
    <w:p w14:paraId="68D1E277" w14:textId="7A309B12" w:rsidR="00E11BB9" w:rsidRPr="00EA2F5E" w:rsidRDefault="00E11BB9" w:rsidP="00E11BB9">
      <w:pPr>
        <w:rPr>
          <w:rFonts w:cs="Times New Roman"/>
          <w:i/>
          <w:iCs/>
          <w:szCs w:val="24"/>
        </w:rPr>
      </w:pPr>
    </w:p>
    <w:bookmarkEnd w:id="1"/>
    <w:p w14:paraId="04818878" w14:textId="77777777" w:rsidR="006B73BF" w:rsidRPr="00DD64F2" w:rsidRDefault="006B73BF" w:rsidP="006B73BF">
      <w:pPr>
        <w:rPr>
          <w:rFonts w:eastAsiaTheme="minorEastAsia" w:cs="Times New Roman"/>
          <w:color w:val="000000"/>
          <w:kern w:val="0"/>
          <w:szCs w:val="32"/>
          <w:lang w:val="it-IT"/>
        </w:rPr>
      </w:pPr>
      <w:r w:rsidRPr="00DD64F2">
        <w:rPr>
          <w:rFonts w:cs="Times New Roman"/>
          <w:b/>
          <w:color w:val="000000"/>
          <w:szCs w:val="32"/>
        </w:rPr>
        <w:t xml:space="preserve">*Corresponding author: </w:t>
      </w:r>
      <w:r w:rsidRPr="001866FB">
        <w:rPr>
          <w:rFonts w:cs="Times New Roman"/>
          <w:szCs w:val="24"/>
        </w:rPr>
        <w:t>Rui Tang</w:t>
      </w:r>
      <w:r>
        <w:rPr>
          <w:rFonts w:cs="Times New Roman" w:hint="eastAsia"/>
          <w:szCs w:val="24"/>
        </w:rPr>
        <w:t xml:space="preserve"> and </w:t>
      </w:r>
      <w:r w:rsidRPr="00DD64F2">
        <w:rPr>
          <w:rFonts w:cs="Times New Roman"/>
          <w:szCs w:val="24"/>
        </w:rPr>
        <w:t>Zhen Zhou</w:t>
      </w:r>
    </w:p>
    <w:p w14:paraId="09997CB8" w14:textId="77777777" w:rsidR="0028799E" w:rsidRPr="00DD64F2" w:rsidRDefault="0028799E" w:rsidP="0028799E">
      <w:pPr>
        <w:rPr>
          <w:rFonts w:cs="Times New Roman"/>
          <w:sz w:val="32"/>
          <w:szCs w:val="32"/>
        </w:rPr>
      </w:pPr>
      <w:r w:rsidRPr="00DD64F2">
        <w:rPr>
          <w:rFonts w:cs="Times New Roman"/>
          <w:color w:val="000000"/>
          <w:kern w:val="0"/>
          <w:szCs w:val="32"/>
          <w:lang w:val="it-IT"/>
        </w:rPr>
        <w:t>E-mail:</w:t>
      </w:r>
      <w:r w:rsidRPr="00DD64F2">
        <w:rPr>
          <w:rFonts w:cs="Times New Roman"/>
          <w:color w:val="0000FF"/>
          <w:kern w:val="0"/>
          <w:szCs w:val="32"/>
          <w:lang w:val="it-IT"/>
        </w:rPr>
        <w:t xml:space="preserve"> </w:t>
      </w:r>
      <w:hyperlink r:id="rId7" w:history="1">
        <w:r w:rsidRPr="00DD64F2">
          <w:rPr>
            <w:rFonts w:cs="Times New Roman"/>
            <w:color w:val="0000FF"/>
            <w:szCs w:val="24"/>
            <w:u w:val="single"/>
            <w:lang w:val="pt-BR"/>
          </w:rPr>
          <w:t>tangrui@shiep.edu.cn</w:t>
        </w:r>
      </w:hyperlink>
      <w:r w:rsidRPr="003E472C">
        <w:rPr>
          <w:rFonts w:cs="Times New Roman" w:hint="eastAsia"/>
          <w:kern w:val="0"/>
          <w:szCs w:val="32"/>
          <w:lang w:val="it-IT"/>
        </w:rPr>
        <w:t xml:space="preserve"> (R. Tang);</w:t>
      </w:r>
      <w:r>
        <w:rPr>
          <w:rFonts w:cs="Times New Roman" w:hint="eastAsia"/>
          <w:color w:val="0000FF"/>
          <w:kern w:val="0"/>
          <w:szCs w:val="32"/>
          <w:lang w:val="it-IT"/>
        </w:rPr>
        <w:t xml:space="preserve"> </w:t>
      </w:r>
      <w:hyperlink r:id="rId8" w:history="1">
        <w:r>
          <w:rPr>
            <w:rFonts w:cs="Times New Roman" w:hint="eastAsia"/>
            <w:color w:val="0000FF"/>
            <w:szCs w:val="24"/>
            <w:u w:val="single"/>
            <w:lang w:val="pt-BR"/>
          </w:rPr>
          <w:t>zhouzhen</w:t>
        </w:r>
        <w:r w:rsidRPr="00DD64F2">
          <w:rPr>
            <w:rFonts w:cs="Times New Roman"/>
            <w:color w:val="0000FF"/>
            <w:szCs w:val="24"/>
            <w:u w:val="single"/>
            <w:lang w:val="pt-BR"/>
          </w:rPr>
          <w:t>@shiep.edu.cn</w:t>
        </w:r>
      </w:hyperlink>
      <w:r>
        <w:rPr>
          <w:rFonts w:cs="Times New Roman" w:hint="eastAsia"/>
          <w:color w:val="0000FF"/>
          <w:kern w:val="0"/>
          <w:szCs w:val="32"/>
          <w:lang w:val="it-IT"/>
        </w:rPr>
        <w:t xml:space="preserve"> </w:t>
      </w:r>
      <w:r w:rsidRPr="003E472C">
        <w:rPr>
          <w:rFonts w:cs="Times New Roman" w:hint="eastAsia"/>
          <w:kern w:val="0"/>
          <w:szCs w:val="32"/>
          <w:lang w:val="it-IT"/>
        </w:rPr>
        <w:t>(Z. Zhou)</w:t>
      </w:r>
    </w:p>
    <w:p w14:paraId="0C8DFF21" w14:textId="367DF690" w:rsidR="005C07BB" w:rsidRPr="00E22E24" w:rsidRDefault="001020C8" w:rsidP="00F95014">
      <w:pPr>
        <w:rPr>
          <w:rFonts w:eastAsiaTheme="minorEastAsia"/>
          <w:b/>
        </w:rPr>
      </w:pPr>
      <w:r>
        <w:br w:type="page"/>
      </w:r>
    </w:p>
    <w:p w14:paraId="213EF14B" w14:textId="17FAF808" w:rsidR="00DC0C0B" w:rsidRPr="00082BD5" w:rsidRDefault="00082BD5" w:rsidP="00166E23">
      <w:pPr>
        <w:rPr>
          <w:rStyle w:val="10"/>
          <w:rFonts w:eastAsia="宋体" w:cs="Times New Roman"/>
          <w:bCs w:val="0"/>
          <w:szCs w:val="24"/>
        </w:rPr>
      </w:pPr>
      <w:r>
        <w:rPr>
          <w:rStyle w:val="10"/>
          <w:rFonts w:eastAsia="宋体" w:cs="Times New Roman" w:hint="eastAsia"/>
          <w:bCs w:val="0"/>
          <w:szCs w:val="24"/>
        </w:rPr>
        <w:lastRenderedPageBreak/>
        <w:t>SI</w:t>
      </w:r>
      <w:r w:rsidRPr="00082BD5">
        <w:rPr>
          <w:rStyle w:val="10"/>
          <w:rFonts w:eastAsia="宋体" w:cs="Times New Roman"/>
          <w:bCs w:val="0"/>
          <w:szCs w:val="24"/>
        </w:rPr>
        <w:t>-results and discussion</w:t>
      </w:r>
    </w:p>
    <w:p w14:paraId="6D02FCD5" w14:textId="7324A0E9" w:rsidR="00256E00" w:rsidRPr="00934694" w:rsidRDefault="00057769" w:rsidP="00DC0C0B">
      <w:pPr>
        <w:jc w:val="center"/>
        <w:rPr>
          <w:rFonts w:eastAsiaTheme="minorEastAsia"/>
        </w:rPr>
      </w:pPr>
      <w:r w:rsidRPr="00057769">
        <w:rPr>
          <w:rFonts w:eastAsiaTheme="minorEastAsia"/>
          <w:noProof/>
        </w:rPr>
        <w:drawing>
          <wp:inline distT="0" distB="0" distL="0" distR="0" wp14:anchorId="0530A4B3" wp14:editId="373C2789">
            <wp:extent cx="4320000" cy="5880318"/>
            <wp:effectExtent l="0" t="0" r="4445" b="6350"/>
            <wp:docPr id="2112578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88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A758F" w14:textId="13C58D3A" w:rsidR="00B338FD" w:rsidRDefault="00082BD5" w:rsidP="00256E00">
      <w:pPr>
        <w:pStyle w:val="a7"/>
        <w:spacing w:line="480" w:lineRule="auto"/>
        <w:jc w:val="both"/>
        <w:rPr>
          <w:b w:val="0"/>
          <w:bCs/>
        </w:rPr>
      </w:pPr>
      <w:r>
        <w:t>Fig.</w:t>
      </w:r>
      <w:r w:rsidR="00256E00" w:rsidRPr="00FC7593">
        <w:t xml:space="preserve"> S</w:t>
      </w:r>
      <w:r w:rsidR="00F95014">
        <w:rPr>
          <w:rFonts w:eastAsiaTheme="minorEastAsia" w:hint="eastAsia"/>
          <w:noProof/>
        </w:rPr>
        <w:t>1</w:t>
      </w:r>
      <w:r w:rsidR="00256E00" w:rsidRPr="00FC7593">
        <w:rPr>
          <w:noProof/>
        </w:rPr>
        <w:t>.</w:t>
      </w:r>
      <w:r w:rsidR="00256E00" w:rsidRPr="00FC7593">
        <w:t xml:space="preserve"> </w:t>
      </w:r>
      <w:r w:rsidR="007A08AE">
        <w:rPr>
          <w:rFonts w:eastAsiaTheme="minorEastAsia" w:hint="eastAsia"/>
          <w:b w:val="0"/>
          <w:bCs/>
        </w:rPr>
        <w:t>A</w:t>
      </w:r>
      <w:r w:rsidR="00934694">
        <w:rPr>
          <w:rFonts w:eastAsiaTheme="minorEastAsia" w:hint="eastAsia"/>
          <w:b w:val="0"/>
          <w:bCs/>
        </w:rPr>
        <w:t>mmonium removal efficiency (</w:t>
      </w:r>
      <w:r w:rsidR="00256E00">
        <w:rPr>
          <w:rFonts w:eastAsiaTheme="minorEastAsia" w:hint="eastAsia"/>
          <w:b w:val="0"/>
          <w:bCs/>
        </w:rPr>
        <w:t>ARE</w:t>
      </w:r>
      <w:r w:rsidR="00934694">
        <w:rPr>
          <w:rFonts w:eastAsiaTheme="minorEastAsia" w:hint="eastAsia"/>
          <w:b w:val="0"/>
          <w:bCs/>
        </w:rPr>
        <w:t>)</w:t>
      </w:r>
      <w:r w:rsidR="004F60B1">
        <w:rPr>
          <w:rFonts w:eastAsiaTheme="minorEastAsia" w:hint="eastAsia"/>
          <w:b w:val="0"/>
          <w:bCs/>
        </w:rPr>
        <w:t xml:space="preserve">, </w:t>
      </w:r>
      <w:r w:rsidR="00934694">
        <w:rPr>
          <w:rFonts w:eastAsiaTheme="minorEastAsia" w:hint="eastAsia"/>
          <w:b w:val="0"/>
          <w:bCs/>
        </w:rPr>
        <w:t xml:space="preserve">and </w:t>
      </w:r>
      <w:r w:rsidR="00256E00">
        <w:rPr>
          <w:rFonts w:eastAsiaTheme="minorEastAsia" w:hint="eastAsia"/>
          <w:b w:val="0"/>
          <w:bCs/>
        </w:rPr>
        <w:t>pH</w:t>
      </w:r>
      <w:r w:rsidR="00934694">
        <w:rPr>
          <w:rFonts w:eastAsiaTheme="minorEastAsia" w:hint="eastAsia"/>
          <w:b w:val="0"/>
          <w:bCs/>
        </w:rPr>
        <w:t xml:space="preserve"> </w:t>
      </w:r>
      <w:r w:rsidR="00256E00">
        <w:rPr>
          <w:rFonts w:eastAsiaTheme="minorEastAsia" w:hint="eastAsia"/>
          <w:b w:val="0"/>
          <w:bCs/>
        </w:rPr>
        <w:t>changes</w:t>
      </w:r>
      <w:r w:rsidR="00256E00" w:rsidRPr="00BE1D78">
        <w:rPr>
          <w:b w:val="0"/>
          <w:bCs/>
        </w:rPr>
        <w:t xml:space="preserve"> </w:t>
      </w:r>
      <w:bookmarkStart w:id="3" w:name="_Hlk177985798"/>
      <w:r w:rsidR="007A08AE">
        <w:rPr>
          <w:rFonts w:eastAsiaTheme="minorEastAsia" w:hint="eastAsia"/>
          <w:b w:val="0"/>
          <w:bCs/>
        </w:rPr>
        <w:t>over a 65-day operation of (a)</w:t>
      </w:r>
      <w:r w:rsidR="007A08AE" w:rsidRPr="007A08AE">
        <w:rPr>
          <w:rFonts w:cs="Times New Roman" w:hint="eastAsia"/>
          <w:color w:val="000000" w:themeColor="text1"/>
          <w:szCs w:val="24"/>
        </w:rPr>
        <w:t xml:space="preserve"> </w:t>
      </w:r>
      <w:r w:rsidR="007A08AE" w:rsidRPr="003C741C">
        <w:rPr>
          <w:rFonts w:cs="Times New Roman"/>
          <w:b w:val="0"/>
          <w:bCs/>
          <w:color w:val="000000" w:themeColor="text1"/>
          <w:szCs w:val="24"/>
        </w:rPr>
        <w:t>R_Blank (&lt; 0.2 g Na</w:t>
      </w:r>
      <w:r w:rsidR="007A08AE" w:rsidRPr="003C741C">
        <w:rPr>
          <w:rFonts w:cs="Times New Roman"/>
          <w:b w:val="0"/>
          <w:bCs/>
          <w:color w:val="000000" w:themeColor="text1"/>
          <w:szCs w:val="24"/>
          <w:vertAlign w:val="superscript"/>
        </w:rPr>
        <w:t>+</w:t>
      </w:r>
      <w:r w:rsidR="007A08AE" w:rsidRPr="003C741C">
        <w:rPr>
          <w:rFonts w:cs="Times New Roman"/>
          <w:b w:val="0"/>
          <w:bCs/>
          <w:color w:val="000000" w:themeColor="text1"/>
          <w:szCs w:val="24"/>
        </w:rPr>
        <w:t xml:space="preserve">/L salinity and &lt; 0.008 mg N/L FNA), </w:t>
      </w:r>
      <w:r w:rsidR="007A08AE">
        <w:rPr>
          <w:rFonts w:eastAsiaTheme="minorEastAsia" w:cs="Times New Roman" w:hint="eastAsia"/>
          <w:b w:val="0"/>
          <w:bCs/>
          <w:color w:val="000000" w:themeColor="text1"/>
          <w:szCs w:val="24"/>
        </w:rPr>
        <w:t xml:space="preserve">(b) </w:t>
      </w:r>
      <w:r w:rsidR="007A08AE" w:rsidRPr="003C741C">
        <w:rPr>
          <w:rFonts w:cs="Times New Roman"/>
          <w:b w:val="0"/>
          <w:bCs/>
          <w:color w:val="000000" w:themeColor="text1"/>
          <w:szCs w:val="24"/>
        </w:rPr>
        <w:t xml:space="preserve">R_FNA (&gt; 1 mg N/L FNA), </w:t>
      </w:r>
      <w:r w:rsidR="007A08AE">
        <w:rPr>
          <w:rFonts w:eastAsiaTheme="minorEastAsia" w:cs="Times New Roman" w:hint="eastAsia"/>
          <w:b w:val="0"/>
          <w:bCs/>
          <w:color w:val="000000" w:themeColor="text1"/>
          <w:szCs w:val="24"/>
        </w:rPr>
        <w:t xml:space="preserve">(c) </w:t>
      </w:r>
      <w:r w:rsidR="007A08AE" w:rsidRPr="003C741C">
        <w:rPr>
          <w:rFonts w:cs="Times New Roman"/>
          <w:b w:val="0"/>
          <w:bCs/>
          <w:color w:val="000000" w:themeColor="text1"/>
          <w:szCs w:val="24"/>
        </w:rPr>
        <w:t>R_Salt (3.3 g Na</w:t>
      </w:r>
      <w:r w:rsidR="007A08AE" w:rsidRPr="003C741C">
        <w:rPr>
          <w:rFonts w:cs="Times New Roman"/>
          <w:b w:val="0"/>
          <w:bCs/>
          <w:color w:val="000000" w:themeColor="text1"/>
          <w:szCs w:val="24"/>
          <w:vertAlign w:val="superscript"/>
        </w:rPr>
        <w:t>+</w:t>
      </w:r>
      <w:r w:rsidR="007A08AE" w:rsidRPr="003C741C">
        <w:rPr>
          <w:rFonts w:cs="Times New Roman"/>
          <w:b w:val="0"/>
          <w:bCs/>
          <w:color w:val="000000" w:themeColor="text1"/>
          <w:szCs w:val="24"/>
        </w:rPr>
        <w:t xml:space="preserve">/L salinity), and </w:t>
      </w:r>
      <w:r w:rsidR="007A08AE">
        <w:rPr>
          <w:rFonts w:eastAsiaTheme="minorEastAsia" w:cs="Times New Roman" w:hint="eastAsia"/>
          <w:b w:val="0"/>
          <w:bCs/>
          <w:color w:val="000000" w:themeColor="text1"/>
          <w:szCs w:val="24"/>
        </w:rPr>
        <w:t xml:space="preserve">(d) </w:t>
      </w:r>
      <w:r w:rsidR="007A08AE" w:rsidRPr="003C741C">
        <w:rPr>
          <w:rFonts w:cs="Times New Roman"/>
          <w:b w:val="0"/>
          <w:bCs/>
          <w:color w:val="000000" w:themeColor="text1"/>
          <w:szCs w:val="24"/>
        </w:rPr>
        <w:t>R_FNA&amp;Salt (3.3 g Na</w:t>
      </w:r>
      <w:r w:rsidR="007A08AE" w:rsidRPr="003C741C">
        <w:rPr>
          <w:rFonts w:cs="Times New Roman"/>
          <w:b w:val="0"/>
          <w:bCs/>
          <w:color w:val="000000" w:themeColor="text1"/>
          <w:szCs w:val="24"/>
          <w:vertAlign w:val="superscript"/>
        </w:rPr>
        <w:t>+</w:t>
      </w:r>
      <w:r w:rsidR="007A08AE" w:rsidRPr="003C741C">
        <w:rPr>
          <w:rFonts w:cs="Times New Roman"/>
          <w:b w:val="0"/>
          <w:bCs/>
          <w:color w:val="000000" w:themeColor="text1"/>
          <w:szCs w:val="24"/>
        </w:rPr>
        <w:t>/L salinity and &gt; 1 mg N/L FNA)</w:t>
      </w:r>
      <w:r w:rsidR="00256E00" w:rsidRPr="00BE1D78">
        <w:rPr>
          <w:b w:val="0"/>
          <w:bCs/>
        </w:rPr>
        <w:t>.</w:t>
      </w:r>
      <w:bookmarkEnd w:id="3"/>
      <w:r w:rsidR="00B338FD">
        <w:rPr>
          <w:b w:val="0"/>
          <w:bCs/>
        </w:rPr>
        <w:br w:type="page"/>
      </w:r>
    </w:p>
    <w:p w14:paraId="0DA56D5B" w14:textId="0BCAB187" w:rsidR="007D28E6" w:rsidRDefault="00B53EDA" w:rsidP="007D28E6">
      <w:pPr>
        <w:jc w:val="center"/>
        <w:rPr>
          <w:rFonts w:eastAsiaTheme="minorEastAsia"/>
        </w:rPr>
      </w:pPr>
      <w:r w:rsidRPr="00B53EDA">
        <w:rPr>
          <w:rFonts w:eastAsiaTheme="minorEastAsia"/>
          <w:noProof/>
        </w:rPr>
        <w:lastRenderedPageBreak/>
        <w:drawing>
          <wp:inline distT="0" distB="0" distL="0" distR="0" wp14:anchorId="56A605DA" wp14:editId="7BA39982">
            <wp:extent cx="4320000" cy="5810707"/>
            <wp:effectExtent l="0" t="0" r="4445" b="0"/>
            <wp:docPr id="10551914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81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7A4F9" w14:textId="313312B0" w:rsidR="00BF5DAA" w:rsidRDefault="00082BD5" w:rsidP="00BF5DAA">
      <w:pPr>
        <w:rPr>
          <w:rFonts w:eastAsiaTheme="minorEastAsia"/>
        </w:rPr>
      </w:pPr>
      <w:r>
        <w:rPr>
          <w:b/>
          <w:bCs/>
        </w:rPr>
        <w:t>Fig.</w:t>
      </w:r>
      <w:r w:rsidR="0081700C" w:rsidRPr="00FC7593">
        <w:rPr>
          <w:b/>
          <w:bCs/>
        </w:rPr>
        <w:t xml:space="preserve"> </w:t>
      </w:r>
      <w:r w:rsidR="00934694" w:rsidRPr="00FC7593">
        <w:rPr>
          <w:b/>
          <w:bCs/>
        </w:rPr>
        <w:t>S</w:t>
      </w:r>
      <w:r w:rsidR="00F95014">
        <w:rPr>
          <w:rFonts w:eastAsiaTheme="minorEastAsia" w:hint="eastAsia"/>
          <w:b/>
          <w:bCs/>
          <w:noProof/>
        </w:rPr>
        <w:t>2</w:t>
      </w:r>
      <w:r w:rsidR="0081700C" w:rsidRPr="00FC7593">
        <w:t xml:space="preserve">. </w:t>
      </w:r>
      <w:r w:rsidR="0081700C">
        <w:rPr>
          <w:rFonts w:eastAsiaTheme="minorEastAsia" w:hint="eastAsia"/>
        </w:rPr>
        <w:t xml:space="preserve">Changes in </w:t>
      </w:r>
      <w:r w:rsidR="0047157C">
        <w:rPr>
          <w:rFonts w:eastAsiaTheme="minorEastAsia" w:hint="eastAsia"/>
        </w:rPr>
        <w:t>biomass</w:t>
      </w:r>
      <w:r w:rsidR="00934694">
        <w:rPr>
          <w:rFonts w:eastAsiaTheme="minorEastAsia" w:hint="eastAsia"/>
        </w:rPr>
        <w:t xml:space="preserve"> </w:t>
      </w:r>
      <w:r w:rsidR="0081700C">
        <w:rPr>
          <w:rFonts w:eastAsiaTheme="minorEastAsia" w:hint="eastAsia"/>
        </w:rPr>
        <w:t xml:space="preserve">during </w:t>
      </w:r>
      <w:r w:rsidR="008F58BE">
        <w:rPr>
          <w:rFonts w:eastAsiaTheme="minorEastAsia" w:hint="eastAsia"/>
        </w:rPr>
        <w:t xml:space="preserve">the </w:t>
      </w:r>
      <w:r w:rsidR="00934694">
        <w:rPr>
          <w:rFonts w:eastAsiaTheme="minorEastAsia" w:hint="eastAsia"/>
        </w:rPr>
        <w:t>65-day operation</w:t>
      </w:r>
      <w:r w:rsidR="007A08AE">
        <w:rPr>
          <w:rFonts w:eastAsiaTheme="minorEastAsia" w:hint="eastAsia"/>
        </w:rPr>
        <w:t xml:space="preserve"> </w:t>
      </w:r>
      <w:r w:rsidR="007A08AE" w:rsidRPr="003C741C">
        <w:rPr>
          <w:rFonts w:eastAsiaTheme="minorEastAsia"/>
        </w:rPr>
        <w:t xml:space="preserve">of </w:t>
      </w:r>
      <w:r w:rsidR="007A08AE" w:rsidRPr="003C741C">
        <w:rPr>
          <w:rFonts w:cs="Times New Roman"/>
          <w:color w:val="000000" w:themeColor="text1"/>
          <w:szCs w:val="24"/>
        </w:rPr>
        <w:t>R_Blank (&lt; 0.2 g Na</w:t>
      </w:r>
      <w:r w:rsidR="007A08AE" w:rsidRPr="003C741C">
        <w:rPr>
          <w:rFonts w:cs="Times New Roman"/>
          <w:color w:val="000000" w:themeColor="text1"/>
          <w:szCs w:val="24"/>
          <w:vertAlign w:val="superscript"/>
        </w:rPr>
        <w:t>+</w:t>
      </w:r>
      <w:r w:rsidR="007A08AE" w:rsidRPr="003C741C">
        <w:rPr>
          <w:rFonts w:cs="Times New Roman"/>
          <w:color w:val="000000" w:themeColor="text1"/>
          <w:szCs w:val="24"/>
        </w:rPr>
        <w:t>/L salinity and &lt; 0.008 mg N/L FNA), R_FNA (&gt; 1 mg N/L FNA), R_Salt (3.3 g Na</w:t>
      </w:r>
      <w:r w:rsidR="007A08AE" w:rsidRPr="003C741C">
        <w:rPr>
          <w:rFonts w:cs="Times New Roman"/>
          <w:color w:val="000000" w:themeColor="text1"/>
          <w:szCs w:val="24"/>
          <w:vertAlign w:val="superscript"/>
        </w:rPr>
        <w:t>+</w:t>
      </w:r>
      <w:r w:rsidR="007A08AE" w:rsidRPr="003C741C">
        <w:rPr>
          <w:rFonts w:cs="Times New Roman"/>
          <w:color w:val="000000" w:themeColor="text1"/>
          <w:szCs w:val="24"/>
        </w:rPr>
        <w:t>/L salinity), and R_FNA&amp;Salt (3.3 g Na</w:t>
      </w:r>
      <w:r w:rsidR="007A08AE" w:rsidRPr="003C741C">
        <w:rPr>
          <w:rFonts w:cs="Times New Roman"/>
          <w:color w:val="000000" w:themeColor="text1"/>
          <w:szCs w:val="24"/>
          <w:vertAlign w:val="superscript"/>
        </w:rPr>
        <w:t>+</w:t>
      </w:r>
      <w:r w:rsidR="007A08AE" w:rsidRPr="003C741C">
        <w:rPr>
          <w:rFonts w:cs="Times New Roman"/>
          <w:color w:val="000000" w:themeColor="text1"/>
          <w:szCs w:val="24"/>
        </w:rPr>
        <w:t>/L salinity and &gt; 1 mg N/L FNA)</w:t>
      </w:r>
      <w:r w:rsidR="00934694">
        <w:rPr>
          <w:rFonts w:eastAsiaTheme="minorEastAsia" w:cs="Times New Roman" w:hint="eastAsia"/>
          <w:color w:val="000000" w:themeColor="text1"/>
          <w:szCs w:val="24"/>
        </w:rPr>
        <w:t xml:space="preserve">: (a) </w:t>
      </w:r>
      <w:r w:rsidR="005846D7" w:rsidRPr="005846D7">
        <w:rPr>
          <w:rFonts w:eastAsiaTheme="minorEastAsia" w:cs="Times New Roman"/>
          <w:color w:val="000000" w:themeColor="text1"/>
          <w:szCs w:val="24"/>
        </w:rPr>
        <w:t>operational taxonomic units</w:t>
      </w:r>
      <w:r w:rsidR="005846D7">
        <w:rPr>
          <w:rFonts w:eastAsiaTheme="minorEastAsia" w:cs="Times New Roman" w:hint="eastAsia"/>
          <w:color w:val="000000" w:themeColor="text1"/>
          <w:szCs w:val="24"/>
        </w:rPr>
        <w:t xml:space="preserve"> (</w:t>
      </w:r>
      <w:r w:rsidR="00934694">
        <w:rPr>
          <w:rFonts w:eastAsiaTheme="minorEastAsia" w:cs="Times New Roman" w:hint="eastAsia"/>
          <w:color w:val="000000" w:themeColor="text1"/>
          <w:szCs w:val="24"/>
        </w:rPr>
        <w:t>OTUs</w:t>
      </w:r>
      <w:r w:rsidR="005846D7">
        <w:rPr>
          <w:rFonts w:eastAsiaTheme="minorEastAsia" w:cs="Times New Roman" w:hint="eastAsia"/>
          <w:color w:val="000000" w:themeColor="text1"/>
          <w:szCs w:val="24"/>
        </w:rPr>
        <w:t>)</w:t>
      </w:r>
      <w:r w:rsidR="00934694">
        <w:rPr>
          <w:rFonts w:eastAsiaTheme="minorEastAsia" w:cs="Times New Roman" w:hint="eastAsia"/>
          <w:color w:val="000000" w:themeColor="text1"/>
          <w:szCs w:val="24"/>
        </w:rPr>
        <w:t xml:space="preserve"> and (b)</w:t>
      </w:r>
      <w:r w:rsidR="00934694" w:rsidRPr="00934694">
        <w:rPr>
          <w:rFonts w:eastAsiaTheme="minorEastAsia" w:hint="eastAsia"/>
        </w:rPr>
        <w:t xml:space="preserve"> </w:t>
      </w:r>
      <w:r w:rsidR="00934694">
        <w:rPr>
          <w:rFonts w:eastAsiaTheme="minorEastAsia" w:hint="eastAsia"/>
        </w:rPr>
        <w:t>sludge concentrations.</w:t>
      </w:r>
      <w:r w:rsidR="007A08AE">
        <w:rPr>
          <w:rFonts w:eastAsiaTheme="minorEastAsia" w:hint="eastAsia"/>
        </w:rPr>
        <w:t xml:space="preserve"> (MLNVSS: mixed liquor nonvolatile suspended solids; MLVSS: mixed liquor volatile suspended solids; R_Blank_n, R_FNA_n, R_Salt_n, and R_FNA&amp;Salt_n indicate the sludge samples collected from the corresponding reactors on day n.)</w:t>
      </w:r>
      <w:r w:rsidR="00F80B38">
        <w:rPr>
          <w:rFonts w:eastAsiaTheme="minorEastAsia" w:hint="eastAsia"/>
        </w:rPr>
        <w:t>.</w:t>
      </w:r>
      <w:r w:rsidR="00BF5DAA">
        <w:rPr>
          <w:rFonts w:eastAsiaTheme="minorEastAsia"/>
        </w:rPr>
        <w:br w:type="page"/>
      </w:r>
    </w:p>
    <w:p w14:paraId="739BB941" w14:textId="05123AFF" w:rsidR="00A965C1" w:rsidRDefault="00B839B0" w:rsidP="00B839B0">
      <w:pPr>
        <w:jc w:val="center"/>
        <w:rPr>
          <w:rFonts w:eastAsiaTheme="minorEastAsia"/>
        </w:rPr>
      </w:pPr>
      <w:r w:rsidRPr="00B839B0">
        <w:rPr>
          <w:rFonts w:eastAsiaTheme="minorEastAsia"/>
          <w:noProof/>
        </w:rPr>
        <w:lastRenderedPageBreak/>
        <w:drawing>
          <wp:inline distT="0" distB="0" distL="0" distR="0" wp14:anchorId="276DF55F" wp14:editId="2487F8A5">
            <wp:extent cx="2880000" cy="2480979"/>
            <wp:effectExtent l="0" t="0" r="0" b="0"/>
            <wp:docPr id="21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A3193AAD-329C-4F61-837B-2E6384F034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>
                      <a:extLst>
                        <a:ext uri="{FF2B5EF4-FFF2-40B4-BE49-F238E27FC236}">
                          <a16:creationId xmlns:a16="http://schemas.microsoft.com/office/drawing/2014/main" id="{A3193AAD-329C-4F61-837B-2E6384F034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8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858D" w14:textId="0C1B93CD" w:rsidR="00B839B0" w:rsidRDefault="00082BD5" w:rsidP="00934694">
      <w:pPr>
        <w:rPr>
          <w:rFonts w:eastAsiaTheme="minorEastAsia"/>
        </w:rPr>
      </w:pPr>
      <w:r>
        <w:rPr>
          <w:b/>
          <w:bCs/>
        </w:rPr>
        <w:t>Fig.</w:t>
      </w:r>
      <w:r w:rsidR="00B839B0" w:rsidRPr="00FC7593">
        <w:rPr>
          <w:b/>
          <w:bCs/>
        </w:rPr>
        <w:t xml:space="preserve"> </w:t>
      </w:r>
      <w:r w:rsidR="00934694" w:rsidRPr="00FC7593">
        <w:rPr>
          <w:b/>
          <w:bCs/>
        </w:rPr>
        <w:t>S</w:t>
      </w:r>
      <w:r w:rsidR="00F95014">
        <w:rPr>
          <w:rFonts w:eastAsiaTheme="minorEastAsia" w:hint="eastAsia"/>
          <w:b/>
          <w:bCs/>
          <w:noProof/>
        </w:rPr>
        <w:t>3</w:t>
      </w:r>
      <w:r w:rsidR="00B839B0" w:rsidRPr="00FC7593">
        <w:t xml:space="preserve">. </w:t>
      </w:r>
      <w:r w:rsidR="00B839B0">
        <w:rPr>
          <w:rFonts w:eastAsiaTheme="minorEastAsia" w:hint="eastAsia"/>
        </w:rPr>
        <w:t>Redundancy analysis identified the correlation between functional microbes and environmental stress.</w:t>
      </w:r>
      <w:r w:rsidR="00B839B0" w:rsidRPr="00B839B0">
        <w:rPr>
          <w:rFonts w:eastAsia="宋体" w:cs="Times New Roman"/>
          <w:color w:val="000000" w:themeColor="text1"/>
          <w:szCs w:val="24"/>
        </w:rPr>
        <w:t xml:space="preserve"> </w:t>
      </w:r>
      <w:r w:rsidR="00B839B0" w:rsidRPr="00C41107">
        <w:rPr>
          <w:rFonts w:eastAsia="宋体" w:cs="Times New Roman"/>
          <w:color w:val="000000" w:themeColor="text1"/>
          <w:szCs w:val="24"/>
        </w:rPr>
        <w:t>(0, 30, and 65 in the legend indicate sludge samples collected on days 0, 30, and 65</w:t>
      </w:r>
      <w:r w:rsidR="00BE59BD">
        <w:rPr>
          <w:rFonts w:eastAsia="宋体" w:cs="Times New Roman" w:hint="eastAsia"/>
          <w:color w:val="000000" w:themeColor="text1"/>
          <w:szCs w:val="24"/>
        </w:rPr>
        <w:t>, respectively</w:t>
      </w:r>
      <w:r w:rsidR="00B839B0" w:rsidRPr="00C41107">
        <w:rPr>
          <w:rFonts w:eastAsia="宋体" w:cs="Times New Roman"/>
          <w:color w:val="000000" w:themeColor="text1"/>
          <w:szCs w:val="24"/>
        </w:rPr>
        <w:t>)</w:t>
      </w:r>
      <w:r w:rsidR="00F80B38">
        <w:rPr>
          <w:rFonts w:eastAsia="宋体" w:cs="Times New Roman" w:hint="eastAsia"/>
          <w:color w:val="000000" w:themeColor="text1"/>
          <w:szCs w:val="24"/>
        </w:rPr>
        <w:t>.</w:t>
      </w:r>
    </w:p>
    <w:p w14:paraId="647214E0" w14:textId="4AD19C4C" w:rsidR="006939EF" w:rsidRDefault="00A965C1" w:rsidP="006939EF">
      <w:pPr>
        <w:jc w:val="center"/>
        <w:rPr>
          <w:rFonts w:eastAsiaTheme="minorEastAsia"/>
        </w:rPr>
      </w:pPr>
      <w:r>
        <w:rPr>
          <w:rFonts w:eastAsiaTheme="minorEastAsia"/>
        </w:rPr>
        <w:br w:type="page"/>
      </w:r>
      <w:r w:rsidR="006939EF" w:rsidRPr="006939EF">
        <w:rPr>
          <w:rFonts w:eastAsiaTheme="minorEastAsia"/>
          <w:noProof/>
        </w:rPr>
        <w:lastRenderedPageBreak/>
        <w:drawing>
          <wp:inline distT="0" distB="0" distL="0" distR="0" wp14:anchorId="31DF4D19" wp14:editId="5155274D">
            <wp:extent cx="3715385" cy="3119755"/>
            <wp:effectExtent l="0" t="0" r="0" b="4445"/>
            <wp:docPr id="18513029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944A4" w14:textId="73CD5F8E" w:rsidR="00BF5DAA" w:rsidRDefault="00082BD5" w:rsidP="00BF5DAA">
      <w:pPr>
        <w:rPr>
          <w:rFonts w:eastAsiaTheme="minorEastAsia"/>
        </w:rPr>
      </w:pPr>
      <w:r>
        <w:rPr>
          <w:b/>
          <w:bCs/>
        </w:rPr>
        <w:t>Fig.</w:t>
      </w:r>
      <w:r w:rsidR="00BF5DAA" w:rsidRPr="00FC7593">
        <w:rPr>
          <w:b/>
          <w:bCs/>
        </w:rPr>
        <w:t xml:space="preserve"> S</w:t>
      </w:r>
      <w:r w:rsidR="00F95014">
        <w:rPr>
          <w:rFonts w:eastAsiaTheme="minorEastAsia" w:hint="eastAsia"/>
          <w:b/>
          <w:bCs/>
          <w:noProof/>
        </w:rPr>
        <w:t>4</w:t>
      </w:r>
      <w:r w:rsidR="00BF5DAA" w:rsidRPr="00FC7593">
        <w:t xml:space="preserve">. </w:t>
      </w:r>
      <w:r w:rsidR="00BF5DAA">
        <w:rPr>
          <w:rFonts w:eastAsiaTheme="minorEastAsia" w:hint="eastAsia"/>
        </w:rPr>
        <w:t xml:space="preserve">Nitrogen loss in </w:t>
      </w:r>
      <w:r w:rsidR="00BE59BD" w:rsidRPr="00537C2E">
        <w:rPr>
          <w:rFonts w:cs="Times New Roman" w:hint="eastAsia"/>
          <w:color w:val="000000" w:themeColor="text1"/>
          <w:szCs w:val="24"/>
        </w:rPr>
        <w:t>R_Blank</w:t>
      </w:r>
      <w:r w:rsidR="00BE59BD" w:rsidRPr="00537C2E">
        <w:rPr>
          <w:rFonts w:cs="Times New Roman"/>
          <w:color w:val="000000" w:themeColor="text1"/>
          <w:szCs w:val="24"/>
        </w:rPr>
        <w:t xml:space="preserve"> </w:t>
      </w:r>
      <w:r w:rsidR="00BE59BD" w:rsidRPr="00537C2E">
        <w:rPr>
          <w:rFonts w:cs="Times New Roman" w:hint="eastAsia"/>
          <w:color w:val="000000" w:themeColor="text1"/>
          <w:szCs w:val="24"/>
        </w:rPr>
        <w:t>(</w:t>
      </w:r>
      <w:r w:rsidR="00BE59BD" w:rsidRPr="00537C2E">
        <w:rPr>
          <w:rFonts w:cs="Times New Roman"/>
          <w:color w:val="000000" w:themeColor="text1"/>
          <w:szCs w:val="24"/>
        </w:rPr>
        <w:t>&lt; 0.2 g Na</w:t>
      </w:r>
      <w:r w:rsidR="00BE59BD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BE59BD" w:rsidRPr="00537C2E">
        <w:rPr>
          <w:rFonts w:cs="Times New Roman"/>
          <w:color w:val="000000" w:themeColor="text1"/>
          <w:szCs w:val="24"/>
        </w:rPr>
        <w:t>/L salinity and &lt; 0.008 mg N/L FNA</w:t>
      </w:r>
      <w:r w:rsidR="00BE59BD" w:rsidRPr="00537C2E">
        <w:rPr>
          <w:rFonts w:cs="Times New Roman" w:hint="eastAsia"/>
          <w:color w:val="000000" w:themeColor="text1"/>
          <w:szCs w:val="24"/>
        </w:rPr>
        <w:t>), R_FNA (</w:t>
      </w:r>
      <w:r w:rsidR="00BE59BD" w:rsidRPr="00537C2E">
        <w:rPr>
          <w:rFonts w:cs="Times New Roman"/>
          <w:color w:val="000000" w:themeColor="text1"/>
          <w:szCs w:val="24"/>
        </w:rPr>
        <w:t>&gt; 1 mg N/L FNA</w:t>
      </w:r>
      <w:r w:rsidR="00BE59BD" w:rsidRPr="00537C2E">
        <w:rPr>
          <w:rFonts w:cs="Times New Roman" w:hint="eastAsia"/>
          <w:color w:val="000000" w:themeColor="text1"/>
          <w:szCs w:val="24"/>
        </w:rPr>
        <w:t>), R_Salt (</w:t>
      </w:r>
      <w:r w:rsidR="00BE59BD" w:rsidRPr="00537C2E">
        <w:rPr>
          <w:rFonts w:cs="Times New Roman"/>
          <w:color w:val="000000" w:themeColor="text1"/>
          <w:szCs w:val="24"/>
        </w:rPr>
        <w:t>3.3 g Na</w:t>
      </w:r>
      <w:r w:rsidR="00BE59BD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BE59BD" w:rsidRPr="00537C2E">
        <w:rPr>
          <w:rFonts w:cs="Times New Roman"/>
          <w:color w:val="000000" w:themeColor="text1"/>
          <w:szCs w:val="24"/>
        </w:rPr>
        <w:t>/L salinity</w:t>
      </w:r>
      <w:r w:rsidR="00BE59BD" w:rsidRPr="00537C2E">
        <w:rPr>
          <w:rFonts w:cs="Times New Roman" w:hint="eastAsia"/>
          <w:color w:val="000000" w:themeColor="text1"/>
          <w:szCs w:val="24"/>
        </w:rPr>
        <w:t>), and R_FNA&amp;Salt (</w:t>
      </w:r>
      <w:r w:rsidR="00BE59BD" w:rsidRPr="00537C2E">
        <w:rPr>
          <w:rFonts w:cs="Times New Roman"/>
          <w:color w:val="000000" w:themeColor="text1"/>
          <w:szCs w:val="24"/>
        </w:rPr>
        <w:t>3.3 g Na</w:t>
      </w:r>
      <w:r w:rsidR="00BE59BD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BE59BD" w:rsidRPr="00537C2E">
        <w:rPr>
          <w:rFonts w:cs="Times New Roman"/>
          <w:color w:val="000000" w:themeColor="text1"/>
          <w:szCs w:val="24"/>
        </w:rPr>
        <w:t>/L salinity and &gt; 1 mg N/L FNA</w:t>
      </w:r>
      <w:r w:rsidR="00BE59BD" w:rsidRPr="00537C2E">
        <w:rPr>
          <w:rFonts w:cs="Times New Roman" w:hint="eastAsia"/>
          <w:color w:val="000000" w:themeColor="text1"/>
          <w:szCs w:val="24"/>
        </w:rPr>
        <w:t>)</w:t>
      </w:r>
      <w:r w:rsidR="00BF5DAA">
        <w:rPr>
          <w:rFonts w:eastAsiaTheme="minorEastAsia" w:hint="eastAsia"/>
        </w:rPr>
        <w:t xml:space="preserve"> during days 60</w:t>
      </w:r>
      <w:r w:rsidR="00BF5DAA" w:rsidRPr="003509C5">
        <w:rPr>
          <w:rFonts w:cs="Times New Roman"/>
          <w:color w:val="0D0D0D"/>
          <w:szCs w:val="24"/>
          <w:shd w:val="clear" w:color="auto" w:fill="FFFFFF"/>
        </w:rPr>
        <w:t>–</w:t>
      </w:r>
      <w:r w:rsidR="00BF5DAA">
        <w:rPr>
          <w:rFonts w:eastAsiaTheme="minorEastAsia" w:hint="eastAsia"/>
        </w:rPr>
        <w:t xml:space="preserve">65. </w:t>
      </w:r>
      <w:r w:rsidR="00BF5DAA">
        <w:rPr>
          <w:rFonts w:eastAsiaTheme="minorEastAsia"/>
        </w:rPr>
        <w:t>T</w:t>
      </w:r>
      <w:r w:rsidR="00BF5DAA">
        <w:rPr>
          <w:rFonts w:eastAsiaTheme="minorEastAsia" w:hint="eastAsia"/>
        </w:rPr>
        <w:t>he nitrogen loss was calculated based on the difference of total nitrogen concentrations in the influent and effluent.</w:t>
      </w:r>
      <w:r w:rsidR="00BF5DAA">
        <w:rPr>
          <w:rFonts w:eastAsiaTheme="minorEastAsia"/>
        </w:rPr>
        <w:br w:type="page"/>
      </w:r>
    </w:p>
    <w:p w14:paraId="204F125F" w14:textId="2DCB0975" w:rsidR="0081700C" w:rsidRDefault="00BE59BD" w:rsidP="00707073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276166B7" wp14:editId="11ED713F">
            <wp:extent cx="3600000" cy="2700216"/>
            <wp:effectExtent l="0" t="0" r="635" b="5080"/>
            <wp:docPr id="1657347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BD94" w14:textId="75472A45" w:rsidR="00BB4E24" w:rsidRDefault="00082BD5" w:rsidP="00BE1D78">
      <w:pPr>
        <w:rPr>
          <w:rFonts w:eastAsiaTheme="minorEastAsia"/>
        </w:rPr>
      </w:pPr>
      <w:r>
        <w:rPr>
          <w:b/>
          <w:bCs/>
        </w:rPr>
        <w:t>Fig.</w:t>
      </w:r>
      <w:r w:rsidR="0081700C" w:rsidRPr="00FC7593">
        <w:rPr>
          <w:b/>
          <w:bCs/>
        </w:rPr>
        <w:t xml:space="preserve"> S</w:t>
      </w:r>
      <w:r w:rsidR="00F95014">
        <w:rPr>
          <w:rFonts w:eastAsiaTheme="minorEastAsia" w:hint="eastAsia"/>
          <w:b/>
          <w:bCs/>
          <w:noProof/>
        </w:rPr>
        <w:t>5</w:t>
      </w:r>
      <w:r w:rsidR="0081700C" w:rsidRPr="00FC7593">
        <w:t xml:space="preserve">. </w:t>
      </w:r>
      <w:r w:rsidR="005846D7">
        <w:rPr>
          <w:rFonts w:eastAsiaTheme="minorEastAsia" w:hint="eastAsia"/>
        </w:rPr>
        <w:t>S</w:t>
      </w:r>
      <w:r w:rsidR="005846D7" w:rsidRPr="005846D7">
        <w:rPr>
          <w:rFonts w:eastAsiaTheme="minorEastAsia"/>
        </w:rPr>
        <w:t>canning electron microscopy</w:t>
      </w:r>
      <w:r w:rsidR="008140C3">
        <w:rPr>
          <w:rFonts w:eastAsiaTheme="minorEastAsia" w:hint="eastAsia"/>
        </w:rPr>
        <w:t xml:space="preserve"> image of the seed sludge</w:t>
      </w:r>
      <w:r w:rsidR="0081700C">
        <w:rPr>
          <w:rFonts w:eastAsiaTheme="minorEastAsia" w:cs="Times New Roman" w:hint="eastAsia"/>
          <w:color w:val="000000" w:themeColor="text1"/>
          <w:szCs w:val="24"/>
        </w:rPr>
        <w:t>.</w:t>
      </w:r>
      <w:r w:rsidR="00BB4E24">
        <w:rPr>
          <w:rFonts w:eastAsiaTheme="minorEastAsia"/>
        </w:rPr>
        <w:br w:type="page"/>
      </w:r>
    </w:p>
    <w:p w14:paraId="4B290B07" w14:textId="147BFA28" w:rsidR="00BB4E24" w:rsidRDefault="003C741C" w:rsidP="00BB4E24">
      <w:pPr>
        <w:jc w:val="center"/>
        <w:rPr>
          <w:rFonts w:eastAsiaTheme="minorEastAsia"/>
        </w:rPr>
      </w:pPr>
      <w:r w:rsidRPr="003C741C">
        <w:rPr>
          <w:rFonts w:eastAsiaTheme="minorEastAsia"/>
          <w:noProof/>
        </w:rPr>
        <w:lastRenderedPageBreak/>
        <w:drawing>
          <wp:inline distT="0" distB="0" distL="0" distR="0" wp14:anchorId="0E62873F" wp14:editId="0DE134A5">
            <wp:extent cx="3960000" cy="3237893"/>
            <wp:effectExtent l="0" t="0" r="2540" b="635"/>
            <wp:docPr id="18235185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23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6C72E" w14:textId="5E4F5E89" w:rsidR="000A46DE" w:rsidRDefault="00082BD5" w:rsidP="00855616">
      <w:pPr>
        <w:rPr>
          <w:rFonts w:eastAsiaTheme="minorEastAsia"/>
        </w:rPr>
      </w:pPr>
      <w:r>
        <w:rPr>
          <w:b/>
          <w:bCs/>
        </w:rPr>
        <w:t>Fig.</w:t>
      </w:r>
      <w:r w:rsidR="00BB4E24" w:rsidRPr="00FC7593">
        <w:rPr>
          <w:b/>
          <w:bCs/>
        </w:rPr>
        <w:t xml:space="preserve"> </w:t>
      </w:r>
      <w:r w:rsidR="00934694" w:rsidRPr="00FC7593">
        <w:rPr>
          <w:b/>
          <w:bCs/>
        </w:rPr>
        <w:t>S</w:t>
      </w:r>
      <w:r w:rsidR="00F95014">
        <w:rPr>
          <w:rFonts w:eastAsiaTheme="minorEastAsia" w:hint="eastAsia"/>
          <w:b/>
          <w:bCs/>
          <w:noProof/>
        </w:rPr>
        <w:t>6</w:t>
      </w:r>
      <w:r w:rsidR="00BB4E24" w:rsidRPr="00FC7593">
        <w:t xml:space="preserve">. </w:t>
      </w:r>
      <w:r w:rsidR="00BB4E24">
        <w:rPr>
          <w:rFonts w:eastAsiaTheme="minorEastAsia" w:hint="eastAsia"/>
        </w:rPr>
        <w:t>Change in extracellular polymeric substances</w:t>
      </w:r>
      <w:r w:rsidR="004173B0">
        <w:rPr>
          <w:rFonts w:eastAsiaTheme="minorEastAsia" w:hint="eastAsia"/>
        </w:rPr>
        <w:t xml:space="preserve"> with operation time </w:t>
      </w:r>
      <w:r w:rsidR="00BB4E24">
        <w:rPr>
          <w:rFonts w:eastAsiaTheme="minorEastAsia" w:hint="eastAsia"/>
        </w:rPr>
        <w:t xml:space="preserve">in </w:t>
      </w:r>
      <w:r w:rsidR="00BE59BD" w:rsidRPr="00537C2E">
        <w:rPr>
          <w:rFonts w:cs="Times New Roman" w:hint="eastAsia"/>
          <w:color w:val="000000" w:themeColor="text1"/>
          <w:szCs w:val="24"/>
        </w:rPr>
        <w:t>R_Blank</w:t>
      </w:r>
      <w:r w:rsidR="00BE59BD" w:rsidRPr="00537C2E">
        <w:rPr>
          <w:rFonts w:cs="Times New Roman"/>
          <w:color w:val="000000" w:themeColor="text1"/>
          <w:szCs w:val="24"/>
        </w:rPr>
        <w:t xml:space="preserve"> </w:t>
      </w:r>
      <w:r w:rsidR="00BE59BD" w:rsidRPr="00537C2E">
        <w:rPr>
          <w:rFonts w:cs="Times New Roman" w:hint="eastAsia"/>
          <w:color w:val="000000" w:themeColor="text1"/>
          <w:szCs w:val="24"/>
        </w:rPr>
        <w:t>(</w:t>
      </w:r>
      <w:r w:rsidR="00BE59BD" w:rsidRPr="00537C2E">
        <w:rPr>
          <w:rFonts w:cs="Times New Roman"/>
          <w:color w:val="000000" w:themeColor="text1"/>
          <w:szCs w:val="24"/>
        </w:rPr>
        <w:t>&lt; 0.2 g Na</w:t>
      </w:r>
      <w:r w:rsidR="00BE59BD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BE59BD" w:rsidRPr="00537C2E">
        <w:rPr>
          <w:rFonts w:cs="Times New Roman"/>
          <w:color w:val="000000" w:themeColor="text1"/>
          <w:szCs w:val="24"/>
        </w:rPr>
        <w:t>/L salinity and &lt; 0.008 mg N/L FNA</w:t>
      </w:r>
      <w:r w:rsidR="00BE59BD" w:rsidRPr="00537C2E">
        <w:rPr>
          <w:rFonts w:cs="Times New Roman" w:hint="eastAsia"/>
          <w:color w:val="000000" w:themeColor="text1"/>
          <w:szCs w:val="24"/>
        </w:rPr>
        <w:t>), R_FNA (</w:t>
      </w:r>
      <w:r w:rsidR="00BE59BD" w:rsidRPr="00537C2E">
        <w:rPr>
          <w:rFonts w:cs="Times New Roman"/>
          <w:color w:val="000000" w:themeColor="text1"/>
          <w:szCs w:val="24"/>
        </w:rPr>
        <w:t>&gt; 1 mg N/L FNA</w:t>
      </w:r>
      <w:r w:rsidR="00BE59BD" w:rsidRPr="00537C2E">
        <w:rPr>
          <w:rFonts w:cs="Times New Roman" w:hint="eastAsia"/>
          <w:color w:val="000000" w:themeColor="text1"/>
          <w:szCs w:val="24"/>
        </w:rPr>
        <w:t>), R_Salt (</w:t>
      </w:r>
      <w:r w:rsidR="00BE59BD" w:rsidRPr="00537C2E">
        <w:rPr>
          <w:rFonts w:cs="Times New Roman"/>
          <w:color w:val="000000" w:themeColor="text1"/>
          <w:szCs w:val="24"/>
        </w:rPr>
        <w:t>3.3 g Na</w:t>
      </w:r>
      <w:r w:rsidR="00BE59BD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BE59BD" w:rsidRPr="00537C2E">
        <w:rPr>
          <w:rFonts w:cs="Times New Roman"/>
          <w:color w:val="000000" w:themeColor="text1"/>
          <w:szCs w:val="24"/>
        </w:rPr>
        <w:t>/L salinity</w:t>
      </w:r>
      <w:r w:rsidR="00BE59BD" w:rsidRPr="00537C2E">
        <w:rPr>
          <w:rFonts w:cs="Times New Roman" w:hint="eastAsia"/>
          <w:color w:val="000000" w:themeColor="text1"/>
          <w:szCs w:val="24"/>
        </w:rPr>
        <w:t>), and R_FNA&amp;Salt (</w:t>
      </w:r>
      <w:r w:rsidR="00BE59BD" w:rsidRPr="00537C2E">
        <w:rPr>
          <w:rFonts w:cs="Times New Roman"/>
          <w:color w:val="000000" w:themeColor="text1"/>
          <w:szCs w:val="24"/>
        </w:rPr>
        <w:t>3.3 g Na</w:t>
      </w:r>
      <w:r w:rsidR="00BE59BD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BE59BD" w:rsidRPr="00537C2E">
        <w:rPr>
          <w:rFonts w:cs="Times New Roman"/>
          <w:color w:val="000000" w:themeColor="text1"/>
          <w:szCs w:val="24"/>
        </w:rPr>
        <w:t>/L salinity and &gt; 1 mg N/L FNA</w:t>
      </w:r>
      <w:r w:rsidR="00BE59BD" w:rsidRPr="00537C2E">
        <w:rPr>
          <w:rFonts w:cs="Times New Roman" w:hint="eastAsia"/>
          <w:color w:val="000000" w:themeColor="text1"/>
          <w:szCs w:val="24"/>
        </w:rPr>
        <w:t>)</w:t>
      </w:r>
      <w:r w:rsidR="00BB4E24">
        <w:rPr>
          <w:rFonts w:eastAsiaTheme="minorEastAsia" w:cs="Times New Roman" w:hint="eastAsia"/>
          <w:color w:val="000000" w:themeColor="text1"/>
          <w:szCs w:val="24"/>
        </w:rPr>
        <w:t>.</w:t>
      </w:r>
      <w:r w:rsidR="00BB4E24">
        <w:rPr>
          <w:rFonts w:eastAsiaTheme="minorEastAsia"/>
        </w:rPr>
        <w:br w:type="page"/>
      </w:r>
    </w:p>
    <w:p w14:paraId="235B5292" w14:textId="382D20AF" w:rsidR="00BE59BD" w:rsidRPr="000A46DE" w:rsidRDefault="00B53EDA" w:rsidP="00033F12">
      <w:pPr>
        <w:jc w:val="center"/>
        <w:rPr>
          <w:rFonts w:eastAsiaTheme="minorEastAsia"/>
        </w:rPr>
      </w:pPr>
      <w:r w:rsidRPr="00B53EDA">
        <w:rPr>
          <w:rFonts w:eastAsiaTheme="minorEastAsia"/>
          <w:noProof/>
        </w:rPr>
        <w:lastRenderedPageBreak/>
        <w:drawing>
          <wp:inline distT="0" distB="0" distL="0" distR="0" wp14:anchorId="0C765593" wp14:editId="5672D49E">
            <wp:extent cx="5220000" cy="2137890"/>
            <wp:effectExtent l="0" t="0" r="0" b="0"/>
            <wp:docPr id="17275062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1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02ECD" w14:textId="30BD64B7" w:rsidR="00F04FC0" w:rsidRDefault="00082BD5" w:rsidP="006E7041">
      <w:pPr>
        <w:pStyle w:val="a7"/>
        <w:spacing w:line="480" w:lineRule="auto"/>
        <w:jc w:val="both"/>
        <w:rPr>
          <w:rFonts w:eastAsiaTheme="minorEastAsia"/>
          <w:b w:val="0"/>
          <w:bCs/>
        </w:rPr>
      </w:pPr>
      <w:r>
        <w:t>Fig.</w:t>
      </w:r>
      <w:r w:rsidR="00BE1D78" w:rsidRPr="00FC7593">
        <w:t xml:space="preserve"> </w:t>
      </w:r>
      <w:r w:rsidR="00934694" w:rsidRPr="00FC7593">
        <w:t>S</w:t>
      </w:r>
      <w:r w:rsidR="00F95014">
        <w:rPr>
          <w:rFonts w:eastAsiaTheme="minorEastAsia" w:hint="eastAsia"/>
          <w:noProof/>
        </w:rPr>
        <w:t>7</w:t>
      </w:r>
      <w:r w:rsidR="00BE1D78" w:rsidRPr="00FC7593">
        <w:t>.</w:t>
      </w:r>
      <w:r w:rsidR="00C5077C">
        <w:rPr>
          <w:rFonts w:eastAsiaTheme="minorEastAsia" w:hint="eastAsia"/>
        </w:rPr>
        <w:t xml:space="preserve"> </w:t>
      </w:r>
      <w:r w:rsidR="005846D7" w:rsidRPr="005846D7">
        <w:rPr>
          <w:rFonts w:eastAsiaTheme="minorEastAsia" w:hint="eastAsia"/>
          <w:b w:val="0"/>
          <w:bCs/>
        </w:rPr>
        <w:t>Variations in</w:t>
      </w:r>
      <w:r w:rsidR="005846D7">
        <w:rPr>
          <w:rFonts w:eastAsiaTheme="minorEastAsia" w:hint="eastAsia"/>
        </w:rPr>
        <w:t xml:space="preserve"> </w:t>
      </w:r>
      <w:r w:rsidR="003A606B" w:rsidRPr="003A606B">
        <w:rPr>
          <w:rFonts w:hint="eastAsia"/>
          <w:b w:val="0"/>
          <w:bCs/>
        </w:rPr>
        <w:t xml:space="preserve">FNA </w:t>
      </w:r>
      <w:r w:rsidR="005846D7">
        <w:rPr>
          <w:rFonts w:eastAsiaTheme="minorEastAsia" w:hint="eastAsia"/>
          <w:b w:val="0"/>
          <w:bCs/>
        </w:rPr>
        <w:t>concentrations after</w:t>
      </w:r>
      <w:r w:rsidR="003A606B" w:rsidRPr="003A606B">
        <w:rPr>
          <w:rFonts w:hint="eastAsia"/>
          <w:b w:val="0"/>
          <w:bCs/>
        </w:rPr>
        <w:t xml:space="preserve"> 1-h exposure to the</w:t>
      </w:r>
      <w:r w:rsidR="003A606B" w:rsidRPr="003A606B">
        <w:rPr>
          <w:b w:val="0"/>
          <w:bCs/>
        </w:rPr>
        <w:t xml:space="preserve"> salinity </w:t>
      </w:r>
      <w:r w:rsidR="003A606B" w:rsidRPr="003A606B">
        <w:rPr>
          <w:rFonts w:hint="eastAsia"/>
          <w:b w:val="0"/>
          <w:bCs/>
        </w:rPr>
        <w:t>gradients</w:t>
      </w:r>
      <w:r w:rsidR="003A606B" w:rsidRPr="003A606B">
        <w:rPr>
          <w:b w:val="0"/>
          <w:bCs/>
        </w:rPr>
        <w:t xml:space="preserve"> of 1.0, 3.3</w:t>
      </w:r>
      <w:r w:rsidR="009F5803">
        <w:rPr>
          <w:rFonts w:eastAsiaTheme="minorEastAsia" w:hint="eastAsia"/>
          <w:b w:val="0"/>
          <w:bCs/>
        </w:rPr>
        <w:t>,</w:t>
      </w:r>
      <w:r w:rsidR="003A606B" w:rsidRPr="003A606B">
        <w:rPr>
          <w:b w:val="0"/>
          <w:bCs/>
        </w:rPr>
        <w:t xml:space="preserve"> and 6.0 g Na</w:t>
      </w:r>
      <w:r w:rsidR="003A606B" w:rsidRPr="003A606B">
        <w:rPr>
          <w:b w:val="0"/>
          <w:bCs/>
          <w:vertAlign w:val="superscript"/>
        </w:rPr>
        <w:t>+</w:t>
      </w:r>
      <w:r w:rsidR="003A606B" w:rsidRPr="003A606B">
        <w:rPr>
          <w:b w:val="0"/>
          <w:bCs/>
        </w:rPr>
        <w:t xml:space="preserve">/L: </w:t>
      </w:r>
      <w:r w:rsidR="003A606B" w:rsidRPr="003A606B">
        <w:rPr>
          <w:rFonts w:hint="eastAsia"/>
          <w:b w:val="0"/>
          <w:bCs/>
        </w:rPr>
        <w:t>(a)</w:t>
      </w:r>
      <w:r w:rsidR="003A606B" w:rsidRPr="00C5077C">
        <w:rPr>
          <w:b w:val="0"/>
          <w:bCs/>
        </w:rPr>
        <w:t xml:space="preserve"> Initial</w:t>
      </w:r>
      <w:r w:rsidR="00C5077C" w:rsidRPr="00C5077C">
        <w:rPr>
          <w:rFonts w:hint="eastAsia"/>
          <w:b w:val="0"/>
          <w:bCs/>
        </w:rPr>
        <w:t xml:space="preserve"> FNA </w:t>
      </w:r>
      <w:r w:rsidR="003A606B">
        <w:rPr>
          <w:rFonts w:eastAsiaTheme="minorEastAsia" w:hint="eastAsia"/>
          <w:b w:val="0"/>
          <w:bCs/>
        </w:rPr>
        <w:t>level and</w:t>
      </w:r>
      <w:r w:rsidR="00C5077C" w:rsidRPr="00C5077C">
        <w:rPr>
          <w:rFonts w:hint="eastAsia"/>
          <w:b w:val="0"/>
          <w:bCs/>
        </w:rPr>
        <w:t xml:space="preserve"> (b)</w:t>
      </w:r>
      <w:r w:rsidR="00C5077C" w:rsidRPr="00C5077C">
        <w:rPr>
          <w:b w:val="0"/>
          <w:bCs/>
        </w:rPr>
        <w:t xml:space="preserve"> </w:t>
      </w:r>
      <w:r w:rsidR="003A606B">
        <w:rPr>
          <w:rFonts w:eastAsiaTheme="minorEastAsia" w:hint="eastAsia"/>
          <w:b w:val="0"/>
          <w:bCs/>
        </w:rPr>
        <w:t>FNA loss</w:t>
      </w:r>
      <w:r w:rsidR="00C5077C">
        <w:rPr>
          <w:rFonts w:eastAsiaTheme="minorEastAsia" w:hint="eastAsia"/>
          <w:b w:val="0"/>
          <w:bCs/>
        </w:rPr>
        <w:t>.</w:t>
      </w:r>
      <w:r w:rsidR="00F04FC0">
        <w:rPr>
          <w:rFonts w:eastAsiaTheme="minorEastAsia"/>
          <w:b w:val="0"/>
          <w:bCs/>
        </w:rPr>
        <w:br w:type="page"/>
      </w:r>
    </w:p>
    <w:p w14:paraId="3E2D69C5" w14:textId="23B7B247" w:rsidR="00C5077C" w:rsidRDefault="003C741C" w:rsidP="00BE1D78">
      <w:pPr>
        <w:pStyle w:val="a7"/>
        <w:spacing w:line="480" w:lineRule="auto"/>
        <w:jc w:val="left"/>
        <w:rPr>
          <w:rFonts w:eastAsiaTheme="minorEastAsia"/>
          <w:b w:val="0"/>
          <w:bCs/>
        </w:rPr>
      </w:pPr>
      <w:r w:rsidRPr="003C741C">
        <w:rPr>
          <w:rFonts w:eastAsiaTheme="minorEastAsia"/>
          <w:noProof/>
        </w:rPr>
        <w:lastRenderedPageBreak/>
        <w:drawing>
          <wp:inline distT="0" distB="0" distL="0" distR="0" wp14:anchorId="041360F2" wp14:editId="6587530A">
            <wp:extent cx="5220000" cy="3588845"/>
            <wp:effectExtent l="0" t="0" r="0" b="0"/>
            <wp:docPr id="11622826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3EBA2" w14:textId="2749E617" w:rsidR="00F04FC0" w:rsidRPr="00483EA3" w:rsidRDefault="00082BD5" w:rsidP="00F04FC0">
      <w:pPr>
        <w:rPr>
          <w:rFonts w:eastAsiaTheme="minorEastAsia"/>
        </w:rPr>
      </w:pPr>
      <w:r>
        <w:rPr>
          <w:rFonts w:cstheme="majorBidi" w:hint="eastAsia"/>
          <w:b/>
          <w:szCs w:val="20"/>
        </w:rPr>
        <w:t>Fig.</w:t>
      </w:r>
      <w:r w:rsidR="00F04FC0" w:rsidRPr="00483EA3">
        <w:rPr>
          <w:rFonts w:cstheme="majorBidi" w:hint="eastAsia"/>
          <w:b/>
          <w:szCs w:val="20"/>
        </w:rPr>
        <w:t xml:space="preserve"> S</w:t>
      </w:r>
      <w:r w:rsidR="00F95014">
        <w:rPr>
          <w:rFonts w:eastAsiaTheme="minorEastAsia" w:cstheme="majorBidi" w:hint="eastAsia"/>
          <w:b/>
          <w:szCs w:val="20"/>
        </w:rPr>
        <w:t>8</w:t>
      </w:r>
      <w:r w:rsidR="00483EA3">
        <w:rPr>
          <w:rFonts w:eastAsiaTheme="minorEastAsia" w:cstheme="majorBidi" w:hint="eastAsia"/>
          <w:b/>
          <w:szCs w:val="20"/>
        </w:rPr>
        <w:t>.</w:t>
      </w:r>
      <w:r w:rsidR="00F04FC0" w:rsidRPr="00483EA3">
        <w:rPr>
          <w:rFonts w:cstheme="majorBidi" w:hint="eastAsia"/>
          <w:b/>
          <w:szCs w:val="20"/>
        </w:rPr>
        <w:t xml:space="preserve"> </w:t>
      </w:r>
      <w:r w:rsidR="00F04FC0" w:rsidRPr="00F04FC0">
        <w:rPr>
          <w:rFonts w:eastAsiaTheme="minorEastAsia"/>
        </w:rPr>
        <w:t xml:space="preserve">Electron </w:t>
      </w:r>
      <w:r w:rsidR="00F04FC0">
        <w:rPr>
          <w:rFonts w:eastAsiaTheme="minorEastAsia" w:hint="eastAsia"/>
        </w:rPr>
        <w:t>p</w:t>
      </w:r>
      <w:r w:rsidR="00F04FC0" w:rsidRPr="00F04FC0">
        <w:rPr>
          <w:rFonts w:eastAsiaTheme="minorEastAsia"/>
        </w:rPr>
        <w:t xml:space="preserve">aramagnetic </w:t>
      </w:r>
      <w:r w:rsidR="00F04FC0">
        <w:rPr>
          <w:rFonts w:eastAsiaTheme="minorEastAsia" w:hint="eastAsia"/>
        </w:rPr>
        <w:t>r</w:t>
      </w:r>
      <w:r w:rsidR="00F04FC0" w:rsidRPr="00F04FC0">
        <w:rPr>
          <w:rFonts w:eastAsiaTheme="minorEastAsia"/>
        </w:rPr>
        <w:t>esonance</w:t>
      </w:r>
      <w:r w:rsidR="00F04FC0">
        <w:rPr>
          <w:rFonts w:eastAsiaTheme="minorEastAsia" w:hint="eastAsia"/>
        </w:rPr>
        <w:t xml:space="preserve"> spectra for sludge </w:t>
      </w:r>
      <w:r w:rsidR="00483EA3">
        <w:rPr>
          <w:rFonts w:eastAsiaTheme="minorEastAsia" w:hint="eastAsia"/>
        </w:rPr>
        <w:t>solution at pH 6 and different salinit</w:t>
      </w:r>
      <w:r w:rsidR="009F5803">
        <w:rPr>
          <w:rFonts w:eastAsiaTheme="minorEastAsia" w:hint="eastAsia"/>
        </w:rPr>
        <w:t>ies</w:t>
      </w:r>
      <w:r w:rsidR="00483EA3">
        <w:rPr>
          <w:rFonts w:eastAsiaTheme="minorEastAsia" w:hint="eastAsia"/>
        </w:rPr>
        <w:t xml:space="preserve">: (a) </w:t>
      </w:r>
      <w:r w:rsidR="00483EA3" w:rsidRPr="003A606B">
        <w:rPr>
          <w:bCs/>
        </w:rPr>
        <w:t>1.0</w:t>
      </w:r>
      <w:r w:rsidR="009F5803">
        <w:rPr>
          <w:rFonts w:eastAsiaTheme="minorEastAsia" w:hint="eastAsia"/>
          <w:bCs/>
        </w:rPr>
        <w:t>,</w:t>
      </w:r>
      <w:r w:rsidR="00483EA3">
        <w:rPr>
          <w:rFonts w:eastAsiaTheme="minorEastAsia" w:hint="eastAsia"/>
          <w:bCs/>
        </w:rPr>
        <w:t xml:space="preserve"> (b)</w:t>
      </w:r>
      <w:r w:rsidR="00483EA3" w:rsidRPr="003A606B">
        <w:rPr>
          <w:bCs/>
        </w:rPr>
        <w:t xml:space="preserve"> 3.3</w:t>
      </w:r>
      <w:r w:rsidR="009F5803">
        <w:rPr>
          <w:rFonts w:eastAsiaTheme="minorEastAsia" w:hint="eastAsia"/>
          <w:bCs/>
        </w:rPr>
        <w:t>,</w:t>
      </w:r>
      <w:r w:rsidR="00483EA3" w:rsidRPr="003A606B">
        <w:rPr>
          <w:bCs/>
        </w:rPr>
        <w:t xml:space="preserve"> and </w:t>
      </w:r>
      <w:r w:rsidR="00483EA3">
        <w:rPr>
          <w:rFonts w:eastAsiaTheme="minorEastAsia" w:hint="eastAsia"/>
          <w:bCs/>
        </w:rPr>
        <w:t xml:space="preserve">(c) </w:t>
      </w:r>
      <w:r w:rsidR="00483EA3" w:rsidRPr="003A606B">
        <w:rPr>
          <w:bCs/>
        </w:rPr>
        <w:t>6.0 g Na</w:t>
      </w:r>
      <w:r w:rsidR="00483EA3" w:rsidRPr="003A606B">
        <w:rPr>
          <w:bCs/>
          <w:vertAlign w:val="superscript"/>
        </w:rPr>
        <w:t>+</w:t>
      </w:r>
      <w:r w:rsidR="00483EA3" w:rsidRPr="003A606B">
        <w:rPr>
          <w:bCs/>
        </w:rPr>
        <w:t>/L</w:t>
      </w:r>
      <w:r w:rsidR="00483EA3">
        <w:rPr>
          <w:rFonts w:eastAsiaTheme="minorEastAsia" w:hint="eastAsia"/>
          <w:bCs/>
        </w:rPr>
        <w:t xml:space="preserve">. (MLSS = 10 g/L, </w:t>
      </w:r>
      <w:r w:rsidR="005846D7">
        <w:rPr>
          <w:rFonts w:eastAsiaTheme="minorEastAsia" w:hint="eastAsia"/>
          <w:bCs/>
        </w:rPr>
        <w:t>dissolved oxygen</w:t>
      </w:r>
      <w:r w:rsidR="00483EA3">
        <w:rPr>
          <w:rFonts w:eastAsiaTheme="minorEastAsia" w:hint="eastAsia"/>
          <w:bCs/>
        </w:rPr>
        <w:t xml:space="preserve"> &lt; 1.5 mg/L, temperature = 25</w:t>
      </w:r>
      <w:r w:rsidR="009F5803">
        <w:rPr>
          <w:rFonts w:eastAsiaTheme="minorEastAsia" w:hint="eastAsia"/>
          <w:bCs/>
        </w:rPr>
        <w:t>.0</w:t>
      </w:r>
      <w:r w:rsidR="00483EA3" w:rsidRPr="00C41107">
        <w:rPr>
          <w:rFonts w:cs="Times New Roman"/>
          <w:color w:val="0D0D0D"/>
          <w:szCs w:val="24"/>
          <w:shd w:val="clear" w:color="auto" w:fill="FFFFFF"/>
        </w:rPr>
        <w:t xml:space="preserve"> </w:t>
      </w:r>
      <w:r w:rsidR="00483EA3" w:rsidRPr="009208CB">
        <w:rPr>
          <w:rFonts w:cs="Times New Roman"/>
          <w:color w:val="0D0D0D"/>
          <w:szCs w:val="24"/>
          <w:shd w:val="clear" w:color="auto" w:fill="FFFFFF"/>
        </w:rPr>
        <w:t>±</w:t>
      </w:r>
      <w:r w:rsidR="00483EA3" w:rsidRPr="00C41107">
        <w:rPr>
          <w:rFonts w:cs="Times New Roman"/>
          <w:color w:val="0D0D0D"/>
          <w:szCs w:val="24"/>
          <w:shd w:val="clear" w:color="auto" w:fill="FFFFFF"/>
        </w:rPr>
        <w:t xml:space="preserve"> </w:t>
      </w:r>
      <w:r w:rsidR="00483EA3">
        <w:rPr>
          <w:rFonts w:eastAsiaTheme="minorEastAsia" w:cs="Times New Roman" w:hint="eastAsia"/>
          <w:color w:val="0D0D0D"/>
          <w:szCs w:val="24"/>
          <w:shd w:val="clear" w:color="auto" w:fill="FFFFFF"/>
        </w:rPr>
        <w:t>2</w:t>
      </w:r>
      <w:r w:rsidR="009F5803">
        <w:rPr>
          <w:rFonts w:eastAsiaTheme="minorEastAsia" w:cs="Times New Roman" w:hint="eastAsia"/>
          <w:color w:val="0D0D0D"/>
          <w:szCs w:val="24"/>
          <w:shd w:val="clear" w:color="auto" w:fill="FFFFFF"/>
        </w:rPr>
        <w:t>.0</w:t>
      </w:r>
      <w:r w:rsidR="00483EA3">
        <w:rPr>
          <w:rFonts w:eastAsiaTheme="minorEastAsia" w:hint="eastAsia"/>
          <w:bCs/>
        </w:rPr>
        <w:t xml:space="preserve"> </w:t>
      </w:r>
      <w:r w:rsidR="00483EA3" w:rsidRPr="00483EA3">
        <w:rPr>
          <w:rFonts w:eastAsiaTheme="minorEastAsia" w:hint="eastAsia"/>
          <w:bCs/>
          <w:vertAlign w:val="superscript"/>
        </w:rPr>
        <w:t>o</w:t>
      </w:r>
      <w:r w:rsidR="00483EA3">
        <w:rPr>
          <w:rFonts w:eastAsiaTheme="minorEastAsia" w:hint="eastAsia"/>
          <w:bCs/>
        </w:rPr>
        <w:t>C)</w:t>
      </w:r>
      <w:r w:rsidR="00F80B38">
        <w:rPr>
          <w:rFonts w:eastAsiaTheme="minorEastAsia" w:hint="eastAsia"/>
          <w:bCs/>
        </w:rPr>
        <w:t>.</w:t>
      </w:r>
    </w:p>
    <w:p w14:paraId="42012DB0" w14:textId="153193E8" w:rsidR="005015DE" w:rsidRDefault="005015DE" w:rsidP="005015D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A03D671" w14:textId="77B84DBC" w:rsidR="005015DE" w:rsidRDefault="001C3BC9" w:rsidP="005015DE">
      <w:pPr>
        <w:jc w:val="center"/>
        <w:rPr>
          <w:rFonts w:eastAsiaTheme="minorEastAsia"/>
        </w:rPr>
      </w:pPr>
      <w:r w:rsidRPr="001C3BC9">
        <w:rPr>
          <w:rFonts w:eastAsiaTheme="minorEastAsia"/>
          <w:noProof/>
        </w:rPr>
        <w:lastRenderedPageBreak/>
        <w:drawing>
          <wp:inline distT="0" distB="0" distL="0" distR="0" wp14:anchorId="64C81C22" wp14:editId="17F9BEF5">
            <wp:extent cx="5220000" cy="2145351"/>
            <wp:effectExtent l="0" t="0" r="0" b="0"/>
            <wp:docPr id="7988071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14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516A2" w14:textId="5C580AA1" w:rsidR="005015DE" w:rsidRPr="00237022" w:rsidRDefault="00082BD5" w:rsidP="00855616">
      <w:pPr>
        <w:rPr>
          <w:rFonts w:eastAsiaTheme="minorEastAsia"/>
        </w:rPr>
      </w:pPr>
      <w:r>
        <w:rPr>
          <w:b/>
          <w:bCs/>
        </w:rPr>
        <w:t>Fig.</w:t>
      </w:r>
      <w:r w:rsidR="005015DE" w:rsidRPr="00237022">
        <w:rPr>
          <w:b/>
          <w:bCs/>
        </w:rPr>
        <w:t xml:space="preserve"> S</w:t>
      </w:r>
      <w:r w:rsidR="00F95014">
        <w:rPr>
          <w:rFonts w:eastAsiaTheme="minorEastAsia" w:hint="eastAsia"/>
          <w:b/>
          <w:bCs/>
          <w:noProof/>
        </w:rPr>
        <w:t>9</w:t>
      </w:r>
      <w:r w:rsidR="005015DE" w:rsidRPr="00237022">
        <w:rPr>
          <w:b/>
          <w:bCs/>
        </w:rPr>
        <w:t>.</w:t>
      </w:r>
      <w:r w:rsidR="005015DE">
        <w:rPr>
          <w:rFonts w:eastAsiaTheme="minorEastAsia" w:hint="eastAsia"/>
        </w:rPr>
        <w:t xml:space="preserve"> </w:t>
      </w:r>
      <w:r w:rsidR="00B338FD" w:rsidRPr="00B338FD">
        <w:rPr>
          <w:rFonts w:eastAsiaTheme="minorEastAsia" w:hint="eastAsia"/>
          <w:bCs/>
        </w:rPr>
        <w:t>Change</w:t>
      </w:r>
      <w:r w:rsidR="00B82E66">
        <w:rPr>
          <w:rFonts w:eastAsiaTheme="minorEastAsia" w:hint="eastAsia"/>
          <w:bCs/>
        </w:rPr>
        <w:t>s</w:t>
      </w:r>
      <w:r w:rsidR="00B338FD" w:rsidRPr="00B338FD">
        <w:rPr>
          <w:rFonts w:eastAsiaTheme="minorEastAsia" w:hint="eastAsia"/>
          <w:bCs/>
        </w:rPr>
        <w:t xml:space="preserve"> in</w:t>
      </w:r>
      <w:r w:rsidR="00B338FD">
        <w:rPr>
          <w:rFonts w:eastAsiaTheme="minorEastAsia" w:hint="eastAsia"/>
        </w:rPr>
        <w:t xml:space="preserve"> </w:t>
      </w:r>
      <w:r w:rsidR="00B338FD" w:rsidRPr="00B338FD">
        <w:rPr>
          <w:rFonts w:eastAsiaTheme="minorEastAsia" w:hint="eastAsia"/>
          <w:bCs/>
        </w:rPr>
        <w:t>(</w:t>
      </w:r>
      <w:r w:rsidR="00B338FD">
        <w:rPr>
          <w:rFonts w:eastAsiaTheme="minorEastAsia" w:hint="eastAsia"/>
          <w:bCs/>
        </w:rPr>
        <w:t>a</w:t>
      </w:r>
      <w:r w:rsidR="00B338FD" w:rsidRPr="00B338FD">
        <w:rPr>
          <w:rFonts w:eastAsiaTheme="minorEastAsia" w:hint="eastAsia"/>
          <w:bCs/>
        </w:rPr>
        <w:t xml:space="preserve">) </w:t>
      </w:r>
      <w:r w:rsidR="00CD7F19" w:rsidRPr="0070171F">
        <w:rPr>
          <w:rFonts w:cs="Times New Roman"/>
          <w:bCs/>
          <w:color w:val="0D0D0D"/>
          <w:szCs w:val="24"/>
          <w:shd w:val="clear" w:color="auto" w:fill="FFFFFF"/>
        </w:rPr>
        <w:t>reactive oxygen species (ROS)</w:t>
      </w:r>
      <w:r w:rsidR="005015DE" w:rsidRPr="005015DE">
        <w:rPr>
          <w:rFonts w:eastAsiaTheme="minorEastAsia"/>
          <w:bCs/>
        </w:rPr>
        <w:t xml:space="preserve"> level </w:t>
      </w:r>
      <w:r w:rsidR="00B338FD">
        <w:rPr>
          <w:rFonts w:eastAsiaTheme="minorEastAsia" w:hint="eastAsia"/>
          <w:bCs/>
        </w:rPr>
        <w:t xml:space="preserve">and (b) </w:t>
      </w:r>
      <w:r w:rsidR="00CD7F19" w:rsidRPr="0070171F">
        <w:rPr>
          <w:rFonts w:cs="Times New Roman"/>
          <w:bCs/>
          <w:color w:val="000000" w:themeColor="text1"/>
          <w:szCs w:val="24"/>
        </w:rPr>
        <w:t>polyphosphate kinase</w:t>
      </w:r>
      <w:r w:rsidR="00CD7F19" w:rsidRPr="00FF548D">
        <w:rPr>
          <w:rFonts w:eastAsiaTheme="minorEastAsia" w:cs="Times New Roman"/>
          <w:bCs/>
        </w:rPr>
        <w:t xml:space="preserve"> </w:t>
      </w:r>
      <w:r w:rsidR="00CD7F19">
        <w:rPr>
          <w:rFonts w:eastAsiaTheme="minorEastAsia" w:cs="Times New Roman" w:hint="eastAsia"/>
          <w:bCs/>
        </w:rPr>
        <w:t>(</w:t>
      </w:r>
      <w:r w:rsidR="00CD7F19" w:rsidRPr="00FF548D">
        <w:rPr>
          <w:rFonts w:eastAsiaTheme="minorEastAsia" w:cs="Times New Roman"/>
          <w:bCs/>
        </w:rPr>
        <w:t>PPK</w:t>
      </w:r>
      <w:r w:rsidR="00CD7F19">
        <w:rPr>
          <w:rFonts w:eastAsiaTheme="minorEastAsia" w:cs="Times New Roman" w:hint="eastAsia"/>
          <w:bCs/>
        </w:rPr>
        <w:t>)</w:t>
      </w:r>
      <w:r w:rsidR="005015DE">
        <w:rPr>
          <w:rFonts w:eastAsiaTheme="minorEastAsia" w:hint="eastAsia"/>
          <w:bCs/>
        </w:rPr>
        <w:t xml:space="preserve"> with </w:t>
      </w:r>
      <w:r w:rsidR="005015DE" w:rsidRPr="005015DE">
        <w:rPr>
          <w:rFonts w:eastAsiaTheme="minorEastAsia"/>
          <w:bCs/>
        </w:rPr>
        <w:t>response to different conditions</w:t>
      </w:r>
      <w:r w:rsidR="00237022" w:rsidRPr="00237022">
        <w:rPr>
          <w:rFonts w:eastAsiaTheme="minorEastAsia" w:hint="eastAsia"/>
        </w:rPr>
        <w:t>:</w:t>
      </w:r>
      <w:r w:rsidR="00237022">
        <w:rPr>
          <w:rFonts w:eastAsiaTheme="minorEastAsia" w:hint="eastAsia"/>
          <w:b/>
          <w:bCs/>
        </w:rPr>
        <w:t xml:space="preserve"> </w:t>
      </w:r>
      <w:r w:rsidR="00237022" w:rsidRPr="00537C2E">
        <w:rPr>
          <w:rFonts w:cs="Times New Roman"/>
          <w:color w:val="000000" w:themeColor="text1"/>
          <w:szCs w:val="24"/>
        </w:rPr>
        <w:t>&lt; 0.2 g Na</w:t>
      </w:r>
      <w:r w:rsidR="00237022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237022" w:rsidRPr="00537C2E">
        <w:rPr>
          <w:rFonts w:cs="Times New Roman"/>
          <w:color w:val="000000" w:themeColor="text1"/>
          <w:szCs w:val="24"/>
        </w:rPr>
        <w:t>/L salinity and &lt; 0.008 mg N/L FNA</w:t>
      </w:r>
      <w:r w:rsidR="00237022">
        <w:rPr>
          <w:rFonts w:eastAsiaTheme="minorEastAsia" w:hint="eastAsia"/>
        </w:rPr>
        <w:t xml:space="preserve"> </w:t>
      </w:r>
      <w:r w:rsidR="00237022" w:rsidRPr="00537C2E">
        <w:rPr>
          <w:rFonts w:cs="Times New Roman" w:hint="eastAsia"/>
          <w:color w:val="000000" w:themeColor="text1"/>
          <w:szCs w:val="24"/>
        </w:rPr>
        <w:t xml:space="preserve">(R_Blank), </w:t>
      </w:r>
      <w:r w:rsidR="00237022" w:rsidRPr="00537C2E">
        <w:rPr>
          <w:rFonts w:cs="Times New Roman"/>
          <w:color w:val="000000" w:themeColor="text1"/>
          <w:szCs w:val="24"/>
        </w:rPr>
        <w:t>&gt; 1 mg N/L FNA</w:t>
      </w:r>
      <w:r w:rsidR="00237022" w:rsidRPr="00537C2E">
        <w:rPr>
          <w:rFonts w:cs="Times New Roman" w:hint="eastAsia"/>
          <w:color w:val="000000" w:themeColor="text1"/>
          <w:szCs w:val="24"/>
        </w:rPr>
        <w:t xml:space="preserve"> (R_FNA), </w:t>
      </w:r>
      <w:r w:rsidR="00237022" w:rsidRPr="00537C2E">
        <w:rPr>
          <w:rFonts w:cs="Times New Roman"/>
          <w:color w:val="000000" w:themeColor="text1"/>
          <w:szCs w:val="24"/>
        </w:rPr>
        <w:t>3.3 g Na</w:t>
      </w:r>
      <w:r w:rsidR="00237022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237022" w:rsidRPr="00537C2E">
        <w:rPr>
          <w:rFonts w:cs="Times New Roman"/>
          <w:color w:val="000000" w:themeColor="text1"/>
          <w:szCs w:val="24"/>
        </w:rPr>
        <w:t>/L salinity</w:t>
      </w:r>
      <w:r w:rsidR="00237022" w:rsidRPr="00537C2E">
        <w:rPr>
          <w:rFonts w:cs="Times New Roman" w:hint="eastAsia"/>
          <w:color w:val="000000" w:themeColor="text1"/>
          <w:szCs w:val="24"/>
        </w:rPr>
        <w:t xml:space="preserve"> (R_Salt), and</w:t>
      </w:r>
      <w:r w:rsidR="00237022">
        <w:rPr>
          <w:rFonts w:eastAsiaTheme="minorEastAsia" w:cs="Times New Roman" w:hint="eastAsia"/>
          <w:color w:val="000000" w:themeColor="text1"/>
          <w:szCs w:val="24"/>
        </w:rPr>
        <w:t xml:space="preserve"> </w:t>
      </w:r>
      <w:r w:rsidR="00237022" w:rsidRPr="00537C2E">
        <w:rPr>
          <w:rFonts w:cs="Times New Roman"/>
          <w:color w:val="000000" w:themeColor="text1"/>
          <w:szCs w:val="24"/>
        </w:rPr>
        <w:t>3.3 g Na</w:t>
      </w:r>
      <w:r w:rsidR="00237022"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="00237022" w:rsidRPr="00537C2E">
        <w:rPr>
          <w:rFonts w:cs="Times New Roman"/>
          <w:color w:val="000000" w:themeColor="text1"/>
          <w:szCs w:val="24"/>
        </w:rPr>
        <w:t>/L salinity and &gt; 1 mg N/L FNA</w:t>
      </w:r>
      <w:r w:rsidR="00237022" w:rsidRPr="00537C2E">
        <w:rPr>
          <w:rFonts w:cs="Times New Roman" w:hint="eastAsia"/>
          <w:color w:val="000000" w:themeColor="text1"/>
          <w:szCs w:val="24"/>
        </w:rPr>
        <w:t xml:space="preserve"> (R_FNA&amp;Salt)</w:t>
      </w:r>
      <w:r w:rsidR="00237022">
        <w:rPr>
          <w:rFonts w:eastAsiaTheme="minorEastAsia" w:cs="Times New Roman" w:hint="eastAsia"/>
          <w:color w:val="000000" w:themeColor="text1"/>
          <w:szCs w:val="24"/>
        </w:rPr>
        <w:t>.</w:t>
      </w:r>
    </w:p>
    <w:p w14:paraId="12DF9FAC" w14:textId="77777777" w:rsidR="00341730" w:rsidRDefault="00DC0C0B" w:rsidP="00341730">
      <w:pPr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  <w:r w:rsidR="00341730" w:rsidRPr="00341730">
        <w:rPr>
          <w:rFonts w:eastAsiaTheme="minorEastAsia"/>
          <w:b/>
          <w:bCs/>
          <w:noProof/>
        </w:rPr>
        <w:lastRenderedPageBreak/>
        <w:drawing>
          <wp:inline distT="0" distB="0" distL="0" distR="0" wp14:anchorId="08BDD221" wp14:editId="7127762C">
            <wp:extent cx="3841750" cy="3419475"/>
            <wp:effectExtent l="0" t="0" r="6350" b="9525"/>
            <wp:docPr id="2091006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7" t="7273" r="15784" b="3718"/>
                    <a:stretch/>
                  </pic:blipFill>
                  <pic:spPr bwMode="auto">
                    <a:xfrm>
                      <a:off x="0" y="0"/>
                      <a:ext cx="38417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7A400" w14:textId="3EDF6F9F" w:rsidR="00341730" w:rsidRPr="00341730" w:rsidRDefault="00341730" w:rsidP="0088534E">
      <w:pPr>
        <w:rPr>
          <w:rFonts w:eastAsiaTheme="minorEastAsia" w:hint="eastAsia"/>
        </w:rPr>
      </w:pPr>
      <w:r>
        <w:rPr>
          <w:b/>
          <w:bCs/>
        </w:rPr>
        <w:t>Fig.</w:t>
      </w:r>
      <w:r w:rsidRPr="00237022">
        <w:rPr>
          <w:b/>
          <w:bCs/>
        </w:rPr>
        <w:t xml:space="preserve"> S</w:t>
      </w:r>
      <w:r>
        <w:rPr>
          <w:rFonts w:eastAsiaTheme="minorEastAsia" w:hint="eastAsia"/>
          <w:b/>
          <w:bCs/>
          <w:noProof/>
        </w:rPr>
        <w:t>10</w:t>
      </w:r>
      <w:r w:rsidRPr="00237022">
        <w:rPr>
          <w:b/>
          <w:bCs/>
        </w:rPr>
        <w:t>.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F</w:t>
      </w:r>
      <w:r w:rsidRPr="00341730">
        <w:rPr>
          <w:rFonts w:eastAsiaTheme="minorEastAsia"/>
        </w:rPr>
        <w:t xml:space="preserve">unctional </w:t>
      </w:r>
      <w:r>
        <w:rPr>
          <w:rFonts w:eastAsiaTheme="minorEastAsia" w:hint="eastAsia"/>
        </w:rPr>
        <w:t>a</w:t>
      </w:r>
      <w:r w:rsidRPr="00341730">
        <w:rPr>
          <w:rFonts w:eastAsiaTheme="minorEastAsia"/>
        </w:rPr>
        <w:t xml:space="preserve">nnotation of </w:t>
      </w:r>
      <w:r>
        <w:rPr>
          <w:rFonts w:eastAsiaTheme="minorEastAsia" w:hint="eastAsia"/>
        </w:rPr>
        <w:t>p</w:t>
      </w:r>
      <w:r w:rsidRPr="00341730">
        <w:rPr>
          <w:rFonts w:eastAsiaTheme="minorEastAsia"/>
        </w:rPr>
        <w:t xml:space="preserve">rokaryotic </w:t>
      </w:r>
      <w:r>
        <w:rPr>
          <w:rFonts w:eastAsiaTheme="minorEastAsia" w:hint="eastAsia"/>
        </w:rPr>
        <w:t>t</w:t>
      </w:r>
      <w:r w:rsidRPr="00341730">
        <w:rPr>
          <w:rFonts w:eastAsiaTheme="minorEastAsia"/>
        </w:rPr>
        <w:t>axa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based function prediction in four reactors</w:t>
      </w:r>
      <w:r w:rsidRPr="00237022">
        <w:rPr>
          <w:rFonts w:eastAsiaTheme="minorEastAsia" w:hint="eastAsia"/>
        </w:rPr>
        <w:t>:</w:t>
      </w:r>
      <w:r>
        <w:rPr>
          <w:rFonts w:eastAsiaTheme="minorEastAsia" w:hint="eastAsia"/>
          <w:b/>
          <w:bCs/>
        </w:rPr>
        <w:t xml:space="preserve"> </w:t>
      </w:r>
      <w:r w:rsidRPr="00537C2E">
        <w:rPr>
          <w:rFonts w:cs="Times New Roman"/>
          <w:color w:val="000000" w:themeColor="text1"/>
          <w:szCs w:val="24"/>
        </w:rPr>
        <w:t>&lt; 0.2 g Na</w:t>
      </w:r>
      <w:r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Pr="00537C2E">
        <w:rPr>
          <w:rFonts w:cs="Times New Roman"/>
          <w:color w:val="000000" w:themeColor="text1"/>
          <w:szCs w:val="24"/>
        </w:rPr>
        <w:t>/L salinity and &lt; 0.008 mg N/L FNA</w:t>
      </w:r>
      <w:r>
        <w:rPr>
          <w:rFonts w:eastAsiaTheme="minorEastAsia" w:hint="eastAsia"/>
        </w:rPr>
        <w:t xml:space="preserve"> </w:t>
      </w:r>
      <w:r w:rsidRPr="00537C2E">
        <w:rPr>
          <w:rFonts w:cs="Times New Roman" w:hint="eastAsia"/>
          <w:color w:val="000000" w:themeColor="text1"/>
          <w:szCs w:val="24"/>
        </w:rPr>
        <w:t xml:space="preserve">(R_Blank), </w:t>
      </w:r>
      <w:r w:rsidRPr="00537C2E">
        <w:rPr>
          <w:rFonts w:cs="Times New Roman"/>
          <w:color w:val="000000" w:themeColor="text1"/>
          <w:szCs w:val="24"/>
        </w:rPr>
        <w:t>&gt; 1 mg N/L FNA</w:t>
      </w:r>
      <w:r w:rsidRPr="00537C2E">
        <w:rPr>
          <w:rFonts w:cs="Times New Roman" w:hint="eastAsia"/>
          <w:color w:val="000000" w:themeColor="text1"/>
          <w:szCs w:val="24"/>
        </w:rPr>
        <w:t xml:space="preserve"> (R_FNA), </w:t>
      </w:r>
      <w:r w:rsidRPr="00537C2E">
        <w:rPr>
          <w:rFonts w:cs="Times New Roman"/>
          <w:color w:val="000000" w:themeColor="text1"/>
          <w:szCs w:val="24"/>
        </w:rPr>
        <w:t>3.3 g Na</w:t>
      </w:r>
      <w:r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Pr="00537C2E">
        <w:rPr>
          <w:rFonts w:cs="Times New Roman"/>
          <w:color w:val="000000" w:themeColor="text1"/>
          <w:szCs w:val="24"/>
        </w:rPr>
        <w:t>/L salinity</w:t>
      </w:r>
      <w:r w:rsidRPr="00537C2E">
        <w:rPr>
          <w:rFonts w:cs="Times New Roman" w:hint="eastAsia"/>
          <w:color w:val="000000" w:themeColor="text1"/>
          <w:szCs w:val="24"/>
        </w:rPr>
        <w:t xml:space="preserve"> (R_Salt), and</w:t>
      </w:r>
      <w:r>
        <w:rPr>
          <w:rFonts w:eastAsiaTheme="minorEastAsia" w:cs="Times New Roman" w:hint="eastAsia"/>
          <w:color w:val="000000" w:themeColor="text1"/>
          <w:szCs w:val="24"/>
        </w:rPr>
        <w:t xml:space="preserve"> </w:t>
      </w:r>
      <w:r w:rsidRPr="00537C2E">
        <w:rPr>
          <w:rFonts w:cs="Times New Roman"/>
          <w:color w:val="000000" w:themeColor="text1"/>
          <w:szCs w:val="24"/>
        </w:rPr>
        <w:t>3.3 g Na</w:t>
      </w:r>
      <w:r w:rsidRPr="00537C2E">
        <w:rPr>
          <w:rFonts w:cs="Times New Roman"/>
          <w:color w:val="000000" w:themeColor="text1"/>
          <w:szCs w:val="24"/>
          <w:vertAlign w:val="superscript"/>
        </w:rPr>
        <w:t>+</w:t>
      </w:r>
      <w:r w:rsidRPr="00537C2E">
        <w:rPr>
          <w:rFonts w:cs="Times New Roman"/>
          <w:color w:val="000000" w:themeColor="text1"/>
          <w:szCs w:val="24"/>
        </w:rPr>
        <w:t>/L salinity and &gt; 1 mg N/L FNA</w:t>
      </w:r>
      <w:r w:rsidRPr="00537C2E">
        <w:rPr>
          <w:rFonts w:cs="Times New Roman" w:hint="eastAsia"/>
          <w:color w:val="000000" w:themeColor="text1"/>
          <w:szCs w:val="24"/>
        </w:rPr>
        <w:t xml:space="preserve"> (R_FNA&amp;Salt)</w:t>
      </w:r>
      <w:r>
        <w:rPr>
          <w:rFonts w:eastAsiaTheme="minorEastAsia" w:cs="Times New Roman" w:hint="eastAsia"/>
          <w:color w:val="000000" w:themeColor="text1"/>
          <w:szCs w:val="24"/>
        </w:rPr>
        <w:t>.</w:t>
      </w:r>
    </w:p>
    <w:p w14:paraId="6A19FD81" w14:textId="491DAF6C" w:rsidR="00341730" w:rsidRDefault="00341730" w:rsidP="0088534E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 w14:paraId="0B57A31D" w14:textId="77777777" w:rsidR="00DC0C0B" w:rsidRDefault="00DC0C0B" w:rsidP="0088534E">
      <w:pPr>
        <w:rPr>
          <w:rFonts w:eastAsiaTheme="minorEastAsia"/>
          <w:b/>
          <w:bCs/>
        </w:rPr>
      </w:pPr>
    </w:p>
    <w:p w14:paraId="58B90C08" w14:textId="15D0FBF7" w:rsidR="00BE59BD" w:rsidRDefault="00BE59BD" w:rsidP="0088534E">
      <w:pPr>
        <w:rPr>
          <w:rFonts w:eastAsiaTheme="minorEastAsia"/>
          <w:b/>
          <w:bCs/>
        </w:rPr>
      </w:pPr>
      <w:r w:rsidRPr="00BE59BD">
        <w:rPr>
          <w:rFonts w:eastAsiaTheme="minorEastAsia"/>
          <w:b/>
          <w:bCs/>
          <w:noProof/>
        </w:rPr>
        <w:drawing>
          <wp:inline distT="0" distB="0" distL="0" distR="0" wp14:anchorId="3CA858FB" wp14:editId="0DB19714">
            <wp:extent cx="5274310" cy="3662680"/>
            <wp:effectExtent l="0" t="0" r="0" b="0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3BB6D39D-F979-4FE1-8DF7-C4F14DC23C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3BB6D39D-F979-4FE1-8DF7-C4F14DC23C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C44C0" w14:textId="0BC54E49" w:rsidR="00BB10F0" w:rsidRDefault="00082BD5" w:rsidP="00DC0C0B">
      <w:pPr>
        <w:pStyle w:val="a7"/>
        <w:spacing w:line="480" w:lineRule="auto"/>
        <w:jc w:val="left"/>
        <w:rPr>
          <w:rFonts w:eastAsiaTheme="minorEastAsia"/>
          <w:b w:val="0"/>
          <w:bCs/>
        </w:rPr>
      </w:pPr>
      <w:r>
        <w:t>Fig.</w:t>
      </w:r>
      <w:r w:rsidR="00DC0C0B" w:rsidRPr="00FC7593">
        <w:t xml:space="preserve"> S</w:t>
      </w:r>
      <w:r w:rsidR="005D5519">
        <w:rPr>
          <w:rFonts w:eastAsiaTheme="minorEastAsia" w:hint="eastAsia"/>
          <w:noProof/>
        </w:rPr>
        <w:t>1</w:t>
      </w:r>
      <w:r w:rsidR="00341730">
        <w:rPr>
          <w:rFonts w:eastAsiaTheme="minorEastAsia" w:hint="eastAsia"/>
          <w:noProof/>
        </w:rPr>
        <w:t>1</w:t>
      </w:r>
      <w:r w:rsidR="00DC0C0B" w:rsidRPr="00FC7593">
        <w:t>.</w:t>
      </w:r>
      <w:r w:rsidR="00DC0C0B">
        <w:rPr>
          <w:rFonts w:eastAsiaTheme="minorEastAsia" w:hint="eastAsia"/>
        </w:rPr>
        <w:t xml:space="preserve"> </w:t>
      </w:r>
      <w:r w:rsidR="005D5519" w:rsidRPr="005D5519">
        <w:rPr>
          <w:rFonts w:eastAsiaTheme="minorEastAsia" w:hint="eastAsia"/>
          <w:b w:val="0"/>
          <w:bCs/>
        </w:rPr>
        <w:t>S</w:t>
      </w:r>
      <w:r w:rsidR="005D5519" w:rsidRPr="005D5519">
        <w:rPr>
          <w:rFonts w:eastAsiaTheme="minorEastAsia"/>
          <w:b w:val="0"/>
          <w:bCs/>
        </w:rPr>
        <w:t>chematic</w:t>
      </w:r>
      <w:r w:rsidR="005D5519" w:rsidRPr="005D5519">
        <w:rPr>
          <w:rFonts w:eastAsiaTheme="minorEastAsia" w:hint="eastAsia"/>
          <w:b w:val="0"/>
          <w:bCs/>
        </w:rPr>
        <w:t xml:space="preserve"> of mainstream nitrogen up-concentration coupled with side-stream</w:t>
      </w:r>
      <w:r w:rsidR="005D5519" w:rsidRPr="005D5519">
        <w:rPr>
          <w:rFonts w:eastAsiaTheme="minorEastAsia"/>
          <w:b w:val="0"/>
          <w:bCs/>
        </w:rPr>
        <w:t xml:space="preserve"> </w:t>
      </w:r>
      <w:r w:rsidR="005D5519">
        <w:rPr>
          <w:rFonts w:eastAsiaTheme="minorEastAsia" w:hint="eastAsia"/>
          <w:b w:val="0"/>
          <w:bCs/>
        </w:rPr>
        <w:t>n</w:t>
      </w:r>
      <w:r w:rsidR="005D5519" w:rsidRPr="005D5519">
        <w:rPr>
          <w:rFonts w:eastAsiaTheme="minorEastAsia" w:hint="eastAsia"/>
          <w:b w:val="0"/>
          <w:bCs/>
        </w:rPr>
        <w:t xml:space="preserve">itritation-based </w:t>
      </w:r>
      <w:r w:rsidR="005D5519">
        <w:rPr>
          <w:rFonts w:eastAsiaTheme="minorEastAsia" w:hint="eastAsia"/>
          <w:b w:val="0"/>
          <w:bCs/>
        </w:rPr>
        <w:t>nitrogen recovery process. (T</w:t>
      </w:r>
      <w:r w:rsidR="00A956ED">
        <w:rPr>
          <w:rFonts w:eastAsiaTheme="minorEastAsia" w:hint="eastAsia"/>
          <w:b w:val="0"/>
          <w:bCs/>
        </w:rPr>
        <w:t>wo nitrogen recovery pathways were proposed with NaNO</w:t>
      </w:r>
      <w:r w:rsidR="00A956ED" w:rsidRPr="00A956ED">
        <w:rPr>
          <w:rFonts w:eastAsiaTheme="minorEastAsia" w:hint="eastAsia"/>
          <w:b w:val="0"/>
          <w:bCs/>
          <w:vertAlign w:val="subscript"/>
        </w:rPr>
        <w:t>2</w:t>
      </w:r>
      <w:r w:rsidR="00A956ED">
        <w:rPr>
          <w:rFonts w:eastAsiaTheme="minorEastAsia" w:hint="eastAsia"/>
          <w:b w:val="0"/>
          <w:bCs/>
        </w:rPr>
        <w:t xml:space="preserve"> and N</w:t>
      </w:r>
      <w:r w:rsidR="00A956ED" w:rsidRPr="00A956ED">
        <w:rPr>
          <w:rFonts w:eastAsiaTheme="minorEastAsia" w:hint="eastAsia"/>
          <w:b w:val="0"/>
          <w:bCs/>
          <w:vertAlign w:val="subscript"/>
        </w:rPr>
        <w:t>2</w:t>
      </w:r>
      <w:r w:rsidR="00A956ED">
        <w:rPr>
          <w:rFonts w:eastAsiaTheme="minorEastAsia" w:hint="eastAsia"/>
          <w:b w:val="0"/>
          <w:bCs/>
        </w:rPr>
        <w:t xml:space="preserve">O as the target product, respectively. This process </w:t>
      </w:r>
      <w:r w:rsidR="005D5519">
        <w:rPr>
          <w:rFonts w:eastAsiaTheme="minorEastAsia" w:hint="eastAsia"/>
          <w:b w:val="0"/>
          <w:bCs/>
        </w:rPr>
        <w:t>was developed based on our previously proposed nitrate recovery process</w:t>
      </w:r>
      <w:r>
        <w:rPr>
          <w:rFonts w:eastAsiaTheme="minorEastAsia" w:hint="eastAsia"/>
          <w:b w:val="0"/>
          <w:bCs/>
        </w:rPr>
        <w:t xml:space="preserve"> </w:t>
      </w:r>
      <w:hyperlink w:anchor="_ENREF_1" w:tooltip="Qin, 2023 #45" w:history="1">
        <w:r w:rsidR="006B3018" w:rsidRPr="006B3018">
          <w:rPr>
            <w:rStyle w:val="af"/>
            <w:rFonts w:eastAsiaTheme="minorEastAsia"/>
          </w:rPr>
          <w:fldChar w:fldCharType="begin"/>
        </w:r>
        <w:r w:rsidR="006B3018" w:rsidRPr="006B3018">
          <w:rPr>
            <w:rStyle w:val="af"/>
            <w:rFonts w:eastAsiaTheme="minorEastAsia"/>
          </w:rPr>
          <w:instrText xml:space="preserve"> ADDIN EN.CITE &lt;EndNote&gt;&lt;Cite&gt;&lt;Author&gt;Qin&lt;/Author&gt;&lt;Year&gt;2023&lt;/Year&gt;&lt;RecNum&gt;45&lt;/RecNum&gt;&lt;DisplayText&gt;&lt;style face="superscript"&gt;1&lt;/style&gt;&lt;/DisplayText&gt;&lt;record&gt;&lt;rec-number&gt;45&lt;/rec-number&gt;&lt;foreign-keys&gt;&lt;key app="EN" db-id="59d2x9rx0dvavkedzs7pss53fxwer9x95wre" timestamp="1720170154"&gt;45&lt;/key&gt;&lt;/foreign-keys&gt;&lt;ref-type name="Journal Article"&gt;17&lt;/ref-type&gt;&lt;contributors&gt;&lt;authors&gt;&lt;author&gt;Qin, Yangjie&lt;/author&gt;&lt;author&gt;Wang, Kaichong&lt;/author&gt;&lt;author&gt;Zhou, Zhen&lt;/author&gt;&lt;author&gt;Yu, Siqi&lt;/author&gt;&lt;author&gt;Wang, Lihua&lt;/author&gt;&lt;author&gt;Xia, Qing&lt;/author&gt;&lt;author&gt;Zhao, Xiaodan&lt;/author&gt;&lt;author&gt;Zhou, Chuanting&lt;/author&gt;&lt;author&gt;Ye, Jianfeng&lt;/author&gt;&lt;author&gt;Wu, Zhichao&lt;/author&gt;&lt;/authors&gt;&lt;/contributors&gt;&lt;titles&gt;&lt;title&gt;Nitrogen recovery from wastewater as nitrate by coupling mainstream ammonium separation with side stream cyclic up-concentration and targeted conversion&lt;/title&gt;&lt;secondary-title&gt;Chemical Engineering Journal&lt;/secondary-title&gt;&lt;/titles&gt;&lt;periodical&gt;&lt;full-title&gt;Chemical Engineering Journal&lt;/full-title&gt;&lt;abbr-1&gt;Chem Eng J&lt;/abbr-1&gt;&lt;abbr-2&gt;Chem. Eng. J.&lt;/abbr-2&gt;&lt;abbr-3&gt;Chemical Engineering Journal&lt;/abbr-3&gt;&lt;/periodical&gt;&lt;pages&gt;140337&lt;/pages&gt;&lt;volume&gt;455&lt;/volume&gt;&lt;section&gt;140337&lt;/section&gt;&lt;dates&gt;&lt;year&gt;2023&lt;/year&gt;&lt;pub-dates&gt;&lt;date&gt;Jan 1&lt;/date&gt;&lt;/pub-dates&gt;&lt;/dates&gt;&lt;isbn&gt;1385-8947&lt;/isbn&gt;&lt;accession-num&gt;WOS:000964382400001&lt;/accession-num&gt;&lt;work-type&gt;Article&lt;/work-type&gt;&lt;urls&gt;&lt;related-urls&gt;&lt;url&gt;&lt;style face="underline" font="default" size="100%"&gt;&amp;lt;Go to ISI&amp;gt;://WOS:000964382400001&lt;/style&gt;&lt;/url&gt;&lt;/related-urls&gt;&lt;/urls&gt;&lt;custom7&gt;140337&lt;/custom7&gt;&lt;electronic-resource-num&gt;10.1016/j.cej.2022.140337&lt;/electronic-resource-num&gt;&lt;/record&gt;&lt;/Cite&gt;&lt;/EndNote&gt;</w:instrText>
        </w:r>
        <w:r w:rsidR="006B3018" w:rsidRPr="006B3018">
          <w:rPr>
            <w:rStyle w:val="af"/>
            <w:rFonts w:eastAsiaTheme="minorEastAsia"/>
          </w:rPr>
          <w:fldChar w:fldCharType="separate"/>
        </w:r>
        <w:r w:rsidR="006B3018" w:rsidRPr="006B3018">
          <w:rPr>
            <w:rStyle w:val="af"/>
            <w:rFonts w:eastAsiaTheme="minorEastAsia"/>
          </w:rPr>
          <w:t>1</w:t>
        </w:r>
        <w:r w:rsidR="006B3018" w:rsidRPr="006B3018">
          <w:rPr>
            <w:rStyle w:val="af"/>
            <w:rFonts w:eastAsiaTheme="minorEastAsia"/>
          </w:rPr>
          <w:fldChar w:fldCharType="end"/>
        </w:r>
      </w:hyperlink>
      <w:r w:rsidR="00A956ED">
        <w:rPr>
          <w:rFonts w:eastAsiaTheme="minorEastAsia" w:hint="eastAsia"/>
          <w:b w:val="0"/>
          <w:bCs/>
        </w:rPr>
        <w:t>)</w:t>
      </w:r>
      <w:r w:rsidR="00F80B38">
        <w:rPr>
          <w:rFonts w:eastAsiaTheme="minorEastAsia" w:hint="eastAsia"/>
          <w:b w:val="0"/>
          <w:bCs/>
        </w:rPr>
        <w:t>.</w:t>
      </w:r>
    </w:p>
    <w:p w14:paraId="79B2BC04" w14:textId="3C98B04B" w:rsidR="0035791D" w:rsidRDefault="0035791D" w:rsidP="004E0B7D">
      <w:pPr>
        <w:jc w:val="center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7897CA9C" w14:textId="24F1A11C" w:rsidR="00F7613E" w:rsidRDefault="00F7613E" w:rsidP="00F7613E">
      <w:pPr>
        <w:jc w:val="left"/>
        <w:rPr>
          <w:rFonts w:eastAsiaTheme="minorEastAsia"/>
        </w:rPr>
      </w:pPr>
      <w:r w:rsidRPr="00F7613E">
        <w:rPr>
          <w:rFonts w:eastAsiaTheme="minorEastAsia"/>
          <w:b/>
          <w:bCs/>
        </w:rPr>
        <w:lastRenderedPageBreak/>
        <w:t>Table S1.</w:t>
      </w:r>
      <w:r w:rsidRPr="00F7613E">
        <w:rPr>
          <w:rFonts w:eastAsiaTheme="minorEastAsia"/>
        </w:rPr>
        <w:t xml:space="preserve"> Concentrations of NH</w:t>
      </w:r>
      <w:r w:rsidRPr="00F7613E">
        <w:rPr>
          <w:rFonts w:eastAsiaTheme="minorEastAsia"/>
          <w:vertAlign w:val="subscript"/>
        </w:rPr>
        <w:t>4</w:t>
      </w:r>
      <w:r w:rsidRPr="00F7613E">
        <w:rPr>
          <w:rFonts w:eastAsiaTheme="minorEastAsia"/>
          <w:vertAlign w:val="superscript"/>
        </w:rPr>
        <w:t>+</w:t>
      </w:r>
      <w:r w:rsidRPr="00F7613E">
        <w:rPr>
          <w:rFonts w:eastAsiaTheme="minorEastAsia"/>
        </w:rPr>
        <w:t>-N and salinity in typical wastewater</w:t>
      </w:r>
    </w:p>
    <w:tbl>
      <w:tblPr>
        <w:tblStyle w:val="ab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6"/>
        <w:gridCol w:w="1656"/>
        <w:gridCol w:w="2410"/>
        <w:gridCol w:w="1784"/>
      </w:tblGrid>
      <w:tr w:rsidR="00A05B63" w:rsidRPr="00162EE5" w14:paraId="160FAF90" w14:textId="4214C685" w:rsidTr="00A05B63">
        <w:trPr>
          <w:trHeight w:val="567"/>
        </w:trPr>
        <w:tc>
          <w:tcPr>
            <w:tcW w:w="147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E3EAC0" w14:textId="74C385F9" w:rsidR="00CD7F19" w:rsidRPr="009F614F" w:rsidRDefault="00B9530E" w:rsidP="001E6A1B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W</w:t>
            </w:r>
            <w:r w:rsidR="00CD7F19" w:rsidRPr="009F614F">
              <w:rPr>
                <w:sz w:val="21"/>
                <w:szCs w:val="21"/>
              </w:rPr>
              <w:t>astewater</w:t>
            </w:r>
            <w:r w:rsidR="00CD7F19">
              <w:rPr>
                <w:rFonts w:hint="eastAsia"/>
                <w:sz w:val="21"/>
                <w:szCs w:val="21"/>
              </w:rPr>
              <w:t xml:space="preserve"> type</w:t>
            </w:r>
          </w:p>
        </w:tc>
        <w:tc>
          <w:tcPr>
            <w:tcW w:w="99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B1A6FC" w14:textId="77777777" w:rsidR="00CD7F19" w:rsidRPr="009F614F" w:rsidRDefault="00CD7F19" w:rsidP="001E6A1B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NH</w:t>
            </w:r>
            <w:r w:rsidRPr="009F614F">
              <w:rPr>
                <w:sz w:val="21"/>
                <w:szCs w:val="21"/>
                <w:vertAlign w:val="subscript"/>
              </w:rPr>
              <w:t>4</w:t>
            </w:r>
            <w:r w:rsidRPr="009F614F">
              <w:rPr>
                <w:sz w:val="21"/>
                <w:szCs w:val="21"/>
                <w:vertAlign w:val="superscript"/>
              </w:rPr>
              <w:t>+</w:t>
            </w:r>
            <w:r w:rsidRPr="009F614F">
              <w:rPr>
                <w:sz w:val="21"/>
                <w:szCs w:val="21"/>
              </w:rPr>
              <w:t>-N</w:t>
            </w:r>
            <w:r>
              <w:rPr>
                <w:rFonts w:hint="eastAsia"/>
                <w:sz w:val="21"/>
                <w:szCs w:val="21"/>
              </w:rPr>
              <w:t xml:space="preserve"> (mg/L)</w:t>
            </w:r>
          </w:p>
        </w:tc>
        <w:tc>
          <w:tcPr>
            <w:tcW w:w="145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5FE637" w14:textId="354F6A29" w:rsidR="00CD7F19" w:rsidRPr="009F614F" w:rsidRDefault="00B9530E" w:rsidP="001E6A1B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S</w:t>
            </w:r>
            <w:r w:rsidR="00CD7F19" w:rsidRPr="009F614F">
              <w:rPr>
                <w:sz w:val="21"/>
                <w:szCs w:val="21"/>
              </w:rPr>
              <w:t>alinity</w:t>
            </w:r>
            <w:r w:rsidR="00CD7F19">
              <w:rPr>
                <w:rFonts w:hint="eastAsia"/>
                <w:sz w:val="21"/>
                <w:szCs w:val="21"/>
              </w:rPr>
              <w:t xml:space="preserve"> (g/L)</w:t>
            </w:r>
          </w:p>
        </w:tc>
        <w:tc>
          <w:tcPr>
            <w:tcW w:w="10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10C4B1" w14:textId="54656938" w:rsidR="00CD7F19" w:rsidRPr="00CD7F19" w:rsidRDefault="00B9530E" w:rsidP="001E6A1B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R</w:t>
            </w:r>
            <w:r w:rsidR="00CD7F19">
              <w:rPr>
                <w:rFonts w:eastAsiaTheme="minorEastAsia" w:hint="eastAsia"/>
                <w:sz w:val="21"/>
                <w:szCs w:val="21"/>
              </w:rPr>
              <w:t>eferences</w:t>
            </w:r>
          </w:p>
        </w:tc>
      </w:tr>
      <w:tr w:rsidR="00A05B63" w:rsidRPr="00162EE5" w14:paraId="1FC26AFC" w14:textId="4856951D" w:rsidTr="00A05B63">
        <w:trPr>
          <w:trHeight w:val="567"/>
        </w:trPr>
        <w:tc>
          <w:tcPr>
            <w:tcW w:w="1478" w:type="pct"/>
            <w:tcBorders>
              <w:top w:val="single" w:sz="8" w:space="0" w:color="auto"/>
            </w:tcBorders>
            <w:vAlign w:val="center"/>
          </w:tcPr>
          <w:p w14:paraId="72CEEA25" w14:textId="39737018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Smelting wastewater</w:t>
            </w:r>
          </w:p>
        </w:tc>
        <w:tc>
          <w:tcPr>
            <w:tcW w:w="997" w:type="pct"/>
            <w:tcBorders>
              <w:top w:val="single" w:sz="8" w:space="0" w:color="auto"/>
            </w:tcBorders>
            <w:vAlign w:val="center"/>
          </w:tcPr>
          <w:p w14:paraId="06F98E8C" w14:textId="6ED342A7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1000</w:t>
            </w:r>
            <w:r>
              <w:rPr>
                <w:sz w:val="21"/>
                <w:szCs w:val="21"/>
              </w:rPr>
              <w:t>–</w:t>
            </w:r>
            <w:r w:rsidRPr="009F614F">
              <w:rPr>
                <w:sz w:val="21"/>
                <w:szCs w:val="21"/>
              </w:rPr>
              <w:t>1400</w:t>
            </w:r>
          </w:p>
        </w:tc>
        <w:tc>
          <w:tcPr>
            <w:tcW w:w="1451" w:type="pct"/>
            <w:tcBorders>
              <w:top w:val="single" w:sz="8" w:space="0" w:color="auto"/>
            </w:tcBorders>
            <w:vAlign w:val="center"/>
          </w:tcPr>
          <w:p w14:paraId="2EDE4323" w14:textId="7222601D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4.7</w:t>
            </w:r>
            <w:r>
              <w:rPr>
                <w:sz w:val="21"/>
                <w:szCs w:val="21"/>
              </w:rPr>
              <w:t>–</w:t>
            </w:r>
            <w:r>
              <w:rPr>
                <w:rFonts w:hint="eastAsia"/>
                <w:sz w:val="21"/>
                <w:szCs w:val="21"/>
              </w:rPr>
              <w:t>8.6 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14:paraId="3CA35912" w14:textId="14373FCB" w:rsidR="004E0B7D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2" w:tooltip="Tsuneda, 2006 #88" w:history="1">
              <w:r w:rsidRPr="006B3018">
                <w:rPr>
                  <w:rStyle w:val="af"/>
                  <w:sz w:val="21"/>
                  <w:szCs w:val="21"/>
                </w:rPr>
                <w:fldChar w:fldCharType="begin"/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&lt;EndNote&gt;&lt;Cite AuthorYear="1"&gt;&lt;Author&gt;Tsuneda&lt;/Author&gt;&lt;Year&gt;2006&lt;/Year&gt;&lt;RecNum&gt;88&lt;/RecNum&gt;&lt;DisplayText&gt;Tsuneda et al.&lt;style face="superscript"&gt;2&lt;/style&gt;&lt;/DisplayText&gt;&lt;record&gt;&lt;rec-number&gt;88&lt;/rec-number&gt;&lt;foreign-keys&gt;&lt;key app="EN" db-id="59d2x9rx0dvavkedzs7pss53fxwer9x95wre" timestamp="1724309893"&gt;88&lt;/key&gt;&lt;/foreign-keys&gt;&lt;ref-type name="Journal Article"&gt;17&lt;/ref-type&gt;&lt;contributors&gt;&lt;authors&gt;&lt;author&gt;Tsuneda, S.&lt;/author&gt;&lt;author&gt;Ogiwara, M.&lt;/author&gt;&lt;author&gt;Ejiri, Y.&lt;/author&gt;&lt;author&gt;Hirata, A.&lt;/author&gt;&lt;/authors&gt;&lt;/contributors&gt;&lt;titles&gt;&lt;title&gt;High-rate nitrification using aerobic granular sludge&lt;/title&gt;&lt;secondary-title&gt;WATER SCIENCE AND TECHNOLOGY&lt;/secondary-title&gt;&lt;/titles&gt;&lt;periodical&gt;&lt;full-title&gt;Water Science and Technology&lt;/full-title&gt;&lt;abbr-1&gt;Water Sci Technol&lt;/abbr-1&gt;&lt;abbr-2&gt;Water Sci. Technol.&lt;/abbr-2&gt;&lt;abbr-3&gt;Water Science &amp;amp; Technology&lt;/abbr-3&gt;&lt;/periodical&gt;&lt;pages&gt;147-154&lt;/pages&gt;&lt;volume&gt;53&lt;/volume&gt;&lt;number&gt;3&lt;/number&gt;&lt;dates&gt;&lt;year&gt;2006&lt;/year&gt;&lt;pub-dates&gt;&lt;date&gt;2006&lt;/date&gt;&lt;/pub-dates&gt;&lt;/dates&gt;&lt;isbn&gt;0273-1223&lt;/isbn&gt;&lt;accession-num&gt;WOS:000237177300017&lt;/accession-num&gt;&lt;work-type&gt;Article&amp;#xD;Proceedings Paper&lt;/work-type&gt;&lt;urls&gt;&lt;/urls&gt;&lt;electronic-resource-num&gt;10.2166/wst.2006.087&lt;/electronic-resource-num&gt;&lt;access-date&gt;2006-01-01&lt;/access-date&gt;&lt;/record&gt;&lt;/Cite&gt;&lt;/EndNote&gt;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Tsuneda et al.</w:t>
              </w:r>
              <w:r w:rsidRPr="006B3018">
                <w:rPr>
                  <w:rStyle w:val="af"/>
                  <w:sz w:val="21"/>
                  <w:szCs w:val="21"/>
                </w:rPr>
                <w:t>2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3D603D9F" w14:textId="619CD1B7" w:rsidTr="00A05B63">
        <w:trPr>
          <w:trHeight w:val="567"/>
        </w:trPr>
        <w:tc>
          <w:tcPr>
            <w:tcW w:w="1478" w:type="pct"/>
            <w:vAlign w:val="center"/>
          </w:tcPr>
          <w:p w14:paraId="008F1427" w14:textId="2C112170" w:rsidR="004E0B7D" w:rsidRPr="009F614F" w:rsidRDefault="00362708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Smelting wastewater</w:t>
            </w:r>
          </w:p>
        </w:tc>
        <w:tc>
          <w:tcPr>
            <w:tcW w:w="997" w:type="pct"/>
            <w:vAlign w:val="center"/>
          </w:tcPr>
          <w:p w14:paraId="0C04BE0A" w14:textId="77777777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185</w:t>
            </w:r>
          </w:p>
        </w:tc>
        <w:tc>
          <w:tcPr>
            <w:tcW w:w="1451" w:type="pct"/>
            <w:vAlign w:val="center"/>
          </w:tcPr>
          <w:p w14:paraId="2CFB3D02" w14:textId="77777777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.1 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582652F0" w14:textId="1DCBC75C" w:rsidR="004E0B7D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3" w:tooltip="Meng, 2020 #89" w:history="1"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PEVuZE5vdGU+PENpdGUgQXV0aG9yWWVhcj0iMSI+PEF1dGhvcj5NZW5nPC9BdXRob3I+PFllYXI+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PEVuZE5vdGU+PENpdGUgQXV0aG9yWWVhcj0iMSI+PEF1dGhvcj5NZW5nPC9BdXRob3I+PFllYXI+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EN.CITE.DATA </w:instrText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Meng et al.</w:t>
              </w:r>
              <w:r w:rsidRPr="006B3018">
                <w:rPr>
                  <w:rStyle w:val="af"/>
                  <w:sz w:val="21"/>
                  <w:szCs w:val="21"/>
                </w:rPr>
                <w:t>3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75C98A1C" w14:textId="5148ABE2" w:rsidTr="00A05B63">
        <w:trPr>
          <w:trHeight w:val="567"/>
        </w:trPr>
        <w:tc>
          <w:tcPr>
            <w:tcW w:w="1478" w:type="pct"/>
            <w:vAlign w:val="center"/>
          </w:tcPr>
          <w:p w14:paraId="557CAA40" w14:textId="0D8BFBFB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Landfill leachate</w:t>
            </w:r>
          </w:p>
        </w:tc>
        <w:tc>
          <w:tcPr>
            <w:tcW w:w="997" w:type="pct"/>
            <w:vAlign w:val="center"/>
          </w:tcPr>
          <w:p w14:paraId="2A9C4419" w14:textId="55AF25DD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300</w:t>
            </w:r>
            <w:r>
              <w:rPr>
                <w:sz w:val="21"/>
                <w:szCs w:val="21"/>
              </w:rPr>
              <w:t>–</w:t>
            </w:r>
            <w:r w:rsidRPr="009F614F">
              <w:rPr>
                <w:sz w:val="21"/>
                <w:szCs w:val="21"/>
              </w:rPr>
              <w:t>8100</w:t>
            </w:r>
          </w:p>
        </w:tc>
        <w:tc>
          <w:tcPr>
            <w:tcW w:w="1451" w:type="pct"/>
            <w:vAlign w:val="center"/>
          </w:tcPr>
          <w:p w14:paraId="47ED4DAC" w14:textId="5B0E55FD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 w:rsidRPr="009F614F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–</w:t>
            </w:r>
            <w:r w:rsidRPr="009F614F">
              <w:rPr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.</w:t>
            </w:r>
            <w:r w:rsidRPr="009F614F">
              <w:rPr>
                <w:sz w:val="21"/>
                <w:szCs w:val="21"/>
              </w:rPr>
              <w:t xml:space="preserve">0 </w:t>
            </w:r>
            <w:r>
              <w:rPr>
                <w:rFonts w:hint="eastAsia"/>
                <w:sz w:val="21"/>
                <w:szCs w:val="21"/>
              </w:rPr>
              <w:t>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  <w:r w:rsidRPr="009F614F">
              <w:rPr>
                <w:sz w:val="21"/>
                <w:szCs w:val="21"/>
              </w:rPr>
              <w:t xml:space="preserve">, </w:t>
            </w:r>
            <w:r>
              <w:rPr>
                <w:rFonts w:hint="eastAsia"/>
                <w:sz w:val="21"/>
                <w:szCs w:val="21"/>
              </w:rPr>
              <w:t>0.6</w:t>
            </w:r>
            <w:r>
              <w:rPr>
                <w:sz w:val="21"/>
                <w:szCs w:val="21"/>
              </w:rPr>
              <w:t>–</w:t>
            </w:r>
            <w:r w:rsidRPr="009F614F"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.</w:t>
            </w:r>
            <w:r w:rsidRPr="009F614F">
              <w:rPr>
                <w:sz w:val="21"/>
                <w:szCs w:val="21"/>
              </w:rPr>
              <w:t xml:space="preserve">2 </w:t>
            </w:r>
            <w:r>
              <w:rPr>
                <w:rFonts w:hint="eastAsia"/>
                <w:sz w:val="21"/>
                <w:szCs w:val="21"/>
              </w:rPr>
              <w:t>(K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  <w:r w:rsidRPr="009F614F">
              <w:rPr>
                <w:sz w:val="21"/>
                <w:szCs w:val="21"/>
              </w:rPr>
              <w:t>, 2</w:t>
            </w:r>
            <w:r>
              <w:rPr>
                <w:rFonts w:hint="eastAsia"/>
                <w:sz w:val="21"/>
                <w:szCs w:val="21"/>
              </w:rPr>
              <w:t>.4</w:t>
            </w:r>
            <w:r>
              <w:rPr>
                <w:sz w:val="21"/>
                <w:szCs w:val="21"/>
              </w:rPr>
              <w:t>–</w:t>
            </w:r>
            <w:r w:rsidRPr="009F614F">
              <w:rPr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.</w:t>
            </w:r>
            <w:r w:rsidRPr="009F614F">
              <w:rPr>
                <w:sz w:val="21"/>
                <w:szCs w:val="21"/>
              </w:rPr>
              <w:t xml:space="preserve">0 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9F614F">
              <w:rPr>
                <w:sz w:val="21"/>
                <w:szCs w:val="21"/>
              </w:rPr>
              <w:t>Ca</w:t>
            </w:r>
            <w:r w:rsidRPr="009F614F">
              <w:rPr>
                <w:sz w:val="21"/>
                <w:szCs w:val="21"/>
                <w:vertAlign w:val="superscript"/>
              </w:rPr>
              <w:t>2+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6BF6F01D" w14:textId="7E12F1F8" w:rsidR="004E0B7D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4" w:tooltip="Qian, 2024 #76" w:history="1"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PEVuZE5vdGU+PENpdGUgQXV0aG9yWWVhcj0iMSI+PEF1dGhvcj5RaWFuPC9BdXRob3I+PFllYXI+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PEVuZE5vdGU+PENpdGUgQXV0aG9yWWVhcj0iMSI+PEF1dGhvcj5RaWFuPC9BdXRob3I+PFllYXI+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EN.CITE.DATA </w:instrText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Qian et al.</w:t>
              </w:r>
              <w:r w:rsidRPr="006B3018">
                <w:rPr>
                  <w:rStyle w:val="af"/>
                  <w:sz w:val="21"/>
                  <w:szCs w:val="21"/>
                </w:rPr>
                <w:t>4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2F368272" w14:textId="7B6681C4" w:rsidTr="00A05B63">
        <w:trPr>
          <w:trHeight w:val="567"/>
        </w:trPr>
        <w:tc>
          <w:tcPr>
            <w:tcW w:w="1478" w:type="pct"/>
            <w:vAlign w:val="center"/>
          </w:tcPr>
          <w:p w14:paraId="4FC45114" w14:textId="7527D86D" w:rsidR="004E0B7D" w:rsidRPr="009F614F" w:rsidRDefault="00362708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Landfill leachate</w:t>
            </w:r>
          </w:p>
        </w:tc>
        <w:tc>
          <w:tcPr>
            <w:tcW w:w="997" w:type="pct"/>
            <w:vAlign w:val="center"/>
          </w:tcPr>
          <w:p w14:paraId="39673E50" w14:textId="77777777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1975</w:t>
            </w:r>
          </w:p>
        </w:tc>
        <w:tc>
          <w:tcPr>
            <w:tcW w:w="1451" w:type="pct"/>
            <w:vAlign w:val="center"/>
          </w:tcPr>
          <w:p w14:paraId="48CE58EE" w14:textId="77777777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9.4</w:t>
            </w:r>
            <w:r w:rsidRPr="009F614F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268D3883" w14:textId="0CF66335" w:rsidR="004E0B7D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5" w:tooltip="Yang, 2023 #90" w:history="1"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PEVuZE5vdGU+PENpdGUgQXV0aG9yWWVhcj0iMSI+PEF1dGhvcj5ZYW5nPC9BdXRob3I+PFllYXI+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PEVuZE5vdGU+PENpdGUgQXV0aG9yWWVhcj0iMSI+PEF1dGhvcj5ZYW5nPC9BdXRob3I+PFllYXI+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EN.CITE.DATA </w:instrText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Yang et al.</w:t>
              </w:r>
              <w:r w:rsidRPr="006B3018">
                <w:rPr>
                  <w:rStyle w:val="af"/>
                  <w:sz w:val="21"/>
                  <w:szCs w:val="21"/>
                </w:rPr>
                <w:t>5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1F77C0D2" w14:textId="12BDBA42" w:rsidTr="00A05B63">
        <w:trPr>
          <w:trHeight w:val="567"/>
        </w:trPr>
        <w:tc>
          <w:tcPr>
            <w:tcW w:w="1478" w:type="pct"/>
            <w:vAlign w:val="center"/>
          </w:tcPr>
          <w:p w14:paraId="59371D0A" w14:textId="4AB18DA1" w:rsidR="00CD7F19" w:rsidRPr="009F614F" w:rsidRDefault="00CD7F19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  <w:r w:rsidRPr="008C109F">
              <w:rPr>
                <w:sz w:val="21"/>
                <w:szCs w:val="21"/>
              </w:rPr>
              <w:t>oke wastewater</w:t>
            </w:r>
          </w:p>
        </w:tc>
        <w:tc>
          <w:tcPr>
            <w:tcW w:w="997" w:type="pct"/>
            <w:vAlign w:val="center"/>
          </w:tcPr>
          <w:p w14:paraId="3261E95E" w14:textId="77777777" w:rsidR="00CD7F19" w:rsidRPr="009F614F" w:rsidRDefault="00CD7F19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8C109F">
              <w:rPr>
                <w:sz w:val="21"/>
                <w:szCs w:val="21"/>
              </w:rPr>
              <w:t>4150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C109F">
              <w:rPr>
                <w:sz w:val="21"/>
                <w:szCs w:val="21"/>
              </w:rPr>
              <w:t>±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C109F">
              <w:rPr>
                <w:sz w:val="21"/>
                <w:szCs w:val="21"/>
              </w:rPr>
              <w:t>916</w:t>
            </w:r>
          </w:p>
        </w:tc>
        <w:tc>
          <w:tcPr>
            <w:tcW w:w="1451" w:type="pct"/>
            <w:vAlign w:val="center"/>
          </w:tcPr>
          <w:p w14:paraId="714281BA" w14:textId="7D541EF9" w:rsidR="00CD7F19" w:rsidRPr="009F614F" w:rsidRDefault="002D3F97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1.0</w:t>
            </w:r>
            <w:r w:rsidR="00CD7F19" w:rsidRPr="008C109F">
              <w:rPr>
                <w:sz w:val="21"/>
                <w:szCs w:val="21"/>
              </w:rPr>
              <w:t xml:space="preserve"> ± </w:t>
            </w:r>
            <w:r w:rsidR="00CD7F19"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eastAsiaTheme="minorEastAsia" w:hint="eastAsia"/>
                <w:sz w:val="21"/>
                <w:szCs w:val="21"/>
              </w:rPr>
              <w:t>4</w:t>
            </w:r>
            <w:r w:rsidRPr="009F614F">
              <w:rPr>
                <w:sz w:val="21"/>
                <w:szCs w:val="21"/>
              </w:rPr>
              <w:t xml:space="preserve"> </w:t>
            </w:r>
            <w:r w:rsidR="00CD7F19">
              <w:rPr>
                <w:rFonts w:hint="eastAsia"/>
                <w:sz w:val="21"/>
                <w:szCs w:val="21"/>
              </w:rPr>
              <w:t>(</w:t>
            </w:r>
            <w:r>
              <w:rPr>
                <w:rFonts w:eastAsiaTheme="minorEastAsia" w:hint="eastAsia"/>
                <w:sz w:val="21"/>
                <w:szCs w:val="21"/>
              </w:rPr>
              <w:t>Na</w:t>
            </w:r>
            <w:r w:rsidRPr="003C741C">
              <w:rPr>
                <w:rFonts w:eastAsiaTheme="minorEastAsia"/>
                <w:sz w:val="21"/>
                <w:szCs w:val="21"/>
                <w:vertAlign w:val="superscript"/>
              </w:rPr>
              <w:t>+</w:t>
            </w:r>
            <w:r w:rsidR="00CD7F19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139F2017" w14:textId="0EE554A8" w:rsidR="00CD7F19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6" w:tooltip="Jesús, 2024 #91" w:history="1"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PEVuZE5vdGU+PENpdGUgQXV0aG9yWWVhcj0iMSI+PEF1dGhvcj5KZXPDunM8L0F1dGhvcj48WWVh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PEVuZE5vdGU+PENpdGUgQXV0aG9yWWVhcj0iMSI+PEF1dGhvcj5KZXPDunM8L0F1dGhvcj48WWVh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EN.CITE.DATA </w:instrText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Jesús et al.</w:t>
              </w:r>
              <w:r w:rsidRPr="006B3018">
                <w:rPr>
                  <w:rStyle w:val="af"/>
                  <w:sz w:val="21"/>
                  <w:szCs w:val="21"/>
                </w:rPr>
                <w:t>6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7302D479" w14:textId="5A9EC8FA" w:rsidTr="00A05B63">
        <w:trPr>
          <w:trHeight w:val="567"/>
        </w:trPr>
        <w:tc>
          <w:tcPr>
            <w:tcW w:w="1478" w:type="pct"/>
            <w:vAlign w:val="center"/>
          </w:tcPr>
          <w:p w14:paraId="502D02B1" w14:textId="1B827252" w:rsidR="00CD7F19" w:rsidRPr="003C741C" w:rsidRDefault="00CD7F19" w:rsidP="00362708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Fishery processing</w:t>
            </w:r>
            <w:r w:rsidR="00D64E37">
              <w:rPr>
                <w:rFonts w:eastAsiaTheme="minorEastAsia" w:hint="eastAsia"/>
                <w:sz w:val="21"/>
                <w:szCs w:val="21"/>
              </w:rPr>
              <w:t xml:space="preserve"> wastewater</w:t>
            </w:r>
          </w:p>
        </w:tc>
        <w:tc>
          <w:tcPr>
            <w:tcW w:w="997" w:type="pct"/>
            <w:vAlign w:val="center"/>
          </w:tcPr>
          <w:p w14:paraId="69CD284D" w14:textId="77777777" w:rsidR="00CD7F19" w:rsidRPr="009F614F" w:rsidRDefault="00CD7F19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288</w:t>
            </w:r>
          </w:p>
        </w:tc>
        <w:tc>
          <w:tcPr>
            <w:tcW w:w="1451" w:type="pct"/>
            <w:vAlign w:val="center"/>
          </w:tcPr>
          <w:p w14:paraId="7E8FF04E" w14:textId="77777777" w:rsidR="00CD7F19" w:rsidRPr="009F614F" w:rsidRDefault="00CD7F19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59.8</w:t>
            </w:r>
            <w:r w:rsidRPr="009F614F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1891089F" w14:textId="4D6284CA" w:rsidR="00CD7F19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7" w:tooltip="Corsino, 2016 #92" w:history="1">
              <w:r w:rsidRPr="006B3018">
                <w:rPr>
                  <w:rStyle w:val="af"/>
                  <w:sz w:val="21"/>
                  <w:szCs w:val="21"/>
                </w:rPr>
                <w:fldChar w:fldCharType="begin"/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&lt;EndNote&gt;&lt;Cite AuthorYear="1"&gt;&lt;Author&gt;Corsino&lt;/Author&gt;&lt;Year&gt;2016&lt;/Year&gt;&lt;RecNum&gt;92&lt;/RecNum&gt;&lt;DisplayText&gt;Corsino et al.&lt;style face="superscript"&gt;7&lt;/style&gt;&lt;/DisplayText&gt;&lt;record&gt;&lt;rec-number&gt;92&lt;/rec-number&gt;&lt;foreign-keys&gt;&lt;key app="EN" db-id="59d2x9rx0dvavkedzs7pss53fxwer9x95wre" timestamp="1724309893"&gt;92&lt;/key&gt;&lt;/foreign-keys&gt;&lt;ref-type name="Journal Article"&gt;17&lt;/ref-type&gt;&lt;contributors&gt;&lt;authors&gt;&lt;author&gt;Corsino, Santo Fabio&lt;/author&gt;&lt;author&gt;Capodici, Marco&lt;/author&gt;&lt;author&gt;Morici, Claudia&lt;/author&gt;&lt;author&gt;Torregrossa, Michele&lt;/author&gt;&lt;author&gt;Viviani, Gaspare&lt;/author&gt;&lt;/authors&gt;&lt;/contributors&gt;&lt;titles&gt;&lt;title&gt;Simultaneous nitritation-denitritation for the treatment of high-strength nitrogen in hypersaline wastewater by aerobic granular sludge&lt;/title&gt;&lt;secondary-title&gt;Water Research&lt;/secondary-title&gt;&lt;/titles&gt;&lt;periodical&gt;&lt;full-title&gt;Water Research&lt;/full-title&gt;&lt;abbr-1&gt;Water Res&lt;/abbr-1&gt;&lt;abbr-2&gt;Water Res.&lt;/abbr-2&gt;&lt;abbr-3&gt;Water Research&lt;/abbr-3&gt;&lt;/periodical&gt;&lt;pages&gt;329-336&lt;/pages&gt;&lt;volume&gt;88&lt;/volume&gt;&lt;dates&gt;&lt;year&gt;2016&lt;/year&gt;&lt;pub-dates&gt;&lt;date&gt;Jan 1&lt;/date&gt;&lt;/pub-dates&gt;&lt;/dates&gt;&lt;isbn&gt;0043-1354&lt;/isbn&gt;&lt;accession-num&gt;WOS:000367276500033&lt;/accession-num&gt;&lt;work-type&gt;Article&lt;/work-type&gt;&lt;urls&gt;&lt;related-urls&gt;&lt;url&gt;&amp;lt;Go to ISI&amp;gt;://WOS:000367276500033&lt;/url&gt;&lt;/related-urls&gt;&lt;/urls&gt;&lt;electronic-resource-num&gt;10.1016/j.watres.2015.10.041&lt;/electronic-resource-num&gt;&lt;/record&gt;&lt;/Cite&gt;&lt;/EndNote&gt;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Corsino et al.</w:t>
              </w:r>
              <w:r w:rsidRPr="006B3018">
                <w:rPr>
                  <w:rStyle w:val="af"/>
                  <w:sz w:val="21"/>
                  <w:szCs w:val="21"/>
                </w:rPr>
                <w:t>7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350FFFC4" w14:textId="0F048186" w:rsidTr="00A05B63">
        <w:trPr>
          <w:trHeight w:val="567"/>
        </w:trPr>
        <w:tc>
          <w:tcPr>
            <w:tcW w:w="1478" w:type="pct"/>
            <w:vAlign w:val="center"/>
          </w:tcPr>
          <w:p w14:paraId="23F517C5" w14:textId="1E41C679" w:rsidR="00CD7F19" w:rsidRPr="009F614F" w:rsidRDefault="00CD7F19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Mustard tuber wastewater</w:t>
            </w:r>
          </w:p>
        </w:tc>
        <w:tc>
          <w:tcPr>
            <w:tcW w:w="997" w:type="pct"/>
            <w:vAlign w:val="center"/>
          </w:tcPr>
          <w:p w14:paraId="0C9D9A0A" w14:textId="77777777" w:rsidR="00CD7F19" w:rsidRPr="009F614F" w:rsidRDefault="00CD7F19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312 ± 32</w:t>
            </w:r>
          </w:p>
        </w:tc>
        <w:tc>
          <w:tcPr>
            <w:tcW w:w="1451" w:type="pct"/>
            <w:vAlign w:val="center"/>
          </w:tcPr>
          <w:p w14:paraId="152B3153" w14:textId="02ADF583" w:rsidR="00CD7F19" w:rsidRPr="009F614F" w:rsidRDefault="00CD7F19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9.8</w:t>
            </w:r>
            <w:r w:rsidR="004E0B7D">
              <w:rPr>
                <w:rFonts w:hint="eastAsia"/>
                <w:sz w:val="21"/>
                <w:szCs w:val="21"/>
              </w:rPr>
              <w:t>–</w:t>
            </w:r>
            <w:r>
              <w:rPr>
                <w:rFonts w:hint="eastAsia"/>
                <w:sz w:val="21"/>
                <w:szCs w:val="21"/>
              </w:rPr>
              <w:t>19.6</w:t>
            </w:r>
            <w:r w:rsidRPr="009F614F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3AE9A947" w14:textId="139A5C76" w:rsidR="00CD7F19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8" w:tooltip="Wang, 2020 #93" w:history="1"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PEVuZE5vdGU+PENpdGUgQXV0aG9yWWVhcj0iMSI+PEF1dGhvcj5XYW5nPC9BdXRob3I+PFllYXI+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PEVuZE5vdGU+PENpdGUgQXV0aG9yWWVhcj0iMSI+PEF1dGhvcj5XYW5nPC9BdXRob3I+PFllYXI+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EN.CITE.DATA </w:instrText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Wang et al.</w:t>
              </w:r>
              <w:r w:rsidRPr="006B3018">
                <w:rPr>
                  <w:rStyle w:val="af"/>
                  <w:sz w:val="21"/>
                  <w:szCs w:val="21"/>
                </w:rPr>
                <w:t>8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13B279D4" w14:textId="310FDA17" w:rsidTr="00A05B63">
        <w:trPr>
          <w:trHeight w:val="567"/>
        </w:trPr>
        <w:tc>
          <w:tcPr>
            <w:tcW w:w="1478" w:type="pct"/>
            <w:vAlign w:val="center"/>
          </w:tcPr>
          <w:p w14:paraId="41D3C809" w14:textId="7864BC57" w:rsidR="004E0B7D" w:rsidRPr="003C741C" w:rsidRDefault="00D64E37" w:rsidP="00362708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3C741C">
              <w:rPr>
                <w:rFonts w:hint="eastAsia"/>
                <w:sz w:val="21"/>
                <w:szCs w:val="21"/>
              </w:rPr>
              <w:t>Flue</w:t>
            </w:r>
            <w:r w:rsidRPr="003C741C">
              <w:rPr>
                <w:sz w:val="21"/>
                <w:szCs w:val="21"/>
              </w:rPr>
              <w:t xml:space="preserve"> gas d</w:t>
            </w:r>
            <w:r w:rsidR="004E0B7D" w:rsidRPr="009F614F">
              <w:rPr>
                <w:sz w:val="21"/>
                <w:szCs w:val="21"/>
              </w:rPr>
              <w:t xml:space="preserve">esulfurization </w:t>
            </w:r>
            <w:r w:rsidRPr="003C741C">
              <w:rPr>
                <w:sz w:val="21"/>
                <w:szCs w:val="21"/>
              </w:rPr>
              <w:t>wastewater</w:t>
            </w:r>
          </w:p>
        </w:tc>
        <w:tc>
          <w:tcPr>
            <w:tcW w:w="997" w:type="pct"/>
            <w:vAlign w:val="center"/>
          </w:tcPr>
          <w:p w14:paraId="74ADE632" w14:textId="77777777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231</w:t>
            </w:r>
          </w:p>
        </w:tc>
        <w:tc>
          <w:tcPr>
            <w:tcW w:w="1451" w:type="pct"/>
            <w:vAlign w:val="center"/>
          </w:tcPr>
          <w:p w14:paraId="4E64FFB4" w14:textId="5ACF6BD9" w:rsidR="004E0B7D" w:rsidRPr="00FF2008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 w:rsidRPr="009F614F">
              <w:rPr>
                <w:sz w:val="21"/>
                <w:szCs w:val="21"/>
              </w:rPr>
              <w:t xml:space="preserve">0 </w:t>
            </w:r>
            <w:r>
              <w:rPr>
                <w:rFonts w:hint="eastAsia"/>
                <w:sz w:val="21"/>
                <w:szCs w:val="21"/>
              </w:rPr>
              <w:t>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 xml:space="preserve">), </w:t>
            </w:r>
            <w:r w:rsidRPr="009F614F"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.</w:t>
            </w:r>
            <w:r w:rsidRPr="009F614F"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</w:rPr>
              <w:t xml:space="preserve"> (</w:t>
            </w:r>
            <w:r w:rsidRPr="009F614F">
              <w:rPr>
                <w:sz w:val="21"/>
                <w:szCs w:val="21"/>
              </w:rPr>
              <w:t>Mg</w:t>
            </w:r>
            <w:r w:rsidRPr="009F614F">
              <w:rPr>
                <w:sz w:val="21"/>
                <w:szCs w:val="21"/>
                <w:vertAlign w:val="superscript"/>
              </w:rPr>
              <w:t>2+</w:t>
            </w:r>
            <w:r>
              <w:rPr>
                <w:rFonts w:hint="eastAsia"/>
                <w:sz w:val="21"/>
                <w:szCs w:val="21"/>
              </w:rPr>
              <w:t>)</w:t>
            </w:r>
            <w:r w:rsidRPr="009F614F">
              <w:rPr>
                <w:sz w:val="21"/>
                <w:szCs w:val="21"/>
              </w:rPr>
              <w:t xml:space="preserve">, </w:t>
            </w:r>
            <w:r>
              <w:rPr>
                <w:rFonts w:hint="eastAsia"/>
                <w:sz w:val="21"/>
                <w:szCs w:val="21"/>
              </w:rPr>
              <w:t>0.8 (</w:t>
            </w:r>
            <w:r w:rsidRPr="009F614F">
              <w:rPr>
                <w:sz w:val="21"/>
                <w:szCs w:val="21"/>
              </w:rPr>
              <w:t>Ca</w:t>
            </w:r>
            <w:r w:rsidRPr="009F614F">
              <w:rPr>
                <w:sz w:val="21"/>
                <w:szCs w:val="21"/>
                <w:vertAlign w:val="superscript"/>
              </w:rPr>
              <w:t>2+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482E8144" w14:textId="4407B37F" w:rsidR="004E0B7D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9" w:tooltip="Cheng, 2021 #94" w:history="1">
              <w:r w:rsidRPr="006B3018">
                <w:rPr>
                  <w:rStyle w:val="af"/>
                  <w:sz w:val="21"/>
                  <w:szCs w:val="21"/>
                </w:rPr>
                <w:fldChar w:fldCharType="begin"/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&lt;EndNote&gt;&lt;Cite AuthorYear="1"&gt;&lt;Author&gt;Cheng&lt;/Author&gt;&lt;Year&gt;2021&lt;/Year&gt;&lt;RecNum&gt;94&lt;/RecNum&gt;&lt;DisplayText&gt;Cheng et al.&lt;style face="superscript"&gt;9&lt;/style&gt;&lt;/DisplayText&gt;&lt;record&gt;&lt;rec-number&gt;94&lt;/rec-number&gt;&lt;foreign-keys&gt;&lt;key app="EN" db-id="59d2x9rx0dvavkedzs7pss53fxwer9x95wre" timestamp="1724309893"&gt;94&lt;/key&gt;&lt;/foreign-keys&gt;&lt;ref-type name="Journal Article"&gt;17&lt;/ref-type&gt;&lt;contributors&gt;&lt;authors&gt;&lt;author&gt;Cheng, Qingfeng&lt;/author&gt;&lt;author&gt;Wu, Yalan&lt;/author&gt;&lt;author&gt;Huang, Yang&lt;/author&gt;&lt;author&gt;Li, Fengjiao&lt;/author&gt;&lt;author&gt;Liu, Zongyang&lt;/author&gt;&lt;author&gt;Nengzi, Lichao&lt;/author&gt;&lt;author&gt;Bao, Linlin&lt;/author&gt;&lt;/authors&gt;&lt;/contributors&gt;&lt;titles&gt;&lt;title&gt;An integrated process of calcium hydroxide precipitation and air stripping for pretreatment of flue gas desulfurization wastewater towards zero liquid discharge&lt;/title&gt;&lt;secondary-title&gt;Journal of Cleaner Production&lt;/secondary-title&gt;&lt;/titles&gt;&lt;periodical&gt;&lt;full-title&gt;Journal of Cleaner Production&lt;/full-title&gt;&lt;abbr-1&gt;J Clean Prod&lt;/abbr-1&gt;&lt;abbr-2&gt;J. Clean. Prod.&lt;/abbr-2&gt;&lt;abbr-3&gt;Journal of Cleaner Production&lt;/abbr-3&gt;&lt;/periodical&gt;&lt;pages&gt;128077&lt;/pages&gt;&lt;volume&gt;314&lt;/volume&gt;&lt;keywords&gt;&lt;keyword&gt;Flue gas desulfurization wastewater&lt;/keyword&gt;&lt;keyword&gt;Calcium hydroxide precipitation&lt;/keyword&gt;&lt;keyword&gt;Air stripping&lt;/keyword&gt;&lt;keyword&gt;Pretreatment&lt;/keyword&gt;&lt;keyword&gt;Zero liquid discharge&lt;/keyword&gt;&lt;keyword&gt;Economic analysis&lt;/keyword&gt;&lt;/keywords&gt;&lt;dates&gt;&lt;year&gt;2021&lt;/year&gt;&lt;pub-dates&gt;&lt;date&gt;2021/09/10/&lt;/date&gt;&lt;/pub-dates&gt;&lt;/dates&gt;&lt;isbn&gt;0959-6526&lt;/isbn&gt;&lt;urls&gt;&lt;related-urls&gt;&lt;url&gt;https://www.sciencedirect.com/science/article/pii/S0959652621022952&lt;/url&gt;&lt;/related-urls&gt;&lt;/urls&gt;&lt;electronic-resource-num&gt;https://doi.org/10.1016/j.jclepro.2021.128077&lt;/electronic-resource-num&gt;&lt;/record&gt;&lt;/Cite&gt;&lt;/EndNote&gt;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Cheng et al.</w:t>
              </w:r>
              <w:r w:rsidRPr="006B3018">
                <w:rPr>
                  <w:rStyle w:val="af"/>
                  <w:sz w:val="21"/>
                  <w:szCs w:val="21"/>
                </w:rPr>
                <w:t>9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2DA0F394" w14:textId="3B21F089" w:rsidTr="00A05B63">
        <w:trPr>
          <w:trHeight w:val="567"/>
        </w:trPr>
        <w:tc>
          <w:tcPr>
            <w:tcW w:w="1478" w:type="pct"/>
            <w:vAlign w:val="center"/>
          </w:tcPr>
          <w:p w14:paraId="40F880E6" w14:textId="67EB3AED" w:rsidR="004E0B7D" w:rsidRPr="009F614F" w:rsidRDefault="00362708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3C741C">
              <w:rPr>
                <w:rFonts w:hint="eastAsia"/>
                <w:sz w:val="21"/>
                <w:szCs w:val="21"/>
              </w:rPr>
              <w:t>Flue</w:t>
            </w:r>
            <w:r w:rsidRPr="003C741C">
              <w:rPr>
                <w:sz w:val="21"/>
                <w:szCs w:val="21"/>
              </w:rPr>
              <w:t xml:space="preserve"> gas d</w:t>
            </w:r>
            <w:r w:rsidRPr="009F614F">
              <w:rPr>
                <w:sz w:val="21"/>
                <w:szCs w:val="21"/>
              </w:rPr>
              <w:t xml:space="preserve">esulfurization </w:t>
            </w:r>
            <w:r w:rsidRPr="003C741C">
              <w:rPr>
                <w:sz w:val="21"/>
                <w:szCs w:val="21"/>
              </w:rPr>
              <w:t>wastewater</w:t>
            </w:r>
          </w:p>
        </w:tc>
        <w:tc>
          <w:tcPr>
            <w:tcW w:w="997" w:type="pct"/>
            <w:vAlign w:val="center"/>
          </w:tcPr>
          <w:p w14:paraId="1875CAF4" w14:textId="77777777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335 ± 11</w:t>
            </w:r>
          </w:p>
        </w:tc>
        <w:tc>
          <w:tcPr>
            <w:tcW w:w="1451" w:type="pct"/>
            <w:vAlign w:val="center"/>
          </w:tcPr>
          <w:p w14:paraId="79F7AC7B" w14:textId="45EB8B9D" w:rsidR="004E0B7D" w:rsidRPr="00CD7F19" w:rsidRDefault="004E0B7D" w:rsidP="00362708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.9 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  <w:r w:rsidRPr="009F614F">
              <w:rPr>
                <w:sz w:val="21"/>
                <w:szCs w:val="21"/>
              </w:rPr>
              <w:t>, 8</w:t>
            </w:r>
            <w:r>
              <w:rPr>
                <w:rFonts w:hint="eastAsia"/>
                <w:sz w:val="21"/>
                <w:szCs w:val="21"/>
              </w:rPr>
              <w:t>.0</w:t>
            </w:r>
            <w:r w:rsidRPr="009F614F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9F614F">
              <w:rPr>
                <w:sz w:val="21"/>
                <w:szCs w:val="21"/>
              </w:rPr>
              <w:t>Mg</w:t>
            </w:r>
            <w:r w:rsidRPr="009F614F">
              <w:rPr>
                <w:sz w:val="21"/>
                <w:szCs w:val="21"/>
                <w:vertAlign w:val="superscript"/>
              </w:rPr>
              <w:t>2+</w:t>
            </w:r>
            <w:r>
              <w:rPr>
                <w:rFonts w:hint="eastAsia"/>
                <w:sz w:val="21"/>
                <w:szCs w:val="21"/>
              </w:rPr>
              <w:t>)</w:t>
            </w:r>
            <w:r w:rsidRPr="009F614F">
              <w:rPr>
                <w:sz w:val="21"/>
                <w:szCs w:val="21"/>
              </w:rPr>
              <w:t xml:space="preserve">, </w:t>
            </w:r>
            <w:r>
              <w:rPr>
                <w:rFonts w:hint="eastAsia"/>
                <w:sz w:val="21"/>
                <w:szCs w:val="21"/>
              </w:rPr>
              <w:t>2.0</w:t>
            </w:r>
            <w:r w:rsidRPr="009F614F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9F614F">
              <w:rPr>
                <w:sz w:val="21"/>
                <w:szCs w:val="21"/>
              </w:rPr>
              <w:t>Ca</w:t>
            </w:r>
            <w:r w:rsidRPr="009F614F">
              <w:rPr>
                <w:sz w:val="21"/>
                <w:szCs w:val="21"/>
                <w:vertAlign w:val="superscript"/>
              </w:rPr>
              <w:t>2+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201581A7" w14:textId="77FD9548" w:rsidR="004E0B7D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10" w:tooltip="Li, 2021 #95" w:history="1">
              <w:r w:rsidRPr="006B3018">
                <w:rPr>
                  <w:rStyle w:val="af"/>
                  <w:sz w:val="21"/>
                  <w:szCs w:val="21"/>
                </w:rPr>
                <w:fldChar w:fldCharType="begin"/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&lt;EndNote&gt;&lt;Cite AuthorYear="1"&gt;&lt;Author&gt;Li&lt;/Author&gt;&lt;Year&gt;2021&lt;/Year&gt;&lt;RecNum&gt;95&lt;/RecNum&gt;&lt;DisplayText&gt;Li et al.&lt;style face="superscript"&gt;10&lt;/style&gt;&lt;/DisplayText&gt;&lt;record&gt;&lt;rec-number&gt;95&lt;/rec-number&gt;&lt;foreign-keys&gt;&lt;key app="EN" db-id="59d2x9rx0dvavkedzs7pss53fxwer9x95wre" timestamp="1724309893"&gt;95&lt;/key&gt;&lt;/foreign-keys&gt;&lt;ref-type name="Journal Article"&gt;17&lt;/ref-type&gt;&lt;contributors&gt;&lt;authors&gt;&lt;author&gt;Li, Bang&lt;/author&gt;&lt;author&gt;Yun, Yanbin&lt;/author&gt;&lt;author&gt;Liu, Guicheng&lt;/author&gt;&lt;author&gt;Li, Chunli&lt;/author&gt;&lt;author&gt;Li, Xinyang&lt;/author&gt;&lt;author&gt;Hilal, Muhammad&lt;/author&gt;&lt;author&gt;Yang, Woochul&lt;/author&gt;&lt;author&gt;Wang, Manxiang&lt;/author&gt;&lt;/authors&gt;&lt;/contributors&gt;&lt;titles&gt;&lt;title&gt;Direct contact membrane distillation with softening pre-treatment for effective reclaiming flue gas desulfurization wastewater&lt;/title&gt;&lt;secondary-title&gt;Separation and Purification Technology&lt;/secondary-title&gt;&lt;/titles&gt;&lt;periodical&gt;&lt;full-title&gt;Separation and Purification Technology&lt;/full-title&gt;&lt;abbr-1&gt;Sep Purif Technol&lt;/abbr-1&gt;&lt;abbr-2&gt;Sep. Purif. Technol.&lt;/abbr-2&gt;&lt;abbr-3&gt;Separation &amp;amp; Purification Technology&lt;/abbr-3&gt;&lt;/periodical&gt;&lt;pages&gt;119637&lt;/pages&gt;&lt;volume&gt;277&lt;/volume&gt;&lt;keywords&gt;&lt;keyword&gt;Flue gas desulfurization wastewater&lt;/keyword&gt;&lt;keyword&gt;Direct contact membrane distillation&lt;/keyword&gt;&lt;keyword&gt;Softening pre-treatment&lt;/keyword&gt;&lt;keyword&gt;Water reclamation&lt;/keyword&gt;&lt;keyword&gt;Membrane fouling&lt;/keyword&gt;&lt;/keywords&gt;&lt;dates&gt;&lt;year&gt;2021&lt;/year&gt;&lt;pub-dates&gt;&lt;date&gt;2021/12/15/&lt;/date&gt;&lt;/pub-dates&gt;&lt;/dates&gt;&lt;isbn&gt;1383-5866&lt;/isbn&gt;&lt;urls&gt;&lt;related-urls&gt;&lt;url&gt;https://www.sciencedirect.com/science/article/pii/S1383586621013459&lt;/url&gt;&lt;/related-urls&gt;&lt;/urls&gt;&lt;electronic-resource-num&gt;https://doi.org/10.1016/j.seppur.2021.119637&lt;/electronic-resource-num&gt;&lt;/record&gt;&lt;/Cite&gt;&lt;/EndNote&gt;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Li et al.</w:t>
              </w:r>
              <w:r w:rsidRPr="006B3018">
                <w:rPr>
                  <w:rStyle w:val="af"/>
                  <w:sz w:val="21"/>
                  <w:szCs w:val="21"/>
                </w:rPr>
                <w:t>10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072696BE" w14:textId="741B9AE3" w:rsidTr="00A05B63">
        <w:trPr>
          <w:trHeight w:val="567"/>
        </w:trPr>
        <w:tc>
          <w:tcPr>
            <w:tcW w:w="1478" w:type="pct"/>
            <w:vAlign w:val="center"/>
          </w:tcPr>
          <w:p w14:paraId="25ED064E" w14:textId="2A56211A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 xml:space="preserve">Concentrated municipal </w:t>
            </w:r>
            <w:r w:rsidRPr="00A1048F">
              <w:rPr>
                <w:rFonts w:eastAsiaTheme="minorEastAsia"/>
                <w:sz w:val="21"/>
                <w:szCs w:val="21"/>
              </w:rPr>
              <w:t>wastewater</w:t>
            </w:r>
          </w:p>
        </w:tc>
        <w:tc>
          <w:tcPr>
            <w:tcW w:w="997" w:type="pct"/>
            <w:vAlign w:val="center"/>
          </w:tcPr>
          <w:p w14:paraId="1117B721" w14:textId="17FF038A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135</w:t>
            </w:r>
            <w:r>
              <w:rPr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208</w:t>
            </w:r>
          </w:p>
        </w:tc>
        <w:tc>
          <w:tcPr>
            <w:tcW w:w="1451" w:type="pct"/>
            <w:vAlign w:val="center"/>
          </w:tcPr>
          <w:p w14:paraId="55D929D4" w14:textId="5C12F6E9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9F614F">
              <w:rPr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eastAsiaTheme="minorEastAsia"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 xml:space="preserve"> 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6211F1A5" w14:textId="47DCD6AC" w:rsidR="004E0B7D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11" w:tooltip="Qin, 2023 #104" w:history="1">
              <w:r w:rsidRPr="006B3018">
                <w:rPr>
                  <w:rStyle w:val="af"/>
                  <w:sz w:val="21"/>
                  <w:szCs w:val="21"/>
                </w:rPr>
                <w:fldChar w:fldCharType="begin"/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&lt;EndNote&gt;&lt;Cite AuthorYear="1"&gt;&lt;Author&gt;Qin&lt;/Author&gt;&lt;Year&gt;2023&lt;/Year&gt;&lt;RecNum&gt;104&lt;/RecNum&gt;&lt;DisplayText&gt;Qin et al.&lt;style face="superscript"&gt;11&lt;/style&gt;&lt;/DisplayText&gt;&lt;record&gt;&lt;rec-number&gt;104&lt;/rec-number&gt;&lt;foreign-keys&gt;&lt;key app="EN" db-id="59d2x9rx0dvavkedzs7pss53fxwer9x95wre" timestamp="1725888864"&gt;104&lt;/key&gt;&lt;/foreign-keys&gt;&lt;ref-type name="Journal Article"&gt;17&lt;/ref-type&gt;&lt;contributors&gt;&lt;authors&gt;&lt;author&gt;Qin, Yangjie&lt;/author&gt;&lt;author&gt;Wang, Kaichong&lt;/author&gt;&lt;author&gt;Xia, Qing&lt;/author&gt;&lt;author&gt;Yu, Siqi&lt;/author&gt;&lt;author&gt;Zhang, Maonan&lt;/author&gt;&lt;author&gt;An, Ying&lt;/author&gt;&lt;author&gt;Zhao, Xiaodan&lt;/author&gt;&lt;author&gt;Zhou, Zhen&lt;/author&gt;&lt;/authors&gt;&lt;/contributors&gt;&lt;titles&gt;&lt;title&gt;Up-concentration of nitrogen from domestic wastewater: A sustainable strategy from removal to recovery&lt;/title&gt;&lt;secondary-title&gt;Chemical Engineering Journal&lt;/secondary-title&gt;&lt;/titles&gt;&lt;periodical&gt;&lt;full-title&gt;Chemical Engineering Journal&lt;/full-title&gt;&lt;abbr-1&gt;Chem Eng J&lt;/abbr-1&gt;&lt;abbr-2&gt;Chem. Eng. J.&lt;/abbr-2&gt;&lt;abbr-3&gt;Chemical Engineering Journal&lt;/abbr-3&gt;&lt;/periodical&gt;&lt;pages&gt;138789&lt;/pages&gt;&lt;volume&gt;451&lt;/volume&gt;&lt;dates&gt;&lt;year&gt;2023&lt;/year&gt;&lt;pub-dates&gt;&lt;date&gt;Jan 1&lt;/date&gt;&lt;/pub-dates&gt;&lt;/dates&gt;&lt;isbn&gt;1385-8947&lt;/isbn&gt;&lt;accession-num&gt;WOS:000864082500003&lt;/accession-num&gt;&lt;work-type&gt;Review&lt;/work-type&gt;&lt;urls&gt;&lt;related-urls&gt;&lt;url&gt;&lt;style face="underline" font="default" size="100%"&gt;&amp;lt;Go to ISI&amp;gt;://WOS:000864082500003&lt;/style&gt;&lt;/url&gt;&lt;/related-urls&gt;&lt;/urls&gt;&lt;custom7&gt;138789&lt;/custom7&gt;&lt;electronic-resource-num&gt;10.1016/j.cej.2022.138789&lt;/electronic-resource-num&gt;&lt;/record&gt;&lt;/Cite&gt;&lt;/EndNote&gt;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Qin et al.</w:t>
              </w:r>
              <w:r w:rsidRPr="006B3018">
                <w:rPr>
                  <w:rStyle w:val="af"/>
                  <w:sz w:val="21"/>
                  <w:szCs w:val="21"/>
                </w:rPr>
                <w:t>11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3FC0314F" w14:textId="65703875" w:rsidTr="00A05B63">
        <w:trPr>
          <w:trHeight w:val="567"/>
        </w:trPr>
        <w:tc>
          <w:tcPr>
            <w:tcW w:w="1478" w:type="pct"/>
            <w:vAlign w:val="center"/>
          </w:tcPr>
          <w:p w14:paraId="12E2BE5F" w14:textId="14C32A32" w:rsidR="004E0B7D" w:rsidRPr="009F614F" w:rsidRDefault="00362708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 xml:space="preserve">Concentrated municipal </w:t>
            </w:r>
            <w:r w:rsidRPr="00A1048F">
              <w:rPr>
                <w:rFonts w:eastAsiaTheme="minorEastAsia"/>
                <w:sz w:val="21"/>
                <w:szCs w:val="21"/>
              </w:rPr>
              <w:t>wastewater</w:t>
            </w:r>
          </w:p>
        </w:tc>
        <w:tc>
          <w:tcPr>
            <w:tcW w:w="997" w:type="pct"/>
            <w:vAlign w:val="center"/>
          </w:tcPr>
          <w:p w14:paraId="1FAE0952" w14:textId="465C9059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200</w:t>
            </w:r>
            <w:r>
              <w:rPr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254</w:t>
            </w:r>
          </w:p>
        </w:tc>
        <w:tc>
          <w:tcPr>
            <w:tcW w:w="1451" w:type="pct"/>
            <w:vAlign w:val="center"/>
          </w:tcPr>
          <w:p w14:paraId="72A85B37" w14:textId="0C8BD2A1" w:rsidR="004E0B7D" w:rsidRPr="009F614F" w:rsidRDefault="004E0B7D" w:rsidP="00362708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3.1</w:t>
            </w:r>
            <w:r>
              <w:rPr>
                <w:rFonts w:hint="eastAsia"/>
                <w:sz w:val="21"/>
                <w:szCs w:val="21"/>
              </w:rPr>
              <w:t xml:space="preserve"> 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1D32C177" w14:textId="044EFBC9" w:rsidR="004E0B7D" w:rsidRPr="006B3018" w:rsidRDefault="006B3018" w:rsidP="00362708">
            <w:pPr>
              <w:spacing w:line="240" w:lineRule="auto"/>
              <w:jc w:val="left"/>
              <w:rPr>
                <w:rFonts w:eastAsiaTheme="minorEastAsia"/>
                <w:color w:val="0000FF"/>
                <w:sz w:val="21"/>
                <w:szCs w:val="21"/>
              </w:rPr>
            </w:pPr>
            <w:hyperlink w:anchor="_ENREF_12" w:tooltip="Zhao, 2022 #9" w:history="1"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PEVuZE5vdGU+PENpdGUgQXV0aG9yWWVhcj0iMSI+PEF1dGhvcj5aaGFvPC9BdXRob3I+PFllYXI+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begin">
                  <w:fldData xml:space="preserve">PEVuZE5vdGU+PENpdGUgQXV0aG9yWWVhcj0iMSI+PEF1dGhvcj5aaGFvPC9BdXRob3I+PFllYXI+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</w:fldData>
                </w:fldChar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EN.CITE.DATA </w:instrText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  <w:r w:rsidRPr="006B3018">
                <w:rPr>
                  <w:rStyle w:val="af"/>
                  <w:sz w:val="21"/>
                  <w:szCs w:val="21"/>
                </w:rPr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Zhao et al.</w:t>
              </w:r>
              <w:r w:rsidRPr="006B3018">
                <w:rPr>
                  <w:rStyle w:val="af"/>
                  <w:sz w:val="21"/>
                  <w:szCs w:val="21"/>
                </w:rPr>
                <w:t>12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  <w:tr w:rsidR="00A05B63" w:rsidRPr="00162EE5" w14:paraId="55197500" w14:textId="77777777" w:rsidTr="00A05B63">
        <w:trPr>
          <w:trHeight w:val="567"/>
        </w:trPr>
        <w:tc>
          <w:tcPr>
            <w:tcW w:w="1478" w:type="pct"/>
            <w:vAlign w:val="center"/>
          </w:tcPr>
          <w:p w14:paraId="2F0C023C" w14:textId="308C61E8" w:rsidR="006E6954" w:rsidRDefault="006E6954" w:rsidP="00362708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R</w:t>
            </w:r>
            <w:r w:rsidRPr="006E6954">
              <w:rPr>
                <w:rFonts w:eastAsiaTheme="minorEastAsia"/>
                <w:sz w:val="21"/>
                <w:szCs w:val="21"/>
              </w:rPr>
              <w:t>eal municipal wastewater</w:t>
            </w:r>
          </w:p>
        </w:tc>
        <w:tc>
          <w:tcPr>
            <w:tcW w:w="997" w:type="pct"/>
            <w:vAlign w:val="center"/>
          </w:tcPr>
          <w:p w14:paraId="7ABE8352" w14:textId="170E3BAF" w:rsidR="006E6954" w:rsidRDefault="00A05B63" w:rsidP="00362708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74</w:t>
            </w:r>
            <w:r w:rsidR="006E6954">
              <w:rPr>
                <w:sz w:val="21"/>
                <w:szCs w:val="21"/>
              </w:rPr>
              <w:t>–</w:t>
            </w:r>
            <w:r w:rsidR="006B3018">
              <w:rPr>
                <w:rFonts w:eastAsiaTheme="minorEastAsia" w:hint="eastAsia"/>
                <w:sz w:val="21"/>
                <w:szCs w:val="21"/>
              </w:rPr>
              <w:t>1757</w:t>
            </w:r>
          </w:p>
        </w:tc>
        <w:tc>
          <w:tcPr>
            <w:tcW w:w="1451" w:type="pct"/>
            <w:vAlign w:val="center"/>
          </w:tcPr>
          <w:p w14:paraId="79C0E496" w14:textId="754AA20A" w:rsidR="006E6954" w:rsidRPr="006E6954" w:rsidRDefault="006E6954" w:rsidP="00362708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3.9</w:t>
            </w:r>
            <w:r>
              <w:rPr>
                <w:sz w:val="21"/>
                <w:szCs w:val="21"/>
              </w:rPr>
              <w:t>–</w:t>
            </w:r>
            <w:r w:rsidR="006B3018">
              <w:rPr>
                <w:rFonts w:eastAsiaTheme="minorEastAsia" w:hint="eastAsia"/>
                <w:sz w:val="21"/>
                <w:szCs w:val="21"/>
              </w:rPr>
              <w:t>11.8</w:t>
            </w:r>
            <w:r>
              <w:rPr>
                <w:rFonts w:hint="eastAsia"/>
                <w:sz w:val="21"/>
                <w:szCs w:val="21"/>
              </w:rPr>
              <w:t>(Na</w:t>
            </w:r>
            <w:r w:rsidRPr="00C83E03">
              <w:rPr>
                <w:rFonts w:hint="eastAsia"/>
                <w:sz w:val="21"/>
                <w:szCs w:val="21"/>
                <w:vertAlign w:val="superscript"/>
              </w:rPr>
              <w:t>+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075" w:type="pct"/>
            <w:vAlign w:val="center"/>
          </w:tcPr>
          <w:p w14:paraId="780E3BCF" w14:textId="6C6CBE99" w:rsidR="006E6954" w:rsidRPr="006B3018" w:rsidRDefault="006B3018" w:rsidP="00362708">
            <w:pPr>
              <w:spacing w:line="240" w:lineRule="auto"/>
              <w:jc w:val="left"/>
              <w:rPr>
                <w:color w:val="0000FF"/>
                <w:sz w:val="21"/>
                <w:szCs w:val="21"/>
              </w:rPr>
            </w:pPr>
            <w:hyperlink w:anchor="_ENREF_13" w:tooltip="Malovanyy, 2013 #112" w:history="1">
              <w:r w:rsidRPr="006B3018">
                <w:rPr>
                  <w:rStyle w:val="af"/>
                  <w:sz w:val="21"/>
                  <w:szCs w:val="21"/>
                </w:rPr>
                <w:fldChar w:fldCharType="begin"/>
              </w:r>
              <w:r w:rsidRPr="006B3018">
                <w:rPr>
                  <w:rStyle w:val="af"/>
                  <w:sz w:val="21"/>
                  <w:szCs w:val="21"/>
                </w:rPr>
                <w:instrText xml:space="preserve"> ADDIN EN.CITE &lt;EndNote&gt;&lt;Cite AuthorYear="1"&gt;&lt;Author&gt;Malovanyy&lt;/Author&gt;&lt;Year&gt;2013&lt;/Year&gt;&lt;RecNum&gt;112&lt;/RecNum&gt;&lt;DisplayText&gt;Malovanyy et al.&lt;style face="superscript"&gt;13&lt;/style&gt;&lt;/DisplayText&gt;&lt;record&gt;&lt;rec-number&gt;112&lt;/rec-number&gt;&lt;foreign-keys&gt;&lt;key app="EN" db-id="59d2x9rx0dvavkedzs7pss53fxwer9x95wre" timestamp="1730362570"&gt;112&lt;/key&gt;&lt;/foreign-keys&gt;&lt;ref-type name="Journal Article"&gt;17&lt;/ref-type&gt;&lt;contributors&gt;&lt;authors&gt;&lt;author&gt;Malovanyy, Andriy&lt;/author&gt;&lt;author&gt;Sakalova, Halyna&lt;/author&gt;&lt;author&gt;Yatchyshyn, Yosyp&lt;/author&gt;&lt;author&gt;Plaza, Elzbieta&lt;/author&gt;&lt;author&gt;Malovanyy, Myroslav&lt;/author&gt;&lt;/authors&gt;&lt;/contributors&gt;&lt;titles&gt;&lt;title&gt;Concentration of ammonium from municipal wastewater using ion exchange process&lt;/title&gt;&lt;secondary-title&gt;Desalination&lt;/secondary-title&gt;&lt;/titles&gt;&lt;periodical&gt;&lt;full-title&gt;Desalination&lt;/full-title&gt;&lt;abbr-1&gt;Desalination&lt;/abbr-1&gt;&lt;abbr-2&gt;Desalination.&lt;/abbr-2&gt;&lt;abbr-3&gt;Desalination&lt;/abbr-3&gt;&lt;/periodical&gt;&lt;pages&gt;93-102&lt;/pages&gt;&lt;volume&gt;329&lt;/volume&gt;&lt;dates&gt;&lt;year&gt;2013&lt;/year&gt;&lt;pub-dates&gt;&lt;date&gt;Nov 15&lt;/date&gt;&lt;/pub-dates&gt;&lt;/dates&gt;&lt;isbn&gt;0011-9164&lt;/isbn&gt;&lt;accession-num&gt;WOS:000326614100013&lt;/accession-num&gt;&lt;work-type&gt;Article&lt;/work-type&gt;&lt;urls&gt;&lt;related-urls&gt;&lt;url&gt;&amp;lt;Go to ISI&amp;gt;://WOS:000326614100013&lt;/url&gt;&lt;/related-urls&gt;&lt;/urls&gt;&lt;electronic-resource-num&gt;10.1016/j.desal.2013.09.009&lt;/electronic-resource-num&gt;&lt;/record&gt;&lt;/Cite&gt;&lt;/EndNote&gt;</w:instrText>
              </w:r>
              <w:r w:rsidRPr="006B3018">
                <w:rPr>
                  <w:rStyle w:val="af"/>
                  <w:sz w:val="21"/>
                  <w:szCs w:val="21"/>
                </w:rPr>
                <w:fldChar w:fldCharType="separate"/>
              </w:r>
              <w:r w:rsidRPr="006B3018">
                <w:rPr>
                  <w:rStyle w:val="af"/>
                  <w:sz w:val="21"/>
                  <w:szCs w:val="21"/>
                  <w:vertAlign w:val="baseline"/>
                </w:rPr>
                <w:t>Malovanyy et al.</w:t>
              </w:r>
              <w:r w:rsidRPr="006B3018">
                <w:rPr>
                  <w:rStyle w:val="af"/>
                  <w:sz w:val="21"/>
                  <w:szCs w:val="21"/>
                </w:rPr>
                <w:t>13</w:t>
              </w:r>
              <w:r w:rsidRPr="006B3018">
                <w:rPr>
                  <w:rStyle w:val="af"/>
                  <w:sz w:val="21"/>
                  <w:szCs w:val="21"/>
                </w:rPr>
                <w:fldChar w:fldCharType="end"/>
              </w:r>
            </w:hyperlink>
          </w:p>
        </w:tc>
      </w:tr>
    </w:tbl>
    <w:p w14:paraId="3C7C5D86" w14:textId="5CD5E937" w:rsidR="00CD7F19" w:rsidRDefault="0035791D" w:rsidP="000400E8">
      <w:pPr>
        <w:pStyle w:val="a7"/>
        <w:spacing w:line="48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22DE1012" w14:textId="048691BA" w:rsidR="00F7613E" w:rsidRPr="00F7613E" w:rsidRDefault="00F7613E" w:rsidP="00F7613E">
      <w:pPr>
        <w:rPr>
          <w:rFonts w:eastAsiaTheme="minorEastAsia"/>
        </w:rPr>
      </w:pPr>
      <w:r w:rsidRPr="00F7613E">
        <w:rPr>
          <w:rFonts w:eastAsiaTheme="minorEastAsia"/>
          <w:b/>
          <w:bCs/>
        </w:rPr>
        <w:lastRenderedPageBreak/>
        <w:t>Table S2.</w:t>
      </w:r>
      <w:r w:rsidRPr="00F7613E">
        <w:rPr>
          <w:rFonts w:eastAsiaTheme="minorEastAsia"/>
        </w:rPr>
        <w:t xml:space="preserve"> Summary of FNA-based NOB inhibition strategies</w:t>
      </w:r>
    </w:p>
    <w:tbl>
      <w:tblPr>
        <w:tblStyle w:val="ab"/>
        <w:tblW w:w="4949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775"/>
        <w:gridCol w:w="993"/>
        <w:gridCol w:w="993"/>
        <w:gridCol w:w="968"/>
        <w:gridCol w:w="830"/>
        <w:gridCol w:w="41"/>
        <w:gridCol w:w="996"/>
        <w:gridCol w:w="1416"/>
      </w:tblGrid>
      <w:tr w:rsidR="001E71C1" w:rsidRPr="00162EE5" w14:paraId="4F4582C4" w14:textId="62AEB55A" w:rsidTr="00221357">
        <w:trPr>
          <w:trHeight w:val="567"/>
        </w:trPr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0A1CA52A" w14:textId="140F5DA2" w:rsidR="004E0B7D" w:rsidRPr="00787E33" w:rsidRDefault="00B9530E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S</w:t>
            </w:r>
            <w:r w:rsidR="004E0B7D" w:rsidRPr="00787E33">
              <w:rPr>
                <w:rFonts w:cs="Times New Roman"/>
                <w:sz w:val="21"/>
                <w:szCs w:val="21"/>
              </w:rPr>
              <w:t>trateg</w:t>
            </w:r>
            <w:r w:rsidR="004E0B7D">
              <w:rPr>
                <w:rFonts w:eastAsiaTheme="minorEastAsia" w:cs="Times New Roman" w:hint="eastAsia"/>
                <w:sz w:val="21"/>
                <w:szCs w:val="21"/>
              </w:rPr>
              <w:t>y</w:t>
            </w:r>
          </w:p>
        </w:tc>
        <w:tc>
          <w:tcPr>
            <w:tcW w:w="47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F8FAAD" w14:textId="52470D76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HRT</w:t>
            </w:r>
            <w:r w:rsidRPr="004E0B7D">
              <w:rPr>
                <w:rFonts w:eastAsiaTheme="minorEastAsia" w:cs="Times New Roman" w:hint="eastAsia"/>
                <w:sz w:val="21"/>
                <w:szCs w:val="21"/>
                <w:vertAlign w:val="superscript"/>
              </w:rPr>
              <w:t>a</w:t>
            </w:r>
          </w:p>
          <w:p w14:paraId="75B57E16" w14:textId="77777777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(h)</w:t>
            </w:r>
          </w:p>
        </w:tc>
        <w:tc>
          <w:tcPr>
            <w:tcW w:w="60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EB2F785" w14:textId="77777777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pH</w:t>
            </w:r>
          </w:p>
        </w:tc>
        <w:tc>
          <w:tcPr>
            <w:tcW w:w="60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CE87F3" w14:textId="77777777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FNA</w:t>
            </w:r>
          </w:p>
          <w:p w14:paraId="08425EEE" w14:textId="77777777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(mg/L)</w:t>
            </w:r>
          </w:p>
        </w:tc>
        <w:tc>
          <w:tcPr>
            <w:tcW w:w="5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408848" w14:textId="0ADC3F63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FA</w:t>
            </w:r>
            <w:r w:rsidRPr="004E0B7D">
              <w:rPr>
                <w:rFonts w:eastAsiaTheme="minorEastAsia" w:cs="Times New Roman" w:hint="eastAsia"/>
                <w:sz w:val="21"/>
                <w:szCs w:val="21"/>
                <w:vertAlign w:val="superscript"/>
              </w:rPr>
              <w:t>b</w:t>
            </w:r>
          </w:p>
          <w:p w14:paraId="47B9185C" w14:textId="77777777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(mg/L)</w:t>
            </w:r>
          </w:p>
        </w:tc>
        <w:tc>
          <w:tcPr>
            <w:tcW w:w="5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E851F9" w14:textId="3E78726F" w:rsidR="004E0B7D" w:rsidRPr="00A1048F" w:rsidRDefault="004E0B7D" w:rsidP="001E6A1B">
            <w:pPr>
              <w:spacing w:line="240" w:lineRule="auto"/>
              <w:jc w:val="left"/>
              <w:rPr>
                <w:rFonts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DO</w:t>
            </w:r>
            <w:r w:rsidRPr="004E0B7D">
              <w:rPr>
                <w:rFonts w:eastAsiaTheme="minorEastAsia" w:cs="Times New Roman" w:hint="eastAsia"/>
                <w:sz w:val="21"/>
                <w:szCs w:val="21"/>
                <w:vertAlign w:val="superscript"/>
              </w:rPr>
              <w:t>c</w:t>
            </w:r>
            <w:r>
              <w:rPr>
                <w:rFonts w:eastAsiaTheme="minorEastAsia" w:cs="Times New Roman" w:hint="eastAsia"/>
                <w:sz w:val="21"/>
                <w:szCs w:val="21"/>
                <w:vertAlign w:val="superscript"/>
              </w:rPr>
              <w:t xml:space="preserve"> </w:t>
            </w:r>
            <w:r w:rsidRPr="00A1048F">
              <w:rPr>
                <w:rFonts w:cs="Times New Roman"/>
                <w:sz w:val="21"/>
                <w:szCs w:val="21"/>
              </w:rPr>
              <w:t>(mg/L)</w:t>
            </w:r>
          </w:p>
        </w:tc>
        <w:tc>
          <w:tcPr>
            <w:tcW w:w="631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9D7B0C" w14:textId="2DCAF261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T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emp.</w:t>
            </w:r>
            <w:r w:rsidRPr="004E0B7D">
              <w:rPr>
                <w:rFonts w:eastAsiaTheme="minorEastAsia" w:cs="Times New Roman" w:hint="eastAsia"/>
                <w:sz w:val="21"/>
                <w:szCs w:val="21"/>
                <w:vertAlign w:val="superscript"/>
              </w:rPr>
              <w:t>d</w:t>
            </w:r>
          </w:p>
          <w:p w14:paraId="45866109" w14:textId="77777777" w:rsidR="004E0B7D" w:rsidRPr="00A1048F" w:rsidRDefault="004E0B7D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A1048F">
              <w:rPr>
                <w:rFonts w:eastAsiaTheme="minorEastAsia" w:cs="Times New Roman"/>
                <w:sz w:val="21"/>
                <w:szCs w:val="21"/>
              </w:rPr>
              <w:t>(℃)</w:t>
            </w:r>
          </w:p>
        </w:tc>
        <w:tc>
          <w:tcPr>
            <w:tcW w:w="86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703727" w14:textId="72EC7630" w:rsidR="004E0B7D" w:rsidRPr="00A1048F" w:rsidRDefault="00B9530E" w:rsidP="001E6A1B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R</w:t>
            </w:r>
            <w:r w:rsidR="004E0B7D">
              <w:rPr>
                <w:rFonts w:eastAsiaTheme="minorEastAsia" w:cs="Times New Roman" w:hint="eastAsia"/>
                <w:sz w:val="21"/>
                <w:szCs w:val="21"/>
              </w:rPr>
              <w:t>eferences</w:t>
            </w:r>
          </w:p>
        </w:tc>
      </w:tr>
      <w:tr w:rsidR="001E71C1" w:rsidRPr="00162EE5" w14:paraId="5DAEB374" w14:textId="6300BDDD" w:rsidTr="00221357">
        <w:trPr>
          <w:trHeight w:val="567"/>
        </w:trPr>
        <w:tc>
          <w:tcPr>
            <w:tcW w:w="735" w:type="pct"/>
            <w:tcBorders>
              <w:top w:val="single" w:sz="8" w:space="0" w:color="auto"/>
            </w:tcBorders>
            <w:vAlign w:val="center"/>
          </w:tcPr>
          <w:p w14:paraId="38B673A4" w14:textId="49269921" w:rsidR="004E0B7D" w:rsidRPr="008317FB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FNA + Na</w:t>
            </w:r>
            <w:r w:rsidRPr="008317FB">
              <w:rPr>
                <w:rFonts w:eastAsiaTheme="minorEastAsia" w:hint="eastAsia"/>
                <w:sz w:val="21"/>
                <w:szCs w:val="21"/>
                <w:vertAlign w:val="superscript"/>
              </w:rPr>
              <w:t>+</w:t>
            </w:r>
          </w:p>
        </w:tc>
        <w:tc>
          <w:tcPr>
            <w:tcW w:w="471" w:type="pct"/>
            <w:tcBorders>
              <w:top w:val="single" w:sz="8" w:space="0" w:color="auto"/>
            </w:tcBorders>
            <w:vAlign w:val="center"/>
          </w:tcPr>
          <w:p w14:paraId="4A7F3DA2" w14:textId="5DFB6F67" w:rsidR="004E0B7D" w:rsidRPr="001C70B4" w:rsidRDefault="004E0B7D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1C70B4">
              <w:rPr>
                <w:rFonts w:eastAsiaTheme="minorEastAsia" w:cs="Times New Roman"/>
                <w:sz w:val="21"/>
                <w:szCs w:val="21"/>
              </w:rPr>
              <w:t>24</w:t>
            </w:r>
            <w:r>
              <w:rPr>
                <w:sz w:val="21"/>
                <w:szCs w:val="21"/>
              </w:rPr>
              <w:t>–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>36</w:t>
            </w:r>
          </w:p>
        </w:tc>
        <w:tc>
          <w:tcPr>
            <w:tcW w:w="604" w:type="pct"/>
            <w:tcBorders>
              <w:top w:val="single" w:sz="8" w:space="0" w:color="auto"/>
            </w:tcBorders>
            <w:vAlign w:val="center"/>
          </w:tcPr>
          <w:p w14:paraId="0E6C4EA4" w14:textId="649BB59F" w:rsidR="004E0B7D" w:rsidRPr="001C70B4" w:rsidRDefault="004E0B7D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1C70B4">
              <w:rPr>
                <w:rFonts w:eastAsiaTheme="minorEastAsia" w:cs="Times New Roman"/>
                <w:sz w:val="21"/>
                <w:szCs w:val="21"/>
              </w:rPr>
              <w:t>6.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–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>7.5</w:t>
            </w:r>
          </w:p>
        </w:tc>
        <w:tc>
          <w:tcPr>
            <w:tcW w:w="604" w:type="pct"/>
            <w:tcBorders>
              <w:top w:val="single" w:sz="8" w:space="0" w:color="auto"/>
            </w:tcBorders>
            <w:vAlign w:val="center"/>
          </w:tcPr>
          <w:p w14:paraId="6C11946F" w14:textId="77777777" w:rsidR="004E0B7D" w:rsidRPr="001C70B4" w:rsidRDefault="004E0B7D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1C70B4">
              <w:rPr>
                <w:rFonts w:eastAsiaTheme="minorEastAsia" w:cs="Times New Roman"/>
                <w:sz w:val="21"/>
                <w:szCs w:val="21"/>
              </w:rPr>
              <w:t>0.11</w:t>
            </w:r>
          </w:p>
        </w:tc>
        <w:tc>
          <w:tcPr>
            <w:tcW w:w="589" w:type="pct"/>
            <w:tcBorders>
              <w:top w:val="single" w:sz="8" w:space="0" w:color="auto"/>
            </w:tcBorders>
            <w:vAlign w:val="center"/>
          </w:tcPr>
          <w:p w14:paraId="797862A1" w14:textId="77777777" w:rsidR="004E0B7D" w:rsidRPr="001C70B4" w:rsidRDefault="004E0B7D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</w:tcBorders>
            <w:vAlign w:val="center"/>
          </w:tcPr>
          <w:p w14:paraId="1A6CA184" w14:textId="6703FBBF" w:rsidR="004E0B7D" w:rsidRPr="001C70B4" w:rsidRDefault="004E0B7D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1C70B4">
              <w:rPr>
                <w:rFonts w:eastAsiaTheme="minorEastAsia" w:cs="Times New Roman"/>
                <w:sz w:val="21"/>
                <w:szCs w:val="21"/>
              </w:rPr>
              <w:t>1.5</w:t>
            </w:r>
            <w:r>
              <w:rPr>
                <w:sz w:val="21"/>
                <w:szCs w:val="21"/>
              </w:rPr>
              <w:t>–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>2</w:t>
            </w:r>
          </w:p>
        </w:tc>
        <w:tc>
          <w:tcPr>
            <w:tcW w:w="605" w:type="pct"/>
            <w:tcBorders>
              <w:top w:val="single" w:sz="8" w:space="0" w:color="auto"/>
            </w:tcBorders>
            <w:vAlign w:val="center"/>
          </w:tcPr>
          <w:p w14:paraId="547D1580" w14:textId="77777777" w:rsidR="004E0B7D" w:rsidRPr="001C70B4" w:rsidRDefault="004E0B7D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1"/>
              </w:rPr>
            </w:pPr>
            <w:r w:rsidRPr="001C70B4">
              <w:rPr>
                <w:rFonts w:eastAsiaTheme="minorEastAsia" w:cs="Times New Roman"/>
                <w:sz w:val="21"/>
                <w:szCs w:val="21"/>
              </w:rPr>
              <w:t xml:space="preserve">22 </w:t>
            </w:r>
            <w:r w:rsidRPr="001C70B4">
              <w:rPr>
                <w:rFonts w:eastAsia="宋体" w:cs="Times New Roman"/>
                <w:sz w:val="21"/>
                <w:szCs w:val="21"/>
              </w:rPr>
              <w:t>±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 xml:space="preserve"> 2</w:t>
            </w:r>
          </w:p>
        </w:tc>
        <w:tc>
          <w:tcPr>
            <w:tcW w:w="862" w:type="pct"/>
            <w:tcBorders>
              <w:top w:val="single" w:sz="8" w:space="0" w:color="auto"/>
            </w:tcBorders>
            <w:vAlign w:val="center"/>
          </w:tcPr>
          <w:p w14:paraId="2E80BA4D" w14:textId="4C0BA3DD" w:rsidR="004E0B7D" w:rsidRPr="006B3018" w:rsidRDefault="006B3018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0"/>
              </w:rPr>
            </w:pPr>
            <w:hyperlink w:anchor="_ENREF_12" w:tooltip="Zhao, 2022 #9" w:history="1"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PEVuZE5vdGU+PENpdGUgQXV0aG9yWWVhcj0iMSI+PEF1dGhvcj5aaGFvPC9BdXRob3I+PFllYXI+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PEVuZE5vdGU+PENpdGUgQXV0aG9yWWVhcj0iMSI+PEF1dGhvcj5aaGFvPC9BdXRob3I+PFllYXI+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EN.CITE.DATA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separate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  <w:vertAlign w:val="baseline"/>
                </w:rPr>
                <w:t>Zhao et al.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t>12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</w:hyperlink>
          </w:p>
        </w:tc>
      </w:tr>
      <w:tr w:rsidR="001E71C1" w:rsidRPr="00162EE5" w14:paraId="3771D76E" w14:textId="1B77EED9" w:rsidTr="00221357">
        <w:trPr>
          <w:trHeight w:val="567"/>
        </w:trPr>
        <w:tc>
          <w:tcPr>
            <w:tcW w:w="735" w:type="pct"/>
            <w:vAlign w:val="center"/>
          </w:tcPr>
          <w:p w14:paraId="12274ED2" w14:textId="10A97965" w:rsidR="004E0B7D" w:rsidRPr="00064126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FNA + DO + Temp.</w:t>
            </w:r>
          </w:p>
        </w:tc>
        <w:tc>
          <w:tcPr>
            <w:tcW w:w="471" w:type="pct"/>
            <w:vAlign w:val="center"/>
          </w:tcPr>
          <w:p w14:paraId="0907946D" w14:textId="77777777" w:rsidR="004E0B7D" w:rsidRPr="00064126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23</w:t>
            </w:r>
          </w:p>
        </w:tc>
        <w:tc>
          <w:tcPr>
            <w:tcW w:w="604" w:type="pct"/>
            <w:vAlign w:val="center"/>
          </w:tcPr>
          <w:p w14:paraId="02D5CDAD" w14:textId="77777777" w:rsidR="004E0B7D" w:rsidRPr="009F614F" w:rsidRDefault="004E0B7D" w:rsidP="00333E1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D75647">
              <w:rPr>
                <w:sz w:val="21"/>
                <w:szCs w:val="21"/>
              </w:rPr>
              <w:t>7.4 ± 0.2</w:t>
            </w:r>
          </w:p>
        </w:tc>
        <w:tc>
          <w:tcPr>
            <w:tcW w:w="604" w:type="pct"/>
            <w:vAlign w:val="center"/>
          </w:tcPr>
          <w:p w14:paraId="5F40228A" w14:textId="77777777" w:rsidR="004E0B7D" w:rsidRPr="00064126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0.18</w:t>
            </w:r>
          </w:p>
        </w:tc>
        <w:tc>
          <w:tcPr>
            <w:tcW w:w="589" w:type="pct"/>
            <w:vAlign w:val="center"/>
          </w:tcPr>
          <w:p w14:paraId="3A79E6EC" w14:textId="4F45CEFA" w:rsidR="004E0B7D" w:rsidRPr="00343078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  <w:tc>
          <w:tcPr>
            <w:tcW w:w="530" w:type="pct"/>
            <w:gridSpan w:val="2"/>
            <w:vAlign w:val="center"/>
          </w:tcPr>
          <w:p w14:paraId="719CAD98" w14:textId="77777777" w:rsidR="004E0B7D" w:rsidRPr="00064126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0.18</w:t>
            </w:r>
          </w:p>
        </w:tc>
        <w:tc>
          <w:tcPr>
            <w:tcW w:w="605" w:type="pct"/>
            <w:vAlign w:val="center"/>
          </w:tcPr>
          <w:p w14:paraId="22BC9376" w14:textId="77777777" w:rsidR="004E0B7D" w:rsidRPr="00D75647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 xml:space="preserve">13 </w:t>
            </w:r>
            <w:r w:rsidRPr="001C70B4">
              <w:rPr>
                <w:rFonts w:eastAsia="宋体" w:cs="Times New Roman"/>
                <w:sz w:val="21"/>
                <w:szCs w:val="21"/>
              </w:rPr>
              <w:t>±</w:t>
            </w:r>
            <w:r>
              <w:rPr>
                <w:rFonts w:eastAsia="宋体" w:cs="Times New Roman" w:hint="eastAsia"/>
                <w:sz w:val="21"/>
                <w:szCs w:val="21"/>
              </w:rPr>
              <w:t xml:space="preserve"> 0.5</w:t>
            </w:r>
          </w:p>
        </w:tc>
        <w:tc>
          <w:tcPr>
            <w:tcW w:w="862" w:type="pct"/>
            <w:vAlign w:val="center"/>
          </w:tcPr>
          <w:p w14:paraId="6312AA43" w14:textId="2D90E2C6" w:rsidR="004E0B7D" w:rsidRPr="006B3018" w:rsidRDefault="006B3018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hyperlink w:anchor="_ENREF_14" w:tooltip="Zhang, 2021 #106" w:history="1"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 &lt;EndNote&gt;&lt;Cite AuthorYear="1"&gt;&lt;Author&gt;Zhang&lt;/Author&gt;&lt;Year&gt;2021&lt;/Year&gt;&lt;RecNum&gt;106&lt;/RecNum&gt;&lt;DisplayText&gt;Zhang et al.&lt;style face="superscript"&gt;14&lt;/style&gt;&lt;/DisplayText&gt;&lt;record&gt;&lt;rec-number&gt;106&lt;/rec-number&gt;&lt;foreign-keys&gt;&lt;key app="EN" db-id="59d2x9rx0dvavkedzs7pss53fxwer9x95wre" timestamp="1726066207"&gt;106&lt;/key&gt;&lt;/foreign-keys&gt;&lt;ref-type name="Journal Article"&gt;17&lt;/ref-type&gt;&lt;contributors&gt;&lt;authors&gt;&lt;author&gt;Zhang, Xingxing&lt;/author&gt;&lt;author&gt;Wu, Peng&lt;/author&gt;&lt;author&gt;Ma, Liping&lt;/author&gt;&lt;author&gt;Chen, Junjiang&lt;/author&gt;&lt;author&gt;Wang, Chaochao&lt;/author&gt;&lt;author&gt;Liu, Wenru&lt;/author&gt;&lt;author&gt;Xu, Lezhong&lt;/author&gt;&lt;/authors&gt;&lt;/contributors&gt;&lt;titles&gt;&lt;title&gt;A novel simultaneous partial nitrification and denitratation (SPND) process in single micro-aerobic sequencing batch reactor for stable nitrite accumulation under ambient temperature&lt;/title&gt;&lt;secondary-title&gt;Chemical Engineering Journal&lt;/secondary-title&gt;&lt;/titles&gt;&lt;periodical&gt;&lt;full-title&gt;Chemical Engineering Journal&lt;/full-title&gt;&lt;abbr-1&gt;Chem Eng J&lt;/abbr-1&gt;&lt;abbr-2&gt;Chem. Eng. J.&lt;/abbr-2&gt;&lt;abbr-3&gt;Chemical Engineering Journal&lt;/abbr-3&gt;&lt;/periodical&gt;&lt;pages&gt;130646&lt;/pages&gt;&lt;volume&gt;425&lt;/volume&gt;&lt;section&gt;130646&lt;/section&gt;&lt;dates&gt;&lt;year&gt;2021&lt;/year&gt;&lt;pub-dates&gt;&lt;date&gt;2021/06/04&lt;/date&gt;&lt;/pub-dates&gt;&lt;/dates&gt;&lt;isbn&gt;13858947&lt;/isbn&gt;&lt;urls&gt;&lt;related-urls&gt;&lt;url&gt;http://dx.doi.org/10.1016/j.cej.2021.130646&lt;/url&gt;&lt;/related-urls&gt;&lt;/urls&gt;&lt;electronic-resource-num&gt;10.1016/j.cej.2021.130646&lt;/electronic-resource-num&gt;&lt;/record&gt;&lt;/Cite&gt;&lt;/EndNote&gt;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separate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  <w:vertAlign w:val="baseline"/>
                </w:rPr>
                <w:t>Zhang et al.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t>14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</w:hyperlink>
          </w:p>
        </w:tc>
      </w:tr>
      <w:tr w:rsidR="001E71C1" w:rsidRPr="00162EE5" w14:paraId="5A4D66C2" w14:textId="5E1AA55A" w:rsidTr="00221357">
        <w:trPr>
          <w:trHeight w:val="567"/>
        </w:trPr>
        <w:tc>
          <w:tcPr>
            <w:tcW w:w="735" w:type="pct"/>
            <w:vAlign w:val="center"/>
          </w:tcPr>
          <w:p w14:paraId="25626E54" w14:textId="77813F23" w:rsidR="004E0B7D" w:rsidRPr="00F57399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FNA/FA</w:t>
            </w:r>
            <w:r w:rsidR="00EA3668"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</w:rPr>
              <w:t>+</w:t>
            </w:r>
            <w:r w:rsidR="00EA3668"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</w:rPr>
              <w:t>step seed</w:t>
            </w:r>
          </w:p>
        </w:tc>
        <w:tc>
          <w:tcPr>
            <w:tcW w:w="471" w:type="pct"/>
            <w:vAlign w:val="center"/>
          </w:tcPr>
          <w:p w14:paraId="4C2F5E69" w14:textId="77777777" w:rsidR="004E0B7D" w:rsidRPr="00F57399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24</w:t>
            </w:r>
          </w:p>
        </w:tc>
        <w:tc>
          <w:tcPr>
            <w:tcW w:w="604" w:type="pct"/>
            <w:vAlign w:val="center"/>
          </w:tcPr>
          <w:p w14:paraId="5045D070" w14:textId="77777777" w:rsidR="004E0B7D" w:rsidRPr="00F57399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5.5</w:t>
            </w:r>
          </w:p>
        </w:tc>
        <w:tc>
          <w:tcPr>
            <w:tcW w:w="604" w:type="pct"/>
            <w:vAlign w:val="center"/>
          </w:tcPr>
          <w:p w14:paraId="215A40EA" w14:textId="39186468" w:rsidR="004E0B7D" w:rsidRPr="00F57399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1.6</w:t>
            </w:r>
            <w:r>
              <w:rPr>
                <w:rFonts w:eastAsiaTheme="minorEastAsia" w:cs="Times New Roman"/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8.9</w:t>
            </w:r>
          </w:p>
        </w:tc>
        <w:tc>
          <w:tcPr>
            <w:tcW w:w="589" w:type="pct"/>
            <w:vAlign w:val="center"/>
          </w:tcPr>
          <w:p w14:paraId="1E791DE3" w14:textId="531F1309" w:rsidR="004E0B7D" w:rsidRPr="00F57399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214</w:t>
            </w:r>
            <w:r w:rsidR="00EA3668">
              <w:rPr>
                <w:rFonts w:eastAsiaTheme="minorEastAsia" w:cs="Times New Roman"/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312</w:t>
            </w:r>
          </w:p>
        </w:tc>
        <w:tc>
          <w:tcPr>
            <w:tcW w:w="530" w:type="pct"/>
            <w:gridSpan w:val="2"/>
            <w:vAlign w:val="center"/>
          </w:tcPr>
          <w:p w14:paraId="277C4EE1" w14:textId="1D582EAC" w:rsidR="004E0B7D" w:rsidRPr="005A7E8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1.0</w:t>
            </w:r>
            <w:r>
              <w:rPr>
                <w:rFonts w:eastAsiaTheme="minorEastAsia" w:cs="Times New Roman"/>
                <w:sz w:val="21"/>
                <w:szCs w:val="21"/>
              </w:rPr>
              <w:t>–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1.5</w:t>
            </w:r>
          </w:p>
        </w:tc>
        <w:tc>
          <w:tcPr>
            <w:tcW w:w="605" w:type="pct"/>
            <w:vAlign w:val="center"/>
          </w:tcPr>
          <w:p w14:paraId="66EAD72A" w14:textId="251CF8FD" w:rsidR="004E0B7D" w:rsidRPr="00F57399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22</w:t>
            </w:r>
            <w:r>
              <w:rPr>
                <w:rFonts w:eastAsiaTheme="minorEastAsia"/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30</w:t>
            </w:r>
          </w:p>
        </w:tc>
        <w:tc>
          <w:tcPr>
            <w:tcW w:w="862" w:type="pct"/>
            <w:vAlign w:val="center"/>
          </w:tcPr>
          <w:p w14:paraId="3F4665CE" w14:textId="188775BB" w:rsidR="004E0B7D" w:rsidRPr="006B3018" w:rsidRDefault="006B3018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hyperlink w:anchor="_ENREF_15" w:tooltip="Duan, 2022 #107" w:history="1"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PEVuZE5vdGU+PENpdGUgQXV0aG9yWWVhcj0iMSI+PEF1dGhvcj5EdWFuPC9BdXRob3I+PFllYXI+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PEVuZE5vdGU+PENpdGUgQXV0aG9yWWVhcj0iMSI+PEF1dGhvcj5EdWFuPC9BdXRob3I+PFllYXI+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EN.CITE.DATA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separate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  <w:vertAlign w:val="baseline"/>
                </w:rPr>
                <w:t>Duan et al.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t>15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</w:hyperlink>
          </w:p>
        </w:tc>
      </w:tr>
      <w:tr w:rsidR="001E71C1" w:rsidRPr="00162EE5" w14:paraId="51A55BD3" w14:textId="0ABC7033" w:rsidTr="00221357">
        <w:trPr>
          <w:trHeight w:val="567"/>
        </w:trPr>
        <w:tc>
          <w:tcPr>
            <w:tcW w:w="735" w:type="pct"/>
            <w:vAlign w:val="center"/>
          </w:tcPr>
          <w:p w14:paraId="666C0E05" w14:textId="04AEF257" w:rsidR="004E0B7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FNA/FA</w:t>
            </w:r>
          </w:p>
        </w:tc>
        <w:tc>
          <w:tcPr>
            <w:tcW w:w="471" w:type="pct"/>
            <w:vAlign w:val="center"/>
          </w:tcPr>
          <w:p w14:paraId="5A62C515" w14:textId="77777777" w:rsidR="004E0B7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24</w:t>
            </w:r>
          </w:p>
        </w:tc>
        <w:tc>
          <w:tcPr>
            <w:tcW w:w="604" w:type="pct"/>
            <w:vAlign w:val="center"/>
          </w:tcPr>
          <w:p w14:paraId="1A2FACB8" w14:textId="1155499A" w:rsidR="004E0B7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5.5</w:t>
            </w:r>
            <w:r>
              <w:rPr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8.9</w:t>
            </w:r>
          </w:p>
        </w:tc>
        <w:tc>
          <w:tcPr>
            <w:tcW w:w="604" w:type="pct"/>
            <w:vAlign w:val="center"/>
          </w:tcPr>
          <w:p w14:paraId="3201CC83" w14:textId="77777777" w:rsidR="004E0B7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3.07</w:t>
            </w:r>
          </w:p>
        </w:tc>
        <w:tc>
          <w:tcPr>
            <w:tcW w:w="589" w:type="pct"/>
            <w:vAlign w:val="center"/>
          </w:tcPr>
          <w:p w14:paraId="0A0F83E0" w14:textId="77777777" w:rsidR="004E0B7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210</w:t>
            </w:r>
          </w:p>
        </w:tc>
        <w:tc>
          <w:tcPr>
            <w:tcW w:w="530" w:type="pct"/>
            <w:gridSpan w:val="2"/>
            <w:vAlign w:val="center"/>
          </w:tcPr>
          <w:p w14:paraId="1042EA64" w14:textId="51B24F32" w:rsidR="004E0B7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1.5</w:t>
            </w:r>
            <w:r>
              <w:rPr>
                <w:rFonts w:eastAsiaTheme="minorEastAsia"/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2</w:t>
            </w:r>
          </w:p>
        </w:tc>
        <w:tc>
          <w:tcPr>
            <w:tcW w:w="605" w:type="pct"/>
            <w:vAlign w:val="center"/>
          </w:tcPr>
          <w:p w14:paraId="7226B2C6" w14:textId="77777777" w:rsidR="004E0B7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1C70B4">
              <w:rPr>
                <w:rFonts w:eastAsiaTheme="minorEastAsia" w:cs="Times New Roman"/>
                <w:sz w:val="21"/>
                <w:szCs w:val="21"/>
              </w:rPr>
              <w:t>2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1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 w:rsidRPr="001C70B4">
              <w:rPr>
                <w:rFonts w:eastAsia="宋体" w:cs="Times New Roman"/>
                <w:sz w:val="21"/>
                <w:szCs w:val="21"/>
              </w:rPr>
              <w:t>±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1</w:t>
            </w:r>
          </w:p>
        </w:tc>
        <w:tc>
          <w:tcPr>
            <w:tcW w:w="862" w:type="pct"/>
            <w:vAlign w:val="center"/>
          </w:tcPr>
          <w:p w14:paraId="7A28F844" w14:textId="2CAD221C" w:rsidR="004E0B7D" w:rsidRPr="006B3018" w:rsidRDefault="006B3018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0"/>
              </w:rPr>
            </w:pPr>
            <w:hyperlink w:anchor="_ENREF_16" w:tooltip="Duan, 2019 #108" w:history="1"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PEVuZE5vdGU+PENpdGUgQXV0aG9yWWVhcj0iMSI+PEF1dGhvcj5EdWFuPC9BdXRob3I+PFllYXI+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=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PEVuZE5vdGU+PENpdGUgQXV0aG9yWWVhcj0iMSI+PEF1dGhvcj5EdWFuPC9BdXRob3I+PFllYXI+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=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EN.CITE.DATA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separate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  <w:vertAlign w:val="baseline"/>
                </w:rPr>
                <w:t>Duan et al.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t>16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</w:hyperlink>
          </w:p>
        </w:tc>
      </w:tr>
      <w:tr w:rsidR="001E71C1" w:rsidRPr="00162EE5" w14:paraId="5E28855D" w14:textId="10C93B32" w:rsidTr="00221357">
        <w:trPr>
          <w:trHeight w:val="567"/>
        </w:trPr>
        <w:tc>
          <w:tcPr>
            <w:tcW w:w="735" w:type="pct"/>
            <w:vAlign w:val="center"/>
          </w:tcPr>
          <w:p w14:paraId="4FC09E45" w14:textId="0ACE7678" w:rsidR="004E0B7D" w:rsidRPr="005A7E8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FNA</w:t>
            </w:r>
          </w:p>
        </w:tc>
        <w:tc>
          <w:tcPr>
            <w:tcW w:w="471" w:type="pct"/>
            <w:vAlign w:val="center"/>
          </w:tcPr>
          <w:p w14:paraId="2B849722" w14:textId="77777777" w:rsidR="004E0B7D" w:rsidRPr="005A7E8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24</w:t>
            </w:r>
          </w:p>
        </w:tc>
        <w:tc>
          <w:tcPr>
            <w:tcW w:w="604" w:type="pct"/>
            <w:vAlign w:val="center"/>
          </w:tcPr>
          <w:p w14:paraId="18A6B391" w14:textId="77777777" w:rsidR="004E0B7D" w:rsidRPr="005A7E8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4.35</w:t>
            </w:r>
          </w:p>
        </w:tc>
        <w:tc>
          <w:tcPr>
            <w:tcW w:w="604" w:type="pct"/>
            <w:vAlign w:val="center"/>
          </w:tcPr>
          <w:p w14:paraId="4E438EB4" w14:textId="77777777" w:rsidR="004E0B7D" w:rsidRPr="009F614F" w:rsidRDefault="004E0B7D" w:rsidP="00333E1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A7E8D">
              <w:rPr>
                <w:sz w:val="21"/>
                <w:szCs w:val="21"/>
              </w:rPr>
              <w:t>2.3 ± 0.6</w:t>
            </w:r>
          </w:p>
        </w:tc>
        <w:tc>
          <w:tcPr>
            <w:tcW w:w="589" w:type="pct"/>
            <w:vAlign w:val="center"/>
          </w:tcPr>
          <w:p w14:paraId="10C65EBE" w14:textId="77777777" w:rsidR="004E0B7D" w:rsidRPr="00343078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  <w:tc>
          <w:tcPr>
            <w:tcW w:w="530" w:type="pct"/>
            <w:gridSpan w:val="2"/>
            <w:vAlign w:val="center"/>
          </w:tcPr>
          <w:p w14:paraId="252D6037" w14:textId="77777777" w:rsidR="004E0B7D" w:rsidRPr="005A7E8D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4</w:t>
            </w:r>
          </w:p>
        </w:tc>
        <w:tc>
          <w:tcPr>
            <w:tcW w:w="605" w:type="pct"/>
            <w:vAlign w:val="center"/>
          </w:tcPr>
          <w:p w14:paraId="58D0D281" w14:textId="77777777" w:rsidR="004E0B7D" w:rsidRPr="009F614F" w:rsidRDefault="004E0B7D" w:rsidP="00333E11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1C70B4">
              <w:rPr>
                <w:rFonts w:eastAsiaTheme="minorEastAsia" w:cs="Times New Roman"/>
                <w:sz w:val="21"/>
                <w:szCs w:val="21"/>
              </w:rPr>
              <w:t>2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1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 w:rsidRPr="001C70B4">
              <w:rPr>
                <w:rFonts w:eastAsia="宋体" w:cs="Times New Roman"/>
                <w:sz w:val="21"/>
                <w:szCs w:val="21"/>
              </w:rPr>
              <w:t>±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1</w:t>
            </w:r>
          </w:p>
        </w:tc>
        <w:tc>
          <w:tcPr>
            <w:tcW w:w="862" w:type="pct"/>
            <w:vAlign w:val="center"/>
          </w:tcPr>
          <w:p w14:paraId="12F0B59F" w14:textId="0BE43006" w:rsidR="004E0B7D" w:rsidRPr="006B3018" w:rsidRDefault="006B3018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0"/>
              </w:rPr>
            </w:pPr>
            <w:hyperlink w:anchor="_ENREF_17" w:tooltip="Xue, 2023 #10" w:history="1"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PEVuZE5vdGU+PENpdGUgQXV0aG9yWWVhcj0iMSI+PEF1dGhvcj5YdWU8L0F1dGhvcj48WWVhcj4y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PEVuZE5vdGU+PENpdGUgQXV0aG9yWWVhcj0iMSI+PEF1dGhvcj5YdWU8L0F1dGhvcj48WWVhcj4y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EN.CITE.DATA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separate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  <w:vertAlign w:val="baseline"/>
                </w:rPr>
                <w:t>Xue et al.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t>17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</w:hyperlink>
          </w:p>
        </w:tc>
      </w:tr>
      <w:tr w:rsidR="001E71C1" w:rsidRPr="00162EE5" w14:paraId="1184AB5B" w14:textId="3774610A" w:rsidTr="00221357">
        <w:trPr>
          <w:trHeight w:val="567"/>
        </w:trPr>
        <w:tc>
          <w:tcPr>
            <w:tcW w:w="735" w:type="pct"/>
            <w:vAlign w:val="center"/>
          </w:tcPr>
          <w:p w14:paraId="53912D35" w14:textId="67351B99" w:rsidR="004E0B7D" w:rsidRPr="00F418D3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FNA</w:t>
            </w:r>
          </w:p>
        </w:tc>
        <w:tc>
          <w:tcPr>
            <w:tcW w:w="471" w:type="pct"/>
            <w:vAlign w:val="center"/>
          </w:tcPr>
          <w:p w14:paraId="03801DBA" w14:textId="34494F34" w:rsidR="004E0B7D" w:rsidRPr="00721EC2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36</w:t>
            </w:r>
            <w:r>
              <w:rPr>
                <w:sz w:val="21"/>
                <w:szCs w:val="21"/>
              </w:rPr>
              <w:t>–</w:t>
            </w:r>
            <w:r w:rsidRPr="00721EC2">
              <w:rPr>
                <w:rFonts w:eastAsiaTheme="minorEastAsia" w:hint="eastAsia"/>
                <w:sz w:val="21"/>
                <w:szCs w:val="21"/>
              </w:rPr>
              <w:t>72</w:t>
            </w:r>
          </w:p>
        </w:tc>
        <w:tc>
          <w:tcPr>
            <w:tcW w:w="604" w:type="pct"/>
            <w:vAlign w:val="center"/>
          </w:tcPr>
          <w:p w14:paraId="65012962" w14:textId="445FE1D3" w:rsidR="004E0B7D" w:rsidRPr="00F418D3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5</w:t>
            </w:r>
            <w:r w:rsidR="00E12540">
              <w:rPr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6</w:t>
            </w:r>
          </w:p>
        </w:tc>
        <w:tc>
          <w:tcPr>
            <w:tcW w:w="604" w:type="pct"/>
            <w:vAlign w:val="center"/>
          </w:tcPr>
          <w:p w14:paraId="789D7302" w14:textId="77777777" w:rsidR="004E0B7D" w:rsidRPr="00721EC2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 xml:space="preserve">&gt; </w:t>
            </w:r>
            <w:r w:rsidRPr="00721EC2">
              <w:rPr>
                <w:rFonts w:eastAsiaTheme="minorEastAsia" w:hint="eastAsia"/>
                <w:sz w:val="21"/>
                <w:szCs w:val="21"/>
              </w:rPr>
              <w:t>2</w:t>
            </w:r>
          </w:p>
        </w:tc>
        <w:tc>
          <w:tcPr>
            <w:tcW w:w="589" w:type="pct"/>
            <w:vAlign w:val="center"/>
          </w:tcPr>
          <w:p w14:paraId="4B520ED5" w14:textId="77777777" w:rsidR="004E0B7D" w:rsidRPr="00343078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  <w:tc>
          <w:tcPr>
            <w:tcW w:w="530" w:type="pct"/>
            <w:gridSpan w:val="2"/>
            <w:vAlign w:val="center"/>
          </w:tcPr>
          <w:p w14:paraId="260FEC01" w14:textId="77777777" w:rsidR="004E0B7D" w:rsidRPr="00721EC2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721EC2">
              <w:rPr>
                <w:sz w:val="21"/>
                <w:szCs w:val="21"/>
              </w:rPr>
              <w:t xml:space="preserve">&gt; </w:t>
            </w:r>
            <w:r>
              <w:rPr>
                <w:rFonts w:eastAsiaTheme="minorEastAsia" w:hint="eastAsia"/>
                <w:sz w:val="21"/>
                <w:szCs w:val="21"/>
              </w:rPr>
              <w:t>4</w:t>
            </w:r>
          </w:p>
        </w:tc>
        <w:tc>
          <w:tcPr>
            <w:tcW w:w="605" w:type="pct"/>
            <w:vAlign w:val="center"/>
          </w:tcPr>
          <w:p w14:paraId="4BDDA80C" w14:textId="1F52B913" w:rsidR="004E0B7D" w:rsidRPr="00F418D3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22</w:t>
            </w:r>
            <w:r>
              <w:rPr>
                <w:rFonts w:eastAsiaTheme="minorEastAsia"/>
                <w:sz w:val="21"/>
                <w:szCs w:val="21"/>
              </w:rPr>
              <w:t>–</w:t>
            </w:r>
            <w:r>
              <w:rPr>
                <w:rFonts w:eastAsiaTheme="minorEastAsia" w:hint="eastAsia"/>
                <w:sz w:val="21"/>
                <w:szCs w:val="21"/>
              </w:rPr>
              <w:t>25</w:t>
            </w:r>
          </w:p>
        </w:tc>
        <w:tc>
          <w:tcPr>
            <w:tcW w:w="862" w:type="pct"/>
            <w:vAlign w:val="center"/>
          </w:tcPr>
          <w:p w14:paraId="06BB9307" w14:textId="61422E81" w:rsidR="004E0B7D" w:rsidRPr="006B3018" w:rsidRDefault="006B3018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hyperlink w:anchor="_ENREF_18" w:tooltip="Li, 2020 #109" w:history="1"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 &lt;EndNote&gt;&lt;Cite AuthorYear="1"&gt;&lt;Author&gt;Li&lt;/Author&gt;&lt;Year&gt;2020&lt;/Year&gt;&lt;RecNum&gt;109&lt;/RecNum&gt;&lt;DisplayText&gt;Li et al.&lt;style face="superscript"&gt;18&lt;/style&gt;&lt;/DisplayText&gt;&lt;record&gt;&lt;rec-number&gt;109&lt;/rec-number&gt;&lt;foreign-keys&gt;&lt;key app="EN" db-id="59d2x9rx0dvavkedzs7pss53fxwer9x95wre" timestamp="1726066207"&gt;109&lt;/key&gt;&lt;/foreign-keys&gt;&lt;ref-type name="Journal Article"&gt;17&lt;/ref-type&gt;&lt;contributors&gt;&lt;authors&gt;&lt;author&gt;Li, J.&lt;/author&gt;&lt;author&gt;Xu, K.&lt;/author&gt;&lt;author&gt;Liu, T.&lt;/author&gt;&lt;author&gt;Bai, G.&lt;/author&gt;&lt;author&gt;Liu, Y.&lt;/author&gt;&lt;author&gt;Wang, C.&lt;/author&gt;&lt;author&gt;Zheng, M.&lt;/author&gt;&lt;/authors&gt;&lt;/contributors&gt;&lt;auth-address&gt;School of Environment, Tsinghua University, Beijing 100084, China.&amp;#xD;College of Environmental Science and Engineering, Beijing Forestry University, Beijing 100083, China.&amp;#xD;Advanced Water Management Centre, The University of Queensland, St Lucia, Queensland 4072, Australia.&lt;/auth-address&gt;&lt;titles&gt;&lt;title&gt;Achieving stable partial nitritation in an acidic nitrifying bioreactor&lt;/title&gt;&lt;secondary-title&gt;Environ Sci Technol&lt;/secondary-title&gt;&lt;/titles&gt;&lt;periodical&gt;&lt;full-title&gt;Environmental Science and Technology&lt;/full-title&gt;&lt;abbr-1&gt;Environ Sci Technol&lt;/abbr-1&gt;&lt;abbr-2&gt;Environ. Sci. Technol.&lt;/abbr-2&gt;&lt;abbr-3&gt;Environmental Science &amp;amp; Technology&lt;/abbr-3&gt;&lt;/periodical&gt;&lt;pages&gt;456-463&lt;/pages&gt;&lt;volume&gt;54&lt;/volume&gt;&lt;number&gt;1&lt;/number&gt;&lt;edition&gt;2019/12/04&lt;/edition&gt;&lt;keywords&gt;&lt;keyword&gt;Ammonia&lt;/keyword&gt;&lt;keyword&gt;*Bioreactors&lt;/keyword&gt;&lt;keyword&gt;Nitrites&lt;/keyword&gt;&lt;keyword&gt;Nitrogen&lt;/keyword&gt;&lt;keyword&gt;*Nitrosomonas&lt;/keyword&gt;&lt;keyword&gt;Oxidation-Reduction&lt;/keyword&gt;&lt;keyword&gt;RNA, Ribosomal, 16S&lt;/keyword&gt;&lt;keyword&gt;Sewage&lt;/keyword&gt;&lt;/keywords&gt;&lt;dates&gt;&lt;year&gt;2020&lt;/year&gt;&lt;pub-dates&gt;&lt;date&gt;Jan 7&lt;/date&gt;&lt;/pub-dates&gt;&lt;/dates&gt;&lt;isbn&gt;1520-5851 (Electronic)&amp;#xD;0013-936X (Linking)&lt;/isbn&gt;&lt;accession-num&gt;31790214&lt;/accession-num&gt;&lt;urls&gt;&lt;related-urls&gt;&lt;url&gt;https://www.ncbi.nlm.nih.gov/pubmed/31790214&lt;/url&gt;&lt;/related-urls&gt;&lt;/urls&gt;&lt;electronic-resource-num&gt;10.1021/acs.est.9b04400&lt;/electronic-resource-num&gt;&lt;/record&gt;&lt;/Cite&gt;&lt;/EndNote&gt;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separate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  <w:vertAlign w:val="baseline"/>
                </w:rPr>
                <w:t>Li et al.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t>18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</w:hyperlink>
          </w:p>
        </w:tc>
      </w:tr>
      <w:tr w:rsidR="001E71C1" w:rsidRPr="00162EE5" w14:paraId="04683E2F" w14:textId="65043793" w:rsidTr="00221357">
        <w:trPr>
          <w:trHeight w:val="567"/>
        </w:trPr>
        <w:tc>
          <w:tcPr>
            <w:tcW w:w="735" w:type="pct"/>
            <w:vAlign w:val="center"/>
          </w:tcPr>
          <w:p w14:paraId="29AE711E" w14:textId="1099A39E" w:rsidR="004E0B7D" w:rsidRPr="002044BE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FNA</w:t>
            </w:r>
          </w:p>
        </w:tc>
        <w:tc>
          <w:tcPr>
            <w:tcW w:w="471" w:type="pct"/>
            <w:vAlign w:val="center"/>
          </w:tcPr>
          <w:p w14:paraId="24364213" w14:textId="77777777" w:rsidR="004E0B7D" w:rsidRPr="002044BE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18.7</w:t>
            </w:r>
          </w:p>
        </w:tc>
        <w:tc>
          <w:tcPr>
            <w:tcW w:w="604" w:type="pct"/>
            <w:vAlign w:val="center"/>
          </w:tcPr>
          <w:p w14:paraId="509192E4" w14:textId="77777777" w:rsidR="004E0B7D" w:rsidRPr="006E050B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5.5</w:t>
            </w:r>
          </w:p>
        </w:tc>
        <w:tc>
          <w:tcPr>
            <w:tcW w:w="604" w:type="pct"/>
            <w:vAlign w:val="center"/>
          </w:tcPr>
          <w:p w14:paraId="7BBD134F" w14:textId="77777777" w:rsidR="004E0B7D" w:rsidRPr="006E050B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1.54</w:t>
            </w:r>
          </w:p>
        </w:tc>
        <w:tc>
          <w:tcPr>
            <w:tcW w:w="589" w:type="pct"/>
            <w:vAlign w:val="center"/>
          </w:tcPr>
          <w:p w14:paraId="1F9ABFC7" w14:textId="77777777" w:rsidR="004E0B7D" w:rsidRPr="006E050B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  <w:tc>
          <w:tcPr>
            <w:tcW w:w="530" w:type="pct"/>
            <w:gridSpan w:val="2"/>
            <w:vAlign w:val="center"/>
          </w:tcPr>
          <w:p w14:paraId="0EBBF55C" w14:textId="77777777" w:rsidR="004E0B7D" w:rsidRPr="006E050B" w:rsidRDefault="004E0B7D" w:rsidP="00333E11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721EC2">
              <w:rPr>
                <w:sz w:val="21"/>
                <w:szCs w:val="21"/>
              </w:rPr>
              <w:t xml:space="preserve">&gt; </w:t>
            </w:r>
            <w:r>
              <w:rPr>
                <w:rFonts w:eastAsiaTheme="minorEastAsia" w:hint="eastAsia"/>
                <w:sz w:val="21"/>
                <w:szCs w:val="21"/>
              </w:rPr>
              <w:t>5</w:t>
            </w:r>
          </w:p>
        </w:tc>
        <w:tc>
          <w:tcPr>
            <w:tcW w:w="605" w:type="pct"/>
            <w:vAlign w:val="center"/>
          </w:tcPr>
          <w:p w14:paraId="5BC08983" w14:textId="77777777" w:rsidR="004E0B7D" w:rsidRPr="009F614F" w:rsidRDefault="004E0B7D" w:rsidP="00333E11">
            <w:pPr>
              <w:spacing w:line="240" w:lineRule="auto"/>
              <w:jc w:val="left"/>
              <w:rPr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22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 w:rsidRPr="001C70B4">
              <w:rPr>
                <w:rFonts w:eastAsia="宋体" w:cs="Times New Roman"/>
                <w:sz w:val="21"/>
                <w:szCs w:val="21"/>
              </w:rPr>
              <w:t>±</w:t>
            </w:r>
            <w:r w:rsidRPr="001C70B4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>
              <w:rPr>
                <w:rFonts w:eastAsiaTheme="minorEastAsia" w:cs="Times New Roman" w:hint="eastAsia"/>
                <w:sz w:val="21"/>
                <w:szCs w:val="21"/>
              </w:rPr>
              <w:t>2</w:t>
            </w:r>
          </w:p>
        </w:tc>
        <w:tc>
          <w:tcPr>
            <w:tcW w:w="862" w:type="pct"/>
            <w:vAlign w:val="center"/>
          </w:tcPr>
          <w:p w14:paraId="6DD4FFE8" w14:textId="3A660C95" w:rsidR="004E0B7D" w:rsidRPr="006B3018" w:rsidRDefault="006B3018" w:rsidP="00333E11">
            <w:pPr>
              <w:spacing w:line="240" w:lineRule="auto"/>
              <w:jc w:val="left"/>
              <w:rPr>
                <w:rFonts w:eastAsiaTheme="minorEastAsia" w:cs="Times New Roman"/>
                <w:sz w:val="21"/>
                <w:szCs w:val="20"/>
              </w:rPr>
            </w:pPr>
            <w:hyperlink w:anchor="_ENREF_19" w:tooltip="Li, 2024 #110" w:history="1"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PEVuZE5vdGU+PENpdGUgQXV0aG9yWWVhcj0iMSI+PEF1dGhvcj5MaTwvQXV0aG9yPjxZZWFyPjIw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begin">
                  <w:fldData xml:space="preserve">PEVuZE5vdGU+PENpdGUgQXV0aG9yWWVhcj0iMSI+PEF1dGhvcj5MaTwvQXV0aG9yPjxZZWFyPjIw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</w:fldData>
                </w:fldCha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instrText xml:space="preserve"> ADDIN EN.CITE.DATA </w:instrTex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separate"/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  <w:vertAlign w:val="baseline"/>
                </w:rPr>
                <w:t>Li et al.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t>19</w:t>
              </w:r>
              <w:r w:rsidRPr="006B3018">
                <w:rPr>
                  <w:rStyle w:val="af"/>
                  <w:rFonts w:eastAsiaTheme="minorEastAsia"/>
                  <w:sz w:val="21"/>
                  <w:szCs w:val="20"/>
                </w:rPr>
                <w:fldChar w:fldCharType="end"/>
              </w:r>
            </w:hyperlink>
          </w:p>
        </w:tc>
      </w:tr>
    </w:tbl>
    <w:p w14:paraId="4952DAEA" w14:textId="6230202C" w:rsidR="00221357" w:rsidRDefault="00221357" w:rsidP="00CD7F19">
      <w:pPr>
        <w:rPr>
          <w:rFonts w:eastAsiaTheme="minorEastAsia"/>
        </w:rPr>
      </w:pPr>
      <w:r w:rsidRPr="00490B59">
        <w:rPr>
          <w:rFonts w:eastAsiaTheme="minorEastAsia" w:hint="eastAsia"/>
          <w:sz w:val="21"/>
          <w:szCs w:val="21"/>
          <w:vertAlign w:val="superscript"/>
        </w:rPr>
        <w:t>a</w:t>
      </w:r>
      <w:r w:rsidRPr="00490B59">
        <w:rPr>
          <w:rFonts w:eastAsiaTheme="minorEastAsia"/>
          <w:sz w:val="21"/>
          <w:szCs w:val="21"/>
        </w:rPr>
        <w:t>hydraulic retention time</w:t>
      </w:r>
      <w:r>
        <w:rPr>
          <w:rFonts w:eastAsiaTheme="minorEastAsia" w:hint="eastAsia"/>
          <w:sz w:val="21"/>
          <w:szCs w:val="21"/>
        </w:rPr>
        <w:t>.</w:t>
      </w:r>
      <w:r w:rsidRPr="00490B59">
        <w:rPr>
          <w:rFonts w:eastAsiaTheme="minorEastAsia"/>
          <w:sz w:val="21"/>
          <w:szCs w:val="21"/>
        </w:rPr>
        <w:t xml:space="preserve"> </w:t>
      </w:r>
      <w:r w:rsidRPr="00490B59">
        <w:rPr>
          <w:rFonts w:eastAsiaTheme="minorEastAsia"/>
          <w:sz w:val="21"/>
          <w:szCs w:val="21"/>
          <w:vertAlign w:val="superscript"/>
        </w:rPr>
        <w:t>b</w:t>
      </w:r>
      <w:r w:rsidRPr="00490B59">
        <w:rPr>
          <w:rFonts w:eastAsiaTheme="minorEastAsia"/>
          <w:sz w:val="21"/>
          <w:szCs w:val="21"/>
        </w:rPr>
        <w:t>free ammonia</w:t>
      </w:r>
      <w:r>
        <w:rPr>
          <w:rFonts w:eastAsiaTheme="minorEastAsia" w:hint="eastAsia"/>
          <w:sz w:val="21"/>
          <w:szCs w:val="21"/>
        </w:rPr>
        <w:t>.</w:t>
      </w:r>
      <w:r w:rsidRPr="00490B59">
        <w:rPr>
          <w:rFonts w:eastAsiaTheme="minorEastAsia"/>
          <w:sz w:val="21"/>
          <w:szCs w:val="21"/>
        </w:rPr>
        <w:t xml:space="preserve"> </w:t>
      </w:r>
      <w:r w:rsidRPr="00490B59">
        <w:rPr>
          <w:rFonts w:eastAsiaTheme="minorEastAsia"/>
          <w:sz w:val="21"/>
          <w:szCs w:val="21"/>
          <w:vertAlign w:val="superscript"/>
        </w:rPr>
        <w:t>c</w:t>
      </w:r>
      <w:r w:rsidRPr="00490B59">
        <w:rPr>
          <w:rFonts w:eastAsiaTheme="minorEastAsia"/>
          <w:sz w:val="21"/>
          <w:szCs w:val="21"/>
        </w:rPr>
        <w:t>dissolved oxygen</w:t>
      </w:r>
      <w:r>
        <w:rPr>
          <w:rFonts w:eastAsiaTheme="minorEastAsia" w:hint="eastAsia"/>
          <w:sz w:val="21"/>
          <w:szCs w:val="21"/>
        </w:rPr>
        <w:t>.</w:t>
      </w:r>
      <w:r w:rsidRPr="00490B59">
        <w:rPr>
          <w:rFonts w:eastAsiaTheme="minorEastAsia"/>
          <w:sz w:val="21"/>
          <w:szCs w:val="21"/>
        </w:rPr>
        <w:t xml:space="preserve"> </w:t>
      </w:r>
      <w:r w:rsidRPr="00490B59">
        <w:rPr>
          <w:rFonts w:eastAsiaTheme="minorEastAsia"/>
          <w:sz w:val="21"/>
          <w:szCs w:val="21"/>
          <w:vertAlign w:val="superscript"/>
        </w:rPr>
        <w:t>d</w:t>
      </w:r>
      <w:r w:rsidRPr="00490B59">
        <w:rPr>
          <w:rFonts w:eastAsiaTheme="minorEastAsia"/>
          <w:sz w:val="21"/>
          <w:szCs w:val="21"/>
        </w:rPr>
        <w:t>temperature.</w:t>
      </w:r>
    </w:p>
    <w:p w14:paraId="0FEE1A87" w14:textId="08233271" w:rsidR="00CD7F19" w:rsidRDefault="00CD7F19" w:rsidP="00CD7F1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EDDEC75" w14:textId="72C50E15" w:rsidR="00F7613E" w:rsidRDefault="00F7613E" w:rsidP="00CD7F19">
      <w:pPr>
        <w:rPr>
          <w:rFonts w:eastAsiaTheme="minorEastAsia"/>
        </w:rPr>
      </w:pPr>
      <w:r w:rsidRPr="00333E11">
        <w:rPr>
          <w:rFonts w:eastAsiaTheme="minorEastAsia"/>
          <w:b/>
          <w:bCs/>
          <w:szCs w:val="24"/>
        </w:rPr>
        <w:lastRenderedPageBreak/>
        <w:t xml:space="preserve">Table </w:t>
      </w:r>
      <w:r>
        <w:rPr>
          <w:rFonts w:eastAsiaTheme="minorEastAsia" w:hint="eastAsia"/>
          <w:b/>
          <w:bCs/>
          <w:szCs w:val="24"/>
        </w:rPr>
        <w:t>S</w:t>
      </w:r>
      <w:r w:rsidRPr="00333E11">
        <w:rPr>
          <w:rFonts w:eastAsiaTheme="minorEastAsia"/>
          <w:b/>
          <w:bCs/>
          <w:szCs w:val="24"/>
        </w:rPr>
        <w:t>3</w:t>
      </w:r>
      <w:r>
        <w:rPr>
          <w:rFonts w:eastAsiaTheme="minorEastAsia" w:hint="eastAsia"/>
          <w:b/>
          <w:bCs/>
          <w:szCs w:val="24"/>
        </w:rPr>
        <w:t>.</w:t>
      </w:r>
      <w:r w:rsidRPr="00333E11">
        <w:rPr>
          <w:rFonts w:eastAsiaTheme="minorEastAsia"/>
          <w:b/>
          <w:bCs/>
          <w:szCs w:val="24"/>
        </w:rPr>
        <w:t xml:space="preserve"> </w:t>
      </w:r>
      <w:r w:rsidRPr="00F7613E">
        <w:rPr>
          <w:rFonts w:eastAsiaTheme="minorEastAsia"/>
          <w:szCs w:val="24"/>
        </w:rPr>
        <w:t>Variations in microbial cell size under different conditions</w:t>
      </w:r>
    </w:p>
    <w:tbl>
      <w:tblPr>
        <w:tblStyle w:val="ab"/>
        <w:tblW w:w="5035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0"/>
        <w:gridCol w:w="1245"/>
        <w:gridCol w:w="1243"/>
        <w:gridCol w:w="1243"/>
        <w:gridCol w:w="1250"/>
        <w:gridCol w:w="1203"/>
      </w:tblGrid>
      <w:tr w:rsidR="00862A92" w14:paraId="24CE07E5" w14:textId="77777777" w:rsidTr="001E6A1B">
        <w:trPr>
          <w:trHeight w:val="567"/>
        </w:trPr>
        <w:tc>
          <w:tcPr>
            <w:tcW w:w="1303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3F1C4139" w14:textId="4928FCAB" w:rsidR="00862A92" w:rsidRPr="00BE59BD" w:rsidRDefault="00B9530E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M</w:t>
            </w:r>
            <w:r w:rsidR="00862A92" w:rsidRPr="00BE59BD">
              <w:rPr>
                <w:rFonts w:eastAsiaTheme="minorEastAsia" w:hint="eastAsia"/>
                <w:sz w:val="21"/>
                <w:szCs w:val="21"/>
              </w:rPr>
              <w:t>icrobial shape</w:t>
            </w:r>
          </w:p>
        </w:tc>
        <w:tc>
          <w:tcPr>
            <w:tcW w:w="744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ECAC76C" w14:textId="64C606C3" w:rsidR="00862A92" w:rsidRPr="00BE59BD" w:rsidRDefault="00B9530E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S</w:t>
            </w:r>
            <w:r w:rsidR="00862A92" w:rsidRPr="00BE59BD">
              <w:rPr>
                <w:rFonts w:cs="Times New Roman" w:hint="eastAsia"/>
                <w:sz w:val="21"/>
                <w:szCs w:val="21"/>
              </w:rPr>
              <w:t>phere</w:t>
            </w:r>
            <w:r w:rsidR="00FF25A2" w:rsidRPr="00BE59BD">
              <w:rPr>
                <w:rFonts w:eastAsiaTheme="minorEastAsia" w:cs="Times New Roman" w:hint="eastAsia"/>
                <w:sz w:val="21"/>
                <w:szCs w:val="21"/>
              </w:rPr>
              <w:t xml:space="preserve"> </w:t>
            </w:r>
            <w:r w:rsidR="00862A92" w:rsidRPr="00BE59BD">
              <w:rPr>
                <w:rFonts w:eastAsiaTheme="minorEastAsia" w:cs="Times New Roman" w:hint="eastAsia"/>
                <w:sz w:val="21"/>
                <w:szCs w:val="21"/>
              </w:rPr>
              <w:t>(</w:t>
            </w:r>
            <w:r w:rsidR="00862A92" w:rsidRPr="00BE59BD">
              <w:rPr>
                <w:rFonts w:cs="Times New Roman"/>
                <w:i/>
                <w:iCs/>
                <w:sz w:val="21"/>
                <w:szCs w:val="21"/>
              </w:rPr>
              <w:t>μ</w:t>
            </w:r>
            <w:r w:rsidR="00862A92" w:rsidRPr="00BE59BD">
              <w:rPr>
                <w:rFonts w:cs="Times New Roman"/>
                <w:sz w:val="21"/>
                <w:szCs w:val="21"/>
              </w:rPr>
              <w:t>m</w:t>
            </w:r>
            <w:r w:rsidR="00862A92" w:rsidRPr="00BE59BD">
              <w:rPr>
                <w:rFonts w:eastAsiaTheme="minorEastAsia" w:cs="Times New Roman" w:hint="eastAsia"/>
                <w:sz w:val="21"/>
                <w:szCs w:val="21"/>
              </w:rPr>
              <w:t>)</w:t>
            </w:r>
          </w:p>
        </w:tc>
        <w:tc>
          <w:tcPr>
            <w:tcW w:w="1486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38165BD6" w14:textId="07513EDD" w:rsidR="00862A92" w:rsidRPr="00BE59BD" w:rsidRDefault="00B9530E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S</w:t>
            </w:r>
            <w:r w:rsidR="00862A92" w:rsidRPr="00BE59BD">
              <w:rPr>
                <w:rFonts w:eastAsiaTheme="minorEastAsia" w:hint="eastAsia"/>
                <w:sz w:val="21"/>
                <w:szCs w:val="21"/>
              </w:rPr>
              <w:t xml:space="preserve">hort rod </w:t>
            </w:r>
            <w:r w:rsidR="00862A92" w:rsidRPr="00BE59BD">
              <w:rPr>
                <w:rFonts w:eastAsiaTheme="minorEastAsia" w:cs="Times New Roman" w:hint="eastAsia"/>
                <w:sz w:val="21"/>
                <w:szCs w:val="21"/>
              </w:rPr>
              <w:t>(</w:t>
            </w:r>
            <w:r w:rsidR="00862A92" w:rsidRPr="00BE59BD">
              <w:rPr>
                <w:rFonts w:cs="Times New Roman"/>
                <w:i/>
                <w:iCs/>
                <w:sz w:val="21"/>
                <w:szCs w:val="21"/>
              </w:rPr>
              <w:t>μ</w:t>
            </w:r>
            <w:r w:rsidR="00862A92" w:rsidRPr="00BE59BD">
              <w:rPr>
                <w:rFonts w:cs="Times New Roman"/>
                <w:sz w:val="21"/>
                <w:szCs w:val="21"/>
              </w:rPr>
              <w:t>m</w:t>
            </w:r>
            <w:r w:rsidR="00862A92" w:rsidRPr="00BE59BD">
              <w:rPr>
                <w:rFonts w:eastAsiaTheme="minorEastAsia" w:cs="Times New Roman" w:hint="eastAsia"/>
                <w:sz w:val="21"/>
                <w:szCs w:val="21"/>
              </w:rPr>
              <w:t>)</w:t>
            </w:r>
          </w:p>
        </w:tc>
        <w:tc>
          <w:tcPr>
            <w:tcW w:w="1466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DF3FE33" w14:textId="796D19C6" w:rsidR="00862A92" w:rsidRPr="00BE59BD" w:rsidRDefault="00B9530E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L</w:t>
            </w:r>
            <w:r w:rsidR="00FF25A2" w:rsidRPr="00BE59BD">
              <w:rPr>
                <w:rFonts w:eastAsiaTheme="minorEastAsia" w:hint="eastAsia"/>
                <w:sz w:val="21"/>
                <w:szCs w:val="21"/>
              </w:rPr>
              <w:t>ong</w:t>
            </w:r>
            <w:r w:rsidR="00862A92" w:rsidRPr="00BE59BD">
              <w:rPr>
                <w:rFonts w:eastAsiaTheme="minorEastAsia" w:hint="eastAsia"/>
                <w:sz w:val="21"/>
                <w:szCs w:val="21"/>
              </w:rPr>
              <w:t xml:space="preserve"> rod </w:t>
            </w:r>
            <w:r w:rsidR="00862A92" w:rsidRPr="00BE59BD">
              <w:rPr>
                <w:rFonts w:eastAsiaTheme="minorEastAsia" w:cs="Times New Roman" w:hint="eastAsia"/>
                <w:sz w:val="21"/>
                <w:szCs w:val="21"/>
              </w:rPr>
              <w:t>(</w:t>
            </w:r>
            <w:r w:rsidR="00862A92" w:rsidRPr="00BE59BD">
              <w:rPr>
                <w:rFonts w:cs="Times New Roman"/>
                <w:i/>
                <w:iCs/>
                <w:sz w:val="21"/>
                <w:szCs w:val="21"/>
              </w:rPr>
              <w:t>μ</w:t>
            </w:r>
            <w:r w:rsidR="00862A92" w:rsidRPr="00BE59BD">
              <w:rPr>
                <w:rFonts w:cs="Times New Roman"/>
                <w:sz w:val="21"/>
                <w:szCs w:val="21"/>
              </w:rPr>
              <w:t>m</w:t>
            </w:r>
            <w:r w:rsidR="00862A92" w:rsidRPr="00BE59BD">
              <w:rPr>
                <w:rFonts w:eastAsiaTheme="minorEastAsia" w:cs="Times New Roman" w:hint="eastAsia"/>
                <w:sz w:val="21"/>
                <w:szCs w:val="21"/>
              </w:rPr>
              <w:t>)</w:t>
            </w:r>
          </w:p>
        </w:tc>
      </w:tr>
      <w:tr w:rsidR="00862A92" w14:paraId="5AEAD877" w14:textId="77777777" w:rsidTr="001E6A1B">
        <w:trPr>
          <w:trHeight w:val="567"/>
        </w:trPr>
        <w:tc>
          <w:tcPr>
            <w:tcW w:w="1303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F119703" w14:textId="77777777" w:rsidR="00862A92" w:rsidRPr="00BE59BD" w:rsidRDefault="00862A92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4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039226B" w14:textId="56499D57" w:rsidR="00862A92" w:rsidRPr="00BE59BD" w:rsidRDefault="00B9530E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D</w:t>
            </w:r>
            <w:r w:rsidR="00862A92" w:rsidRPr="00BE59BD">
              <w:rPr>
                <w:rFonts w:eastAsiaTheme="minorEastAsia" w:cs="Times New Roman" w:hint="eastAsia"/>
                <w:sz w:val="21"/>
                <w:szCs w:val="21"/>
              </w:rPr>
              <w:t>iameter</w:t>
            </w:r>
          </w:p>
        </w:tc>
        <w:tc>
          <w:tcPr>
            <w:tcW w:w="743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9D05B16" w14:textId="45BA8A9D" w:rsidR="00862A92" w:rsidRPr="00BE59BD" w:rsidRDefault="00B9530E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L</w:t>
            </w:r>
            <w:r w:rsidR="00862A92" w:rsidRPr="00BE59BD">
              <w:rPr>
                <w:rFonts w:eastAsiaTheme="minorEastAsia"/>
                <w:sz w:val="21"/>
                <w:szCs w:val="21"/>
              </w:rPr>
              <w:t>ength</w:t>
            </w:r>
          </w:p>
        </w:tc>
        <w:tc>
          <w:tcPr>
            <w:tcW w:w="743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39788E0" w14:textId="48F27495" w:rsidR="00862A92" w:rsidRPr="00BE59BD" w:rsidRDefault="00B9530E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D</w:t>
            </w:r>
            <w:r w:rsidR="00862A92" w:rsidRPr="00BE59BD">
              <w:rPr>
                <w:rFonts w:eastAsiaTheme="minorEastAsia" w:cs="Times New Roman" w:hint="eastAsia"/>
                <w:sz w:val="21"/>
                <w:szCs w:val="21"/>
              </w:rPr>
              <w:t>iameter</w:t>
            </w:r>
          </w:p>
        </w:tc>
        <w:tc>
          <w:tcPr>
            <w:tcW w:w="747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047B5D6" w14:textId="04C1C513" w:rsidR="00862A92" w:rsidRPr="00BE59BD" w:rsidRDefault="00B9530E" w:rsidP="001E6A1B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L</w:t>
            </w:r>
            <w:r w:rsidR="00862A92" w:rsidRPr="00BE59BD">
              <w:rPr>
                <w:rFonts w:eastAsiaTheme="minorEastAsia"/>
                <w:sz w:val="21"/>
                <w:szCs w:val="21"/>
              </w:rPr>
              <w:t>ength</w:t>
            </w:r>
          </w:p>
        </w:tc>
        <w:tc>
          <w:tcPr>
            <w:tcW w:w="719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284BC6A" w14:textId="06120D69" w:rsidR="00862A92" w:rsidRPr="00862A92" w:rsidRDefault="00B9530E" w:rsidP="001E6A1B">
            <w:pPr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cs="Times New Roman" w:hint="eastAsia"/>
                <w:sz w:val="21"/>
                <w:szCs w:val="20"/>
              </w:rPr>
              <w:t>D</w:t>
            </w:r>
            <w:r w:rsidR="00862A92" w:rsidRPr="00862A92">
              <w:rPr>
                <w:rFonts w:eastAsiaTheme="minorEastAsia" w:cs="Times New Roman" w:hint="eastAsia"/>
                <w:sz w:val="21"/>
                <w:szCs w:val="20"/>
              </w:rPr>
              <w:t>iameter</w:t>
            </w:r>
          </w:p>
        </w:tc>
      </w:tr>
      <w:tr w:rsidR="00A972AC" w14:paraId="529082DB" w14:textId="77777777" w:rsidTr="001E6A1B">
        <w:trPr>
          <w:trHeight w:val="567"/>
        </w:trPr>
        <w:tc>
          <w:tcPr>
            <w:tcW w:w="1303" w:type="pct"/>
            <w:tcBorders>
              <w:top w:val="single" w:sz="8" w:space="0" w:color="auto"/>
            </w:tcBorders>
            <w:vAlign w:val="center"/>
          </w:tcPr>
          <w:p w14:paraId="6743192A" w14:textId="0F0B0713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Seed sludge</w:t>
            </w:r>
          </w:p>
        </w:tc>
        <w:tc>
          <w:tcPr>
            <w:tcW w:w="744" w:type="pct"/>
            <w:tcBorders>
              <w:top w:val="single" w:sz="8" w:space="0" w:color="auto"/>
            </w:tcBorders>
            <w:vAlign w:val="center"/>
          </w:tcPr>
          <w:p w14:paraId="14293CCC" w14:textId="3B03E6CD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>31</w:t>
            </w:r>
            <w:r w:rsidRPr="00BE59BD">
              <w:rPr>
                <w:rFonts w:eastAsiaTheme="minorEastAsia"/>
                <w:sz w:val="21"/>
                <w:szCs w:val="21"/>
              </w:rPr>
              <w:t xml:space="preserve"> 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5</w:t>
            </w:r>
          </w:p>
        </w:tc>
        <w:tc>
          <w:tcPr>
            <w:tcW w:w="743" w:type="pct"/>
            <w:tcBorders>
              <w:top w:val="single" w:sz="8" w:space="0" w:color="auto"/>
            </w:tcBorders>
            <w:vAlign w:val="center"/>
          </w:tcPr>
          <w:p w14:paraId="0D0E1E1A" w14:textId="3FA9A352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 xml:space="preserve">0.89 </w:t>
            </w:r>
            <w:r w:rsidRPr="00BE59BD">
              <w:rPr>
                <w:rFonts w:cs="Times New Roman"/>
                <w:sz w:val="21"/>
                <w:szCs w:val="21"/>
              </w:rPr>
              <w:t>±</w:t>
            </w:r>
            <w:r w:rsidRPr="00BE59BD">
              <w:rPr>
                <w:rFonts w:eastAsiaTheme="minorEastAsia" w:cs="Times New Roman" w:hint="eastAsia"/>
                <w:sz w:val="21"/>
                <w:szCs w:val="21"/>
              </w:rPr>
              <w:t xml:space="preserve"> 0.18</w:t>
            </w:r>
          </w:p>
        </w:tc>
        <w:tc>
          <w:tcPr>
            <w:tcW w:w="743" w:type="pct"/>
            <w:tcBorders>
              <w:top w:val="single" w:sz="8" w:space="0" w:color="auto"/>
            </w:tcBorders>
            <w:vAlign w:val="center"/>
          </w:tcPr>
          <w:p w14:paraId="71A58390" w14:textId="69EB5D53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>33</w:t>
            </w:r>
            <w:r w:rsidRPr="00BE59BD">
              <w:rPr>
                <w:rFonts w:eastAsiaTheme="minorEastAsia"/>
                <w:sz w:val="21"/>
                <w:szCs w:val="21"/>
              </w:rPr>
              <w:t xml:space="preserve"> ± 0.</w:t>
            </w:r>
            <w:r w:rsidRPr="003C741C">
              <w:rPr>
                <w:rFonts w:eastAsiaTheme="minorEastAsia"/>
                <w:sz w:val="21"/>
                <w:szCs w:val="21"/>
              </w:rPr>
              <w:t>07</w:t>
            </w:r>
          </w:p>
        </w:tc>
        <w:tc>
          <w:tcPr>
            <w:tcW w:w="747" w:type="pct"/>
            <w:tcBorders>
              <w:top w:val="single" w:sz="8" w:space="0" w:color="auto"/>
            </w:tcBorders>
            <w:vAlign w:val="center"/>
          </w:tcPr>
          <w:p w14:paraId="75B52D63" w14:textId="05681F82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2.71</w:t>
            </w:r>
            <w:r w:rsidRPr="00BE59BD">
              <w:rPr>
                <w:rFonts w:eastAsiaTheme="minorEastAsia"/>
                <w:sz w:val="21"/>
                <w:szCs w:val="21"/>
              </w:rPr>
              <w:t xml:space="preserve"> ± 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>44</w:t>
            </w:r>
          </w:p>
        </w:tc>
        <w:tc>
          <w:tcPr>
            <w:tcW w:w="719" w:type="pct"/>
            <w:tcBorders>
              <w:top w:val="single" w:sz="8" w:space="0" w:color="auto"/>
            </w:tcBorders>
            <w:vAlign w:val="center"/>
          </w:tcPr>
          <w:p w14:paraId="429B1564" w14:textId="068D765A" w:rsidR="00A972AC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 w:rsidRPr="00E74C36">
              <w:rPr>
                <w:rFonts w:eastAsiaTheme="minorEastAsia"/>
                <w:sz w:val="21"/>
                <w:szCs w:val="20"/>
              </w:rPr>
              <w:t>0.</w:t>
            </w:r>
            <w:r>
              <w:rPr>
                <w:rFonts w:eastAsiaTheme="minorEastAsia" w:hint="eastAsia"/>
                <w:sz w:val="21"/>
                <w:szCs w:val="20"/>
              </w:rPr>
              <w:t>22</w:t>
            </w:r>
            <w:r w:rsidRPr="00E74C36">
              <w:rPr>
                <w:rFonts w:eastAsiaTheme="minorEastAsia"/>
                <w:sz w:val="21"/>
                <w:szCs w:val="20"/>
              </w:rPr>
              <w:t xml:space="preserve"> ± 0.0</w:t>
            </w:r>
            <w:r>
              <w:rPr>
                <w:rFonts w:eastAsiaTheme="minorEastAsia" w:hint="eastAsia"/>
                <w:sz w:val="21"/>
                <w:szCs w:val="20"/>
              </w:rPr>
              <w:t>7</w:t>
            </w:r>
          </w:p>
        </w:tc>
      </w:tr>
      <w:tr w:rsidR="00A972AC" w14:paraId="21139500" w14:textId="77777777" w:rsidTr="00F7613E">
        <w:trPr>
          <w:trHeight w:val="567"/>
        </w:trPr>
        <w:tc>
          <w:tcPr>
            <w:tcW w:w="1303" w:type="pct"/>
            <w:vAlign w:val="center"/>
          </w:tcPr>
          <w:p w14:paraId="33FC358A" w14:textId="461F9327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R_Blank (Day 10)</w:t>
            </w:r>
          </w:p>
        </w:tc>
        <w:tc>
          <w:tcPr>
            <w:tcW w:w="744" w:type="pct"/>
            <w:vAlign w:val="center"/>
          </w:tcPr>
          <w:p w14:paraId="7FD00748" w14:textId="445D1D6E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bookmarkStart w:id="4" w:name="_Hlk175169838"/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79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7</w:t>
            </w:r>
            <w:bookmarkEnd w:id="4"/>
          </w:p>
        </w:tc>
        <w:tc>
          <w:tcPr>
            <w:tcW w:w="743" w:type="pct"/>
            <w:vAlign w:val="center"/>
          </w:tcPr>
          <w:p w14:paraId="5A1BF7E4" w14:textId="433ECBC5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43" w:type="pct"/>
            <w:vAlign w:val="center"/>
          </w:tcPr>
          <w:p w14:paraId="0D9DDD4D" w14:textId="5B1C10FE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47" w:type="pct"/>
            <w:vAlign w:val="center"/>
          </w:tcPr>
          <w:p w14:paraId="3BA34933" w14:textId="5EC4C49A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19" w:type="pct"/>
            <w:vAlign w:val="center"/>
          </w:tcPr>
          <w:p w14:paraId="0A8FEB9C" w14:textId="36D6FF56" w:rsidR="00A972AC" w:rsidRPr="00862A92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</w:tr>
      <w:tr w:rsidR="00A972AC" w14:paraId="48F1441D" w14:textId="77777777" w:rsidTr="00F7613E">
        <w:trPr>
          <w:trHeight w:val="567"/>
        </w:trPr>
        <w:tc>
          <w:tcPr>
            <w:tcW w:w="1303" w:type="pct"/>
            <w:vAlign w:val="center"/>
          </w:tcPr>
          <w:p w14:paraId="40AD160C" w14:textId="710E628D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R_ Blank (Day 50)</w:t>
            </w:r>
          </w:p>
        </w:tc>
        <w:tc>
          <w:tcPr>
            <w:tcW w:w="744" w:type="pct"/>
            <w:vAlign w:val="center"/>
          </w:tcPr>
          <w:p w14:paraId="4B3392AA" w14:textId="4FE7B308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62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6</w:t>
            </w:r>
          </w:p>
        </w:tc>
        <w:tc>
          <w:tcPr>
            <w:tcW w:w="743" w:type="pct"/>
            <w:vAlign w:val="center"/>
          </w:tcPr>
          <w:p w14:paraId="148E6877" w14:textId="06CC24D5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43" w:type="pct"/>
            <w:vAlign w:val="center"/>
          </w:tcPr>
          <w:p w14:paraId="364A5581" w14:textId="60ADBA92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47" w:type="pct"/>
            <w:vAlign w:val="center"/>
          </w:tcPr>
          <w:p w14:paraId="5CBEF926" w14:textId="03DB5FEA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19" w:type="pct"/>
            <w:vAlign w:val="center"/>
          </w:tcPr>
          <w:p w14:paraId="256904FE" w14:textId="11FB4491" w:rsidR="00A972AC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</w:tr>
      <w:tr w:rsidR="00A972AC" w14:paraId="57D30CBE" w14:textId="77777777" w:rsidTr="00F7613E">
        <w:trPr>
          <w:trHeight w:val="567"/>
        </w:trPr>
        <w:tc>
          <w:tcPr>
            <w:tcW w:w="1303" w:type="pct"/>
            <w:vAlign w:val="center"/>
          </w:tcPr>
          <w:p w14:paraId="4DDA701C" w14:textId="4A74BD99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R_FNA (Day 10)</w:t>
            </w:r>
          </w:p>
        </w:tc>
        <w:tc>
          <w:tcPr>
            <w:tcW w:w="744" w:type="pct"/>
            <w:vAlign w:val="center"/>
          </w:tcPr>
          <w:p w14:paraId="500BAF59" w14:textId="7B9A6674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68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8</w:t>
            </w:r>
          </w:p>
        </w:tc>
        <w:tc>
          <w:tcPr>
            <w:tcW w:w="743" w:type="pct"/>
            <w:vAlign w:val="center"/>
          </w:tcPr>
          <w:p w14:paraId="6B52C69E" w14:textId="6D59621B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 xml:space="preserve">1.06 </w:t>
            </w:r>
            <w:r w:rsidRPr="00BE59BD">
              <w:rPr>
                <w:rFonts w:eastAsiaTheme="minorEastAsia"/>
                <w:sz w:val="21"/>
                <w:szCs w:val="21"/>
              </w:rPr>
              <w:t>± 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>14</w:t>
            </w:r>
          </w:p>
        </w:tc>
        <w:tc>
          <w:tcPr>
            <w:tcW w:w="743" w:type="pct"/>
            <w:vAlign w:val="center"/>
          </w:tcPr>
          <w:p w14:paraId="619A7AB5" w14:textId="19158A4A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45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1</w:t>
            </w:r>
          </w:p>
        </w:tc>
        <w:tc>
          <w:tcPr>
            <w:tcW w:w="747" w:type="pct"/>
            <w:vAlign w:val="center"/>
          </w:tcPr>
          <w:p w14:paraId="7E624D63" w14:textId="6A6702AF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19" w:type="pct"/>
            <w:vAlign w:val="center"/>
          </w:tcPr>
          <w:p w14:paraId="1C3FD4CA" w14:textId="7334B8A6" w:rsidR="00A972AC" w:rsidRDefault="00855616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</w:tr>
      <w:tr w:rsidR="00A972AC" w14:paraId="3E6C437B" w14:textId="77777777" w:rsidTr="00F7613E">
        <w:trPr>
          <w:trHeight w:val="567"/>
        </w:trPr>
        <w:tc>
          <w:tcPr>
            <w:tcW w:w="1303" w:type="pct"/>
            <w:vAlign w:val="center"/>
          </w:tcPr>
          <w:p w14:paraId="0747F2FA" w14:textId="0CDEF08F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R_FNA (Day 50)</w:t>
            </w:r>
          </w:p>
        </w:tc>
        <w:tc>
          <w:tcPr>
            <w:tcW w:w="744" w:type="pct"/>
            <w:vAlign w:val="center"/>
          </w:tcPr>
          <w:p w14:paraId="5010CC2A" w14:textId="5FBF5086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62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9</w:t>
            </w:r>
          </w:p>
        </w:tc>
        <w:tc>
          <w:tcPr>
            <w:tcW w:w="743" w:type="pct"/>
            <w:vAlign w:val="center"/>
          </w:tcPr>
          <w:p w14:paraId="23B87994" w14:textId="498115D2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 xml:space="preserve">1.22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7</w:t>
            </w:r>
          </w:p>
        </w:tc>
        <w:tc>
          <w:tcPr>
            <w:tcW w:w="743" w:type="pct"/>
            <w:vAlign w:val="center"/>
          </w:tcPr>
          <w:p w14:paraId="2A948CC8" w14:textId="782EFDC4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30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3</w:t>
            </w:r>
          </w:p>
        </w:tc>
        <w:tc>
          <w:tcPr>
            <w:tcW w:w="747" w:type="pct"/>
            <w:vAlign w:val="center"/>
          </w:tcPr>
          <w:p w14:paraId="547F31A1" w14:textId="3DCA384C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19" w:type="pct"/>
            <w:vAlign w:val="center"/>
          </w:tcPr>
          <w:p w14:paraId="3402FAB3" w14:textId="776F054A" w:rsidR="00A972AC" w:rsidRPr="00862A92" w:rsidRDefault="00855616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</w:tr>
      <w:tr w:rsidR="00A972AC" w14:paraId="33282A07" w14:textId="77777777" w:rsidTr="00F7613E">
        <w:trPr>
          <w:trHeight w:val="567"/>
        </w:trPr>
        <w:tc>
          <w:tcPr>
            <w:tcW w:w="1303" w:type="pct"/>
            <w:vAlign w:val="center"/>
          </w:tcPr>
          <w:p w14:paraId="0B24E4D2" w14:textId="42757453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R_ Salt (Day 10)</w:t>
            </w:r>
          </w:p>
        </w:tc>
        <w:tc>
          <w:tcPr>
            <w:tcW w:w="744" w:type="pct"/>
            <w:vAlign w:val="center"/>
          </w:tcPr>
          <w:p w14:paraId="216B0E87" w14:textId="303FAB70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 xml:space="preserve">1.02 </w:t>
            </w:r>
            <w:r w:rsidRPr="00BE59BD">
              <w:rPr>
                <w:rFonts w:eastAsiaTheme="minorEastAsia"/>
                <w:sz w:val="21"/>
                <w:szCs w:val="21"/>
              </w:rPr>
              <w:t>± 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>22</w:t>
            </w:r>
          </w:p>
        </w:tc>
        <w:tc>
          <w:tcPr>
            <w:tcW w:w="743" w:type="pct"/>
            <w:vAlign w:val="center"/>
          </w:tcPr>
          <w:p w14:paraId="23191A66" w14:textId="61A1AA94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 xml:space="preserve">1.09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9</w:t>
            </w:r>
          </w:p>
        </w:tc>
        <w:tc>
          <w:tcPr>
            <w:tcW w:w="743" w:type="pct"/>
            <w:vAlign w:val="center"/>
          </w:tcPr>
          <w:p w14:paraId="15168E3A" w14:textId="3F0D679E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55 </w:t>
            </w:r>
            <w:r w:rsidRPr="00BE59BD">
              <w:rPr>
                <w:rFonts w:eastAsiaTheme="minorEastAsia"/>
                <w:sz w:val="21"/>
                <w:szCs w:val="21"/>
              </w:rPr>
              <w:t>± 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>18</w:t>
            </w:r>
          </w:p>
        </w:tc>
        <w:tc>
          <w:tcPr>
            <w:tcW w:w="747" w:type="pct"/>
            <w:vAlign w:val="center"/>
          </w:tcPr>
          <w:p w14:paraId="1D5B1260" w14:textId="5FB6EA87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19" w:type="pct"/>
            <w:vAlign w:val="center"/>
          </w:tcPr>
          <w:p w14:paraId="49DCB568" w14:textId="07502BCA" w:rsidR="00A972AC" w:rsidRPr="00862A92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</w:tr>
      <w:tr w:rsidR="00A972AC" w14:paraId="3014D906" w14:textId="77777777" w:rsidTr="00F7613E">
        <w:trPr>
          <w:trHeight w:val="567"/>
        </w:trPr>
        <w:tc>
          <w:tcPr>
            <w:tcW w:w="1303" w:type="pct"/>
            <w:vAlign w:val="center"/>
          </w:tcPr>
          <w:p w14:paraId="4E356CED" w14:textId="245F6318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R_ Salt (Day 50)</w:t>
            </w:r>
          </w:p>
        </w:tc>
        <w:tc>
          <w:tcPr>
            <w:tcW w:w="744" w:type="pct"/>
            <w:vAlign w:val="center"/>
          </w:tcPr>
          <w:p w14:paraId="72A0900B" w14:textId="59CFA770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19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5</w:t>
            </w:r>
          </w:p>
        </w:tc>
        <w:tc>
          <w:tcPr>
            <w:tcW w:w="743" w:type="pct"/>
            <w:vAlign w:val="center"/>
          </w:tcPr>
          <w:p w14:paraId="14C2EEEF" w14:textId="191B2EC4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50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6</w:t>
            </w:r>
          </w:p>
        </w:tc>
        <w:tc>
          <w:tcPr>
            <w:tcW w:w="743" w:type="pct"/>
            <w:vAlign w:val="center"/>
          </w:tcPr>
          <w:p w14:paraId="155500E6" w14:textId="0D7104A0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24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5</w:t>
            </w:r>
          </w:p>
        </w:tc>
        <w:tc>
          <w:tcPr>
            <w:tcW w:w="747" w:type="pct"/>
            <w:vAlign w:val="center"/>
          </w:tcPr>
          <w:p w14:paraId="79102243" w14:textId="29ACA9B1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19" w:type="pct"/>
            <w:vAlign w:val="center"/>
          </w:tcPr>
          <w:p w14:paraId="7AFF52B5" w14:textId="5FF6C5D0" w:rsidR="00A972AC" w:rsidRPr="00862A92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</w:tr>
      <w:tr w:rsidR="00A972AC" w14:paraId="05964C53" w14:textId="77777777" w:rsidTr="00F7613E">
        <w:trPr>
          <w:trHeight w:val="567"/>
        </w:trPr>
        <w:tc>
          <w:tcPr>
            <w:tcW w:w="1303" w:type="pct"/>
            <w:tcBorders>
              <w:bottom w:val="nil"/>
            </w:tcBorders>
            <w:vAlign w:val="center"/>
          </w:tcPr>
          <w:p w14:paraId="4423CAB5" w14:textId="1DF7AAB4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R_FNA&amp;Salt (Day 10)</w:t>
            </w:r>
          </w:p>
        </w:tc>
        <w:tc>
          <w:tcPr>
            <w:tcW w:w="744" w:type="pct"/>
            <w:tcBorders>
              <w:bottom w:val="nil"/>
            </w:tcBorders>
            <w:vAlign w:val="center"/>
          </w:tcPr>
          <w:p w14:paraId="2C245CB8" w14:textId="415C717D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43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9</w:t>
            </w:r>
          </w:p>
        </w:tc>
        <w:tc>
          <w:tcPr>
            <w:tcW w:w="743" w:type="pct"/>
            <w:tcBorders>
              <w:bottom w:val="nil"/>
            </w:tcBorders>
            <w:vAlign w:val="center"/>
          </w:tcPr>
          <w:p w14:paraId="0A05C5F4" w14:textId="127AA7CC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52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5</w:t>
            </w:r>
          </w:p>
        </w:tc>
        <w:tc>
          <w:tcPr>
            <w:tcW w:w="743" w:type="pct"/>
            <w:tcBorders>
              <w:bottom w:val="nil"/>
            </w:tcBorders>
            <w:vAlign w:val="center"/>
          </w:tcPr>
          <w:p w14:paraId="1A87E395" w14:textId="0683F95B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26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4</w:t>
            </w:r>
          </w:p>
        </w:tc>
        <w:tc>
          <w:tcPr>
            <w:tcW w:w="747" w:type="pct"/>
            <w:tcBorders>
              <w:bottom w:val="nil"/>
            </w:tcBorders>
            <w:vAlign w:val="center"/>
          </w:tcPr>
          <w:p w14:paraId="6A32789C" w14:textId="1001CD09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19" w:type="pct"/>
            <w:tcBorders>
              <w:bottom w:val="nil"/>
            </w:tcBorders>
            <w:vAlign w:val="center"/>
          </w:tcPr>
          <w:p w14:paraId="2D49DC54" w14:textId="36D3721E" w:rsidR="00A972AC" w:rsidRPr="00862A92" w:rsidRDefault="00855616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</w:tr>
      <w:tr w:rsidR="00A972AC" w14:paraId="5AE31D3D" w14:textId="77777777" w:rsidTr="001E6A1B">
        <w:trPr>
          <w:trHeight w:val="567"/>
        </w:trPr>
        <w:tc>
          <w:tcPr>
            <w:tcW w:w="1303" w:type="pct"/>
            <w:tcBorders>
              <w:top w:val="nil"/>
              <w:bottom w:val="single" w:sz="8" w:space="0" w:color="auto"/>
            </w:tcBorders>
            <w:vAlign w:val="center"/>
          </w:tcPr>
          <w:p w14:paraId="3845C160" w14:textId="302395DB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R_FNA&amp;Salt (Day 50)</w:t>
            </w:r>
          </w:p>
        </w:tc>
        <w:tc>
          <w:tcPr>
            <w:tcW w:w="744" w:type="pct"/>
            <w:tcBorders>
              <w:top w:val="nil"/>
              <w:bottom w:val="single" w:sz="8" w:space="0" w:color="auto"/>
            </w:tcBorders>
            <w:vAlign w:val="center"/>
          </w:tcPr>
          <w:p w14:paraId="67184DBA" w14:textId="6038C640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32 </w:t>
            </w:r>
            <w:r w:rsidRPr="00BE59BD">
              <w:rPr>
                <w:rFonts w:eastAsiaTheme="minorEastAsia"/>
                <w:sz w:val="21"/>
                <w:szCs w:val="21"/>
              </w:rPr>
              <w:t>± 0.0</w:t>
            </w:r>
            <w:r w:rsidRPr="00BE59BD">
              <w:rPr>
                <w:rFonts w:eastAsiaTheme="minorEastAsia" w:hint="eastAsia"/>
                <w:sz w:val="21"/>
                <w:szCs w:val="21"/>
              </w:rPr>
              <w:t>1</w:t>
            </w:r>
          </w:p>
        </w:tc>
        <w:tc>
          <w:tcPr>
            <w:tcW w:w="743" w:type="pct"/>
            <w:tcBorders>
              <w:top w:val="nil"/>
              <w:bottom w:val="single" w:sz="8" w:space="0" w:color="auto"/>
            </w:tcBorders>
            <w:vAlign w:val="center"/>
          </w:tcPr>
          <w:p w14:paraId="2A6AB63B" w14:textId="7D1A8154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97 </w:t>
            </w:r>
            <w:r w:rsidRPr="00BE59BD">
              <w:rPr>
                <w:rFonts w:eastAsiaTheme="minorEastAsia"/>
                <w:sz w:val="21"/>
                <w:szCs w:val="21"/>
              </w:rPr>
              <w:t>± 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>17</w:t>
            </w:r>
          </w:p>
        </w:tc>
        <w:tc>
          <w:tcPr>
            <w:tcW w:w="743" w:type="pct"/>
            <w:tcBorders>
              <w:top w:val="nil"/>
              <w:bottom w:val="single" w:sz="8" w:space="0" w:color="auto"/>
            </w:tcBorders>
            <w:vAlign w:val="center"/>
          </w:tcPr>
          <w:p w14:paraId="5ADDD138" w14:textId="7CE06BEC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/>
                <w:sz w:val="21"/>
                <w:szCs w:val="21"/>
              </w:rPr>
              <w:t>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 xml:space="preserve">25 </w:t>
            </w:r>
            <w:r w:rsidRPr="00BE59BD">
              <w:rPr>
                <w:rFonts w:eastAsiaTheme="minorEastAsia"/>
                <w:sz w:val="21"/>
                <w:szCs w:val="21"/>
              </w:rPr>
              <w:t>± 0.</w:t>
            </w:r>
            <w:r w:rsidRPr="00BE59BD">
              <w:rPr>
                <w:rFonts w:eastAsiaTheme="minorEastAsia" w:hint="eastAsia"/>
                <w:sz w:val="21"/>
                <w:szCs w:val="21"/>
              </w:rPr>
              <w:t>07</w:t>
            </w:r>
          </w:p>
        </w:tc>
        <w:tc>
          <w:tcPr>
            <w:tcW w:w="747" w:type="pct"/>
            <w:tcBorders>
              <w:top w:val="nil"/>
              <w:bottom w:val="single" w:sz="8" w:space="0" w:color="auto"/>
            </w:tcBorders>
            <w:vAlign w:val="center"/>
          </w:tcPr>
          <w:p w14:paraId="0AB03EBE" w14:textId="4899390A" w:rsidR="00A972AC" w:rsidRPr="00BE59BD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1"/>
              </w:rPr>
            </w:pPr>
            <w:r w:rsidRPr="00BE59BD">
              <w:rPr>
                <w:rFonts w:eastAsiaTheme="minorEastAsia" w:hint="eastAsia"/>
                <w:sz w:val="21"/>
                <w:szCs w:val="21"/>
              </w:rPr>
              <w:t>-</w:t>
            </w:r>
          </w:p>
        </w:tc>
        <w:tc>
          <w:tcPr>
            <w:tcW w:w="719" w:type="pct"/>
            <w:tcBorders>
              <w:top w:val="nil"/>
              <w:bottom w:val="single" w:sz="8" w:space="0" w:color="auto"/>
            </w:tcBorders>
            <w:vAlign w:val="center"/>
          </w:tcPr>
          <w:p w14:paraId="2663B9FE" w14:textId="392E1BA9" w:rsidR="00A972AC" w:rsidRPr="00862A92" w:rsidRDefault="00A972AC" w:rsidP="00A972AC">
            <w:pPr>
              <w:spacing w:line="240" w:lineRule="auto"/>
              <w:jc w:val="left"/>
              <w:rPr>
                <w:rFonts w:eastAsiaTheme="minorEastAsia"/>
                <w:sz w:val="21"/>
                <w:szCs w:val="20"/>
              </w:rPr>
            </w:pPr>
            <w:r>
              <w:rPr>
                <w:rFonts w:eastAsiaTheme="minorEastAsia" w:hint="eastAsia"/>
                <w:sz w:val="21"/>
                <w:szCs w:val="20"/>
              </w:rPr>
              <w:t>-</w:t>
            </w:r>
          </w:p>
        </w:tc>
      </w:tr>
    </w:tbl>
    <w:p w14:paraId="344DC9DC" w14:textId="4C235A6D" w:rsidR="00F95014" w:rsidRDefault="00CC4DE9" w:rsidP="00FF25A2">
      <w:pPr>
        <w:rPr>
          <w:rFonts w:eastAsiaTheme="minorEastAsia"/>
          <w:b/>
        </w:rPr>
      </w:pPr>
      <w:r>
        <w:rPr>
          <w:rFonts w:eastAsiaTheme="minorEastAsia"/>
          <w:b/>
        </w:rPr>
        <w:br w:type="page"/>
      </w:r>
    </w:p>
    <w:p w14:paraId="2D786F7A" w14:textId="77777777" w:rsidR="00F95014" w:rsidRPr="00E22E24" w:rsidRDefault="00F95014" w:rsidP="00F95014">
      <w:pPr>
        <w:rPr>
          <w:rStyle w:val="10"/>
          <w:b w:val="0"/>
          <w:bCs w:val="0"/>
          <w:kern w:val="2"/>
          <w:szCs w:val="22"/>
        </w:rPr>
      </w:pPr>
      <w:r>
        <w:rPr>
          <w:rStyle w:val="10"/>
          <w:rFonts w:eastAsia="宋体" w:cs="Times New Roman" w:hint="eastAsia"/>
          <w:bCs w:val="0"/>
          <w:szCs w:val="24"/>
        </w:rPr>
        <w:lastRenderedPageBreak/>
        <w:t>SI</w:t>
      </w:r>
      <w:r w:rsidRPr="00082BD5">
        <w:rPr>
          <w:rStyle w:val="10"/>
          <w:rFonts w:eastAsia="宋体" w:cs="Times New Roman"/>
          <w:bCs w:val="0"/>
          <w:szCs w:val="24"/>
        </w:rPr>
        <w:t>-materials and methods</w:t>
      </w:r>
    </w:p>
    <w:p w14:paraId="00597577" w14:textId="6EE56382" w:rsidR="00F95014" w:rsidRPr="006E1E32" w:rsidRDefault="00F95014" w:rsidP="00F95014">
      <w:pPr>
        <w:rPr>
          <w:rFonts w:cs="Times New Roman"/>
          <w:color w:val="0D0D0D"/>
          <w:szCs w:val="28"/>
          <w:shd w:val="clear" w:color="auto" w:fill="FFFFFF"/>
        </w:rPr>
      </w:pPr>
      <w:r>
        <w:rPr>
          <w:rFonts w:eastAsiaTheme="minorEastAsia" w:cs="Times New Roman" w:hint="eastAsia"/>
          <w:b/>
          <w:bCs/>
          <w:szCs w:val="24"/>
        </w:rPr>
        <w:t>Operation design</w:t>
      </w:r>
      <w:r>
        <w:rPr>
          <w:rFonts w:cs="Times New Roman"/>
          <w:szCs w:val="24"/>
        </w:rPr>
        <w:t xml:space="preserve">.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Each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laboratory-scale membrane bioreactor (MBR)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used in this study contained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two</w:t>
      </w:r>
      <w:r w:rsidRPr="000E7FC7">
        <w:rPr>
          <w:rFonts w:cs="Times New Roman"/>
          <w:color w:val="0D0D0D"/>
          <w:szCs w:val="28"/>
          <w:shd w:val="clear" w:color="auto" w:fill="FFFFFF"/>
        </w:rPr>
        <w:t xml:space="preserve"> 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submerged membrane modules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made of </w:t>
      </w:r>
      <w:r w:rsidRPr="006E1E32">
        <w:rPr>
          <w:rFonts w:cs="Times New Roman"/>
          <w:color w:val="0D0D0D"/>
          <w:szCs w:val="28"/>
          <w:shd w:val="clear" w:color="auto" w:fill="FFFFFF"/>
        </w:rPr>
        <w:t>polyvinylidene difluoride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(</w:t>
      </w:r>
      <w:r w:rsidRPr="00F95014">
        <w:rPr>
          <w:rFonts w:eastAsiaTheme="minorEastAsia" w:cs="Times New Roman" w:hint="eastAsia"/>
          <w:color w:val="0000FF"/>
          <w:szCs w:val="28"/>
          <w:shd w:val="clear" w:color="auto" w:fill="FFFFFF"/>
        </w:rPr>
        <w:t>Fig. S1</w:t>
      </w:r>
      <w:r w:rsidR="00341730">
        <w:rPr>
          <w:rFonts w:eastAsiaTheme="minorEastAsia" w:cs="Times New Roman" w:hint="eastAsia"/>
          <w:color w:val="0000FF"/>
          <w:szCs w:val="28"/>
          <w:shd w:val="clear" w:color="auto" w:fill="FFFFFF"/>
        </w:rPr>
        <w:t>2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).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The </w:t>
      </w:r>
      <w:r w:rsidRPr="006E1E32">
        <w:rPr>
          <w:rFonts w:cs="Times New Roman"/>
          <w:color w:val="0D0D0D"/>
          <w:szCs w:val="28"/>
          <w:shd w:val="clear" w:color="auto" w:fill="FFFFFF"/>
        </w:rPr>
        <w:t>average pore size of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membrane was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22 </w:t>
      </w:r>
      <w:r w:rsidRPr="00934694">
        <w:rPr>
          <w:rFonts w:cs="Times New Roman"/>
          <w:i/>
          <w:iCs/>
          <w:color w:val="0D0D0D"/>
          <w:szCs w:val="28"/>
          <w:shd w:val="clear" w:color="auto" w:fill="FFFFFF"/>
        </w:rPr>
        <w:t>μ</w:t>
      </w:r>
      <w:r w:rsidRPr="006E1E32">
        <w:rPr>
          <w:rFonts w:cs="Times New Roman"/>
          <w:color w:val="0D0D0D"/>
          <w:szCs w:val="28"/>
          <w:shd w:val="clear" w:color="auto" w:fill="FFFFFF"/>
        </w:rPr>
        <w:t>m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,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provid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ing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a total effective surface area of </w:t>
      </w:r>
      <w:r w:rsidRPr="00934694">
        <w:rPr>
          <w:rFonts w:eastAsiaTheme="minorEastAsia" w:cs="Times New Roman" w:hint="eastAsia"/>
          <w:color w:val="0D0D0D"/>
          <w:szCs w:val="28"/>
          <w:shd w:val="clear" w:color="auto" w:fill="FFFFFF"/>
        </w:rPr>
        <w:t>4</w:t>
      </w:r>
      <w:r w:rsidRPr="000E7FC7">
        <w:rPr>
          <w:rFonts w:cs="Times New Roman"/>
          <w:color w:val="0D0D0D"/>
          <w:szCs w:val="28"/>
          <w:shd w:val="clear" w:color="auto" w:fill="FFFFFF"/>
        </w:rPr>
        <w:t>00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cm²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for each membrane</w:t>
      </w:r>
      <w:r w:rsidRPr="006E1E32">
        <w:rPr>
          <w:rFonts w:cs="Times New Roman"/>
          <w:color w:val="0D0D0D"/>
          <w:szCs w:val="28"/>
          <w:shd w:val="clear" w:color="auto" w:fill="FFFFFF"/>
        </w:rPr>
        <w:t>. T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o mitigate the membrane fouling, t</w:t>
      </w:r>
      <w:r w:rsidRPr="006E1E32">
        <w:rPr>
          <w:rFonts w:cs="Times New Roman"/>
          <w:color w:val="0D0D0D"/>
          <w:szCs w:val="28"/>
          <w:shd w:val="clear" w:color="auto" w:fill="FFFFFF"/>
        </w:rPr>
        <w:t>he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membrane modules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were operated in </w:t>
      </w:r>
      <w:r w:rsidRPr="00661762">
        <w:rPr>
          <w:rFonts w:eastAsiaTheme="minorEastAsia" w:cs="Times New Roman"/>
          <w:color w:val="0D0D0D"/>
          <w:szCs w:val="28"/>
          <w:shd w:val="clear" w:color="auto" w:fill="FFFFFF"/>
        </w:rPr>
        <w:t>an intermittent mode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, i.e., 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2-min relaxation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after every </w:t>
      </w:r>
      <w:r w:rsidRPr="006E1E32">
        <w:rPr>
          <w:rFonts w:cs="Times New Roman"/>
          <w:color w:val="0D0D0D"/>
          <w:szCs w:val="28"/>
          <w:shd w:val="clear" w:color="auto" w:fill="FFFFFF"/>
        </w:rPr>
        <w:t>10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-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min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suction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. The </w:t>
      </w:r>
      <w:r w:rsidRPr="00661762">
        <w:rPr>
          <w:rFonts w:cs="Times New Roman"/>
          <w:color w:val="0D0D0D"/>
          <w:szCs w:val="28"/>
          <w:shd w:val="clear" w:color="auto" w:fill="FFFFFF"/>
        </w:rPr>
        <w:t>flux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was regulated at </w:t>
      </w:r>
      <w:r w:rsidRPr="000E7FC7">
        <w:rPr>
          <w:rFonts w:cs="Times New Roman"/>
          <w:color w:val="0D0D0D"/>
          <w:szCs w:val="28"/>
          <w:shd w:val="clear" w:color="auto" w:fill="FFFFFF"/>
        </w:rPr>
        <w:t>1</w:t>
      </w:r>
      <w:r w:rsidRPr="00934694">
        <w:rPr>
          <w:rFonts w:eastAsiaTheme="minorEastAsia" w:cs="Times New Roman" w:hint="eastAsia"/>
          <w:color w:val="0D0D0D"/>
          <w:szCs w:val="28"/>
          <w:shd w:val="clear" w:color="auto" w:fill="FFFFFF"/>
        </w:rPr>
        <w:t>0</w:t>
      </w:r>
      <w:r w:rsidRPr="000E7FC7">
        <w:rPr>
          <w:rFonts w:cs="Times New Roman"/>
          <w:color w:val="0D0D0D"/>
          <w:szCs w:val="28"/>
          <w:shd w:val="clear" w:color="auto" w:fill="FFFFFF"/>
        </w:rPr>
        <w:t>.4 L/m²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/</w:t>
      </w:r>
      <w:r w:rsidRPr="000E7FC7">
        <w:rPr>
          <w:rFonts w:cs="Times New Roman"/>
          <w:color w:val="0D0D0D"/>
          <w:szCs w:val="28"/>
          <w:shd w:val="clear" w:color="auto" w:fill="FFFFFF"/>
        </w:rPr>
        <w:t>h</w:t>
      </w:r>
      <w:r w:rsidRPr="006E1E32">
        <w:rPr>
          <w:rFonts w:cs="Times New Roman"/>
          <w:color w:val="0D0D0D"/>
          <w:szCs w:val="28"/>
          <w:shd w:val="clear" w:color="auto" w:fill="FFFFFF"/>
        </w:rPr>
        <w:t>.</w:t>
      </w:r>
      <w:r>
        <w:rPr>
          <w:rFonts w:cs="Times New Roman" w:hint="eastAsia"/>
          <w:color w:val="0D0D0D"/>
          <w:szCs w:val="28"/>
          <w:shd w:val="clear" w:color="auto" w:fill="FFFFFF"/>
        </w:rPr>
        <w:t xml:space="preserve"> 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Within each reactor, an </w:t>
      </w:r>
      <w:r w:rsidRPr="00C5077C">
        <w:rPr>
          <w:rFonts w:cs="Times New Roman" w:hint="eastAsia"/>
          <w:color w:val="0D0D0D"/>
          <w:szCs w:val="28"/>
          <w:shd w:val="clear" w:color="auto" w:fill="FFFFFF"/>
        </w:rPr>
        <w:t xml:space="preserve">immersion 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agitator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was </w:t>
      </w:r>
      <w:r w:rsidRPr="00661762">
        <w:rPr>
          <w:rFonts w:eastAsiaTheme="minorEastAsia" w:cs="Times New Roman"/>
          <w:color w:val="0D0D0D"/>
          <w:szCs w:val="28"/>
          <w:shd w:val="clear" w:color="auto" w:fill="FFFFFF"/>
        </w:rPr>
        <w:t>install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ed and operat</w:t>
      </w:r>
      <w:r w:rsidRPr="006E1E32">
        <w:rPr>
          <w:rFonts w:cs="Times New Roman"/>
          <w:color w:val="0D0D0D"/>
          <w:szCs w:val="28"/>
          <w:shd w:val="clear" w:color="auto" w:fill="FFFFFF"/>
        </w:rPr>
        <w:t>ed at 80 rpm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to </w:t>
      </w:r>
      <w:r w:rsidRPr="006E1E32">
        <w:rPr>
          <w:rFonts w:cs="Times New Roman"/>
          <w:color w:val="0D0D0D"/>
          <w:szCs w:val="28"/>
          <w:shd w:val="clear" w:color="auto" w:fill="FFFFFF"/>
        </w:rPr>
        <w:t>maintain activated sludge in suspension.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Transmembrane pressure (TMP) was monitored via a pressure gauge.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Once TMP </w:t>
      </w:r>
      <w:r w:rsidRPr="006E1E32">
        <w:rPr>
          <w:rFonts w:cs="Times New Roman"/>
          <w:color w:val="0D0D0D"/>
          <w:szCs w:val="28"/>
          <w:shd w:val="clear" w:color="auto" w:fill="FFFFFF"/>
        </w:rPr>
        <w:t>exceed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s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35 kPa,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a </w:t>
      </w:r>
      <w:r w:rsidRPr="006E1E32">
        <w:rPr>
          <w:rFonts w:cs="Times New Roman"/>
          <w:color w:val="0D0D0D"/>
          <w:szCs w:val="28"/>
          <w:shd w:val="clear" w:color="auto" w:fill="FFFFFF"/>
        </w:rPr>
        <w:t>physical cleaning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followed by chemical cleaning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using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</w:t>
      </w:r>
      <w:r w:rsidRPr="00B035B6">
        <w:rPr>
          <w:rFonts w:cs="Times New Roman"/>
          <w:color w:val="0D0D0D"/>
          <w:szCs w:val="28"/>
          <w:shd w:val="clear" w:color="auto" w:fill="FFFFFF"/>
        </w:rPr>
        <w:t>0.5% (v/v) NaClO and 2.5% citric aci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>d</w:t>
      </w:r>
      <w:r w:rsidRPr="00B035B6">
        <w:rPr>
          <w:rFonts w:cs="Times New Roman"/>
          <w:color w:val="0D0D0D"/>
          <w:szCs w:val="28"/>
          <w:shd w:val="clear" w:color="auto" w:fill="FFFFFF"/>
        </w:rPr>
        <w:t xml:space="preserve"> solution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will be carried out </w:t>
      </w:r>
      <w:r w:rsidRPr="006E1E32">
        <w:rPr>
          <w:rFonts w:cs="Times New Roman"/>
          <w:color w:val="0D0D0D"/>
          <w:szCs w:val="28"/>
          <w:shd w:val="clear" w:color="auto" w:fill="FFFFFF"/>
        </w:rPr>
        <w:t>to restore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the</w:t>
      </w:r>
      <w:r w:rsidRPr="006E1E32">
        <w:rPr>
          <w:rFonts w:cs="Times New Roman"/>
          <w:color w:val="0D0D0D"/>
          <w:szCs w:val="28"/>
          <w:shd w:val="clear" w:color="auto" w:fill="FFFFFF"/>
        </w:rPr>
        <w:t xml:space="preserve"> permeability</w:t>
      </w:r>
      <w:r>
        <w:rPr>
          <w:rFonts w:eastAsiaTheme="minorEastAsia" w:cs="Times New Roman" w:hint="eastAsia"/>
          <w:color w:val="0D0D0D"/>
          <w:szCs w:val="28"/>
          <w:shd w:val="clear" w:color="auto" w:fill="FFFFFF"/>
        </w:rPr>
        <w:t xml:space="preserve"> of membranes</w:t>
      </w:r>
      <w:r w:rsidRPr="006E1E32">
        <w:rPr>
          <w:rFonts w:cs="Times New Roman"/>
          <w:color w:val="0D0D0D"/>
          <w:szCs w:val="28"/>
          <w:shd w:val="clear" w:color="auto" w:fill="FFFFFF"/>
        </w:rPr>
        <w:t>.</w:t>
      </w:r>
    </w:p>
    <w:p w14:paraId="02FBF70E" w14:textId="77777777" w:rsidR="00F95014" w:rsidRDefault="00F95014" w:rsidP="00F95014">
      <w:pPr>
        <w:jc w:val="center"/>
        <w:rPr>
          <w:rFonts w:eastAsiaTheme="minorEastAsia"/>
          <w:b/>
          <w:noProof/>
        </w:rPr>
      </w:pPr>
      <w:r>
        <w:rPr>
          <w:rFonts w:eastAsiaTheme="minorEastAsia"/>
          <w:b/>
          <w:noProof/>
        </w:rPr>
        <w:drawing>
          <wp:inline distT="0" distB="0" distL="0" distR="0" wp14:anchorId="15CB45D7" wp14:editId="32431515">
            <wp:extent cx="5040000" cy="1660222"/>
            <wp:effectExtent l="0" t="0" r="0" b="0"/>
            <wp:docPr id="1020158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60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176A2" w14:textId="108C9107" w:rsidR="00F95014" w:rsidRDefault="00F95014" w:rsidP="00F95014">
      <w:pPr>
        <w:rPr>
          <w:rFonts w:eastAsiaTheme="minorEastAsia"/>
          <w:b/>
        </w:rPr>
      </w:pPr>
      <w:r>
        <w:rPr>
          <w:b/>
          <w:bCs/>
        </w:rPr>
        <w:t>Fig.</w:t>
      </w:r>
      <w:r w:rsidRPr="00FC7593">
        <w:rPr>
          <w:b/>
          <w:bCs/>
        </w:rPr>
        <w:t xml:space="preserve"> S</w:t>
      </w:r>
      <w:r>
        <w:rPr>
          <w:rFonts w:eastAsiaTheme="minorEastAsia" w:hint="eastAsia"/>
          <w:b/>
          <w:bCs/>
          <w:noProof/>
        </w:rPr>
        <w:t>1</w:t>
      </w:r>
      <w:r w:rsidR="00341730">
        <w:rPr>
          <w:rFonts w:eastAsiaTheme="minorEastAsia" w:hint="eastAsia"/>
          <w:b/>
          <w:bCs/>
          <w:noProof/>
        </w:rPr>
        <w:t>2</w:t>
      </w:r>
      <w:r w:rsidRPr="00FC7593">
        <w:t>.</w:t>
      </w:r>
      <w:r>
        <w:rPr>
          <w:rFonts w:eastAsiaTheme="minorEastAsia" w:hint="eastAsia"/>
        </w:rPr>
        <w:t xml:space="preserve"> </w:t>
      </w:r>
      <w:r w:rsidRPr="00C5077C">
        <w:rPr>
          <w:rFonts w:eastAsiaTheme="minorEastAsia"/>
        </w:rPr>
        <w:t xml:space="preserve">Four </w:t>
      </w:r>
      <w:r>
        <w:rPr>
          <w:rFonts w:eastAsiaTheme="minorEastAsia" w:hint="eastAsia"/>
        </w:rPr>
        <w:t>MBRs used in</w:t>
      </w:r>
      <w:r w:rsidRPr="00C5077C"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this study and their </w:t>
      </w:r>
      <w:r w:rsidRPr="00B035B6">
        <w:rPr>
          <w:rFonts w:eastAsiaTheme="minorEastAsia"/>
        </w:rPr>
        <w:t>schematic diagram</w:t>
      </w:r>
      <w:r>
        <w:rPr>
          <w:rFonts w:eastAsiaTheme="minorEastAsia" w:hint="eastAsia"/>
        </w:rPr>
        <w:t>.</w:t>
      </w:r>
    </w:p>
    <w:p w14:paraId="4570DC96" w14:textId="77777777" w:rsidR="00F95014" w:rsidRPr="00E22E24" w:rsidRDefault="00F95014" w:rsidP="00F95014">
      <w:pPr>
        <w:rPr>
          <w:rFonts w:eastAsiaTheme="minorEastAsia"/>
          <w:b/>
        </w:rPr>
      </w:pPr>
      <w:r>
        <w:rPr>
          <w:rFonts w:eastAsiaTheme="minorEastAsia"/>
          <w:b/>
          <w:bCs/>
        </w:rPr>
        <w:t>I</w:t>
      </w:r>
      <w:r w:rsidRPr="009F2AEF">
        <w:rPr>
          <w:rFonts w:eastAsiaTheme="minorEastAsia"/>
          <w:b/>
          <w:bCs/>
        </w:rPr>
        <w:t>noculums</w:t>
      </w:r>
      <w:r>
        <w:rPr>
          <w:rFonts w:eastAsiaTheme="minorEastAsia"/>
          <w:b/>
          <w:bCs/>
        </w:rPr>
        <w:t xml:space="preserve">. </w:t>
      </w:r>
      <w:r>
        <w:rPr>
          <w:rFonts w:eastAsiaTheme="minorEastAsia" w:hint="eastAsia"/>
        </w:rPr>
        <w:t>S</w:t>
      </w:r>
      <w:r w:rsidRPr="005C07BB">
        <w:rPr>
          <w:rFonts w:eastAsiaTheme="minorEastAsia"/>
        </w:rPr>
        <w:t>eeding sludge</w:t>
      </w:r>
      <w:r>
        <w:rPr>
          <w:rFonts w:eastAsiaTheme="minorEastAsia" w:hint="eastAsia"/>
        </w:rPr>
        <w:t xml:space="preserve"> was collected from a</w:t>
      </w:r>
      <w:r w:rsidRPr="005C07BB">
        <w:rPr>
          <w:rFonts w:eastAsiaTheme="minorEastAsia"/>
        </w:rPr>
        <w:t xml:space="preserve"> local wastewater treatment plant (Shanghai, China)</w:t>
      </w:r>
      <w:r>
        <w:rPr>
          <w:rFonts w:eastAsiaTheme="minorEastAsia" w:hint="eastAsia"/>
        </w:rPr>
        <w:t xml:space="preserve"> using an </w:t>
      </w:r>
      <w:r w:rsidRPr="004173B0">
        <w:rPr>
          <w:rFonts w:eastAsiaTheme="minorEastAsia"/>
        </w:rPr>
        <w:t>anaerobic/anoxic/oxic</w:t>
      </w:r>
      <w:r>
        <w:rPr>
          <w:rFonts w:eastAsiaTheme="minorEastAsia" w:hint="eastAsia"/>
        </w:rPr>
        <w:t xml:space="preserve"> process</w:t>
      </w:r>
      <w:r w:rsidRPr="005C07BB">
        <w:rPr>
          <w:rFonts w:eastAsiaTheme="minorEastAsia"/>
        </w:rPr>
        <w:t>.</w:t>
      </w:r>
      <w:r w:rsidRPr="00092DDE">
        <w:t xml:space="preserve"> </w:t>
      </w:r>
      <w:r w:rsidRPr="00092DDE">
        <w:rPr>
          <w:rFonts w:eastAsiaTheme="minorEastAsia"/>
        </w:rPr>
        <w:t>The influent wastewater characteristics were as follow: C</w:t>
      </w:r>
      <w:r>
        <w:rPr>
          <w:rFonts w:eastAsiaTheme="minorEastAsia" w:hint="eastAsia"/>
        </w:rPr>
        <w:t>hemical oxygen demand of</w:t>
      </w:r>
      <w:r w:rsidRPr="00092DDE">
        <w:t xml:space="preserve"> </w:t>
      </w:r>
      <w:r w:rsidRPr="00092DDE">
        <w:rPr>
          <w:rFonts w:eastAsiaTheme="minorEastAsia"/>
        </w:rPr>
        <w:t>142.</w:t>
      </w:r>
      <w:r>
        <w:rPr>
          <w:rFonts w:eastAsiaTheme="minorEastAsia" w:hint="eastAsia"/>
        </w:rPr>
        <w:t>5</w:t>
      </w:r>
      <w:r w:rsidRPr="00092DDE">
        <w:rPr>
          <w:rFonts w:eastAsiaTheme="minorEastAsia"/>
        </w:rPr>
        <w:t xml:space="preserve"> ± 22.</w:t>
      </w:r>
      <w:r>
        <w:rPr>
          <w:rFonts w:eastAsiaTheme="minorEastAsia" w:hint="eastAsia"/>
        </w:rPr>
        <w:t>3</w:t>
      </w:r>
      <w:r w:rsidRPr="00092DDE">
        <w:rPr>
          <w:rFonts w:eastAsiaTheme="minorEastAsia"/>
        </w:rPr>
        <w:t xml:space="preserve"> mg/L</w:t>
      </w:r>
      <w:r>
        <w:rPr>
          <w:rFonts w:eastAsiaTheme="minorEastAsia" w:hint="eastAsia"/>
        </w:rPr>
        <w:t xml:space="preserve">, </w:t>
      </w:r>
      <w:r w:rsidRPr="00092DDE">
        <w:rPr>
          <w:rFonts w:eastAsiaTheme="minorEastAsia"/>
        </w:rPr>
        <w:t>NH</w:t>
      </w:r>
      <w:r w:rsidRPr="00092DDE">
        <w:rPr>
          <w:rFonts w:eastAsiaTheme="minorEastAsia"/>
          <w:vertAlign w:val="subscript"/>
        </w:rPr>
        <w:t>4</w:t>
      </w:r>
      <w:r w:rsidRPr="00092DDE">
        <w:rPr>
          <w:rFonts w:eastAsiaTheme="minorEastAsia"/>
          <w:vertAlign w:val="superscript"/>
        </w:rPr>
        <w:t>+</w:t>
      </w:r>
      <w:r w:rsidRPr="00092DDE">
        <w:rPr>
          <w:rFonts w:eastAsiaTheme="minorEastAsia"/>
        </w:rPr>
        <w:t>-N</w:t>
      </w:r>
      <w:r>
        <w:rPr>
          <w:rFonts w:eastAsiaTheme="minorEastAsia" w:hint="eastAsia"/>
        </w:rPr>
        <w:t xml:space="preserve"> of</w:t>
      </w:r>
      <w:r w:rsidRPr="00092DDE">
        <w:t xml:space="preserve"> </w:t>
      </w:r>
      <w:r w:rsidRPr="00A85C77">
        <w:rPr>
          <w:rFonts w:eastAsiaTheme="minorEastAsia"/>
        </w:rPr>
        <w:t>25.60 ± 2.33 mg/L</w:t>
      </w:r>
      <w:r w:rsidRPr="00A85C77">
        <w:rPr>
          <w:rFonts w:eastAsiaTheme="minorEastAsia" w:hint="eastAsia"/>
        </w:rPr>
        <w:t>,</w:t>
      </w:r>
      <w:r w:rsidRPr="00A85C77">
        <w:rPr>
          <w:rFonts w:eastAsiaTheme="minorEastAsia"/>
        </w:rPr>
        <w:t xml:space="preserve"> </w:t>
      </w:r>
      <w:r w:rsidRPr="00A85C77">
        <w:rPr>
          <w:rFonts w:eastAsiaTheme="minorEastAsia" w:hint="eastAsia"/>
        </w:rPr>
        <w:t>total nitrogen of</w:t>
      </w:r>
      <w:r w:rsidRPr="00A85C77">
        <w:rPr>
          <w:rFonts w:eastAsiaTheme="minorEastAsia"/>
        </w:rPr>
        <w:t xml:space="preserve"> 29.48 ± 2.18 mg/L</w:t>
      </w:r>
      <w:r w:rsidRPr="00A85C77">
        <w:rPr>
          <w:rFonts w:eastAsiaTheme="minorEastAsia" w:hint="eastAsia"/>
        </w:rPr>
        <w:t xml:space="preserve">, </w:t>
      </w:r>
      <w:r>
        <w:rPr>
          <w:rFonts w:eastAsiaTheme="minorEastAsia" w:hint="eastAsia"/>
        </w:rPr>
        <w:t>and</w:t>
      </w:r>
      <w:r w:rsidRPr="00092DDE"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total </w:t>
      </w:r>
      <w:r>
        <w:rPr>
          <w:rFonts w:eastAsiaTheme="minorEastAsia"/>
        </w:rPr>
        <w:t>phosphorus</w:t>
      </w:r>
      <w:r>
        <w:rPr>
          <w:rFonts w:eastAsiaTheme="minorEastAsia" w:hint="eastAsia"/>
        </w:rPr>
        <w:t xml:space="preserve"> of </w:t>
      </w:r>
      <w:r w:rsidRPr="00A85C77">
        <w:rPr>
          <w:rFonts w:eastAsiaTheme="minorEastAsia"/>
        </w:rPr>
        <w:lastRenderedPageBreak/>
        <w:t>2.17 ± 0.23 m</w:t>
      </w:r>
      <w:r w:rsidRPr="00092DDE">
        <w:rPr>
          <w:rFonts w:eastAsiaTheme="minorEastAsia"/>
        </w:rPr>
        <w:t>g/L</w:t>
      </w:r>
      <w:r>
        <w:rPr>
          <w:rFonts w:eastAsiaTheme="minorEastAsia" w:hint="eastAsia"/>
        </w:rPr>
        <w:t xml:space="preserve">. </w:t>
      </w:r>
      <w:r w:rsidRPr="005C07BB">
        <w:rPr>
          <w:rFonts w:eastAsiaTheme="minorEastAsia"/>
        </w:rPr>
        <w:t>Prior to inoculation,</w:t>
      </w:r>
      <w:r>
        <w:rPr>
          <w:rFonts w:eastAsiaTheme="minorEastAsia" w:hint="eastAsia"/>
        </w:rPr>
        <w:t xml:space="preserve"> </w:t>
      </w:r>
      <w:r w:rsidRPr="005C07BB">
        <w:rPr>
          <w:rFonts w:eastAsiaTheme="minorEastAsia"/>
        </w:rPr>
        <w:t>the sludge was aerated for 24</w:t>
      </w:r>
      <w:r>
        <w:rPr>
          <w:rFonts w:eastAsiaTheme="minorEastAsia" w:hint="eastAsia"/>
        </w:rPr>
        <w:t xml:space="preserve"> </w:t>
      </w:r>
      <w:r w:rsidRPr="005C07BB">
        <w:rPr>
          <w:rFonts w:eastAsiaTheme="minorEastAsia"/>
        </w:rPr>
        <w:t xml:space="preserve">h to remove </w:t>
      </w:r>
      <w:r>
        <w:rPr>
          <w:rFonts w:eastAsiaTheme="minorEastAsia" w:hint="eastAsia"/>
        </w:rPr>
        <w:t>residual biodegradable organic matter.</w:t>
      </w:r>
    </w:p>
    <w:p w14:paraId="63EA457B" w14:textId="7903211B" w:rsidR="00F95014" w:rsidRDefault="00F95014" w:rsidP="00FF25A2">
      <w:pPr>
        <w:rPr>
          <w:rFonts w:eastAsiaTheme="minorEastAsia"/>
          <w:b/>
        </w:rPr>
      </w:pPr>
      <w:r>
        <w:rPr>
          <w:rFonts w:eastAsiaTheme="minorEastAsia"/>
          <w:b/>
        </w:rPr>
        <w:br w:type="page"/>
      </w:r>
    </w:p>
    <w:p w14:paraId="7D81776F" w14:textId="6F2E64BF" w:rsidR="00A956ED" w:rsidRPr="00082BD5" w:rsidRDefault="001E6A1B" w:rsidP="00FF25A2">
      <w:pPr>
        <w:rPr>
          <w:rStyle w:val="10"/>
          <w:rFonts w:eastAsia="宋体" w:cs="Times New Roman"/>
          <w:bCs w:val="0"/>
          <w:szCs w:val="24"/>
        </w:rPr>
      </w:pPr>
      <w:r w:rsidRPr="00082BD5">
        <w:rPr>
          <w:rStyle w:val="10"/>
          <w:rFonts w:eastAsia="宋体" w:cs="Times New Roman"/>
          <w:bCs w:val="0"/>
          <w:szCs w:val="24"/>
        </w:rPr>
        <w:lastRenderedPageBreak/>
        <w:t>References</w:t>
      </w:r>
    </w:p>
    <w:p w14:paraId="60DF095B" w14:textId="77777777" w:rsidR="006B3018" w:rsidRPr="006B3018" w:rsidRDefault="00A956ED" w:rsidP="006B3018">
      <w:pPr>
        <w:pStyle w:val="EndNoteBibliography"/>
      </w:pPr>
      <w:r>
        <w:rPr>
          <w:rFonts w:eastAsiaTheme="minorEastAsia"/>
          <w:b/>
        </w:rPr>
        <w:fldChar w:fldCharType="begin"/>
      </w:r>
      <w:r>
        <w:rPr>
          <w:rFonts w:eastAsiaTheme="minorEastAsia"/>
          <w:b/>
        </w:rPr>
        <w:instrText xml:space="preserve"> ADDIN EN.REFLIST </w:instrText>
      </w:r>
      <w:r>
        <w:rPr>
          <w:rFonts w:eastAsiaTheme="minorEastAsia"/>
          <w:b/>
        </w:rPr>
        <w:fldChar w:fldCharType="separate"/>
      </w:r>
      <w:bookmarkStart w:id="5" w:name="_ENREF_1"/>
      <w:r w:rsidR="006B3018" w:rsidRPr="006B3018">
        <w:t>1.</w:t>
      </w:r>
      <w:r w:rsidR="006B3018" w:rsidRPr="006B3018">
        <w:tab/>
        <w:t xml:space="preserve">Qin, Y.; Wang, K.; Zhou, Z.; Yu, S.; Wang, L.; Xia, Q.; Zhao, X.; Zhou, C.; Ye, J.; Wu, Z. Nitrogen recovery from wastewater as nitrate by coupling mainstream ammonium separation with side stream cyclic up-concentration and targeted conversion. </w:t>
      </w:r>
      <w:r w:rsidR="006B3018" w:rsidRPr="006B3018">
        <w:rPr>
          <w:i/>
        </w:rPr>
        <w:t xml:space="preserve">Chem. Eng. J. </w:t>
      </w:r>
      <w:r w:rsidR="006B3018" w:rsidRPr="006B3018">
        <w:rPr>
          <w:b/>
        </w:rPr>
        <w:t>2023,</w:t>
      </w:r>
      <w:r w:rsidR="006B3018" w:rsidRPr="006B3018">
        <w:t xml:space="preserve"> </w:t>
      </w:r>
      <w:r w:rsidR="006B3018" w:rsidRPr="006B3018">
        <w:rPr>
          <w:i/>
        </w:rPr>
        <w:t>455</w:t>
      </w:r>
      <w:r w:rsidR="006B3018" w:rsidRPr="006B3018">
        <w:t>, 140337.</w:t>
      </w:r>
      <w:bookmarkEnd w:id="5"/>
    </w:p>
    <w:p w14:paraId="545ACACF" w14:textId="77777777" w:rsidR="006B3018" w:rsidRPr="006B3018" w:rsidRDefault="006B3018" w:rsidP="006B3018">
      <w:pPr>
        <w:pStyle w:val="EndNoteBibliography"/>
      </w:pPr>
      <w:bookmarkStart w:id="6" w:name="_ENREF_2"/>
      <w:r w:rsidRPr="006B3018">
        <w:t>2.</w:t>
      </w:r>
      <w:r w:rsidRPr="006B3018">
        <w:tab/>
        <w:t xml:space="preserve">Tsuneda, S.; Ogiwara, M.; Ejiri, Y.; Hirata, A. High-rate nitrification using aerobic granular sludge. </w:t>
      </w:r>
      <w:r w:rsidRPr="006B3018">
        <w:rPr>
          <w:i/>
        </w:rPr>
        <w:t xml:space="preserve">Water Sci. Technol. </w:t>
      </w:r>
      <w:r w:rsidRPr="006B3018">
        <w:rPr>
          <w:b/>
        </w:rPr>
        <w:t>2006,</w:t>
      </w:r>
      <w:r w:rsidRPr="006B3018">
        <w:t xml:space="preserve"> </w:t>
      </w:r>
      <w:r w:rsidRPr="006B3018">
        <w:rPr>
          <w:i/>
        </w:rPr>
        <w:t>53</w:t>
      </w:r>
      <w:r w:rsidRPr="006B3018">
        <w:t xml:space="preserve"> (3), 147-154.</w:t>
      </w:r>
      <w:bookmarkEnd w:id="6"/>
    </w:p>
    <w:p w14:paraId="01B5C72E" w14:textId="77777777" w:rsidR="006B3018" w:rsidRPr="006B3018" w:rsidRDefault="006B3018" w:rsidP="006B3018">
      <w:pPr>
        <w:pStyle w:val="EndNoteBibliography"/>
      </w:pPr>
      <w:bookmarkStart w:id="7" w:name="_ENREF_3"/>
      <w:r w:rsidRPr="006B3018">
        <w:t>3.</w:t>
      </w:r>
      <w:r w:rsidRPr="006B3018">
        <w:tab/>
        <w:t xml:space="preserve">Meng, X.; Khoso, S. A.; Jiang, F.; Zhang, Y.; Yue, T.; Gao, J.; Lin, S.; Liu, R.; Gao, Z.; Chen, P.; Wang, L.; Han, H.; Tang, H.; Sun, W.; Hu, Y. Removal of chemical oxygen demand and ammonia nitrogen from lead smelting wastewater with high salts content using electrochemical oxidation combined with coagulation-flocculation treatment. </w:t>
      </w:r>
      <w:r w:rsidRPr="006B3018">
        <w:rPr>
          <w:i/>
        </w:rPr>
        <w:t xml:space="preserve">Sep. Purif. Technol. </w:t>
      </w:r>
      <w:r w:rsidRPr="006B3018">
        <w:rPr>
          <w:b/>
        </w:rPr>
        <w:t>2020,</w:t>
      </w:r>
      <w:r w:rsidRPr="006B3018">
        <w:t xml:space="preserve"> </w:t>
      </w:r>
      <w:r w:rsidRPr="006B3018">
        <w:rPr>
          <w:i/>
        </w:rPr>
        <w:t>235</w:t>
      </w:r>
      <w:r w:rsidRPr="006B3018">
        <w:t>, 116233.</w:t>
      </w:r>
      <w:bookmarkEnd w:id="7"/>
    </w:p>
    <w:p w14:paraId="26857A6C" w14:textId="77777777" w:rsidR="006B3018" w:rsidRPr="006B3018" w:rsidRDefault="006B3018" w:rsidP="006B3018">
      <w:pPr>
        <w:pStyle w:val="EndNoteBibliography"/>
      </w:pPr>
      <w:bookmarkStart w:id="8" w:name="_ENREF_4"/>
      <w:r w:rsidRPr="006B3018">
        <w:t>4.</w:t>
      </w:r>
      <w:r w:rsidRPr="006B3018">
        <w:tab/>
        <w:t xml:space="preserve">Qian, Y.; Hu, P.; Lang-Yona, N.; Xu, M.; Guo, C.; Gu, J.-D. Global landfill leachate characteristics: Occurrences and abundances of environmental contaminants and the microbiome. </w:t>
      </w:r>
      <w:r w:rsidRPr="006B3018">
        <w:rPr>
          <w:i/>
        </w:rPr>
        <w:t xml:space="preserve">J. Hazard. Mater. </w:t>
      </w:r>
      <w:r w:rsidRPr="006B3018">
        <w:rPr>
          <w:b/>
        </w:rPr>
        <w:t>2024,</w:t>
      </w:r>
      <w:r w:rsidRPr="006B3018">
        <w:t xml:space="preserve"> </w:t>
      </w:r>
      <w:r w:rsidRPr="006B3018">
        <w:rPr>
          <w:i/>
        </w:rPr>
        <w:t>461</w:t>
      </w:r>
      <w:r w:rsidRPr="006B3018">
        <w:t>, 132446.</w:t>
      </w:r>
      <w:bookmarkEnd w:id="8"/>
    </w:p>
    <w:p w14:paraId="24EBD142" w14:textId="77777777" w:rsidR="006B3018" w:rsidRPr="006B3018" w:rsidRDefault="006B3018" w:rsidP="006B3018">
      <w:pPr>
        <w:pStyle w:val="EndNoteBibliography"/>
      </w:pPr>
      <w:bookmarkStart w:id="9" w:name="_ENREF_5"/>
      <w:r w:rsidRPr="006B3018">
        <w:t>5.</w:t>
      </w:r>
      <w:r w:rsidRPr="006B3018">
        <w:tab/>
        <w:t xml:space="preserve">Yang, W.; Cheng, L.; Liang, H.; Xu, A.; Li, Y.; Nabi, M.; Wang, H.; Hu, J.; Gao, D. Efficient nitrogen removal from mature landfill leachate by single-stage partial-nitritation anammox using expanded granular sludge bed. </w:t>
      </w:r>
      <w:r w:rsidRPr="006B3018">
        <w:rPr>
          <w:i/>
        </w:rPr>
        <w:t xml:space="preserve">J. Environ. Manage. </w:t>
      </w:r>
      <w:r w:rsidRPr="006B3018">
        <w:rPr>
          <w:b/>
        </w:rPr>
        <w:t>2023,</w:t>
      </w:r>
      <w:r w:rsidRPr="006B3018">
        <w:t xml:space="preserve"> </w:t>
      </w:r>
      <w:r w:rsidRPr="006B3018">
        <w:rPr>
          <w:i/>
        </w:rPr>
        <w:t>344</w:t>
      </w:r>
      <w:r w:rsidRPr="006B3018">
        <w:t>, 118460.</w:t>
      </w:r>
      <w:bookmarkEnd w:id="9"/>
    </w:p>
    <w:p w14:paraId="577DEAC5" w14:textId="77777777" w:rsidR="006B3018" w:rsidRPr="006B3018" w:rsidRDefault="006B3018" w:rsidP="006B3018">
      <w:pPr>
        <w:pStyle w:val="EndNoteBibliography"/>
      </w:pPr>
      <w:bookmarkStart w:id="10" w:name="_ENREF_6"/>
      <w:r w:rsidRPr="006B3018">
        <w:t>6.</w:t>
      </w:r>
      <w:r w:rsidRPr="006B3018">
        <w:tab/>
        <w:t xml:space="preserve">Jesús, R.-I.; Laura, M.; Yolanda, F.-N.; Beatriz, S.-P. Removal of PAHs, TSS, oils and fats from ammonium-rich coke wastewater by granular filtration. </w:t>
      </w:r>
      <w:r w:rsidRPr="006B3018">
        <w:rPr>
          <w:i/>
        </w:rPr>
        <w:t xml:space="preserve">J. Environ. </w:t>
      </w:r>
      <w:r w:rsidRPr="006B3018">
        <w:rPr>
          <w:i/>
        </w:rPr>
        <w:lastRenderedPageBreak/>
        <w:t xml:space="preserve">Manage. </w:t>
      </w:r>
      <w:r w:rsidRPr="006B3018">
        <w:rPr>
          <w:b/>
        </w:rPr>
        <w:t>2024,</w:t>
      </w:r>
      <w:r w:rsidRPr="006B3018">
        <w:t xml:space="preserve"> </w:t>
      </w:r>
      <w:r w:rsidRPr="006B3018">
        <w:rPr>
          <w:i/>
        </w:rPr>
        <w:t>358</w:t>
      </w:r>
      <w:r w:rsidRPr="006B3018">
        <w:t>, 120812.</w:t>
      </w:r>
      <w:bookmarkEnd w:id="10"/>
    </w:p>
    <w:p w14:paraId="7F8F3390" w14:textId="77777777" w:rsidR="006B3018" w:rsidRPr="006B3018" w:rsidRDefault="006B3018" w:rsidP="006B3018">
      <w:pPr>
        <w:pStyle w:val="EndNoteBibliography"/>
      </w:pPr>
      <w:bookmarkStart w:id="11" w:name="_ENREF_7"/>
      <w:r w:rsidRPr="006B3018">
        <w:t>7.</w:t>
      </w:r>
      <w:r w:rsidRPr="006B3018">
        <w:tab/>
        <w:t xml:space="preserve">Corsino, S. F.; Capodici, M.; Morici, C.; Torregrossa, M.; Viviani, G. Simultaneous nitritation-denitritation for the treatment of high-strength nitrogen in hypersaline wastewater by aerobic granular sludge. </w:t>
      </w:r>
      <w:r w:rsidRPr="006B3018">
        <w:rPr>
          <w:i/>
        </w:rPr>
        <w:t xml:space="preserve">Water Res. </w:t>
      </w:r>
      <w:r w:rsidRPr="006B3018">
        <w:rPr>
          <w:b/>
        </w:rPr>
        <w:t>2016,</w:t>
      </w:r>
      <w:r w:rsidRPr="006B3018">
        <w:t xml:space="preserve"> </w:t>
      </w:r>
      <w:r w:rsidRPr="006B3018">
        <w:rPr>
          <w:i/>
        </w:rPr>
        <w:t>88</w:t>
      </w:r>
      <w:r w:rsidRPr="006B3018">
        <w:t>, 329-336.</w:t>
      </w:r>
      <w:bookmarkEnd w:id="11"/>
    </w:p>
    <w:p w14:paraId="1B8A02CC" w14:textId="77777777" w:rsidR="006B3018" w:rsidRPr="006B3018" w:rsidRDefault="006B3018" w:rsidP="006B3018">
      <w:pPr>
        <w:pStyle w:val="EndNoteBibliography"/>
      </w:pPr>
      <w:bookmarkStart w:id="12" w:name="_ENREF_8"/>
      <w:r w:rsidRPr="006B3018">
        <w:t>8.</w:t>
      </w:r>
      <w:r w:rsidRPr="006B3018">
        <w:tab/>
        <w:t xml:space="preserve">Wang, J. L.; Zhou, J.; Wang, Y. M.; Wen, Y. H.; He, L.; He, Q. Efficient nitrogen removal in a modified sequencing batch biofilm reactor treating hypersaline mustard tuber wastewater: The potential multiple pathways and key microorganisms. </w:t>
      </w:r>
      <w:r w:rsidRPr="006B3018">
        <w:rPr>
          <w:i/>
        </w:rPr>
        <w:t xml:space="preserve">Water Res. </w:t>
      </w:r>
      <w:r w:rsidRPr="006B3018">
        <w:rPr>
          <w:b/>
        </w:rPr>
        <w:t>2020,</w:t>
      </w:r>
      <w:r w:rsidRPr="006B3018">
        <w:t xml:space="preserve"> </w:t>
      </w:r>
      <w:r w:rsidRPr="006B3018">
        <w:rPr>
          <w:i/>
        </w:rPr>
        <w:t>177</w:t>
      </w:r>
      <w:r w:rsidRPr="006B3018">
        <w:t>, 115734.</w:t>
      </w:r>
      <w:bookmarkEnd w:id="12"/>
    </w:p>
    <w:p w14:paraId="6F41F2F6" w14:textId="77777777" w:rsidR="006B3018" w:rsidRPr="006B3018" w:rsidRDefault="006B3018" w:rsidP="006B3018">
      <w:pPr>
        <w:pStyle w:val="EndNoteBibliography"/>
      </w:pPr>
      <w:bookmarkStart w:id="13" w:name="_ENREF_9"/>
      <w:r w:rsidRPr="006B3018">
        <w:t>9.</w:t>
      </w:r>
      <w:r w:rsidRPr="006B3018">
        <w:tab/>
        <w:t xml:space="preserve">Cheng, Q.; Wu, Y.; Huang, Y.; Li, F.; Liu, Z.; Nengzi, L.; Bao, L. An integrated process of calcium hydroxide precipitation and air stripping for pretreatment of flue gas desulfurization wastewater towards zero liquid discharge. </w:t>
      </w:r>
      <w:r w:rsidRPr="006B3018">
        <w:rPr>
          <w:i/>
        </w:rPr>
        <w:t xml:space="preserve">J. Clean. Prod. </w:t>
      </w:r>
      <w:r w:rsidRPr="006B3018">
        <w:rPr>
          <w:b/>
        </w:rPr>
        <w:t>2021,</w:t>
      </w:r>
      <w:r w:rsidRPr="006B3018">
        <w:t xml:space="preserve"> </w:t>
      </w:r>
      <w:r w:rsidRPr="006B3018">
        <w:rPr>
          <w:i/>
        </w:rPr>
        <w:t>314</w:t>
      </w:r>
      <w:r w:rsidRPr="006B3018">
        <w:t>, 128077.</w:t>
      </w:r>
      <w:bookmarkEnd w:id="13"/>
    </w:p>
    <w:p w14:paraId="57EA0C05" w14:textId="77777777" w:rsidR="006B3018" w:rsidRPr="006B3018" w:rsidRDefault="006B3018" w:rsidP="006B3018">
      <w:pPr>
        <w:pStyle w:val="EndNoteBibliography"/>
      </w:pPr>
      <w:bookmarkStart w:id="14" w:name="_ENREF_10"/>
      <w:r w:rsidRPr="006B3018">
        <w:t>10.</w:t>
      </w:r>
      <w:r w:rsidRPr="006B3018">
        <w:tab/>
        <w:t xml:space="preserve">Li, B.; Yun, Y.; Liu, G.; Li, C.; Li, X.; Hilal, M.; Yang, W.; Wang, M. Direct contact membrane distillation with softening pre-treatment for effective reclaiming flue gas desulfurization wastewater. </w:t>
      </w:r>
      <w:r w:rsidRPr="006B3018">
        <w:rPr>
          <w:i/>
        </w:rPr>
        <w:t xml:space="preserve">Sep. Purif. Technol. </w:t>
      </w:r>
      <w:r w:rsidRPr="006B3018">
        <w:rPr>
          <w:b/>
        </w:rPr>
        <w:t>2021,</w:t>
      </w:r>
      <w:r w:rsidRPr="006B3018">
        <w:t xml:space="preserve"> </w:t>
      </w:r>
      <w:r w:rsidRPr="006B3018">
        <w:rPr>
          <w:i/>
        </w:rPr>
        <w:t>277</w:t>
      </w:r>
      <w:r w:rsidRPr="006B3018">
        <w:t>, 119637.</w:t>
      </w:r>
      <w:bookmarkEnd w:id="14"/>
    </w:p>
    <w:p w14:paraId="42560617" w14:textId="77777777" w:rsidR="006B3018" w:rsidRPr="006B3018" w:rsidRDefault="006B3018" w:rsidP="006B3018">
      <w:pPr>
        <w:pStyle w:val="EndNoteBibliography"/>
      </w:pPr>
      <w:bookmarkStart w:id="15" w:name="_ENREF_11"/>
      <w:r w:rsidRPr="006B3018">
        <w:t>11.</w:t>
      </w:r>
      <w:r w:rsidRPr="006B3018">
        <w:tab/>
        <w:t xml:space="preserve">Qin, Y.; Wang, K.; Xia, Q.; Yu, S.; Zhang, M.; An, Y.; Zhao, X.; Zhou, Z. Up-concentration of nitrogen from domestic wastewater: A sustainable strategy from removal to recovery. </w:t>
      </w:r>
      <w:r w:rsidRPr="006B3018">
        <w:rPr>
          <w:i/>
        </w:rPr>
        <w:t xml:space="preserve">Chem. Eng. J. </w:t>
      </w:r>
      <w:r w:rsidRPr="006B3018">
        <w:rPr>
          <w:b/>
        </w:rPr>
        <w:t>2023,</w:t>
      </w:r>
      <w:r w:rsidRPr="006B3018">
        <w:t xml:space="preserve"> </w:t>
      </w:r>
      <w:r w:rsidRPr="006B3018">
        <w:rPr>
          <w:i/>
        </w:rPr>
        <w:t>451</w:t>
      </w:r>
      <w:r w:rsidRPr="006B3018">
        <w:t>, 138789.</w:t>
      </w:r>
      <w:bookmarkEnd w:id="15"/>
    </w:p>
    <w:p w14:paraId="7B39E4B8" w14:textId="77777777" w:rsidR="006B3018" w:rsidRPr="006B3018" w:rsidRDefault="006B3018" w:rsidP="006B3018">
      <w:pPr>
        <w:pStyle w:val="EndNoteBibliography"/>
      </w:pPr>
      <w:bookmarkStart w:id="16" w:name="_ENREF_12"/>
      <w:r w:rsidRPr="006B3018">
        <w:t>12.</w:t>
      </w:r>
      <w:r w:rsidRPr="006B3018">
        <w:tab/>
        <w:t xml:space="preserve">Zhao, Y.; Ab Hamid, N. H.; Reddy, N.; Zheng, M.; Yuan, Z.; Duan, H.; Ye, L. Wastewater primary treatment using forward osmosis introduces inhibition to achieve stable mainstream partial nitrification. </w:t>
      </w:r>
      <w:r w:rsidRPr="006B3018">
        <w:rPr>
          <w:i/>
        </w:rPr>
        <w:t xml:space="preserve">Environ. Sci. Technol. </w:t>
      </w:r>
      <w:r w:rsidRPr="006B3018">
        <w:rPr>
          <w:b/>
        </w:rPr>
        <w:t>2022,</w:t>
      </w:r>
      <w:r w:rsidRPr="006B3018">
        <w:t xml:space="preserve"> </w:t>
      </w:r>
      <w:r w:rsidRPr="006B3018">
        <w:rPr>
          <w:i/>
        </w:rPr>
        <w:t>56</w:t>
      </w:r>
      <w:r w:rsidRPr="006B3018">
        <w:t xml:space="preserve"> (12), 8663-8672.</w:t>
      </w:r>
      <w:bookmarkEnd w:id="16"/>
    </w:p>
    <w:p w14:paraId="4D0F647C" w14:textId="77777777" w:rsidR="006B3018" w:rsidRPr="006B3018" w:rsidRDefault="006B3018" w:rsidP="006B3018">
      <w:pPr>
        <w:pStyle w:val="EndNoteBibliography"/>
      </w:pPr>
      <w:bookmarkStart w:id="17" w:name="_ENREF_13"/>
      <w:r w:rsidRPr="006B3018">
        <w:lastRenderedPageBreak/>
        <w:t>13.</w:t>
      </w:r>
      <w:r w:rsidRPr="006B3018">
        <w:tab/>
        <w:t xml:space="preserve">Malovanyy, A.; Sakalova, H.; Yatchyshyn, Y.; Plaza, E.; Malovanyy, M. Concentration of ammonium from municipal wastewater using ion exchange process. </w:t>
      </w:r>
      <w:r w:rsidRPr="006B3018">
        <w:rPr>
          <w:i/>
        </w:rPr>
        <w:t xml:space="preserve">Desalination. </w:t>
      </w:r>
      <w:r w:rsidRPr="006B3018">
        <w:rPr>
          <w:b/>
        </w:rPr>
        <w:t>2013,</w:t>
      </w:r>
      <w:r w:rsidRPr="006B3018">
        <w:t xml:space="preserve"> </w:t>
      </w:r>
      <w:r w:rsidRPr="006B3018">
        <w:rPr>
          <w:i/>
        </w:rPr>
        <w:t>329</w:t>
      </w:r>
      <w:r w:rsidRPr="006B3018">
        <w:t>, 93-102.</w:t>
      </w:r>
      <w:bookmarkEnd w:id="17"/>
    </w:p>
    <w:p w14:paraId="15975328" w14:textId="77777777" w:rsidR="006B3018" w:rsidRPr="006B3018" w:rsidRDefault="006B3018" w:rsidP="006B3018">
      <w:pPr>
        <w:pStyle w:val="EndNoteBibliography"/>
      </w:pPr>
      <w:bookmarkStart w:id="18" w:name="_ENREF_14"/>
      <w:r w:rsidRPr="006B3018">
        <w:t>14.</w:t>
      </w:r>
      <w:r w:rsidRPr="006B3018">
        <w:tab/>
        <w:t xml:space="preserve">Zhang, X.; Wu, P.; Ma, L.; Chen, J.; Wang, C.; Liu, W.; Xu, L. A novel simultaneous partial nitrification and denitratation (SPND) process in single micro-aerobic sequencing batch reactor for stable nitrite accumulation under ambient temperature. </w:t>
      </w:r>
      <w:r w:rsidRPr="006B3018">
        <w:rPr>
          <w:i/>
        </w:rPr>
        <w:t xml:space="preserve">Chem. Eng. J. </w:t>
      </w:r>
      <w:r w:rsidRPr="006B3018">
        <w:rPr>
          <w:b/>
        </w:rPr>
        <w:t>2021,</w:t>
      </w:r>
      <w:r w:rsidRPr="006B3018">
        <w:t xml:space="preserve"> </w:t>
      </w:r>
      <w:r w:rsidRPr="006B3018">
        <w:rPr>
          <w:i/>
        </w:rPr>
        <w:t>425</w:t>
      </w:r>
      <w:r w:rsidRPr="006B3018">
        <w:t>, 130646.</w:t>
      </w:r>
      <w:bookmarkEnd w:id="18"/>
    </w:p>
    <w:p w14:paraId="2EB823A2" w14:textId="77777777" w:rsidR="006B3018" w:rsidRPr="006B3018" w:rsidRDefault="006B3018" w:rsidP="006B3018">
      <w:pPr>
        <w:pStyle w:val="EndNoteBibliography"/>
      </w:pPr>
      <w:bookmarkStart w:id="19" w:name="_ENREF_15"/>
      <w:r w:rsidRPr="006B3018">
        <w:t>15.</w:t>
      </w:r>
      <w:r w:rsidRPr="006B3018">
        <w:tab/>
        <w:t xml:space="preserve">Duan, H.; Watts, S.; Zheng, M.; Wang, Z.; Zhao, J.; Li, H.; Liu, P.; Dwyer, J.; McPhee, P.; Rattier, M.; Larsen, E.; Yuan, Z.; Hu, S. Achieving robust mainstream nitrite shunt at pilot-scale with integrated sidestream sludge treatment and step-feed. </w:t>
      </w:r>
      <w:r w:rsidRPr="006B3018">
        <w:rPr>
          <w:i/>
        </w:rPr>
        <w:t xml:space="preserve">Water Res. </w:t>
      </w:r>
      <w:r w:rsidRPr="006B3018">
        <w:rPr>
          <w:b/>
        </w:rPr>
        <w:t>2022,</w:t>
      </w:r>
      <w:r w:rsidRPr="006B3018">
        <w:t xml:space="preserve"> </w:t>
      </w:r>
      <w:r w:rsidRPr="006B3018">
        <w:rPr>
          <w:i/>
        </w:rPr>
        <w:t>223</w:t>
      </w:r>
      <w:r w:rsidRPr="006B3018">
        <w:t>, 119034.</w:t>
      </w:r>
      <w:bookmarkEnd w:id="19"/>
    </w:p>
    <w:p w14:paraId="2DFA19BB" w14:textId="77777777" w:rsidR="006B3018" w:rsidRPr="006B3018" w:rsidRDefault="006B3018" w:rsidP="006B3018">
      <w:pPr>
        <w:pStyle w:val="EndNoteBibliography"/>
      </w:pPr>
      <w:bookmarkStart w:id="20" w:name="_ENREF_16"/>
      <w:r w:rsidRPr="006B3018">
        <w:t>16.</w:t>
      </w:r>
      <w:r w:rsidRPr="006B3018">
        <w:tab/>
        <w:t xml:space="preserve">Duan, H.; Ye, L.; Wang, Q.; Zheng, M.; Lu, X.; Wang, Z.; Yuan, Z. Nitrite oxidizing bacteria (NOB) contained in influent deteriorate mainstream NOB suppression by sidestream inactivation. </w:t>
      </w:r>
      <w:r w:rsidRPr="006B3018">
        <w:rPr>
          <w:i/>
        </w:rPr>
        <w:t xml:space="preserve">Water Res. </w:t>
      </w:r>
      <w:r w:rsidRPr="006B3018">
        <w:rPr>
          <w:b/>
        </w:rPr>
        <w:t>2019,</w:t>
      </w:r>
      <w:r w:rsidRPr="006B3018">
        <w:t xml:space="preserve"> </w:t>
      </w:r>
      <w:r w:rsidRPr="006B3018">
        <w:rPr>
          <w:i/>
        </w:rPr>
        <w:t>162</w:t>
      </w:r>
      <w:r w:rsidRPr="006B3018">
        <w:t>, 331-338.</w:t>
      </w:r>
      <w:bookmarkEnd w:id="20"/>
    </w:p>
    <w:p w14:paraId="2999FABA" w14:textId="77777777" w:rsidR="006B3018" w:rsidRPr="006B3018" w:rsidRDefault="006B3018" w:rsidP="006B3018">
      <w:pPr>
        <w:pStyle w:val="EndNoteBibliography"/>
      </w:pPr>
      <w:bookmarkStart w:id="21" w:name="_ENREF_17"/>
      <w:r w:rsidRPr="006B3018">
        <w:t>17.</w:t>
      </w:r>
      <w:r w:rsidRPr="006B3018">
        <w:tab/>
        <w:t xml:space="preserve">Xue, Y.; Zheng, M.; Cheng, Z.; Li, S.; Yang, S.; Liu, Y.; Qian, Y.; Huang, X. Dynamic simulation of nitrifying microbial communities for establishing acidic partial nitritation in suspended activated sludge. </w:t>
      </w:r>
      <w:r w:rsidRPr="006B3018">
        <w:rPr>
          <w:i/>
        </w:rPr>
        <w:t xml:space="preserve">Environ. Sci. Technol. </w:t>
      </w:r>
      <w:r w:rsidRPr="006B3018">
        <w:rPr>
          <w:b/>
        </w:rPr>
        <w:t>2023,</w:t>
      </w:r>
      <w:r w:rsidRPr="006B3018">
        <w:t xml:space="preserve"> </w:t>
      </w:r>
      <w:r w:rsidRPr="006B3018">
        <w:rPr>
          <w:i/>
        </w:rPr>
        <w:t>57</w:t>
      </w:r>
      <w:r w:rsidRPr="006B3018">
        <w:t xml:space="preserve"> (45), 17542-17552.</w:t>
      </w:r>
      <w:bookmarkEnd w:id="21"/>
    </w:p>
    <w:p w14:paraId="41AADC4B" w14:textId="77777777" w:rsidR="006B3018" w:rsidRPr="006B3018" w:rsidRDefault="006B3018" w:rsidP="006B3018">
      <w:pPr>
        <w:pStyle w:val="EndNoteBibliography"/>
      </w:pPr>
      <w:bookmarkStart w:id="22" w:name="_ENREF_18"/>
      <w:r w:rsidRPr="006B3018">
        <w:t>18.</w:t>
      </w:r>
      <w:r w:rsidRPr="006B3018">
        <w:tab/>
        <w:t xml:space="preserve">Li, J.; Xu, K.; Liu, T.; Bai, G.; Liu, Y.; Wang, C.; Zheng, M. Achieving stable partial nitritation in an acidic nitrifying bioreactor. </w:t>
      </w:r>
      <w:r w:rsidRPr="006B3018">
        <w:rPr>
          <w:i/>
        </w:rPr>
        <w:t xml:space="preserve">Environ. Sci. Technol. </w:t>
      </w:r>
      <w:r w:rsidRPr="006B3018">
        <w:rPr>
          <w:b/>
        </w:rPr>
        <w:t>2020,</w:t>
      </w:r>
      <w:r w:rsidRPr="006B3018">
        <w:t xml:space="preserve"> </w:t>
      </w:r>
      <w:r w:rsidRPr="006B3018">
        <w:rPr>
          <w:i/>
        </w:rPr>
        <w:t>54</w:t>
      </w:r>
      <w:r w:rsidRPr="006B3018">
        <w:t xml:space="preserve"> (1), 456-463.</w:t>
      </w:r>
      <w:bookmarkEnd w:id="22"/>
    </w:p>
    <w:p w14:paraId="67065307" w14:textId="77777777" w:rsidR="006B3018" w:rsidRPr="006B3018" w:rsidRDefault="006B3018" w:rsidP="006B3018">
      <w:pPr>
        <w:pStyle w:val="EndNoteBibliography"/>
      </w:pPr>
      <w:bookmarkStart w:id="23" w:name="_ENREF_19"/>
      <w:r w:rsidRPr="006B3018">
        <w:lastRenderedPageBreak/>
        <w:t>19.</w:t>
      </w:r>
      <w:r w:rsidRPr="006B3018">
        <w:tab/>
        <w:t xml:space="preserve">Li, S.; Kang, X.; Zuo, Z.; Islam, M. S.; Yang, S.; Liu, Y.; Huang, X. Dynamic pH regulation drives Nitrosomonas for high-rate stable acidic partial nitritation. </w:t>
      </w:r>
      <w:r w:rsidRPr="006B3018">
        <w:rPr>
          <w:i/>
        </w:rPr>
        <w:t xml:space="preserve">Water Res. </w:t>
      </w:r>
      <w:r w:rsidRPr="006B3018">
        <w:rPr>
          <w:b/>
        </w:rPr>
        <w:t>2024,</w:t>
      </w:r>
      <w:r w:rsidRPr="006B3018">
        <w:t xml:space="preserve"> </w:t>
      </w:r>
      <w:r w:rsidRPr="006B3018">
        <w:rPr>
          <w:i/>
        </w:rPr>
        <w:t>262</w:t>
      </w:r>
      <w:r w:rsidRPr="006B3018">
        <w:t>, 122078.</w:t>
      </w:r>
      <w:bookmarkEnd w:id="23"/>
    </w:p>
    <w:p w14:paraId="27DD74AA" w14:textId="5FDE1CDE" w:rsidR="00A20A23" w:rsidRPr="00C5077C" w:rsidRDefault="00A956ED" w:rsidP="00CC4DE9">
      <w:pPr>
        <w:pStyle w:val="EndNoteBibliography"/>
        <w:rPr>
          <w:rFonts w:eastAsiaTheme="minorEastAsia"/>
          <w:b/>
        </w:rPr>
      </w:pPr>
      <w:r>
        <w:rPr>
          <w:rFonts w:eastAsiaTheme="minorEastAsia"/>
          <w:b/>
        </w:rPr>
        <w:fldChar w:fldCharType="end"/>
      </w:r>
      <w:bookmarkEnd w:id="0"/>
    </w:p>
    <w:sectPr w:rsidR="00A20A23" w:rsidRPr="00C5077C" w:rsidSect="001443AB">
      <w:headerReference w:type="default" r:id="rId21"/>
      <w:footerReference w:type="default" r:id="rId22"/>
      <w:pgSz w:w="11906" w:h="16838"/>
      <w:pgMar w:top="1440" w:right="1800" w:bottom="1440" w:left="1800" w:header="340" w:footer="34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8C2B9" w14:textId="77777777" w:rsidR="007B19F1" w:rsidRDefault="007B19F1" w:rsidP="001020C8">
      <w:pPr>
        <w:spacing w:line="240" w:lineRule="auto"/>
      </w:pPr>
      <w:r>
        <w:separator/>
      </w:r>
    </w:p>
  </w:endnote>
  <w:endnote w:type="continuationSeparator" w:id="0">
    <w:p w14:paraId="0491119A" w14:textId="77777777" w:rsidR="007B19F1" w:rsidRDefault="007B19F1" w:rsidP="00102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ADE22" w14:textId="794EC060" w:rsidR="00CC74D2" w:rsidRPr="00934694" w:rsidRDefault="00CC74D2" w:rsidP="00934694">
    <w:pPr>
      <w:pStyle w:val="a5"/>
      <w:jc w:val="center"/>
      <w:rPr>
        <w:rFonts w:eastAsiaTheme="minorEastAsia"/>
      </w:rPr>
    </w:pPr>
    <w:r w:rsidRPr="00DB0227">
      <w:rPr>
        <w:sz w:val="24"/>
        <w:szCs w:val="24"/>
      </w:rPr>
      <w:t>S</w:t>
    </w:r>
    <w:sdt>
      <w:sdtPr>
        <w:rPr>
          <w:szCs w:val="24"/>
        </w:rPr>
        <w:id w:val="-1758362903"/>
        <w:docPartObj>
          <w:docPartGallery w:val="Page Numbers (Bottom of Page)"/>
          <w:docPartUnique/>
        </w:docPartObj>
      </w:sdtPr>
      <w:sdtContent>
        <w:r w:rsidRPr="00DB0227">
          <w:rPr>
            <w:szCs w:val="24"/>
          </w:rPr>
          <w:fldChar w:fldCharType="begin"/>
        </w:r>
        <w:r w:rsidRPr="00DB0227">
          <w:rPr>
            <w:sz w:val="24"/>
            <w:szCs w:val="24"/>
          </w:rPr>
          <w:instrText>PAGE   \* MERGEFORMAT</w:instrText>
        </w:r>
        <w:r w:rsidRPr="00DB0227">
          <w:rPr>
            <w:szCs w:val="24"/>
          </w:rPr>
          <w:fldChar w:fldCharType="separate"/>
        </w:r>
        <w:r w:rsidRPr="00916645">
          <w:rPr>
            <w:noProof/>
            <w:sz w:val="24"/>
            <w:szCs w:val="24"/>
            <w:lang w:val="zh-CN"/>
          </w:rPr>
          <w:t>2</w:t>
        </w:r>
        <w:r w:rsidRPr="00DB0227">
          <w:rPr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491FC" w14:textId="77777777" w:rsidR="007B19F1" w:rsidRDefault="007B19F1" w:rsidP="001020C8">
      <w:pPr>
        <w:spacing w:line="240" w:lineRule="auto"/>
      </w:pPr>
      <w:r>
        <w:separator/>
      </w:r>
    </w:p>
  </w:footnote>
  <w:footnote w:type="continuationSeparator" w:id="0">
    <w:p w14:paraId="52F3CE17" w14:textId="77777777" w:rsidR="007B19F1" w:rsidRDefault="007B19F1" w:rsidP="001020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0C36" w14:textId="77777777" w:rsidR="00CC74D2" w:rsidRDefault="00CC74D2" w:rsidP="001443A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Sci Techno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59d2x9rx0dvavkedzs7pss53fxwer9x95wre&quot;&gt;FNA+salinity&lt;record-ids&gt;&lt;item&gt;9&lt;/item&gt;&lt;item&gt;10&lt;/item&gt;&lt;item&gt;45&lt;/item&gt;&lt;item&gt;76&lt;/item&gt;&lt;item&gt;88&lt;/item&gt;&lt;item&gt;89&lt;/item&gt;&lt;item&gt;90&lt;/item&gt;&lt;item&gt;91&lt;/item&gt;&lt;item&gt;92&lt;/item&gt;&lt;item&gt;93&lt;/item&gt;&lt;item&gt;94&lt;/item&gt;&lt;item&gt;95&lt;/item&gt;&lt;item&gt;104&lt;/item&gt;&lt;item&gt;106&lt;/item&gt;&lt;item&gt;107&lt;/item&gt;&lt;item&gt;108&lt;/item&gt;&lt;item&gt;109&lt;/item&gt;&lt;item&gt;110&lt;/item&gt;&lt;item&gt;112&lt;/item&gt;&lt;/record-ids&gt;&lt;/item&gt;&lt;/Libraries&gt;"/>
  </w:docVars>
  <w:rsids>
    <w:rsidRoot w:val="00F168A2"/>
    <w:rsid w:val="00001CD1"/>
    <w:rsid w:val="00013EE1"/>
    <w:rsid w:val="000237A0"/>
    <w:rsid w:val="00023B29"/>
    <w:rsid w:val="00025C0C"/>
    <w:rsid w:val="000332F2"/>
    <w:rsid w:val="00033F12"/>
    <w:rsid w:val="0003447E"/>
    <w:rsid w:val="00034828"/>
    <w:rsid w:val="000400E8"/>
    <w:rsid w:val="00040C78"/>
    <w:rsid w:val="000440DD"/>
    <w:rsid w:val="00056D1F"/>
    <w:rsid w:val="00057504"/>
    <w:rsid w:val="00057769"/>
    <w:rsid w:val="000639F5"/>
    <w:rsid w:val="000772FC"/>
    <w:rsid w:val="0007747C"/>
    <w:rsid w:val="00082BD5"/>
    <w:rsid w:val="00086EAD"/>
    <w:rsid w:val="000878A8"/>
    <w:rsid w:val="00090C1E"/>
    <w:rsid w:val="00092C27"/>
    <w:rsid w:val="00092DDE"/>
    <w:rsid w:val="00092F81"/>
    <w:rsid w:val="0009376F"/>
    <w:rsid w:val="00094ACA"/>
    <w:rsid w:val="00097A11"/>
    <w:rsid w:val="000A326F"/>
    <w:rsid w:val="000A46DE"/>
    <w:rsid w:val="000A5C1C"/>
    <w:rsid w:val="000B1B74"/>
    <w:rsid w:val="000B25BA"/>
    <w:rsid w:val="000B3F3E"/>
    <w:rsid w:val="000B7EBD"/>
    <w:rsid w:val="000C37AA"/>
    <w:rsid w:val="000C4AF3"/>
    <w:rsid w:val="000C632C"/>
    <w:rsid w:val="000D1A85"/>
    <w:rsid w:val="000D1EEB"/>
    <w:rsid w:val="000D28F7"/>
    <w:rsid w:val="000E7FC7"/>
    <w:rsid w:val="000F2EF9"/>
    <w:rsid w:val="000F469E"/>
    <w:rsid w:val="000F59E6"/>
    <w:rsid w:val="0010184F"/>
    <w:rsid w:val="001020C8"/>
    <w:rsid w:val="001255F5"/>
    <w:rsid w:val="00126297"/>
    <w:rsid w:val="001312D9"/>
    <w:rsid w:val="00131F77"/>
    <w:rsid w:val="0013216B"/>
    <w:rsid w:val="0013281A"/>
    <w:rsid w:val="00132A15"/>
    <w:rsid w:val="001443AB"/>
    <w:rsid w:val="00145233"/>
    <w:rsid w:val="00161153"/>
    <w:rsid w:val="001616FA"/>
    <w:rsid w:val="00162ADB"/>
    <w:rsid w:val="00162F4C"/>
    <w:rsid w:val="001660F4"/>
    <w:rsid w:val="00166E23"/>
    <w:rsid w:val="00167885"/>
    <w:rsid w:val="00181F27"/>
    <w:rsid w:val="00183EEB"/>
    <w:rsid w:val="00185797"/>
    <w:rsid w:val="00186EAA"/>
    <w:rsid w:val="00192130"/>
    <w:rsid w:val="00192FD8"/>
    <w:rsid w:val="0019710D"/>
    <w:rsid w:val="001A3058"/>
    <w:rsid w:val="001A30D9"/>
    <w:rsid w:val="001A4469"/>
    <w:rsid w:val="001A51FF"/>
    <w:rsid w:val="001A6507"/>
    <w:rsid w:val="001A7AAF"/>
    <w:rsid w:val="001B0CCB"/>
    <w:rsid w:val="001B23B2"/>
    <w:rsid w:val="001B4086"/>
    <w:rsid w:val="001B5685"/>
    <w:rsid w:val="001B5AE6"/>
    <w:rsid w:val="001C0F9A"/>
    <w:rsid w:val="001C2242"/>
    <w:rsid w:val="001C3BC9"/>
    <w:rsid w:val="001C47E7"/>
    <w:rsid w:val="001C5F29"/>
    <w:rsid w:val="001D3175"/>
    <w:rsid w:val="001D771A"/>
    <w:rsid w:val="001E005E"/>
    <w:rsid w:val="001E5415"/>
    <w:rsid w:val="001E6090"/>
    <w:rsid w:val="001E65BB"/>
    <w:rsid w:val="001E6A1B"/>
    <w:rsid w:val="001E71C1"/>
    <w:rsid w:val="001E7423"/>
    <w:rsid w:val="001F3C7E"/>
    <w:rsid w:val="001F632E"/>
    <w:rsid w:val="001F7BFD"/>
    <w:rsid w:val="00200CE0"/>
    <w:rsid w:val="002107E9"/>
    <w:rsid w:val="00213270"/>
    <w:rsid w:val="002139BD"/>
    <w:rsid w:val="00214534"/>
    <w:rsid w:val="0021748C"/>
    <w:rsid w:val="00221357"/>
    <w:rsid w:val="00221BD2"/>
    <w:rsid w:val="002234FE"/>
    <w:rsid w:val="00223DFF"/>
    <w:rsid w:val="002321D7"/>
    <w:rsid w:val="00236012"/>
    <w:rsid w:val="00237022"/>
    <w:rsid w:val="00237ADD"/>
    <w:rsid w:val="00246A04"/>
    <w:rsid w:val="00246A80"/>
    <w:rsid w:val="00251644"/>
    <w:rsid w:val="00252675"/>
    <w:rsid w:val="0025330E"/>
    <w:rsid w:val="00253626"/>
    <w:rsid w:val="00256BEA"/>
    <w:rsid w:val="00256E00"/>
    <w:rsid w:val="00260843"/>
    <w:rsid w:val="00261F30"/>
    <w:rsid w:val="00262278"/>
    <w:rsid w:val="0026316C"/>
    <w:rsid w:val="0026551C"/>
    <w:rsid w:val="00266B96"/>
    <w:rsid w:val="00270735"/>
    <w:rsid w:val="00271BB4"/>
    <w:rsid w:val="00273A0D"/>
    <w:rsid w:val="00275FF7"/>
    <w:rsid w:val="00280377"/>
    <w:rsid w:val="002834D2"/>
    <w:rsid w:val="0028799E"/>
    <w:rsid w:val="002913B2"/>
    <w:rsid w:val="00294980"/>
    <w:rsid w:val="002954BB"/>
    <w:rsid w:val="00295512"/>
    <w:rsid w:val="00296F2A"/>
    <w:rsid w:val="002A1850"/>
    <w:rsid w:val="002A2FD0"/>
    <w:rsid w:val="002A4F4F"/>
    <w:rsid w:val="002A7DBA"/>
    <w:rsid w:val="002B619F"/>
    <w:rsid w:val="002B6E07"/>
    <w:rsid w:val="002C3CDB"/>
    <w:rsid w:val="002C6882"/>
    <w:rsid w:val="002C7F87"/>
    <w:rsid w:val="002D0D8F"/>
    <w:rsid w:val="002D3A8A"/>
    <w:rsid w:val="002D3F97"/>
    <w:rsid w:val="002D7066"/>
    <w:rsid w:val="002D75BF"/>
    <w:rsid w:val="002D7606"/>
    <w:rsid w:val="002F0C00"/>
    <w:rsid w:val="002F46FD"/>
    <w:rsid w:val="002F6C2F"/>
    <w:rsid w:val="002F779A"/>
    <w:rsid w:val="003037BB"/>
    <w:rsid w:val="00311616"/>
    <w:rsid w:val="0031381A"/>
    <w:rsid w:val="00316E97"/>
    <w:rsid w:val="00333E11"/>
    <w:rsid w:val="00334A89"/>
    <w:rsid w:val="00341730"/>
    <w:rsid w:val="00346709"/>
    <w:rsid w:val="00347DAD"/>
    <w:rsid w:val="00352457"/>
    <w:rsid w:val="00356F0A"/>
    <w:rsid w:val="0035791D"/>
    <w:rsid w:val="0036066E"/>
    <w:rsid w:val="00362708"/>
    <w:rsid w:val="00371A11"/>
    <w:rsid w:val="0038330C"/>
    <w:rsid w:val="00390E6F"/>
    <w:rsid w:val="00391FDF"/>
    <w:rsid w:val="003A19C8"/>
    <w:rsid w:val="003A1DFE"/>
    <w:rsid w:val="003A2ABF"/>
    <w:rsid w:val="003A606B"/>
    <w:rsid w:val="003A6E3B"/>
    <w:rsid w:val="003A7F50"/>
    <w:rsid w:val="003B5C66"/>
    <w:rsid w:val="003B7301"/>
    <w:rsid w:val="003C5C68"/>
    <w:rsid w:val="003C66F3"/>
    <w:rsid w:val="003C741C"/>
    <w:rsid w:val="003D2448"/>
    <w:rsid w:val="003D2DC1"/>
    <w:rsid w:val="003F07D1"/>
    <w:rsid w:val="003F27D4"/>
    <w:rsid w:val="00400C3E"/>
    <w:rsid w:val="004019FD"/>
    <w:rsid w:val="00403BE5"/>
    <w:rsid w:val="00407FCA"/>
    <w:rsid w:val="004102A3"/>
    <w:rsid w:val="004122AB"/>
    <w:rsid w:val="004156A0"/>
    <w:rsid w:val="0041629A"/>
    <w:rsid w:val="00416E45"/>
    <w:rsid w:val="004173B0"/>
    <w:rsid w:val="00422C50"/>
    <w:rsid w:val="00422E60"/>
    <w:rsid w:val="004244FA"/>
    <w:rsid w:val="004271B3"/>
    <w:rsid w:val="00431F82"/>
    <w:rsid w:val="00432868"/>
    <w:rsid w:val="0043422D"/>
    <w:rsid w:val="004357F7"/>
    <w:rsid w:val="00442413"/>
    <w:rsid w:val="00443AA9"/>
    <w:rsid w:val="004453FE"/>
    <w:rsid w:val="0044656D"/>
    <w:rsid w:val="00446CA7"/>
    <w:rsid w:val="00451D0D"/>
    <w:rsid w:val="00452284"/>
    <w:rsid w:val="004523C8"/>
    <w:rsid w:val="0045766F"/>
    <w:rsid w:val="00462ED7"/>
    <w:rsid w:val="00466311"/>
    <w:rsid w:val="0047082A"/>
    <w:rsid w:val="0047157C"/>
    <w:rsid w:val="00472B70"/>
    <w:rsid w:val="00483BF8"/>
    <w:rsid w:val="00483EA3"/>
    <w:rsid w:val="00490B59"/>
    <w:rsid w:val="0049202B"/>
    <w:rsid w:val="00492C10"/>
    <w:rsid w:val="00495F00"/>
    <w:rsid w:val="00496238"/>
    <w:rsid w:val="00496530"/>
    <w:rsid w:val="00496F5C"/>
    <w:rsid w:val="00497170"/>
    <w:rsid w:val="004972BA"/>
    <w:rsid w:val="004A1E38"/>
    <w:rsid w:val="004A29F6"/>
    <w:rsid w:val="004A2AD2"/>
    <w:rsid w:val="004A2AE9"/>
    <w:rsid w:val="004A47A5"/>
    <w:rsid w:val="004A5568"/>
    <w:rsid w:val="004B14F5"/>
    <w:rsid w:val="004B2812"/>
    <w:rsid w:val="004C10C8"/>
    <w:rsid w:val="004C7B42"/>
    <w:rsid w:val="004D0341"/>
    <w:rsid w:val="004D18E8"/>
    <w:rsid w:val="004D338B"/>
    <w:rsid w:val="004E0B7D"/>
    <w:rsid w:val="004E1AFA"/>
    <w:rsid w:val="004E28D0"/>
    <w:rsid w:val="004F087F"/>
    <w:rsid w:val="004F1007"/>
    <w:rsid w:val="004F5140"/>
    <w:rsid w:val="004F60B1"/>
    <w:rsid w:val="004F7E3F"/>
    <w:rsid w:val="005015DE"/>
    <w:rsid w:val="0050283F"/>
    <w:rsid w:val="00504FF0"/>
    <w:rsid w:val="005063C0"/>
    <w:rsid w:val="00513BA8"/>
    <w:rsid w:val="005144AF"/>
    <w:rsid w:val="00522DCD"/>
    <w:rsid w:val="0052563A"/>
    <w:rsid w:val="005352B4"/>
    <w:rsid w:val="00545DDA"/>
    <w:rsid w:val="00547C2A"/>
    <w:rsid w:val="00551F7B"/>
    <w:rsid w:val="00552B27"/>
    <w:rsid w:val="00552FEF"/>
    <w:rsid w:val="005532C0"/>
    <w:rsid w:val="005600BB"/>
    <w:rsid w:val="0056048F"/>
    <w:rsid w:val="005615CA"/>
    <w:rsid w:val="00562081"/>
    <w:rsid w:val="00562341"/>
    <w:rsid w:val="00563B84"/>
    <w:rsid w:val="00564931"/>
    <w:rsid w:val="0057096E"/>
    <w:rsid w:val="00571512"/>
    <w:rsid w:val="0057462A"/>
    <w:rsid w:val="00581232"/>
    <w:rsid w:val="00581A75"/>
    <w:rsid w:val="005846D7"/>
    <w:rsid w:val="00587598"/>
    <w:rsid w:val="005907AB"/>
    <w:rsid w:val="00592379"/>
    <w:rsid w:val="00597FDE"/>
    <w:rsid w:val="005A0082"/>
    <w:rsid w:val="005A0E6F"/>
    <w:rsid w:val="005A5D39"/>
    <w:rsid w:val="005A6DC2"/>
    <w:rsid w:val="005C07BB"/>
    <w:rsid w:val="005C0D9A"/>
    <w:rsid w:val="005D5519"/>
    <w:rsid w:val="005D6A53"/>
    <w:rsid w:val="005E6FCA"/>
    <w:rsid w:val="005F25D0"/>
    <w:rsid w:val="005F426C"/>
    <w:rsid w:val="005F4BE3"/>
    <w:rsid w:val="005F5D21"/>
    <w:rsid w:val="005F75C6"/>
    <w:rsid w:val="00602306"/>
    <w:rsid w:val="00602807"/>
    <w:rsid w:val="006040F3"/>
    <w:rsid w:val="00605FD3"/>
    <w:rsid w:val="0060782B"/>
    <w:rsid w:val="006120C6"/>
    <w:rsid w:val="00622EFB"/>
    <w:rsid w:val="00627C2F"/>
    <w:rsid w:val="00627E68"/>
    <w:rsid w:val="00635FB3"/>
    <w:rsid w:val="006362BA"/>
    <w:rsid w:val="00637B07"/>
    <w:rsid w:val="00641B67"/>
    <w:rsid w:val="00642191"/>
    <w:rsid w:val="006423BD"/>
    <w:rsid w:val="00642FC0"/>
    <w:rsid w:val="00644FF9"/>
    <w:rsid w:val="0064627B"/>
    <w:rsid w:val="006511E0"/>
    <w:rsid w:val="006551A1"/>
    <w:rsid w:val="0065692A"/>
    <w:rsid w:val="00657827"/>
    <w:rsid w:val="00660048"/>
    <w:rsid w:val="00661762"/>
    <w:rsid w:val="00663ADA"/>
    <w:rsid w:val="0066587C"/>
    <w:rsid w:val="00670454"/>
    <w:rsid w:val="00670F36"/>
    <w:rsid w:val="006733BB"/>
    <w:rsid w:val="006735B4"/>
    <w:rsid w:val="00673A71"/>
    <w:rsid w:val="00675697"/>
    <w:rsid w:val="006764A2"/>
    <w:rsid w:val="00676C52"/>
    <w:rsid w:val="006939EF"/>
    <w:rsid w:val="006A68F7"/>
    <w:rsid w:val="006B3018"/>
    <w:rsid w:val="006B6CE3"/>
    <w:rsid w:val="006B73BF"/>
    <w:rsid w:val="006C7F6E"/>
    <w:rsid w:val="006D1118"/>
    <w:rsid w:val="006D17D7"/>
    <w:rsid w:val="006D29C8"/>
    <w:rsid w:val="006D3A91"/>
    <w:rsid w:val="006D41BD"/>
    <w:rsid w:val="006E290C"/>
    <w:rsid w:val="006E4F31"/>
    <w:rsid w:val="006E57EE"/>
    <w:rsid w:val="006E61E0"/>
    <w:rsid w:val="006E6954"/>
    <w:rsid w:val="006E7041"/>
    <w:rsid w:val="006E70D4"/>
    <w:rsid w:val="006F308A"/>
    <w:rsid w:val="006F4F18"/>
    <w:rsid w:val="00701162"/>
    <w:rsid w:val="00702A00"/>
    <w:rsid w:val="00707073"/>
    <w:rsid w:val="00707C8D"/>
    <w:rsid w:val="007126E2"/>
    <w:rsid w:val="007166E4"/>
    <w:rsid w:val="00725D78"/>
    <w:rsid w:val="00734863"/>
    <w:rsid w:val="00740976"/>
    <w:rsid w:val="00740F73"/>
    <w:rsid w:val="00741A46"/>
    <w:rsid w:val="00747FD9"/>
    <w:rsid w:val="00752CFB"/>
    <w:rsid w:val="00754739"/>
    <w:rsid w:val="00754C69"/>
    <w:rsid w:val="007555DD"/>
    <w:rsid w:val="00756426"/>
    <w:rsid w:val="0076025F"/>
    <w:rsid w:val="00765EBC"/>
    <w:rsid w:val="007701B8"/>
    <w:rsid w:val="00770B0C"/>
    <w:rsid w:val="00771757"/>
    <w:rsid w:val="00780209"/>
    <w:rsid w:val="00785CFC"/>
    <w:rsid w:val="007913F2"/>
    <w:rsid w:val="00793815"/>
    <w:rsid w:val="007948F6"/>
    <w:rsid w:val="0079618E"/>
    <w:rsid w:val="0079628F"/>
    <w:rsid w:val="0079790F"/>
    <w:rsid w:val="007A08AE"/>
    <w:rsid w:val="007A1E00"/>
    <w:rsid w:val="007A3047"/>
    <w:rsid w:val="007A577D"/>
    <w:rsid w:val="007B19F1"/>
    <w:rsid w:val="007C21BA"/>
    <w:rsid w:val="007C2E7A"/>
    <w:rsid w:val="007C384A"/>
    <w:rsid w:val="007D28E6"/>
    <w:rsid w:val="007D3D90"/>
    <w:rsid w:val="007F1679"/>
    <w:rsid w:val="007F31DE"/>
    <w:rsid w:val="00800B9B"/>
    <w:rsid w:val="00803733"/>
    <w:rsid w:val="00805336"/>
    <w:rsid w:val="00807439"/>
    <w:rsid w:val="008112BD"/>
    <w:rsid w:val="008140C3"/>
    <w:rsid w:val="0081700C"/>
    <w:rsid w:val="008260F1"/>
    <w:rsid w:val="0083507E"/>
    <w:rsid w:val="00836B8D"/>
    <w:rsid w:val="008406F5"/>
    <w:rsid w:val="008411FA"/>
    <w:rsid w:val="008414CD"/>
    <w:rsid w:val="00852F9C"/>
    <w:rsid w:val="00854FEF"/>
    <w:rsid w:val="00855616"/>
    <w:rsid w:val="00855FED"/>
    <w:rsid w:val="00857A63"/>
    <w:rsid w:val="00861F5F"/>
    <w:rsid w:val="00861FC9"/>
    <w:rsid w:val="008620D6"/>
    <w:rsid w:val="00862A92"/>
    <w:rsid w:val="00875FB8"/>
    <w:rsid w:val="0088534E"/>
    <w:rsid w:val="00887029"/>
    <w:rsid w:val="00892243"/>
    <w:rsid w:val="00892FBE"/>
    <w:rsid w:val="008A06F2"/>
    <w:rsid w:val="008A3954"/>
    <w:rsid w:val="008A527A"/>
    <w:rsid w:val="008A7888"/>
    <w:rsid w:val="008A7F2D"/>
    <w:rsid w:val="008B0181"/>
    <w:rsid w:val="008B0238"/>
    <w:rsid w:val="008B1D7A"/>
    <w:rsid w:val="008C3AB3"/>
    <w:rsid w:val="008E2757"/>
    <w:rsid w:val="008E2BD7"/>
    <w:rsid w:val="008E4312"/>
    <w:rsid w:val="008E6617"/>
    <w:rsid w:val="008F2D6D"/>
    <w:rsid w:val="008F54F1"/>
    <w:rsid w:val="008F56BF"/>
    <w:rsid w:val="008F58BE"/>
    <w:rsid w:val="008F7B45"/>
    <w:rsid w:val="009007C7"/>
    <w:rsid w:val="009008DE"/>
    <w:rsid w:val="00900DF2"/>
    <w:rsid w:val="00903F96"/>
    <w:rsid w:val="00905458"/>
    <w:rsid w:val="00907D26"/>
    <w:rsid w:val="00910327"/>
    <w:rsid w:val="00910B6C"/>
    <w:rsid w:val="00910C40"/>
    <w:rsid w:val="00916645"/>
    <w:rsid w:val="00917C7E"/>
    <w:rsid w:val="00920688"/>
    <w:rsid w:val="009274BA"/>
    <w:rsid w:val="00927F88"/>
    <w:rsid w:val="00934694"/>
    <w:rsid w:val="00940C25"/>
    <w:rsid w:val="0094293F"/>
    <w:rsid w:val="00945A5D"/>
    <w:rsid w:val="009474B6"/>
    <w:rsid w:val="009512C4"/>
    <w:rsid w:val="009525E7"/>
    <w:rsid w:val="00964DA7"/>
    <w:rsid w:val="009717D1"/>
    <w:rsid w:val="00972051"/>
    <w:rsid w:val="00981F6B"/>
    <w:rsid w:val="0099252C"/>
    <w:rsid w:val="00995B58"/>
    <w:rsid w:val="009A33F7"/>
    <w:rsid w:val="009A4063"/>
    <w:rsid w:val="009A617B"/>
    <w:rsid w:val="009A71AA"/>
    <w:rsid w:val="009B5219"/>
    <w:rsid w:val="009B5640"/>
    <w:rsid w:val="009C1A02"/>
    <w:rsid w:val="009C748E"/>
    <w:rsid w:val="009D4CEF"/>
    <w:rsid w:val="009E12F0"/>
    <w:rsid w:val="009E7124"/>
    <w:rsid w:val="009F2AEF"/>
    <w:rsid w:val="009F3848"/>
    <w:rsid w:val="009F5803"/>
    <w:rsid w:val="00A006F4"/>
    <w:rsid w:val="00A05B63"/>
    <w:rsid w:val="00A07771"/>
    <w:rsid w:val="00A07890"/>
    <w:rsid w:val="00A17AB0"/>
    <w:rsid w:val="00A20A23"/>
    <w:rsid w:val="00A23540"/>
    <w:rsid w:val="00A2367A"/>
    <w:rsid w:val="00A3067D"/>
    <w:rsid w:val="00A360FF"/>
    <w:rsid w:val="00A4061F"/>
    <w:rsid w:val="00A428F3"/>
    <w:rsid w:val="00A43F76"/>
    <w:rsid w:val="00A5343F"/>
    <w:rsid w:val="00A61153"/>
    <w:rsid w:val="00A61B2E"/>
    <w:rsid w:val="00A6276A"/>
    <w:rsid w:val="00A66464"/>
    <w:rsid w:val="00A66F86"/>
    <w:rsid w:val="00A700B2"/>
    <w:rsid w:val="00A70B09"/>
    <w:rsid w:val="00A70BC6"/>
    <w:rsid w:val="00A80EFA"/>
    <w:rsid w:val="00A81CDC"/>
    <w:rsid w:val="00A84EC4"/>
    <w:rsid w:val="00A85C77"/>
    <w:rsid w:val="00A865A0"/>
    <w:rsid w:val="00A956ED"/>
    <w:rsid w:val="00A965C1"/>
    <w:rsid w:val="00A96C8B"/>
    <w:rsid w:val="00A972AC"/>
    <w:rsid w:val="00AA0641"/>
    <w:rsid w:val="00AA1BE5"/>
    <w:rsid w:val="00AA5361"/>
    <w:rsid w:val="00AB00FA"/>
    <w:rsid w:val="00AC0234"/>
    <w:rsid w:val="00AC3257"/>
    <w:rsid w:val="00AC3FD9"/>
    <w:rsid w:val="00AC5433"/>
    <w:rsid w:val="00AD2EC4"/>
    <w:rsid w:val="00AD7F44"/>
    <w:rsid w:val="00AE03E1"/>
    <w:rsid w:val="00AE14B5"/>
    <w:rsid w:val="00AE1DFE"/>
    <w:rsid w:val="00AE3503"/>
    <w:rsid w:val="00AE63D2"/>
    <w:rsid w:val="00AE74FF"/>
    <w:rsid w:val="00AE75BC"/>
    <w:rsid w:val="00AE7CC4"/>
    <w:rsid w:val="00AF1691"/>
    <w:rsid w:val="00AF68B5"/>
    <w:rsid w:val="00AF7B12"/>
    <w:rsid w:val="00B01222"/>
    <w:rsid w:val="00B035B6"/>
    <w:rsid w:val="00B07CA3"/>
    <w:rsid w:val="00B07CDE"/>
    <w:rsid w:val="00B11FD8"/>
    <w:rsid w:val="00B1568B"/>
    <w:rsid w:val="00B1637B"/>
    <w:rsid w:val="00B208CE"/>
    <w:rsid w:val="00B23065"/>
    <w:rsid w:val="00B237DE"/>
    <w:rsid w:val="00B2761F"/>
    <w:rsid w:val="00B30F79"/>
    <w:rsid w:val="00B31BB6"/>
    <w:rsid w:val="00B333A8"/>
    <w:rsid w:val="00B338FD"/>
    <w:rsid w:val="00B35C71"/>
    <w:rsid w:val="00B45B49"/>
    <w:rsid w:val="00B53EDA"/>
    <w:rsid w:val="00B5626B"/>
    <w:rsid w:val="00B631E5"/>
    <w:rsid w:val="00B6543F"/>
    <w:rsid w:val="00B6720A"/>
    <w:rsid w:val="00B67BC5"/>
    <w:rsid w:val="00B80559"/>
    <w:rsid w:val="00B82E66"/>
    <w:rsid w:val="00B839B0"/>
    <w:rsid w:val="00B85B40"/>
    <w:rsid w:val="00B93C0A"/>
    <w:rsid w:val="00B9530E"/>
    <w:rsid w:val="00B96A67"/>
    <w:rsid w:val="00BA0250"/>
    <w:rsid w:val="00BA3C8B"/>
    <w:rsid w:val="00BB06D1"/>
    <w:rsid w:val="00BB0F73"/>
    <w:rsid w:val="00BB10F0"/>
    <w:rsid w:val="00BB4E14"/>
    <w:rsid w:val="00BB4E24"/>
    <w:rsid w:val="00BC0358"/>
    <w:rsid w:val="00BC176B"/>
    <w:rsid w:val="00BC31B2"/>
    <w:rsid w:val="00BC45FF"/>
    <w:rsid w:val="00BC4F28"/>
    <w:rsid w:val="00BD11E0"/>
    <w:rsid w:val="00BD7402"/>
    <w:rsid w:val="00BE16CE"/>
    <w:rsid w:val="00BE1D78"/>
    <w:rsid w:val="00BE3020"/>
    <w:rsid w:val="00BE31F0"/>
    <w:rsid w:val="00BE59BD"/>
    <w:rsid w:val="00BE5E87"/>
    <w:rsid w:val="00BF5DAA"/>
    <w:rsid w:val="00BF65D2"/>
    <w:rsid w:val="00BF6A47"/>
    <w:rsid w:val="00BF7FE3"/>
    <w:rsid w:val="00C00887"/>
    <w:rsid w:val="00C009EA"/>
    <w:rsid w:val="00C027B6"/>
    <w:rsid w:val="00C041AB"/>
    <w:rsid w:val="00C04676"/>
    <w:rsid w:val="00C13507"/>
    <w:rsid w:val="00C15153"/>
    <w:rsid w:val="00C15A11"/>
    <w:rsid w:val="00C16DEC"/>
    <w:rsid w:val="00C30960"/>
    <w:rsid w:val="00C316CA"/>
    <w:rsid w:val="00C31F88"/>
    <w:rsid w:val="00C33AC3"/>
    <w:rsid w:val="00C349E2"/>
    <w:rsid w:val="00C42853"/>
    <w:rsid w:val="00C5077C"/>
    <w:rsid w:val="00C51CDD"/>
    <w:rsid w:val="00C6083C"/>
    <w:rsid w:val="00C66996"/>
    <w:rsid w:val="00C70BFA"/>
    <w:rsid w:val="00C7164C"/>
    <w:rsid w:val="00C730C8"/>
    <w:rsid w:val="00C74466"/>
    <w:rsid w:val="00C84557"/>
    <w:rsid w:val="00C902E2"/>
    <w:rsid w:val="00C90C8F"/>
    <w:rsid w:val="00C91694"/>
    <w:rsid w:val="00C930C8"/>
    <w:rsid w:val="00C948B8"/>
    <w:rsid w:val="00C9573E"/>
    <w:rsid w:val="00CA00DC"/>
    <w:rsid w:val="00CA0184"/>
    <w:rsid w:val="00CA1015"/>
    <w:rsid w:val="00CA1CC9"/>
    <w:rsid w:val="00CA2381"/>
    <w:rsid w:val="00CA2804"/>
    <w:rsid w:val="00CA52B9"/>
    <w:rsid w:val="00CA6640"/>
    <w:rsid w:val="00CB0DFE"/>
    <w:rsid w:val="00CB29A7"/>
    <w:rsid w:val="00CB2A94"/>
    <w:rsid w:val="00CB480C"/>
    <w:rsid w:val="00CB4C48"/>
    <w:rsid w:val="00CB7285"/>
    <w:rsid w:val="00CC3A40"/>
    <w:rsid w:val="00CC4851"/>
    <w:rsid w:val="00CC4DE9"/>
    <w:rsid w:val="00CC74D2"/>
    <w:rsid w:val="00CD02BE"/>
    <w:rsid w:val="00CD06D1"/>
    <w:rsid w:val="00CD0F2D"/>
    <w:rsid w:val="00CD4571"/>
    <w:rsid w:val="00CD7F19"/>
    <w:rsid w:val="00CE0D86"/>
    <w:rsid w:val="00CE13A5"/>
    <w:rsid w:val="00CE5520"/>
    <w:rsid w:val="00CE5590"/>
    <w:rsid w:val="00CF1B07"/>
    <w:rsid w:val="00CF2BF3"/>
    <w:rsid w:val="00CF49D4"/>
    <w:rsid w:val="00CF5B6A"/>
    <w:rsid w:val="00CF615E"/>
    <w:rsid w:val="00D010B7"/>
    <w:rsid w:val="00D027F5"/>
    <w:rsid w:val="00D0422B"/>
    <w:rsid w:val="00D11C47"/>
    <w:rsid w:val="00D1330D"/>
    <w:rsid w:val="00D25E14"/>
    <w:rsid w:val="00D30A08"/>
    <w:rsid w:val="00D32727"/>
    <w:rsid w:val="00D32B1F"/>
    <w:rsid w:val="00D3628F"/>
    <w:rsid w:val="00D363F6"/>
    <w:rsid w:val="00D420B1"/>
    <w:rsid w:val="00D5039A"/>
    <w:rsid w:val="00D53F66"/>
    <w:rsid w:val="00D5430E"/>
    <w:rsid w:val="00D64E37"/>
    <w:rsid w:val="00D81E1B"/>
    <w:rsid w:val="00D82748"/>
    <w:rsid w:val="00D83CA3"/>
    <w:rsid w:val="00D83EE7"/>
    <w:rsid w:val="00D87EA5"/>
    <w:rsid w:val="00D901ED"/>
    <w:rsid w:val="00D90ABE"/>
    <w:rsid w:val="00D90EDB"/>
    <w:rsid w:val="00D92F4B"/>
    <w:rsid w:val="00D95A3E"/>
    <w:rsid w:val="00D95D0C"/>
    <w:rsid w:val="00DA22F9"/>
    <w:rsid w:val="00DA449E"/>
    <w:rsid w:val="00DA6EAE"/>
    <w:rsid w:val="00DB0227"/>
    <w:rsid w:val="00DB04C0"/>
    <w:rsid w:val="00DB143D"/>
    <w:rsid w:val="00DB2AC3"/>
    <w:rsid w:val="00DB3C4D"/>
    <w:rsid w:val="00DB3FF6"/>
    <w:rsid w:val="00DB5EBD"/>
    <w:rsid w:val="00DB69EA"/>
    <w:rsid w:val="00DC0C0B"/>
    <w:rsid w:val="00DC0D21"/>
    <w:rsid w:val="00DC2442"/>
    <w:rsid w:val="00DC35E8"/>
    <w:rsid w:val="00DC5C16"/>
    <w:rsid w:val="00DD0E02"/>
    <w:rsid w:val="00DD2BB9"/>
    <w:rsid w:val="00DD4FC1"/>
    <w:rsid w:val="00DD6A2A"/>
    <w:rsid w:val="00DE1829"/>
    <w:rsid w:val="00DE42FD"/>
    <w:rsid w:val="00DE6C03"/>
    <w:rsid w:val="00DF1A69"/>
    <w:rsid w:val="00DF42DA"/>
    <w:rsid w:val="00DF5347"/>
    <w:rsid w:val="00DF7194"/>
    <w:rsid w:val="00E030B3"/>
    <w:rsid w:val="00E071F1"/>
    <w:rsid w:val="00E101FC"/>
    <w:rsid w:val="00E1090B"/>
    <w:rsid w:val="00E116C8"/>
    <w:rsid w:val="00E11BB9"/>
    <w:rsid w:val="00E12540"/>
    <w:rsid w:val="00E130F3"/>
    <w:rsid w:val="00E1310F"/>
    <w:rsid w:val="00E13586"/>
    <w:rsid w:val="00E1503B"/>
    <w:rsid w:val="00E20D54"/>
    <w:rsid w:val="00E21636"/>
    <w:rsid w:val="00E22E24"/>
    <w:rsid w:val="00E3299C"/>
    <w:rsid w:val="00E32DD5"/>
    <w:rsid w:val="00E34B6D"/>
    <w:rsid w:val="00E37A47"/>
    <w:rsid w:val="00E42349"/>
    <w:rsid w:val="00E52ECF"/>
    <w:rsid w:val="00E543E2"/>
    <w:rsid w:val="00E55D5B"/>
    <w:rsid w:val="00E57FDC"/>
    <w:rsid w:val="00E618BB"/>
    <w:rsid w:val="00E62943"/>
    <w:rsid w:val="00E72C9B"/>
    <w:rsid w:val="00E74C36"/>
    <w:rsid w:val="00E7647D"/>
    <w:rsid w:val="00E82114"/>
    <w:rsid w:val="00E90823"/>
    <w:rsid w:val="00E9258D"/>
    <w:rsid w:val="00E92653"/>
    <w:rsid w:val="00E93C9A"/>
    <w:rsid w:val="00E97BFC"/>
    <w:rsid w:val="00EA0C18"/>
    <w:rsid w:val="00EA2F5E"/>
    <w:rsid w:val="00EA3668"/>
    <w:rsid w:val="00EA5179"/>
    <w:rsid w:val="00EA7C08"/>
    <w:rsid w:val="00EB2CD9"/>
    <w:rsid w:val="00EB6631"/>
    <w:rsid w:val="00EC67D1"/>
    <w:rsid w:val="00EE71C3"/>
    <w:rsid w:val="00EF0C72"/>
    <w:rsid w:val="00EF1F00"/>
    <w:rsid w:val="00EF2504"/>
    <w:rsid w:val="00F00B01"/>
    <w:rsid w:val="00F013B5"/>
    <w:rsid w:val="00F04FC0"/>
    <w:rsid w:val="00F06ABD"/>
    <w:rsid w:val="00F15EE3"/>
    <w:rsid w:val="00F168A2"/>
    <w:rsid w:val="00F24073"/>
    <w:rsid w:val="00F411D0"/>
    <w:rsid w:val="00F43209"/>
    <w:rsid w:val="00F4507A"/>
    <w:rsid w:val="00F46412"/>
    <w:rsid w:val="00F473E3"/>
    <w:rsid w:val="00F54051"/>
    <w:rsid w:val="00F57490"/>
    <w:rsid w:val="00F65BBF"/>
    <w:rsid w:val="00F7280D"/>
    <w:rsid w:val="00F73BA4"/>
    <w:rsid w:val="00F7613E"/>
    <w:rsid w:val="00F80B38"/>
    <w:rsid w:val="00F81C35"/>
    <w:rsid w:val="00F9331A"/>
    <w:rsid w:val="00F95014"/>
    <w:rsid w:val="00FA706F"/>
    <w:rsid w:val="00FA74C2"/>
    <w:rsid w:val="00FB1783"/>
    <w:rsid w:val="00FB3B35"/>
    <w:rsid w:val="00FB54E3"/>
    <w:rsid w:val="00FB6C37"/>
    <w:rsid w:val="00FC1045"/>
    <w:rsid w:val="00FC1670"/>
    <w:rsid w:val="00FC7593"/>
    <w:rsid w:val="00FC75F5"/>
    <w:rsid w:val="00FD099D"/>
    <w:rsid w:val="00FD1AAB"/>
    <w:rsid w:val="00FD354F"/>
    <w:rsid w:val="00FE15DD"/>
    <w:rsid w:val="00FE1E25"/>
    <w:rsid w:val="00FE7573"/>
    <w:rsid w:val="00FF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077A8"/>
  <w15:docId w15:val="{23401D8B-0C56-4462-831A-DEBBA6AC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0C8"/>
    <w:pPr>
      <w:widowControl w:val="0"/>
      <w:spacing w:line="480" w:lineRule="auto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020C8"/>
    <w:pPr>
      <w:keepNext/>
      <w:keepLines/>
      <w:spacing w:before="120" w:after="120"/>
      <w:jc w:val="center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0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20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20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0C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1020C8"/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a7">
    <w:name w:val="caption"/>
    <w:basedOn w:val="a"/>
    <w:next w:val="a"/>
    <w:uiPriority w:val="35"/>
    <w:unhideWhenUsed/>
    <w:qFormat/>
    <w:rsid w:val="0056048F"/>
    <w:pPr>
      <w:spacing w:line="240" w:lineRule="auto"/>
      <w:jc w:val="center"/>
    </w:pPr>
    <w:rPr>
      <w:rFonts w:cstheme="majorBidi"/>
      <w:b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DB3FF6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DB3FF6"/>
    <w:rPr>
      <w:rFonts w:ascii="Times New Roman" w:eastAsia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DB3FF6"/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DB3FF6"/>
    <w:rPr>
      <w:rFonts w:ascii="Times New Roman" w:eastAsia="Times New Roman" w:hAnsi="Times New Roman" w:cs="Times New Roman"/>
      <w:noProof/>
      <w:sz w:val="24"/>
    </w:rPr>
  </w:style>
  <w:style w:type="paragraph" w:styleId="a8">
    <w:name w:val="endnote text"/>
    <w:basedOn w:val="a"/>
    <w:link w:val="a9"/>
    <w:uiPriority w:val="99"/>
    <w:semiHidden/>
    <w:unhideWhenUsed/>
    <w:rsid w:val="00DB3FF6"/>
    <w:pPr>
      <w:snapToGrid w:val="0"/>
      <w:jc w:val="left"/>
    </w:pPr>
  </w:style>
  <w:style w:type="character" w:customStyle="1" w:styleId="a9">
    <w:name w:val="尾注文本 字符"/>
    <w:basedOn w:val="a0"/>
    <w:link w:val="a8"/>
    <w:uiPriority w:val="99"/>
    <w:semiHidden/>
    <w:rsid w:val="00DB3FF6"/>
    <w:rPr>
      <w:rFonts w:ascii="Times New Roman" w:eastAsia="Times New Roman" w:hAnsi="Times New Roman"/>
      <w:sz w:val="24"/>
    </w:rPr>
  </w:style>
  <w:style w:type="character" w:styleId="aa">
    <w:name w:val="endnote reference"/>
    <w:basedOn w:val="a0"/>
    <w:uiPriority w:val="99"/>
    <w:semiHidden/>
    <w:unhideWhenUsed/>
    <w:rsid w:val="00DB3FF6"/>
    <w:rPr>
      <w:vertAlign w:val="superscript"/>
    </w:rPr>
  </w:style>
  <w:style w:type="table" w:styleId="ab">
    <w:name w:val="Table Grid"/>
    <w:basedOn w:val="a1"/>
    <w:uiPriority w:val="39"/>
    <w:rsid w:val="00AF1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66F86"/>
    <w:pPr>
      <w:spacing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66F86"/>
    <w:rPr>
      <w:rFonts w:ascii="Times New Roman" w:eastAsia="Times New Roman" w:hAnsi="Times New Roman"/>
      <w:sz w:val="18"/>
      <w:szCs w:val="18"/>
    </w:rPr>
  </w:style>
  <w:style w:type="character" w:styleId="ae">
    <w:name w:val="Placeholder Text"/>
    <w:basedOn w:val="a0"/>
    <w:uiPriority w:val="99"/>
    <w:semiHidden/>
    <w:rsid w:val="007F31DE"/>
    <w:rPr>
      <w:color w:val="808080"/>
    </w:rPr>
  </w:style>
  <w:style w:type="paragraph" w:customStyle="1" w:styleId="haffiliations">
    <w:name w:val="haffiliations"/>
    <w:basedOn w:val="a"/>
    <w:rsid w:val="00EA7C08"/>
    <w:pPr>
      <w:widowControl/>
      <w:spacing w:before="120" w:line="240" w:lineRule="auto"/>
      <w:jc w:val="left"/>
    </w:pPr>
    <w:rPr>
      <w:rFonts w:eastAsia="宋体" w:cs="Times New Roman"/>
      <w:kern w:val="0"/>
      <w:sz w:val="21"/>
      <w:szCs w:val="20"/>
      <w:lang w:eastAsia="en-US"/>
    </w:rPr>
  </w:style>
  <w:style w:type="character" w:styleId="af">
    <w:name w:val="Hyperlink"/>
    <w:basedOn w:val="a0"/>
    <w:uiPriority w:val="99"/>
    <w:unhideWhenUsed/>
    <w:rsid w:val="006B3018"/>
    <w:rPr>
      <w:rFonts w:ascii="Times New Roman" w:hAnsi="Times New Roman"/>
      <w:caps w:val="0"/>
      <w:smallCaps w:val="0"/>
      <w:strike w:val="0"/>
      <w:dstrike w:val="0"/>
      <w:vanish w:val="0"/>
      <w:color w:val="0000FF"/>
      <w:sz w:val="24"/>
      <w:u w:val="none"/>
      <w:vertAlign w:val="superscript"/>
    </w:rPr>
  </w:style>
  <w:style w:type="character" w:styleId="af0">
    <w:name w:val="Unresolved Mention"/>
    <w:basedOn w:val="a0"/>
    <w:uiPriority w:val="99"/>
    <w:semiHidden/>
    <w:unhideWhenUsed/>
    <w:rsid w:val="00BF6A47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D90EDB"/>
    <w:rPr>
      <w:sz w:val="21"/>
      <w:szCs w:val="21"/>
    </w:rPr>
  </w:style>
  <w:style w:type="paragraph" w:styleId="af2">
    <w:name w:val="annotation text"/>
    <w:basedOn w:val="a"/>
    <w:link w:val="af3"/>
    <w:uiPriority w:val="99"/>
    <w:unhideWhenUsed/>
    <w:rsid w:val="00D90EDB"/>
    <w:pPr>
      <w:jc w:val="left"/>
    </w:pPr>
  </w:style>
  <w:style w:type="character" w:customStyle="1" w:styleId="af3">
    <w:name w:val="批注文字 字符"/>
    <w:basedOn w:val="a0"/>
    <w:link w:val="af2"/>
    <w:uiPriority w:val="99"/>
    <w:rsid w:val="00D90EDB"/>
    <w:rPr>
      <w:rFonts w:ascii="Times New Roman" w:eastAsia="Times New Roman" w:hAnsi="Times New Roman"/>
      <w:sz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90EDB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D90EDB"/>
    <w:rPr>
      <w:rFonts w:ascii="Times New Roman" w:eastAsia="Times New Roman" w:hAnsi="Times New Roman"/>
      <w:b/>
      <w:bCs/>
      <w:sz w:val="24"/>
    </w:rPr>
  </w:style>
  <w:style w:type="paragraph" w:styleId="af6">
    <w:name w:val="Revision"/>
    <w:hidden/>
    <w:uiPriority w:val="99"/>
    <w:semiHidden/>
    <w:rsid w:val="00256E0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grui@shiep.edu.cn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tangrui@shiep.edu.cn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0DE9E-0418-4522-8F25-E61484E4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4083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Rui</dc:creator>
  <cp:keywords/>
  <dc:description/>
  <cp:lastModifiedBy>Rui Tang</cp:lastModifiedBy>
  <cp:revision>15</cp:revision>
  <dcterms:created xsi:type="dcterms:W3CDTF">2024-10-07T02:09:00Z</dcterms:created>
  <dcterms:modified xsi:type="dcterms:W3CDTF">2024-10-31T13:30:00Z</dcterms:modified>
</cp:coreProperties>
</file>