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B8BC6" w14:textId="77777777" w:rsidR="007E6A3D" w:rsidRDefault="007E6A3D"/>
    <w:p w14:paraId="158C265D" w14:textId="77777777" w:rsidR="00E95D71" w:rsidRDefault="00E95D71" w:rsidP="00E95D71">
      <w:pPr>
        <w:rPr>
          <w:rFonts w:ascii="Arial" w:hAnsi="Arial" w:cs="Arial"/>
          <w:szCs w:val="24"/>
        </w:rPr>
      </w:pPr>
      <w:r>
        <w:t xml:space="preserve">Supplementary Table 1. </w:t>
      </w:r>
      <w:r w:rsidRPr="00C24296">
        <w:rPr>
          <w:rFonts w:ascii="Arial" w:hAnsi="Arial" w:cs="Arial"/>
          <w:b/>
          <w:bCs/>
          <w:szCs w:val="24"/>
        </w:rPr>
        <w:t>Flow cytometry analysis of PMN enrichment</w:t>
      </w:r>
      <w:r>
        <w:rPr>
          <w:rFonts w:ascii="Arial" w:hAnsi="Arial" w:cs="Arial"/>
          <w:b/>
          <w:bCs/>
          <w:szCs w:val="24"/>
        </w:rPr>
        <w:t xml:space="preserve">. </w:t>
      </w:r>
      <w:r>
        <w:rPr>
          <w:rFonts w:ascii="Arial" w:hAnsi="Arial" w:cs="Arial"/>
          <w:szCs w:val="24"/>
        </w:rPr>
        <w:t xml:space="preserve">Whole blood was subjected to double gradient centrifugation, and PMN enriched pellet was used for antibody staining (CD14 and CD16) and acquired in BD </w:t>
      </w:r>
      <w:proofErr w:type="spellStart"/>
      <w:r>
        <w:rPr>
          <w:rFonts w:ascii="Arial" w:hAnsi="Arial" w:cs="Arial"/>
          <w:szCs w:val="24"/>
        </w:rPr>
        <w:t>Fourtesa</w:t>
      </w:r>
      <w:proofErr w:type="spellEnd"/>
      <w:r>
        <w:rPr>
          <w:rFonts w:ascii="Arial" w:hAnsi="Arial" w:cs="Arial"/>
          <w:szCs w:val="24"/>
        </w:rPr>
        <w:t xml:space="preserve"> Flow cytometer. According to the starting whole blood volume, number of cells were acquired (50,000 or 5000), and FSC-A v/s SSC-A was used for PMN gating. </w:t>
      </w:r>
      <w:r w:rsidRPr="008A7551">
        <w:rPr>
          <w:rFonts w:ascii="Arial" w:hAnsi="Arial" w:cs="Arial"/>
          <w:b/>
          <w:bCs/>
          <w:szCs w:val="24"/>
        </w:rPr>
        <w:t>%PMN enrichment</w:t>
      </w:r>
      <w:r>
        <w:rPr>
          <w:rFonts w:ascii="Arial" w:hAnsi="Arial" w:cs="Arial"/>
          <w:szCs w:val="24"/>
        </w:rPr>
        <w:t xml:space="preserve"> is referred to as the Percentage of cells in PMN gating over total cells acquired. </w:t>
      </w:r>
      <w:r w:rsidRPr="008A7551">
        <w:rPr>
          <w:rFonts w:ascii="Arial" w:hAnsi="Arial" w:cs="Arial"/>
          <w:b/>
          <w:bCs/>
          <w:szCs w:val="24"/>
        </w:rPr>
        <w:t>%CD16+</w:t>
      </w:r>
      <w:r>
        <w:rPr>
          <w:rFonts w:ascii="Arial" w:hAnsi="Arial" w:cs="Arial"/>
          <w:b/>
          <w:bCs/>
          <w:szCs w:val="24"/>
        </w:rPr>
        <w:t xml:space="preserve"> </w:t>
      </w:r>
      <w:r>
        <w:rPr>
          <w:rFonts w:ascii="Arial" w:hAnsi="Arial" w:cs="Arial"/>
          <w:szCs w:val="24"/>
        </w:rPr>
        <w:t>refers to the percentage of cells stained for CD16+CD14- inside the PMN gate.</w:t>
      </w:r>
    </w:p>
    <w:tbl>
      <w:tblPr>
        <w:tblStyle w:val="TableGridLight"/>
        <w:tblpPr w:leftFromText="180" w:rightFromText="180" w:vertAnchor="page" w:horzAnchor="margin" w:tblpY="4320"/>
        <w:tblW w:w="8642" w:type="dxa"/>
        <w:tblLook w:val="04A0" w:firstRow="1" w:lastRow="0" w:firstColumn="1" w:lastColumn="0" w:noHBand="0" w:noVBand="1"/>
      </w:tblPr>
      <w:tblGrid>
        <w:gridCol w:w="1377"/>
        <w:gridCol w:w="1723"/>
        <w:gridCol w:w="87"/>
        <w:gridCol w:w="1636"/>
        <w:gridCol w:w="1753"/>
        <w:gridCol w:w="1256"/>
        <w:gridCol w:w="810"/>
      </w:tblGrid>
      <w:tr w:rsidR="00E95D71" w:rsidRPr="006126C7" w14:paraId="4DDC5515" w14:textId="77777777" w:rsidTr="00335100">
        <w:trPr>
          <w:gridAfter w:val="1"/>
          <w:wAfter w:w="810" w:type="dxa"/>
          <w:trHeight w:val="296"/>
        </w:trPr>
        <w:tc>
          <w:tcPr>
            <w:tcW w:w="1377" w:type="dxa"/>
            <w:noWrap/>
            <w:hideMark/>
          </w:tcPr>
          <w:p w14:paraId="6F05B70F"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Sample ID</w:t>
            </w:r>
          </w:p>
        </w:tc>
        <w:tc>
          <w:tcPr>
            <w:tcW w:w="1723" w:type="dxa"/>
            <w:noWrap/>
            <w:hideMark/>
          </w:tcPr>
          <w:p w14:paraId="494CADFD"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Total cells a</w:t>
            </w:r>
            <w:r>
              <w:rPr>
                <w:rFonts w:ascii="Arial" w:eastAsia="Times New Roman" w:hAnsi="Arial" w:cs="Arial"/>
                <w:color w:val="000000"/>
                <w:lang w:eastAsia="en-IN" w:bidi="bn-IN"/>
              </w:rPr>
              <w:t>c</w:t>
            </w:r>
            <w:r w:rsidRPr="006126C7">
              <w:rPr>
                <w:rFonts w:ascii="Arial" w:eastAsia="Times New Roman" w:hAnsi="Arial" w:cs="Arial"/>
                <w:color w:val="000000"/>
                <w:lang w:eastAsia="en-IN" w:bidi="bn-IN"/>
              </w:rPr>
              <w:t>quired</w:t>
            </w:r>
          </w:p>
        </w:tc>
        <w:tc>
          <w:tcPr>
            <w:tcW w:w="1723" w:type="dxa"/>
            <w:gridSpan w:val="2"/>
          </w:tcPr>
          <w:p w14:paraId="1DBBA059"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WBCs</w:t>
            </w:r>
          </w:p>
        </w:tc>
        <w:tc>
          <w:tcPr>
            <w:tcW w:w="1753" w:type="dxa"/>
            <w:noWrap/>
            <w:hideMark/>
          </w:tcPr>
          <w:p w14:paraId="42033D37"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 PMN enrichment</w:t>
            </w:r>
            <w:r>
              <w:rPr>
                <w:rFonts w:ascii="Arial" w:eastAsia="Times New Roman" w:hAnsi="Arial" w:cs="Arial"/>
                <w:color w:val="000000"/>
                <w:lang w:eastAsia="en-IN" w:bidi="bn-IN"/>
              </w:rPr>
              <w:t xml:space="preserve"> (as a % of WBCs)</w:t>
            </w:r>
          </w:p>
        </w:tc>
        <w:tc>
          <w:tcPr>
            <w:tcW w:w="1256" w:type="dxa"/>
            <w:noWrap/>
            <w:hideMark/>
          </w:tcPr>
          <w:p w14:paraId="11503A61"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 CD16+</w:t>
            </w:r>
          </w:p>
        </w:tc>
      </w:tr>
      <w:tr w:rsidR="00E95D71" w:rsidRPr="006126C7" w14:paraId="62A3B577" w14:textId="77777777" w:rsidTr="00335100">
        <w:trPr>
          <w:gridAfter w:val="1"/>
          <w:wAfter w:w="810" w:type="dxa"/>
          <w:trHeight w:val="296"/>
        </w:trPr>
        <w:tc>
          <w:tcPr>
            <w:tcW w:w="1377" w:type="dxa"/>
            <w:noWrap/>
            <w:hideMark/>
          </w:tcPr>
          <w:p w14:paraId="18B8E92A"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ACLF_1</w:t>
            </w:r>
          </w:p>
        </w:tc>
        <w:tc>
          <w:tcPr>
            <w:tcW w:w="1810" w:type="dxa"/>
            <w:gridSpan w:val="2"/>
          </w:tcPr>
          <w:p w14:paraId="08D59E44" w14:textId="77777777" w:rsidR="00E95D71" w:rsidRDefault="00E95D71" w:rsidP="00E95D71">
            <w:pPr>
              <w:rPr>
                <w:rFonts w:ascii="Arial" w:eastAsia="Times New Roman" w:hAnsi="Arial" w:cs="Arial"/>
                <w:color w:val="000000"/>
                <w:lang w:eastAsia="en-IN" w:bidi="bn-IN"/>
              </w:rPr>
            </w:pPr>
          </w:p>
        </w:tc>
        <w:tc>
          <w:tcPr>
            <w:tcW w:w="4645" w:type="dxa"/>
            <w:gridSpan w:val="3"/>
            <w:noWrap/>
            <w:hideMark/>
          </w:tcPr>
          <w:p w14:paraId="06255E6A"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color w:val="000000"/>
                <w:lang w:eastAsia="en-IN" w:bidi="bn-IN"/>
              </w:rPr>
              <w:t>Flow data not available; microscopically evaluated enrichment = 79.0</w:t>
            </w:r>
          </w:p>
        </w:tc>
      </w:tr>
      <w:tr w:rsidR="00E95D71" w:rsidRPr="006126C7" w14:paraId="7C6BD66A" w14:textId="77777777" w:rsidTr="00335100">
        <w:trPr>
          <w:gridAfter w:val="1"/>
          <w:wAfter w:w="810" w:type="dxa"/>
          <w:trHeight w:val="296"/>
        </w:trPr>
        <w:tc>
          <w:tcPr>
            <w:tcW w:w="1377" w:type="dxa"/>
            <w:noWrap/>
            <w:hideMark/>
          </w:tcPr>
          <w:p w14:paraId="3D756F78"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ACLF_2</w:t>
            </w:r>
          </w:p>
        </w:tc>
        <w:tc>
          <w:tcPr>
            <w:tcW w:w="1723" w:type="dxa"/>
            <w:noWrap/>
            <w:hideMark/>
          </w:tcPr>
          <w:p w14:paraId="5D42353E"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500185E1"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95.2</w:t>
            </w:r>
          </w:p>
        </w:tc>
        <w:tc>
          <w:tcPr>
            <w:tcW w:w="1753" w:type="dxa"/>
            <w:noWrap/>
            <w:hideMark/>
          </w:tcPr>
          <w:p w14:paraId="6579FA54"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89.5</w:t>
            </w:r>
          </w:p>
        </w:tc>
        <w:tc>
          <w:tcPr>
            <w:tcW w:w="1256" w:type="dxa"/>
            <w:noWrap/>
            <w:hideMark/>
          </w:tcPr>
          <w:p w14:paraId="1385507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97.9</w:t>
            </w:r>
          </w:p>
        </w:tc>
      </w:tr>
      <w:tr w:rsidR="00E95D71" w:rsidRPr="006126C7" w14:paraId="79FC88C8" w14:textId="77777777" w:rsidTr="00335100">
        <w:trPr>
          <w:gridAfter w:val="1"/>
          <w:wAfter w:w="810" w:type="dxa"/>
          <w:trHeight w:val="296"/>
        </w:trPr>
        <w:tc>
          <w:tcPr>
            <w:tcW w:w="1377" w:type="dxa"/>
            <w:noWrap/>
          </w:tcPr>
          <w:p w14:paraId="500D98C4"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ACLF_3</w:t>
            </w:r>
          </w:p>
        </w:tc>
        <w:tc>
          <w:tcPr>
            <w:tcW w:w="1723" w:type="dxa"/>
            <w:noWrap/>
          </w:tcPr>
          <w:p w14:paraId="34AA8593"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0CD3213C"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89.2</w:t>
            </w:r>
          </w:p>
        </w:tc>
        <w:tc>
          <w:tcPr>
            <w:tcW w:w="1753" w:type="dxa"/>
            <w:noWrap/>
          </w:tcPr>
          <w:p w14:paraId="1AAEC38E"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70.3</w:t>
            </w:r>
          </w:p>
        </w:tc>
        <w:tc>
          <w:tcPr>
            <w:tcW w:w="1256" w:type="dxa"/>
            <w:noWrap/>
          </w:tcPr>
          <w:p w14:paraId="3D90E060"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99.7</w:t>
            </w:r>
          </w:p>
        </w:tc>
      </w:tr>
      <w:tr w:rsidR="00E95D71" w:rsidRPr="006126C7" w14:paraId="30565D08" w14:textId="77777777" w:rsidTr="00335100">
        <w:trPr>
          <w:gridAfter w:val="1"/>
          <w:wAfter w:w="810" w:type="dxa"/>
          <w:trHeight w:val="296"/>
        </w:trPr>
        <w:tc>
          <w:tcPr>
            <w:tcW w:w="1377" w:type="dxa"/>
            <w:noWrap/>
            <w:hideMark/>
          </w:tcPr>
          <w:p w14:paraId="68184C8D"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ACLF_4</w:t>
            </w:r>
          </w:p>
        </w:tc>
        <w:tc>
          <w:tcPr>
            <w:tcW w:w="1723" w:type="dxa"/>
            <w:noWrap/>
            <w:hideMark/>
          </w:tcPr>
          <w:p w14:paraId="073DACA5"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6414ED3D"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88.7</w:t>
            </w:r>
          </w:p>
        </w:tc>
        <w:tc>
          <w:tcPr>
            <w:tcW w:w="1753" w:type="dxa"/>
            <w:noWrap/>
            <w:hideMark/>
          </w:tcPr>
          <w:p w14:paraId="11DE18F3"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83.7</w:t>
            </w:r>
          </w:p>
        </w:tc>
        <w:tc>
          <w:tcPr>
            <w:tcW w:w="1256" w:type="dxa"/>
            <w:noWrap/>
            <w:hideMark/>
          </w:tcPr>
          <w:p w14:paraId="106FE950"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95</w:t>
            </w:r>
          </w:p>
        </w:tc>
      </w:tr>
      <w:tr w:rsidR="00E95D71" w:rsidRPr="006126C7" w14:paraId="09DAE260" w14:textId="77777777" w:rsidTr="00335100">
        <w:trPr>
          <w:gridAfter w:val="1"/>
          <w:wAfter w:w="810" w:type="dxa"/>
          <w:trHeight w:val="296"/>
        </w:trPr>
        <w:tc>
          <w:tcPr>
            <w:tcW w:w="1377" w:type="dxa"/>
            <w:noWrap/>
            <w:hideMark/>
          </w:tcPr>
          <w:p w14:paraId="7C3BD3DE"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ACLF_5</w:t>
            </w:r>
          </w:p>
        </w:tc>
        <w:tc>
          <w:tcPr>
            <w:tcW w:w="1723" w:type="dxa"/>
            <w:noWrap/>
            <w:hideMark/>
          </w:tcPr>
          <w:p w14:paraId="1E3BF54B"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 xml:space="preserve">        </w:t>
            </w:r>
            <w:r w:rsidRPr="006126C7">
              <w:rPr>
                <w:rFonts w:ascii="Arial" w:eastAsia="Times New Roman" w:hAnsi="Arial" w:cs="Arial"/>
                <w:color w:val="000000"/>
                <w:lang w:eastAsia="en-IN" w:bidi="bn-IN"/>
              </w:rPr>
              <w:t>50000</w:t>
            </w:r>
          </w:p>
        </w:tc>
        <w:tc>
          <w:tcPr>
            <w:tcW w:w="1723" w:type="dxa"/>
            <w:gridSpan w:val="2"/>
          </w:tcPr>
          <w:p w14:paraId="7D3E0BA5"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97.0</w:t>
            </w:r>
          </w:p>
        </w:tc>
        <w:tc>
          <w:tcPr>
            <w:tcW w:w="1753" w:type="dxa"/>
            <w:noWrap/>
            <w:hideMark/>
          </w:tcPr>
          <w:p w14:paraId="5051AB2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45.1</w:t>
            </w:r>
          </w:p>
        </w:tc>
        <w:tc>
          <w:tcPr>
            <w:tcW w:w="1256" w:type="dxa"/>
            <w:noWrap/>
            <w:hideMark/>
          </w:tcPr>
          <w:p w14:paraId="681F0A4C"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74.6</w:t>
            </w:r>
          </w:p>
        </w:tc>
      </w:tr>
      <w:tr w:rsidR="00E95D71" w:rsidRPr="006126C7" w14:paraId="60EEFA64" w14:textId="77777777" w:rsidTr="00335100">
        <w:trPr>
          <w:gridAfter w:val="1"/>
          <w:wAfter w:w="810" w:type="dxa"/>
          <w:trHeight w:val="296"/>
        </w:trPr>
        <w:tc>
          <w:tcPr>
            <w:tcW w:w="1377" w:type="dxa"/>
            <w:noWrap/>
            <w:hideMark/>
          </w:tcPr>
          <w:p w14:paraId="2D2B2B68"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ACLF_6</w:t>
            </w:r>
          </w:p>
        </w:tc>
        <w:tc>
          <w:tcPr>
            <w:tcW w:w="1723" w:type="dxa"/>
            <w:noWrap/>
            <w:hideMark/>
          </w:tcPr>
          <w:p w14:paraId="6C2D06E6"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166EA8C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95.8</w:t>
            </w:r>
          </w:p>
        </w:tc>
        <w:tc>
          <w:tcPr>
            <w:tcW w:w="1753" w:type="dxa"/>
            <w:noWrap/>
            <w:hideMark/>
          </w:tcPr>
          <w:p w14:paraId="2E4CD00D"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93.5</w:t>
            </w:r>
          </w:p>
        </w:tc>
        <w:tc>
          <w:tcPr>
            <w:tcW w:w="1256" w:type="dxa"/>
            <w:noWrap/>
            <w:hideMark/>
          </w:tcPr>
          <w:p w14:paraId="53D657B1"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67.1</w:t>
            </w:r>
          </w:p>
        </w:tc>
      </w:tr>
      <w:tr w:rsidR="00E95D71" w:rsidRPr="006126C7" w14:paraId="2A1E2D2A" w14:textId="77777777" w:rsidTr="00335100">
        <w:trPr>
          <w:gridAfter w:val="1"/>
          <w:wAfter w:w="810" w:type="dxa"/>
          <w:trHeight w:val="296"/>
        </w:trPr>
        <w:tc>
          <w:tcPr>
            <w:tcW w:w="1377" w:type="dxa"/>
            <w:noWrap/>
            <w:hideMark/>
          </w:tcPr>
          <w:p w14:paraId="4B08A70B"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ACLF_7</w:t>
            </w:r>
          </w:p>
        </w:tc>
        <w:tc>
          <w:tcPr>
            <w:tcW w:w="1723" w:type="dxa"/>
            <w:noWrap/>
            <w:hideMark/>
          </w:tcPr>
          <w:p w14:paraId="25FD2D3C"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7CBD2146"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77.2</w:t>
            </w:r>
          </w:p>
        </w:tc>
        <w:tc>
          <w:tcPr>
            <w:tcW w:w="1753" w:type="dxa"/>
            <w:noWrap/>
            <w:hideMark/>
          </w:tcPr>
          <w:p w14:paraId="7EB26965"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81.0</w:t>
            </w:r>
          </w:p>
        </w:tc>
        <w:tc>
          <w:tcPr>
            <w:tcW w:w="1256" w:type="dxa"/>
            <w:noWrap/>
            <w:hideMark/>
          </w:tcPr>
          <w:p w14:paraId="1D824859"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97.9</w:t>
            </w:r>
          </w:p>
        </w:tc>
      </w:tr>
      <w:tr w:rsidR="00E95D71" w:rsidRPr="006126C7" w14:paraId="56C28BE2" w14:textId="77777777" w:rsidTr="00335100">
        <w:trPr>
          <w:gridAfter w:val="1"/>
          <w:wAfter w:w="810" w:type="dxa"/>
          <w:trHeight w:val="296"/>
        </w:trPr>
        <w:tc>
          <w:tcPr>
            <w:tcW w:w="1377" w:type="dxa"/>
            <w:noWrap/>
            <w:hideMark/>
          </w:tcPr>
          <w:p w14:paraId="62B76BE3"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ACLF_8</w:t>
            </w:r>
          </w:p>
        </w:tc>
        <w:tc>
          <w:tcPr>
            <w:tcW w:w="1723" w:type="dxa"/>
            <w:noWrap/>
            <w:hideMark/>
          </w:tcPr>
          <w:p w14:paraId="31B2D62E"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34CF8013"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91.2</w:t>
            </w:r>
          </w:p>
        </w:tc>
        <w:tc>
          <w:tcPr>
            <w:tcW w:w="1753" w:type="dxa"/>
            <w:noWrap/>
            <w:hideMark/>
          </w:tcPr>
          <w:p w14:paraId="177118D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88.8</w:t>
            </w:r>
          </w:p>
        </w:tc>
        <w:tc>
          <w:tcPr>
            <w:tcW w:w="1256" w:type="dxa"/>
            <w:noWrap/>
            <w:hideMark/>
          </w:tcPr>
          <w:p w14:paraId="68D1E171"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99.4</w:t>
            </w:r>
          </w:p>
        </w:tc>
      </w:tr>
      <w:tr w:rsidR="00E95D71" w:rsidRPr="006126C7" w14:paraId="4FA0B123" w14:textId="77777777" w:rsidTr="00335100">
        <w:trPr>
          <w:gridAfter w:val="1"/>
          <w:wAfter w:w="810" w:type="dxa"/>
          <w:trHeight w:val="296"/>
        </w:trPr>
        <w:tc>
          <w:tcPr>
            <w:tcW w:w="1377" w:type="dxa"/>
            <w:noWrap/>
            <w:hideMark/>
          </w:tcPr>
          <w:p w14:paraId="007D4328"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ACLF_9</w:t>
            </w:r>
          </w:p>
        </w:tc>
        <w:tc>
          <w:tcPr>
            <w:tcW w:w="1723" w:type="dxa"/>
            <w:noWrap/>
            <w:hideMark/>
          </w:tcPr>
          <w:p w14:paraId="60861824"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13590947"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83.8</w:t>
            </w:r>
          </w:p>
        </w:tc>
        <w:tc>
          <w:tcPr>
            <w:tcW w:w="1753" w:type="dxa"/>
            <w:noWrap/>
            <w:hideMark/>
          </w:tcPr>
          <w:p w14:paraId="59C5B2D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80.2</w:t>
            </w:r>
          </w:p>
        </w:tc>
        <w:tc>
          <w:tcPr>
            <w:tcW w:w="1256" w:type="dxa"/>
            <w:noWrap/>
            <w:hideMark/>
          </w:tcPr>
          <w:p w14:paraId="106A0DD0"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98.2</w:t>
            </w:r>
          </w:p>
        </w:tc>
      </w:tr>
      <w:tr w:rsidR="00E95D71" w:rsidRPr="006126C7" w14:paraId="736934B4" w14:textId="77777777" w:rsidTr="00335100">
        <w:trPr>
          <w:gridAfter w:val="1"/>
          <w:wAfter w:w="810" w:type="dxa"/>
          <w:trHeight w:val="296"/>
        </w:trPr>
        <w:tc>
          <w:tcPr>
            <w:tcW w:w="1377" w:type="dxa"/>
            <w:noWrap/>
            <w:hideMark/>
          </w:tcPr>
          <w:p w14:paraId="62B87DFB"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ACLF_10</w:t>
            </w:r>
          </w:p>
        </w:tc>
        <w:tc>
          <w:tcPr>
            <w:tcW w:w="1723" w:type="dxa"/>
            <w:noWrap/>
            <w:hideMark/>
          </w:tcPr>
          <w:p w14:paraId="5AC5E019"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7432F7B8"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71.8</w:t>
            </w:r>
          </w:p>
        </w:tc>
        <w:tc>
          <w:tcPr>
            <w:tcW w:w="1753" w:type="dxa"/>
            <w:noWrap/>
            <w:hideMark/>
          </w:tcPr>
          <w:p w14:paraId="62564979"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78.8</w:t>
            </w:r>
          </w:p>
        </w:tc>
        <w:tc>
          <w:tcPr>
            <w:tcW w:w="1256" w:type="dxa"/>
            <w:noWrap/>
            <w:hideMark/>
          </w:tcPr>
          <w:p w14:paraId="234D9C12"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97.5</w:t>
            </w:r>
          </w:p>
        </w:tc>
      </w:tr>
      <w:tr w:rsidR="00E95D71" w:rsidRPr="006126C7" w14:paraId="7CF56984" w14:textId="77777777" w:rsidTr="00335100">
        <w:trPr>
          <w:gridAfter w:val="1"/>
          <w:wAfter w:w="810" w:type="dxa"/>
          <w:trHeight w:val="296"/>
        </w:trPr>
        <w:tc>
          <w:tcPr>
            <w:tcW w:w="1377" w:type="dxa"/>
            <w:noWrap/>
            <w:hideMark/>
          </w:tcPr>
          <w:p w14:paraId="2617D940" w14:textId="77777777" w:rsidR="00E95D71" w:rsidRPr="006126C7" w:rsidRDefault="00E95D71" w:rsidP="00E95D71">
            <w:pPr>
              <w:rPr>
                <w:rFonts w:ascii="Arial" w:eastAsia="Times New Roman" w:hAnsi="Arial" w:cs="Arial"/>
                <w:color w:val="000000"/>
                <w:lang w:eastAsia="en-IN" w:bidi="bn-IN"/>
              </w:rPr>
            </w:pPr>
          </w:p>
        </w:tc>
        <w:tc>
          <w:tcPr>
            <w:tcW w:w="1723" w:type="dxa"/>
            <w:noWrap/>
            <w:hideMark/>
          </w:tcPr>
          <w:p w14:paraId="7BF62977" w14:textId="77777777" w:rsidR="00E95D71" w:rsidRPr="006126C7" w:rsidRDefault="00E95D71" w:rsidP="00E95D71">
            <w:pPr>
              <w:jc w:val="right"/>
              <w:rPr>
                <w:rFonts w:ascii="Arial" w:eastAsia="Times New Roman" w:hAnsi="Arial" w:cs="Arial"/>
                <w:color w:val="000000"/>
                <w:lang w:eastAsia="en-IN" w:bidi="bn-IN"/>
              </w:rPr>
            </w:pPr>
          </w:p>
        </w:tc>
        <w:tc>
          <w:tcPr>
            <w:tcW w:w="1723" w:type="dxa"/>
            <w:gridSpan w:val="2"/>
          </w:tcPr>
          <w:p w14:paraId="2DA1A36E" w14:textId="77777777" w:rsidR="00E95D71" w:rsidRPr="006126C7" w:rsidRDefault="00E95D71" w:rsidP="00E95D71">
            <w:pPr>
              <w:jc w:val="right"/>
              <w:rPr>
                <w:rFonts w:ascii="Arial" w:eastAsia="Times New Roman" w:hAnsi="Arial" w:cs="Arial"/>
                <w:color w:val="000000"/>
                <w:lang w:eastAsia="en-IN" w:bidi="bn-IN"/>
              </w:rPr>
            </w:pPr>
          </w:p>
        </w:tc>
        <w:tc>
          <w:tcPr>
            <w:tcW w:w="1753" w:type="dxa"/>
            <w:noWrap/>
            <w:hideMark/>
          </w:tcPr>
          <w:p w14:paraId="2D078DB3" w14:textId="77777777" w:rsidR="00E95D71" w:rsidRPr="006126C7" w:rsidRDefault="00E95D71" w:rsidP="00E95D71">
            <w:pPr>
              <w:jc w:val="right"/>
              <w:rPr>
                <w:rFonts w:ascii="Arial" w:eastAsia="Times New Roman" w:hAnsi="Arial" w:cs="Arial"/>
                <w:color w:val="000000"/>
                <w:lang w:eastAsia="en-IN" w:bidi="bn-IN"/>
              </w:rPr>
            </w:pPr>
          </w:p>
        </w:tc>
        <w:tc>
          <w:tcPr>
            <w:tcW w:w="1256" w:type="dxa"/>
            <w:noWrap/>
            <w:hideMark/>
          </w:tcPr>
          <w:p w14:paraId="15D3E498" w14:textId="77777777" w:rsidR="00E95D71" w:rsidRPr="006126C7" w:rsidRDefault="00E95D71" w:rsidP="00E95D71">
            <w:pPr>
              <w:jc w:val="right"/>
              <w:rPr>
                <w:rFonts w:ascii="Arial" w:eastAsia="Times New Roman" w:hAnsi="Arial" w:cs="Arial"/>
                <w:color w:val="000000"/>
                <w:lang w:eastAsia="en-IN" w:bidi="bn-IN"/>
              </w:rPr>
            </w:pPr>
          </w:p>
        </w:tc>
      </w:tr>
      <w:tr w:rsidR="00E95D71" w:rsidRPr="006126C7" w14:paraId="7B733A10" w14:textId="77777777" w:rsidTr="00335100">
        <w:trPr>
          <w:gridAfter w:val="1"/>
          <w:wAfter w:w="810" w:type="dxa"/>
          <w:trHeight w:val="296"/>
        </w:trPr>
        <w:tc>
          <w:tcPr>
            <w:tcW w:w="1377" w:type="dxa"/>
            <w:noWrap/>
            <w:hideMark/>
          </w:tcPr>
          <w:p w14:paraId="6DDDE609"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CLD_1</w:t>
            </w:r>
          </w:p>
        </w:tc>
        <w:tc>
          <w:tcPr>
            <w:tcW w:w="1810" w:type="dxa"/>
            <w:gridSpan w:val="2"/>
          </w:tcPr>
          <w:p w14:paraId="74CED57C" w14:textId="77777777" w:rsidR="00E95D71" w:rsidRDefault="00E95D71" w:rsidP="00E95D71">
            <w:pPr>
              <w:rPr>
                <w:rFonts w:ascii="Arial" w:eastAsia="Times New Roman" w:hAnsi="Arial" w:cs="Arial"/>
                <w:color w:val="000000"/>
                <w:lang w:eastAsia="en-IN" w:bidi="bn-IN"/>
              </w:rPr>
            </w:pPr>
          </w:p>
        </w:tc>
        <w:tc>
          <w:tcPr>
            <w:tcW w:w="4645" w:type="dxa"/>
            <w:gridSpan w:val="3"/>
            <w:noWrap/>
            <w:hideMark/>
          </w:tcPr>
          <w:p w14:paraId="3DE0FDBE"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color w:val="000000"/>
                <w:lang w:eastAsia="en-IN" w:bidi="bn-IN"/>
              </w:rPr>
              <w:t>Flow data not available; microscopically evaluated enrichment = 55.0</w:t>
            </w:r>
          </w:p>
        </w:tc>
      </w:tr>
      <w:tr w:rsidR="00E95D71" w:rsidRPr="006126C7" w14:paraId="2616BC33" w14:textId="77777777" w:rsidTr="00335100">
        <w:trPr>
          <w:gridAfter w:val="1"/>
          <w:wAfter w:w="810" w:type="dxa"/>
          <w:trHeight w:val="296"/>
        </w:trPr>
        <w:tc>
          <w:tcPr>
            <w:tcW w:w="1377" w:type="dxa"/>
            <w:noWrap/>
            <w:hideMark/>
          </w:tcPr>
          <w:p w14:paraId="0E876210"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CLD_2</w:t>
            </w:r>
          </w:p>
        </w:tc>
        <w:tc>
          <w:tcPr>
            <w:tcW w:w="1810" w:type="dxa"/>
            <w:gridSpan w:val="2"/>
          </w:tcPr>
          <w:p w14:paraId="7AC9C92A" w14:textId="77777777" w:rsidR="00E95D71" w:rsidRDefault="00E95D71" w:rsidP="00E95D71">
            <w:pPr>
              <w:rPr>
                <w:rFonts w:ascii="Arial" w:eastAsia="Times New Roman" w:hAnsi="Arial" w:cs="Arial"/>
                <w:color w:val="000000"/>
                <w:lang w:eastAsia="en-IN" w:bidi="bn-IN"/>
              </w:rPr>
            </w:pPr>
          </w:p>
        </w:tc>
        <w:tc>
          <w:tcPr>
            <w:tcW w:w="4645" w:type="dxa"/>
            <w:gridSpan w:val="3"/>
            <w:noWrap/>
            <w:hideMark/>
          </w:tcPr>
          <w:p w14:paraId="2A3749CB"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color w:val="000000"/>
                <w:lang w:eastAsia="en-IN" w:bidi="bn-IN"/>
              </w:rPr>
              <w:t>Flow data not available; microscopically evaluated enrichment = 60.0</w:t>
            </w:r>
          </w:p>
        </w:tc>
      </w:tr>
      <w:tr w:rsidR="00E95D71" w:rsidRPr="006126C7" w14:paraId="6107731B" w14:textId="77777777" w:rsidTr="00335100">
        <w:trPr>
          <w:gridAfter w:val="1"/>
          <w:wAfter w:w="810" w:type="dxa"/>
          <w:trHeight w:val="296"/>
        </w:trPr>
        <w:tc>
          <w:tcPr>
            <w:tcW w:w="1377" w:type="dxa"/>
            <w:noWrap/>
            <w:hideMark/>
          </w:tcPr>
          <w:p w14:paraId="513EC6FE"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CLD_3</w:t>
            </w:r>
          </w:p>
        </w:tc>
        <w:tc>
          <w:tcPr>
            <w:tcW w:w="1723" w:type="dxa"/>
            <w:noWrap/>
            <w:hideMark/>
          </w:tcPr>
          <w:p w14:paraId="7064EFA3" w14:textId="77777777" w:rsidR="00E95D71" w:rsidRPr="006126C7" w:rsidRDefault="00E95D71" w:rsidP="00E95D71">
            <w:pPr>
              <w:rPr>
                <w:rFonts w:ascii="Arial" w:eastAsia="Times New Roman" w:hAnsi="Arial" w:cs="Arial"/>
                <w:color w:val="000000"/>
                <w:lang w:eastAsia="en-IN" w:bidi="bn-IN"/>
              </w:rPr>
            </w:pPr>
            <w:r w:rsidRPr="00C57F4D">
              <w:rPr>
                <w:rFonts w:ascii="Arial" w:eastAsia="Times New Roman" w:hAnsi="Arial" w:cs="Arial"/>
                <w:color w:val="000000"/>
                <w:lang w:eastAsia="en-IN" w:bidi="bn-IN"/>
              </w:rPr>
              <w:t>5000</w:t>
            </w:r>
          </w:p>
        </w:tc>
        <w:tc>
          <w:tcPr>
            <w:tcW w:w="1723" w:type="dxa"/>
            <w:gridSpan w:val="2"/>
          </w:tcPr>
          <w:p w14:paraId="6B4A3999" w14:textId="77777777" w:rsidR="00E95D71" w:rsidRPr="00C57F4D" w:rsidRDefault="00E95D71" w:rsidP="00E95D71">
            <w:pPr>
              <w:rPr>
                <w:rFonts w:ascii="Arial" w:eastAsia="Times New Roman" w:hAnsi="Arial" w:cs="Arial"/>
                <w:lang w:eastAsia="en-IN" w:bidi="bn-IN"/>
              </w:rPr>
            </w:pPr>
            <w:r>
              <w:rPr>
                <w:rFonts w:ascii="Arial" w:eastAsia="Times New Roman" w:hAnsi="Arial" w:cs="Arial"/>
                <w:lang w:eastAsia="en-IN" w:bidi="bn-IN"/>
              </w:rPr>
              <w:t>57.6</w:t>
            </w:r>
          </w:p>
        </w:tc>
        <w:tc>
          <w:tcPr>
            <w:tcW w:w="1753" w:type="dxa"/>
            <w:noWrap/>
            <w:hideMark/>
          </w:tcPr>
          <w:p w14:paraId="19908650"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lang w:eastAsia="en-IN" w:bidi="bn-IN"/>
              </w:rPr>
              <w:t>41.2</w:t>
            </w:r>
          </w:p>
        </w:tc>
        <w:tc>
          <w:tcPr>
            <w:tcW w:w="1256" w:type="dxa"/>
            <w:noWrap/>
            <w:hideMark/>
          </w:tcPr>
          <w:p w14:paraId="587D7BE9"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lang w:eastAsia="en-IN" w:bidi="bn-IN"/>
              </w:rPr>
              <w:t>84.2</w:t>
            </w:r>
          </w:p>
        </w:tc>
      </w:tr>
      <w:tr w:rsidR="00E95D71" w:rsidRPr="006126C7" w14:paraId="09AF985A" w14:textId="77777777" w:rsidTr="00335100">
        <w:trPr>
          <w:gridAfter w:val="1"/>
          <w:wAfter w:w="810" w:type="dxa"/>
          <w:trHeight w:val="296"/>
        </w:trPr>
        <w:tc>
          <w:tcPr>
            <w:tcW w:w="1377" w:type="dxa"/>
            <w:noWrap/>
            <w:hideMark/>
          </w:tcPr>
          <w:p w14:paraId="75D7CE5D"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CLD_4</w:t>
            </w:r>
          </w:p>
        </w:tc>
        <w:tc>
          <w:tcPr>
            <w:tcW w:w="1723" w:type="dxa"/>
            <w:noWrap/>
            <w:hideMark/>
          </w:tcPr>
          <w:p w14:paraId="7314B3C7" w14:textId="77777777" w:rsidR="00E95D71" w:rsidRPr="00C57F4D" w:rsidRDefault="00E95D71" w:rsidP="00E95D71">
            <w:pPr>
              <w:jc w:val="right"/>
              <w:rPr>
                <w:rFonts w:ascii="Arial" w:eastAsia="Times New Roman" w:hAnsi="Arial" w:cs="Arial"/>
                <w:color w:val="000000"/>
                <w:lang w:eastAsia="en-IN" w:bidi="bn-IN"/>
              </w:rPr>
            </w:pPr>
            <w:r w:rsidRPr="00C57F4D">
              <w:rPr>
                <w:rFonts w:ascii="Arial" w:eastAsia="Times New Roman" w:hAnsi="Arial" w:cs="Arial"/>
                <w:color w:val="000000"/>
                <w:lang w:eastAsia="en-IN" w:bidi="bn-IN"/>
              </w:rPr>
              <w:t>5000</w:t>
            </w:r>
          </w:p>
        </w:tc>
        <w:tc>
          <w:tcPr>
            <w:tcW w:w="1723" w:type="dxa"/>
            <w:gridSpan w:val="2"/>
          </w:tcPr>
          <w:p w14:paraId="7C41CC01"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65.4</w:t>
            </w:r>
          </w:p>
        </w:tc>
        <w:tc>
          <w:tcPr>
            <w:tcW w:w="1753" w:type="dxa"/>
            <w:noWrap/>
            <w:hideMark/>
          </w:tcPr>
          <w:p w14:paraId="033C462B"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51.8</w:t>
            </w:r>
          </w:p>
        </w:tc>
        <w:tc>
          <w:tcPr>
            <w:tcW w:w="1256" w:type="dxa"/>
            <w:noWrap/>
            <w:hideMark/>
          </w:tcPr>
          <w:p w14:paraId="3A5C8037"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83.6</w:t>
            </w:r>
          </w:p>
        </w:tc>
      </w:tr>
      <w:tr w:rsidR="00E95D71" w:rsidRPr="006126C7" w14:paraId="0E2DCCE6" w14:textId="77777777" w:rsidTr="00335100">
        <w:trPr>
          <w:gridAfter w:val="1"/>
          <w:wAfter w:w="810" w:type="dxa"/>
          <w:trHeight w:val="296"/>
        </w:trPr>
        <w:tc>
          <w:tcPr>
            <w:tcW w:w="1377" w:type="dxa"/>
            <w:noWrap/>
            <w:hideMark/>
          </w:tcPr>
          <w:p w14:paraId="30745B0F"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CLD_5</w:t>
            </w:r>
          </w:p>
        </w:tc>
        <w:tc>
          <w:tcPr>
            <w:tcW w:w="1723" w:type="dxa"/>
            <w:noWrap/>
            <w:hideMark/>
          </w:tcPr>
          <w:p w14:paraId="7AD62849" w14:textId="77777777" w:rsidR="00E95D71" w:rsidRPr="00C57F4D" w:rsidRDefault="00E95D71" w:rsidP="00E95D71">
            <w:pPr>
              <w:jc w:val="right"/>
              <w:rPr>
                <w:rFonts w:ascii="Arial" w:eastAsia="Times New Roman" w:hAnsi="Arial" w:cs="Arial"/>
                <w:color w:val="000000"/>
                <w:lang w:eastAsia="en-IN" w:bidi="bn-IN"/>
              </w:rPr>
            </w:pPr>
            <w:r w:rsidRPr="00C57F4D">
              <w:rPr>
                <w:rFonts w:ascii="Arial" w:eastAsia="Times New Roman" w:hAnsi="Arial" w:cs="Arial"/>
                <w:color w:val="000000"/>
                <w:lang w:eastAsia="en-IN" w:bidi="bn-IN"/>
              </w:rPr>
              <w:t>5000</w:t>
            </w:r>
          </w:p>
        </w:tc>
        <w:tc>
          <w:tcPr>
            <w:tcW w:w="1723" w:type="dxa"/>
            <w:gridSpan w:val="2"/>
          </w:tcPr>
          <w:p w14:paraId="04D4708F"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97.8</w:t>
            </w:r>
          </w:p>
        </w:tc>
        <w:tc>
          <w:tcPr>
            <w:tcW w:w="1753" w:type="dxa"/>
            <w:noWrap/>
            <w:hideMark/>
          </w:tcPr>
          <w:p w14:paraId="64EED120"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52.8</w:t>
            </w:r>
          </w:p>
        </w:tc>
        <w:tc>
          <w:tcPr>
            <w:tcW w:w="1256" w:type="dxa"/>
            <w:noWrap/>
            <w:hideMark/>
          </w:tcPr>
          <w:p w14:paraId="38D994CA"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76.0</w:t>
            </w:r>
          </w:p>
        </w:tc>
      </w:tr>
      <w:tr w:rsidR="00E95D71" w:rsidRPr="006126C7" w14:paraId="0961DACA" w14:textId="77777777" w:rsidTr="00335100">
        <w:trPr>
          <w:gridAfter w:val="1"/>
          <w:wAfter w:w="810" w:type="dxa"/>
          <w:trHeight w:val="296"/>
        </w:trPr>
        <w:tc>
          <w:tcPr>
            <w:tcW w:w="1377" w:type="dxa"/>
            <w:noWrap/>
            <w:hideMark/>
          </w:tcPr>
          <w:p w14:paraId="0E1A39EC" w14:textId="77777777" w:rsidR="00E95D71" w:rsidRPr="006126C7" w:rsidRDefault="00E95D71" w:rsidP="00E95D71">
            <w:pPr>
              <w:rPr>
                <w:rFonts w:ascii="Arial" w:eastAsia="Times New Roman" w:hAnsi="Arial" w:cs="Arial"/>
                <w:color w:val="000000"/>
                <w:lang w:eastAsia="en-IN" w:bidi="bn-IN"/>
              </w:rPr>
            </w:pPr>
            <w:r w:rsidRPr="006126C7">
              <w:rPr>
                <w:rFonts w:ascii="Arial" w:eastAsia="Times New Roman" w:hAnsi="Arial" w:cs="Arial"/>
                <w:color w:val="000000"/>
                <w:lang w:eastAsia="en-IN" w:bidi="bn-IN"/>
              </w:rPr>
              <w:t>CLD_6</w:t>
            </w:r>
          </w:p>
        </w:tc>
        <w:tc>
          <w:tcPr>
            <w:tcW w:w="1723" w:type="dxa"/>
            <w:noWrap/>
            <w:hideMark/>
          </w:tcPr>
          <w:p w14:paraId="1F2CC636" w14:textId="77777777" w:rsidR="00E95D71" w:rsidRPr="00C57F4D" w:rsidRDefault="00E95D71" w:rsidP="00E95D71">
            <w:pPr>
              <w:jc w:val="right"/>
              <w:rPr>
                <w:rFonts w:ascii="Arial" w:eastAsia="Times New Roman" w:hAnsi="Arial" w:cs="Arial"/>
                <w:color w:val="000000"/>
                <w:lang w:eastAsia="en-IN" w:bidi="bn-IN"/>
              </w:rPr>
            </w:pPr>
            <w:r w:rsidRPr="00C57F4D">
              <w:rPr>
                <w:rFonts w:ascii="Arial" w:eastAsia="Times New Roman" w:hAnsi="Arial" w:cs="Arial"/>
                <w:color w:val="000000"/>
                <w:lang w:eastAsia="en-IN" w:bidi="bn-IN"/>
              </w:rPr>
              <w:t>5000</w:t>
            </w:r>
          </w:p>
        </w:tc>
        <w:tc>
          <w:tcPr>
            <w:tcW w:w="1723" w:type="dxa"/>
            <w:gridSpan w:val="2"/>
          </w:tcPr>
          <w:p w14:paraId="13BCD74B"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47.0</w:t>
            </w:r>
          </w:p>
        </w:tc>
        <w:tc>
          <w:tcPr>
            <w:tcW w:w="1753" w:type="dxa"/>
            <w:noWrap/>
            <w:hideMark/>
          </w:tcPr>
          <w:p w14:paraId="4E9C0B46" w14:textId="77777777" w:rsidR="00E95D71" w:rsidRPr="00C57F4D" w:rsidRDefault="00E95D71" w:rsidP="00E95D71">
            <w:pPr>
              <w:jc w:val="right"/>
              <w:rPr>
                <w:rFonts w:ascii="Arial" w:eastAsia="Times New Roman" w:hAnsi="Arial" w:cs="Arial"/>
                <w:lang w:eastAsia="en-IN" w:bidi="bn-IN"/>
              </w:rPr>
            </w:pPr>
            <w:r>
              <w:rPr>
                <w:rFonts w:ascii="Arial" w:eastAsia="Times New Roman" w:hAnsi="Arial" w:cs="Arial"/>
                <w:lang w:eastAsia="en-IN" w:bidi="bn-IN"/>
              </w:rPr>
              <w:t>45.1</w:t>
            </w:r>
          </w:p>
        </w:tc>
        <w:tc>
          <w:tcPr>
            <w:tcW w:w="1256" w:type="dxa"/>
            <w:noWrap/>
            <w:hideMark/>
          </w:tcPr>
          <w:p w14:paraId="53694AA7" w14:textId="77777777" w:rsidR="00E95D71" w:rsidRPr="00C57F4D" w:rsidRDefault="00E95D71" w:rsidP="00E95D71">
            <w:pPr>
              <w:jc w:val="right"/>
              <w:rPr>
                <w:rFonts w:ascii="Arial" w:eastAsia="Times New Roman" w:hAnsi="Arial" w:cs="Arial"/>
                <w:lang w:eastAsia="en-IN" w:bidi="bn-IN"/>
              </w:rPr>
            </w:pPr>
            <w:r w:rsidRPr="00C57F4D">
              <w:rPr>
                <w:rFonts w:ascii="Arial" w:eastAsia="Times New Roman" w:hAnsi="Arial" w:cs="Arial"/>
                <w:lang w:eastAsia="en-IN" w:bidi="bn-IN"/>
              </w:rPr>
              <w:t>99.8</w:t>
            </w:r>
          </w:p>
        </w:tc>
      </w:tr>
      <w:tr w:rsidR="00E95D71" w:rsidRPr="006126C7" w14:paraId="7038B8DA" w14:textId="77777777" w:rsidTr="00335100">
        <w:trPr>
          <w:gridAfter w:val="1"/>
          <w:wAfter w:w="810" w:type="dxa"/>
          <w:trHeight w:val="296"/>
        </w:trPr>
        <w:tc>
          <w:tcPr>
            <w:tcW w:w="1377" w:type="dxa"/>
            <w:noWrap/>
            <w:hideMark/>
          </w:tcPr>
          <w:p w14:paraId="0A131D00" w14:textId="77777777" w:rsidR="00E95D71" w:rsidRPr="006126C7" w:rsidRDefault="00E95D71" w:rsidP="00E95D71">
            <w:pPr>
              <w:rPr>
                <w:rFonts w:ascii="Arial" w:eastAsia="Times New Roman" w:hAnsi="Arial" w:cs="Arial"/>
                <w:color w:val="000000"/>
                <w:lang w:eastAsia="en-IN" w:bidi="bn-IN"/>
              </w:rPr>
            </w:pPr>
          </w:p>
        </w:tc>
        <w:tc>
          <w:tcPr>
            <w:tcW w:w="1723" w:type="dxa"/>
            <w:noWrap/>
            <w:hideMark/>
          </w:tcPr>
          <w:p w14:paraId="1A4C4386" w14:textId="77777777" w:rsidR="00E95D71" w:rsidRPr="00C57F4D" w:rsidRDefault="00E95D71" w:rsidP="00E95D71">
            <w:pPr>
              <w:jc w:val="right"/>
              <w:rPr>
                <w:rFonts w:ascii="Arial" w:eastAsia="Times New Roman" w:hAnsi="Arial" w:cs="Arial"/>
                <w:color w:val="000000"/>
                <w:lang w:eastAsia="en-IN" w:bidi="bn-IN"/>
              </w:rPr>
            </w:pPr>
          </w:p>
        </w:tc>
        <w:tc>
          <w:tcPr>
            <w:tcW w:w="1723" w:type="dxa"/>
            <w:gridSpan w:val="2"/>
          </w:tcPr>
          <w:p w14:paraId="7AC719D5" w14:textId="77777777" w:rsidR="00E95D71" w:rsidRPr="00C57F4D" w:rsidRDefault="00E95D71" w:rsidP="00E95D71">
            <w:pPr>
              <w:jc w:val="right"/>
              <w:rPr>
                <w:rFonts w:ascii="Arial" w:eastAsia="Times New Roman" w:hAnsi="Arial" w:cs="Arial"/>
                <w:lang w:eastAsia="en-IN" w:bidi="bn-IN"/>
              </w:rPr>
            </w:pPr>
          </w:p>
        </w:tc>
        <w:tc>
          <w:tcPr>
            <w:tcW w:w="1753" w:type="dxa"/>
            <w:noWrap/>
            <w:hideMark/>
          </w:tcPr>
          <w:p w14:paraId="4336FC63" w14:textId="77777777" w:rsidR="00E95D71" w:rsidRPr="00C57F4D" w:rsidRDefault="00E95D71" w:rsidP="00E95D71">
            <w:pPr>
              <w:jc w:val="right"/>
              <w:rPr>
                <w:rFonts w:ascii="Arial" w:eastAsia="Times New Roman" w:hAnsi="Arial" w:cs="Arial"/>
                <w:lang w:eastAsia="en-IN" w:bidi="bn-IN"/>
              </w:rPr>
            </w:pPr>
          </w:p>
        </w:tc>
        <w:tc>
          <w:tcPr>
            <w:tcW w:w="1256" w:type="dxa"/>
            <w:noWrap/>
            <w:hideMark/>
          </w:tcPr>
          <w:p w14:paraId="2F7D2D1F" w14:textId="77777777" w:rsidR="00E95D71" w:rsidRPr="00C57F4D" w:rsidRDefault="00E95D71" w:rsidP="00E95D71">
            <w:pPr>
              <w:jc w:val="right"/>
              <w:rPr>
                <w:rFonts w:ascii="Arial" w:eastAsia="Times New Roman" w:hAnsi="Arial" w:cs="Arial"/>
                <w:lang w:eastAsia="en-IN" w:bidi="bn-IN"/>
              </w:rPr>
            </w:pPr>
          </w:p>
        </w:tc>
      </w:tr>
      <w:tr w:rsidR="00E95D71" w:rsidRPr="006126C7" w14:paraId="584B19BE" w14:textId="77777777" w:rsidTr="00335100">
        <w:trPr>
          <w:gridAfter w:val="1"/>
          <w:wAfter w:w="810" w:type="dxa"/>
          <w:trHeight w:val="296"/>
        </w:trPr>
        <w:tc>
          <w:tcPr>
            <w:tcW w:w="1377" w:type="dxa"/>
            <w:noWrap/>
            <w:hideMark/>
          </w:tcPr>
          <w:p w14:paraId="4B18850C" w14:textId="77777777" w:rsidR="00E95D71" w:rsidRPr="006126C7" w:rsidRDefault="00E95D71" w:rsidP="00E95D71">
            <w:pPr>
              <w:rPr>
                <w:rFonts w:ascii="Times New Roman" w:eastAsia="Times New Roman" w:hAnsi="Times New Roman" w:cs="Times New Roman"/>
                <w:sz w:val="20"/>
                <w:szCs w:val="20"/>
                <w:lang w:eastAsia="en-IN" w:bidi="bn-IN"/>
              </w:rPr>
            </w:pPr>
            <w:r w:rsidRPr="006126C7">
              <w:rPr>
                <w:rFonts w:ascii="Arial" w:eastAsia="Times New Roman" w:hAnsi="Arial" w:cs="Arial"/>
                <w:color w:val="000000"/>
                <w:lang w:eastAsia="en-IN" w:bidi="bn-IN"/>
              </w:rPr>
              <w:t>Healthy_1</w:t>
            </w:r>
          </w:p>
        </w:tc>
        <w:tc>
          <w:tcPr>
            <w:tcW w:w="1723" w:type="dxa"/>
            <w:noWrap/>
            <w:hideMark/>
          </w:tcPr>
          <w:p w14:paraId="06B4EEF6" w14:textId="77777777" w:rsidR="00E95D71" w:rsidRPr="006126C7" w:rsidRDefault="00E95D71" w:rsidP="00E95D71">
            <w:pPr>
              <w:rPr>
                <w:rFonts w:ascii="Times New Roman" w:eastAsia="Times New Roman" w:hAnsi="Times New Roman" w:cs="Times New Roman"/>
                <w:sz w:val="20"/>
                <w:szCs w:val="20"/>
                <w:lang w:eastAsia="en-IN" w:bidi="bn-IN"/>
              </w:rPr>
            </w:pPr>
            <w:r w:rsidRPr="006126C7">
              <w:rPr>
                <w:rFonts w:ascii="Arial" w:eastAsia="Times New Roman" w:hAnsi="Arial" w:cs="Arial"/>
                <w:color w:val="000000"/>
                <w:lang w:eastAsia="en-IN" w:bidi="bn-IN"/>
              </w:rPr>
              <w:t>50000</w:t>
            </w:r>
          </w:p>
        </w:tc>
        <w:tc>
          <w:tcPr>
            <w:tcW w:w="1723" w:type="dxa"/>
            <w:gridSpan w:val="2"/>
          </w:tcPr>
          <w:p w14:paraId="663FFF6C"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89.1</w:t>
            </w:r>
          </w:p>
        </w:tc>
        <w:tc>
          <w:tcPr>
            <w:tcW w:w="1753" w:type="dxa"/>
            <w:noWrap/>
            <w:hideMark/>
          </w:tcPr>
          <w:p w14:paraId="4036CAF2"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color w:val="000000"/>
                <w:lang w:eastAsia="en-IN" w:bidi="bn-IN"/>
              </w:rPr>
              <w:t>68.5</w:t>
            </w:r>
          </w:p>
        </w:tc>
        <w:tc>
          <w:tcPr>
            <w:tcW w:w="1256" w:type="dxa"/>
            <w:noWrap/>
            <w:hideMark/>
          </w:tcPr>
          <w:p w14:paraId="1114714C" w14:textId="77777777" w:rsidR="00E95D71" w:rsidRPr="006126C7" w:rsidRDefault="00E95D71" w:rsidP="00E95D71">
            <w:pPr>
              <w:rPr>
                <w:rFonts w:ascii="Times New Roman" w:eastAsia="Times New Roman" w:hAnsi="Times New Roman" w:cs="Times New Roman"/>
                <w:sz w:val="20"/>
                <w:szCs w:val="20"/>
                <w:lang w:eastAsia="en-IN" w:bidi="bn-IN"/>
              </w:rPr>
            </w:pPr>
            <w:r>
              <w:rPr>
                <w:rFonts w:ascii="Arial" w:eastAsia="Times New Roman" w:hAnsi="Arial" w:cs="Arial"/>
                <w:color w:val="000000"/>
                <w:lang w:eastAsia="en-IN" w:bidi="bn-IN"/>
              </w:rPr>
              <w:t>97.3</w:t>
            </w:r>
          </w:p>
        </w:tc>
      </w:tr>
      <w:tr w:rsidR="00E95D71" w:rsidRPr="006126C7" w14:paraId="46B9D914" w14:textId="77777777" w:rsidTr="00335100">
        <w:trPr>
          <w:gridAfter w:val="1"/>
          <w:wAfter w:w="810" w:type="dxa"/>
          <w:trHeight w:val="296"/>
        </w:trPr>
        <w:tc>
          <w:tcPr>
            <w:tcW w:w="1377" w:type="dxa"/>
            <w:noWrap/>
            <w:hideMark/>
          </w:tcPr>
          <w:p w14:paraId="54278383"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Healthy_2</w:t>
            </w:r>
          </w:p>
        </w:tc>
        <w:tc>
          <w:tcPr>
            <w:tcW w:w="1723" w:type="dxa"/>
            <w:noWrap/>
            <w:hideMark/>
          </w:tcPr>
          <w:p w14:paraId="0AED0B3D"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50000</w:t>
            </w:r>
          </w:p>
        </w:tc>
        <w:tc>
          <w:tcPr>
            <w:tcW w:w="1723" w:type="dxa"/>
            <w:gridSpan w:val="2"/>
          </w:tcPr>
          <w:p w14:paraId="42D4E40C"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85.1</w:t>
            </w:r>
          </w:p>
        </w:tc>
        <w:tc>
          <w:tcPr>
            <w:tcW w:w="1753" w:type="dxa"/>
            <w:noWrap/>
            <w:hideMark/>
          </w:tcPr>
          <w:p w14:paraId="7C3D85BC"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76.7</w:t>
            </w:r>
          </w:p>
        </w:tc>
        <w:tc>
          <w:tcPr>
            <w:tcW w:w="1256" w:type="dxa"/>
            <w:noWrap/>
            <w:hideMark/>
          </w:tcPr>
          <w:p w14:paraId="5F407448"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90</w:t>
            </w:r>
          </w:p>
        </w:tc>
      </w:tr>
      <w:tr w:rsidR="00E95D71" w:rsidRPr="006126C7" w14:paraId="406CE384" w14:textId="77777777" w:rsidTr="00335100">
        <w:trPr>
          <w:gridAfter w:val="1"/>
          <w:wAfter w:w="810" w:type="dxa"/>
          <w:trHeight w:val="296"/>
        </w:trPr>
        <w:tc>
          <w:tcPr>
            <w:tcW w:w="1377" w:type="dxa"/>
            <w:noWrap/>
            <w:hideMark/>
          </w:tcPr>
          <w:p w14:paraId="62C9B5D2"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Healthy_3</w:t>
            </w:r>
          </w:p>
        </w:tc>
        <w:tc>
          <w:tcPr>
            <w:tcW w:w="1723" w:type="dxa"/>
            <w:noWrap/>
            <w:hideMark/>
          </w:tcPr>
          <w:p w14:paraId="6F512628"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w:t>
            </w:r>
          </w:p>
        </w:tc>
        <w:tc>
          <w:tcPr>
            <w:tcW w:w="1723" w:type="dxa"/>
            <w:gridSpan w:val="2"/>
          </w:tcPr>
          <w:p w14:paraId="1731C9D0"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57.9</w:t>
            </w:r>
          </w:p>
        </w:tc>
        <w:tc>
          <w:tcPr>
            <w:tcW w:w="1753" w:type="dxa"/>
            <w:noWrap/>
            <w:hideMark/>
          </w:tcPr>
          <w:p w14:paraId="6C17FF03"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74.7</w:t>
            </w:r>
          </w:p>
        </w:tc>
        <w:tc>
          <w:tcPr>
            <w:tcW w:w="1256" w:type="dxa"/>
            <w:noWrap/>
            <w:hideMark/>
          </w:tcPr>
          <w:p w14:paraId="6F9EF6BF"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98.6</w:t>
            </w:r>
          </w:p>
        </w:tc>
      </w:tr>
      <w:tr w:rsidR="00E95D71" w:rsidRPr="006126C7" w14:paraId="10268926" w14:textId="77777777" w:rsidTr="00335100">
        <w:trPr>
          <w:gridAfter w:val="1"/>
          <w:wAfter w:w="810" w:type="dxa"/>
          <w:trHeight w:val="296"/>
        </w:trPr>
        <w:tc>
          <w:tcPr>
            <w:tcW w:w="1377" w:type="dxa"/>
            <w:noWrap/>
            <w:hideMark/>
          </w:tcPr>
          <w:p w14:paraId="2C61089C" w14:textId="77777777" w:rsidR="00E95D71" w:rsidRPr="006126C7" w:rsidRDefault="00E95D71" w:rsidP="00E95D71">
            <w:pPr>
              <w:rPr>
                <w:rFonts w:ascii="Arial" w:eastAsia="Times New Roman" w:hAnsi="Arial" w:cs="Arial"/>
                <w:color w:val="000000"/>
                <w:lang w:eastAsia="en-IN" w:bidi="bn-IN"/>
              </w:rPr>
            </w:pPr>
            <w:r>
              <w:rPr>
                <w:rFonts w:ascii="Arial" w:eastAsia="Times New Roman" w:hAnsi="Arial" w:cs="Arial"/>
                <w:color w:val="000000"/>
                <w:lang w:eastAsia="en-IN" w:bidi="bn-IN"/>
              </w:rPr>
              <w:t>Healthy_4</w:t>
            </w:r>
          </w:p>
        </w:tc>
        <w:tc>
          <w:tcPr>
            <w:tcW w:w="1723" w:type="dxa"/>
            <w:noWrap/>
            <w:hideMark/>
          </w:tcPr>
          <w:p w14:paraId="2194115B" w14:textId="77777777" w:rsidR="00E95D71" w:rsidRPr="006126C7" w:rsidRDefault="00E95D71" w:rsidP="00E95D71">
            <w:pPr>
              <w:jc w:val="right"/>
              <w:rPr>
                <w:rFonts w:ascii="Arial" w:eastAsia="Times New Roman" w:hAnsi="Arial" w:cs="Arial"/>
                <w:color w:val="000000"/>
                <w:lang w:eastAsia="en-IN" w:bidi="bn-IN"/>
              </w:rPr>
            </w:pPr>
            <w:r w:rsidRPr="006126C7">
              <w:rPr>
                <w:rFonts w:ascii="Arial" w:eastAsia="Times New Roman" w:hAnsi="Arial" w:cs="Arial"/>
                <w:color w:val="000000"/>
                <w:lang w:eastAsia="en-IN" w:bidi="bn-IN"/>
              </w:rPr>
              <w:t>5000</w:t>
            </w:r>
          </w:p>
        </w:tc>
        <w:tc>
          <w:tcPr>
            <w:tcW w:w="1723" w:type="dxa"/>
            <w:gridSpan w:val="2"/>
          </w:tcPr>
          <w:p w14:paraId="486A8AE1"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54.4</w:t>
            </w:r>
          </w:p>
        </w:tc>
        <w:tc>
          <w:tcPr>
            <w:tcW w:w="1753" w:type="dxa"/>
            <w:noWrap/>
            <w:hideMark/>
          </w:tcPr>
          <w:p w14:paraId="3A5EA3C5"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82.7</w:t>
            </w:r>
          </w:p>
        </w:tc>
        <w:tc>
          <w:tcPr>
            <w:tcW w:w="1256" w:type="dxa"/>
            <w:noWrap/>
            <w:hideMark/>
          </w:tcPr>
          <w:p w14:paraId="5BBD81B9" w14:textId="77777777" w:rsidR="00E95D71" w:rsidRPr="006126C7" w:rsidRDefault="00E95D71" w:rsidP="00E95D71">
            <w:pPr>
              <w:jc w:val="right"/>
              <w:rPr>
                <w:rFonts w:ascii="Arial" w:eastAsia="Times New Roman" w:hAnsi="Arial" w:cs="Arial"/>
                <w:color w:val="000000"/>
                <w:lang w:eastAsia="en-IN" w:bidi="bn-IN"/>
              </w:rPr>
            </w:pPr>
            <w:r>
              <w:rPr>
                <w:rFonts w:ascii="Arial" w:eastAsia="Times New Roman" w:hAnsi="Arial" w:cs="Arial"/>
                <w:color w:val="000000"/>
                <w:lang w:eastAsia="en-IN" w:bidi="bn-IN"/>
              </w:rPr>
              <w:t>94.3</w:t>
            </w:r>
          </w:p>
        </w:tc>
      </w:tr>
      <w:tr w:rsidR="00E95D71" w:rsidRPr="006126C7" w14:paraId="07D3F3AC" w14:textId="77777777" w:rsidTr="00335100">
        <w:trPr>
          <w:trHeight w:val="950"/>
        </w:trPr>
        <w:tc>
          <w:tcPr>
            <w:tcW w:w="8642" w:type="dxa"/>
            <w:gridSpan w:val="7"/>
            <w:noWrap/>
          </w:tcPr>
          <w:p w14:paraId="60141CD0" w14:textId="77777777" w:rsidR="00E95D71" w:rsidRDefault="00E95D71" w:rsidP="00E95D71">
            <w:pPr>
              <w:jc w:val="right"/>
              <w:rPr>
                <w:rFonts w:ascii="Arial" w:eastAsia="Times New Roman" w:hAnsi="Arial" w:cs="Arial"/>
                <w:color w:val="000000"/>
                <w:lang w:eastAsia="en-IN" w:bidi="bn-IN"/>
              </w:rPr>
            </w:pPr>
          </w:p>
          <w:p w14:paraId="343ED530" w14:textId="77777777" w:rsidR="00335100" w:rsidRDefault="00335100" w:rsidP="00E95D71">
            <w:pPr>
              <w:jc w:val="right"/>
              <w:rPr>
                <w:rFonts w:ascii="Arial" w:eastAsia="Times New Roman" w:hAnsi="Arial" w:cs="Arial"/>
                <w:color w:val="000000"/>
                <w:lang w:eastAsia="en-IN" w:bidi="bn-IN"/>
              </w:rPr>
            </w:pPr>
          </w:p>
          <w:p w14:paraId="6145F535" w14:textId="503F0F43" w:rsidR="00335100" w:rsidRDefault="00335100" w:rsidP="00335100">
            <w:pPr>
              <w:rPr>
                <w:rFonts w:ascii="Arial" w:hAnsi="Arial" w:cs="Arial"/>
                <w:szCs w:val="24"/>
              </w:rPr>
            </w:pPr>
            <w:r w:rsidRPr="008A7551">
              <w:rPr>
                <w:rFonts w:ascii="Arial" w:hAnsi="Arial" w:cs="Arial"/>
                <w:szCs w:val="24"/>
              </w:rPr>
              <w:t xml:space="preserve">The median PMN enrichment was for ACLF </w:t>
            </w:r>
            <w:proofErr w:type="spellStart"/>
            <w:r w:rsidR="00692396" w:rsidRPr="00692396">
              <w:rPr>
                <w:rFonts w:ascii="Arial" w:hAnsi="Arial" w:cs="Arial"/>
                <w:szCs w:val="24"/>
              </w:rPr>
              <w:t>ACLF</w:t>
            </w:r>
            <w:proofErr w:type="spellEnd"/>
            <w:r w:rsidR="00692396" w:rsidRPr="00692396">
              <w:rPr>
                <w:rFonts w:ascii="Arial" w:hAnsi="Arial" w:cs="Arial"/>
                <w:szCs w:val="24"/>
              </w:rPr>
              <w:t xml:space="preserve"> 80.60 % (45.1-93); CLD 52.3 % (41.2-60); HC 75.7% (68.5-82.7). The median values for CD16</w:t>
            </w:r>
            <w:r w:rsidR="00692396" w:rsidRPr="00692396">
              <w:rPr>
                <w:rFonts w:ascii="Arial" w:hAnsi="Arial" w:cs="Arial"/>
                <w:szCs w:val="24"/>
                <w:vertAlign w:val="superscript"/>
              </w:rPr>
              <w:t xml:space="preserve">+ </w:t>
            </w:r>
            <w:r w:rsidR="00692396" w:rsidRPr="00692396">
              <w:rPr>
                <w:rFonts w:ascii="Arial" w:hAnsi="Arial" w:cs="Arial"/>
                <w:szCs w:val="24"/>
              </w:rPr>
              <w:t>neutrophils as a percentage of total PMN were - ACLF 97.9% (67-99) ; CLD 84% (76-95) ; HC 96 % (90-98-98.79)</w:t>
            </w:r>
            <w:r w:rsidR="00692396">
              <w:rPr>
                <w:rFonts w:ascii="Arial" w:hAnsi="Arial" w:cs="Arial"/>
                <w:szCs w:val="24"/>
              </w:rPr>
              <w:t>.</w:t>
            </w:r>
            <w:r w:rsidR="00692396" w:rsidRPr="00692396">
              <w:rPr>
                <w:rFonts w:ascii="Arial" w:hAnsi="Arial" w:cs="Arial"/>
                <w:szCs w:val="24"/>
              </w:rPr>
              <w:t xml:space="preserve"> </w:t>
            </w:r>
            <w:r>
              <w:rPr>
                <w:rFonts w:ascii="Arial" w:hAnsi="Arial" w:cs="Arial"/>
                <w:szCs w:val="24"/>
              </w:rPr>
              <w:t>Note: Sample with no data available were prepared using the same enrichment protocol and proceeded with RNA isolation directly, due to low cell numbers for flow cytometry analysis. These were assessed using microscopy</w:t>
            </w:r>
            <w:r w:rsidR="00EF7677">
              <w:rPr>
                <w:rFonts w:ascii="Arial" w:hAnsi="Arial" w:cs="Arial"/>
                <w:szCs w:val="24"/>
              </w:rPr>
              <w:t>.</w:t>
            </w:r>
          </w:p>
          <w:p w14:paraId="3D054392" w14:textId="77777777" w:rsidR="00335100" w:rsidRDefault="00335100" w:rsidP="00E95D71">
            <w:pPr>
              <w:jc w:val="right"/>
              <w:rPr>
                <w:rFonts w:ascii="Arial" w:eastAsia="Times New Roman" w:hAnsi="Arial" w:cs="Arial"/>
                <w:color w:val="000000"/>
                <w:lang w:eastAsia="en-IN" w:bidi="bn-IN"/>
              </w:rPr>
            </w:pPr>
          </w:p>
          <w:p w14:paraId="6728F499" w14:textId="77777777" w:rsidR="00335100" w:rsidRDefault="00335100" w:rsidP="00E95D71">
            <w:pPr>
              <w:jc w:val="right"/>
              <w:rPr>
                <w:rFonts w:ascii="Arial" w:eastAsia="Times New Roman" w:hAnsi="Arial" w:cs="Arial"/>
                <w:color w:val="000000"/>
                <w:lang w:eastAsia="en-IN" w:bidi="bn-IN"/>
              </w:rPr>
            </w:pPr>
          </w:p>
          <w:p w14:paraId="316842B5" w14:textId="0DFE12EE" w:rsidR="00335100" w:rsidRPr="006126C7" w:rsidRDefault="00335100" w:rsidP="00E95D71">
            <w:pPr>
              <w:jc w:val="right"/>
              <w:rPr>
                <w:rFonts w:ascii="Arial" w:eastAsia="Times New Roman" w:hAnsi="Arial" w:cs="Arial"/>
                <w:color w:val="000000"/>
                <w:lang w:eastAsia="en-IN" w:bidi="bn-IN"/>
              </w:rPr>
            </w:pPr>
          </w:p>
        </w:tc>
      </w:tr>
    </w:tbl>
    <w:p w14:paraId="28DDE659" w14:textId="3CA8857E" w:rsidR="00E258E2" w:rsidRDefault="00E258E2"/>
    <w:sectPr w:rsidR="00E25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C7"/>
    <w:rsid w:val="001E6D78"/>
    <w:rsid w:val="00266134"/>
    <w:rsid w:val="00335100"/>
    <w:rsid w:val="00382FE4"/>
    <w:rsid w:val="0045782F"/>
    <w:rsid w:val="005000E1"/>
    <w:rsid w:val="006126C7"/>
    <w:rsid w:val="00692396"/>
    <w:rsid w:val="007472BE"/>
    <w:rsid w:val="0077361B"/>
    <w:rsid w:val="007E6A3D"/>
    <w:rsid w:val="008B3DB9"/>
    <w:rsid w:val="00A51ED7"/>
    <w:rsid w:val="00B74ECA"/>
    <w:rsid w:val="00BA3AEE"/>
    <w:rsid w:val="00BC045F"/>
    <w:rsid w:val="00C57F4D"/>
    <w:rsid w:val="00D11C42"/>
    <w:rsid w:val="00D64A2B"/>
    <w:rsid w:val="00E258E2"/>
    <w:rsid w:val="00E95D71"/>
    <w:rsid w:val="00EB25E2"/>
    <w:rsid w:val="00EB26E4"/>
    <w:rsid w:val="00EF7677"/>
    <w:rsid w:val="00F4797A"/>
    <w:rsid w:val="00F85439"/>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0921"/>
  <w15:chartTrackingRefBased/>
  <w15:docId w15:val="{D8C56E26-2D9E-446D-9034-AAFAC7AB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6126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57F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57F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E6D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957444">
      <w:bodyDiv w:val="1"/>
      <w:marLeft w:val="0"/>
      <w:marRight w:val="0"/>
      <w:marTop w:val="0"/>
      <w:marBottom w:val="0"/>
      <w:divBdr>
        <w:top w:val="none" w:sz="0" w:space="0" w:color="auto"/>
        <w:left w:val="none" w:sz="0" w:space="0" w:color="auto"/>
        <w:bottom w:val="none" w:sz="0" w:space="0" w:color="auto"/>
        <w:right w:val="none" w:sz="0" w:space="0" w:color="auto"/>
      </w:divBdr>
    </w:div>
    <w:div w:id="1115441280">
      <w:bodyDiv w:val="1"/>
      <w:marLeft w:val="0"/>
      <w:marRight w:val="0"/>
      <w:marTop w:val="0"/>
      <w:marBottom w:val="0"/>
      <w:divBdr>
        <w:top w:val="none" w:sz="0" w:space="0" w:color="auto"/>
        <w:left w:val="none" w:sz="0" w:space="0" w:color="auto"/>
        <w:bottom w:val="none" w:sz="0" w:space="0" w:color="auto"/>
        <w:right w:val="none" w:sz="0" w:space="0" w:color="auto"/>
      </w:divBdr>
    </w:div>
    <w:div w:id="1296717322">
      <w:bodyDiv w:val="1"/>
      <w:marLeft w:val="0"/>
      <w:marRight w:val="0"/>
      <w:marTop w:val="0"/>
      <w:marBottom w:val="0"/>
      <w:divBdr>
        <w:top w:val="none" w:sz="0" w:space="0" w:color="auto"/>
        <w:left w:val="none" w:sz="0" w:space="0" w:color="auto"/>
        <w:bottom w:val="none" w:sz="0" w:space="0" w:color="auto"/>
        <w:right w:val="none" w:sz="0" w:space="0" w:color="auto"/>
      </w:divBdr>
    </w:div>
    <w:div w:id="17511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A65E-147C-4BDC-889E-68141313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1583</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Pragyan Acharya</cp:lastModifiedBy>
  <cp:revision>6</cp:revision>
  <dcterms:created xsi:type="dcterms:W3CDTF">2021-05-17T06:35:00Z</dcterms:created>
  <dcterms:modified xsi:type="dcterms:W3CDTF">2021-05-17T06:38:00Z</dcterms:modified>
</cp:coreProperties>
</file>