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8D682" w14:textId="649A712E" w:rsidR="00183857" w:rsidRDefault="005B0929" w:rsidP="00183857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177992263"/>
      <w:bookmarkStart w:id="1" w:name="_Hlk177994260"/>
      <w:r w:rsidRPr="005B0929">
        <w:rPr>
          <w:rFonts w:ascii="Times New Roman" w:hAnsi="Times New Roman" w:cs="Times New Roman" w:hint="eastAsia"/>
          <w:b/>
          <w:bCs/>
        </w:rPr>
        <w:t>Nitrogen removal performance and changes in microbial community structure of a single-stage partial nitrification-anammox (PNA) process for treating municipal wastewater with an extremely low carbon-to-nitrogen ratio</w:t>
      </w:r>
    </w:p>
    <w:p w14:paraId="3467CCE9" w14:textId="77777777" w:rsidR="005B0929" w:rsidRPr="00183857" w:rsidRDefault="005B0929" w:rsidP="001838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6434C09" w14:textId="4FF7929B" w:rsid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</w:t>
      </w:r>
      <w:r w:rsidRPr="00183857">
        <w:rPr>
          <w:rFonts w:ascii="Times New Roman" w:hAnsi="Times New Roman" w:cs="Times New Roman" w:hint="eastAsia"/>
          <w:sz w:val="24"/>
          <w:szCs w:val="24"/>
        </w:rPr>
        <w:t>iqiang Sun</w:t>
      </w: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183857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83857">
        <w:rPr>
          <w:rFonts w:ascii="Times New Roman" w:hAnsi="Times New Roman" w:cs="Times New Roman" w:hint="eastAsia"/>
          <w:sz w:val="24"/>
          <w:szCs w:val="24"/>
        </w:rPr>
        <w:t>Yongguang Ma</w:t>
      </w:r>
      <w:r w:rsidR="00C357E1"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18385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357E1">
        <w:rPr>
          <w:rFonts w:ascii="Times New Roman" w:hAnsi="Times New Roman" w:cs="Times New Roman" w:hint="eastAsia"/>
          <w:sz w:val="24"/>
          <w:szCs w:val="24"/>
        </w:rPr>
        <w:t>Youwei Cao</w:t>
      </w:r>
      <w:r w:rsidR="00C357E1"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="00C357E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83857">
        <w:rPr>
          <w:rFonts w:ascii="Times New Roman" w:hAnsi="Times New Roman" w:cs="Times New Roman" w:hint="eastAsia"/>
          <w:sz w:val="24"/>
          <w:szCs w:val="24"/>
        </w:rPr>
        <w:t>Shiyue Liu</w:t>
      </w: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183857">
        <w:rPr>
          <w:rFonts w:ascii="Times New Roman" w:hAnsi="Times New Roman" w:cs="Times New Roman" w:hint="eastAsia"/>
          <w:sz w:val="24"/>
          <w:szCs w:val="24"/>
        </w:rPr>
        <w:t>, Xueyong Tian</w:t>
      </w: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18385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83857">
        <w:rPr>
          <w:rFonts w:ascii="Times New Roman" w:hAnsi="Times New Roman" w:cs="Times New Roman"/>
          <w:sz w:val="24"/>
          <w:szCs w:val="24"/>
        </w:rPr>
        <w:t>Bowen Dai</w:t>
      </w: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‘</w:t>
      </w:r>
    </w:p>
    <w:p w14:paraId="431B4E59" w14:textId="77777777" w:rsidR="00183857" w:rsidRP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614F57F" w14:textId="25326299" w:rsid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85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83857">
        <w:rPr>
          <w:rFonts w:ascii="Times New Roman" w:hAnsi="Times New Roman" w:cs="Times New Roman"/>
          <w:sz w:val="24"/>
          <w:szCs w:val="24"/>
        </w:rPr>
        <w:t xml:space="preserve">School of Environmental and Chemical Engineering, Shenyang University of Technology, </w:t>
      </w:r>
      <w:bookmarkStart w:id="2" w:name="_Hlk177993607"/>
      <w:r w:rsidRPr="00183857">
        <w:rPr>
          <w:rFonts w:ascii="Times New Roman" w:hAnsi="Times New Roman" w:cs="Times New Roman"/>
          <w:sz w:val="24"/>
          <w:szCs w:val="24"/>
        </w:rPr>
        <w:t>Shenyang 110870, China.</w:t>
      </w:r>
      <w:bookmarkEnd w:id="2"/>
    </w:p>
    <w:p w14:paraId="62AE8CCB" w14:textId="77777777" w:rsidR="00183857" w:rsidRP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854E718" w14:textId="18FD42B4" w:rsid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857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 w:rsidRPr="00183857">
        <w:rPr>
          <w:rFonts w:ascii="Times New Roman" w:hAnsi="Times New Roman" w:cs="Times New Roman" w:hint="eastAsia"/>
          <w:sz w:val="24"/>
          <w:szCs w:val="24"/>
        </w:rPr>
        <w:t>Sheng</w:t>
      </w:r>
      <w:r w:rsidRPr="00183857">
        <w:rPr>
          <w:rFonts w:ascii="Times New Roman" w:hAnsi="Times New Roman" w:cs="Times New Roman"/>
          <w:sz w:val="24"/>
          <w:szCs w:val="24"/>
        </w:rPr>
        <w:t>yang Zhenxing Sludge Disposal Co., Ltd</w:t>
      </w:r>
      <w:r w:rsidRPr="00183857">
        <w:rPr>
          <w:rFonts w:ascii="Times New Roman" w:hAnsi="Times New Roman" w:cs="Times New Roman" w:hint="eastAsia"/>
          <w:sz w:val="24"/>
          <w:szCs w:val="24"/>
        </w:rPr>
        <w:t xml:space="preserve">., </w:t>
      </w:r>
      <w:r w:rsidRPr="00183857">
        <w:rPr>
          <w:rFonts w:ascii="Times New Roman" w:hAnsi="Times New Roman" w:cs="Times New Roman"/>
          <w:sz w:val="24"/>
          <w:szCs w:val="24"/>
        </w:rPr>
        <w:t>Shenyang 110</w:t>
      </w:r>
      <w:r w:rsidRPr="00183857">
        <w:rPr>
          <w:rFonts w:ascii="Times New Roman" w:hAnsi="Times New Roman" w:cs="Times New Roman" w:hint="eastAsia"/>
          <w:sz w:val="24"/>
          <w:szCs w:val="24"/>
        </w:rPr>
        <w:t>000</w:t>
      </w:r>
      <w:r w:rsidRPr="00183857">
        <w:rPr>
          <w:rFonts w:ascii="Times New Roman" w:hAnsi="Times New Roman" w:cs="Times New Roman"/>
          <w:sz w:val="24"/>
          <w:szCs w:val="24"/>
        </w:rPr>
        <w:t>, China.</w:t>
      </w:r>
    </w:p>
    <w:p w14:paraId="324D8B7E" w14:textId="77777777" w:rsidR="00183857" w:rsidRP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BB30F9" w14:textId="34812F80" w:rsid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857">
        <w:rPr>
          <w:rFonts w:ascii="Times New Roman" w:hAnsi="Times New Roman" w:cs="Times New Roman"/>
          <w:sz w:val="24"/>
          <w:szCs w:val="24"/>
        </w:rPr>
        <w:t>*Corresponding authors.</w:t>
      </w:r>
    </w:p>
    <w:p w14:paraId="1E7B6FE2" w14:textId="77777777" w:rsidR="00183857" w:rsidRP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B528743" w14:textId="77777777" w:rsidR="00183857" w:rsidRPr="00183857" w:rsidRDefault="00183857" w:rsidP="0018385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3857">
        <w:rPr>
          <w:rFonts w:ascii="Times New Roman" w:hAnsi="Times New Roman" w:cs="Times New Roman"/>
          <w:sz w:val="24"/>
          <w:szCs w:val="24"/>
        </w:rPr>
        <w:t xml:space="preserve">Mail addresses: </w:t>
      </w:r>
      <w:hyperlink r:id="rId6" w:history="1">
        <w:r w:rsidRPr="00183857">
          <w:rPr>
            <w:rFonts w:ascii="Times New Roman" w:hAnsi="Times New Roman" w:cs="Times New Roman" w:hint="eastAsia"/>
            <w:color w:val="467886" w:themeColor="hyperlink"/>
            <w:sz w:val="24"/>
            <w:szCs w:val="24"/>
            <w:u w:val="single"/>
          </w:rPr>
          <w:t>13694131901@163.com</w:t>
        </w:r>
      </w:hyperlink>
      <w:r w:rsidRPr="00183857">
        <w:rPr>
          <w:rFonts w:ascii="Times New Roman" w:hAnsi="Times New Roman" w:cs="Times New Roman" w:hint="eastAsia"/>
          <w:sz w:val="24"/>
          <w:szCs w:val="24"/>
        </w:rPr>
        <w:t>, (Yongguang Ma)</w:t>
      </w:r>
    </w:p>
    <w:bookmarkEnd w:id="1"/>
    <w:p w14:paraId="397DAF3B" w14:textId="0EA23EC5" w:rsidR="00183857" w:rsidRPr="00183857" w:rsidRDefault="00183857" w:rsidP="00183857">
      <w:pPr>
        <w:widowControl/>
        <w:jc w:val="left"/>
        <w:rPr>
          <w:rFonts w:ascii="Times New Roman" w:hAnsi="Times New Roman" w:cs="Times New Roman"/>
        </w:rPr>
      </w:pPr>
      <w:r w:rsidRPr="00183857">
        <w:rPr>
          <w:rFonts w:ascii="Times New Roman" w:hAnsi="Times New Roman" w:cs="Times New Roman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FF74F1" w14:paraId="0C570139" w14:textId="77777777" w:rsidTr="00FF74F1">
        <w:tc>
          <w:tcPr>
            <w:tcW w:w="8296" w:type="dxa"/>
          </w:tcPr>
          <w:p w14:paraId="0EAC8AD7" w14:textId="5B570E6C" w:rsidR="00FF74F1" w:rsidRPr="00FF74F1" w:rsidRDefault="00FF74F1">
            <w:pPr>
              <w:rPr>
                <w:rFonts w:hint="eastAsia"/>
              </w:rPr>
            </w:pPr>
          </w:p>
        </w:tc>
      </w:tr>
    </w:tbl>
    <w:p w14:paraId="39510459" w14:textId="241C360F" w:rsidR="0096390C" w:rsidRDefault="0096390C">
      <w:pPr>
        <w:rPr>
          <w:rFonts w:hint="eastAsi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FF74F1" w14:paraId="5E9E6BB9" w14:textId="77777777" w:rsidTr="00FF74F1">
        <w:tc>
          <w:tcPr>
            <w:tcW w:w="8296" w:type="dxa"/>
          </w:tcPr>
          <w:p w14:paraId="6070B361" w14:textId="5AAC5703" w:rsidR="00FF74F1" w:rsidRDefault="00FF7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</w:rPr>
              <w:drawing>
                <wp:inline distT="0" distB="0" distL="0" distR="0" wp14:anchorId="2093035B" wp14:editId="40F8DFDC">
                  <wp:extent cx="5130800" cy="1654175"/>
                  <wp:effectExtent l="0" t="0" r="0" b="3175"/>
                  <wp:docPr id="202967277" name="图片 2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7277" name="图片 2" descr="图示&#10;&#10;描述已自动生成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0" cy="165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09A318" w14:textId="763982EB" w:rsidR="0096390C" w:rsidRDefault="0096390C">
      <w:pPr>
        <w:rPr>
          <w:rFonts w:ascii="Times New Roman" w:hAnsi="Times New Roman" w:cs="Times New Roman"/>
        </w:rPr>
      </w:pPr>
    </w:p>
    <w:p w14:paraId="5F6C8F28" w14:textId="066349FC" w:rsidR="006F1974" w:rsidRDefault="006F1974" w:rsidP="00183857">
      <w:pPr>
        <w:jc w:val="left"/>
        <w:rPr>
          <w:rFonts w:ascii="Times New Roman" w:hAnsi="Times New Roman" w:cs="Times New Roman"/>
        </w:rPr>
      </w:pPr>
      <w:r w:rsidRPr="006F1974">
        <w:rPr>
          <w:rFonts w:ascii="Times New Roman" w:hAnsi="Times New Roman" w:cs="Times New Roman" w:hint="eastAsia"/>
        </w:rPr>
        <w:t>Fig</w:t>
      </w:r>
      <w:r>
        <w:rPr>
          <w:rFonts w:ascii="Times New Roman" w:hAnsi="Times New Roman" w:cs="Times New Roman" w:hint="eastAsia"/>
        </w:rPr>
        <w:t>.</w:t>
      </w:r>
      <w:r w:rsidRPr="006F1974">
        <w:rPr>
          <w:rFonts w:ascii="Times New Roman" w:hAnsi="Times New Roman" w:cs="Times New Roman" w:hint="eastAsia"/>
        </w:rPr>
        <w:t xml:space="preserve"> S</w:t>
      </w:r>
      <w:r w:rsidR="008B22DE">
        <w:rPr>
          <w:rFonts w:ascii="Times New Roman" w:hAnsi="Times New Roman" w:cs="Times New Roman" w:hint="eastAsia"/>
        </w:rPr>
        <w:t>1</w:t>
      </w:r>
      <w:r w:rsidRPr="006F1974">
        <w:rPr>
          <w:rFonts w:ascii="Times New Roman" w:hAnsi="Times New Roman" w:cs="Times New Roman" w:hint="eastAsia"/>
        </w:rPr>
        <w:t>. Venn diagrams of microbial distribution: (a) microbial distribution in R1 suspended sludge; (b) microbial distribution on R1 biofilm; (c) microbial distribution on R2 biofilm.</w:t>
      </w:r>
    </w:p>
    <w:p w14:paraId="0BCC5772" w14:textId="2C6F3A82" w:rsidR="00BE68A7" w:rsidRDefault="00BE68A7">
      <w:pPr>
        <w:rPr>
          <w:rFonts w:ascii="Times New Roman" w:hAnsi="Times New Roman" w:cs="Times New Roman"/>
        </w:rPr>
      </w:pPr>
    </w:p>
    <w:p w14:paraId="6C69D052" w14:textId="6708AB83" w:rsidR="00BE68A7" w:rsidRDefault="00BE68A7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FF74F1" w14:paraId="16098DA1" w14:textId="77777777" w:rsidTr="00FF74F1">
        <w:tc>
          <w:tcPr>
            <w:tcW w:w="8296" w:type="dxa"/>
            <w:vAlign w:val="center"/>
          </w:tcPr>
          <w:p w14:paraId="58718509" w14:textId="6D8B457E" w:rsidR="00FF74F1" w:rsidRDefault="00FF74F1" w:rsidP="00FF7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F5E3EB" wp14:editId="3AED78C6">
                  <wp:extent cx="3684589" cy="3322608"/>
                  <wp:effectExtent l="0" t="0" r="0" b="0"/>
                  <wp:docPr id="2070709476" name="图片 3" descr="图表, 雷达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709476" name="图片 3" descr="图表, 雷达图&#10;&#10;描述已自动生成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589" cy="332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B0053" w14:textId="40AFD1D2" w:rsidR="006F1974" w:rsidRDefault="006F1974" w:rsidP="00FF74F1">
      <w:pPr>
        <w:jc w:val="center"/>
        <w:rPr>
          <w:rFonts w:ascii="Times New Roman" w:hAnsi="Times New Roman" w:cs="Times New Roman"/>
        </w:rPr>
      </w:pPr>
      <w:r w:rsidRPr="006F1974">
        <w:rPr>
          <w:rFonts w:ascii="Times New Roman" w:hAnsi="Times New Roman" w:cs="Times New Roman" w:hint="eastAsia"/>
        </w:rPr>
        <w:t>Fig</w:t>
      </w:r>
      <w:r>
        <w:rPr>
          <w:rFonts w:ascii="Times New Roman" w:hAnsi="Times New Roman" w:cs="Times New Roman" w:hint="eastAsia"/>
        </w:rPr>
        <w:t>.</w:t>
      </w:r>
      <w:r w:rsidRPr="006F1974">
        <w:rPr>
          <w:rFonts w:ascii="Times New Roman" w:hAnsi="Times New Roman" w:cs="Times New Roman" w:hint="eastAsia"/>
        </w:rPr>
        <w:t xml:space="preserve"> </w:t>
      </w:r>
      <w:r w:rsidR="0018207B">
        <w:rPr>
          <w:rFonts w:ascii="Times New Roman" w:hAnsi="Times New Roman" w:cs="Times New Roman" w:hint="eastAsia"/>
        </w:rPr>
        <w:t>S</w:t>
      </w:r>
      <w:r w:rsidR="008B22DE">
        <w:rPr>
          <w:rFonts w:ascii="Times New Roman" w:hAnsi="Times New Roman" w:cs="Times New Roman" w:hint="eastAsia"/>
        </w:rPr>
        <w:t>2</w:t>
      </w:r>
      <w:r w:rsidRPr="006F1974">
        <w:rPr>
          <w:rFonts w:ascii="Times New Roman" w:hAnsi="Times New Roman" w:cs="Times New Roman" w:hint="eastAsia"/>
        </w:rPr>
        <w:t>. Principal component analysis (PCoA) of microbial diversity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FF74F1" w14:paraId="005DE881" w14:textId="77777777" w:rsidTr="00FF74F1">
        <w:tc>
          <w:tcPr>
            <w:tcW w:w="8296" w:type="dxa"/>
          </w:tcPr>
          <w:p w14:paraId="699B2817" w14:textId="75BFBA8D" w:rsidR="00FF74F1" w:rsidRDefault="00FF74F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764A111" wp14:editId="6002BDDC">
                  <wp:extent cx="5130800" cy="4783455"/>
                  <wp:effectExtent l="0" t="0" r="0" b="0"/>
                  <wp:docPr id="1194217048" name="图片 7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217048" name="图片 7" descr="图示&#10;&#10;描述已自动生成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0" cy="478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9FC9AF" w14:textId="6092D95A" w:rsidR="006F1974" w:rsidRDefault="006F1974">
      <w:pPr>
        <w:rPr>
          <w:rFonts w:ascii="Times New Roman" w:hAnsi="Times New Roman" w:cs="Times New Roman"/>
          <w:noProof/>
        </w:rPr>
      </w:pPr>
    </w:p>
    <w:p w14:paraId="57E1F73B" w14:textId="77777777" w:rsidR="00BE68A7" w:rsidRDefault="00BE68A7">
      <w:pPr>
        <w:rPr>
          <w:rFonts w:ascii="Times New Roman" w:hAnsi="Times New Roman" w:cs="Times New Roman"/>
        </w:rPr>
      </w:pPr>
    </w:p>
    <w:p w14:paraId="67EF3A75" w14:textId="125401D2" w:rsidR="00BE68A7" w:rsidRPr="006F1974" w:rsidRDefault="00C85568">
      <w:pPr>
        <w:rPr>
          <w:rFonts w:ascii="Times New Roman" w:hAnsi="Times New Roman" w:cs="Times New Roman"/>
        </w:rPr>
      </w:pPr>
      <w:r w:rsidRPr="00C85568">
        <w:rPr>
          <w:rFonts w:ascii="Times New Roman" w:hAnsi="Times New Roman" w:cs="Times New Roman" w:hint="eastAsia"/>
        </w:rPr>
        <w:t>Fig</w:t>
      </w:r>
      <w:r>
        <w:rPr>
          <w:rFonts w:ascii="Times New Roman" w:hAnsi="Times New Roman" w:cs="Times New Roman" w:hint="eastAsia"/>
        </w:rPr>
        <w:t>.</w:t>
      </w:r>
      <w:r w:rsidRPr="00C85568">
        <w:rPr>
          <w:rFonts w:ascii="Times New Roman" w:hAnsi="Times New Roman" w:cs="Times New Roman" w:hint="eastAsia"/>
        </w:rPr>
        <w:t xml:space="preserve"> </w:t>
      </w:r>
      <w:r w:rsidR="0018207B">
        <w:rPr>
          <w:rFonts w:ascii="Times New Roman" w:hAnsi="Times New Roman" w:cs="Times New Roman" w:hint="eastAsia"/>
        </w:rPr>
        <w:t>S</w:t>
      </w:r>
      <w:r w:rsidR="008B22DE">
        <w:rPr>
          <w:rFonts w:ascii="Times New Roman" w:hAnsi="Times New Roman" w:cs="Times New Roman" w:hint="eastAsia"/>
        </w:rPr>
        <w:t>3</w:t>
      </w:r>
      <w:r w:rsidRPr="00C85568">
        <w:rPr>
          <w:rFonts w:ascii="Times New Roman" w:hAnsi="Times New Roman" w:cs="Times New Roman" w:hint="eastAsia"/>
        </w:rPr>
        <w:t xml:space="preserve">. Network analysis reveals co-occurrence patterns among genera, with each edge representing a strong correlation (Pearson's correlation coefficient </w:t>
      </w:r>
      <w:r w:rsidRPr="00C85568">
        <w:rPr>
          <w:rFonts w:ascii="Times New Roman" w:hAnsi="Times New Roman" w:cs="Times New Roman" w:hint="eastAsia"/>
        </w:rPr>
        <w:t>ρ</w:t>
      </w:r>
      <w:r w:rsidRPr="00C85568">
        <w:rPr>
          <w:rFonts w:ascii="Times New Roman" w:hAnsi="Times New Roman" w:cs="Times New Roman" w:hint="eastAsia"/>
        </w:rPr>
        <w:t xml:space="preserve"> </w:t>
      </w:r>
      <w:r w:rsidRPr="00C85568">
        <w:rPr>
          <w:rFonts w:ascii="Times New Roman" w:hAnsi="Times New Roman" w:cs="Times New Roman" w:hint="eastAsia"/>
        </w:rPr>
        <w:t>≥</w:t>
      </w:r>
      <w:r w:rsidRPr="00C85568">
        <w:rPr>
          <w:rFonts w:ascii="Times New Roman" w:hAnsi="Times New Roman" w:cs="Times New Roman" w:hint="eastAsia"/>
        </w:rPr>
        <w:t xml:space="preserve"> 0.8) and significance (p-value &lt; 0.05). Red lines represent positive correlations and the green line represents a negative correlation. The size of each node is proportional to the number of connections: (a) R1 the relationship between bacteria in suspended sludge, (b) R1 the relationship between bacteria in biofilm, (a) R2s the relationship between bacteria in biofilm.</w:t>
      </w:r>
    </w:p>
    <w:sectPr w:rsidR="00BE68A7" w:rsidRPr="006F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AD86E" w14:textId="77777777" w:rsidR="00DC085F" w:rsidRDefault="00DC085F" w:rsidP="0096390C">
      <w:pPr>
        <w:rPr>
          <w:rFonts w:hint="eastAsia"/>
        </w:rPr>
      </w:pPr>
      <w:r>
        <w:separator/>
      </w:r>
    </w:p>
  </w:endnote>
  <w:endnote w:type="continuationSeparator" w:id="0">
    <w:p w14:paraId="41DDB12F" w14:textId="77777777" w:rsidR="00DC085F" w:rsidRDefault="00DC085F" w:rsidP="009639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DE8DC" w14:textId="77777777" w:rsidR="00DC085F" w:rsidRDefault="00DC085F" w:rsidP="0096390C">
      <w:pPr>
        <w:rPr>
          <w:rFonts w:hint="eastAsia"/>
        </w:rPr>
      </w:pPr>
      <w:r>
        <w:separator/>
      </w:r>
    </w:p>
  </w:footnote>
  <w:footnote w:type="continuationSeparator" w:id="0">
    <w:p w14:paraId="423B715C" w14:textId="77777777" w:rsidR="00DC085F" w:rsidRDefault="00DC085F" w:rsidP="009639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0C"/>
    <w:rsid w:val="00174FBC"/>
    <w:rsid w:val="0018207B"/>
    <w:rsid w:val="00183857"/>
    <w:rsid w:val="003F4480"/>
    <w:rsid w:val="004B272D"/>
    <w:rsid w:val="00596564"/>
    <w:rsid w:val="005B0929"/>
    <w:rsid w:val="005D3E20"/>
    <w:rsid w:val="005D44ED"/>
    <w:rsid w:val="00635164"/>
    <w:rsid w:val="006F1974"/>
    <w:rsid w:val="0089452B"/>
    <w:rsid w:val="008B22DE"/>
    <w:rsid w:val="0096390C"/>
    <w:rsid w:val="00BE68A7"/>
    <w:rsid w:val="00C357E1"/>
    <w:rsid w:val="00C37029"/>
    <w:rsid w:val="00C85568"/>
    <w:rsid w:val="00CF0BF3"/>
    <w:rsid w:val="00D86096"/>
    <w:rsid w:val="00DC085F"/>
    <w:rsid w:val="00E30C46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102D77"/>
  <w14:defaultImageDpi w14:val="32767"/>
  <w15:chartTrackingRefBased/>
  <w15:docId w15:val="{5613CA20-CC02-4F49-96D7-00C60F2B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9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9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9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9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9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9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9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9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9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39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39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39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39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39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39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39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9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39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39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39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39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39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39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39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39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390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3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390C"/>
    <w:rPr>
      <w:sz w:val="18"/>
      <w:szCs w:val="18"/>
    </w:rPr>
  </w:style>
  <w:style w:type="table" w:styleId="af2">
    <w:name w:val="Table Grid"/>
    <w:basedOn w:val="a1"/>
    <w:uiPriority w:val="39"/>
    <w:rsid w:val="00FF7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3694131901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e6392</dc:creator>
  <cp:keywords/>
  <dc:description/>
  <cp:lastModifiedBy>e6392</cp:lastModifiedBy>
  <cp:revision>5</cp:revision>
  <dcterms:created xsi:type="dcterms:W3CDTF">2024-10-27T10:05:00Z</dcterms:created>
  <dcterms:modified xsi:type="dcterms:W3CDTF">2024-11-01T01:57:00Z</dcterms:modified>
</cp:coreProperties>
</file>