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4A5F3" w14:textId="77777777" w:rsidR="00685CCA" w:rsidRPr="00D1724F" w:rsidRDefault="00685CCA" w:rsidP="00685CCA">
      <w:pPr>
        <w:keepNext/>
        <w:overflowPunct/>
        <w:autoSpaceDE/>
        <w:autoSpaceDN/>
        <w:adjustRightInd/>
        <w:spacing w:before="200" w:line="240" w:lineRule="auto"/>
        <w:textAlignment w:val="auto"/>
        <w:outlineLvl w:val="0"/>
        <w:rPr>
          <w:b/>
          <w:kern w:val="28"/>
          <w:szCs w:val="24"/>
          <w:lang w:val="en-GB" w:eastAsia="en-US"/>
        </w:rPr>
      </w:pPr>
      <w:r w:rsidRPr="00D1724F">
        <w:rPr>
          <w:b/>
          <w:kern w:val="28"/>
          <w:szCs w:val="24"/>
          <w:lang w:val="en-GB" w:eastAsia="en-US"/>
        </w:rPr>
        <w:t>Appendix</w:t>
      </w:r>
    </w:p>
    <w:p w14:paraId="312F217D" w14:textId="77777777" w:rsidR="00685CCA" w:rsidRPr="00D1724F" w:rsidRDefault="00685CCA" w:rsidP="00685CCA">
      <w:pPr>
        <w:overflowPunct/>
        <w:autoSpaceDE/>
        <w:autoSpaceDN/>
        <w:adjustRightInd/>
        <w:spacing w:after="60" w:line="240" w:lineRule="auto"/>
        <w:jc w:val="both"/>
        <w:textAlignment w:val="auto"/>
        <w:rPr>
          <w:sz w:val="20"/>
          <w:highlight w:val="yellow"/>
          <w:lang w:val="en-GB" w:eastAsia="en-US"/>
        </w:rPr>
      </w:pPr>
    </w:p>
    <w:p w14:paraId="78247373" w14:textId="77777777" w:rsidR="00685CCA" w:rsidRPr="00D1724F" w:rsidRDefault="00685CCA" w:rsidP="00685CCA">
      <w:pPr>
        <w:overflowPunct/>
        <w:autoSpaceDE/>
        <w:autoSpaceDN/>
        <w:adjustRightInd/>
        <w:spacing w:after="60" w:line="240" w:lineRule="auto"/>
        <w:jc w:val="both"/>
        <w:textAlignment w:val="auto"/>
        <w:rPr>
          <w:rFonts w:ascii="Helvetica" w:hAnsi="Helvetica" w:cs="Helvetica"/>
          <w:sz w:val="20"/>
          <w:lang w:val="en-GB" w:eastAsia="en-US"/>
        </w:rPr>
      </w:pPr>
      <w:r w:rsidRPr="00D1724F">
        <w:rPr>
          <w:rFonts w:ascii="Helvetica" w:hAnsi="Helvetica" w:cs="Helvetica"/>
          <w:b/>
          <w:bCs/>
          <w:sz w:val="20"/>
          <w:lang w:val="en-GB" w:eastAsia="en-US"/>
        </w:rPr>
        <w:t>Table A-1</w:t>
      </w:r>
      <w:r w:rsidRPr="00D1724F">
        <w:rPr>
          <w:rFonts w:ascii="Helvetica" w:hAnsi="Helvetica" w:cs="Helvetica"/>
          <w:sz w:val="20"/>
          <w:lang w:val="en-GB" w:eastAsia="en-US"/>
        </w:rPr>
        <w:t xml:space="preserve"> Segment designs used in the trials. Segments for trial A, C and D were supplied by Andritz and segments used in trial B were supplied by Valmet. R refers to the rotor-side and S to the stator-side.</w:t>
      </w:r>
    </w:p>
    <w:p w14:paraId="296E0814" w14:textId="77777777" w:rsidR="00685CCA" w:rsidRPr="00D1724F" w:rsidRDefault="00685CCA" w:rsidP="00685CCA">
      <w:pPr>
        <w:overflowPunct/>
        <w:autoSpaceDE/>
        <w:autoSpaceDN/>
        <w:adjustRightInd/>
        <w:spacing w:line="240" w:lineRule="auto"/>
        <w:textAlignment w:val="auto"/>
        <w:rPr>
          <w:sz w:val="20"/>
          <w:lang w:val="en-GB" w:eastAsia="en-US"/>
        </w:rPr>
      </w:pPr>
      <w:r w:rsidRPr="00D1724F">
        <w:rPr>
          <w:noProof/>
          <w:sz w:val="20"/>
          <w:lang w:val="en-GB" w:eastAsia="en-US"/>
        </w:rPr>
        <w:drawing>
          <wp:inline distT="0" distB="0" distL="0" distR="0" wp14:anchorId="10B1A9AB" wp14:editId="0AC6D034">
            <wp:extent cx="6193155" cy="1358265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15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A022" w14:textId="77777777" w:rsidR="00685CCA" w:rsidRPr="00D1724F" w:rsidRDefault="00685CCA" w:rsidP="00685CCA">
      <w:pPr>
        <w:overflowPunct/>
        <w:autoSpaceDE/>
        <w:autoSpaceDN/>
        <w:adjustRightInd/>
        <w:spacing w:line="240" w:lineRule="auto"/>
        <w:textAlignment w:val="auto"/>
        <w:rPr>
          <w:sz w:val="20"/>
          <w:lang w:val="en-GB" w:eastAsia="en-US"/>
        </w:rPr>
      </w:pPr>
    </w:p>
    <w:p w14:paraId="00643363" w14:textId="77777777" w:rsidR="00685CCA" w:rsidRPr="00D1724F" w:rsidRDefault="00685CCA" w:rsidP="00685CCA">
      <w:pPr>
        <w:overflowPunct/>
        <w:autoSpaceDE/>
        <w:autoSpaceDN/>
        <w:adjustRightInd/>
        <w:spacing w:line="240" w:lineRule="auto"/>
        <w:textAlignment w:val="auto"/>
        <w:rPr>
          <w:sz w:val="20"/>
          <w:lang w:val="en-GB" w:eastAsia="en-US"/>
        </w:rPr>
      </w:pPr>
    </w:p>
    <w:p w14:paraId="1F141A55" w14:textId="77777777" w:rsidR="00685CCA" w:rsidRPr="00D1724F" w:rsidRDefault="00685CCA" w:rsidP="00685CCA">
      <w:pPr>
        <w:overflowPunct/>
        <w:autoSpaceDE/>
        <w:autoSpaceDN/>
        <w:adjustRightInd/>
        <w:spacing w:line="240" w:lineRule="auto"/>
        <w:textAlignment w:val="auto"/>
        <w:rPr>
          <w:sz w:val="20"/>
          <w:lang w:val="en-GB" w:eastAsia="en-US"/>
        </w:rPr>
      </w:pPr>
      <w:r w:rsidRPr="00D1724F">
        <w:rPr>
          <w:rFonts w:ascii="Helvetica" w:hAnsi="Helvetica" w:cs="Helvetica"/>
          <w:b/>
          <w:bCs/>
          <w:sz w:val="20"/>
          <w:lang w:val="en-GB" w:eastAsia="en-US"/>
        </w:rPr>
        <w:t>Table A-2</w:t>
      </w:r>
      <w:r w:rsidRPr="00D1724F">
        <w:rPr>
          <w:rFonts w:ascii="Helvetica" w:hAnsi="Helvetica" w:cs="Helvetica"/>
          <w:sz w:val="20"/>
          <w:lang w:val="en-GB" w:eastAsia="en-US"/>
        </w:rPr>
        <w:t xml:space="preserve"> Refining conditions.</w:t>
      </w:r>
    </w:p>
    <w:p w14:paraId="6142FFA7" w14:textId="77777777" w:rsidR="00685CCA" w:rsidRPr="00D1724F" w:rsidRDefault="00685CCA" w:rsidP="00685CCA">
      <w:pPr>
        <w:overflowPunct/>
        <w:autoSpaceDE/>
        <w:autoSpaceDN/>
        <w:adjustRightInd/>
        <w:spacing w:line="240" w:lineRule="auto"/>
        <w:textAlignment w:val="auto"/>
        <w:rPr>
          <w:sz w:val="20"/>
          <w:lang w:val="en-GB" w:eastAsia="en-US"/>
        </w:rPr>
      </w:pPr>
      <w:r w:rsidRPr="00D1724F">
        <w:rPr>
          <w:noProof/>
          <w:sz w:val="20"/>
          <w:lang w:val="en-GB" w:eastAsia="en-US"/>
        </w:rPr>
        <w:drawing>
          <wp:inline distT="0" distB="0" distL="0" distR="0" wp14:anchorId="082E0E85" wp14:editId="69EFBD8F">
            <wp:extent cx="3600000" cy="1904762"/>
            <wp:effectExtent l="0" t="0" r="635" b="635"/>
            <wp:docPr id="1059045811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45811" name="Picture 1" descr="A table with numbers and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68A8C" w14:textId="77777777" w:rsidR="00685CCA" w:rsidRPr="00D1724F" w:rsidRDefault="00685CCA" w:rsidP="00685CCA">
      <w:pPr>
        <w:rPr>
          <w:lang w:val="en-GB"/>
        </w:rPr>
      </w:pPr>
    </w:p>
    <w:p w14:paraId="2D0E17BE" w14:textId="77777777" w:rsidR="00685CCA" w:rsidRPr="00D1724F" w:rsidRDefault="00685CCA" w:rsidP="00685CCA">
      <w:pPr>
        <w:rPr>
          <w:lang w:val="en-GB"/>
        </w:rPr>
      </w:pPr>
    </w:p>
    <w:p w14:paraId="05B742EE" w14:textId="77777777" w:rsidR="00F553FF" w:rsidRDefault="00F553FF"/>
    <w:sectPr w:rsidR="00F553FF" w:rsidSect="00685CCA">
      <w:footerReference w:type="default" r:id="rId6"/>
      <w:pgSz w:w="11907" w:h="16840"/>
      <w:pgMar w:top="1418" w:right="141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80E76" w14:textId="77777777" w:rsidR="00000000" w:rsidRDefault="00000000">
    <w:pPr>
      <w:pStyle w:val="Footer"/>
      <w:jc w:val="right"/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 PAGE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405F93D8" w14:textId="77777777" w:rsidR="00000000" w:rsidRDefault="0000000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CA"/>
    <w:rsid w:val="003C2EF4"/>
    <w:rsid w:val="00685CCA"/>
    <w:rsid w:val="008D08AB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9C717"/>
  <w15:chartTrackingRefBased/>
  <w15:docId w15:val="{B206E85E-0C47-4A22-8CD7-B2A5EA29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CC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CCA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CCA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CCA"/>
    <w:pPr>
      <w:overflowPunct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5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CCA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5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CCA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5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CC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5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CC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85C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CCA"/>
    <w:rPr>
      <w:rFonts w:ascii="Times New Roman" w:eastAsia="Times New Roman" w:hAnsi="Times New Roman" w:cs="Times New Roman"/>
      <w:kern w:val="0"/>
      <w:sz w:val="24"/>
      <w:szCs w:val="20"/>
      <w:lang w:eastAsia="de-DE"/>
      <w14:ligatures w14:val="none"/>
    </w:rPr>
  </w:style>
  <w:style w:type="character" w:styleId="PageNumber">
    <w:name w:val="page number"/>
    <w:basedOn w:val="DefaultParagraphFont"/>
    <w:rsid w:val="00685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Springer Nature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2024-11-18T08:57:00Z</dcterms:created>
  <dcterms:modified xsi:type="dcterms:W3CDTF">2024-11-18T08:57:00Z</dcterms:modified>
</cp:coreProperties>
</file>