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E7" w:rsidRPr="00771F27" w:rsidRDefault="00937BE7" w:rsidP="00937BE7">
      <w:pPr>
        <w:keepNext/>
        <w:jc w:val="both"/>
      </w:pPr>
      <w:r w:rsidRPr="008D2258">
        <w:rPr>
          <w:noProof/>
          <w:lang w:val="en-US" w:eastAsia="en-US"/>
        </w:rPr>
        <w:drawing>
          <wp:inline distT="0" distB="0" distL="0" distR="0" wp14:anchorId="482EDB44" wp14:editId="489E9772">
            <wp:extent cx="5724525" cy="59281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9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BE7" w:rsidRDefault="00937BE7" w:rsidP="00937BE7">
      <w:pPr>
        <w:rPr>
          <w:lang w:val="en-US" w:eastAsia="en-US"/>
        </w:rPr>
      </w:pPr>
    </w:p>
    <w:p w:rsidR="00937BE7" w:rsidRPr="008D2258" w:rsidRDefault="00937BE7" w:rsidP="00937BE7">
      <w:pPr>
        <w:pStyle w:val="Caption"/>
        <w:jc w:val="both"/>
        <w:rPr>
          <w:rFonts w:eastAsia="Times New Roman" w:cs="Times New Roman"/>
          <w:b w:val="0"/>
          <w:color w:val="auto"/>
          <w:sz w:val="24"/>
          <w:szCs w:val="24"/>
        </w:rPr>
      </w:pPr>
      <w:bookmarkStart w:id="0" w:name="_Ref71061832"/>
      <w:r>
        <w:rPr>
          <w:b w:val="0"/>
          <w:color w:val="auto"/>
          <w:sz w:val="24"/>
          <w:szCs w:val="24"/>
        </w:rPr>
        <w:t>Additional file S</w:t>
      </w:r>
      <w:r w:rsidRPr="00B30460">
        <w:rPr>
          <w:b w:val="0"/>
          <w:color w:val="auto"/>
          <w:sz w:val="24"/>
          <w:szCs w:val="24"/>
        </w:rPr>
        <w:fldChar w:fldCharType="begin"/>
      </w:r>
      <w:r w:rsidRPr="00B30460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B30460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15</w:t>
      </w:r>
      <w:r w:rsidRPr="00B30460">
        <w:rPr>
          <w:b w:val="0"/>
          <w:color w:val="auto"/>
          <w:sz w:val="24"/>
          <w:szCs w:val="24"/>
        </w:rPr>
        <w:fldChar w:fldCharType="end"/>
      </w:r>
      <w:bookmarkStart w:id="1" w:name="_Toc70609993"/>
      <w:bookmarkEnd w:id="0"/>
      <w:r>
        <w:rPr>
          <w:b w:val="0"/>
          <w:color w:val="auto"/>
          <w:sz w:val="24"/>
          <w:szCs w:val="24"/>
        </w:rPr>
        <w:t xml:space="preserve">: </w:t>
      </w:r>
      <w:r w:rsidRPr="00B30460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B30460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B30460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B30460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B30460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plasmodium falciparum malaria in African children, outcome: </w:t>
      </w:r>
      <w:bookmarkEnd w:id="1"/>
      <w:r>
        <w:rPr>
          <w:rFonts w:eastAsia="Times New Roman" w:cs="Times New Roman"/>
          <w:b w:val="0"/>
          <w:color w:val="auto"/>
          <w:sz w:val="24"/>
          <w:szCs w:val="24"/>
        </w:rPr>
        <w:t>Gastrointestinal adverse events.</w:t>
      </w:r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E7"/>
    <w:rsid w:val="002A6CAB"/>
    <w:rsid w:val="002C1F03"/>
    <w:rsid w:val="00627376"/>
    <w:rsid w:val="00937BE7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37BE7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E7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37BE7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E7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2021-05-04T20:30:00Z</dcterms:created>
  <dcterms:modified xsi:type="dcterms:W3CDTF">2021-05-04T20:30:00Z</dcterms:modified>
</cp:coreProperties>
</file>