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3B8A6C" w14:textId="77777777" w:rsidR="003B79B6" w:rsidRPr="00C64F2D" w:rsidRDefault="003B79B6" w:rsidP="003B79B6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64F2D">
        <w:rPr>
          <w:rFonts w:ascii="Times New Roman" w:hAnsi="Times New Roman" w:cs="Times New Roman"/>
          <w:sz w:val="24"/>
          <w:szCs w:val="24"/>
        </w:rPr>
        <w:t xml:space="preserve">Table 1. Patient demographic and clinical variables of patients with aneurysmal subarachnoid hemorrhage. The cohort is divided into two groups based on whether they had a complication during post-bleed day 15-21.   </w:t>
      </w:r>
    </w:p>
    <w:tbl>
      <w:tblPr>
        <w:tblW w:w="1007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22"/>
        <w:gridCol w:w="1182"/>
        <w:gridCol w:w="1866"/>
        <w:gridCol w:w="1556"/>
        <w:gridCol w:w="870"/>
        <w:gridCol w:w="2176"/>
      </w:tblGrid>
      <w:tr w:rsidR="00C64F2D" w:rsidRPr="00C64F2D" w14:paraId="76B1AA5F" w14:textId="77777777" w:rsidTr="00C64F2D">
        <w:trPr>
          <w:trHeight w:val="300"/>
        </w:trPr>
        <w:tc>
          <w:tcPr>
            <w:tcW w:w="2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075A7DF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Characteristic</w:t>
            </w: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CB5D1BA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Entire Cohort n=165</w:t>
            </w: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63BC3DB" w14:textId="46CECA90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 complications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n</w:t>
            </w:r>
            <w:r w:rsidRPr="00C64F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=75</w:t>
            </w: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DD588FD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Complications</w:t>
            </w: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03F5495A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n=90</w:t>
            </w: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40BA37C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P-value</w:t>
            </w: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D8BC92C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Odds Ratio (95% CI)</w:t>
            </w: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C64F2D" w:rsidRPr="00C64F2D" w14:paraId="7A8C31C2" w14:textId="77777777" w:rsidTr="00C64F2D">
        <w:trPr>
          <w:trHeight w:val="300"/>
        </w:trPr>
        <w:tc>
          <w:tcPr>
            <w:tcW w:w="2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8E1F56D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Age, mean (SD) </w:t>
            </w:r>
          </w:p>
        </w:tc>
        <w:tc>
          <w:tcPr>
            <w:tcW w:w="1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F911444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56.6 (14.4) </w:t>
            </w:r>
          </w:p>
        </w:tc>
        <w:tc>
          <w:tcPr>
            <w:tcW w:w="1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BC33AFC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56.4 (14.3) 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BBABDEC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56.7 (14.6) 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614E1A0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0.90 </w:t>
            </w:r>
          </w:p>
        </w:tc>
        <w:tc>
          <w:tcPr>
            <w:tcW w:w="2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A207743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1.0 (0.98 - 1.02) </w:t>
            </w:r>
          </w:p>
        </w:tc>
      </w:tr>
      <w:tr w:rsidR="00C64F2D" w:rsidRPr="00C64F2D" w14:paraId="3A3A0898" w14:textId="77777777" w:rsidTr="00C64F2D">
        <w:trPr>
          <w:trHeight w:val="300"/>
        </w:trPr>
        <w:tc>
          <w:tcPr>
            <w:tcW w:w="2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F5DD94F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Sex, n (%) </w:t>
            </w:r>
          </w:p>
          <w:p w14:paraId="7E669306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  Male </w:t>
            </w:r>
          </w:p>
          <w:p w14:paraId="4023399A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  Female (referent) </w:t>
            </w:r>
          </w:p>
        </w:tc>
        <w:tc>
          <w:tcPr>
            <w:tcW w:w="1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2659C7E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2F31558E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53 (32.1) </w:t>
            </w:r>
          </w:p>
          <w:p w14:paraId="12AC02E1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112 (67.9) </w:t>
            </w:r>
          </w:p>
        </w:tc>
        <w:tc>
          <w:tcPr>
            <w:tcW w:w="1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BF7207E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 </w:t>
            </w:r>
          </w:p>
          <w:p w14:paraId="02A668CE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26 (49.1) </w:t>
            </w:r>
          </w:p>
          <w:p w14:paraId="450F5105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49 (43.8) 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7A410C5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 </w:t>
            </w:r>
          </w:p>
          <w:p w14:paraId="6C24523F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27 (50.9) </w:t>
            </w:r>
          </w:p>
          <w:p w14:paraId="48741E51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63 (56.3) 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9BBE4C4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 </w:t>
            </w:r>
          </w:p>
          <w:p w14:paraId="2843F6CA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0.64 </w:t>
            </w:r>
          </w:p>
        </w:tc>
        <w:tc>
          <w:tcPr>
            <w:tcW w:w="2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25F7714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33680FFC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0.81 (0.42 - 1.60) </w:t>
            </w:r>
          </w:p>
        </w:tc>
      </w:tr>
      <w:tr w:rsidR="00C64F2D" w:rsidRPr="00C64F2D" w14:paraId="566851E1" w14:textId="77777777" w:rsidTr="00C64F2D">
        <w:trPr>
          <w:trHeight w:val="300"/>
        </w:trPr>
        <w:tc>
          <w:tcPr>
            <w:tcW w:w="2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F688516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Race, n (%) </w:t>
            </w:r>
          </w:p>
          <w:p w14:paraId="47C67CFA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 Available  </w:t>
            </w:r>
          </w:p>
          <w:p w14:paraId="24B55073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    Asian </w:t>
            </w:r>
          </w:p>
          <w:p w14:paraId="5ADC0625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    Black or African American </w:t>
            </w:r>
          </w:p>
          <w:p w14:paraId="45E4A663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    Native Hawaii/Pacific Isl. </w:t>
            </w:r>
          </w:p>
          <w:p w14:paraId="6FD001D9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    White (referent) </w:t>
            </w:r>
          </w:p>
        </w:tc>
        <w:tc>
          <w:tcPr>
            <w:tcW w:w="1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9E3D287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 </w:t>
            </w:r>
          </w:p>
          <w:p w14:paraId="54103FB6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139 (84.2) </w:t>
            </w:r>
          </w:p>
          <w:p w14:paraId="0E690B94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3 (2.2) </w:t>
            </w:r>
          </w:p>
          <w:p w14:paraId="6EEDD3CD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3 (2.2) </w:t>
            </w:r>
          </w:p>
          <w:p w14:paraId="34E351AA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6 (4.3) </w:t>
            </w:r>
          </w:p>
          <w:p w14:paraId="0FC0B9B5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127 (91.4) </w:t>
            </w:r>
          </w:p>
        </w:tc>
        <w:tc>
          <w:tcPr>
            <w:tcW w:w="1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FA10B26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 </w:t>
            </w:r>
          </w:p>
          <w:p w14:paraId="1035AC11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66 (47.5) </w:t>
            </w:r>
          </w:p>
          <w:p w14:paraId="7616B402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3 (100) </w:t>
            </w:r>
          </w:p>
          <w:p w14:paraId="60049488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2 (66.7) </w:t>
            </w:r>
          </w:p>
          <w:p w14:paraId="2AC2FD26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3 (50) </w:t>
            </w:r>
          </w:p>
          <w:p w14:paraId="1576692F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58 (45.7) 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AADE366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 </w:t>
            </w:r>
          </w:p>
          <w:p w14:paraId="7BF9AA26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73 (52.5) </w:t>
            </w:r>
          </w:p>
          <w:p w14:paraId="34017BCD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 (0) </w:t>
            </w:r>
          </w:p>
          <w:p w14:paraId="37F73506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 (33.3) </w:t>
            </w:r>
          </w:p>
          <w:p w14:paraId="21BA00F2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3 (50) </w:t>
            </w:r>
          </w:p>
          <w:p w14:paraId="77C30E9D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69 (54.3) 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14A0EA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 </w:t>
            </w:r>
          </w:p>
          <w:p w14:paraId="5F6DD87E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-- </w:t>
            </w:r>
          </w:p>
          <w:p w14:paraId="14174F6A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1.0 </w:t>
            </w:r>
          </w:p>
          <w:p w14:paraId="5D4E4FBA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0.48 </w:t>
            </w:r>
          </w:p>
          <w:p w14:paraId="20557195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0.84 </w:t>
            </w:r>
          </w:p>
          <w:p w14:paraId="08F320E6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241BAC5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 </w:t>
            </w:r>
          </w:p>
          <w:p w14:paraId="5EA6FFA4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-- </w:t>
            </w:r>
          </w:p>
          <w:p w14:paraId="47AA1BF5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-- </w:t>
            </w:r>
          </w:p>
          <w:p w14:paraId="63FF56A0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0.42 (0.04 - 4.75) </w:t>
            </w:r>
          </w:p>
          <w:p w14:paraId="55AB230C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0.84 (0.16 - 4.32) </w:t>
            </w:r>
          </w:p>
          <w:p w14:paraId="216C64EB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C64F2D" w:rsidRPr="00C64F2D" w14:paraId="7FDDDCD4" w14:textId="77777777" w:rsidTr="00C64F2D">
        <w:trPr>
          <w:trHeight w:val="300"/>
        </w:trPr>
        <w:tc>
          <w:tcPr>
            <w:tcW w:w="2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B19FBA7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Ethnicity, n (%) </w:t>
            </w:r>
          </w:p>
          <w:p w14:paraId="2ED82A7C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  Available </w:t>
            </w:r>
          </w:p>
          <w:p w14:paraId="35E2916B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     Latino Hispanic </w:t>
            </w:r>
          </w:p>
          <w:p w14:paraId="4FF17C74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     Non-Latino/Hispanic (ref) </w:t>
            </w:r>
          </w:p>
        </w:tc>
        <w:tc>
          <w:tcPr>
            <w:tcW w:w="1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E404C06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 </w:t>
            </w:r>
          </w:p>
          <w:p w14:paraId="03B172E0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151 </w:t>
            </w:r>
          </w:p>
          <w:p w14:paraId="4990B60B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38 (25.2) </w:t>
            </w:r>
          </w:p>
          <w:p w14:paraId="4FA4A674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113 (74.8) </w:t>
            </w:r>
          </w:p>
        </w:tc>
        <w:tc>
          <w:tcPr>
            <w:tcW w:w="1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A927D8A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 </w:t>
            </w:r>
          </w:p>
          <w:p w14:paraId="60E70952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70 (46.4) </w:t>
            </w:r>
          </w:p>
          <w:p w14:paraId="1A5D881A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18 (47.4) </w:t>
            </w:r>
          </w:p>
          <w:p w14:paraId="113B03D9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52 (46) 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00F4A5D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 </w:t>
            </w:r>
          </w:p>
          <w:p w14:paraId="05A4A3E9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81 (63.6) </w:t>
            </w:r>
          </w:p>
          <w:p w14:paraId="1830D81F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20 (52.6) </w:t>
            </w:r>
          </w:p>
          <w:p w14:paraId="24DFD2C3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61 (54) 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9A550D7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 </w:t>
            </w:r>
          </w:p>
          <w:p w14:paraId="161B2552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-- </w:t>
            </w:r>
          </w:p>
          <w:p w14:paraId="2A736CC5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1.0 </w:t>
            </w:r>
          </w:p>
        </w:tc>
        <w:tc>
          <w:tcPr>
            <w:tcW w:w="2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9207AF7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5E1A0E73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-- </w:t>
            </w:r>
          </w:p>
          <w:p w14:paraId="28A93EE0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0.95 (0.45 - 1.98) </w:t>
            </w:r>
          </w:p>
        </w:tc>
      </w:tr>
      <w:tr w:rsidR="00C64F2D" w:rsidRPr="00C64F2D" w14:paraId="1926E239" w14:textId="77777777" w:rsidTr="00C64F2D">
        <w:trPr>
          <w:trHeight w:val="300"/>
        </w:trPr>
        <w:tc>
          <w:tcPr>
            <w:tcW w:w="2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6DBFD3" w14:textId="090631BF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Hunt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Hess Score, mean (SD) </w:t>
            </w:r>
          </w:p>
        </w:tc>
        <w:tc>
          <w:tcPr>
            <w:tcW w:w="1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6509F2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2.50 (1.2) </w:t>
            </w:r>
          </w:p>
        </w:tc>
        <w:tc>
          <w:tcPr>
            <w:tcW w:w="1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D3B7257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2.01 (0.9) 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C9E3CF7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2.90 (1.3) 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D957C8A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&lt;0.001 </w:t>
            </w:r>
          </w:p>
        </w:tc>
        <w:tc>
          <w:tcPr>
            <w:tcW w:w="2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AD7856F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2.01 (1.47 - 2.74) </w:t>
            </w:r>
          </w:p>
        </w:tc>
      </w:tr>
      <w:tr w:rsidR="00C64F2D" w:rsidRPr="00C64F2D" w14:paraId="16A3C73F" w14:textId="77777777" w:rsidTr="00C64F2D">
        <w:trPr>
          <w:trHeight w:val="300"/>
        </w:trPr>
        <w:tc>
          <w:tcPr>
            <w:tcW w:w="2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3C15198" w14:textId="29383593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Mod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ified</w:t>
            </w: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 xml:space="preserve"> Fisher Score, mean (SD) </w:t>
            </w:r>
          </w:p>
        </w:tc>
        <w:tc>
          <w:tcPr>
            <w:tcW w:w="1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A63E021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3.08 (1.0) </w:t>
            </w:r>
          </w:p>
        </w:tc>
        <w:tc>
          <w:tcPr>
            <w:tcW w:w="1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49A1666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2.64 (1.1) 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65A1AAD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3.44 (0.6) 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9BE2D99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&lt;0.001 </w:t>
            </w:r>
          </w:p>
        </w:tc>
        <w:tc>
          <w:tcPr>
            <w:tcW w:w="2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FE81CC0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2.87 (1.89 - 4.36) </w:t>
            </w:r>
          </w:p>
        </w:tc>
      </w:tr>
      <w:tr w:rsidR="00C64F2D" w:rsidRPr="00C64F2D" w14:paraId="3A264C54" w14:textId="77777777" w:rsidTr="00C64F2D">
        <w:trPr>
          <w:trHeight w:val="300"/>
        </w:trPr>
        <w:tc>
          <w:tcPr>
            <w:tcW w:w="2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41F7908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Aneurysm, n (%) </w:t>
            </w:r>
          </w:p>
        </w:tc>
        <w:tc>
          <w:tcPr>
            <w:tcW w:w="1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672E3C6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165 (100) </w:t>
            </w:r>
          </w:p>
        </w:tc>
        <w:tc>
          <w:tcPr>
            <w:tcW w:w="1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09901CA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75 (100) 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8E67A92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90 (100) 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CF92B39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1.0 </w:t>
            </w:r>
          </w:p>
        </w:tc>
        <w:tc>
          <w:tcPr>
            <w:tcW w:w="2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DFC1109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-- </w:t>
            </w:r>
          </w:p>
        </w:tc>
      </w:tr>
      <w:tr w:rsidR="00C64F2D" w:rsidRPr="00C64F2D" w14:paraId="11389BE7" w14:textId="77777777" w:rsidTr="00C64F2D">
        <w:trPr>
          <w:trHeight w:val="300"/>
        </w:trPr>
        <w:tc>
          <w:tcPr>
            <w:tcW w:w="2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A4B05FC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Main Vessel, n (%) </w:t>
            </w:r>
          </w:p>
          <w:p w14:paraId="5B317BB9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  ACA </w:t>
            </w:r>
          </w:p>
          <w:p w14:paraId="1464469F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 </w:t>
            </w:r>
            <w:proofErr w:type="spellStart"/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ACoA</w:t>
            </w:r>
            <w:proofErr w:type="spellEnd"/>
            <w:r w:rsidRPr="00C64F2D">
              <w:rPr>
                <w:rFonts w:ascii="Times New Roman" w:hAnsi="Times New Roman" w:cs="Times New Roman"/>
                <w:sz w:val="24"/>
                <w:szCs w:val="24"/>
              </w:rPr>
              <w:t xml:space="preserve"> (referent) </w:t>
            </w:r>
          </w:p>
          <w:p w14:paraId="65F5F024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 BA </w:t>
            </w:r>
          </w:p>
          <w:p w14:paraId="270A7FA1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 ICA </w:t>
            </w:r>
          </w:p>
          <w:p w14:paraId="58CF0234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 MCA </w:t>
            </w:r>
          </w:p>
          <w:p w14:paraId="18946002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 Other </w:t>
            </w:r>
          </w:p>
          <w:p w14:paraId="0F33DB69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 PCA </w:t>
            </w:r>
          </w:p>
          <w:p w14:paraId="537504D7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 </w:t>
            </w:r>
            <w:proofErr w:type="spellStart"/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PCoA</w:t>
            </w:r>
            <w:proofErr w:type="spellEnd"/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4B4780B3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 PICA </w:t>
            </w:r>
          </w:p>
          <w:p w14:paraId="11212FA4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 SCA </w:t>
            </w:r>
          </w:p>
          <w:p w14:paraId="412D6D89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 VA </w:t>
            </w:r>
          </w:p>
        </w:tc>
        <w:tc>
          <w:tcPr>
            <w:tcW w:w="1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6CFFB23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  </w:t>
            </w:r>
          </w:p>
          <w:p w14:paraId="73E22370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 (6.1) </w:t>
            </w:r>
          </w:p>
          <w:p w14:paraId="45766298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56 (33.9) </w:t>
            </w:r>
          </w:p>
          <w:p w14:paraId="69B13210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10 (6.1) </w:t>
            </w:r>
          </w:p>
          <w:p w14:paraId="4DDA8FA4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25 (15.2) </w:t>
            </w:r>
          </w:p>
          <w:p w14:paraId="54C55BC5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31 (18.8) </w:t>
            </w:r>
          </w:p>
          <w:p w14:paraId="325E8290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4 (2.4) </w:t>
            </w:r>
          </w:p>
          <w:p w14:paraId="6EC39AA9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2 (1.2) </w:t>
            </w:r>
          </w:p>
          <w:p w14:paraId="6111491E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18 (10.9) </w:t>
            </w:r>
          </w:p>
          <w:p w14:paraId="6F2EEA53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3 (1.8) </w:t>
            </w:r>
          </w:p>
          <w:p w14:paraId="75E0579A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 (0) </w:t>
            </w:r>
          </w:p>
          <w:p w14:paraId="3A8DAD0D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6 (3.6) </w:t>
            </w:r>
          </w:p>
        </w:tc>
        <w:tc>
          <w:tcPr>
            <w:tcW w:w="1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8349A2C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  </w:t>
            </w:r>
          </w:p>
          <w:p w14:paraId="450B6AA4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 (50) </w:t>
            </w:r>
          </w:p>
          <w:p w14:paraId="6206FB8E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27 (48.2) </w:t>
            </w:r>
          </w:p>
          <w:p w14:paraId="40ED5898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4 (40) </w:t>
            </w:r>
          </w:p>
          <w:p w14:paraId="6C6C892C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14 (56) </w:t>
            </w:r>
          </w:p>
          <w:p w14:paraId="1AD7418A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7 (22.6) </w:t>
            </w:r>
          </w:p>
          <w:p w14:paraId="4EFA1BFB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2 (50) </w:t>
            </w:r>
          </w:p>
          <w:p w14:paraId="6C1045A5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 (0) </w:t>
            </w:r>
          </w:p>
          <w:p w14:paraId="474CC67F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11 (61.1) </w:t>
            </w:r>
          </w:p>
          <w:p w14:paraId="6767E434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 (33.3) </w:t>
            </w:r>
          </w:p>
          <w:p w14:paraId="17AA9894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 (0) </w:t>
            </w:r>
          </w:p>
          <w:p w14:paraId="06AC18A5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4 (66.7) 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33A323C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  </w:t>
            </w:r>
          </w:p>
          <w:p w14:paraId="3AA5D56E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 (50) </w:t>
            </w:r>
          </w:p>
          <w:p w14:paraId="06F9A831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29 (51.8) </w:t>
            </w:r>
          </w:p>
          <w:p w14:paraId="32B6215D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6 (60) </w:t>
            </w:r>
          </w:p>
          <w:p w14:paraId="102AC428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11 (44) </w:t>
            </w:r>
          </w:p>
          <w:p w14:paraId="53B3DE10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24 (77.4) </w:t>
            </w:r>
          </w:p>
          <w:p w14:paraId="365AFA1C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2 (50) </w:t>
            </w:r>
          </w:p>
          <w:p w14:paraId="5B39C608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2 (100) </w:t>
            </w:r>
          </w:p>
          <w:p w14:paraId="526F1425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7 (38.9) </w:t>
            </w:r>
          </w:p>
          <w:p w14:paraId="0A64B738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2 (66.7) </w:t>
            </w:r>
          </w:p>
          <w:p w14:paraId="54D5A8C6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 (0) </w:t>
            </w:r>
          </w:p>
          <w:p w14:paraId="23B88E12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2 (33.3) 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A2F0FB8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  </w:t>
            </w:r>
          </w:p>
          <w:p w14:paraId="7A7AF51C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0.92 </w:t>
            </w:r>
          </w:p>
          <w:p w14:paraId="5A1A2955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38B08CF4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0.63 </w:t>
            </w:r>
          </w:p>
          <w:p w14:paraId="681C35C5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0.52 </w:t>
            </w:r>
          </w:p>
          <w:p w14:paraId="1D47AB33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0.02 </w:t>
            </w:r>
          </w:p>
          <w:p w14:paraId="617F74D4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0.95 </w:t>
            </w:r>
          </w:p>
          <w:p w14:paraId="71B1D6C8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1.0 </w:t>
            </w:r>
          </w:p>
          <w:p w14:paraId="4E89BAD4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0.34 </w:t>
            </w:r>
          </w:p>
          <w:p w14:paraId="14D140BE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0.62 </w:t>
            </w:r>
          </w:p>
          <w:p w14:paraId="3AAD77D0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1.0 </w:t>
            </w:r>
          </w:p>
          <w:p w14:paraId="2BDA48A5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0.40 </w:t>
            </w:r>
          </w:p>
        </w:tc>
        <w:tc>
          <w:tcPr>
            <w:tcW w:w="2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21B2DD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  <w:p w14:paraId="57D7A8B7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0.93 (0.24 - 3.58) </w:t>
            </w:r>
          </w:p>
          <w:p w14:paraId="07706BFF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7EEBBE3F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1.40 (0.36 - 5.49) </w:t>
            </w:r>
          </w:p>
          <w:p w14:paraId="34EE61F6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0.73 (0.28 - 1.89) </w:t>
            </w:r>
          </w:p>
          <w:p w14:paraId="3830E393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3.19 (1.18 - 8.61) </w:t>
            </w:r>
          </w:p>
          <w:p w14:paraId="469743A3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0.93 (0.12 - 7.08) </w:t>
            </w:r>
          </w:p>
          <w:p w14:paraId="340A97C3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-- </w:t>
            </w:r>
          </w:p>
          <w:p w14:paraId="156CDBA0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0.59 (0.20 - 1.75) </w:t>
            </w:r>
          </w:p>
          <w:p w14:paraId="0C323D0E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1.86 (0.16 - 21.7) </w:t>
            </w:r>
          </w:p>
          <w:p w14:paraId="7E5CF0D6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-- </w:t>
            </w:r>
          </w:p>
          <w:p w14:paraId="4E904F22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0.47 (0.08 - 2.75) </w:t>
            </w:r>
          </w:p>
        </w:tc>
      </w:tr>
      <w:tr w:rsidR="00C64F2D" w:rsidRPr="00C64F2D" w14:paraId="70F8B9F9" w14:textId="77777777" w:rsidTr="00C64F2D">
        <w:trPr>
          <w:trHeight w:val="300"/>
        </w:trPr>
        <w:tc>
          <w:tcPr>
            <w:tcW w:w="2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3C1AA82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Aneurysm securement, n (%) </w:t>
            </w:r>
          </w:p>
          <w:p w14:paraId="77B722E7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 Clipped </w:t>
            </w:r>
          </w:p>
          <w:p w14:paraId="47C2E46A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 Coiled (referent) </w:t>
            </w:r>
          </w:p>
          <w:p w14:paraId="1AC190F3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 Flow Diverter </w:t>
            </w:r>
          </w:p>
        </w:tc>
        <w:tc>
          <w:tcPr>
            <w:tcW w:w="1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EE276F9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 </w:t>
            </w:r>
          </w:p>
          <w:p w14:paraId="20FAE6E1" w14:textId="4DAF1AEB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44 (26.7) </w:t>
            </w:r>
          </w:p>
          <w:p w14:paraId="547816F6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107 (64.8) </w:t>
            </w:r>
          </w:p>
          <w:p w14:paraId="1E15B150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14 (8.5) </w:t>
            </w:r>
          </w:p>
        </w:tc>
        <w:tc>
          <w:tcPr>
            <w:tcW w:w="1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1400AA7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 </w:t>
            </w:r>
          </w:p>
          <w:p w14:paraId="50E5722C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15 (34.1) </w:t>
            </w:r>
          </w:p>
          <w:p w14:paraId="0D59E318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51 (47.7) </w:t>
            </w:r>
          </w:p>
          <w:p w14:paraId="4C69D2C7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9 (64.3) 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2C80BF0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 </w:t>
            </w:r>
          </w:p>
          <w:p w14:paraId="1F7EC264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29 (65.9) </w:t>
            </w:r>
          </w:p>
          <w:p w14:paraId="5CF445C0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56 (52.3) </w:t>
            </w:r>
          </w:p>
          <w:p w14:paraId="2224C545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5 (35.7) 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7B0BED5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 </w:t>
            </w:r>
          </w:p>
          <w:p w14:paraId="5295D841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0.13 </w:t>
            </w:r>
          </w:p>
          <w:p w14:paraId="59961E96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6F204CB0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0.25 </w:t>
            </w:r>
          </w:p>
        </w:tc>
        <w:tc>
          <w:tcPr>
            <w:tcW w:w="2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52AE0DE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190171E7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1.76 (0.85 - 3.65) </w:t>
            </w:r>
          </w:p>
          <w:p w14:paraId="677B68CF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0470A864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0.51 (0.16 - 1.61) </w:t>
            </w:r>
          </w:p>
        </w:tc>
      </w:tr>
      <w:tr w:rsidR="00C64F2D" w:rsidRPr="00C64F2D" w14:paraId="0D3CACFC" w14:textId="77777777" w:rsidTr="00C64F2D">
        <w:trPr>
          <w:trHeight w:val="300"/>
        </w:trPr>
        <w:tc>
          <w:tcPr>
            <w:tcW w:w="2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0387C3" w14:textId="47966D9C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TCD Velocity Elevate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, n (%) </w:t>
            </w:r>
          </w:p>
        </w:tc>
        <w:tc>
          <w:tcPr>
            <w:tcW w:w="1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F7BF285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104 (63) </w:t>
            </w:r>
          </w:p>
        </w:tc>
        <w:tc>
          <w:tcPr>
            <w:tcW w:w="1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113B85F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40 (38.5) 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C950F78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64 (61.5) 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D7F4B35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0.02 </w:t>
            </w:r>
          </w:p>
        </w:tc>
        <w:tc>
          <w:tcPr>
            <w:tcW w:w="2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74F735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2.15 (1.13 - 4.10) </w:t>
            </w:r>
          </w:p>
        </w:tc>
      </w:tr>
      <w:tr w:rsidR="00C64F2D" w:rsidRPr="00C64F2D" w14:paraId="315C78AB" w14:textId="77777777" w:rsidTr="00C64F2D">
        <w:trPr>
          <w:trHeight w:val="300"/>
        </w:trPr>
        <w:tc>
          <w:tcPr>
            <w:tcW w:w="2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BC4F545" w14:textId="64A53B0D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Clin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ical</w:t>
            </w: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 xml:space="preserve"> Evidence Vasosp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asm</w:t>
            </w: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, n (%) </w:t>
            </w:r>
          </w:p>
        </w:tc>
        <w:tc>
          <w:tcPr>
            <w:tcW w:w="1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E023AF8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18 (11) </w:t>
            </w:r>
          </w:p>
        </w:tc>
        <w:tc>
          <w:tcPr>
            <w:tcW w:w="1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69D334E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3 (16.7) 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7C610E0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15 (83.3) 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4823D8A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0.02 </w:t>
            </w:r>
          </w:p>
        </w:tc>
        <w:tc>
          <w:tcPr>
            <w:tcW w:w="2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37F9AA4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4.87 (1.35 - 17.5) </w:t>
            </w:r>
          </w:p>
        </w:tc>
      </w:tr>
      <w:tr w:rsidR="00C64F2D" w:rsidRPr="00C64F2D" w14:paraId="101B8925" w14:textId="77777777" w:rsidTr="00C64F2D">
        <w:trPr>
          <w:trHeight w:val="300"/>
        </w:trPr>
        <w:tc>
          <w:tcPr>
            <w:tcW w:w="2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38E11F6" w14:textId="004B0573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Angiographic Vasosp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asm</w:t>
            </w: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, n (%) </w:t>
            </w:r>
          </w:p>
        </w:tc>
        <w:tc>
          <w:tcPr>
            <w:tcW w:w="1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C53DC0A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38 (23) </w:t>
            </w:r>
          </w:p>
        </w:tc>
        <w:tc>
          <w:tcPr>
            <w:tcW w:w="1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82D4505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7 (18.4) 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BBDC567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31 (81.6) 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A4AF289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&lt;0.001 </w:t>
            </w:r>
          </w:p>
        </w:tc>
        <w:tc>
          <w:tcPr>
            <w:tcW w:w="2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8473DD2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5.10 (2.09 - 12.45) </w:t>
            </w:r>
          </w:p>
        </w:tc>
      </w:tr>
      <w:tr w:rsidR="00C64F2D" w:rsidRPr="00C64F2D" w14:paraId="5523C6BB" w14:textId="77777777" w:rsidTr="00C64F2D">
        <w:trPr>
          <w:trHeight w:val="300"/>
        </w:trPr>
        <w:tc>
          <w:tcPr>
            <w:tcW w:w="2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68FA7B" w14:textId="0BED67F1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Delayed Cerebral Ische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mia</w:t>
            </w: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, n (%) </w:t>
            </w:r>
          </w:p>
        </w:tc>
        <w:tc>
          <w:tcPr>
            <w:tcW w:w="1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55DF056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31 (18.8) </w:t>
            </w:r>
          </w:p>
        </w:tc>
        <w:tc>
          <w:tcPr>
            <w:tcW w:w="1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FDA012A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11 (35.5) 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96B6DA4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20 (64.5) 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95A0E0F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0.30 </w:t>
            </w:r>
          </w:p>
        </w:tc>
        <w:tc>
          <w:tcPr>
            <w:tcW w:w="2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EDA3B5A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1.66 (0.74 - 3.74) </w:t>
            </w:r>
          </w:p>
        </w:tc>
      </w:tr>
      <w:tr w:rsidR="00C64F2D" w:rsidRPr="00C64F2D" w14:paraId="464F776A" w14:textId="77777777" w:rsidTr="00C64F2D">
        <w:trPr>
          <w:trHeight w:val="300"/>
        </w:trPr>
        <w:tc>
          <w:tcPr>
            <w:tcW w:w="2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8BE85F" w14:textId="010749AF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IR for Vasosp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asm </w:t>
            </w: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Int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ervention</w:t>
            </w: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, n (%) </w:t>
            </w:r>
          </w:p>
        </w:tc>
        <w:tc>
          <w:tcPr>
            <w:tcW w:w="1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A5E68B2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28 (18.5) </w:t>
            </w:r>
          </w:p>
        </w:tc>
        <w:tc>
          <w:tcPr>
            <w:tcW w:w="1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2E32285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4 (14.3) 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EB02873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24 (85.7) 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70C9F58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0.001 </w:t>
            </w:r>
          </w:p>
        </w:tc>
        <w:tc>
          <w:tcPr>
            <w:tcW w:w="2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A49A519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6.10 (2.0 - 18.62) </w:t>
            </w:r>
          </w:p>
        </w:tc>
      </w:tr>
      <w:tr w:rsidR="00C64F2D" w:rsidRPr="00C64F2D" w14:paraId="0D2B085F" w14:textId="77777777" w:rsidTr="00C64F2D">
        <w:trPr>
          <w:trHeight w:val="300"/>
        </w:trPr>
        <w:tc>
          <w:tcPr>
            <w:tcW w:w="2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1A4F459" w14:textId="088A5CF5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Intraventricular Hemor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rhage</w:t>
            </w: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, n (%) </w:t>
            </w:r>
          </w:p>
        </w:tc>
        <w:tc>
          <w:tcPr>
            <w:tcW w:w="1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03EE82D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74 (45.1) </w:t>
            </w:r>
          </w:p>
        </w:tc>
        <w:tc>
          <w:tcPr>
            <w:tcW w:w="1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85DEB46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25 (33.8) 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17CFF7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49 (66.2) 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A923A62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0.009 </w:t>
            </w:r>
          </w:p>
        </w:tc>
        <w:tc>
          <w:tcPr>
            <w:tcW w:w="2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6D67AA0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2.45 (1.30 - 4.63) </w:t>
            </w:r>
          </w:p>
        </w:tc>
      </w:tr>
      <w:tr w:rsidR="00C64F2D" w:rsidRPr="00C64F2D" w14:paraId="7881B30A" w14:textId="77777777" w:rsidTr="00C64F2D">
        <w:trPr>
          <w:trHeight w:val="300"/>
        </w:trPr>
        <w:tc>
          <w:tcPr>
            <w:tcW w:w="2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6ECD97C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Hydrocephalus, n (%) </w:t>
            </w:r>
          </w:p>
        </w:tc>
        <w:tc>
          <w:tcPr>
            <w:tcW w:w="1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7605400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82 (50) </w:t>
            </w:r>
          </w:p>
        </w:tc>
        <w:tc>
          <w:tcPr>
            <w:tcW w:w="1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833156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29 (35.4) 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5085F98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53 (64.6) 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D4842A2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0.01 </w:t>
            </w:r>
          </w:p>
        </w:tc>
        <w:tc>
          <w:tcPr>
            <w:tcW w:w="2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830F05C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2.34 (1.25 - 4.38) </w:t>
            </w:r>
          </w:p>
        </w:tc>
      </w:tr>
      <w:tr w:rsidR="00C64F2D" w:rsidRPr="00C64F2D" w14:paraId="7D0BE31B" w14:textId="77777777" w:rsidTr="00C64F2D">
        <w:trPr>
          <w:trHeight w:val="300"/>
        </w:trPr>
        <w:tc>
          <w:tcPr>
            <w:tcW w:w="2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2BE7AA0" w14:textId="69CB0BB3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EVD or 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umbar</w:t>
            </w: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 xml:space="preserve"> Drain, n (%) </w:t>
            </w:r>
          </w:p>
        </w:tc>
        <w:tc>
          <w:tcPr>
            <w:tcW w:w="1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730680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55 (33.3) </w:t>
            </w:r>
          </w:p>
        </w:tc>
        <w:tc>
          <w:tcPr>
            <w:tcW w:w="1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CCFCB8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9 (16.4) 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E07FCBA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46 (83.6) 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37767BA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&lt;0.001 </w:t>
            </w:r>
          </w:p>
        </w:tc>
        <w:tc>
          <w:tcPr>
            <w:tcW w:w="2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D323A9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7.67 (3.41 - 17.23) </w:t>
            </w:r>
          </w:p>
        </w:tc>
      </w:tr>
      <w:tr w:rsidR="00C64F2D" w:rsidRPr="00C64F2D" w14:paraId="68C3585F" w14:textId="77777777" w:rsidTr="00C64F2D">
        <w:trPr>
          <w:trHeight w:val="300"/>
        </w:trPr>
        <w:tc>
          <w:tcPr>
            <w:tcW w:w="2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C148568" w14:textId="663179FE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Type of CSF drainage device, n (%) </w:t>
            </w:r>
          </w:p>
          <w:p w14:paraId="4A4ED7B3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 Available </w:t>
            </w:r>
          </w:p>
          <w:p w14:paraId="4DB5BD9A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    EVD (referent) </w:t>
            </w:r>
          </w:p>
          <w:p w14:paraId="5037930A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    EVDx2 </w:t>
            </w:r>
          </w:p>
          <w:p w14:paraId="7F10B527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    Lumbar Drain  </w:t>
            </w:r>
          </w:p>
        </w:tc>
        <w:tc>
          <w:tcPr>
            <w:tcW w:w="1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F02A728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 </w:t>
            </w:r>
          </w:p>
          <w:p w14:paraId="63D38B76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 </w:t>
            </w:r>
          </w:p>
          <w:p w14:paraId="459A1737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52 (31.5) </w:t>
            </w:r>
          </w:p>
          <w:p w14:paraId="437981A8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50 (96.2) </w:t>
            </w:r>
          </w:p>
          <w:p w14:paraId="276FDA5B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 (0) </w:t>
            </w:r>
          </w:p>
          <w:p w14:paraId="0918A41D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2 (3.8) </w:t>
            </w:r>
          </w:p>
        </w:tc>
        <w:tc>
          <w:tcPr>
            <w:tcW w:w="1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5C91DA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 </w:t>
            </w:r>
          </w:p>
          <w:p w14:paraId="27541D35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 </w:t>
            </w:r>
          </w:p>
          <w:p w14:paraId="60F138E4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9 (17.3) </w:t>
            </w:r>
          </w:p>
          <w:p w14:paraId="21207D57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9 (18) </w:t>
            </w:r>
          </w:p>
          <w:p w14:paraId="76752567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 (0) </w:t>
            </w:r>
          </w:p>
          <w:p w14:paraId="0728E678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 (0) 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71E3B6C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 </w:t>
            </w:r>
          </w:p>
          <w:p w14:paraId="6DDA700E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 </w:t>
            </w:r>
          </w:p>
          <w:p w14:paraId="7009B069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43 (82.7) </w:t>
            </w:r>
          </w:p>
          <w:p w14:paraId="3EC19891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41 (82) </w:t>
            </w:r>
          </w:p>
          <w:p w14:paraId="2406C639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 (0) </w:t>
            </w:r>
          </w:p>
          <w:p w14:paraId="32EF407D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2 (4.7) 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F89D5B3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 </w:t>
            </w:r>
          </w:p>
          <w:p w14:paraId="05D80926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 </w:t>
            </w:r>
          </w:p>
          <w:p w14:paraId="4BE3B778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-- </w:t>
            </w:r>
          </w:p>
          <w:p w14:paraId="7A024710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1.0 </w:t>
            </w:r>
          </w:p>
          <w:p w14:paraId="446D3429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1.0 </w:t>
            </w:r>
          </w:p>
          <w:p w14:paraId="2C76F2C5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1.0 </w:t>
            </w:r>
          </w:p>
        </w:tc>
        <w:tc>
          <w:tcPr>
            <w:tcW w:w="2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A4C3C4A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09B1E317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086194AB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-- </w:t>
            </w:r>
          </w:p>
          <w:p w14:paraId="22911726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3331DB08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-- </w:t>
            </w:r>
          </w:p>
          <w:p w14:paraId="1AAC8DA9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-- </w:t>
            </w:r>
          </w:p>
        </w:tc>
      </w:tr>
      <w:tr w:rsidR="00C64F2D" w:rsidRPr="00C64F2D" w14:paraId="3A302905" w14:textId="77777777" w:rsidTr="00C64F2D">
        <w:trPr>
          <w:trHeight w:val="300"/>
        </w:trPr>
        <w:tc>
          <w:tcPr>
            <w:tcW w:w="2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9221565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VP shunt, n (%) </w:t>
            </w:r>
          </w:p>
        </w:tc>
        <w:tc>
          <w:tcPr>
            <w:tcW w:w="1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B9B9837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10 (21.3) </w:t>
            </w:r>
          </w:p>
        </w:tc>
        <w:tc>
          <w:tcPr>
            <w:tcW w:w="1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B2B2543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 (0) 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141466C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10 (100) 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03750DC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1.0 </w:t>
            </w:r>
          </w:p>
        </w:tc>
        <w:tc>
          <w:tcPr>
            <w:tcW w:w="2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525E789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-- </w:t>
            </w:r>
          </w:p>
        </w:tc>
      </w:tr>
      <w:tr w:rsidR="00C64F2D" w:rsidRPr="00C64F2D" w14:paraId="0B74BFBB" w14:textId="77777777" w:rsidTr="00C64F2D">
        <w:trPr>
          <w:trHeight w:val="300"/>
        </w:trPr>
        <w:tc>
          <w:tcPr>
            <w:tcW w:w="2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4A26BC6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Re-Bleed, n (%) </w:t>
            </w:r>
          </w:p>
        </w:tc>
        <w:tc>
          <w:tcPr>
            <w:tcW w:w="1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60D654B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4 (2.5) </w:t>
            </w:r>
          </w:p>
        </w:tc>
        <w:tc>
          <w:tcPr>
            <w:tcW w:w="1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AF3CA56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2 (50) 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5A601C9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2 (50) 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C9F4CDF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1.0 </w:t>
            </w:r>
          </w:p>
        </w:tc>
        <w:tc>
          <w:tcPr>
            <w:tcW w:w="2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54BA1D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0.81 (0.11 - 5.87) </w:t>
            </w:r>
          </w:p>
        </w:tc>
      </w:tr>
      <w:tr w:rsidR="00C64F2D" w:rsidRPr="00C64F2D" w14:paraId="3552080D" w14:textId="77777777" w:rsidTr="00C64F2D">
        <w:trPr>
          <w:trHeight w:val="300"/>
        </w:trPr>
        <w:tc>
          <w:tcPr>
            <w:tcW w:w="2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8EC3091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EVD days 0-14, n (%) </w:t>
            </w:r>
          </w:p>
        </w:tc>
        <w:tc>
          <w:tcPr>
            <w:tcW w:w="1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80FF707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54 (32.7) </w:t>
            </w:r>
          </w:p>
        </w:tc>
        <w:tc>
          <w:tcPr>
            <w:tcW w:w="1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84A4E7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10 (18.5) 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6B71833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44 (81.5) 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280DAF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&lt;0.001 </w:t>
            </w:r>
          </w:p>
        </w:tc>
        <w:tc>
          <w:tcPr>
            <w:tcW w:w="2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0A1AC0B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6.22 (2.84 - 13.61) </w:t>
            </w:r>
          </w:p>
        </w:tc>
      </w:tr>
      <w:tr w:rsidR="00C64F2D" w:rsidRPr="00C64F2D" w14:paraId="025BFA6E" w14:textId="77777777" w:rsidTr="00C64F2D">
        <w:trPr>
          <w:trHeight w:val="300"/>
        </w:trPr>
        <w:tc>
          <w:tcPr>
            <w:tcW w:w="2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0B9D56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MV days 0-14, n (%) </w:t>
            </w:r>
          </w:p>
        </w:tc>
        <w:tc>
          <w:tcPr>
            <w:tcW w:w="1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39FB214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59 (35.8) </w:t>
            </w:r>
          </w:p>
        </w:tc>
        <w:tc>
          <w:tcPr>
            <w:tcW w:w="1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07F67D5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17 (28.8) 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2BF238E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42 (71.2) 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C3DBE0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0.002 </w:t>
            </w:r>
          </w:p>
        </w:tc>
        <w:tc>
          <w:tcPr>
            <w:tcW w:w="2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9D6D952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2.99 (1.51 - 5.90) </w:t>
            </w:r>
          </w:p>
        </w:tc>
      </w:tr>
      <w:tr w:rsidR="00C64F2D" w:rsidRPr="00C64F2D" w14:paraId="030FBE0E" w14:textId="77777777" w:rsidTr="00C64F2D">
        <w:trPr>
          <w:trHeight w:val="300"/>
        </w:trPr>
        <w:tc>
          <w:tcPr>
            <w:tcW w:w="2422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auto"/>
            <w:hideMark/>
          </w:tcPr>
          <w:p w14:paraId="1DA3070F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Hosp. LOS (days), mean (SD) </w:t>
            </w:r>
          </w:p>
        </w:tc>
        <w:tc>
          <w:tcPr>
            <w:tcW w:w="1182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auto"/>
            <w:hideMark/>
          </w:tcPr>
          <w:p w14:paraId="12528DAA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20.4 (7.1) </w:t>
            </w:r>
          </w:p>
        </w:tc>
        <w:tc>
          <w:tcPr>
            <w:tcW w:w="1866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auto"/>
            <w:hideMark/>
          </w:tcPr>
          <w:p w14:paraId="04117A9E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16.48 (5.1) 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auto"/>
            <w:hideMark/>
          </w:tcPr>
          <w:p w14:paraId="2D99BA4B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23.70 (6.8) 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auto"/>
            <w:hideMark/>
          </w:tcPr>
          <w:p w14:paraId="7D8CA03D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&lt;0.001 </w:t>
            </w:r>
          </w:p>
        </w:tc>
        <w:tc>
          <w:tcPr>
            <w:tcW w:w="2176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auto"/>
            <w:hideMark/>
          </w:tcPr>
          <w:p w14:paraId="16EC51ED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1.35 (1.22 - 1.50) </w:t>
            </w:r>
          </w:p>
        </w:tc>
      </w:tr>
      <w:tr w:rsidR="00C64F2D" w:rsidRPr="00C64F2D" w14:paraId="35C08BBD" w14:textId="77777777" w:rsidTr="00C64F2D">
        <w:trPr>
          <w:trHeight w:val="300"/>
        </w:trPr>
        <w:tc>
          <w:tcPr>
            <w:tcW w:w="2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DFAC11B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Medication days 0-14, n (%) </w:t>
            </w:r>
          </w:p>
          <w:p w14:paraId="67CEEE1E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Vasopressors   </w:t>
            </w:r>
          </w:p>
          <w:p w14:paraId="0891E66B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    Epinephrine CI </w:t>
            </w:r>
          </w:p>
          <w:p w14:paraId="60415177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    Norepinephrine CI </w:t>
            </w:r>
          </w:p>
          <w:p w14:paraId="44DF1DB8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    Vasopressin CI </w:t>
            </w:r>
          </w:p>
          <w:p w14:paraId="3E83ED5E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    Phenylephrine CI </w:t>
            </w:r>
          </w:p>
          <w:p w14:paraId="6635FA99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 </w:t>
            </w:r>
            <w:proofErr w:type="spellStart"/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Hypertonics</w:t>
            </w:r>
            <w:proofErr w:type="spellEnd"/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3FDBBC6A" w14:textId="626D0FAD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   NaCl 1.8% for CSW or CE </w:t>
            </w:r>
          </w:p>
          <w:p w14:paraId="6BD7F982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   NaCl 3% for CSW or CE </w:t>
            </w:r>
          </w:p>
          <w:p w14:paraId="578BE99C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   NaCl 23.4% for CSW or CE </w:t>
            </w:r>
          </w:p>
          <w:p w14:paraId="2D8DE967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   Na Acetate for CSW or CE </w:t>
            </w:r>
          </w:p>
          <w:p w14:paraId="383FE531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  Benzodiazepines </w:t>
            </w:r>
          </w:p>
          <w:p w14:paraId="06485B4D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    Diazepam for SE </w:t>
            </w:r>
          </w:p>
          <w:p w14:paraId="20E34BED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    Lorazepam for SE </w:t>
            </w:r>
          </w:p>
          <w:p w14:paraId="4AE48A5B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    Midazolam for SE </w:t>
            </w:r>
          </w:p>
          <w:p w14:paraId="3C9C94EF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 Antiarrhythmics </w:t>
            </w:r>
          </w:p>
          <w:p w14:paraId="5E0A606D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    Amio IV or CI </w:t>
            </w:r>
          </w:p>
          <w:p w14:paraId="4F221A00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    Digoxin IV </w:t>
            </w:r>
          </w:p>
          <w:p w14:paraId="6A4C5B1F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    Diltiazem IV </w:t>
            </w:r>
          </w:p>
          <w:p w14:paraId="0E50AE66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    Milrinone CI </w:t>
            </w:r>
          </w:p>
          <w:p w14:paraId="483F3561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    Verapamil for vasospasm </w:t>
            </w:r>
          </w:p>
          <w:p w14:paraId="3BEF982A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    Fludrocortisone </w:t>
            </w:r>
          </w:p>
          <w:p w14:paraId="71AD597F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    Mannitol for CSW or CE </w:t>
            </w:r>
          </w:p>
          <w:p w14:paraId="224F5FF7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    Ketamine for SE </w:t>
            </w:r>
          </w:p>
          <w:p w14:paraId="5A213FE6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     Propofol for SE </w:t>
            </w:r>
          </w:p>
        </w:tc>
        <w:tc>
          <w:tcPr>
            <w:tcW w:w="1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89D4B19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  </w:t>
            </w:r>
          </w:p>
          <w:p w14:paraId="5556D12D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48 (29.1) </w:t>
            </w:r>
          </w:p>
          <w:p w14:paraId="7EA3960B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 (0) </w:t>
            </w:r>
          </w:p>
          <w:p w14:paraId="64C01702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43 (26.1) </w:t>
            </w:r>
          </w:p>
          <w:p w14:paraId="383FA109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13 (7.9) </w:t>
            </w:r>
          </w:p>
          <w:p w14:paraId="7C11B307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13 (7.9) </w:t>
            </w:r>
          </w:p>
          <w:p w14:paraId="4E0E0ECD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109 (66.1) </w:t>
            </w:r>
          </w:p>
          <w:p w14:paraId="0C5AA0AC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43 (26.1) </w:t>
            </w:r>
          </w:p>
          <w:p w14:paraId="0BD2A3EE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93 (56.4) </w:t>
            </w:r>
          </w:p>
          <w:p w14:paraId="2AE792D7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30 (18.2) </w:t>
            </w:r>
          </w:p>
          <w:p w14:paraId="10F9107C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15 (9.1) </w:t>
            </w:r>
          </w:p>
          <w:p w14:paraId="3DFA1860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8 (4.8) </w:t>
            </w:r>
          </w:p>
          <w:p w14:paraId="3E85DE9C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 (0.6) </w:t>
            </w:r>
          </w:p>
          <w:p w14:paraId="30B9E84E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 (0.6) </w:t>
            </w:r>
          </w:p>
          <w:p w14:paraId="6711C5CF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 (4.2) </w:t>
            </w:r>
          </w:p>
          <w:p w14:paraId="2FDE8F5C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3 (1.8) </w:t>
            </w:r>
          </w:p>
          <w:p w14:paraId="082E8B40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 (0.6) </w:t>
            </w:r>
          </w:p>
          <w:p w14:paraId="7CA0CD05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2 (1.2) </w:t>
            </w:r>
          </w:p>
          <w:p w14:paraId="3FE6308D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2 (1.2) </w:t>
            </w:r>
          </w:p>
          <w:p w14:paraId="7CE17540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15 (9.1) </w:t>
            </w:r>
          </w:p>
          <w:p w14:paraId="705C04E5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32 (19.4) </w:t>
            </w:r>
          </w:p>
          <w:p w14:paraId="1534ADB8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60 (36.4) </w:t>
            </w:r>
          </w:p>
          <w:p w14:paraId="20F92E4F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54 (32.7) </w:t>
            </w:r>
          </w:p>
          <w:p w14:paraId="12724499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11 (6.7) </w:t>
            </w:r>
          </w:p>
          <w:p w14:paraId="44BE6864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39 (23.6) </w:t>
            </w:r>
          </w:p>
        </w:tc>
        <w:tc>
          <w:tcPr>
            <w:tcW w:w="1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7B790C1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  </w:t>
            </w:r>
          </w:p>
          <w:p w14:paraId="38392071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8 (16.7) </w:t>
            </w:r>
          </w:p>
          <w:p w14:paraId="029E7136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 (0) </w:t>
            </w:r>
          </w:p>
          <w:p w14:paraId="1369D626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7 (16.3) </w:t>
            </w:r>
          </w:p>
          <w:p w14:paraId="5E4925C1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 (0) </w:t>
            </w:r>
          </w:p>
          <w:p w14:paraId="373A4590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2 (15.4) </w:t>
            </w:r>
          </w:p>
          <w:p w14:paraId="518B8718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34 (31.2) </w:t>
            </w:r>
          </w:p>
          <w:p w14:paraId="70CA7F21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12 (27.9) </w:t>
            </w:r>
          </w:p>
          <w:p w14:paraId="237C05E8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28 (30.1) </w:t>
            </w:r>
          </w:p>
          <w:p w14:paraId="67FB64EE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 (3.3) </w:t>
            </w:r>
          </w:p>
          <w:p w14:paraId="325BDB86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 (6.7) </w:t>
            </w:r>
          </w:p>
          <w:p w14:paraId="09016E16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 (0) </w:t>
            </w:r>
          </w:p>
          <w:p w14:paraId="16E903A2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 (0) </w:t>
            </w:r>
          </w:p>
          <w:p w14:paraId="043D15D4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 (0) </w:t>
            </w:r>
          </w:p>
          <w:p w14:paraId="367B0D6E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 (0) </w:t>
            </w:r>
          </w:p>
          <w:p w14:paraId="29BEFD45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 (0) </w:t>
            </w:r>
          </w:p>
          <w:p w14:paraId="1F06FE69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 (0) </w:t>
            </w:r>
          </w:p>
          <w:p w14:paraId="6A5ABA6A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 (0) </w:t>
            </w:r>
          </w:p>
          <w:p w14:paraId="35AE5E28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 (0) </w:t>
            </w:r>
          </w:p>
          <w:p w14:paraId="7D5F02B6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2 (13.3) </w:t>
            </w:r>
          </w:p>
          <w:p w14:paraId="40F80CAF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4 (5.3) </w:t>
            </w:r>
          </w:p>
          <w:p w14:paraId="070B6620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10 (16.7) </w:t>
            </w:r>
          </w:p>
          <w:p w14:paraId="5B599737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19 (35.2) </w:t>
            </w:r>
          </w:p>
          <w:p w14:paraId="170AFEA9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3 (27.3) </w:t>
            </w:r>
          </w:p>
          <w:p w14:paraId="1BD85F88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11 (28.2) </w:t>
            </w:r>
          </w:p>
        </w:tc>
        <w:tc>
          <w:tcPr>
            <w:tcW w:w="1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6D5987B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  </w:t>
            </w:r>
          </w:p>
          <w:p w14:paraId="5B4789BD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40 (83.3) </w:t>
            </w:r>
          </w:p>
          <w:p w14:paraId="627BF671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 (0) </w:t>
            </w:r>
          </w:p>
          <w:p w14:paraId="48AA44A3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36 (83.7) </w:t>
            </w:r>
          </w:p>
          <w:p w14:paraId="4717F728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13 (100) </w:t>
            </w:r>
          </w:p>
          <w:p w14:paraId="7D71A07B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11 (84.6) </w:t>
            </w:r>
          </w:p>
          <w:p w14:paraId="0B267E8E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75 (68.8) </w:t>
            </w:r>
          </w:p>
          <w:p w14:paraId="5ED1C867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31 (72.1) </w:t>
            </w:r>
          </w:p>
          <w:p w14:paraId="310207D0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65 (69.9) </w:t>
            </w:r>
          </w:p>
          <w:p w14:paraId="35F27BB9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29 (96.7) </w:t>
            </w:r>
          </w:p>
          <w:p w14:paraId="328134C9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14 (93.3) </w:t>
            </w:r>
          </w:p>
          <w:p w14:paraId="21D2CEED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8 (100) </w:t>
            </w:r>
          </w:p>
          <w:p w14:paraId="2F590DA6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 (100) </w:t>
            </w:r>
          </w:p>
          <w:p w14:paraId="066D71F3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 (100) </w:t>
            </w:r>
          </w:p>
          <w:p w14:paraId="2FB9262F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 (100) </w:t>
            </w:r>
          </w:p>
          <w:p w14:paraId="6CFAA7AC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3 (100) </w:t>
            </w:r>
          </w:p>
          <w:p w14:paraId="66FF6014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 (100) </w:t>
            </w:r>
          </w:p>
          <w:p w14:paraId="6E15BD00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2 (100) </w:t>
            </w:r>
          </w:p>
          <w:p w14:paraId="53008BC1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2 (100) </w:t>
            </w:r>
          </w:p>
          <w:p w14:paraId="56FE5489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13 (86.7) </w:t>
            </w:r>
          </w:p>
          <w:p w14:paraId="75FDFB69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28 (31.1) </w:t>
            </w:r>
          </w:p>
          <w:p w14:paraId="2BA2DDB6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50 (83.3) </w:t>
            </w:r>
          </w:p>
          <w:p w14:paraId="22205E9E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35 (64.8) </w:t>
            </w:r>
          </w:p>
          <w:p w14:paraId="4EDAA286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8 (72.7) </w:t>
            </w:r>
          </w:p>
          <w:p w14:paraId="3499C154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28 (71.8) 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99A7468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  </w:t>
            </w:r>
          </w:p>
          <w:p w14:paraId="057078CD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&lt;0.001 </w:t>
            </w:r>
          </w:p>
          <w:p w14:paraId="46D6FABB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1.0 </w:t>
            </w:r>
          </w:p>
          <w:p w14:paraId="405DC2DB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&lt;0.001 </w:t>
            </w:r>
          </w:p>
          <w:p w14:paraId="68092D1D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0.002 </w:t>
            </w:r>
          </w:p>
          <w:p w14:paraId="43149E68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0.05 </w:t>
            </w:r>
          </w:p>
          <w:p w14:paraId="090DD2B4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&lt;0.001 </w:t>
            </w:r>
          </w:p>
          <w:p w14:paraId="7258EB79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0.01 </w:t>
            </w:r>
          </w:p>
          <w:p w14:paraId="584E87FA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&lt;0.001 </w:t>
            </w:r>
          </w:p>
          <w:p w14:paraId="57C367F2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&lt;0.001 </w:t>
            </w:r>
          </w:p>
          <w:p w14:paraId="7E779EDA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0.004 </w:t>
            </w:r>
          </w:p>
          <w:p w14:paraId="4E161FA2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0.008 </w:t>
            </w:r>
          </w:p>
          <w:p w14:paraId="41C86F3B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1.0 </w:t>
            </w:r>
          </w:p>
          <w:p w14:paraId="415FFB0F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1.0 </w:t>
            </w:r>
          </w:p>
          <w:p w14:paraId="1A2F3303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0.02 </w:t>
            </w:r>
          </w:p>
          <w:p w14:paraId="1FC4B549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0.25 </w:t>
            </w:r>
          </w:p>
          <w:p w14:paraId="586B7807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1.0 </w:t>
            </w:r>
          </w:p>
          <w:p w14:paraId="2DE87B76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0.50 </w:t>
            </w:r>
          </w:p>
          <w:p w14:paraId="4AD52C51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0.50 </w:t>
            </w:r>
          </w:p>
          <w:p w14:paraId="6F120015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0.02 </w:t>
            </w:r>
          </w:p>
          <w:p w14:paraId="209A0B9C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&lt;0.001 </w:t>
            </w:r>
          </w:p>
          <w:p w14:paraId="50BC1B64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&lt;0.001 </w:t>
            </w:r>
          </w:p>
          <w:p w14:paraId="5B739C40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0.09 </w:t>
            </w:r>
          </w:p>
          <w:p w14:paraId="7D3E23AE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0.35 </w:t>
            </w:r>
          </w:p>
          <w:p w14:paraId="53EBC1A5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0.02 </w:t>
            </w:r>
          </w:p>
        </w:tc>
        <w:tc>
          <w:tcPr>
            <w:tcW w:w="2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670C577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  <w:p w14:paraId="7F5416A1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6.7 (2.88 - 15.56) </w:t>
            </w:r>
          </w:p>
          <w:p w14:paraId="57F52BBA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-- </w:t>
            </w:r>
          </w:p>
          <w:p w14:paraId="739B678B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6.48 (2.67 - 15.69) </w:t>
            </w:r>
          </w:p>
          <w:p w14:paraId="2BE02BB2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0.51 (0.43 - 0.59) </w:t>
            </w:r>
          </w:p>
          <w:p w14:paraId="51F90A3A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5.08 (1.09 - 23.70) </w:t>
            </w:r>
          </w:p>
          <w:p w14:paraId="5A0A469C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6.03 (2.94 - 12.35) </w:t>
            </w:r>
          </w:p>
          <w:p w14:paraId="5743ABF5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2.76 (1.30 - 5.87) </w:t>
            </w:r>
          </w:p>
          <w:p w14:paraId="5A28B550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4.36 (2.26 - 8.42) </w:t>
            </w:r>
          </w:p>
          <w:p w14:paraId="66C099B3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35.18 (4.66 - 265.7) </w:t>
            </w:r>
          </w:p>
          <w:p w14:paraId="05D5477D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13.63 (1.75 - 106.3) </w:t>
            </w:r>
          </w:p>
          <w:p w14:paraId="6224499E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-- </w:t>
            </w:r>
          </w:p>
          <w:p w14:paraId="25292FFB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-- </w:t>
            </w:r>
          </w:p>
          <w:p w14:paraId="38227425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-- </w:t>
            </w:r>
          </w:p>
          <w:p w14:paraId="1CCE7F9E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-- </w:t>
            </w:r>
          </w:p>
          <w:p w14:paraId="39029183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-- </w:t>
            </w:r>
          </w:p>
          <w:p w14:paraId="32952283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-- </w:t>
            </w:r>
          </w:p>
          <w:p w14:paraId="1E59BFDA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-- </w:t>
            </w:r>
          </w:p>
          <w:p w14:paraId="7421D3E0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-- </w:t>
            </w:r>
          </w:p>
          <w:p w14:paraId="50CA35BB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6.16 (1.34 - 28.25) </w:t>
            </w:r>
          </w:p>
          <w:p w14:paraId="787C1C6C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8.02 (2.66 - 24.12) </w:t>
            </w:r>
          </w:p>
          <w:p w14:paraId="4C5B651A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8.13 (3.71 - 17.81) </w:t>
            </w:r>
          </w:p>
          <w:p w14:paraId="694278AD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1.88 (0.96 - 3.67) </w:t>
            </w:r>
          </w:p>
          <w:p w14:paraId="361C63B5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2.34 (0.60 - 9.16) </w:t>
            </w:r>
          </w:p>
          <w:p w14:paraId="7A29EEF1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2.63 (1.20 - 5.73) </w:t>
            </w:r>
          </w:p>
        </w:tc>
      </w:tr>
      <w:tr w:rsidR="00C64F2D" w:rsidRPr="00C64F2D" w14:paraId="498C60AC" w14:textId="77777777" w:rsidTr="00C64F2D">
        <w:trPr>
          <w:trHeight w:val="300"/>
        </w:trPr>
        <w:tc>
          <w:tcPr>
            <w:tcW w:w="78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BD92A0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Abbreviations: ACA = anterior cerebral artery; </w:t>
            </w:r>
            <w:proofErr w:type="spellStart"/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ACoA</w:t>
            </w:r>
            <w:proofErr w:type="spellEnd"/>
            <w:r w:rsidRPr="00C64F2D">
              <w:rPr>
                <w:rFonts w:ascii="Times New Roman" w:hAnsi="Times New Roman" w:cs="Times New Roman"/>
                <w:sz w:val="24"/>
                <w:szCs w:val="24"/>
              </w:rPr>
              <w:t xml:space="preserve"> = anterior communicating artery; BA = basilar artery; CE = cerebral edema; CI = continuous infusion; CSF = cerebrospinal fluid; CSW = cerebral salt wasting; EVD = external ventricular drain; ICA = internal carotid artery; ICP = intracranial pressure; IR = interventional radiology; IV = intravenous; MCA = middle cerebral artery; MV = mechanical ventilation; PCA = posterior cerebral artery; </w:t>
            </w:r>
            <w:proofErr w:type="spellStart"/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PCoA</w:t>
            </w:r>
            <w:proofErr w:type="spellEnd"/>
            <w:r w:rsidRPr="00C64F2D">
              <w:rPr>
                <w:rFonts w:ascii="Times New Roman" w:hAnsi="Times New Roman" w:cs="Times New Roman"/>
                <w:sz w:val="24"/>
                <w:szCs w:val="24"/>
              </w:rPr>
              <w:t xml:space="preserve"> = posterior communicating artery; PICA = posterior inferior cerebellar artery; SAH = subarachnoid hemorrhage; SCA = superior cerebellar artery; SD = standard deviation; SE = status epilepticus; TCD = transcranial doppler; VA = vertebral artery; VP = ventriculoperitoneal 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AECA1C" w14:textId="77777777" w:rsidR="00C64F2D" w:rsidRPr="00C64F2D" w:rsidRDefault="00C64F2D" w:rsidP="00C64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4F2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14:paraId="6F19D7C2" w14:textId="6AEE93A0" w:rsidR="00302982" w:rsidRPr="00C64F2D" w:rsidRDefault="00302982">
      <w:pPr>
        <w:rPr>
          <w:rFonts w:ascii="Times New Roman" w:hAnsi="Times New Roman" w:cs="Times New Roman"/>
          <w:sz w:val="24"/>
          <w:szCs w:val="24"/>
        </w:rPr>
      </w:pPr>
    </w:p>
    <w:sectPr w:rsidR="00302982" w:rsidRPr="00C64F2D" w:rsidSect="004804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9B6"/>
    <w:rsid w:val="000161CB"/>
    <w:rsid w:val="000263CB"/>
    <w:rsid w:val="00030F9A"/>
    <w:rsid w:val="0003278B"/>
    <w:rsid w:val="00036A4B"/>
    <w:rsid w:val="00054FD9"/>
    <w:rsid w:val="00065AFC"/>
    <w:rsid w:val="000906B2"/>
    <w:rsid w:val="000C3D29"/>
    <w:rsid w:val="000D08A1"/>
    <w:rsid w:val="000D5CDD"/>
    <w:rsid w:val="000E155E"/>
    <w:rsid w:val="000F3F89"/>
    <w:rsid w:val="000F732C"/>
    <w:rsid w:val="001068A0"/>
    <w:rsid w:val="00141A84"/>
    <w:rsid w:val="001432D6"/>
    <w:rsid w:val="0016043A"/>
    <w:rsid w:val="00191B25"/>
    <w:rsid w:val="00192E51"/>
    <w:rsid w:val="001A6C49"/>
    <w:rsid w:val="001B12B6"/>
    <w:rsid w:val="001C095B"/>
    <w:rsid w:val="001D4893"/>
    <w:rsid w:val="001E10E7"/>
    <w:rsid w:val="001E2C0B"/>
    <w:rsid w:val="001F1F6A"/>
    <w:rsid w:val="00212D48"/>
    <w:rsid w:val="002208F6"/>
    <w:rsid w:val="00221B78"/>
    <w:rsid w:val="00226898"/>
    <w:rsid w:val="0024064F"/>
    <w:rsid w:val="00257F9C"/>
    <w:rsid w:val="002801A3"/>
    <w:rsid w:val="00285CF0"/>
    <w:rsid w:val="0028741C"/>
    <w:rsid w:val="002A2CE5"/>
    <w:rsid w:val="002B4F4A"/>
    <w:rsid w:val="002B7521"/>
    <w:rsid w:val="00302982"/>
    <w:rsid w:val="003075FB"/>
    <w:rsid w:val="00313765"/>
    <w:rsid w:val="00346EC7"/>
    <w:rsid w:val="00351634"/>
    <w:rsid w:val="00355E2C"/>
    <w:rsid w:val="00361502"/>
    <w:rsid w:val="003764E5"/>
    <w:rsid w:val="0038390E"/>
    <w:rsid w:val="003917E7"/>
    <w:rsid w:val="003A1020"/>
    <w:rsid w:val="003A5410"/>
    <w:rsid w:val="003B79B6"/>
    <w:rsid w:val="003F3088"/>
    <w:rsid w:val="003F7D59"/>
    <w:rsid w:val="00401DDA"/>
    <w:rsid w:val="00425592"/>
    <w:rsid w:val="0043164D"/>
    <w:rsid w:val="00443587"/>
    <w:rsid w:val="00444A8C"/>
    <w:rsid w:val="00444EBA"/>
    <w:rsid w:val="004526E2"/>
    <w:rsid w:val="00454B37"/>
    <w:rsid w:val="0047620A"/>
    <w:rsid w:val="0048048A"/>
    <w:rsid w:val="00492AA8"/>
    <w:rsid w:val="00496531"/>
    <w:rsid w:val="004A3E71"/>
    <w:rsid w:val="004C3FB2"/>
    <w:rsid w:val="004C6D89"/>
    <w:rsid w:val="004E6071"/>
    <w:rsid w:val="004F19CD"/>
    <w:rsid w:val="00503957"/>
    <w:rsid w:val="0050673C"/>
    <w:rsid w:val="00517DAB"/>
    <w:rsid w:val="0052197E"/>
    <w:rsid w:val="00586E14"/>
    <w:rsid w:val="005C5BEE"/>
    <w:rsid w:val="005D58FF"/>
    <w:rsid w:val="005E3201"/>
    <w:rsid w:val="006249FC"/>
    <w:rsid w:val="00650F25"/>
    <w:rsid w:val="0066147E"/>
    <w:rsid w:val="00667400"/>
    <w:rsid w:val="00675445"/>
    <w:rsid w:val="006863C0"/>
    <w:rsid w:val="00687D00"/>
    <w:rsid w:val="006D78B5"/>
    <w:rsid w:val="006E4721"/>
    <w:rsid w:val="00701124"/>
    <w:rsid w:val="0070417C"/>
    <w:rsid w:val="0070732C"/>
    <w:rsid w:val="00762A21"/>
    <w:rsid w:val="007827FD"/>
    <w:rsid w:val="0078471C"/>
    <w:rsid w:val="00786C94"/>
    <w:rsid w:val="0079033D"/>
    <w:rsid w:val="007A07C6"/>
    <w:rsid w:val="007C7273"/>
    <w:rsid w:val="007D3B97"/>
    <w:rsid w:val="007F4529"/>
    <w:rsid w:val="00821DD1"/>
    <w:rsid w:val="00832A21"/>
    <w:rsid w:val="0083407A"/>
    <w:rsid w:val="0084575F"/>
    <w:rsid w:val="00882D9E"/>
    <w:rsid w:val="008A46D5"/>
    <w:rsid w:val="008B5739"/>
    <w:rsid w:val="008C0B3B"/>
    <w:rsid w:val="008C2C66"/>
    <w:rsid w:val="008E02A7"/>
    <w:rsid w:val="00901C9E"/>
    <w:rsid w:val="009132B9"/>
    <w:rsid w:val="00944A8B"/>
    <w:rsid w:val="00960D89"/>
    <w:rsid w:val="009619C1"/>
    <w:rsid w:val="0098236A"/>
    <w:rsid w:val="00990313"/>
    <w:rsid w:val="00995445"/>
    <w:rsid w:val="009B71B0"/>
    <w:rsid w:val="009C41CE"/>
    <w:rsid w:val="00A0011C"/>
    <w:rsid w:val="00A02812"/>
    <w:rsid w:val="00A07F4F"/>
    <w:rsid w:val="00A66275"/>
    <w:rsid w:val="00A74A7F"/>
    <w:rsid w:val="00AD0152"/>
    <w:rsid w:val="00AD0DD0"/>
    <w:rsid w:val="00AF437C"/>
    <w:rsid w:val="00B0295A"/>
    <w:rsid w:val="00B301C1"/>
    <w:rsid w:val="00B5658B"/>
    <w:rsid w:val="00B61269"/>
    <w:rsid w:val="00B645B4"/>
    <w:rsid w:val="00B6476A"/>
    <w:rsid w:val="00B65223"/>
    <w:rsid w:val="00B65CE7"/>
    <w:rsid w:val="00B90F4D"/>
    <w:rsid w:val="00BA263B"/>
    <w:rsid w:val="00BC04C9"/>
    <w:rsid w:val="00BC05FA"/>
    <w:rsid w:val="00BC4EDE"/>
    <w:rsid w:val="00BC6906"/>
    <w:rsid w:val="00BD7C2E"/>
    <w:rsid w:val="00BE112B"/>
    <w:rsid w:val="00C00210"/>
    <w:rsid w:val="00C02AA5"/>
    <w:rsid w:val="00C05E04"/>
    <w:rsid w:val="00C21398"/>
    <w:rsid w:val="00C237A0"/>
    <w:rsid w:val="00C26F53"/>
    <w:rsid w:val="00C271DA"/>
    <w:rsid w:val="00C357F6"/>
    <w:rsid w:val="00C53884"/>
    <w:rsid w:val="00C5515C"/>
    <w:rsid w:val="00C64175"/>
    <w:rsid w:val="00C64F2D"/>
    <w:rsid w:val="00C71FA7"/>
    <w:rsid w:val="00C73902"/>
    <w:rsid w:val="00C831A2"/>
    <w:rsid w:val="00C84DBC"/>
    <w:rsid w:val="00CE2CCE"/>
    <w:rsid w:val="00D134AF"/>
    <w:rsid w:val="00D3173B"/>
    <w:rsid w:val="00D40C91"/>
    <w:rsid w:val="00D46E82"/>
    <w:rsid w:val="00D475CF"/>
    <w:rsid w:val="00D62A8D"/>
    <w:rsid w:val="00D63ECB"/>
    <w:rsid w:val="00D706B0"/>
    <w:rsid w:val="00D71911"/>
    <w:rsid w:val="00D76BEE"/>
    <w:rsid w:val="00D90506"/>
    <w:rsid w:val="00DC27FD"/>
    <w:rsid w:val="00DC3245"/>
    <w:rsid w:val="00DD51F8"/>
    <w:rsid w:val="00DF3810"/>
    <w:rsid w:val="00E20122"/>
    <w:rsid w:val="00E3118B"/>
    <w:rsid w:val="00E31E74"/>
    <w:rsid w:val="00E34E61"/>
    <w:rsid w:val="00E35555"/>
    <w:rsid w:val="00E57284"/>
    <w:rsid w:val="00E57FF7"/>
    <w:rsid w:val="00E84E86"/>
    <w:rsid w:val="00E85032"/>
    <w:rsid w:val="00EA0C8B"/>
    <w:rsid w:val="00EA534F"/>
    <w:rsid w:val="00EC3692"/>
    <w:rsid w:val="00EF7B49"/>
    <w:rsid w:val="00F13690"/>
    <w:rsid w:val="00F16CB1"/>
    <w:rsid w:val="00F17E3E"/>
    <w:rsid w:val="00F3691E"/>
    <w:rsid w:val="00F56320"/>
    <w:rsid w:val="00F56D97"/>
    <w:rsid w:val="00F61368"/>
    <w:rsid w:val="00F946BD"/>
    <w:rsid w:val="00FA5477"/>
    <w:rsid w:val="00FA7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B5332F"/>
  <w15:chartTrackingRefBased/>
  <w15:docId w15:val="{F4F8F44C-A27F-DA47-82C0-100346072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79B6"/>
    <w:pPr>
      <w:spacing w:after="160"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B79B6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79B6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79B6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79B6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79B6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79B6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79B6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79B6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79B6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79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79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79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79B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79B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79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79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79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79B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79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B79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79B6"/>
    <w:pPr>
      <w:numPr>
        <w:ilvl w:val="1"/>
      </w:numPr>
      <w:spacing w:line="240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B79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79B6"/>
    <w:pPr>
      <w:spacing w:before="160" w:line="240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B79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79B6"/>
    <w:pPr>
      <w:spacing w:after="0" w:line="240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B79B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79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79B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79B6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3B79B6"/>
    <w:rPr>
      <w:kern w:val="0"/>
      <w:sz w:val="22"/>
      <w:szCs w:val="22"/>
      <w14:ligatures w14:val="none"/>
    </w:rPr>
  </w:style>
  <w:style w:type="paragraph" w:customStyle="1" w:styleId="xxxxmsonormal">
    <w:name w:val="x_xxxmsonormal"/>
    <w:basedOn w:val="Normal"/>
    <w:rsid w:val="003B79B6"/>
    <w:pPr>
      <w:spacing w:after="0" w:line="240" w:lineRule="auto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1534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58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24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171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69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113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74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15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02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0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27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800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86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336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12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943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75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323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375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536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49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406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3898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31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4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07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23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654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05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941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584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53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43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52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51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666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726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86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485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447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476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191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85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07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669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756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76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00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69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77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20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203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78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791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649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14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923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50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25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85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54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246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18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22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5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101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506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173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893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431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467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047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89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246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155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452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513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659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89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71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816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921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75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513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355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303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492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678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704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613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161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295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08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192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928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821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89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77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7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670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347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37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15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345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86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08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83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82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70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71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711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2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81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7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921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99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216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744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43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175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164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845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892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87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84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083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498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25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88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80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792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82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813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256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982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494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9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74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718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29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59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11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33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60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499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71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76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49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728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36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909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72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31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1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1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3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598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385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3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367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591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554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062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79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31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167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54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44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551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55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83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28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2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635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984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251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08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263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44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49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823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862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69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240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21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063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86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615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50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39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781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60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63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643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6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043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731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19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199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502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15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285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433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884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98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913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273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653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1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772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9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9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6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7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223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653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119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346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393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70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67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899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69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91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256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53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104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350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35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747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331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86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27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4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91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655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64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913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46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869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5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76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05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83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644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58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02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382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73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408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8848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02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681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04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733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995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7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68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86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853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507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23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06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977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491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690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660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035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6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010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784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21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03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885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218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52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40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5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60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772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415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56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12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66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667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07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83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764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33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544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9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171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785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997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745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96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686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633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495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949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417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371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074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015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85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47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669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53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067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216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843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055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76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10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55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091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481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723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836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88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62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107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02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305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010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896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61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60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91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312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72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07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557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058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952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32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1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627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125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707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68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13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138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117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790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14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75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903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19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74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48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162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720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643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45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22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648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551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654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868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13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26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759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46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056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859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425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967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673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927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94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7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7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243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788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877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54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02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037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911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244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313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058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52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742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15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12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97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102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003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971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104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858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52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8173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862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26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65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6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73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671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336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45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54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076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370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26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5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468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56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856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308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066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39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721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993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498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156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69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28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489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53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8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619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596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09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966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264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119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20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670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275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28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00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033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87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26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88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76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306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711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972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97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70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806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843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791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334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535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94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18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890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289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05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1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99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46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285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031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41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70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48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63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615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541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445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050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396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584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536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51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836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62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361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849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682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946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45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26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218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03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68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085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523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40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18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357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704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76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562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653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010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751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750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901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32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625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896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431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4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37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78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369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28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815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42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661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635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603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637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616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56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004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35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00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980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596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83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28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934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55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708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850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67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10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105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67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82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559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965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85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738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221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6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828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215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051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79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26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42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42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879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15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240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72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298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565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735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33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438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927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98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78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814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5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17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127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80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609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68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803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4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52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26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986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580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53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165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429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495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187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287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46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449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01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588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99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741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596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227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342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40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569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20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49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225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033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616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75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46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371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250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878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719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090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966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278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871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935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44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845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701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68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70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50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28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54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49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759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479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12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388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644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324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656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0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573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84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38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6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77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39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99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37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083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540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81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70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125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42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473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933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352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60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932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543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22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117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271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788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97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803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03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38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243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336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392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536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32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986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77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71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74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612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844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307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84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413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363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341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440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092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11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660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01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116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99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490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20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78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48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657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968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865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48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202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04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5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69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56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48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94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514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60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03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195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62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38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090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64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988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955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99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13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002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8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543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931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430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929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97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95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82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74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00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59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756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705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71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887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046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50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443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281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476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515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929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72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643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942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71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667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61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94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31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053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96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815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18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734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98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627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86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358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349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80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94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82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719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06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206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09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29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85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347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250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16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840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752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213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42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19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252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088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69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473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66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562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63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541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40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172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21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5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45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54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2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74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346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089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22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66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54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22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96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32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587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95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355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81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326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02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03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08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66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58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55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78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909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11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286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93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77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956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215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5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639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108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12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38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13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058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43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125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622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19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52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872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791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30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33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23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838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261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716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9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90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385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03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089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06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27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42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3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605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25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051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28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88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616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60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8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21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52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608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094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577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292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205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6622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032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68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86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559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15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242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488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434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3088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31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09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74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98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626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23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140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945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546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32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54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432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005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97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89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819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5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578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833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629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876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61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38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617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429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40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663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974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22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604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328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35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62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682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060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793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72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656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53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288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102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58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005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6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2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80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36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68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3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849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977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581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88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87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690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00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879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167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392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242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99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715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30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170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65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422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249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582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8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869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1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770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057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35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809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423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3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985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7156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523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639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145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59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3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12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80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251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064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047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65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42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96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29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695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52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06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68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482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35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143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676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318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03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923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222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09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48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10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917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2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734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23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105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172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273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97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944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94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686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198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06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605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624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19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24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58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896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282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821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30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24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60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194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044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55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35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462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89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94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198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849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87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49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749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753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417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505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231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038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29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93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212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6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186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844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366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32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926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698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63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535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97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06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198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13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0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220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00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9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574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78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05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578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13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2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43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176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862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90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99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25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956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529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63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17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10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315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49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173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06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366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740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68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948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200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64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40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60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058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05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60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219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74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62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524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60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6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8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846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231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82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104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98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18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375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541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563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198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5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37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02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5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75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78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50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34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338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74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21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22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015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08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73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14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259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43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676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68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48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88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30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882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240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05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244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510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95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464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19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949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869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087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628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123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22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872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16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74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427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57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55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445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249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48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99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944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39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39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23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062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689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6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28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53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415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75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073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340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94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4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572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68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602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910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166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809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226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713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887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256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912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79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04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800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50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78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8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4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23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78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04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597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37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26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90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037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573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19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6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179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393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374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717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59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331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1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54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497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864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31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45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478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09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883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61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604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067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107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992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591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75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096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279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472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79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531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346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86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8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43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4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31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57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79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31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05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041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503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83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410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355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491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30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960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06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88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583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945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94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20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551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86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30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60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24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646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1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25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1a229230-59b3-4fd8-af36-138931aade8d}" enabled="1" method="Standard" siteId="{a79016de-bdd0-4e47-91f4-79416ab912ad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925</Words>
  <Characters>5278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 Murray</dc:creator>
  <cp:keywords/>
  <dc:description/>
  <cp:lastModifiedBy>Nick Murray</cp:lastModifiedBy>
  <cp:revision>3</cp:revision>
  <dcterms:created xsi:type="dcterms:W3CDTF">2024-10-29T23:14:00Z</dcterms:created>
  <dcterms:modified xsi:type="dcterms:W3CDTF">2024-10-29T23:25:00Z</dcterms:modified>
</cp:coreProperties>
</file>