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4916" w:type="pct"/>
        <w:tblLayout w:type="fixed"/>
        <w:tblCellMar>
          <w:left w:w="99" w:type="dxa"/>
          <w:right w:w="99" w:type="dxa"/>
        </w:tblCellMar>
        <w:tblLook w:val="04A0" w:firstRow="1" w:lastRow="0" w:firstColumn="1" w:lastColumn="0" w:noHBand="0" w:noVBand="1"/>
      </w:tblPr>
      <w:tblGrid>
        <w:gridCol w:w="2975"/>
        <w:gridCol w:w="1277"/>
        <w:gridCol w:w="1134"/>
        <w:gridCol w:w="991"/>
        <w:gridCol w:w="1277"/>
        <w:gridCol w:w="1277"/>
        <w:gridCol w:w="994"/>
        <w:gridCol w:w="1274"/>
        <w:gridCol w:w="1277"/>
        <w:gridCol w:w="991"/>
      </w:tblGrid>
      <w:tr w:rsidR="002113FC" w:rsidRPr="00EE7D16" w14:paraId="2E1002BD" w14:textId="77777777" w:rsidTr="00161384">
        <w:trPr>
          <w:trHeight w:val="454"/>
        </w:trPr>
        <w:tc>
          <w:tcPr>
            <w:tcW w:w="5000" w:type="pct"/>
            <w:gridSpan w:val="10"/>
            <w:tcBorders>
              <w:top w:val="nil"/>
              <w:left w:val="nil"/>
              <w:bottom w:val="single" w:sz="8" w:space="0" w:color="auto"/>
              <w:right w:val="nil"/>
            </w:tcBorders>
            <w:shd w:val="clear" w:color="auto" w:fill="auto"/>
            <w:vAlign w:val="center"/>
            <w:hideMark/>
          </w:tcPr>
          <w:p w14:paraId="4D681C3C" w14:textId="1ACB1B29" w:rsidR="002113FC" w:rsidRPr="00EE7D16" w:rsidRDefault="002113FC" w:rsidP="00C86BB9">
            <w:pPr>
              <w:widowControl/>
              <w:wordWrap/>
              <w:autoSpaceDE/>
              <w:autoSpaceDN/>
              <w:spacing w:after="0" w:line="360" w:lineRule="auto"/>
              <w:jc w:val="left"/>
              <w:rPr>
                <w:rFonts w:ascii="Times New Roman" w:eastAsia="맑은 고딕" w:hAnsi="Times New Roman" w:cs="Times New Roman"/>
                <w:b/>
                <w:bCs/>
                <w:color w:val="000000"/>
                <w:kern w:val="0"/>
                <w:sz w:val="24"/>
                <w:szCs w:val="24"/>
              </w:rPr>
            </w:pPr>
            <w:r w:rsidRPr="00C86BB9">
              <w:rPr>
                <w:rFonts w:ascii="Times New Roman" w:eastAsia="맑은 고딕" w:hAnsi="Times New Roman" w:cs="Times New Roman"/>
                <w:b/>
                <w:bCs/>
                <w:color w:val="000000"/>
                <w:kern w:val="0"/>
                <w:sz w:val="24"/>
                <w:szCs w:val="24"/>
              </w:rPr>
              <w:t>Table</w:t>
            </w:r>
            <w:r w:rsidRPr="00EE7D16">
              <w:rPr>
                <w:rFonts w:ascii="Times New Roman" w:eastAsia="맑은 고딕" w:hAnsi="Times New Roman" w:cs="Times New Roman"/>
                <w:b/>
                <w:bCs/>
                <w:color w:val="000000"/>
                <w:kern w:val="0"/>
                <w:sz w:val="24"/>
                <w:szCs w:val="24"/>
              </w:rPr>
              <w:t xml:space="preserve"> </w:t>
            </w:r>
            <w:r w:rsidR="006E110E">
              <w:rPr>
                <w:rFonts w:ascii="Times New Roman" w:eastAsia="맑은 고딕" w:hAnsi="Times New Roman" w:cs="Times New Roman"/>
                <w:b/>
                <w:bCs/>
                <w:color w:val="000000"/>
                <w:kern w:val="0"/>
                <w:sz w:val="24"/>
                <w:szCs w:val="24"/>
              </w:rPr>
              <w:t>S</w:t>
            </w:r>
            <w:r w:rsidRPr="00EE7D16">
              <w:rPr>
                <w:rFonts w:ascii="Times New Roman" w:eastAsia="맑은 고딕" w:hAnsi="Times New Roman" w:cs="Times New Roman"/>
                <w:b/>
                <w:bCs/>
                <w:color w:val="000000"/>
                <w:kern w:val="0"/>
                <w:sz w:val="24"/>
                <w:szCs w:val="24"/>
              </w:rPr>
              <w:t xml:space="preserve">1 </w:t>
            </w:r>
            <w:r w:rsidRPr="00C86BB9">
              <w:rPr>
                <w:rFonts w:ascii="Times New Roman" w:eastAsia="맑은 고딕" w:hAnsi="Times New Roman" w:cs="Times New Roman"/>
                <w:color w:val="000000"/>
                <w:kern w:val="0"/>
                <w:sz w:val="24"/>
                <w:szCs w:val="24"/>
              </w:rPr>
              <w:t xml:space="preserve">Characteristics of </w:t>
            </w:r>
            <w:r w:rsidR="002B1128">
              <w:rPr>
                <w:rFonts w:ascii="Times New Roman" w:eastAsia="맑은 고딕" w:hAnsi="Times New Roman" w:cs="Times New Roman" w:hint="eastAsia"/>
                <w:color w:val="000000"/>
                <w:kern w:val="0"/>
                <w:sz w:val="24"/>
                <w:szCs w:val="24"/>
              </w:rPr>
              <w:t>p</w:t>
            </w:r>
            <w:r w:rsidR="002B1128">
              <w:rPr>
                <w:rFonts w:ascii="Times New Roman" w:eastAsia="맑은 고딕" w:hAnsi="Times New Roman" w:cs="Times New Roman"/>
                <w:color w:val="000000"/>
                <w:kern w:val="0"/>
                <w:sz w:val="24"/>
                <w:szCs w:val="24"/>
              </w:rPr>
              <w:t xml:space="preserve">ediatric </w:t>
            </w:r>
            <w:r w:rsidR="00C86BB9">
              <w:rPr>
                <w:rFonts w:ascii="Times New Roman" w:eastAsia="맑은 고딕" w:hAnsi="Times New Roman" w:cs="Times New Roman"/>
                <w:color w:val="000000"/>
                <w:kern w:val="0"/>
                <w:sz w:val="24"/>
                <w:szCs w:val="24"/>
              </w:rPr>
              <w:t>p</w:t>
            </w:r>
            <w:r w:rsidRPr="00C86BB9">
              <w:rPr>
                <w:rFonts w:ascii="Times New Roman" w:eastAsia="맑은 고딕" w:hAnsi="Times New Roman" w:cs="Times New Roman"/>
                <w:color w:val="000000"/>
                <w:kern w:val="0"/>
                <w:sz w:val="24"/>
                <w:szCs w:val="24"/>
              </w:rPr>
              <w:t xml:space="preserve">atients in </w:t>
            </w:r>
            <w:r w:rsidR="00C86BB9">
              <w:rPr>
                <w:rFonts w:ascii="Times New Roman" w:eastAsia="맑은 고딕" w:hAnsi="Times New Roman" w:cs="Times New Roman"/>
                <w:color w:val="000000"/>
                <w:kern w:val="0"/>
                <w:sz w:val="24"/>
                <w:szCs w:val="24"/>
              </w:rPr>
              <w:t>i</w:t>
            </w:r>
            <w:r w:rsidRPr="00C86BB9">
              <w:rPr>
                <w:rFonts w:ascii="Times New Roman" w:eastAsia="맑은 고딕" w:hAnsi="Times New Roman" w:cs="Times New Roman"/>
                <w:color w:val="000000"/>
                <w:kern w:val="0"/>
                <w:sz w:val="24"/>
                <w:szCs w:val="24"/>
              </w:rPr>
              <w:t xml:space="preserve">ntensive </w:t>
            </w:r>
            <w:r w:rsidR="00C86BB9">
              <w:rPr>
                <w:rFonts w:ascii="Times New Roman" w:eastAsia="맑은 고딕" w:hAnsi="Times New Roman" w:cs="Times New Roman"/>
                <w:color w:val="000000"/>
                <w:kern w:val="0"/>
                <w:sz w:val="24"/>
                <w:szCs w:val="24"/>
              </w:rPr>
              <w:t>c</w:t>
            </w:r>
            <w:r w:rsidRPr="00C86BB9">
              <w:rPr>
                <w:rFonts w:ascii="Times New Roman" w:eastAsia="맑은 고딕" w:hAnsi="Times New Roman" w:cs="Times New Roman"/>
                <w:color w:val="000000"/>
                <w:kern w:val="0"/>
                <w:sz w:val="24"/>
                <w:szCs w:val="24"/>
              </w:rPr>
              <w:t xml:space="preserve">are </w:t>
            </w:r>
            <w:r w:rsidR="00C86BB9">
              <w:rPr>
                <w:rFonts w:ascii="Times New Roman" w:eastAsia="맑은 고딕" w:hAnsi="Times New Roman" w:cs="Times New Roman"/>
                <w:color w:val="000000"/>
                <w:kern w:val="0"/>
                <w:sz w:val="24"/>
                <w:szCs w:val="24"/>
              </w:rPr>
              <w:t>u</w:t>
            </w:r>
            <w:r w:rsidRPr="00C86BB9">
              <w:rPr>
                <w:rFonts w:ascii="Times New Roman" w:eastAsia="맑은 고딕" w:hAnsi="Times New Roman" w:cs="Times New Roman"/>
                <w:color w:val="000000"/>
                <w:kern w:val="0"/>
                <w:sz w:val="24"/>
                <w:szCs w:val="24"/>
              </w:rPr>
              <w:t>nit</w:t>
            </w:r>
            <w:r w:rsidR="002B1128">
              <w:rPr>
                <w:rFonts w:ascii="Times New Roman" w:eastAsia="맑은 고딕" w:hAnsi="Times New Roman" w:cs="Times New Roman"/>
                <w:color w:val="000000"/>
                <w:kern w:val="0"/>
                <w:sz w:val="24"/>
                <w:szCs w:val="24"/>
              </w:rPr>
              <w:t>s according to</w:t>
            </w:r>
            <w:r w:rsidR="002B1128" w:rsidRPr="00C86BB9">
              <w:rPr>
                <w:rFonts w:ascii="Times New Roman" w:eastAsia="맑은 고딕" w:hAnsi="Times New Roman" w:cs="Times New Roman"/>
                <w:color w:val="000000"/>
                <w:kern w:val="0"/>
                <w:sz w:val="24"/>
                <w:szCs w:val="24"/>
              </w:rPr>
              <w:t xml:space="preserve"> </w:t>
            </w:r>
            <w:r w:rsidR="002B1128">
              <w:rPr>
                <w:rFonts w:ascii="Times New Roman" w:eastAsia="맑은 고딕" w:hAnsi="Times New Roman" w:cs="Times New Roman"/>
                <w:color w:val="000000"/>
                <w:kern w:val="0"/>
                <w:sz w:val="24"/>
                <w:szCs w:val="24"/>
              </w:rPr>
              <w:t>p</w:t>
            </w:r>
            <w:r w:rsidR="002B1128" w:rsidRPr="00C86BB9">
              <w:rPr>
                <w:rFonts w:ascii="Times New Roman" w:eastAsia="맑은 고딕" w:hAnsi="Times New Roman" w:cs="Times New Roman" w:hint="eastAsia"/>
                <w:color w:val="000000"/>
                <w:kern w:val="0"/>
                <w:sz w:val="24"/>
                <w:szCs w:val="24"/>
              </w:rPr>
              <w:t>overty</w:t>
            </w:r>
            <w:r w:rsidR="002B1128" w:rsidRPr="00C86BB9">
              <w:rPr>
                <w:rFonts w:ascii="Times New Roman" w:eastAsia="맑은 고딕" w:hAnsi="Times New Roman" w:cs="Times New Roman"/>
                <w:color w:val="000000"/>
                <w:kern w:val="0"/>
                <w:sz w:val="24"/>
                <w:szCs w:val="24"/>
              </w:rPr>
              <w:t xml:space="preserve"> </w:t>
            </w:r>
            <w:r w:rsidR="002B1128">
              <w:rPr>
                <w:rFonts w:ascii="Times New Roman" w:eastAsia="맑은 고딕" w:hAnsi="Times New Roman" w:cs="Times New Roman"/>
                <w:color w:val="000000"/>
                <w:kern w:val="0"/>
                <w:sz w:val="24"/>
                <w:szCs w:val="24"/>
              </w:rPr>
              <w:t>s</w:t>
            </w:r>
            <w:r w:rsidR="002B1128" w:rsidRPr="00C86BB9">
              <w:rPr>
                <w:rFonts w:ascii="Times New Roman" w:eastAsia="맑은 고딕" w:hAnsi="Times New Roman" w:cs="Times New Roman"/>
                <w:color w:val="000000"/>
                <w:kern w:val="0"/>
                <w:sz w:val="24"/>
                <w:szCs w:val="24"/>
              </w:rPr>
              <w:t xml:space="preserve">tatus </w:t>
            </w:r>
            <w:r w:rsidR="002B1128">
              <w:rPr>
                <w:rFonts w:ascii="Times New Roman" w:eastAsia="맑은 고딕" w:hAnsi="Times New Roman" w:cs="Times New Roman"/>
                <w:color w:val="000000"/>
                <w:kern w:val="0"/>
                <w:sz w:val="24"/>
                <w:szCs w:val="24"/>
              </w:rPr>
              <w:t>by</w:t>
            </w:r>
            <w:r w:rsidR="002B1128" w:rsidRPr="00C86BB9">
              <w:rPr>
                <w:rFonts w:ascii="Times New Roman" w:eastAsia="맑은 고딕" w:hAnsi="Times New Roman" w:cs="Times New Roman"/>
                <w:color w:val="000000"/>
                <w:kern w:val="0"/>
                <w:sz w:val="24"/>
                <w:szCs w:val="24"/>
              </w:rPr>
              <w:t xml:space="preserve"> </w:t>
            </w:r>
            <w:r w:rsidR="002B1128">
              <w:rPr>
                <w:rFonts w:ascii="Times New Roman" w:eastAsia="맑은 고딕" w:hAnsi="Times New Roman" w:cs="Times New Roman"/>
                <w:color w:val="000000"/>
                <w:kern w:val="0"/>
                <w:sz w:val="24"/>
                <w:szCs w:val="24"/>
              </w:rPr>
              <w:t>a</w:t>
            </w:r>
            <w:r w:rsidR="002B1128" w:rsidRPr="00C86BB9">
              <w:rPr>
                <w:rFonts w:ascii="Times New Roman" w:eastAsia="맑은 고딕" w:hAnsi="Times New Roman" w:cs="Times New Roman"/>
                <w:color w:val="000000"/>
                <w:kern w:val="0"/>
                <w:sz w:val="24"/>
                <w:szCs w:val="24"/>
              </w:rPr>
              <w:t xml:space="preserve">ge </w:t>
            </w:r>
            <w:r w:rsidR="002B1128">
              <w:rPr>
                <w:rFonts w:ascii="Times New Roman" w:eastAsia="맑은 고딕" w:hAnsi="Times New Roman" w:cs="Times New Roman"/>
                <w:color w:val="000000"/>
                <w:kern w:val="0"/>
                <w:sz w:val="24"/>
                <w:szCs w:val="24"/>
              </w:rPr>
              <w:t>g</w:t>
            </w:r>
            <w:r w:rsidR="002B1128" w:rsidRPr="00C86BB9">
              <w:rPr>
                <w:rFonts w:ascii="Times New Roman" w:eastAsia="맑은 고딕" w:hAnsi="Times New Roman" w:cs="Times New Roman"/>
                <w:color w:val="000000"/>
                <w:kern w:val="0"/>
                <w:sz w:val="24"/>
                <w:szCs w:val="24"/>
              </w:rPr>
              <w:t>roups</w:t>
            </w:r>
          </w:p>
        </w:tc>
      </w:tr>
      <w:tr w:rsidR="00161384" w:rsidRPr="00EE7D16" w14:paraId="3BD9E408" w14:textId="77777777" w:rsidTr="00161384">
        <w:trPr>
          <w:trHeight w:val="454"/>
        </w:trPr>
        <w:tc>
          <w:tcPr>
            <w:tcW w:w="1105" w:type="pct"/>
            <w:tcBorders>
              <w:top w:val="nil"/>
              <w:left w:val="nil"/>
              <w:bottom w:val="nil"/>
              <w:right w:val="nil"/>
            </w:tcBorders>
            <w:shd w:val="clear" w:color="auto" w:fill="auto"/>
            <w:vAlign w:val="center"/>
            <w:hideMark/>
          </w:tcPr>
          <w:p w14:paraId="3745D770" w14:textId="2A4B6F6F" w:rsidR="002113FC" w:rsidRPr="00682561" w:rsidRDefault="00682561" w:rsidP="00C40D73">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682561">
              <w:rPr>
                <w:rFonts w:ascii="Times New Roman" w:eastAsia="맑은 고딕" w:hAnsi="Times New Roman" w:cs="Times New Roman" w:hint="eastAsia"/>
                <w:b/>
                <w:bCs/>
                <w:color w:val="000000"/>
                <w:kern w:val="0"/>
                <w:sz w:val="24"/>
                <w:szCs w:val="24"/>
              </w:rPr>
              <w:t>V</w:t>
            </w:r>
            <w:r w:rsidRPr="00682561">
              <w:rPr>
                <w:rFonts w:ascii="Times New Roman" w:eastAsia="맑은 고딕" w:hAnsi="Times New Roman" w:cs="Times New Roman"/>
                <w:b/>
                <w:bCs/>
                <w:color w:val="000000"/>
                <w:kern w:val="0"/>
                <w:sz w:val="24"/>
                <w:szCs w:val="24"/>
              </w:rPr>
              <w:t>ariables</w:t>
            </w:r>
          </w:p>
        </w:tc>
        <w:tc>
          <w:tcPr>
            <w:tcW w:w="1263" w:type="pct"/>
            <w:gridSpan w:val="3"/>
            <w:tcBorders>
              <w:top w:val="single" w:sz="8" w:space="0" w:color="auto"/>
              <w:left w:val="nil"/>
              <w:bottom w:val="single" w:sz="4" w:space="0" w:color="auto"/>
              <w:right w:val="nil"/>
            </w:tcBorders>
            <w:shd w:val="clear" w:color="auto" w:fill="auto"/>
            <w:vAlign w:val="center"/>
            <w:hideMark/>
          </w:tcPr>
          <w:p w14:paraId="0D66C82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EE7D16">
              <w:rPr>
                <w:rFonts w:ascii="Times New Roman" w:eastAsia="맑은 고딕" w:hAnsi="Times New Roman" w:cs="Times New Roman"/>
                <w:b/>
                <w:bCs/>
                <w:color w:val="000000"/>
                <w:kern w:val="0"/>
                <w:sz w:val="24"/>
                <w:szCs w:val="24"/>
              </w:rPr>
              <w:t>Infants, &lt;1 year</w:t>
            </w:r>
          </w:p>
        </w:tc>
        <w:tc>
          <w:tcPr>
            <w:tcW w:w="1317" w:type="pct"/>
            <w:gridSpan w:val="3"/>
            <w:tcBorders>
              <w:top w:val="single" w:sz="8" w:space="0" w:color="auto"/>
              <w:left w:val="nil"/>
              <w:bottom w:val="single" w:sz="4" w:space="0" w:color="auto"/>
              <w:right w:val="nil"/>
            </w:tcBorders>
            <w:shd w:val="clear" w:color="auto" w:fill="auto"/>
            <w:vAlign w:val="center"/>
            <w:hideMark/>
          </w:tcPr>
          <w:p w14:paraId="3B19E35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EE7D16">
              <w:rPr>
                <w:rFonts w:ascii="Times New Roman" w:eastAsia="맑은 고딕" w:hAnsi="Times New Roman" w:cs="Times New Roman"/>
                <w:b/>
                <w:bCs/>
                <w:color w:val="000000"/>
                <w:kern w:val="0"/>
                <w:sz w:val="24"/>
                <w:szCs w:val="24"/>
              </w:rPr>
              <w:t>Children, 1</w:t>
            </w:r>
            <w:r>
              <w:rPr>
                <w:rFonts w:ascii="Times New Roman" w:eastAsia="맑은 고딕" w:hAnsi="Times New Roman" w:cs="Times New Roman"/>
                <w:b/>
                <w:bCs/>
                <w:color w:val="000000"/>
                <w:kern w:val="0"/>
                <w:sz w:val="24"/>
                <w:szCs w:val="24"/>
              </w:rPr>
              <w:t>–</w:t>
            </w:r>
            <w:r w:rsidRPr="00EE7D16">
              <w:rPr>
                <w:rFonts w:ascii="Times New Roman" w:eastAsia="맑은 고딕" w:hAnsi="Times New Roman" w:cs="Times New Roman"/>
                <w:b/>
                <w:bCs/>
                <w:color w:val="000000"/>
                <w:kern w:val="0"/>
                <w:sz w:val="24"/>
                <w:szCs w:val="24"/>
              </w:rPr>
              <w:t>11 years</w:t>
            </w:r>
          </w:p>
        </w:tc>
        <w:tc>
          <w:tcPr>
            <w:tcW w:w="1315" w:type="pct"/>
            <w:gridSpan w:val="3"/>
            <w:tcBorders>
              <w:top w:val="single" w:sz="8" w:space="0" w:color="auto"/>
              <w:left w:val="nil"/>
              <w:bottom w:val="single" w:sz="4" w:space="0" w:color="auto"/>
              <w:right w:val="nil"/>
            </w:tcBorders>
            <w:shd w:val="clear" w:color="auto" w:fill="auto"/>
            <w:vAlign w:val="center"/>
            <w:hideMark/>
          </w:tcPr>
          <w:p w14:paraId="6B33C35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EE7D16">
              <w:rPr>
                <w:rFonts w:ascii="Times New Roman" w:eastAsia="맑은 고딕" w:hAnsi="Times New Roman" w:cs="Times New Roman"/>
                <w:b/>
                <w:bCs/>
                <w:color w:val="000000"/>
                <w:kern w:val="0"/>
                <w:sz w:val="24"/>
                <w:szCs w:val="24"/>
              </w:rPr>
              <w:t>Adolescents, 12</w:t>
            </w:r>
            <w:r>
              <w:rPr>
                <w:rFonts w:ascii="Times New Roman" w:eastAsia="맑은 고딕" w:hAnsi="Times New Roman" w:cs="Times New Roman"/>
                <w:b/>
                <w:bCs/>
                <w:color w:val="000000"/>
                <w:kern w:val="0"/>
                <w:sz w:val="24"/>
                <w:szCs w:val="24"/>
              </w:rPr>
              <w:t>–</w:t>
            </w:r>
            <w:r w:rsidRPr="00EE7D16">
              <w:rPr>
                <w:rFonts w:ascii="Times New Roman" w:eastAsia="맑은 고딕" w:hAnsi="Times New Roman" w:cs="Times New Roman"/>
                <w:b/>
                <w:bCs/>
                <w:color w:val="000000"/>
                <w:kern w:val="0"/>
                <w:sz w:val="24"/>
                <w:szCs w:val="24"/>
              </w:rPr>
              <w:t>17 years</w:t>
            </w:r>
          </w:p>
        </w:tc>
      </w:tr>
      <w:tr w:rsidR="00161384" w:rsidRPr="00EE7D16" w14:paraId="594CE43A" w14:textId="77777777" w:rsidTr="00161384">
        <w:trPr>
          <w:trHeight w:val="454"/>
        </w:trPr>
        <w:tc>
          <w:tcPr>
            <w:tcW w:w="1105" w:type="pct"/>
            <w:tcBorders>
              <w:top w:val="nil"/>
              <w:left w:val="nil"/>
              <w:bottom w:val="nil"/>
              <w:right w:val="nil"/>
            </w:tcBorders>
            <w:shd w:val="clear" w:color="auto" w:fill="auto"/>
            <w:vAlign w:val="center"/>
            <w:hideMark/>
          </w:tcPr>
          <w:p w14:paraId="310DD176" w14:textId="77777777" w:rsidR="002113FC" w:rsidRPr="00EE7D16" w:rsidRDefault="002113FC" w:rsidP="00C40D73">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1263" w:type="pct"/>
            <w:gridSpan w:val="3"/>
            <w:tcBorders>
              <w:top w:val="single" w:sz="4" w:space="0" w:color="auto"/>
              <w:left w:val="nil"/>
              <w:bottom w:val="nil"/>
              <w:right w:val="nil"/>
            </w:tcBorders>
            <w:shd w:val="clear" w:color="auto" w:fill="auto"/>
            <w:vAlign w:val="center"/>
            <w:hideMark/>
          </w:tcPr>
          <w:p w14:paraId="7A296B7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t>Poverty</w:t>
            </w:r>
            <w:r w:rsidRPr="00EE7D16">
              <w:rPr>
                <w:rFonts w:ascii="Times New Roman" w:eastAsia="맑은 고딕" w:hAnsi="Times New Roman" w:cs="Times New Roman"/>
                <w:b/>
                <w:bCs/>
                <w:color w:val="000000"/>
                <w:kern w:val="0"/>
                <w:sz w:val="24"/>
                <w:szCs w:val="24"/>
              </w:rPr>
              <w:t xml:space="preserve"> </w:t>
            </w:r>
            <w:r>
              <w:rPr>
                <w:rFonts w:ascii="Times New Roman" w:eastAsia="맑은 고딕" w:hAnsi="Times New Roman" w:cs="Times New Roman" w:hint="eastAsia"/>
                <w:b/>
                <w:bCs/>
                <w:color w:val="000000"/>
                <w:kern w:val="0"/>
                <w:sz w:val="24"/>
                <w:szCs w:val="24"/>
              </w:rPr>
              <w:t>status</w:t>
            </w:r>
          </w:p>
        </w:tc>
        <w:tc>
          <w:tcPr>
            <w:tcW w:w="1317" w:type="pct"/>
            <w:gridSpan w:val="3"/>
            <w:tcBorders>
              <w:top w:val="single" w:sz="4" w:space="0" w:color="auto"/>
              <w:left w:val="nil"/>
              <w:bottom w:val="nil"/>
              <w:right w:val="nil"/>
            </w:tcBorders>
            <w:shd w:val="clear" w:color="auto" w:fill="auto"/>
            <w:vAlign w:val="center"/>
            <w:hideMark/>
          </w:tcPr>
          <w:p w14:paraId="220BA42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t>Poverty</w:t>
            </w:r>
            <w:r w:rsidRPr="00EE7D16">
              <w:rPr>
                <w:rFonts w:ascii="Times New Roman" w:eastAsia="맑은 고딕" w:hAnsi="Times New Roman" w:cs="Times New Roman"/>
                <w:b/>
                <w:bCs/>
                <w:color w:val="000000"/>
                <w:kern w:val="0"/>
                <w:sz w:val="24"/>
                <w:szCs w:val="24"/>
              </w:rPr>
              <w:t xml:space="preserve"> </w:t>
            </w:r>
            <w:r>
              <w:rPr>
                <w:rFonts w:ascii="Times New Roman" w:eastAsia="맑은 고딕" w:hAnsi="Times New Roman" w:cs="Times New Roman" w:hint="eastAsia"/>
                <w:b/>
                <w:bCs/>
                <w:color w:val="000000"/>
                <w:kern w:val="0"/>
                <w:sz w:val="24"/>
                <w:szCs w:val="24"/>
              </w:rPr>
              <w:t>status</w:t>
            </w:r>
          </w:p>
        </w:tc>
        <w:tc>
          <w:tcPr>
            <w:tcW w:w="1315" w:type="pct"/>
            <w:gridSpan w:val="3"/>
            <w:tcBorders>
              <w:top w:val="single" w:sz="4" w:space="0" w:color="auto"/>
              <w:left w:val="nil"/>
              <w:bottom w:val="nil"/>
              <w:right w:val="nil"/>
            </w:tcBorders>
            <w:shd w:val="clear" w:color="auto" w:fill="auto"/>
            <w:vAlign w:val="center"/>
            <w:hideMark/>
          </w:tcPr>
          <w:p w14:paraId="33A4EE0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t>Poverty</w:t>
            </w:r>
            <w:r w:rsidRPr="00EE7D16">
              <w:rPr>
                <w:rFonts w:ascii="Times New Roman" w:eastAsia="맑은 고딕" w:hAnsi="Times New Roman" w:cs="Times New Roman"/>
                <w:b/>
                <w:bCs/>
                <w:color w:val="000000"/>
                <w:kern w:val="0"/>
                <w:sz w:val="24"/>
                <w:szCs w:val="24"/>
              </w:rPr>
              <w:t xml:space="preserve"> </w:t>
            </w:r>
            <w:r>
              <w:rPr>
                <w:rFonts w:ascii="Times New Roman" w:eastAsia="맑은 고딕" w:hAnsi="Times New Roman" w:cs="Times New Roman" w:hint="eastAsia"/>
                <w:b/>
                <w:bCs/>
                <w:color w:val="000000"/>
                <w:kern w:val="0"/>
                <w:sz w:val="24"/>
                <w:szCs w:val="24"/>
              </w:rPr>
              <w:t>status</w:t>
            </w:r>
          </w:p>
        </w:tc>
      </w:tr>
      <w:tr w:rsidR="00161384" w:rsidRPr="00EE7D16" w14:paraId="729D4351" w14:textId="77777777" w:rsidTr="007A394F">
        <w:trPr>
          <w:trHeight w:val="454"/>
        </w:trPr>
        <w:tc>
          <w:tcPr>
            <w:tcW w:w="1105" w:type="pct"/>
            <w:tcBorders>
              <w:top w:val="nil"/>
              <w:left w:val="nil"/>
              <w:bottom w:val="nil"/>
              <w:right w:val="nil"/>
            </w:tcBorders>
            <w:shd w:val="clear" w:color="auto" w:fill="auto"/>
            <w:noWrap/>
            <w:vAlign w:val="center"/>
            <w:hideMark/>
          </w:tcPr>
          <w:p w14:paraId="75DC62CD" w14:textId="77777777" w:rsidR="002113FC" w:rsidRPr="00EE7D16" w:rsidRDefault="002113FC" w:rsidP="00C40D73">
            <w:pPr>
              <w:widowControl/>
              <w:wordWrap/>
              <w:autoSpaceDE/>
              <w:autoSpaceDN/>
              <w:spacing w:after="0" w:line="240" w:lineRule="auto"/>
              <w:jc w:val="center"/>
              <w:rPr>
                <w:rFonts w:ascii="맑은 고딕" w:eastAsia="맑은 고딕" w:hAnsi="맑은 고딕" w:cs="굴림"/>
                <w:color w:val="000000"/>
                <w:kern w:val="0"/>
                <w:sz w:val="22"/>
              </w:rPr>
            </w:pPr>
          </w:p>
        </w:tc>
        <w:tc>
          <w:tcPr>
            <w:tcW w:w="474" w:type="pct"/>
            <w:tcBorders>
              <w:left w:val="nil"/>
              <w:right w:val="nil"/>
            </w:tcBorders>
            <w:shd w:val="clear" w:color="auto" w:fill="auto"/>
            <w:vAlign w:val="center"/>
            <w:hideMark/>
          </w:tcPr>
          <w:p w14:paraId="22C75B9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No</w:t>
            </w:r>
          </w:p>
        </w:tc>
        <w:tc>
          <w:tcPr>
            <w:tcW w:w="421" w:type="pct"/>
            <w:tcBorders>
              <w:left w:val="nil"/>
              <w:right w:val="nil"/>
            </w:tcBorders>
            <w:shd w:val="clear" w:color="auto" w:fill="auto"/>
            <w:vAlign w:val="center"/>
            <w:hideMark/>
          </w:tcPr>
          <w:p w14:paraId="5511994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Yes</w:t>
            </w:r>
          </w:p>
        </w:tc>
        <w:tc>
          <w:tcPr>
            <w:tcW w:w="368" w:type="pct"/>
            <w:tcBorders>
              <w:top w:val="nil"/>
              <w:left w:val="nil"/>
              <w:right w:val="nil"/>
            </w:tcBorders>
            <w:shd w:val="clear" w:color="auto" w:fill="auto"/>
            <w:noWrap/>
            <w:vAlign w:val="center"/>
            <w:hideMark/>
          </w:tcPr>
          <w:p w14:paraId="1F322870"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left w:val="nil"/>
              <w:right w:val="nil"/>
            </w:tcBorders>
            <w:shd w:val="clear" w:color="auto" w:fill="auto"/>
            <w:vAlign w:val="center"/>
            <w:hideMark/>
          </w:tcPr>
          <w:p w14:paraId="62461CE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No</w:t>
            </w:r>
          </w:p>
        </w:tc>
        <w:tc>
          <w:tcPr>
            <w:tcW w:w="474" w:type="pct"/>
            <w:tcBorders>
              <w:left w:val="nil"/>
              <w:right w:val="nil"/>
            </w:tcBorders>
            <w:shd w:val="clear" w:color="auto" w:fill="auto"/>
            <w:vAlign w:val="center"/>
            <w:hideMark/>
          </w:tcPr>
          <w:p w14:paraId="36CF264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Yes</w:t>
            </w:r>
          </w:p>
        </w:tc>
        <w:tc>
          <w:tcPr>
            <w:tcW w:w="369" w:type="pct"/>
            <w:tcBorders>
              <w:top w:val="nil"/>
              <w:left w:val="nil"/>
              <w:right w:val="nil"/>
            </w:tcBorders>
            <w:shd w:val="clear" w:color="auto" w:fill="auto"/>
            <w:vAlign w:val="center"/>
            <w:hideMark/>
          </w:tcPr>
          <w:p w14:paraId="43FB53C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p>
        </w:tc>
        <w:tc>
          <w:tcPr>
            <w:tcW w:w="473" w:type="pct"/>
            <w:tcBorders>
              <w:top w:val="nil"/>
              <w:left w:val="nil"/>
              <w:right w:val="nil"/>
            </w:tcBorders>
            <w:shd w:val="clear" w:color="auto" w:fill="auto"/>
            <w:vAlign w:val="center"/>
            <w:hideMark/>
          </w:tcPr>
          <w:p w14:paraId="1BC9835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No</w:t>
            </w:r>
          </w:p>
        </w:tc>
        <w:tc>
          <w:tcPr>
            <w:tcW w:w="474" w:type="pct"/>
            <w:tcBorders>
              <w:top w:val="nil"/>
              <w:left w:val="nil"/>
              <w:right w:val="nil"/>
            </w:tcBorders>
            <w:shd w:val="clear" w:color="auto" w:fill="auto"/>
            <w:vAlign w:val="center"/>
            <w:hideMark/>
          </w:tcPr>
          <w:p w14:paraId="1CC03AC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Yes</w:t>
            </w:r>
          </w:p>
        </w:tc>
        <w:tc>
          <w:tcPr>
            <w:tcW w:w="368" w:type="pct"/>
            <w:tcBorders>
              <w:top w:val="nil"/>
              <w:left w:val="nil"/>
              <w:right w:val="nil"/>
            </w:tcBorders>
            <w:shd w:val="clear" w:color="auto" w:fill="auto"/>
            <w:vAlign w:val="center"/>
            <w:hideMark/>
          </w:tcPr>
          <w:p w14:paraId="159AE70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p>
        </w:tc>
      </w:tr>
      <w:tr w:rsidR="00161384" w:rsidRPr="00EE7D16" w14:paraId="7F7C9E38" w14:textId="77777777" w:rsidTr="007A394F">
        <w:trPr>
          <w:trHeight w:val="454"/>
        </w:trPr>
        <w:tc>
          <w:tcPr>
            <w:tcW w:w="1105" w:type="pct"/>
            <w:tcBorders>
              <w:top w:val="nil"/>
              <w:left w:val="nil"/>
              <w:bottom w:val="single" w:sz="8" w:space="0" w:color="auto"/>
              <w:right w:val="nil"/>
            </w:tcBorders>
            <w:shd w:val="clear" w:color="auto" w:fill="auto"/>
            <w:noWrap/>
            <w:vAlign w:val="center"/>
            <w:hideMark/>
          </w:tcPr>
          <w:p w14:paraId="162C637A" w14:textId="77777777" w:rsidR="002113FC" w:rsidRPr="00EE7D16" w:rsidRDefault="002113FC" w:rsidP="00C40D73">
            <w:pPr>
              <w:widowControl/>
              <w:wordWrap/>
              <w:autoSpaceDE/>
              <w:autoSpaceDN/>
              <w:spacing w:after="0" w:line="240" w:lineRule="auto"/>
              <w:jc w:val="center"/>
              <w:rPr>
                <w:rFonts w:ascii="맑은 고딕" w:eastAsia="맑은 고딕" w:hAnsi="맑은 고딕" w:cs="굴림"/>
                <w:color w:val="000000"/>
                <w:kern w:val="0"/>
                <w:sz w:val="22"/>
              </w:rPr>
            </w:pPr>
          </w:p>
        </w:tc>
        <w:tc>
          <w:tcPr>
            <w:tcW w:w="474" w:type="pct"/>
            <w:tcBorders>
              <w:left w:val="nil"/>
              <w:bottom w:val="single" w:sz="8" w:space="0" w:color="auto"/>
              <w:right w:val="nil"/>
            </w:tcBorders>
            <w:shd w:val="clear" w:color="auto" w:fill="auto"/>
            <w:noWrap/>
            <w:vAlign w:val="center"/>
            <w:hideMark/>
          </w:tcPr>
          <w:p w14:paraId="3FF10C4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4476)</w:t>
            </w:r>
          </w:p>
        </w:tc>
        <w:tc>
          <w:tcPr>
            <w:tcW w:w="421" w:type="pct"/>
            <w:tcBorders>
              <w:left w:val="nil"/>
              <w:bottom w:val="single" w:sz="8" w:space="0" w:color="auto"/>
              <w:right w:val="nil"/>
            </w:tcBorders>
            <w:shd w:val="clear" w:color="auto" w:fill="auto"/>
            <w:noWrap/>
            <w:vAlign w:val="center"/>
            <w:hideMark/>
          </w:tcPr>
          <w:p w14:paraId="1D70A1D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95)</w:t>
            </w:r>
          </w:p>
        </w:tc>
        <w:tc>
          <w:tcPr>
            <w:tcW w:w="368" w:type="pct"/>
            <w:tcBorders>
              <w:left w:val="nil"/>
              <w:bottom w:val="single" w:sz="8" w:space="0" w:color="auto"/>
              <w:right w:val="nil"/>
            </w:tcBorders>
            <w:shd w:val="clear" w:color="auto" w:fill="auto"/>
            <w:vAlign w:val="center"/>
            <w:hideMark/>
          </w:tcPr>
          <w:p w14:paraId="04FC6DE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A01A89">
              <w:rPr>
                <w:rFonts w:ascii="Times New Roman" w:eastAsia="맑은 고딕" w:hAnsi="Times New Roman" w:cs="Times New Roman"/>
                <w:b/>
                <w:bCs/>
                <w:i/>
                <w:color w:val="000000"/>
                <w:kern w:val="0"/>
                <w:sz w:val="22"/>
              </w:rPr>
              <w:t>p</w:t>
            </w:r>
            <w:r w:rsidRPr="00EE7D16">
              <w:rPr>
                <w:rFonts w:ascii="Times New Roman" w:eastAsia="맑은 고딕" w:hAnsi="Times New Roman" w:cs="Times New Roman"/>
                <w:b/>
                <w:bCs/>
                <w:color w:val="000000"/>
                <w:kern w:val="0"/>
                <w:sz w:val="22"/>
              </w:rPr>
              <w:t>-value</w:t>
            </w:r>
          </w:p>
        </w:tc>
        <w:tc>
          <w:tcPr>
            <w:tcW w:w="474" w:type="pct"/>
            <w:tcBorders>
              <w:left w:val="nil"/>
              <w:bottom w:val="single" w:sz="8" w:space="0" w:color="auto"/>
              <w:right w:val="nil"/>
            </w:tcBorders>
            <w:shd w:val="clear" w:color="auto" w:fill="auto"/>
            <w:noWrap/>
            <w:vAlign w:val="center"/>
            <w:hideMark/>
          </w:tcPr>
          <w:p w14:paraId="630FDE8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6894)</w:t>
            </w:r>
          </w:p>
        </w:tc>
        <w:tc>
          <w:tcPr>
            <w:tcW w:w="474" w:type="pct"/>
            <w:tcBorders>
              <w:left w:val="nil"/>
              <w:bottom w:val="single" w:sz="8" w:space="0" w:color="auto"/>
              <w:right w:val="nil"/>
            </w:tcBorders>
            <w:shd w:val="clear" w:color="auto" w:fill="auto"/>
            <w:noWrap/>
            <w:vAlign w:val="center"/>
            <w:hideMark/>
          </w:tcPr>
          <w:p w14:paraId="72D8A4B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389)</w:t>
            </w:r>
          </w:p>
        </w:tc>
        <w:tc>
          <w:tcPr>
            <w:tcW w:w="369" w:type="pct"/>
            <w:tcBorders>
              <w:left w:val="nil"/>
              <w:bottom w:val="single" w:sz="8" w:space="0" w:color="auto"/>
              <w:right w:val="nil"/>
            </w:tcBorders>
            <w:shd w:val="clear" w:color="auto" w:fill="auto"/>
            <w:vAlign w:val="center"/>
            <w:hideMark/>
          </w:tcPr>
          <w:p w14:paraId="7C33680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A01A89">
              <w:rPr>
                <w:rFonts w:ascii="Times New Roman" w:eastAsia="맑은 고딕" w:hAnsi="Times New Roman" w:cs="Times New Roman"/>
                <w:b/>
                <w:bCs/>
                <w:i/>
                <w:color w:val="000000"/>
                <w:kern w:val="0"/>
                <w:sz w:val="22"/>
              </w:rPr>
              <w:t>p</w:t>
            </w:r>
            <w:r w:rsidRPr="00EE7D16">
              <w:rPr>
                <w:rFonts w:ascii="Times New Roman" w:eastAsia="맑은 고딕" w:hAnsi="Times New Roman" w:cs="Times New Roman"/>
                <w:b/>
                <w:bCs/>
                <w:color w:val="000000"/>
                <w:kern w:val="0"/>
                <w:sz w:val="22"/>
              </w:rPr>
              <w:t>-value</w:t>
            </w:r>
          </w:p>
        </w:tc>
        <w:tc>
          <w:tcPr>
            <w:tcW w:w="473" w:type="pct"/>
            <w:tcBorders>
              <w:left w:val="nil"/>
              <w:bottom w:val="single" w:sz="8" w:space="0" w:color="auto"/>
              <w:right w:val="nil"/>
            </w:tcBorders>
            <w:shd w:val="clear" w:color="auto" w:fill="auto"/>
            <w:noWrap/>
            <w:vAlign w:val="center"/>
            <w:hideMark/>
          </w:tcPr>
          <w:p w14:paraId="5B2BB2D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5370)</w:t>
            </w:r>
          </w:p>
        </w:tc>
        <w:tc>
          <w:tcPr>
            <w:tcW w:w="474" w:type="pct"/>
            <w:tcBorders>
              <w:left w:val="nil"/>
              <w:bottom w:val="single" w:sz="8" w:space="0" w:color="auto"/>
              <w:right w:val="nil"/>
            </w:tcBorders>
            <w:shd w:val="clear" w:color="auto" w:fill="auto"/>
            <w:noWrap/>
            <w:vAlign w:val="center"/>
            <w:hideMark/>
          </w:tcPr>
          <w:p w14:paraId="367875D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w:t>
            </w:r>
            <w:r w:rsidRPr="00A01A89">
              <w:rPr>
                <w:rFonts w:ascii="Times New Roman" w:eastAsia="맑은 고딕" w:hAnsi="Times New Roman" w:cs="Times New Roman"/>
                <w:b/>
                <w:bCs/>
                <w:i/>
                <w:color w:val="000000"/>
                <w:kern w:val="0"/>
                <w:sz w:val="22"/>
              </w:rPr>
              <w:t>n</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w:t>
            </w:r>
            <w:r>
              <w:rPr>
                <w:rFonts w:ascii="Times New Roman" w:eastAsia="맑은 고딕" w:hAnsi="Times New Roman" w:cs="Times New Roman"/>
                <w:b/>
                <w:bCs/>
                <w:color w:val="000000"/>
                <w:kern w:val="0"/>
                <w:sz w:val="22"/>
              </w:rPr>
              <w:t xml:space="preserve"> </w:t>
            </w:r>
            <w:r w:rsidRPr="00EE7D16">
              <w:rPr>
                <w:rFonts w:ascii="Times New Roman" w:eastAsia="맑은 고딕" w:hAnsi="Times New Roman" w:cs="Times New Roman"/>
                <w:b/>
                <w:bCs/>
                <w:color w:val="000000"/>
                <w:kern w:val="0"/>
                <w:sz w:val="22"/>
              </w:rPr>
              <w:t>669)</w:t>
            </w:r>
          </w:p>
        </w:tc>
        <w:tc>
          <w:tcPr>
            <w:tcW w:w="368" w:type="pct"/>
            <w:tcBorders>
              <w:left w:val="nil"/>
              <w:bottom w:val="single" w:sz="8" w:space="0" w:color="auto"/>
              <w:right w:val="nil"/>
            </w:tcBorders>
            <w:shd w:val="clear" w:color="auto" w:fill="auto"/>
            <w:vAlign w:val="center"/>
            <w:hideMark/>
          </w:tcPr>
          <w:p w14:paraId="464C7DA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A01A89">
              <w:rPr>
                <w:rFonts w:ascii="Times New Roman" w:eastAsia="맑은 고딕" w:hAnsi="Times New Roman" w:cs="Times New Roman"/>
                <w:b/>
                <w:bCs/>
                <w:i/>
                <w:color w:val="000000"/>
                <w:kern w:val="0"/>
                <w:sz w:val="22"/>
              </w:rPr>
              <w:t>p</w:t>
            </w:r>
            <w:r w:rsidRPr="00EE7D16">
              <w:rPr>
                <w:rFonts w:ascii="Times New Roman" w:eastAsia="맑은 고딕" w:hAnsi="Times New Roman" w:cs="Times New Roman"/>
                <w:b/>
                <w:bCs/>
                <w:color w:val="000000"/>
                <w:kern w:val="0"/>
                <w:sz w:val="22"/>
              </w:rPr>
              <w:t>-value</w:t>
            </w:r>
          </w:p>
        </w:tc>
      </w:tr>
      <w:tr w:rsidR="00161384" w:rsidRPr="00EE7D16" w14:paraId="18D5BBF9" w14:textId="77777777" w:rsidTr="007A394F">
        <w:trPr>
          <w:trHeight w:val="454"/>
        </w:trPr>
        <w:tc>
          <w:tcPr>
            <w:tcW w:w="1105" w:type="pct"/>
            <w:tcBorders>
              <w:top w:val="nil"/>
              <w:left w:val="nil"/>
              <w:bottom w:val="nil"/>
              <w:right w:val="nil"/>
            </w:tcBorders>
            <w:shd w:val="clear" w:color="auto" w:fill="auto"/>
            <w:noWrap/>
            <w:vAlign w:val="center"/>
            <w:hideMark/>
          </w:tcPr>
          <w:p w14:paraId="6ACEB989" w14:textId="77777777" w:rsidR="002113FC" w:rsidRPr="00EE7D16" w:rsidRDefault="002113FC"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r>
              <w:rPr>
                <w:rFonts w:ascii="Times New Roman" w:eastAsia="맑은 고딕" w:hAnsi="Times New Roman" w:cs="Times New Roman"/>
                <w:b/>
                <w:bCs/>
                <w:color w:val="000000"/>
                <w:kern w:val="0"/>
                <w:sz w:val="22"/>
              </w:rPr>
              <w:t>Sex</w:t>
            </w:r>
          </w:p>
        </w:tc>
        <w:tc>
          <w:tcPr>
            <w:tcW w:w="474" w:type="pct"/>
            <w:tcBorders>
              <w:top w:val="nil"/>
              <w:left w:val="nil"/>
              <w:bottom w:val="nil"/>
              <w:right w:val="nil"/>
            </w:tcBorders>
            <w:shd w:val="clear" w:color="auto" w:fill="auto"/>
            <w:noWrap/>
            <w:vAlign w:val="center"/>
            <w:hideMark/>
          </w:tcPr>
          <w:p w14:paraId="17B0ABE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21" w:type="pct"/>
            <w:tcBorders>
              <w:top w:val="nil"/>
              <w:left w:val="nil"/>
              <w:bottom w:val="nil"/>
              <w:right w:val="nil"/>
            </w:tcBorders>
            <w:shd w:val="clear" w:color="auto" w:fill="auto"/>
            <w:noWrap/>
            <w:vAlign w:val="center"/>
            <w:hideMark/>
          </w:tcPr>
          <w:p w14:paraId="6FBF0BB0"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0F30522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0.801</w:t>
            </w:r>
          </w:p>
        </w:tc>
        <w:tc>
          <w:tcPr>
            <w:tcW w:w="474" w:type="pct"/>
            <w:tcBorders>
              <w:top w:val="nil"/>
              <w:left w:val="nil"/>
              <w:bottom w:val="nil"/>
              <w:right w:val="nil"/>
            </w:tcBorders>
            <w:shd w:val="clear" w:color="auto" w:fill="auto"/>
            <w:noWrap/>
            <w:vAlign w:val="center"/>
            <w:hideMark/>
          </w:tcPr>
          <w:p w14:paraId="4BCD7046"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235904CC"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9" w:type="pct"/>
            <w:tcBorders>
              <w:top w:val="nil"/>
              <w:left w:val="nil"/>
              <w:bottom w:val="nil"/>
              <w:right w:val="nil"/>
            </w:tcBorders>
            <w:shd w:val="clear" w:color="auto" w:fill="auto"/>
            <w:noWrap/>
            <w:vAlign w:val="center"/>
            <w:hideMark/>
          </w:tcPr>
          <w:p w14:paraId="2919D80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0.35</w:t>
            </w:r>
          </w:p>
        </w:tc>
        <w:tc>
          <w:tcPr>
            <w:tcW w:w="473" w:type="pct"/>
            <w:tcBorders>
              <w:top w:val="nil"/>
              <w:left w:val="nil"/>
              <w:bottom w:val="nil"/>
              <w:right w:val="nil"/>
            </w:tcBorders>
            <w:shd w:val="clear" w:color="auto" w:fill="auto"/>
            <w:noWrap/>
            <w:vAlign w:val="center"/>
            <w:hideMark/>
          </w:tcPr>
          <w:p w14:paraId="5F808CA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61A0F141"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76543DD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0.83</w:t>
            </w:r>
          </w:p>
        </w:tc>
      </w:tr>
      <w:tr w:rsidR="00161384" w:rsidRPr="00EE7D16" w14:paraId="11B42F27" w14:textId="77777777" w:rsidTr="007A394F">
        <w:trPr>
          <w:trHeight w:val="454"/>
        </w:trPr>
        <w:tc>
          <w:tcPr>
            <w:tcW w:w="1105" w:type="pct"/>
            <w:tcBorders>
              <w:top w:val="nil"/>
              <w:left w:val="nil"/>
              <w:bottom w:val="nil"/>
              <w:right w:val="nil"/>
            </w:tcBorders>
            <w:shd w:val="clear" w:color="auto" w:fill="auto"/>
            <w:noWrap/>
            <w:vAlign w:val="center"/>
            <w:hideMark/>
          </w:tcPr>
          <w:p w14:paraId="5A9908F6"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Male</w:t>
            </w:r>
          </w:p>
        </w:tc>
        <w:tc>
          <w:tcPr>
            <w:tcW w:w="474" w:type="pct"/>
            <w:tcBorders>
              <w:top w:val="nil"/>
              <w:left w:val="nil"/>
              <w:bottom w:val="nil"/>
              <w:right w:val="nil"/>
            </w:tcBorders>
            <w:shd w:val="clear" w:color="auto" w:fill="auto"/>
            <w:noWrap/>
            <w:vAlign w:val="center"/>
            <w:hideMark/>
          </w:tcPr>
          <w:p w14:paraId="3BF9A67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2486 (55.5)</w:t>
            </w:r>
          </w:p>
        </w:tc>
        <w:tc>
          <w:tcPr>
            <w:tcW w:w="421" w:type="pct"/>
            <w:tcBorders>
              <w:top w:val="nil"/>
              <w:left w:val="nil"/>
              <w:bottom w:val="nil"/>
              <w:right w:val="nil"/>
            </w:tcBorders>
            <w:shd w:val="clear" w:color="auto" w:fill="auto"/>
            <w:noWrap/>
            <w:vAlign w:val="center"/>
            <w:hideMark/>
          </w:tcPr>
          <w:p w14:paraId="7374596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54 (56.8)</w:t>
            </w:r>
          </w:p>
        </w:tc>
        <w:tc>
          <w:tcPr>
            <w:tcW w:w="368" w:type="pct"/>
            <w:tcBorders>
              <w:top w:val="nil"/>
              <w:left w:val="nil"/>
              <w:bottom w:val="nil"/>
              <w:right w:val="nil"/>
            </w:tcBorders>
            <w:shd w:val="clear" w:color="auto" w:fill="auto"/>
            <w:noWrap/>
            <w:vAlign w:val="center"/>
            <w:hideMark/>
          </w:tcPr>
          <w:p w14:paraId="5195CDE1"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B08237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3874 (56.2)</w:t>
            </w:r>
          </w:p>
        </w:tc>
        <w:tc>
          <w:tcPr>
            <w:tcW w:w="474" w:type="pct"/>
            <w:tcBorders>
              <w:top w:val="nil"/>
              <w:left w:val="nil"/>
              <w:bottom w:val="nil"/>
              <w:right w:val="nil"/>
            </w:tcBorders>
            <w:shd w:val="clear" w:color="auto" w:fill="auto"/>
            <w:noWrap/>
            <w:vAlign w:val="center"/>
            <w:hideMark/>
          </w:tcPr>
          <w:p w14:paraId="0244F68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228 (58.6)</w:t>
            </w:r>
          </w:p>
        </w:tc>
        <w:tc>
          <w:tcPr>
            <w:tcW w:w="369" w:type="pct"/>
            <w:tcBorders>
              <w:top w:val="nil"/>
              <w:left w:val="nil"/>
              <w:bottom w:val="nil"/>
              <w:right w:val="nil"/>
            </w:tcBorders>
            <w:shd w:val="clear" w:color="auto" w:fill="auto"/>
            <w:noWrap/>
            <w:vAlign w:val="center"/>
            <w:hideMark/>
          </w:tcPr>
          <w:p w14:paraId="2AB172E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7492D38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3306 (61.6)</w:t>
            </w:r>
          </w:p>
        </w:tc>
        <w:tc>
          <w:tcPr>
            <w:tcW w:w="474" w:type="pct"/>
            <w:tcBorders>
              <w:top w:val="nil"/>
              <w:left w:val="nil"/>
              <w:bottom w:val="nil"/>
              <w:right w:val="nil"/>
            </w:tcBorders>
            <w:shd w:val="clear" w:color="auto" w:fill="auto"/>
            <w:noWrap/>
            <w:vAlign w:val="center"/>
            <w:hideMark/>
          </w:tcPr>
          <w:p w14:paraId="3FCAB6D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409 (61.1)</w:t>
            </w:r>
          </w:p>
        </w:tc>
        <w:tc>
          <w:tcPr>
            <w:tcW w:w="368" w:type="pct"/>
            <w:tcBorders>
              <w:top w:val="nil"/>
              <w:left w:val="nil"/>
              <w:bottom w:val="nil"/>
              <w:right w:val="nil"/>
            </w:tcBorders>
            <w:shd w:val="clear" w:color="auto" w:fill="auto"/>
            <w:noWrap/>
            <w:vAlign w:val="center"/>
            <w:hideMark/>
          </w:tcPr>
          <w:p w14:paraId="5ED44DA9"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53B07AA6" w14:textId="77777777" w:rsidTr="007A394F">
        <w:trPr>
          <w:trHeight w:val="454"/>
        </w:trPr>
        <w:tc>
          <w:tcPr>
            <w:tcW w:w="1105" w:type="pct"/>
            <w:tcBorders>
              <w:top w:val="nil"/>
              <w:left w:val="nil"/>
              <w:bottom w:val="nil"/>
              <w:right w:val="nil"/>
            </w:tcBorders>
            <w:shd w:val="clear" w:color="auto" w:fill="auto"/>
            <w:noWrap/>
            <w:vAlign w:val="center"/>
            <w:hideMark/>
          </w:tcPr>
          <w:p w14:paraId="4881AE14"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Female</w:t>
            </w:r>
          </w:p>
        </w:tc>
        <w:tc>
          <w:tcPr>
            <w:tcW w:w="474" w:type="pct"/>
            <w:tcBorders>
              <w:top w:val="nil"/>
              <w:left w:val="nil"/>
              <w:bottom w:val="nil"/>
              <w:right w:val="nil"/>
            </w:tcBorders>
            <w:shd w:val="clear" w:color="auto" w:fill="auto"/>
            <w:noWrap/>
            <w:vAlign w:val="center"/>
            <w:hideMark/>
          </w:tcPr>
          <w:p w14:paraId="320016F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1990 (44.5)</w:t>
            </w:r>
          </w:p>
        </w:tc>
        <w:tc>
          <w:tcPr>
            <w:tcW w:w="421" w:type="pct"/>
            <w:tcBorders>
              <w:top w:val="nil"/>
              <w:left w:val="nil"/>
              <w:bottom w:val="nil"/>
              <w:right w:val="nil"/>
            </w:tcBorders>
            <w:shd w:val="clear" w:color="auto" w:fill="auto"/>
            <w:noWrap/>
            <w:vAlign w:val="center"/>
            <w:hideMark/>
          </w:tcPr>
          <w:p w14:paraId="487E22E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41 (43.2)</w:t>
            </w:r>
          </w:p>
        </w:tc>
        <w:tc>
          <w:tcPr>
            <w:tcW w:w="368" w:type="pct"/>
            <w:tcBorders>
              <w:top w:val="nil"/>
              <w:left w:val="nil"/>
              <w:bottom w:val="nil"/>
              <w:right w:val="nil"/>
            </w:tcBorders>
            <w:shd w:val="clear" w:color="auto" w:fill="auto"/>
            <w:noWrap/>
            <w:vAlign w:val="center"/>
            <w:hideMark/>
          </w:tcPr>
          <w:p w14:paraId="2A0DC69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6D88846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3020 (43.8)</w:t>
            </w:r>
          </w:p>
        </w:tc>
        <w:tc>
          <w:tcPr>
            <w:tcW w:w="474" w:type="pct"/>
            <w:tcBorders>
              <w:top w:val="nil"/>
              <w:left w:val="nil"/>
              <w:bottom w:val="nil"/>
              <w:right w:val="nil"/>
            </w:tcBorders>
            <w:shd w:val="clear" w:color="auto" w:fill="auto"/>
            <w:noWrap/>
            <w:vAlign w:val="center"/>
            <w:hideMark/>
          </w:tcPr>
          <w:p w14:paraId="294CD67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161 (41.4)</w:t>
            </w:r>
          </w:p>
        </w:tc>
        <w:tc>
          <w:tcPr>
            <w:tcW w:w="369" w:type="pct"/>
            <w:tcBorders>
              <w:top w:val="nil"/>
              <w:left w:val="nil"/>
              <w:bottom w:val="nil"/>
              <w:right w:val="nil"/>
            </w:tcBorders>
            <w:shd w:val="clear" w:color="auto" w:fill="auto"/>
            <w:noWrap/>
            <w:vAlign w:val="center"/>
            <w:hideMark/>
          </w:tcPr>
          <w:p w14:paraId="03CD362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72A4421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2064 (38.4)</w:t>
            </w:r>
          </w:p>
        </w:tc>
        <w:tc>
          <w:tcPr>
            <w:tcW w:w="474" w:type="pct"/>
            <w:tcBorders>
              <w:top w:val="nil"/>
              <w:left w:val="nil"/>
              <w:bottom w:val="nil"/>
              <w:right w:val="nil"/>
            </w:tcBorders>
            <w:shd w:val="clear" w:color="auto" w:fill="auto"/>
            <w:noWrap/>
            <w:vAlign w:val="center"/>
            <w:hideMark/>
          </w:tcPr>
          <w:p w14:paraId="2288AC8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260 (38.9)</w:t>
            </w:r>
          </w:p>
        </w:tc>
        <w:tc>
          <w:tcPr>
            <w:tcW w:w="368" w:type="pct"/>
            <w:tcBorders>
              <w:top w:val="nil"/>
              <w:left w:val="nil"/>
              <w:bottom w:val="nil"/>
              <w:right w:val="nil"/>
            </w:tcBorders>
            <w:shd w:val="clear" w:color="auto" w:fill="auto"/>
            <w:noWrap/>
            <w:vAlign w:val="center"/>
            <w:hideMark/>
          </w:tcPr>
          <w:p w14:paraId="70504D40"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427CE0F1" w14:textId="77777777" w:rsidTr="007A394F">
        <w:trPr>
          <w:trHeight w:val="454"/>
        </w:trPr>
        <w:tc>
          <w:tcPr>
            <w:tcW w:w="1105" w:type="pct"/>
            <w:tcBorders>
              <w:top w:val="nil"/>
              <w:left w:val="nil"/>
              <w:bottom w:val="nil"/>
              <w:right w:val="nil"/>
            </w:tcBorders>
            <w:shd w:val="clear" w:color="auto" w:fill="auto"/>
            <w:noWrap/>
            <w:vAlign w:val="center"/>
            <w:hideMark/>
          </w:tcPr>
          <w:p w14:paraId="345E0973" w14:textId="0520F046" w:rsidR="002113FC" w:rsidRPr="00EE7D16" w:rsidRDefault="006C3462"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r>
              <w:rPr>
                <w:rFonts w:ascii="Times New Roman" w:eastAsia="맑은 고딕" w:hAnsi="Times New Roman" w:cs="Times New Roman"/>
                <w:b/>
                <w:bCs/>
                <w:color w:val="000000"/>
                <w:kern w:val="0"/>
                <w:sz w:val="22"/>
              </w:rPr>
              <w:t>Type</w:t>
            </w:r>
            <w:r w:rsidR="002113FC" w:rsidRPr="00EE7D16">
              <w:rPr>
                <w:rFonts w:ascii="Times New Roman" w:eastAsia="맑은 고딕" w:hAnsi="Times New Roman" w:cs="Times New Roman"/>
                <w:b/>
                <w:bCs/>
                <w:color w:val="000000"/>
                <w:kern w:val="0"/>
                <w:sz w:val="22"/>
              </w:rPr>
              <w:t xml:space="preserve"> of hospital</w:t>
            </w:r>
          </w:p>
        </w:tc>
        <w:tc>
          <w:tcPr>
            <w:tcW w:w="474" w:type="pct"/>
            <w:tcBorders>
              <w:top w:val="nil"/>
              <w:left w:val="nil"/>
              <w:bottom w:val="nil"/>
              <w:right w:val="nil"/>
            </w:tcBorders>
            <w:shd w:val="clear" w:color="auto" w:fill="auto"/>
            <w:noWrap/>
            <w:vAlign w:val="center"/>
            <w:hideMark/>
          </w:tcPr>
          <w:p w14:paraId="169D3DC6"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21" w:type="pct"/>
            <w:tcBorders>
              <w:top w:val="nil"/>
              <w:left w:val="nil"/>
              <w:bottom w:val="nil"/>
              <w:right w:val="nil"/>
            </w:tcBorders>
            <w:shd w:val="clear" w:color="auto" w:fill="auto"/>
            <w:noWrap/>
            <w:vAlign w:val="center"/>
            <w:hideMark/>
          </w:tcPr>
          <w:p w14:paraId="295782DD"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1D44190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0.004</w:t>
            </w:r>
          </w:p>
        </w:tc>
        <w:tc>
          <w:tcPr>
            <w:tcW w:w="474" w:type="pct"/>
            <w:tcBorders>
              <w:top w:val="nil"/>
              <w:left w:val="nil"/>
              <w:bottom w:val="nil"/>
              <w:right w:val="nil"/>
            </w:tcBorders>
            <w:shd w:val="clear" w:color="auto" w:fill="auto"/>
            <w:noWrap/>
            <w:vAlign w:val="center"/>
            <w:hideMark/>
          </w:tcPr>
          <w:p w14:paraId="5880D29F"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611CF6A0"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9" w:type="pct"/>
            <w:tcBorders>
              <w:top w:val="nil"/>
              <w:left w:val="nil"/>
              <w:bottom w:val="nil"/>
              <w:right w:val="nil"/>
            </w:tcBorders>
            <w:shd w:val="clear" w:color="auto" w:fill="auto"/>
            <w:noWrap/>
            <w:vAlign w:val="center"/>
            <w:hideMark/>
          </w:tcPr>
          <w:p w14:paraId="2F2E424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c>
          <w:tcPr>
            <w:tcW w:w="473" w:type="pct"/>
            <w:tcBorders>
              <w:top w:val="nil"/>
              <w:left w:val="nil"/>
              <w:bottom w:val="nil"/>
              <w:right w:val="nil"/>
            </w:tcBorders>
            <w:shd w:val="clear" w:color="auto" w:fill="auto"/>
            <w:noWrap/>
            <w:vAlign w:val="center"/>
            <w:hideMark/>
          </w:tcPr>
          <w:p w14:paraId="1CB24636"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7E3C4EF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6AAE79A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r>
      <w:tr w:rsidR="00161384" w:rsidRPr="00EE7D16" w14:paraId="47A729E1" w14:textId="77777777" w:rsidTr="007A394F">
        <w:trPr>
          <w:trHeight w:val="454"/>
        </w:trPr>
        <w:tc>
          <w:tcPr>
            <w:tcW w:w="1105" w:type="pct"/>
            <w:tcBorders>
              <w:top w:val="nil"/>
              <w:left w:val="nil"/>
              <w:bottom w:val="nil"/>
              <w:right w:val="nil"/>
            </w:tcBorders>
            <w:shd w:val="clear" w:color="auto" w:fill="auto"/>
            <w:noWrap/>
            <w:vAlign w:val="center"/>
            <w:hideMark/>
          </w:tcPr>
          <w:p w14:paraId="4BCE5405"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Tertiary hospital</w:t>
            </w:r>
          </w:p>
        </w:tc>
        <w:tc>
          <w:tcPr>
            <w:tcW w:w="474" w:type="pct"/>
            <w:tcBorders>
              <w:top w:val="nil"/>
              <w:left w:val="nil"/>
              <w:bottom w:val="nil"/>
              <w:right w:val="nil"/>
            </w:tcBorders>
            <w:shd w:val="clear" w:color="auto" w:fill="auto"/>
            <w:noWrap/>
            <w:vAlign w:val="center"/>
            <w:hideMark/>
          </w:tcPr>
          <w:p w14:paraId="457A0ED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3283 (73.3)</w:t>
            </w:r>
          </w:p>
        </w:tc>
        <w:tc>
          <w:tcPr>
            <w:tcW w:w="421" w:type="pct"/>
            <w:tcBorders>
              <w:top w:val="nil"/>
              <w:left w:val="nil"/>
              <w:bottom w:val="nil"/>
              <w:right w:val="nil"/>
            </w:tcBorders>
            <w:shd w:val="clear" w:color="auto" w:fill="auto"/>
            <w:noWrap/>
            <w:vAlign w:val="center"/>
            <w:hideMark/>
          </w:tcPr>
          <w:p w14:paraId="7697614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61 (64.2)</w:t>
            </w:r>
          </w:p>
        </w:tc>
        <w:tc>
          <w:tcPr>
            <w:tcW w:w="368" w:type="pct"/>
            <w:tcBorders>
              <w:top w:val="nil"/>
              <w:left w:val="nil"/>
              <w:bottom w:val="nil"/>
              <w:right w:val="nil"/>
            </w:tcBorders>
            <w:shd w:val="clear" w:color="auto" w:fill="auto"/>
            <w:noWrap/>
            <w:vAlign w:val="center"/>
            <w:hideMark/>
          </w:tcPr>
          <w:p w14:paraId="287CF76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5D2D07CF" w14:textId="6A23A184"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4894 (71</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74" w:type="pct"/>
            <w:tcBorders>
              <w:top w:val="nil"/>
              <w:left w:val="nil"/>
              <w:bottom w:val="nil"/>
              <w:right w:val="nil"/>
            </w:tcBorders>
            <w:shd w:val="clear" w:color="auto" w:fill="auto"/>
            <w:noWrap/>
            <w:vAlign w:val="center"/>
            <w:hideMark/>
          </w:tcPr>
          <w:p w14:paraId="239169A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181 (46.5)</w:t>
            </w:r>
          </w:p>
        </w:tc>
        <w:tc>
          <w:tcPr>
            <w:tcW w:w="369" w:type="pct"/>
            <w:tcBorders>
              <w:top w:val="nil"/>
              <w:left w:val="nil"/>
              <w:bottom w:val="nil"/>
              <w:right w:val="nil"/>
            </w:tcBorders>
            <w:shd w:val="clear" w:color="auto" w:fill="auto"/>
            <w:noWrap/>
            <w:vAlign w:val="center"/>
            <w:hideMark/>
          </w:tcPr>
          <w:p w14:paraId="1C8F73F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46601F4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3111 (57.9)</w:t>
            </w:r>
          </w:p>
        </w:tc>
        <w:tc>
          <w:tcPr>
            <w:tcW w:w="474" w:type="pct"/>
            <w:tcBorders>
              <w:top w:val="nil"/>
              <w:left w:val="nil"/>
              <w:bottom w:val="nil"/>
              <w:right w:val="nil"/>
            </w:tcBorders>
            <w:shd w:val="clear" w:color="auto" w:fill="auto"/>
            <w:noWrap/>
            <w:vAlign w:val="center"/>
            <w:hideMark/>
          </w:tcPr>
          <w:p w14:paraId="709C8CC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217 (32.4)</w:t>
            </w:r>
          </w:p>
        </w:tc>
        <w:tc>
          <w:tcPr>
            <w:tcW w:w="368" w:type="pct"/>
            <w:tcBorders>
              <w:top w:val="nil"/>
              <w:left w:val="nil"/>
              <w:bottom w:val="nil"/>
              <w:right w:val="nil"/>
            </w:tcBorders>
            <w:shd w:val="clear" w:color="auto" w:fill="auto"/>
            <w:noWrap/>
            <w:vAlign w:val="center"/>
            <w:hideMark/>
          </w:tcPr>
          <w:p w14:paraId="40D1B20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19E4334B" w14:textId="77777777" w:rsidTr="007A394F">
        <w:trPr>
          <w:trHeight w:val="454"/>
        </w:trPr>
        <w:tc>
          <w:tcPr>
            <w:tcW w:w="1105" w:type="pct"/>
            <w:tcBorders>
              <w:top w:val="nil"/>
              <w:left w:val="nil"/>
              <w:bottom w:val="nil"/>
              <w:right w:val="nil"/>
            </w:tcBorders>
            <w:shd w:val="clear" w:color="auto" w:fill="auto"/>
            <w:noWrap/>
            <w:vAlign w:val="center"/>
            <w:hideMark/>
          </w:tcPr>
          <w:p w14:paraId="72FE8230"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General hospital</w:t>
            </w:r>
          </w:p>
        </w:tc>
        <w:tc>
          <w:tcPr>
            <w:tcW w:w="474" w:type="pct"/>
            <w:tcBorders>
              <w:top w:val="nil"/>
              <w:left w:val="nil"/>
              <w:bottom w:val="nil"/>
              <w:right w:val="nil"/>
            </w:tcBorders>
            <w:shd w:val="clear" w:color="auto" w:fill="auto"/>
            <w:noWrap/>
            <w:vAlign w:val="center"/>
            <w:hideMark/>
          </w:tcPr>
          <w:p w14:paraId="28D5696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1183 (26.4)</w:t>
            </w:r>
          </w:p>
        </w:tc>
        <w:tc>
          <w:tcPr>
            <w:tcW w:w="421" w:type="pct"/>
            <w:tcBorders>
              <w:top w:val="nil"/>
              <w:left w:val="nil"/>
              <w:bottom w:val="nil"/>
              <w:right w:val="nil"/>
            </w:tcBorders>
            <w:shd w:val="clear" w:color="auto" w:fill="auto"/>
            <w:noWrap/>
            <w:vAlign w:val="center"/>
            <w:hideMark/>
          </w:tcPr>
          <w:p w14:paraId="1E39083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 (33.7)</w:t>
            </w:r>
          </w:p>
        </w:tc>
        <w:tc>
          <w:tcPr>
            <w:tcW w:w="368" w:type="pct"/>
            <w:tcBorders>
              <w:top w:val="nil"/>
              <w:left w:val="nil"/>
              <w:bottom w:val="nil"/>
              <w:right w:val="nil"/>
            </w:tcBorders>
            <w:shd w:val="clear" w:color="auto" w:fill="auto"/>
            <w:noWrap/>
            <w:vAlign w:val="center"/>
            <w:hideMark/>
          </w:tcPr>
          <w:p w14:paraId="0CFC9BC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51F1799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1945 (28.2)</w:t>
            </w:r>
          </w:p>
        </w:tc>
        <w:tc>
          <w:tcPr>
            <w:tcW w:w="474" w:type="pct"/>
            <w:tcBorders>
              <w:top w:val="nil"/>
              <w:left w:val="nil"/>
              <w:bottom w:val="nil"/>
              <w:right w:val="nil"/>
            </w:tcBorders>
            <w:shd w:val="clear" w:color="auto" w:fill="auto"/>
            <w:noWrap/>
            <w:vAlign w:val="center"/>
            <w:hideMark/>
          </w:tcPr>
          <w:p w14:paraId="37D33EB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203 (52.2)</w:t>
            </w:r>
          </w:p>
        </w:tc>
        <w:tc>
          <w:tcPr>
            <w:tcW w:w="369" w:type="pct"/>
            <w:tcBorders>
              <w:top w:val="nil"/>
              <w:left w:val="nil"/>
              <w:bottom w:val="nil"/>
              <w:right w:val="nil"/>
            </w:tcBorders>
            <w:shd w:val="clear" w:color="auto" w:fill="auto"/>
            <w:noWrap/>
            <w:vAlign w:val="center"/>
            <w:hideMark/>
          </w:tcPr>
          <w:p w14:paraId="3E1A0C0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084B898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2172 (40.4)</w:t>
            </w:r>
          </w:p>
        </w:tc>
        <w:tc>
          <w:tcPr>
            <w:tcW w:w="474" w:type="pct"/>
            <w:tcBorders>
              <w:top w:val="nil"/>
              <w:left w:val="nil"/>
              <w:bottom w:val="nil"/>
              <w:right w:val="nil"/>
            </w:tcBorders>
            <w:shd w:val="clear" w:color="auto" w:fill="auto"/>
            <w:noWrap/>
            <w:vAlign w:val="center"/>
            <w:hideMark/>
          </w:tcPr>
          <w:p w14:paraId="54E81A5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440 (65.8)</w:t>
            </w:r>
          </w:p>
        </w:tc>
        <w:tc>
          <w:tcPr>
            <w:tcW w:w="368" w:type="pct"/>
            <w:tcBorders>
              <w:top w:val="nil"/>
              <w:left w:val="nil"/>
              <w:bottom w:val="nil"/>
              <w:right w:val="nil"/>
            </w:tcBorders>
            <w:shd w:val="clear" w:color="auto" w:fill="auto"/>
            <w:noWrap/>
            <w:vAlign w:val="center"/>
            <w:hideMark/>
          </w:tcPr>
          <w:p w14:paraId="6746958D"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3C49CA2C" w14:textId="77777777" w:rsidTr="007A394F">
        <w:trPr>
          <w:trHeight w:val="454"/>
        </w:trPr>
        <w:tc>
          <w:tcPr>
            <w:tcW w:w="1105" w:type="pct"/>
            <w:tcBorders>
              <w:top w:val="nil"/>
              <w:left w:val="nil"/>
              <w:bottom w:val="nil"/>
              <w:right w:val="nil"/>
            </w:tcBorders>
            <w:shd w:val="clear" w:color="auto" w:fill="auto"/>
            <w:noWrap/>
            <w:vAlign w:val="center"/>
            <w:hideMark/>
          </w:tcPr>
          <w:p w14:paraId="62907B64"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Other</w:t>
            </w:r>
          </w:p>
        </w:tc>
        <w:tc>
          <w:tcPr>
            <w:tcW w:w="474" w:type="pct"/>
            <w:tcBorders>
              <w:top w:val="nil"/>
              <w:left w:val="nil"/>
              <w:bottom w:val="nil"/>
              <w:right w:val="nil"/>
            </w:tcBorders>
            <w:shd w:val="clear" w:color="auto" w:fill="auto"/>
            <w:noWrap/>
            <w:vAlign w:val="center"/>
            <w:hideMark/>
          </w:tcPr>
          <w:p w14:paraId="5BDA9F8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10 (0.2)</w:t>
            </w:r>
          </w:p>
        </w:tc>
        <w:tc>
          <w:tcPr>
            <w:tcW w:w="421" w:type="pct"/>
            <w:tcBorders>
              <w:top w:val="nil"/>
              <w:left w:val="nil"/>
              <w:bottom w:val="nil"/>
              <w:right w:val="nil"/>
            </w:tcBorders>
            <w:shd w:val="clear" w:color="auto" w:fill="auto"/>
            <w:noWrap/>
            <w:vAlign w:val="center"/>
            <w:hideMark/>
          </w:tcPr>
          <w:p w14:paraId="6D2766C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 (2.1)</w:t>
            </w:r>
          </w:p>
        </w:tc>
        <w:tc>
          <w:tcPr>
            <w:tcW w:w="368" w:type="pct"/>
            <w:tcBorders>
              <w:top w:val="nil"/>
              <w:left w:val="nil"/>
              <w:bottom w:val="nil"/>
              <w:right w:val="nil"/>
            </w:tcBorders>
            <w:shd w:val="clear" w:color="auto" w:fill="auto"/>
            <w:noWrap/>
            <w:vAlign w:val="center"/>
            <w:hideMark/>
          </w:tcPr>
          <w:p w14:paraId="1B9E742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28DAB4E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55 (0.8)</w:t>
            </w:r>
          </w:p>
        </w:tc>
        <w:tc>
          <w:tcPr>
            <w:tcW w:w="474" w:type="pct"/>
            <w:tcBorders>
              <w:top w:val="nil"/>
              <w:left w:val="nil"/>
              <w:bottom w:val="nil"/>
              <w:right w:val="nil"/>
            </w:tcBorders>
            <w:shd w:val="clear" w:color="auto" w:fill="auto"/>
            <w:noWrap/>
            <w:vAlign w:val="center"/>
            <w:hideMark/>
          </w:tcPr>
          <w:p w14:paraId="695A558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 (1.3)</w:t>
            </w:r>
          </w:p>
        </w:tc>
        <w:tc>
          <w:tcPr>
            <w:tcW w:w="369" w:type="pct"/>
            <w:tcBorders>
              <w:top w:val="nil"/>
              <w:left w:val="nil"/>
              <w:bottom w:val="nil"/>
              <w:right w:val="nil"/>
            </w:tcBorders>
            <w:shd w:val="clear" w:color="auto" w:fill="auto"/>
            <w:noWrap/>
            <w:vAlign w:val="center"/>
            <w:hideMark/>
          </w:tcPr>
          <w:p w14:paraId="49913AC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6388800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87 (1.6)</w:t>
            </w:r>
          </w:p>
        </w:tc>
        <w:tc>
          <w:tcPr>
            <w:tcW w:w="474" w:type="pct"/>
            <w:tcBorders>
              <w:top w:val="nil"/>
              <w:left w:val="nil"/>
              <w:bottom w:val="nil"/>
              <w:right w:val="nil"/>
            </w:tcBorders>
            <w:shd w:val="clear" w:color="auto" w:fill="auto"/>
            <w:noWrap/>
            <w:vAlign w:val="center"/>
            <w:hideMark/>
          </w:tcPr>
          <w:p w14:paraId="06A3FB3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12 (1.8)</w:t>
            </w:r>
          </w:p>
        </w:tc>
        <w:tc>
          <w:tcPr>
            <w:tcW w:w="368" w:type="pct"/>
            <w:tcBorders>
              <w:top w:val="nil"/>
              <w:left w:val="nil"/>
              <w:bottom w:val="nil"/>
              <w:right w:val="nil"/>
            </w:tcBorders>
            <w:shd w:val="clear" w:color="auto" w:fill="auto"/>
            <w:noWrap/>
            <w:vAlign w:val="center"/>
            <w:hideMark/>
          </w:tcPr>
          <w:p w14:paraId="5BEA083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7CDAB955" w14:textId="77777777" w:rsidTr="007A394F">
        <w:trPr>
          <w:trHeight w:val="454"/>
        </w:trPr>
        <w:tc>
          <w:tcPr>
            <w:tcW w:w="1105" w:type="pct"/>
            <w:tcBorders>
              <w:top w:val="nil"/>
              <w:left w:val="nil"/>
              <w:bottom w:val="nil"/>
              <w:right w:val="nil"/>
            </w:tcBorders>
            <w:shd w:val="clear" w:color="auto" w:fill="auto"/>
            <w:noWrap/>
            <w:vAlign w:val="center"/>
            <w:hideMark/>
          </w:tcPr>
          <w:p w14:paraId="75DDC98E" w14:textId="77777777" w:rsidR="002113FC" w:rsidRPr="00EE7D16" w:rsidRDefault="002113FC"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 xml:space="preserve">Hospital admission </w:t>
            </w:r>
            <w:proofErr w:type="spellStart"/>
            <w:r w:rsidRPr="00EE7D16">
              <w:rPr>
                <w:rFonts w:ascii="Times New Roman" w:eastAsia="맑은 고딕" w:hAnsi="Times New Roman" w:cs="Times New Roman"/>
                <w:b/>
                <w:bCs/>
                <w:color w:val="000000"/>
                <w:kern w:val="0"/>
                <w:sz w:val="22"/>
              </w:rPr>
              <w:t>type</w:t>
            </w:r>
            <w:r w:rsidR="0084374F" w:rsidRPr="0084374F">
              <w:rPr>
                <w:rFonts w:ascii="맑은 고딕" w:eastAsia="맑은 고딕" w:hAnsi="맑은 고딕" w:cs="Times New Roman" w:hint="eastAsia"/>
                <w:b/>
                <w:bCs/>
                <w:color w:val="000000"/>
                <w:kern w:val="0"/>
                <w:sz w:val="22"/>
                <w:vertAlign w:val="superscript"/>
              </w:rPr>
              <w:t>c</w:t>
            </w:r>
            <w:proofErr w:type="spellEnd"/>
          </w:p>
        </w:tc>
        <w:tc>
          <w:tcPr>
            <w:tcW w:w="474" w:type="pct"/>
            <w:tcBorders>
              <w:top w:val="nil"/>
              <w:left w:val="nil"/>
              <w:bottom w:val="nil"/>
              <w:right w:val="nil"/>
            </w:tcBorders>
            <w:shd w:val="clear" w:color="auto" w:fill="auto"/>
            <w:noWrap/>
            <w:vAlign w:val="center"/>
            <w:hideMark/>
          </w:tcPr>
          <w:p w14:paraId="588A490A"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21" w:type="pct"/>
            <w:tcBorders>
              <w:top w:val="nil"/>
              <w:left w:val="nil"/>
              <w:bottom w:val="nil"/>
              <w:right w:val="nil"/>
            </w:tcBorders>
            <w:shd w:val="clear" w:color="auto" w:fill="auto"/>
            <w:noWrap/>
            <w:vAlign w:val="center"/>
            <w:hideMark/>
          </w:tcPr>
          <w:p w14:paraId="4C20F99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28142AD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0.436</w:t>
            </w:r>
          </w:p>
        </w:tc>
        <w:tc>
          <w:tcPr>
            <w:tcW w:w="474" w:type="pct"/>
            <w:tcBorders>
              <w:top w:val="nil"/>
              <w:left w:val="nil"/>
              <w:bottom w:val="nil"/>
              <w:right w:val="nil"/>
            </w:tcBorders>
            <w:shd w:val="clear" w:color="auto" w:fill="auto"/>
            <w:noWrap/>
            <w:vAlign w:val="center"/>
            <w:hideMark/>
          </w:tcPr>
          <w:p w14:paraId="28BB4B4D"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3444855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9" w:type="pct"/>
            <w:tcBorders>
              <w:top w:val="nil"/>
              <w:left w:val="nil"/>
              <w:bottom w:val="nil"/>
              <w:right w:val="nil"/>
            </w:tcBorders>
            <w:shd w:val="clear" w:color="auto" w:fill="auto"/>
            <w:noWrap/>
            <w:vAlign w:val="center"/>
            <w:hideMark/>
          </w:tcPr>
          <w:p w14:paraId="43BD2A0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0.9</w:t>
            </w:r>
          </w:p>
        </w:tc>
        <w:tc>
          <w:tcPr>
            <w:tcW w:w="473" w:type="pct"/>
            <w:tcBorders>
              <w:top w:val="nil"/>
              <w:left w:val="nil"/>
              <w:bottom w:val="nil"/>
              <w:right w:val="nil"/>
            </w:tcBorders>
            <w:shd w:val="clear" w:color="auto" w:fill="auto"/>
            <w:noWrap/>
            <w:vAlign w:val="center"/>
            <w:hideMark/>
          </w:tcPr>
          <w:p w14:paraId="4B03632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5BFFC9F9"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7EF44A7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0.814</w:t>
            </w:r>
          </w:p>
        </w:tc>
      </w:tr>
      <w:tr w:rsidR="00161384" w:rsidRPr="00EE7D16" w14:paraId="5BC16494" w14:textId="77777777" w:rsidTr="007A394F">
        <w:trPr>
          <w:trHeight w:val="454"/>
        </w:trPr>
        <w:tc>
          <w:tcPr>
            <w:tcW w:w="1105" w:type="pct"/>
            <w:tcBorders>
              <w:top w:val="nil"/>
              <w:left w:val="nil"/>
              <w:bottom w:val="nil"/>
              <w:right w:val="nil"/>
            </w:tcBorders>
            <w:shd w:val="clear" w:color="auto" w:fill="auto"/>
            <w:noWrap/>
            <w:vAlign w:val="center"/>
            <w:hideMark/>
          </w:tcPr>
          <w:p w14:paraId="6E04F1EE"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ER</w:t>
            </w:r>
          </w:p>
        </w:tc>
        <w:tc>
          <w:tcPr>
            <w:tcW w:w="474" w:type="pct"/>
            <w:tcBorders>
              <w:top w:val="nil"/>
              <w:left w:val="nil"/>
              <w:bottom w:val="nil"/>
              <w:right w:val="nil"/>
            </w:tcBorders>
            <w:shd w:val="clear" w:color="auto" w:fill="auto"/>
            <w:noWrap/>
            <w:vAlign w:val="center"/>
            <w:hideMark/>
          </w:tcPr>
          <w:p w14:paraId="4EC221A2" w14:textId="11351E40"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1433 (32</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08912C8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34 (35.8)</w:t>
            </w:r>
          </w:p>
        </w:tc>
        <w:tc>
          <w:tcPr>
            <w:tcW w:w="368" w:type="pct"/>
            <w:tcBorders>
              <w:top w:val="nil"/>
              <w:left w:val="nil"/>
              <w:bottom w:val="nil"/>
              <w:right w:val="nil"/>
            </w:tcBorders>
            <w:shd w:val="clear" w:color="auto" w:fill="auto"/>
            <w:noWrap/>
            <w:vAlign w:val="center"/>
            <w:hideMark/>
          </w:tcPr>
          <w:p w14:paraId="4466075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1935703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3266 (47.4)</w:t>
            </w:r>
          </w:p>
        </w:tc>
        <w:tc>
          <w:tcPr>
            <w:tcW w:w="474" w:type="pct"/>
            <w:tcBorders>
              <w:top w:val="nil"/>
              <w:left w:val="nil"/>
              <w:bottom w:val="nil"/>
              <w:right w:val="nil"/>
            </w:tcBorders>
            <w:shd w:val="clear" w:color="auto" w:fill="auto"/>
            <w:noWrap/>
            <w:vAlign w:val="center"/>
            <w:hideMark/>
          </w:tcPr>
          <w:p w14:paraId="321E203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186 (47.8)</w:t>
            </w:r>
          </w:p>
        </w:tc>
        <w:tc>
          <w:tcPr>
            <w:tcW w:w="369" w:type="pct"/>
            <w:tcBorders>
              <w:top w:val="nil"/>
              <w:left w:val="nil"/>
              <w:bottom w:val="nil"/>
              <w:right w:val="nil"/>
            </w:tcBorders>
            <w:shd w:val="clear" w:color="auto" w:fill="auto"/>
            <w:noWrap/>
            <w:vAlign w:val="center"/>
            <w:hideMark/>
          </w:tcPr>
          <w:p w14:paraId="48C6564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7BE82D5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2939 (54.7)</w:t>
            </w:r>
          </w:p>
        </w:tc>
        <w:tc>
          <w:tcPr>
            <w:tcW w:w="474" w:type="pct"/>
            <w:tcBorders>
              <w:top w:val="nil"/>
              <w:left w:val="nil"/>
              <w:bottom w:val="nil"/>
              <w:right w:val="nil"/>
            </w:tcBorders>
            <w:shd w:val="clear" w:color="auto" w:fill="auto"/>
            <w:noWrap/>
            <w:vAlign w:val="center"/>
            <w:hideMark/>
          </w:tcPr>
          <w:p w14:paraId="15205D1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363 (54.3)</w:t>
            </w:r>
          </w:p>
        </w:tc>
        <w:tc>
          <w:tcPr>
            <w:tcW w:w="368" w:type="pct"/>
            <w:tcBorders>
              <w:top w:val="nil"/>
              <w:left w:val="nil"/>
              <w:bottom w:val="nil"/>
              <w:right w:val="nil"/>
            </w:tcBorders>
            <w:shd w:val="clear" w:color="auto" w:fill="auto"/>
            <w:noWrap/>
            <w:vAlign w:val="center"/>
            <w:hideMark/>
          </w:tcPr>
          <w:p w14:paraId="15A0FAC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099A4342" w14:textId="77777777" w:rsidTr="007A394F">
        <w:trPr>
          <w:trHeight w:val="454"/>
        </w:trPr>
        <w:tc>
          <w:tcPr>
            <w:tcW w:w="1105" w:type="pct"/>
            <w:tcBorders>
              <w:top w:val="nil"/>
              <w:left w:val="nil"/>
              <w:bottom w:val="nil"/>
              <w:right w:val="nil"/>
            </w:tcBorders>
            <w:shd w:val="clear" w:color="auto" w:fill="auto"/>
            <w:noWrap/>
            <w:vAlign w:val="center"/>
            <w:hideMark/>
          </w:tcPr>
          <w:p w14:paraId="253C7C20"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OPD</w:t>
            </w:r>
          </w:p>
        </w:tc>
        <w:tc>
          <w:tcPr>
            <w:tcW w:w="474" w:type="pct"/>
            <w:tcBorders>
              <w:top w:val="nil"/>
              <w:left w:val="nil"/>
              <w:bottom w:val="nil"/>
              <w:right w:val="nil"/>
            </w:tcBorders>
            <w:shd w:val="clear" w:color="auto" w:fill="auto"/>
            <w:noWrap/>
            <w:vAlign w:val="center"/>
            <w:hideMark/>
          </w:tcPr>
          <w:p w14:paraId="1C72A2DB" w14:textId="5B57B56A"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3043 (68</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74DE6D1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61 (64.2)</w:t>
            </w:r>
          </w:p>
        </w:tc>
        <w:tc>
          <w:tcPr>
            <w:tcW w:w="368" w:type="pct"/>
            <w:tcBorders>
              <w:top w:val="nil"/>
              <w:left w:val="nil"/>
              <w:bottom w:val="nil"/>
              <w:right w:val="nil"/>
            </w:tcBorders>
            <w:shd w:val="clear" w:color="auto" w:fill="auto"/>
            <w:noWrap/>
            <w:vAlign w:val="center"/>
            <w:hideMark/>
          </w:tcPr>
          <w:p w14:paraId="140D15A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5503938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3627 (52.6)</w:t>
            </w:r>
          </w:p>
        </w:tc>
        <w:tc>
          <w:tcPr>
            <w:tcW w:w="474" w:type="pct"/>
            <w:tcBorders>
              <w:top w:val="nil"/>
              <w:left w:val="nil"/>
              <w:bottom w:val="nil"/>
              <w:right w:val="nil"/>
            </w:tcBorders>
            <w:shd w:val="clear" w:color="auto" w:fill="auto"/>
            <w:noWrap/>
            <w:vAlign w:val="center"/>
            <w:hideMark/>
          </w:tcPr>
          <w:p w14:paraId="053FC4A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206 (53)</w:t>
            </w:r>
          </w:p>
        </w:tc>
        <w:tc>
          <w:tcPr>
            <w:tcW w:w="369" w:type="pct"/>
            <w:tcBorders>
              <w:top w:val="nil"/>
              <w:left w:val="nil"/>
              <w:bottom w:val="nil"/>
              <w:right w:val="nil"/>
            </w:tcBorders>
            <w:shd w:val="clear" w:color="auto" w:fill="auto"/>
            <w:noWrap/>
            <w:vAlign w:val="center"/>
            <w:hideMark/>
          </w:tcPr>
          <w:p w14:paraId="7A67813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6FD44F2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2430 (45.3)</w:t>
            </w:r>
          </w:p>
        </w:tc>
        <w:tc>
          <w:tcPr>
            <w:tcW w:w="474" w:type="pct"/>
            <w:tcBorders>
              <w:top w:val="nil"/>
              <w:left w:val="nil"/>
              <w:bottom w:val="nil"/>
              <w:right w:val="nil"/>
            </w:tcBorders>
            <w:shd w:val="clear" w:color="auto" w:fill="auto"/>
            <w:noWrap/>
            <w:vAlign w:val="center"/>
            <w:hideMark/>
          </w:tcPr>
          <w:p w14:paraId="3EED6BE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306 (45.7)</w:t>
            </w:r>
          </w:p>
        </w:tc>
        <w:tc>
          <w:tcPr>
            <w:tcW w:w="368" w:type="pct"/>
            <w:tcBorders>
              <w:top w:val="nil"/>
              <w:left w:val="nil"/>
              <w:bottom w:val="nil"/>
              <w:right w:val="nil"/>
            </w:tcBorders>
            <w:shd w:val="clear" w:color="auto" w:fill="auto"/>
            <w:noWrap/>
            <w:vAlign w:val="center"/>
            <w:hideMark/>
          </w:tcPr>
          <w:p w14:paraId="3551439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53C41FF3" w14:textId="77777777" w:rsidTr="007A394F">
        <w:trPr>
          <w:trHeight w:val="454"/>
        </w:trPr>
        <w:tc>
          <w:tcPr>
            <w:tcW w:w="1105" w:type="pct"/>
            <w:tcBorders>
              <w:top w:val="nil"/>
              <w:left w:val="nil"/>
              <w:bottom w:val="nil"/>
              <w:right w:val="nil"/>
            </w:tcBorders>
            <w:shd w:val="clear" w:color="auto" w:fill="auto"/>
            <w:noWrap/>
            <w:vAlign w:val="center"/>
            <w:hideMark/>
          </w:tcPr>
          <w:p w14:paraId="7E13012E" w14:textId="77777777" w:rsidR="002113FC" w:rsidRPr="00EE7D16" w:rsidRDefault="002113FC"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r w:rsidRPr="00EE7D16">
              <w:rPr>
                <w:rFonts w:ascii="Times New Roman" w:eastAsia="맑은 고딕" w:hAnsi="Times New Roman" w:cs="Times New Roman"/>
                <w:b/>
                <w:bCs/>
                <w:color w:val="000000"/>
                <w:kern w:val="0"/>
                <w:sz w:val="22"/>
              </w:rPr>
              <w:t>Department*</w:t>
            </w:r>
          </w:p>
        </w:tc>
        <w:tc>
          <w:tcPr>
            <w:tcW w:w="474" w:type="pct"/>
            <w:tcBorders>
              <w:top w:val="nil"/>
              <w:left w:val="nil"/>
              <w:bottom w:val="nil"/>
              <w:right w:val="nil"/>
            </w:tcBorders>
            <w:shd w:val="clear" w:color="auto" w:fill="auto"/>
            <w:noWrap/>
            <w:vAlign w:val="center"/>
            <w:hideMark/>
          </w:tcPr>
          <w:p w14:paraId="3A21497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21" w:type="pct"/>
            <w:tcBorders>
              <w:top w:val="nil"/>
              <w:left w:val="nil"/>
              <w:bottom w:val="nil"/>
              <w:right w:val="nil"/>
            </w:tcBorders>
            <w:shd w:val="clear" w:color="auto" w:fill="auto"/>
            <w:noWrap/>
            <w:vAlign w:val="center"/>
            <w:hideMark/>
          </w:tcPr>
          <w:p w14:paraId="2A0CD29F"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48F8D68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0.007</w:t>
            </w:r>
          </w:p>
        </w:tc>
        <w:tc>
          <w:tcPr>
            <w:tcW w:w="474" w:type="pct"/>
            <w:tcBorders>
              <w:top w:val="nil"/>
              <w:left w:val="nil"/>
              <w:bottom w:val="nil"/>
              <w:right w:val="nil"/>
            </w:tcBorders>
            <w:shd w:val="clear" w:color="auto" w:fill="auto"/>
            <w:noWrap/>
            <w:vAlign w:val="center"/>
            <w:hideMark/>
          </w:tcPr>
          <w:p w14:paraId="0D4BF9A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36B53D0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9" w:type="pct"/>
            <w:tcBorders>
              <w:top w:val="nil"/>
              <w:left w:val="nil"/>
              <w:bottom w:val="nil"/>
              <w:right w:val="nil"/>
            </w:tcBorders>
            <w:shd w:val="clear" w:color="auto" w:fill="auto"/>
            <w:noWrap/>
            <w:vAlign w:val="center"/>
            <w:hideMark/>
          </w:tcPr>
          <w:p w14:paraId="61F2383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0.045</w:t>
            </w:r>
          </w:p>
        </w:tc>
        <w:tc>
          <w:tcPr>
            <w:tcW w:w="473" w:type="pct"/>
            <w:tcBorders>
              <w:top w:val="nil"/>
              <w:left w:val="nil"/>
              <w:bottom w:val="nil"/>
              <w:right w:val="nil"/>
            </w:tcBorders>
            <w:shd w:val="clear" w:color="auto" w:fill="auto"/>
            <w:noWrap/>
            <w:vAlign w:val="center"/>
            <w:hideMark/>
          </w:tcPr>
          <w:p w14:paraId="246267B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6E3104D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6993522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r>
      <w:tr w:rsidR="00161384" w:rsidRPr="00EE7D16" w14:paraId="132C0E1C" w14:textId="77777777" w:rsidTr="007A394F">
        <w:trPr>
          <w:trHeight w:val="454"/>
        </w:trPr>
        <w:tc>
          <w:tcPr>
            <w:tcW w:w="1105" w:type="pct"/>
            <w:tcBorders>
              <w:top w:val="nil"/>
              <w:left w:val="nil"/>
              <w:bottom w:val="nil"/>
              <w:right w:val="nil"/>
            </w:tcBorders>
            <w:shd w:val="clear" w:color="auto" w:fill="auto"/>
            <w:noWrap/>
            <w:vAlign w:val="center"/>
            <w:hideMark/>
          </w:tcPr>
          <w:p w14:paraId="260A8F6F"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Medical</w:t>
            </w:r>
          </w:p>
        </w:tc>
        <w:tc>
          <w:tcPr>
            <w:tcW w:w="474" w:type="pct"/>
            <w:tcBorders>
              <w:top w:val="nil"/>
              <w:left w:val="nil"/>
              <w:bottom w:val="nil"/>
              <w:right w:val="nil"/>
            </w:tcBorders>
            <w:shd w:val="clear" w:color="auto" w:fill="auto"/>
            <w:noWrap/>
            <w:vAlign w:val="center"/>
            <w:hideMark/>
          </w:tcPr>
          <w:p w14:paraId="7E2D6D36" w14:textId="403A9F9A"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1924 (43</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2FC3B34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54 (56.8)</w:t>
            </w:r>
          </w:p>
        </w:tc>
        <w:tc>
          <w:tcPr>
            <w:tcW w:w="368" w:type="pct"/>
            <w:tcBorders>
              <w:top w:val="nil"/>
              <w:left w:val="nil"/>
              <w:bottom w:val="nil"/>
              <w:right w:val="nil"/>
            </w:tcBorders>
            <w:shd w:val="clear" w:color="auto" w:fill="auto"/>
            <w:noWrap/>
            <w:vAlign w:val="center"/>
            <w:hideMark/>
          </w:tcPr>
          <w:p w14:paraId="01C215B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0DC7122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2940 (42.6)</w:t>
            </w:r>
          </w:p>
        </w:tc>
        <w:tc>
          <w:tcPr>
            <w:tcW w:w="474" w:type="pct"/>
            <w:tcBorders>
              <w:top w:val="nil"/>
              <w:left w:val="nil"/>
              <w:bottom w:val="nil"/>
              <w:right w:val="nil"/>
            </w:tcBorders>
            <w:shd w:val="clear" w:color="auto" w:fill="auto"/>
            <w:noWrap/>
            <w:vAlign w:val="center"/>
            <w:hideMark/>
          </w:tcPr>
          <w:p w14:paraId="2910166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186 (47.8)</w:t>
            </w:r>
          </w:p>
        </w:tc>
        <w:tc>
          <w:tcPr>
            <w:tcW w:w="369" w:type="pct"/>
            <w:tcBorders>
              <w:top w:val="nil"/>
              <w:left w:val="nil"/>
              <w:bottom w:val="nil"/>
              <w:right w:val="nil"/>
            </w:tcBorders>
            <w:shd w:val="clear" w:color="auto" w:fill="auto"/>
            <w:noWrap/>
            <w:vAlign w:val="center"/>
            <w:hideMark/>
          </w:tcPr>
          <w:p w14:paraId="6938025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24BDF7A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2055 (38.3)</w:t>
            </w:r>
          </w:p>
        </w:tc>
        <w:tc>
          <w:tcPr>
            <w:tcW w:w="474" w:type="pct"/>
            <w:tcBorders>
              <w:top w:val="nil"/>
              <w:left w:val="nil"/>
              <w:bottom w:val="nil"/>
              <w:right w:val="nil"/>
            </w:tcBorders>
            <w:shd w:val="clear" w:color="auto" w:fill="auto"/>
            <w:noWrap/>
            <w:vAlign w:val="center"/>
            <w:hideMark/>
          </w:tcPr>
          <w:p w14:paraId="26D1AE4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322 (48.1)</w:t>
            </w:r>
          </w:p>
        </w:tc>
        <w:tc>
          <w:tcPr>
            <w:tcW w:w="368" w:type="pct"/>
            <w:tcBorders>
              <w:top w:val="nil"/>
              <w:left w:val="nil"/>
              <w:bottom w:val="nil"/>
              <w:right w:val="nil"/>
            </w:tcBorders>
            <w:shd w:val="clear" w:color="auto" w:fill="auto"/>
            <w:noWrap/>
            <w:vAlign w:val="center"/>
            <w:hideMark/>
          </w:tcPr>
          <w:p w14:paraId="5517F55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2B42341F" w14:textId="77777777" w:rsidTr="007A394F">
        <w:trPr>
          <w:trHeight w:val="454"/>
        </w:trPr>
        <w:tc>
          <w:tcPr>
            <w:tcW w:w="1105" w:type="pct"/>
            <w:tcBorders>
              <w:top w:val="nil"/>
              <w:left w:val="nil"/>
              <w:bottom w:val="nil"/>
              <w:right w:val="nil"/>
            </w:tcBorders>
            <w:shd w:val="clear" w:color="auto" w:fill="auto"/>
            <w:noWrap/>
            <w:vAlign w:val="center"/>
            <w:hideMark/>
          </w:tcPr>
          <w:p w14:paraId="1C25F32F"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Surgical</w:t>
            </w:r>
          </w:p>
        </w:tc>
        <w:tc>
          <w:tcPr>
            <w:tcW w:w="474" w:type="pct"/>
            <w:tcBorders>
              <w:top w:val="nil"/>
              <w:left w:val="nil"/>
              <w:bottom w:val="nil"/>
              <w:right w:val="nil"/>
            </w:tcBorders>
            <w:shd w:val="clear" w:color="auto" w:fill="auto"/>
            <w:noWrap/>
            <w:vAlign w:val="center"/>
            <w:hideMark/>
          </w:tcPr>
          <w:p w14:paraId="76EF0F96" w14:textId="228AE3CC"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2552 (57</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4C35F29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41 (43.2)</w:t>
            </w:r>
          </w:p>
        </w:tc>
        <w:tc>
          <w:tcPr>
            <w:tcW w:w="368" w:type="pct"/>
            <w:tcBorders>
              <w:top w:val="nil"/>
              <w:left w:val="nil"/>
              <w:bottom w:val="nil"/>
              <w:right w:val="nil"/>
            </w:tcBorders>
            <w:shd w:val="clear" w:color="auto" w:fill="auto"/>
            <w:noWrap/>
            <w:vAlign w:val="center"/>
            <w:hideMark/>
          </w:tcPr>
          <w:p w14:paraId="4CA76EE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4E577A8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3954 (57.4)</w:t>
            </w:r>
          </w:p>
        </w:tc>
        <w:tc>
          <w:tcPr>
            <w:tcW w:w="474" w:type="pct"/>
            <w:tcBorders>
              <w:top w:val="nil"/>
              <w:left w:val="nil"/>
              <w:bottom w:val="nil"/>
              <w:right w:val="nil"/>
            </w:tcBorders>
            <w:shd w:val="clear" w:color="auto" w:fill="auto"/>
            <w:noWrap/>
            <w:vAlign w:val="center"/>
            <w:hideMark/>
          </w:tcPr>
          <w:p w14:paraId="0D044D4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203 (52.2)</w:t>
            </w:r>
          </w:p>
        </w:tc>
        <w:tc>
          <w:tcPr>
            <w:tcW w:w="369" w:type="pct"/>
            <w:tcBorders>
              <w:top w:val="nil"/>
              <w:left w:val="nil"/>
              <w:bottom w:val="nil"/>
              <w:right w:val="nil"/>
            </w:tcBorders>
            <w:shd w:val="clear" w:color="auto" w:fill="auto"/>
            <w:noWrap/>
            <w:vAlign w:val="center"/>
            <w:hideMark/>
          </w:tcPr>
          <w:p w14:paraId="7914AA00"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28CAB7B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3315 (61.7)</w:t>
            </w:r>
          </w:p>
        </w:tc>
        <w:tc>
          <w:tcPr>
            <w:tcW w:w="474" w:type="pct"/>
            <w:tcBorders>
              <w:top w:val="nil"/>
              <w:left w:val="nil"/>
              <w:bottom w:val="nil"/>
              <w:right w:val="nil"/>
            </w:tcBorders>
            <w:shd w:val="clear" w:color="auto" w:fill="auto"/>
            <w:noWrap/>
            <w:vAlign w:val="center"/>
            <w:hideMark/>
          </w:tcPr>
          <w:p w14:paraId="03F6A8B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347 (51.9)</w:t>
            </w:r>
          </w:p>
        </w:tc>
        <w:tc>
          <w:tcPr>
            <w:tcW w:w="368" w:type="pct"/>
            <w:tcBorders>
              <w:top w:val="nil"/>
              <w:left w:val="nil"/>
              <w:bottom w:val="nil"/>
              <w:right w:val="nil"/>
            </w:tcBorders>
            <w:shd w:val="clear" w:color="auto" w:fill="auto"/>
            <w:noWrap/>
            <w:vAlign w:val="center"/>
            <w:hideMark/>
          </w:tcPr>
          <w:p w14:paraId="28B462E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2CC16948" w14:textId="77777777" w:rsidTr="007A394F">
        <w:trPr>
          <w:trHeight w:val="454"/>
        </w:trPr>
        <w:tc>
          <w:tcPr>
            <w:tcW w:w="1105" w:type="pct"/>
            <w:tcBorders>
              <w:top w:val="nil"/>
              <w:left w:val="nil"/>
              <w:bottom w:val="nil"/>
              <w:right w:val="nil"/>
            </w:tcBorders>
            <w:shd w:val="clear" w:color="auto" w:fill="auto"/>
            <w:noWrap/>
            <w:vAlign w:val="center"/>
            <w:hideMark/>
          </w:tcPr>
          <w:p w14:paraId="25D64FB2" w14:textId="5F754DBB" w:rsidR="002113FC" w:rsidRPr="00EE7D16" w:rsidRDefault="006C3462"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r>
              <w:rPr>
                <w:rFonts w:ascii="Times New Roman" w:eastAsia="맑은 고딕" w:hAnsi="Times New Roman" w:cs="Times New Roman"/>
                <w:b/>
                <w:bCs/>
                <w:color w:val="000000"/>
                <w:kern w:val="0"/>
                <w:sz w:val="22"/>
              </w:rPr>
              <w:t>Primary diagnosis</w:t>
            </w:r>
          </w:p>
        </w:tc>
        <w:tc>
          <w:tcPr>
            <w:tcW w:w="474" w:type="pct"/>
            <w:tcBorders>
              <w:top w:val="nil"/>
              <w:left w:val="nil"/>
              <w:bottom w:val="nil"/>
              <w:right w:val="nil"/>
            </w:tcBorders>
            <w:shd w:val="clear" w:color="auto" w:fill="auto"/>
            <w:noWrap/>
            <w:vAlign w:val="center"/>
            <w:hideMark/>
          </w:tcPr>
          <w:p w14:paraId="29BC2F9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21" w:type="pct"/>
            <w:tcBorders>
              <w:top w:val="nil"/>
              <w:left w:val="nil"/>
              <w:bottom w:val="nil"/>
              <w:right w:val="nil"/>
            </w:tcBorders>
            <w:shd w:val="clear" w:color="auto" w:fill="auto"/>
            <w:noWrap/>
            <w:vAlign w:val="center"/>
            <w:hideMark/>
          </w:tcPr>
          <w:p w14:paraId="337B6C9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8" w:type="pct"/>
            <w:tcBorders>
              <w:top w:val="nil"/>
              <w:left w:val="nil"/>
              <w:bottom w:val="nil"/>
              <w:right w:val="nil"/>
            </w:tcBorders>
            <w:shd w:val="clear" w:color="auto" w:fill="auto"/>
            <w:noWrap/>
            <w:vAlign w:val="center"/>
            <w:hideMark/>
          </w:tcPr>
          <w:p w14:paraId="2102569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0.077</w:t>
            </w:r>
          </w:p>
        </w:tc>
        <w:tc>
          <w:tcPr>
            <w:tcW w:w="474" w:type="pct"/>
            <w:tcBorders>
              <w:top w:val="nil"/>
              <w:left w:val="nil"/>
              <w:bottom w:val="nil"/>
              <w:right w:val="nil"/>
            </w:tcBorders>
            <w:shd w:val="clear" w:color="auto" w:fill="auto"/>
            <w:noWrap/>
            <w:vAlign w:val="center"/>
            <w:hideMark/>
          </w:tcPr>
          <w:p w14:paraId="71C0C85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74" w:type="pct"/>
            <w:tcBorders>
              <w:top w:val="nil"/>
              <w:left w:val="nil"/>
              <w:bottom w:val="nil"/>
              <w:right w:val="nil"/>
            </w:tcBorders>
            <w:shd w:val="clear" w:color="auto" w:fill="auto"/>
            <w:noWrap/>
            <w:vAlign w:val="center"/>
            <w:hideMark/>
          </w:tcPr>
          <w:p w14:paraId="0BD31B4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9" w:type="pct"/>
            <w:tcBorders>
              <w:top w:val="nil"/>
              <w:left w:val="nil"/>
              <w:bottom w:val="nil"/>
              <w:right w:val="nil"/>
            </w:tcBorders>
            <w:shd w:val="clear" w:color="auto" w:fill="auto"/>
            <w:noWrap/>
            <w:vAlign w:val="center"/>
            <w:hideMark/>
          </w:tcPr>
          <w:p w14:paraId="3CCB6DD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c>
          <w:tcPr>
            <w:tcW w:w="473" w:type="pct"/>
            <w:tcBorders>
              <w:top w:val="nil"/>
              <w:left w:val="nil"/>
              <w:bottom w:val="nil"/>
              <w:right w:val="nil"/>
            </w:tcBorders>
            <w:shd w:val="clear" w:color="auto" w:fill="auto"/>
            <w:noWrap/>
            <w:vAlign w:val="center"/>
            <w:hideMark/>
          </w:tcPr>
          <w:p w14:paraId="6342415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74" w:type="pct"/>
            <w:tcBorders>
              <w:top w:val="nil"/>
              <w:left w:val="nil"/>
              <w:bottom w:val="nil"/>
              <w:right w:val="nil"/>
            </w:tcBorders>
            <w:shd w:val="clear" w:color="auto" w:fill="auto"/>
            <w:noWrap/>
            <w:vAlign w:val="center"/>
            <w:hideMark/>
          </w:tcPr>
          <w:p w14:paraId="7FD0F40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8" w:type="pct"/>
            <w:tcBorders>
              <w:top w:val="nil"/>
              <w:left w:val="nil"/>
              <w:bottom w:val="nil"/>
              <w:right w:val="nil"/>
            </w:tcBorders>
            <w:shd w:val="clear" w:color="auto" w:fill="auto"/>
            <w:noWrap/>
            <w:vAlign w:val="center"/>
            <w:hideMark/>
          </w:tcPr>
          <w:p w14:paraId="0E2E997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r>
      <w:tr w:rsidR="00161384" w:rsidRPr="00EE7D16" w14:paraId="170AB6B7" w14:textId="77777777" w:rsidTr="007A394F">
        <w:trPr>
          <w:trHeight w:val="454"/>
        </w:trPr>
        <w:tc>
          <w:tcPr>
            <w:tcW w:w="1105" w:type="pct"/>
            <w:tcBorders>
              <w:top w:val="nil"/>
              <w:left w:val="nil"/>
              <w:bottom w:val="nil"/>
              <w:right w:val="nil"/>
            </w:tcBorders>
            <w:shd w:val="clear" w:color="auto" w:fill="auto"/>
            <w:noWrap/>
            <w:vAlign w:val="center"/>
            <w:hideMark/>
          </w:tcPr>
          <w:p w14:paraId="12F0B1D8"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lastRenderedPageBreak/>
              <w:t>Congenital anomalies</w:t>
            </w:r>
          </w:p>
        </w:tc>
        <w:tc>
          <w:tcPr>
            <w:tcW w:w="474" w:type="pct"/>
            <w:tcBorders>
              <w:top w:val="nil"/>
              <w:left w:val="nil"/>
              <w:bottom w:val="nil"/>
              <w:right w:val="nil"/>
            </w:tcBorders>
            <w:shd w:val="clear" w:color="auto" w:fill="auto"/>
            <w:noWrap/>
            <w:vAlign w:val="center"/>
            <w:hideMark/>
          </w:tcPr>
          <w:p w14:paraId="36E3784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2616 (58.4)</w:t>
            </w:r>
          </w:p>
        </w:tc>
        <w:tc>
          <w:tcPr>
            <w:tcW w:w="421" w:type="pct"/>
            <w:tcBorders>
              <w:top w:val="nil"/>
              <w:left w:val="nil"/>
              <w:bottom w:val="nil"/>
              <w:right w:val="nil"/>
            </w:tcBorders>
            <w:shd w:val="clear" w:color="auto" w:fill="auto"/>
            <w:noWrap/>
            <w:vAlign w:val="center"/>
            <w:hideMark/>
          </w:tcPr>
          <w:p w14:paraId="4F89CFE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47 (49.5)</w:t>
            </w:r>
          </w:p>
        </w:tc>
        <w:tc>
          <w:tcPr>
            <w:tcW w:w="368" w:type="pct"/>
            <w:tcBorders>
              <w:top w:val="nil"/>
              <w:left w:val="nil"/>
              <w:bottom w:val="nil"/>
              <w:right w:val="nil"/>
            </w:tcBorders>
            <w:shd w:val="clear" w:color="auto" w:fill="auto"/>
            <w:noWrap/>
            <w:vAlign w:val="center"/>
            <w:hideMark/>
          </w:tcPr>
          <w:p w14:paraId="74F891EC"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F030AD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1714 (24.9)</w:t>
            </w:r>
          </w:p>
        </w:tc>
        <w:tc>
          <w:tcPr>
            <w:tcW w:w="474" w:type="pct"/>
            <w:tcBorders>
              <w:top w:val="nil"/>
              <w:left w:val="nil"/>
              <w:bottom w:val="nil"/>
              <w:right w:val="nil"/>
            </w:tcBorders>
            <w:shd w:val="clear" w:color="auto" w:fill="auto"/>
            <w:noWrap/>
            <w:vAlign w:val="center"/>
            <w:hideMark/>
          </w:tcPr>
          <w:p w14:paraId="32C48B2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105 (27)</w:t>
            </w:r>
          </w:p>
        </w:tc>
        <w:tc>
          <w:tcPr>
            <w:tcW w:w="369" w:type="pct"/>
            <w:tcBorders>
              <w:top w:val="nil"/>
              <w:left w:val="nil"/>
              <w:bottom w:val="nil"/>
              <w:right w:val="nil"/>
            </w:tcBorders>
            <w:shd w:val="clear" w:color="auto" w:fill="auto"/>
            <w:noWrap/>
            <w:vAlign w:val="center"/>
            <w:hideMark/>
          </w:tcPr>
          <w:p w14:paraId="391AA93D"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4EDB55B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542 (10.1)</w:t>
            </w:r>
          </w:p>
        </w:tc>
        <w:tc>
          <w:tcPr>
            <w:tcW w:w="474" w:type="pct"/>
            <w:tcBorders>
              <w:top w:val="nil"/>
              <w:left w:val="nil"/>
              <w:bottom w:val="nil"/>
              <w:right w:val="nil"/>
            </w:tcBorders>
            <w:shd w:val="clear" w:color="auto" w:fill="auto"/>
            <w:noWrap/>
            <w:vAlign w:val="center"/>
            <w:hideMark/>
          </w:tcPr>
          <w:p w14:paraId="4F74FF9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58 (8.7)</w:t>
            </w:r>
          </w:p>
        </w:tc>
        <w:tc>
          <w:tcPr>
            <w:tcW w:w="368" w:type="pct"/>
            <w:tcBorders>
              <w:top w:val="nil"/>
              <w:left w:val="nil"/>
              <w:bottom w:val="nil"/>
              <w:right w:val="nil"/>
            </w:tcBorders>
            <w:shd w:val="clear" w:color="auto" w:fill="auto"/>
            <w:noWrap/>
            <w:vAlign w:val="center"/>
            <w:hideMark/>
          </w:tcPr>
          <w:p w14:paraId="567D113A"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576CCE1B" w14:textId="77777777" w:rsidTr="007A394F">
        <w:trPr>
          <w:trHeight w:val="454"/>
        </w:trPr>
        <w:tc>
          <w:tcPr>
            <w:tcW w:w="1105" w:type="pct"/>
            <w:tcBorders>
              <w:top w:val="nil"/>
              <w:left w:val="nil"/>
              <w:bottom w:val="nil"/>
              <w:right w:val="nil"/>
            </w:tcBorders>
            <w:shd w:val="clear" w:color="auto" w:fill="auto"/>
            <w:noWrap/>
            <w:vAlign w:val="center"/>
            <w:hideMark/>
          </w:tcPr>
          <w:p w14:paraId="11103964"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Injury </w:t>
            </w:r>
          </w:p>
        </w:tc>
        <w:tc>
          <w:tcPr>
            <w:tcW w:w="474" w:type="pct"/>
            <w:tcBorders>
              <w:top w:val="nil"/>
              <w:left w:val="nil"/>
              <w:bottom w:val="nil"/>
              <w:right w:val="nil"/>
            </w:tcBorders>
            <w:shd w:val="clear" w:color="auto" w:fill="auto"/>
            <w:noWrap/>
            <w:vAlign w:val="center"/>
            <w:hideMark/>
          </w:tcPr>
          <w:p w14:paraId="36765991" w14:textId="6EFE32A8"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181 (4</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7556D7E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 (6.3)</w:t>
            </w:r>
          </w:p>
        </w:tc>
        <w:tc>
          <w:tcPr>
            <w:tcW w:w="368" w:type="pct"/>
            <w:tcBorders>
              <w:top w:val="nil"/>
              <w:left w:val="nil"/>
              <w:bottom w:val="nil"/>
              <w:right w:val="nil"/>
            </w:tcBorders>
            <w:shd w:val="clear" w:color="auto" w:fill="auto"/>
            <w:noWrap/>
            <w:vAlign w:val="center"/>
            <w:hideMark/>
          </w:tcPr>
          <w:p w14:paraId="1FA5BD0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3451254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1150 (16.7)</w:t>
            </w:r>
          </w:p>
        </w:tc>
        <w:tc>
          <w:tcPr>
            <w:tcW w:w="474" w:type="pct"/>
            <w:tcBorders>
              <w:top w:val="nil"/>
              <w:left w:val="nil"/>
              <w:bottom w:val="nil"/>
              <w:right w:val="nil"/>
            </w:tcBorders>
            <w:shd w:val="clear" w:color="auto" w:fill="auto"/>
            <w:noWrap/>
            <w:vAlign w:val="center"/>
            <w:hideMark/>
          </w:tcPr>
          <w:p w14:paraId="28102B6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49 (12.6)</w:t>
            </w:r>
          </w:p>
        </w:tc>
        <w:tc>
          <w:tcPr>
            <w:tcW w:w="369" w:type="pct"/>
            <w:tcBorders>
              <w:top w:val="nil"/>
              <w:left w:val="nil"/>
              <w:bottom w:val="nil"/>
              <w:right w:val="nil"/>
            </w:tcBorders>
            <w:shd w:val="clear" w:color="auto" w:fill="auto"/>
            <w:noWrap/>
            <w:vAlign w:val="center"/>
            <w:hideMark/>
          </w:tcPr>
          <w:p w14:paraId="0F5DC5A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1B73F96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1651 (30.7)</w:t>
            </w:r>
          </w:p>
        </w:tc>
        <w:tc>
          <w:tcPr>
            <w:tcW w:w="474" w:type="pct"/>
            <w:tcBorders>
              <w:top w:val="nil"/>
              <w:left w:val="nil"/>
              <w:bottom w:val="nil"/>
              <w:right w:val="nil"/>
            </w:tcBorders>
            <w:shd w:val="clear" w:color="auto" w:fill="auto"/>
            <w:noWrap/>
            <w:vAlign w:val="center"/>
            <w:hideMark/>
          </w:tcPr>
          <w:p w14:paraId="4B33893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209 (31.2)</w:t>
            </w:r>
          </w:p>
        </w:tc>
        <w:tc>
          <w:tcPr>
            <w:tcW w:w="368" w:type="pct"/>
            <w:tcBorders>
              <w:top w:val="nil"/>
              <w:left w:val="nil"/>
              <w:bottom w:val="nil"/>
              <w:right w:val="nil"/>
            </w:tcBorders>
            <w:shd w:val="clear" w:color="auto" w:fill="auto"/>
            <w:noWrap/>
            <w:vAlign w:val="center"/>
            <w:hideMark/>
          </w:tcPr>
          <w:p w14:paraId="1323973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2AFE3C3E" w14:textId="77777777" w:rsidTr="007A394F">
        <w:trPr>
          <w:trHeight w:val="454"/>
        </w:trPr>
        <w:tc>
          <w:tcPr>
            <w:tcW w:w="1105" w:type="pct"/>
            <w:tcBorders>
              <w:top w:val="nil"/>
              <w:left w:val="nil"/>
              <w:bottom w:val="nil"/>
              <w:right w:val="nil"/>
            </w:tcBorders>
            <w:shd w:val="clear" w:color="auto" w:fill="auto"/>
            <w:noWrap/>
            <w:vAlign w:val="center"/>
            <w:hideMark/>
          </w:tcPr>
          <w:p w14:paraId="042BB356"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Respiratory disease </w:t>
            </w:r>
          </w:p>
        </w:tc>
        <w:tc>
          <w:tcPr>
            <w:tcW w:w="474" w:type="pct"/>
            <w:tcBorders>
              <w:top w:val="nil"/>
              <w:left w:val="nil"/>
              <w:bottom w:val="nil"/>
              <w:right w:val="nil"/>
            </w:tcBorders>
            <w:shd w:val="clear" w:color="auto" w:fill="auto"/>
            <w:noWrap/>
            <w:vAlign w:val="center"/>
            <w:hideMark/>
          </w:tcPr>
          <w:p w14:paraId="1B8B8F5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175 (3.9)</w:t>
            </w:r>
          </w:p>
        </w:tc>
        <w:tc>
          <w:tcPr>
            <w:tcW w:w="421" w:type="pct"/>
            <w:tcBorders>
              <w:top w:val="nil"/>
              <w:left w:val="nil"/>
              <w:bottom w:val="nil"/>
              <w:right w:val="nil"/>
            </w:tcBorders>
            <w:shd w:val="clear" w:color="auto" w:fill="auto"/>
            <w:noWrap/>
            <w:vAlign w:val="center"/>
            <w:hideMark/>
          </w:tcPr>
          <w:p w14:paraId="5406865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 (2.1)</w:t>
            </w:r>
          </w:p>
        </w:tc>
        <w:tc>
          <w:tcPr>
            <w:tcW w:w="368" w:type="pct"/>
            <w:tcBorders>
              <w:top w:val="nil"/>
              <w:left w:val="nil"/>
              <w:bottom w:val="nil"/>
              <w:right w:val="nil"/>
            </w:tcBorders>
            <w:shd w:val="clear" w:color="auto" w:fill="auto"/>
            <w:noWrap/>
            <w:vAlign w:val="center"/>
            <w:hideMark/>
          </w:tcPr>
          <w:p w14:paraId="195CCF5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188AE94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913 (13.2)</w:t>
            </w:r>
          </w:p>
        </w:tc>
        <w:tc>
          <w:tcPr>
            <w:tcW w:w="474" w:type="pct"/>
            <w:tcBorders>
              <w:top w:val="nil"/>
              <w:left w:val="nil"/>
              <w:bottom w:val="nil"/>
              <w:right w:val="nil"/>
            </w:tcBorders>
            <w:shd w:val="clear" w:color="auto" w:fill="auto"/>
            <w:noWrap/>
            <w:vAlign w:val="center"/>
            <w:hideMark/>
          </w:tcPr>
          <w:p w14:paraId="2423931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 (5.7)</w:t>
            </w:r>
          </w:p>
        </w:tc>
        <w:tc>
          <w:tcPr>
            <w:tcW w:w="369" w:type="pct"/>
            <w:tcBorders>
              <w:top w:val="nil"/>
              <w:left w:val="nil"/>
              <w:bottom w:val="nil"/>
              <w:right w:val="nil"/>
            </w:tcBorders>
            <w:shd w:val="clear" w:color="auto" w:fill="auto"/>
            <w:noWrap/>
            <w:vAlign w:val="center"/>
            <w:hideMark/>
          </w:tcPr>
          <w:p w14:paraId="03CDEA51"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0DA2D19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774 (14.4)</w:t>
            </w:r>
          </w:p>
        </w:tc>
        <w:tc>
          <w:tcPr>
            <w:tcW w:w="474" w:type="pct"/>
            <w:tcBorders>
              <w:top w:val="nil"/>
              <w:left w:val="nil"/>
              <w:bottom w:val="nil"/>
              <w:right w:val="nil"/>
            </w:tcBorders>
            <w:shd w:val="clear" w:color="auto" w:fill="auto"/>
            <w:noWrap/>
            <w:vAlign w:val="center"/>
            <w:hideMark/>
          </w:tcPr>
          <w:p w14:paraId="3A4E344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59 (8.8)</w:t>
            </w:r>
          </w:p>
        </w:tc>
        <w:tc>
          <w:tcPr>
            <w:tcW w:w="368" w:type="pct"/>
            <w:tcBorders>
              <w:top w:val="nil"/>
              <w:left w:val="nil"/>
              <w:bottom w:val="nil"/>
              <w:right w:val="nil"/>
            </w:tcBorders>
            <w:shd w:val="clear" w:color="auto" w:fill="auto"/>
            <w:noWrap/>
            <w:vAlign w:val="center"/>
            <w:hideMark/>
          </w:tcPr>
          <w:p w14:paraId="6537DBF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75F6A02A" w14:textId="77777777" w:rsidTr="007A394F">
        <w:trPr>
          <w:trHeight w:val="454"/>
        </w:trPr>
        <w:tc>
          <w:tcPr>
            <w:tcW w:w="1105" w:type="pct"/>
            <w:tcBorders>
              <w:top w:val="nil"/>
              <w:left w:val="nil"/>
              <w:bottom w:val="nil"/>
              <w:right w:val="nil"/>
            </w:tcBorders>
            <w:shd w:val="clear" w:color="auto" w:fill="auto"/>
            <w:noWrap/>
            <w:vAlign w:val="center"/>
            <w:hideMark/>
          </w:tcPr>
          <w:p w14:paraId="7659E220"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Neoplasms </w:t>
            </w:r>
          </w:p>
        </w:tc>
        <w:tc>
          <w:tcPr>
            <w:tcW w:w="474" w:type="pct"/>
            <w:tcBorders>
              <w:top w:val="nil"/>
              <w:left w:val="nil"/>
              <w:bottom w:val="nil"/>
              <w:right w:val="nil"/>
            </w:tcBorders>
            <w:shd w:val="clear" w:color="auto" w:fill="auto"/>
            <w:noWrap/>
            <w:vAlign w:val="center"/>
            <w:hideMark/>
          </w:tcPr>
          <w:p w14:paraId="7144CA0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260 (5.8)</w:t>
            </w:r>
          </w:p>
        </w:tc>
        <w:tc>
          <w:tcPr>
            <w:tcW w:w="421" w:type="pct"/>
            <w:tcBorders>
              <w:top w:val="nil"/>
              <w:left w:val="nil"/>
              <w:bottom w:val="nil"/>
              <w:right w:val="nil"/>
            </w:tcBorders>
            <w:shd w:val="clear" w:color="auto" w:fill="auto"/>
            <w:noWrap/>
            <w:vAlign w:val="center"/>
            <w:hideMark/>
          </w:tcPr>
          <w:p w14:paraId="770757A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 (5.3)</w:t>
            </w:r>
          </w:p>
        </w:tc>
        <w:tc>
          <w:tcPr>
            <w:tcW w:w="368" w:type="pct"/>
            <w:tcBorders>
              <w:top w:val="nil"/>
              <w:left w:val="nil"/>
              <w:bottom w:val="nil"/>
              <w:right w:val="nil"/>
            </w:tcBorders>
            <w:shd w:val="clear" w:color="auto" w:fill="auto"/>
            <w:noWrap/>
            <w:vAlign w:val="center"/>
            <w:hideMark/>
          </w:tcPr>
          <w:p w14:paraId="6FBB0EF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639FD7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872 (12.6)</w:t>
            </w:r>
          </w:p>
        </w:tc>
        <w:tc>
          <w:tcPr>
            <w:tcW w:w="474" w:type="pct"/>
            <w:tcBorders>
              <w:top w:val="nil"/>
              <w:left w:val="nil"/>
              <w:bottom w:val="nil"/>
              <w:right w:val="nil"/>
            </w:tcBorders>
            <w:shd w:val="clear" w:color="auto" w:fill="auto"/>
            <w:noWrap/>
            <w:vAlign w:val="center"/>
            <w:hideMark/>
          </w:tcPr>
          <w:p w14:paraId="29BD68B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72 (18.5)</w:t>
            </w:r>
          </w:p>
        </w:tc>
        <w:tc>
          <w:tcPr>
            <w:tcW w:w="369" w:type="pct"/>
            <w:tcBorders>
              <w:top w:val="nil"/>
              <w:left w:val="nil"/>
              <w:bottom w:val="nil"/>
              <w:right w:val="nil"/>
            </w:tcBorders>
            <w:shd w:val="clear" w:color="auto" w:fill="auto"/>
            <w:noWrap/>
            <w:vAlign w:val="center"/>
            <w:hideMark/>
          </w:tcPr>
          <w:p w14:paraId="62670E0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2691B1F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424 (7.9)</w:t>
            </w:r>
          </w:p>
        </w:tc>
        <w:tc>
          <w:tcPr>
            <w:tcW w:w="474" w:type="pct"/>
            <w:tcBorders>
              <w:top w:val="nil"/>
              <w:left w:val="nil"/>
              <w:bottom w:val="nil"/>
              <w:right w:val="nil"/>
            </w:tcBorders>
            <w:shd w:val="clear" w:color="auto" w:fill="auto"/>
            <w:noWrap/>
            <w:vAlign w:val="center"/>
            <w:hideMark/>
          </w:tcPr>
          <w:p w14:paraId="3E65ADB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82 (12.3)</w:t>
            </w:r>
          </w:p>
        </w:tc>
        <w:tc>
          <w:tcPr>
            <w:tcW w:w="368" w:type="pct"/>
            <w:tcBorders>
              <w:top w:val="nil"/>
              <w:left w:val="nil"/>
              <w:bottom w:val="nil"/>
              <w:right w:val="nil"/>
            </w:tcBorders>
            <w:shd w:val="clear" w:color="auto" w:fill="auto"/>
            <w:noWrap/>
            <w:vAlign w:val="center"/>
            <w:hideMark/>
          </w:tcPr>
          <w:p w14:paraId="5DC5526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3E3EEAE3" w14:textId="77777777" w:rsidTr="007A394F">
        <w:trPr>
          <w:trHeight w:val="454"/>
        </w:trPr>
        <w:tc>
          <w:tcPr>
            <w:tcW w:w="1105" w:type="pct"/>
            <w:tcBorders>
              <w:top w:val="nil"/>
              <w:left w:val="nil"/>
              <w:bottom w:val="nil"/>
              <w:right w:val="nil"/>
            </w:tcBorders>
            <w:shd w:val="clear" w:color="auto" w:fill="auto"/>
            <w:noWrap/>
            <w:vAlign w:val="center"/>
            <w:hideMark/>
          </w:tcPr>
          <w:p w14:paraId="116B634C"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Neurologic disease </w:t>
            </w:r>
          </w:p>
        </w:tc>
        <w:tc>
          <w:tcPr>
            <w:tcW w:w="474" w:type="pct"/>
            <w:tcBorders>
              <w:top w:val="nil"/>
              <w:left w:val="nil"/>
              <w:bottom w:val="nil"/>
              <w:right w:val="nil"/>
            </w:tcBorders>
            <w:shd w:val="clear" w:color="auto" w:fill="auto"/>
            <w:noWrap/>
            <w:vAlign w:val="center"/>
            <w:hideMark/>
          </w:tcPr>
          <w:p w14:paraId="5FCD0DC9" w14:textId="402FF568"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584 (13</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21" w:type="pct"/>
            <w:tcBorders>
              <w:top w:val="nil"/>
              <w:left w:val="nil"/>
              <w:bottom w:val="nil"/>
              <w:right w:val="nil"/>
            </w:tcBorders>
            <w:shd w:val="clear" w:color="auto" w:fill="auto"/>
            <w:noWrap/>
            <w:vAlign w:val="center"/>
            <w:hideMark/>
          </w:tcPr>
          <w:p w14:paraId="5896B42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12 (12.6)</w:t>
            </w:r>
          </w:p>
        </w:tc>
        <w:tc>
          <w:tcPr>
            <w:tcW w:w="368" w:type="pct"/>
            <w:tcBorders>
              <w:top w:val="nil"/>
              <w:left w:val="nil"/>
              <w:bottom w:val="nil"/>
              <w:right w:val="nil"/>
            </w:tcBorders>
            <w:shd w:val="clear" w:color="auto" w:fill="auto"/>
            <w:noWrap/>
            <w:vAlign w:val="center"/>
            <w:hideMark/>
          </w:tcPr>
          <w:p w14:paraId="288B3296"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F20713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675 (9.8)</w:t>
            </w:r>
          </w:p>
        </w:tc>
        <w:tc>
          <w:tcPr>
            <w:tcW w:w="474" w:type="pct"/>
            <w:tcBorders>
              <w:top w:val="nil"/>
              <w:left w:val="nil"/>
              <w:bottom w:val="nil"/>
              <w:right w:val="nil"/>
            </w:tcBorders>
            <w:shd w:val="clear" w:color="auto" w:fill="auto"/>
            <w:noWrap/>
            <w:vAlign w:val="center"/>
            <w:hideMark/>
          </w:tcPr>
          <w:p w14:paraId="1AA44B2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50 (12.9)</w:t>
            </w:r>
          </w:p>
        </w:tc>
        <w:tc>
          <w:tcPr>
            <w:tcW w:w="369" w:type="pct"/>
            <w:tcBorders>
              <w:top w:val="nil"/>
              <w:left w:val="nil"/>
              <w:bottom w:val="nil"/>
              <w:right w:val="nil"/>
            </w:tcBorders>
            <w:shd w:val="clear" w:color="auto" w:fill="auto"/>
            <w:noWrap/>
            <w:vAlign w:val="center"/>
            <w:hideMark/>
          </w:tcPr>
          <w:p w14:paraId="2BE51BD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0F6927A6" w14:textId="4697E8A1"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266 (5</w:t>
            </w:r>
            <w:r w:rsidR="00675FD2">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w:t>
            </w:r>
          </w:p>
        </w:tc>
        <w:tc>
          <w:tcPr>
            <w:tcW w:w="474" w:type="pct"/>
            <w:tcBorders>
              <w:top w:val="nil"/>
              <w:left w:val="nil"/>
              <w:bottom w:val="nil"/>
              <w:right w:val="nil"/>
            </w:tcBorders>
            <w:shd w:val="clear" w:color="auto" w:fill="auto"/>
            <w:noWrap/>
            <w:vAlign w:val="center"/>
            <w:hideMark/>
          </w:tcPr>
          <w:p w14:paraId="5022D56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61 (9.1)</w:t>
            </w:r>
          </w:p>
        </w:tc>
        <w:tc>
          <w:tcPr>
            <w:tcW w:w="368" w:type="pct"/>
            <w:tcBorders>
              <w:top w:val="nil"/>
              <w:left w:val="nil"/>
              <w:bottom w:val="nil"/>
              <w:right w:val="nil"/>
            </w:tcBorders>
            <w:shd w:val="clear" w:color="auto" w:fill="auto"/>
            <w:noWrap/>
            <w:vAlign w:val="center"/>
            <w:hideMark/>
          </w:tcPr>
          <w:p w14:paraId="6361E94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655FE0F7" w14:textId="77777777" w:rsidTr="007A394F">
        <w:trPr>
          <w:trHeight w:val="454"/>
        </w:trPr>
        <w:tc>
          <w:tcPr>
            <w:tcW w:w="1105" w:type="pct"/>
            <w:tcBorders>
              <w:top w:val="nil"/>
              <w:left w:val="nil"/>
              <w:bottom w:val="nil"/>
              <w:right w:val="nil"/>
            </w:tcBorders>
            <w:shd w:val="clear" w:color="auto" w:fill="auto"/>
            <w:noWrap/>
            <w:vAlign w:val="center"/>
            <w:hideMark/>
          </w:tcPr>
          <w:p w14:paraId="0EC5D2BF"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Circulatory disease </w:t>
            </w:r>
          </w:p>
        </w:tc>
        <w:tc>
          <w:tcPr>
            <w:tcW w:w="474" w:type="pct"/>
            <w:tcBorders>
              <w:top w:val="nil"/>
              <w:left w:val="nil"/>
              <w:bottom w:val="nil"/>
              <w:right w:val="nil"/>
            </w:tcBorders>
            <w:shd w:val="clear" w:color="auto" w:fill="auto"/>
            <w:noWrap/>
            <w:vAlign w:val="center"/>
            <w:hideMark/>
          </w:tcPr>
          <w:p w14:paraId="5632996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174 (3.9)</w:t>
            </w:r>
          </w:p>
        </w:tc>
        <w:tc>
          <w:tcPr>
            <w:tcW w:w="421" w:type="pct"/>
            <w:tcBorders>
              <w:top w:val="nil"/>
              <w:left w:val="nil"/>
              <w:bottom w:val="nil"/>
              <w:right w:val="nil"/>
            </w:tcBorders>
            <w:shd w:val="clear" w:color="auto" w:fill="auto"/>
            <w:noWrap/>
            <w:vAlign w:val="center"/>
            <w:hideMark/>
          </w:tcPr>
          <w:p w14:paraId="6E3461E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 (5.3)</w:t>
            </w:r>
          </w:p>
        </w:tc>
        <w:tc>
          <w:tcPr>
            <w:tcW w:w="368" w:type="pct"/>
            <w:tcBorders>
              <w:top w:val="nil"/>
              <w:left w:val="nil"/>
              <w:bottom w:val="nil"/>
              <w:right w:val="nil"/>
            </w:tcBorders>
            <w:shd w:val="clear" w:color="auto" w:fill="auto"/>
            <w:noWrap/>
            <w:vAlign w:val="center"/>
            <w:hideMark/>
          </w:tcPr>
          <w:p w14:paraId="6A9CD86C"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1E278AA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597 (8.7)</w:t>
            </w:r>
          </w:p>
        </w:tc>
        <w:tc>
          <w:tcPr>
            <w:tcW w:w="474" w:type="pct"/>
            <w:tcBorders>
              <w:top w:val="nil"/>
              <w:left w:val="nil"/>
              <w:bottom w:val="nil"/>
              <w:right w:val="nil"/>
            </w:tcBorders>
            <w:shd w:val="clear" w:color="auto" w:fill="auto"/>
            <w:noWrap/>
            <w:vAlign w:val="center"/>
            <w:hideMark/>
          </w:tcPr>
          <w:p w14:paraId="6DFF770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21 (5.4)</w:t>
            </w:r>
          </w:p>
        </w:tc>
        <w:tc>
          <w:tcPr>
            <w:tcW w:w="369" w:type="pct"/>
            <w:tcBorders>
              <w:top w:val="nil"/>
              <w:left w:val="nil"/>
              <w:bottom w:val="nil"/>
              <w:right w:val="nil"/>
            </w:tcBorders>
            <w:shd w:val="clear" w:color="auto" w:fill="auto"/>
            <w:noWrap/>
            <w:vAlign w:val="center"/>
            <w:hideMark/>
          </w:tcPr>
          <w:p w14:paraId="7C85DDC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369AB30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675 (12.6)</w:t>
            </w:r>
          </w:p>
        </w:tc>
        <w:tc>
          <w:tcPr>
            <w:tcW w:w="474" w:type="pct"/>
            <w:tcBorders>
              <w:top w:val="nil"/>
              <w:left w:val="nil"/>
              <w:bottom w:val="nil"/>
              <w:right w:val="nil"/>
            </w:tcBorders>
            <w:shd w:val="clear" w:color="auto" w:fill="auto"/>
            <w:noWrap/>
            <w:vAlign w:val="center"/>
            <w:hideMark/>
          </w:tcPr>
          <w:p w14:paraId="67D1E36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59 (8.8)</w:t>
            </w:r>
          </w:p>
        </w:tc>
        <w:tc>
          <w:tcPr>
            <w:tcW w:w="368" w:type="pct"/>
            <w:tcBorders>
              <w:top w:val="nil"/>
              <w:left w:val="nil"/>
              <w:bottom w:val="nil"/>
              <w:right w:val="nil"/>
            </w:tcBorders>
            <w:shd w:val="clear" w:color="auto" w:fill="auto"/>
            <w:noWrap/>
            <w:vAlign w:val="center"/>
            <w:hideMark/>
          </w:tcPr>
          <w:p w14:paraId="7A0D2561"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4D0B608E" w14:textId="77777777" w:rsidTr="007A394F">
        <w:trPr>
          <w:trHeight w:val="454"/>
        </w:trPr>
        <w:tc>
          <w:tcPr>
            <w:tcW w:w="1105" w:type="pct"/>
            <w:tcBorders>
              <w:top w:val="nil"/>
              <w:left w:val="nil"/>
              <w:bottom w:val="nil"/>
              <w:right w:val="nil"/>
            </w:tcBorders>
            <w:shd w:val="clear" w:color="auto" w:fill="auto"/>
            <w:noWrap/>
            <w:vAlign w:val="center"/>
            <w:hideMark/>
          </w:tcPr>
          <w:p w14:paraId="2A463EC5"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 xml:space="preserve">NEC (not elsewhere classified) </w:t>
            </w:r>
          </w:p>
        </w:tc>
        <w:tc>
          <w:tcPr>
            <w:tcW w:w="474" w:type="pct"/>
            <w:tcBorders>
              <w:top w:val="nil"/>
              <w:left w:val="nil"/>
              <w:bottom w:val="nil"/>
              <w:right w:val="nil"/>
            </w:tcBorders>
            <w:shd w:val="clear" w:color="auto" w:fill="auto"/>
            <w:noWrap/>
            <w:vAlign w:val="center"/>
            <w:hideMark/>
          </w:tcPr>
          <w:p w14:paraId="63E2D9A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96 (2.1)</w:t>
            </w:r>
          </w:p>
        </w:tc>
        <w:tc>
          <w:tcPr>
            <w:tcW w:w="421" w:type="pct"/>
            <w:tcBorders>
              <w:top w:val="nil"/>
              <w:left w:val="nil"/>
              <w:bottom w:val="nil"/>
              <w:right w:val="nil"/>
            </w:tcBorders>
            <w:shd w:val="clear" w:color="auto" w:fill="auto"/>
            <w:noWrap/>
            <w:vAlign w:val="center"/>
            <w:hideMark/>
          </w:tcPr>
          <w:p w14:paraId="10C44CC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 (1.1)</w:t>
            </w:r>
          </w:p>
        </w:tc>
        <w:tc>
          <w:tcPr>
            <w:tcW w:w="368" w:type="pct"/>
            <w:tcBorders>
              <w:top w:val="nil"/>
              <w:left w:val="nil"/>
              <w:bottom w:val="nil"/>
              <w:right w:val="nil"/>
            </w:tcBorders>
            <w:shd w:val="clear" w:color="auto" w:fill="auto"/>
            <w:noWrap/>
            <w:vAlign w:val="center"/>
            <w:hideMark/>
          </w:tcPr>
          <w:p w14:paraId="55C182B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BBFC6C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210 (3)</w:t>
            </w:r>
          </w:p>
        </w:tc>
        <w:tc>
          <w:tcPr>
            <w:tcW w:w="474" w:type="pct"/>
            <w:tcBorders>
              <w:top w:val="nil"/>
              <w:left w:val="nil"/>
              <w:bottom w:val="nil"/>
              <w:right w:val="nil"/>
            </w:tcBorders>
            <w:shd w:val="clear" w:color="auto" w:fill="auto"/>
            <w:noWrap/>
            <w:vAlign w:val="center"/>
            <w:hideMark/>
          </w:tcPr>
          <w:p w14:paraId="073A5BA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 (5.7)</w:t>
            </w:r>
          </w:p>
        </w:tc>
        <w:tc>
          <w:tcPr>
            <w:tcW w:w="369" w:type="pct"/>
            <w:tcBorders>
              <w:top w:val="nil"/>
              <w:left w:val="nil"/>
              <w:bottom w:val="nil"/>
              <w:right w:val="nil"/>
            </w:tcBorders>
            <w:shd w:val="clear" w:color="auto" w:fill="auto"/>
            <w:noWrap/>
            <w:vAlign w:val="center"/>
            <w:hideMark/>
          </w:tcPr>
          <w:p w14:paraId="64DBAE1F"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5AB3D6E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250 (4.7)</w:t>
            </w:r>
          </w:p>
        </w:tc>
        <w:tc>
          <w:tcPr>
            <w:tcW w:w="474" w:type="pct"/>
            <w:tcBorders>
              <w:top w:val="nil"/>
              <w:left w:val="nil"/>
              <w:bottom w:val="nil"/>
              <w:right w:val="nil"/>
            </w:tcBorders>
            <w:shd w:val="clear" w:color="auto" w:fill="auto"/>
            <w:noWrap/>
            <w:vAlign w:val="center"/>
            <w:hideMark/>
          </w:tcPr>
          <w:p w14:paraId="4047DDC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43 (6.4)</w:t>
            </w:r>
          </w:p>
        </w:tc>
        <w:tc>
          <w:tcPr>
            <w:tcW w:w="368" w:type="pct"/>
            <w:tcBorders>
              <w:top w:val="nil"/>
              <w:left w:val="nil"/>
              <w:bottom w:val="nil"/>
              <w:right w:val="nil"/>
            </w:tcBorders>
            <w:shd w:val="clear" w:color="auto" w:fill="auto"/>
            <w:noWrap/>
            <w:vAlign w:val="center"/>
            <w:hideMark/>
          </w:tcPr>
          <w:p w14:paraId="20147CF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64B8B759" w14:textId="77777777" w:rsidTr="007A394F">
        <w:trPr>
          <w:trHeight w:val="454"/>
        </w:trPr>
        <w:tc>
          <w:tcPr>
            <w:tcW w:w="1105" w:type="pct"/>
            <w:tcBorders>
              <w:top w:val="nil"/>
              <w:left w:val="nil"/>
              <w:bottom w:val="nil"/>
              <w:right w:val="nil"/>
            </w:tcBorders>
            <w:shd w:val="clear" w:color="auto" w:fill="auto"/>
            <w:noWrap/>
            <w:vAlign w:val="center"/>
            <w:hideMark/>
          </w:tcPr>
          <w:p w14:paraId="48840A57"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Gastrointestinal disease</w:t>
            </w:r>
          </w:p>
        </w:tc>
        <w:tc>
          <w:tcPr>
            <w:tcW w:w="474" w:type="pct"/>
            <w:tcBorders>
              <w:top w:val="nil"/>
              <w:left w:val="nil"/>
              <w:bottom w:val="nil"/>
              <w:right w:val="nil"/>
            </w:tcBorders>
            <w:shd w:val="clear" w:color="auto" w:fill="auto"/>
            <w:noWrap/>
            <w:vAlign w:val="center"/>
            <w:hideMark/>
          </w:tcPr>
          <w:p w14:paraId="0C8D94E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111 (2.5)</w:t>
            </w:r>
          </w:p>
        </w:tc>
        <w:tc>
          <w:tcPr>
            <w:tcW w:w="421" w:type="pct"/>
            <w:tcBorders>
              <w:top w:val="nil"/>
              <w:left w:val="nil"/>
              <w:bottom w:val="nil"/>
              <w:right w:val="nil"/>
            </w:tcBorders>
            <w:shd w:val="clear" w:color="auto" w:fill="auto"/>
            <w:noWrap/>
            <w:vAlign w:val="center"/>
            <w:hideMark/>
          </w:tcPr>
          <w:p w14:paraId="2E955D7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 (6.3)</w:t>
            </w:r>
          </w:p>
        </w:tc>
        <w:tc>
          <w:tcPr>
            <w:tcW w:w="368" w:type="pct"/>
            <w:tcBorders>
              <w:top w:val="nil"/>
              <w:left w:val="nil"/>
              <w:bottom w:val="nil"/>
              <w:right w:val="nil"/>
            </w:tcBorders>
            <w:shd w:val="clear" w:color="auto" w:fill="auto"/>
            <w:noWrap/>
            <w:vAlign w:val="center"/>
            <w:hideMark/>
          </w:tcPr>
          <w:p w14:paraId="332EB2DC"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2190709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243 (3.5)</w:t>
            </w:r>
          </w:p>
        </w:tc>
        <w:tc>
          <w:tcPr>
            <w:tcW w:w="474" w:type="pct"/>
            <w:tcBorders>
              <w:top w:val="nil"/>
              <w:left w:val="nil"/>
              <w:bottom w:val="nil"/>
              <w:right w:val="nil"/>
            </w:tcBorders>
            <w:shd w:val="clear" w:color="auto" w:fill="auto"/>
            <w:noWrap/>
            <w:vAlign w:val="center"/>
            <w:hideMark/>
          </w:tcPr>
          <w:p w14:paraId="3D3C6CC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 (2.8)</w:t>
            </w:r>
          </w:p>
        </w:tc>
        <w:tc>
          <w:tcPr>
            <w:tcW w:w="369" w:type="pct"/>
            <w:tcBorders>
              <w:top w:val="nil"/>
              <w:left w:val="nil"/>
              <w:bottom w:val="nil"/>
              <w:right w:val="nil"/>
            </w:tcBorders>
            <w:shd w:val="clear" w:color="auto" w:fill="auto"/>
            <w:noWrap/>
            <w:vAlign w:val="center"/>
            <w:hideMark/>
          </w:tcPr>
          <w:p w14:paraId="52260E4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18FE503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85 (1.6)</w:t>
            </w:r>
          </w:p>
        </w:tc>
        <w:tc>
          <w:tcPr>
            <w:tcW w:w="474" w:type="pct"/>
            <w:tcBorders>
              <w:top w:val="nil"/>
              <w:left w:val="nil"/>
              <w:bottom w:val="nil"/>
              <w:right w:val="nil"/>
            </w:tcBorders>
            <w:shd w:val="clear" w:color="auto" w:fill="auto"/>
            <w:noWrap/>
            <w:vAlign w:val="center"/>
            <w:hideMark/>
          </w:tcPr>
          <w:p w14:paraId="6F5773E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 (1.2)</w:t>
            </w:r>
          </w:p>
        </w:tc>
        <w:tc>
          <w:tcPr>
            <w:tcW w:w="368" w:type="pct"/>
            <w:tcBorders>
              <w:top w:val="nil"/>
              <w:left w:val="nil"/>
              <w:bottom w:val="nil"/>
              <w:right w:val="nil"/>
            </w:tcBorders>
            <w:shd w:val="clear" w:color="auto" w:fill="auto"/>
            <w:noWrap/>
            <w:vAlign w:val="center"/>
            <w:hideMark/>
          </w:tcPr>
          <w:p w14:paraId="0906CB7A"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32661A3E" w14:textId="77777777" w:rsidTr="007A394F">
        <w:trPr>
          <w:trHeight w:val="454"/>
        </w:trPr>
        <w:tc>
          <w:tcPr>
            <w:tcW w:w="1105" w:type="pct"/>
            <w:tcBorders>
              <w:top w:val="nil"/>
              <w:left w:val="nil"/>
              <w:bottom w:val="nil"/>
              <w:right w:val="nil"/>
            </w:tcBorders>
            <w:shd w:val="clear" w:color="auto" w:fill="auto"/>
            <w:noWrap/>
            <w:vAlign w:val="center"/>
            <w:hideMark/>
          </w:tcPr>
          <w:p w14:paraId="1D5EBBBC"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Infectious disease</w:t>
            </w:r>
          </w:p>
        </w:tc>
        <w:tc>
          <w:tcPr>
            <w:tcW w:w="474" w:type="pct"/>
            <w:tcBorders>
              <w:top w:val="nil"/>
              <w:left w:val="nil"/>
              <w:bottom w:val="nil"/>
              <w:right w:val="nil"/>
            </w:tcBorders>
            <w:shd w:val="clear" w:color="auto" w:fill="auto"/>
            <w:noWrap/>
            <w:vAlign w:val="center"/>
            <w:hideMark/>
          </w:tcPr>
          <w:p w14:paraId="5654CC1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111 (2.5)</w:t>
            </w:r>
          </w:p>
        </w:tc>
        <w:tc>
          <w:tcPr>
            <w:tcW w:w="421" w:type="pct"/>
            <w:tcBorders>
              <w:top w:val="nil"/>
              <w:left w:val="nil"/>
              <w:bottom w:val="nil"/>
              <w:right w:val="nil"/>
            </w:tcBorders>
            <w:shd w:val="clear" w:color="auto" w:fill="auto"/>
            <w:noWrap/>
            <w:vAlign w:val="center"/>
            <w:hideMark/>
          </w:tcPr>
          <w:p w14:paraId="0E25D84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 (6.3)</w:t>
            </w:r>
          </w:p>
        </w:tc>
        <w:tc>
          <w:tcPr>
            <w:tcW w:w="368" w:type="pct"/>
            <w:tcBorders>
              <w:top w:val="nil"/>
              <w:left w:val="nil"/>
              <w:bottom w:val="nil"/>
              <w:right w:val="nil"/>
            </w:tcBorders>
            <w:shd w:val="clear" w:color="auto" w:fill="auto"/>
            <w:noWrap/>
            <w:vAlign w:val="center"/>
            <w:hideMark/>
          </w:tcPr>
          <w:p w14:paraId="5CE6304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05D6AE2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168 (2.4)</w:t>
            </w:r>
          </w:p>
        </w:tc>
        <w:tc>
          <w:tcPr>
            <w:tcW w:w="474" w:type="pct"/>
            <w:tcBorders>
              <w:top w:val="nil"/>
              <w:left w:val="nil"/>
              <w:bottom w:val="nil"/>
              <w:right w:val="nil"/>
            </w:tcBorders>
            <w:shd w:val="clear" w:color="auto" w:fill="auto"/>
            <w:noWrap/>
            <w:vAlign w:val="center"/>
            <w:hideMark/>
          </w:tcPr>
          <w:p w14:paraId="17E47F1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13 (3.3)</w:t>
            </w:r>
          </w:p>
        </w:tc>
        <w:tc>
          <w:tcPr>
            <w:tcW w:w="369" w:type="pct"/>
            <w:tcBorders>
              <w:top w:val="nil"/>
              <w:left w:val="nil"/>
              <w:bottom w:val="nil"/>
              <w:right w:val="nil"/>
            </w:tcBorders>
            <w:shd w:val="clear" w:color="auto" w:fill="auto"/>
            <w:noWrap/>
            <w:vAlign w:val="center"/>
            <w:hideMark/>
          </w:tcPr>
          <w:p w14:paraId="33EB61AE"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680F140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112 (2.1)</w:t>
            </w:r>
          </w:p>
        </w:tc>
        <w:tc>
          <w:tcPr>
            <w:tcW w:w="474" w:type="pct"/>
            <w:tcBorders>
              <w:top w:val="nil"/>
              <w:left w:val="nil"/>
              <w:bottom w:val="nil"/>
              <w:right w:val="nil"/>
            </w:tcBorders>
            <w:shd w:val="clear" w:color="auto" w:fill="auto"/>
            <w:noWrap/>
            <w:vAlign w:val="center"/>
            <w:hideMark/>
          </w:tcPr>
          <w:p w14:paraId="257FEC6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 (2.4)</w:t>
            </w:r>
          </w:p>
        </w:tc>
        <w:tc>
          <w:tcPr>
            <w:tcW w:w="368" w:type="pct"/>
            <w:tcBorders>
              <w:top w:val="nil"/>
              <w:left w:val="nil"/>
              <w:bottom w:val="nil"/>
              <w:right w:val="nil"/>
            </w:tcBorders>
            <w:shd w:val="clear" w:color="auto" w:fill="auto"/>
            <w:noWrap/>
            <w:vAlign w:val="center"/>
            <w:hideMark/>
          </w:tcPr>
          <w:p w14:paraId="379D8E3A"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3C3D0711" w14:textId="77777777" w:rsidTr="007A394F">
        <w:trPr>
          <w:trHeight w:val="454"/>
        </w:trPr>
        <w:tc>
          <w:tcPr>
            <w:tcW w:w="1105" w:type="pct"/>
            <w:tcBorders>
              <w:top w:val="nil"/>
              <w:left w:val="nil"/>
              <w:bottom w:val="nil"/>
              <w:right w:val="nil"/>
            </w:tcBorders>
            <w:shd w:val="clear" w:color="auto" w:fill="auto"/>
            <w:noWrap/>
            <w:vAlign w:val="center"/>
            <w:hideMark/>
          </w:tcPr>
          <w:p w14:paraId="120987D4"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Others</w:t>
            </w:r>
          </w:p>
        </w:tc>
        <w:tc>
          <w:tcPr>
            <w:tcW w:w="474" w:type="pct"/>
            <w:tcBorders>
              <w:top w:val="nil"/>
              <w:left w:val="nil"/>
              <w:bottom w:val="nil"/>
              <w:right w:val="nil"/>
            </w:tcBorders>
            <w:shd w:val="clear" w:color="auto" w:fill="auto"/>
            <w:noWrap/>
            <w:vAlign w:val="center"/>
            <w:hideMark/>
          </w:tcPr>
          <w:p w14:paraId="12AC988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168 (3.8)</w:t>
            </w:r>
          </w:p>
        </w:tc>
        <w:tc>
          <w:tcPr>
            <w:tcW w:w="421" w:type="pct"/>
            <w:tcBorders>
              <w:top w:val="nil"/>
              <w:left w:val="nil"/>
              <w:bottom w:val="nil"/>
              <w:right w:val="nil"/>
            </w:tcBorders>
            <w:shd w:val="clear" w:color="auto" w:fill="auto"/>
            <w:noWrap/>
            <w:vAlign w:val="center"/>
            <w:hideMark/>
          </w:tcPr>
          <w:p w14:paraId="0265061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 (5.3)</w:t>
            </w:r>
          </w:p>
        </w:tc>
        <w:tc>
          <w:tcPr>
            <w:tcW w:w="368" w:type="pct"/>
            <w:tcBorders>
              <w:top w:val="nil"/>
              <w:left w:val="nil"/>
              <w:bottom w:val="nil"/>
              <w:right w:val="nil"/>
            </w:tcBorders>
            <w:shd w:val="clear" w:color="auto" w:fill="auto"/>
            <w:noWrap/>
            <w:vAlign w:val="center"/>
            <w:hideMark/>
          </w:tcPr>
          <w:p w14:paraId="78A80C1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61E4460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352 (5.1)</w:t>
            </w:r>
          </w:p>
        </w:tc>
        <w:tc>
          <w:tcPr>
            <w:tcW w:w="474" w:type="pct"/>
            <w:tcBorders>
              <w:top w:val="nil"/>
              <w:left w:val="nil"/>
              <w:bottom w:val="nil"/>
              <w:right w:val="nil"/>
            </w:tcBorders>
            <w:shd w:val="clear" w:color="auto" w:fill="auto"/>
            <w:noWrap/>
            <w:vAlign w:val="center"/>
            <w:hideMark/>
          </w:tcPr>
          <w:p w14:paraId="0D5FD84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24 (6.2)</w:t>
            </w:r>
          </w:p>
        </w:tc>
        <w:tc>
          <w:tcPr>
            <w:tcW w:w="369" w:type="pct"/>
            <w:tcBorders>
              <w:top w:val="nil"/>
              <w:left w:val="nil"/>
              <w:bottom w:val="nil"/>
              <w:right w:val="nil"/>
            </w:tcBorders>
            <w:shd w:val="clear" w:color="auto" w:fill="auto"/>
            <w:noWrap/>
            <w:vAlign w:val="center"/>
            <w:hideMark/>
          </w:tcPr>
          <w:p w14:paraId="30F821A9"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3A30276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591 (11)</w:t>
            </w:r>
          </w:p>
        </w:tc>
        <w:tc>
          <w:tcPr>
            <w:tcW w:w="474" w:type="pct"/>
            <w:tcBorders>
              <w:top w:val="nil"/>
              <w:left w:val="nil"/>
              <w:bottom w:val="nil"/>
              <w:right w:val="nil"/>
            </w:tcBorders>
            <w:shd w:val="clear" w:color="auto" w:fill="auto"/>
            <w:noWrap/>
            <w:vAlign w:val="center"/>
            <w:hideMark/>
          </w:tcPr>
          <w:p w14:paraId="6463D66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74 (11.1)</w:t>
            </w:r>
          </w:p>
        </w:tc>
        <w:tc>
          <w:tcPr>
            <w:tcW w:w="368" w:type="pct"/>
            <w:tcBorders>
              <w:top w:val="nil"/>
              <w:left w:val="nil"/>
              <w:bottom w:val="nil"/>
              <w:right w:val="nil"/>
            </w:tcBorders>
            <w:shd w:val="clear" w:color="auto" w:fill="auto"/>
            <w:noWrap/>
            <w:vAlign w:val="center"/>
            <w:hideMark/>
          </w:tcPr>
          <w:p w14:paraId="65244A2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2A7B628F" w14:textId="77777777" w:rsidTr="007A394F">
        <w:trPr>
          <w:trHeight w:val="454"/>
        </w:trPr>
        <w:tc>
          <w:tcPr>
            <w:tcW w:w="1105" w:type="pct"/>
            <w:tcBorders>
              <w:top w:val="nil"/>
              <w:left w:val="nil"/>
              <w:bottom w:val="nil"/>
              <w:right w:val="nil"/>
            </w:tcBorders>
            <w:shd w:val="clear" w:color="auto" w:fill="auto"/>
            <w:noWrap/>
            <w:vAlign w:val="center"/>
            <w:hideMark/>
          </w:tcPr>
          <w:p w14:paraId="0C44F5AA" w14:textId="77777777" w:rsidR="002113FC" w:rsidRPr="00EE7D16" w:rsidRDefault="0084374F" w:rsidP="00C40D73">
            <w:pPr>
              <w:widowControl/>
              <w:wordWrap/>
              <w:autoSpaceDE/>
              <w:autoSpaceDN/>
              <w:spacing w:after="0" w:line="240" w:lineRule="auto"/>
              <w:jc w:val="left"/>
              <w:rPr>
                <w:rFonts w:ascii="Times New Roman" w:eastAsia="맑은 고딕" w:hAnsi="Times New Roman" w:cs="Times New Roman"/>
                <w:b/>
                <w:bCs/>
                <w:color w:val="000000"/>
                <w:kern w:val="0"/>
                <w:sz w:val="22"/>
              </w:rPr>
            </w:pPr>
            <w:proofErr w:type="spellStart"/>
            <w:r>
              <w:rPr>
                <w:rFonts w:ascii="Times New Roman" w:eastAsia="맑은 고딕" w:hAnsi="Times New Roman" w:cs="Times New Roman"/>
                <w:b/>
                <w:bCs/>
                <w:color w:val="000000"/>
                <w:kern w:val="0"/>
                <w:sz w:val="22"/>
              </w:rPr>
              <w:t>Region</w:t>
            </w:r>
            <w:r w:rsidRPr="0084374F">
              <w:rPr>
                <w:rFonts w:ascii="Times New Roman" w:eastAsia="맑은 고딕" w:hAnsi="Times New Roman" w:cs="Times New Roman"/>
                <w:b/>
                <w:bCs/>
                <w:color w:val="000000"/>
                <w:kern w:val="0"/>
                <w:sz w:val="22"/>
                <w:vertAlign w:val="superscript"/>
              </w:rPr>
              <w:t>b</w:t>
            </w:r>
            <w:proofErr w:type="spellEnd"/>
          </w:p>
        </w:tc>
        <w:tc>
          <w:tcPr>
            <w:tcW w:w="474" w:type="pct"/>
            <w:tcBorders>
              <w:top w:val="nil"/>
              <w:left w:val="nil"/>
              <w:bottom w:val="nil"/>
              <w:right w:val="nil"/>
            </w:tcBorders>
            <w:shd w:val="clear" w:color="auto" w:fill="auto"/>
            <w:noWrap/>
            <w:vAlign w:val="center"/>
            <w:hideMark/>
          </w:tcPr>
          <w:p w14:paraId="4C91301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21" w:type="pct"/>
            <w:tcBorders>
              <w:top w:val="nil"/>
              <w:left w:val="nil"/>
              <w:bottom w:val="nil"/>
              <w:right w:val="nil"/>
            </w:tcBorders>
            <w:shd w:val="clear" w:color="auto" w:fill="auto"/>
            <w:noWrap/>
            <w:vAlign w:val="center"/>
            <w:hideMark/>
          </w:tcPr>
          <w:p w14:paraId="78EF623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12987D4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c>
          <w:tcPr>
            <w:tcW w:w="474" w:type="pct"/>
            <w:tcBorders>
              <w:top w:val="nil"/>
              <w:left w:val="nil"/>
              <w:bottom w:val="nil"/>
              <w:right w:val="nil"/>
            </w:tcBorders>
            <w:shd w:val="clear" w:color="auto" w:fill="auto"/>
            <w:noWrap/>
            <w:vAlign w:val="center"/>
            <w:hideMark/>
          </w:tcPr>
          <w:p w14:paraId="7F09D7FD"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37AFF9A6"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9" w:type="pct"/>
            <w:tcBorders>
              <w:top w:val="nil"/>
              <w:left w:val="nil"/>
              <w:bottom w:val="nil"/>
              <w:right w:val="nil"/>
            </w:tcBorders>
            <w:shd w:val="clear" w:color="auto" w:fill="auto"/>
            <w:noWrap/>
            <w:vAlign w:val="center"/>
            <w:hideMark/>
          </w:tcPr>
          <w:p w14:paraId="75092F2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c>
          <w:tcPr>
            <w:tcW w:w="473" w:type="pct"/>
            <w:tcBorders>
              <w:top w:val="nil"/>
              <w:left w:val="nil"/>
              <w:bottom w:val="nil"/>
              <w:right w:val="nil"/>
            </w:tcBorders>
            <w:shd w:val="clear" w:color="auto" w:fill="auto"/>
            <w:noWrap/>
            <w:vAlign w:val="center"/>
            <w:hideMark/>
          </w:tcPr>
          <w:p w14:paraId="7C62701C"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474" w:type="pct"/>
            <w:tcBorders>
              <w:top w:val="nil"/>
              <w:left w:val="nil"/>
              <w:bottom w:val="nil"/>
              <w:right w:val="nil"/>
            </w:tcBorders>
            <w:shd w:val="clear" w:color="auto" w:fill="auto"/>
            <w:noWrap/>
            <w:vAlign w:val="center"/>
            <w:hideMark/>
          </w:tcPr>
          <w:p w14:paraId="6773E21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Cs w:val="20"/>
              </w:rPr>
            </w:pPr>
          </w:p>
        </w:tc>
        <w:tc>
          <w:tcPr>
            <w:tcW w:w="368" w:type="pct"/>
            <w:tcBorders>
              <w:top w:val="nil"/>
              <w:left w:val="nil"/>
              <w:bottom w:val="nil"/>
              <w:right w:val="nil"/>
            </w:tcBorders>
            <w:shd w:val="clear" w:color="auto" w:fill="auto"/>
            <w:noWrap/>
            <w:vAlign w:val="center"/>
            <w:hideMark/>
          </w:tcPr>
          <w:p w14:paraId="63B4CF2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w:t>
            </w:r>
            <w:r>
              <w:rPr>
                <w:rFonts w:ascii="Times New Roman" w:eastAsia="맑은 고딕" w:hAnsi="Times New Roman" w:cs="Times New Roman"/>
                <w:color w:val="000000"/>
                <w:kern w:val="0"/>
                <w:sz w:val="22"/>
              </w:rPr>
              <w:t>0</w:t>
            </w:r>
            <w:r w:rsidRPr="00EE7D16">
              <w:rPr>
                <w:rFonts w:ascii="Times New Roman" w:eastAsia="맑은 고딕" w:hAnsi="Times New Roman" w:cs="Times New Roman"/>
                <w:color w:val="000000"/>
                <w:kern w:val="0"/>
                <w:sz w:val="22"/>
              </w:rPr>
              <w:t>.001</w:t>
            </w:r>
          </w:p>
        </w:tc>
      </w:tr>
      <w:tr w:rsidR="00161384" w:rsidRPr="00EE7D16" w14:paraId="3C58139A" w14:textId="77777777" w:rsidTr="007A394F">
        <w:trPr>
          <w:trHeight w:val="454"/>
        </w:trPr>
        <w:tc>
          <w:tcPr>
            <w:tcW w:w="1105" w:type="pct"/>
            <w:tcBorders>
              <w:top w:val="nil"/>
              <w:left w:val="nil"/>
              <w:bottom w:val="nil"/>
              <w:right w:val="nil"/>
            </w:tcBorders>
            <w:shd w:val="clear" w:color="auto" w:fill="auto"/>
            <w:noWrap/>
            <w:vAlign w:val="center"/>
            <w:hideMark/>
          </w:tcPr>
          <w:p w14:paraId="5A80D08E"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Seoul</w:t>
            </w:r>
          </w:p>
        </w:tc>
        <w:tc>
          <w:tcPr>
            <w:tcW w:w="474" w:type="pct"/>
            <w:tcBorders>
              <w:top w:val="nil"/>
              <w:left w:val="nil"/>
              <w:bottom w:val="nil"/>
              <w:right w:val="nil"/>
            </w:tcBorders>
            <w:shd w:val="clear" w:color="auto" w:fill="auto"/>
            <w:noWrap/>
            <w:vAlign w:val="center"/>
            <w:hideMark/>
          </w:tcPr>
          <w:p w14:paraId="1ACDB1C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2318 (51.8)</w:t>
            </w:r>
          </w:p>
        </w:tc>
        <w:tc>
          <w:tcPr>
            <w:tcW w:w="421" w:type="pct"/>
            <w:tcBorders>
              <w:top w:val="nil"/>
              <w:left w:val="nil"/>
              <w:bottom w:val="nil"/>
              <w:right w:val="nil"/>
            </w:tcBorders>
            <w:shd w:val="clear" w:color="auto" w:fill="auto"/>
            <w:noWrap/>
            <w:vAlign w:val="center"/>
            <w:hideMark/>
          </w:tcPr>
          <w:p w14:paraId="602AD39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40 (42.1)</w:t>
            </w:r>
          </w:p>
        </w:tc>
        <w:tc>
          <w:tcPr>
            <w:tcW w:w="368" w:type="pct"/>
            <w:tcBorders>
              <w:top w:val="nil"/>
              <w:left w:val="nil"/>
              <w:bottom w:val="nil"/>
              <w:right w:val="nil"/>
            </w:tcBorders>
            <w:shd w:val="clear" w:color="auto" w:fill="auto"/>
            <w:noWrap/>
            <w:vAlign w:val="center"/>
            <w:hideMark/>
          </w:tcPr>
          <w:p w14:paraId="660565E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78236BB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3526 (51.1)</w:t>
            </w:r>
          </w:p>
        </w:tc>
        <w:tc>
          <w:tcPr>
            <w:tcW w:w="474" w:type="pct"/>
            <w:tcBorders>
              <w:top w:val="nil"/>
              <w:left w:val="nil"/>
              <w:bottom w:val="nil"/>
              <w:right w:val="nil"/>
            </w:tcBorders>
            <w:shd w:val="clear" w:color="auto" w:fill="auto"/>
            <w:noWrap/>
            <w:vAlign w:val="center"/>
            <w:hideMark/>
          </w:tcPr>
          <w:p w14:paraId="01E9388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158 (40.6)</w:t>
            </w:r>
          </w:p>
        </w:tc>
        <w:tc>
          <w:tcPr>
            <w:tcW w:w="369" w:type="pct"/>
            <w:tcBorders>
              <w:top w:val="nil"/>
              <w:left w:val="nil"/>
              <w:bottom w:val="nil"/>
              <w:right w:val="nil"/>
            </w:tcBorders>
            <w:shd w:val="clear" w:color="auto" w:fill="auto"/>
            <w:noWrap/>
            <w:vAlign w:val="center"/>
            <w:hideMark/>
          </w:tcPr>
          <w:p w14:paraId="6B2A917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5B1AACA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2129 (39.6)</w:t>
            </w:r>
          </w:p>
        </w:tc>
        <w:tc>
          <w:tcPr>
            <w:tcW w:w="474" w:type="pct"/>
            <w:tcBorders>
              <w:top w:val="nil"/>
              <w:left w:val="nil"/>
              <w:bottom w:val="nil"/>
              <w:right w:val="nil"/>
            </w:tcBorders>
            <w:shd w:val="clear" w:color="auto" w:fill="auto"/>
            <w:noWrap/>
            <w:vAlign w:val="center"/>
            <w:hideMark/>
          </w:tcPr>
          <w:p w14:paraId="295ED60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197 (29.4)</w:t>
            </w:r>
          </w:p>
        </w:tc>
        <w:tc>
          <w:tcPr>
            <w:tcW w:w="368" w:type="pct"/>
            <w:tcBorders>
              <w:top w:val="nil"/>
              <w:left w:val="nil"/>
              <w:bottom w:val="nil"/>
              <w:right w:val="nil"/>
            </w:tcBorders>
            <w:shd w:val="clear" w:color="auto" w:fill="auto"/>
            <w:noWrap/>
            <w:vAlign w:val="center"/>
            <w:hideMark/>
          </w:tcPr>
          <w:p w14:paraId="3646272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23D7F5D3" w14:textId="77777777" w:rsidTr="007A394F">
        <w:trPr>
          <w:trHeight w:val="454"/>
        </w:trPr>
        <w:tc>
          <w:tcPr>
            <w:tcW w:w="1105" w:type="pct"/>
            <w:tcBorders>
              <w:top w:val="nil"/>
              <w:left w:val="nil"/>
              <w:bottom w:val="nil"/>
              <w:right w:val="nil"/>
            </w:tcBorders>
            <w:shd w:val="clear" w:color="auto" w:fill="auto"/>
            <w:noWrap/>
            <w:vAlign w:val="center"/>
            <w:hideMark/>
          </w:tcPr>
          <w:p w14:paraId="19F4C307"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Metropolitan areas</w:t>
            </w:r>
          </w:p>
        </w:tc>
        <w:tc>
          <w:tcPr>
            <w:tcW w:w="474" w:type="pct"/>
            <w:tcBorders>
              <w:top w:val="nil"/>
              <w:left w:val="nil"/>
              <w:bottom w:val="nil"/>
              <w:right w:val="nil"/>
            </w:tcBorders>
            <w:shd w:val="clear" w:color="auto" w:fill="auto"/>
            <w:noWrap/>
            <w:vAlign w:val="center"/>
            <w:hideMark/>
          </w:tcPr>
          <w:p w14:paraId="5DEAB35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820 (18.3)</w:t>
            </w:r>
          </w:p>
        </w:tc>
        <w:tc>
          <w:tcPr>
            <w:tcW w:w="421" w:type="pct"/>
            <w:tcBorders>
              <w:top w:val="nil"/>
              <w:left w:val="nil"/>
              <w:bottom w:val="nil"/>
              <w:right w:val="nil"/>
            </w:tcBorders>
            <w:shd w:val="clear" w:color="auto" w:fill="auto"/>
            <w:noWrap/>
            <w:vAlign w:val="center"/>
            <w:hideMark/>
          </w:tcPr>
          <w:p w14:paraId="0FEEFB9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 (33.7)</w:t>
            </w:r>
          </w:p>
        </w:tc>
        <w:tc>
          <w:tcPr>
            <w:tcW w:w="368" w:type="pct"/>
            <w:tcBorders>
              <w:top w:val="nil"/>
              <w:left w:val="nil"/>
              <w:bottom w:val="nil"/>
              <w:right w:val="nil"/>
            </w:tcBorders>
            <w:shd w:val="clear" w:color="auto" w:fill="auto"/>
            <w:noWrap/>
            <w:vAlign w:val="center"/>
            <w:hideMark/>
          </w:tcPr>
          <w:p w14:paraId="5E372B78"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058B835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1333 (19.3)</w:t>
            </w:r>
          </w:p>
        </w:tc>
        <w:tc>
          <w:tcPr>
            <w:tcW w:w="474" w:type="pct"/>
            <w:tcBorders>
              <w:top w:val="nil"/>
              <w:left w:val="nil"/>
              <w:bottom w:val="nil"/>
              <w:right w:val="nil"/>
            </w:tcBorders>
            <w:shd w:val="clear" w:color="auto" w:fill="auto"/>
            <w:noWrap/>
            <w:vAlign w:val="center"/>
            <w:hideMark/>
          </w:tcPr>
          <w:p w14:paraId="543A9E4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121 (31.1)</w:t>
            </w:r>
          </w:p>
        </w:tc>
        <w:tc>
          <w:tcPr>
            <w:tcW w:w="369" w:type="pct"/>
            <w:tcBorders>
              <w:top w:val="nil"/>
              <w:left w:val="nil"/>
              <w:bottom w:val="nil"/>
              <w:right w:val="nil"/>
            </w:tcBorders>
            <w:shd w:val="clear" w:color="auto" w:fill="auto"/>
            <w:noWrap/>
            <w:vAlign w:val="center"/>
            <w:hideMark/>
          </w:tcPr>
          <w:p w14:paraId="67D63B44"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20AC921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1159 (21.6)</w:t>
            </w:r>
          </w:p>
        </w:tc>
        <w:tc>
          <w:tcPr>
            <w:tcW w:w="474" w:type="pct"/>
            <w:tcBorders>
              <w:top w:val="nil"/>
              <w:left w:val="nil"/>
              <w:bottom w:val="nil"/>
              <w:right w:val="nil"/>
            </w:tcBorders>
            <w:shd w:val="clear" w:color="auto" w:fill="auto"/>
            <w:noWrap/>
            <w:vAlign w:val="center"/>
            <w:hideMark/>
          </w:tcPr>
          <w:p w14:paraId="176E70C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185 (27.7)</w:t>
            </w:r>
          </w:p>
        </w:tc>
        <w:tc>
          <w:tcPr>
            <w:tcW w:w="368" w:type="pct"/>
            <w:tcBorders>
              <w:top w:val="nil"/>
              <w:left w:val="nil"/>
              <w:bottom w:val="nil"/>
              <w:right w:val="nil"/>
            </w:tcBorders>
            <w:shd w:val="clear" w:color="auto" w:fill="auto"/>
            <w:noWrap/>
            <w:vAlign w:val="center"/>
            <w:hideMark/>
          </w:tcPr>
          <w:p w14:paraId="02E84627"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08CB1A0C" w14:textId="77777777" w:rsidTr="007A394F">
        <w:trPr>
          <w:trHeight w:val="454"/>
        </w:trPr>
        <w:tc>
          <w:tcPr>
            <w:tcW w:w="1105" w:type="pct"/>
            <w:tcBorders>
              <w:top w:val="nil"/>
              <w:left w:val="nil"/>
              <w:bottom w:val="nil"/>
              <w:right w:val="nil"/>
            </w:tcBorders>
            <w:shd w:val="clear" w:color="auto" w:fill="auto"/>
            <w:noWrap/>
            <w:vAlign w:val="center"/>
            <w:hideMark/>
          </w:tcPr>
          <w:p w14:paraId="2EFE6736" w14:textId="77777777" w:rsidR="002113FC" w:rsidRPr="00EE7D16" w:rsidRDefault="002113FC" w:rsidP="00C40D73">
            <w:pPr>
              <w:widowControl/>
              <w:wordWrap/>
              <w:autoSpaceDE/>
              <w:autoSpaceDN/>
              <w:spacing w:after="0" w:line="240" w:lineRule="auto"/>
              <w:ind w:firstLineChars="100" w:firstLine="220"/>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Rural areas</w:t>
            </w:r>
          </w:p>
        </w:tc>
        <w:tc>
          <w:tcPr>
            <w:tcW w:w="474" w:type="pct"/>
            <w:tcBorders>
              <w:top w:val="nil"/>
              <w:left w:val="nil"/>
              <w:bottom w:val="nil"/>
              <w:right w:val="nil"/>
            </w:tcBorders>
            <w:shd w:val="clear" w:color="auto" w:fill="auto"/>
            <w:noWrap/>
            <w:vAlign w:val="center"/>
            <w:hideMark/>
          </w:tcPr>
          <w:p w14:paraId="70CA5F0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1338 (29.9)</w:t>
            </w:r>
          </w:p>
        </w:tc>
        <w:tc>
          <w:tcPr>
            <w:tcW w:w="421" w:type="pct"/>
            <w:tcBorders>
              <w:top w:val="nil"/>
              <w:left w:val="nil"/>
              <w:bottom w:val="nil"/>
              <w:right w:val="nil"/>
            </w:tcBorders>
            <w:shd w:val="clear" w:color="auto" w:fill="auto"/>
            <w:noWrap/>
            <w:vAlign w:val="center"/>
            <w:hideMark/>
          </w:tcPr>
          <w:p w14:paraId="1EAB81C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23 (24.2)</w:t>
            </w:r>
          </w:p>
        </w:tc>
        <w:tc>
          <w:tcPr>
            <w:tcW w:w="368" w:type="pct"/>
            <w:tcBorders>
              <w:top w:val="nil"/>
              <w:left w:val="nil"/>
              <w:bottom w:val="nil"/>
              <w:right w:val="nil"/>
            </w:tcBorders>
            <w:shd w:val="clear" w:color="auto" w:fill="auto"/>
            <w:noWrap/>
            <w:vAlign w:val="center"/>
            <w:hideMark/>
          </w:tcPr>
          <w:p w14:paraId="349E960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42EE18C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2035 (29.5)</w:t>
            </w:r>
          </w:p>
        </w:tc>
        <w:tc>
          <w:tcPr>
            <w:tcW w:w="474" w:type="pct"/>
            <w:tcBorders>
              <w:top w:val="nil"/>
              <w:left w:val="nil"/>
              <w:bottom w:val="nil"/>
              <w:right w:val="nil"/>
            </w:tcBorders>
            <w:shd w:val="clear" w:color="auto" w:fill="auto"/>
            <w:noWrap/>
            <w:vAlign w:val="center"/>
            <w:hideMark/>
          </w:tcPr>
          <w:p w14:paraId="433977C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110 (28.3)</w:t>
            </w:r>
          </w:p>
        </w:tc>
        <w:tc>
          <w:tcPr>
            <w:tcW w:w="369" w:type="pct"/>
            <w:tcBorders>
              <w:top w:val="nil"/>
              <w:left w:val="nil"/>
              <w:bottom w:val="nil"/>
              <w:right w:val="nil"/>
            </w:tcBorders>
            <w:shd w:val="clear" w:color="auto" w:fill="auto"/>
            <w:noWrap/>
            <w:vAlign w:val="center"/>
            <w:hideMark/>
          </w:tcPr>
          <w:p w14:paraId="0EB45C25"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383FA4E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2082 (38.8)</w:t>
            </w:r>
          </w:p>
        </w:tc>
        <w:tc>
          <w:tcPr>
            <w:tcW w:w="474" w:type="pct"/>
            <w:tcBorders>
              <w:top w:val="nil"/>
              <w:left w:val="nil"/>
              <w:bottom w:val="nil"/>
              <w:right w:val="nil"/>
            </w:tcBorders>
            <w:shd w:val="clear" w:color="auto" w:fill="auto"/>
            <w:noWrap/>
            <w:vAlign w:val="center"/>
            <w:hideMark/>
          </w:tcPr>
          <w:p w14:paraId="7CA6D56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287 (42.9)</w:t>
            </w:r>
          </w:p>
        </w:tc>
        <w:tc>
          <w:tcPr>
            <w:tcW w:w="368" w:type="pct"/>
            <w:tcBorders>
              <w:top w:val="nil"/>
              <w:left w:val="nil"/>
              <w:bottom w:val="nil"/>
              <w:right w:val="nil"/>
            </w:tcBorders>
            <w:shd w:val="clear" w:color="auto" w:fill="auto"/>
            <w:noWrap/>
            <w:vAlign w:val="center"/>
            <w:hideMark/>
          </w:tcPr>
          <w:p w14:paraId="2755272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06937F05" w14:textId="77777777" w:rsidTr="007A394F">
        <w:trPr>
          <w:trHeight w:val="454"/>
        </w:trPr>
        <w:tc>
          <w:tcPr>
            <w:tcW w:w="1105" w:type="pct"/>
            <w:tcBorders>
              <w:top w:val="nil"/>
              <w:left w:val="nil"/>
              <w:bottom w:val="nil"/>
              <w:right w:val="nil"/>
            </w:tcBorders>
            <w:shd w:val="clear" w:color="auto" w:fill="auto"/>
            <w:noWrap/>
            <w:vAlign w:val="center"/>
            <w:hideMark/>
          </w:tcPr>
          <w:p w14:paraId="72B2F7E7" w14:textId="77777777" w:rsidR="002113FC" w:rsidRPr="00EE7D16" w:rsidRDefault="002113FC" w:rsidP="00C40D73">
            <w:pPr>
              <w:widowControl/>
              <w:wordWrap/>
              <w:autoSpaceDE/>
              <w:autoSpaceDN/>
              <w:spacing w:after="0" w:line="240" w:lineRule="auto"/>
              <w:jc w:val="left"/>
              <w:rPr>
                <w:rFonts w:ascii="Times New Roman" w:eastAsia="맑은 고딕" w:hAnsi="Times New Roman" w:cs="Times New Roman"/>
                <w:b/>
                <w:bCs/>
                <w:color w:val="000000"/>
                <w:kern w:val="0"/>
                <w:szCs w:val="20"/>
              </w:rPr>
            </w:pPr>
            <w:r w:rsidRPr="00EE7D16">
              <w:rPr>
                <w:rFonts w:ascii="Times New Roman" w:eastAsia="맑은 고딕" w:hAnsi="Times New Roman" w:cs="Times New Roman"/>
                <w:b/>
                <w:bCs/>
                <w:color w:val="000000"/>
                <w:kern w:val="0"/>
                <w:szCs w:val="20"/>
              </w:rPr>
              <w:t>Management procedures</w:t>
            </w:r>
          </w:p>
        </w:tc>
        <w:tc>
          <w:tcPr>
            <w:tcW w:w="474" w:type="pct"/>
            <w:tcBorders>
              <w:top w:val="nil"/>
              <w:left w:val="nil"/>
              <w:bottom w:val="nil"/>
              <w:right w:val="nil"/>
            </w:tcBorders>
            <w:shd w:val="clear" w:color="auto" w:fill="auto"/>
            <w:noWrap/>
            <w:vAlign w:val="center"/>
            <w:hideMark/>
          </w:tcPr>
          <w:p w14:paraId="56DD45F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21" w:type="pct"/>
            <w:tcBorders>
              <w:top w:val="nil"/>
              <w:left w:val="nil"/>
              <w:bottom w:val="nil"/>
              <w:right w:val="nil"/>
            </w:tcBorders>
            <w:shd w:val="clear" w:color="auto" w:fill="auto"/>
            <w:noWrap/>
            <w:vAlign w:val="center"/>
            <w:hideMark/>
          </w:tcPr>
          <w:p w14:paraId="01D0ED1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8" w:type="pct"/>
            <w:tcBorders>
              <w:top w:val="nil"/>
              <w:left w:val="nil"/>
              <w:bottom w:val="nil"/>
              <w:right w:val="nil"/>
            </w:tcBorders>
            <w:shd w:val="clear" w:color="auto" w:fill="auto"/>
            <w:noWrap/>
            <w:vAlign w:val="center"/>
            <w:hideMark/>
          </w:tcPr>
          <w:p w14:paraId="47256513"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4" w:type="pct"/>
            <w:tcBorders>
              <w:top w:val="nil"/>
              <w:left w:val="nil"/>
              <w:bottom w:val="nil"/>
              <w:right w:val="nil"/>
            </w:tcBorders>
            <w:shd w:val="clear" w:color="auto" w:fill="auto"/>
            <w:noWrap/>
            <w:vAlign w:val="center"/>
            <w:hideMark/>
          </w:tcPr>
          <w:p w14:paraId="00A3673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74" w:type="pct"/>
            <w:tcBorders>
              <w:top w:val="nil"/>
              <w:left w:val="nil"/>
              <w:bottom w:val="nil"/>
              <w:right w:val="nil"/>
            </w:tcBorders>
            <w:shd w:val="clear" w:color="auto" w:fill="auto"/>
            <w:noWrap/>
            <w:vAlign w:val="center"/>
            <w:hideMark/>
          </w:tcPr>
          <w:p w14:paraId="17BA92C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9" w:type="pct"/>
            <w:tcBorders>
              <w:top w:val="nil"/>
              <w:left w:val="nil"/>
              <w:bottom w:val="nil"/>
              <w:right w:val="nil"/>
            </w:tcBorders>
            <w:shd w:val="clear" w:color="auto" w:fill="auto"/>
            <w:noWrap/>
            <w:vAlign w:val="center"/>
            <w:hideMark/>
          </w:tcPr>
          <w:p w14:paraId="6B9CA252"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c>
          <w:tcPr>
            <w:tcW w:w="473" w:type="pct"/>
            <w:tcBorders>
              <w:top w:val="nil"/>
              <w:left w:val="nil"/>
              <w:bottom w:val="nil"/>
              <w:right w:val="nil"/>
            </w:tcBorders>
            <w:shd w:val="clear" w:color="auto" w:fill="auto"/>
            <w:noWrap/>
            <w:vAlign w:val="center"/>
            <w:hideMark/>
          </w:tcPr>
          <w:p w14:paraId="730C0F92"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474" w:type="pct"/>
            <w:tcBorders>
              <w:top w:val="nil"/>
              <w:left w:val="nil"/>
              <w:bottom w:val="nil"/>
              <w:right w:val="nil"/>
            </w:tcBorders>
            <w:shd w:val="clear" w:color="auto" w:fill="auto"/>
            <w:noWrap/>
            <w:vAlign w:val="center"/>
            <w:hideMark/>
          </w:tcPr>
          <w:p w14:paraId="30BE4C4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p>
        </w:tc>
        <w:tc>
          <w:tcPr>
            <w:tcW w:w="368" w:type="pct"/>
            <w:tcBorders>
              <w:top w:val="nil"/>
              <w:left w:val="nil"/>
              <w:bottom w:val="nil"/>
              <w:right w:val="nil"/>
            </w:tcBorders>
            <w:shd w:val="clear" w:color="auto" w:fill="auto"/>
            <w:noWrap/>
            <w:vAlign w:val="center"/>
            <w:hideMark/>
          </w:tcPr>
          <w:p w14:paraId="0F81EDFB" w14:textId="77777777" w:rsidR="002113FC" w:rsidRPr="00EE7D16" w:rsidRDefault="002113FC" w:rsidP="000D4BD8">
            <w:pPr>
              <w:widowControl/>
              <w:wordWrap/>
              <w:autoSpaceDE/>
              <w:autoSpaceDN/>
              <w:spacing w:after="0" w:line="240" w:lineRule="auto"/>
              <w:jc w:val="left"/>
              <w:rPr>
                <w:rFonts w:ascii="맑은 고딕" w:eastAsia="맑은 고딕" w:hAnsi="맑은 고딕" w:cs="굴림"/>
                <w:color w:val="000000"/>
                <w:kern w:val="0"/>
                <w:sz w:val="22"/>
              </w:rPr>
            </w:pPr>
          </w:p>
        </w:tc>
      </w:tr>
      <w:tr w:rsidR="00161384" w:rsidRPr="00EE7D16" w14:paraId="5D32DB32" w14:textId="77777777" w:rsidTr="007A394F">
        <w:trPr>
          <w:trHeight w:val="454"/>
        </w:trPr>
        <w:tc>
          <w:tcPr>
            <w:tcW w:w="1105" w:type="pct"/>
            <w:tcBorders>
              <w:top w:val="nil"/>
              <w:left w:val="nil"/>
              <w:bottom w:val="nil"/>
              <w:right w:val="nil"/>
            </w:tcBorders>
            <w:shd w:val="clear" w:color="auto" w:fill="auto"/>
            <w:noWrap/>
            <w:vAlign w:val="center"/>
            <w:hideMark/>
          </w:tcPr>
          <w:p w14:paraId="637C8535" w14:textId="77777777" w:rsidR="002113FC" w:rsidRPr="00EE7D16" w:rsidRDefault="0084374F"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 xml:space="preserve">Mechanical </w:t>
            </w:r>
            <w:proofErr w:type="spellStart"/>
            <w:r>
              <w:rPr>
                <w:rFonts w:ascii="Times New Roman" w:eastAsia="맑은 고딕" w:hAnsi="Times New Roman" w:cs="Times New Roman"/>
                <w:color w:val="000000"/>
                <w:kern w:val="0"/>
                <w:szCs w:val="20"/>
              </w:rPr>
              <w:t>ventilation</w:t>
            </w:r>
            <w:r w:rsidRPr="0084374F">
              <w:rPr>
                <w:rFonts w:ascii="Times New Roman" w:eastAsia="맑은 고딕" w:hAnsi="Times New Roman" w:cs="Times New Roman"/>
                <w:color w:val="000000"/>
                <w:kern w:val="0"/>
                <w:szCs w:val="20"/>
                <w:vertAlign w:val="superscript"/>
              </w:rPr>
              <w:t>a</w:t>
            </w:r>
            <w:proofErr w:type="spellEnd"/>
          </w:p>
        </w:tc>
        <w:tc>
          <w:tcPr>
            <w:tcW w:w="474" w:type="pct"/>
            <w:tcBorders>
              <w:top w:val="nil"/>
              <w:left w:val="nil"/>
              <w:bottom w:val="nil"/>
              <w:right w:val="nil"/>
            </w:tcBorders>
            <w:shd w:val="clear" w:color="auto" w:fill="auto"/>
            <w:noWrap/>
            <w:vAlign w:val="center"/>
            <w:hideMark/>
          </w:tcPr>
          <w:p w14:paraId="3B0F2A6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3049 (68.1)</w:t>
            </w:r>
          </w:p>
        </w:tc>
        <w:tc>
          <w:tcPr>
            <w:tcW w:w="421" w:type="pct"/>
            <w:tcBorders>
              <w:top w:val="nil"/>
              <w:left w:val="nil"/>
              <w:bottom w:val="nil"/>
              <w:right w:val="nil"/>
            </w:tcBorders>
            <w:shd w:val="clear" w:color="auto" w:fill="auto"/>
            <w:noWrap/>
            <w:vAlign w:val="center"/>
            <w:hideMark/>
          </w:tcPr>
          <w:p w14:paraId="4FDA9DB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63 (66.3)</w:t>
            </w:r>
          </w:p>
        </w:tc>
        <w:tc>
          <w:tcPr>
            <w:tcW w:w="368" w:type="pct"/>
            <w:tcBorders>
              <w:top w:val="nil"/>
              <w:left w:val="nil"/>
              <w:bottom w:val="nil"/>
              <w:right w:val="nil"/>
            </w:tcBorders>
            <w:shd w:val="clear" w:color="auto" w:fill="auto"/>
            <w:noWrap/>
            <w:vAlign w:val="center"/>
            <w:hideMark/>
          </w:tcPr>
          <w:p w14:paraId="10E054D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0.709</w:t>
            </w:r>
          </w:p>
        </w:tc>
        <w:tc>
          <w:tcPr>
            <w:tcW w:w="474" w:type="pct"/>
            <w:tcBorders>
              <w:top w:val="nil"/>
              <w:left w:val="nil"/>
              <w:bottom w:val="nil"/>
              <w:right w:val="nil"/>
            </w:tcBorders>
            <w:shd w:val="clear" w:color="auto" w:fill="auto"/>
            <w:noWrap/>
            <w:vAlign w:val="center"/>
            <w:hideMark/>
          </w:tcPr>
          <w:p w14:paraId="09235EC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2734 (39.7)</w:t>
            </w:r>
          </w:p>
        </w:tc>
        <w:tc>
          <w:tcPr>
            <w:tcW w:w="474" w:type="pct"/>
            <w:tcBorders>
              <w:top w:val="nil"/>
              <w:left w:val="nil"/>
              <w:bottom w:val="nil"/>
              <w:right w:val="nil"/>
            </w:tcBorders>
            <w:shd w:val="clear" w:color="auto" w:fill="auto"/>
            <w:noWrap/>
            <w:vAlign w:val="center"/>
            <w:hideMark/>
          </w:tcPr>
          <w:p w14:paraId="2CF895C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164 (42.2)</w:t>
            </w:r>
          </w:p>
        </w:tc>
        <w:tc>
          <w:tcPr>
            <w:tcW w:w="369" w:type="pct"/>
            <w:tcBorders>
              <w:top w:val="nil"/>
              <w:left w:val="nil"/>
              <w:bottom w:val="nil"/>
              <w:right w:val="nil"/>
            </w:tcBorders>
            <w:shd w:val="clear" w:color="auto" w:fill="auto"/>
            <w:noWrap/>
            <w:vAlign w:val="center"/>
            <w:hideMark/>
          </w:tcPr>
          <w:p w14:paraId="5796825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0.327</w:t>
            </w:r>
          </w:p>
        </w:tc>
        <w:tc>
          <w:tcPr>
            <w:tcW w:w="473" w:type="pct"/>
            <w:tcBorders>
              <w:top w:val="nil"/>
              <w:left w:val="nil"/>
              <w:bottom w:val="nil"/>
              <w:right w:val="nil"/>
            </w:tcBorders>
            <w:shd w:val="clear" w:color="auto" w:fill="auto"/>
            <w:noWrap/>
            <w:vAlign w:val="center"/>
            <w:hideMark/>
          </w:tcPr>
          <w:p w14:paraId="4413A41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1431 (26.6)</w:t>
            </w:r>
          </w:p>
        </w:tc>
        <w:tc>
          <w:tcPr>
            <w:tcW w:w="474" w:type="pct"/>
            <w:tcBorders>
              <w:top w:val="nil"/>
              <w:left w:val="nil"/>
              <w:bottom w:val="nil"/>
              <w:right w:val="nil"/>
            </w:tcBorders>
            <w:shd w:val="clear" w:color="auto" w:fill="auto"/>
            <w:noWrap/>
            <w:vAlign w:val="center"/>
            <w:hideMark/>
          </w:tcPr>
          <w:p w14:paraId="408AE7B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183 (27.4)</w:t>
            </w:r>
          </w:p>
        </w:tc>
        <w:tc>
          <w:tcPr>
            <w:tcW w:w="368" w:type="pct"/>
            <w:tcBorders>
              <w:top w:val="nil"/>
              <w:left w:val="nil"/>
              <w:bottom w:val="nil"/>
              <w:right w:val="nil"/>
            </w:tcBorders>
            <w:shd w:val="clear" w:color="auto" w:fill="auto"/>
            <w:noWrap/>
            <w:vAlign w:val="center"/>
            <w:hideMark/>
          </w:tcPr>
          <w:p w14:paraId="2BE722E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0.697</w:t>
            </w:r>
          </w:p>
        </w:tc>
      </w:tr>
      <w:tr w:rsidR="00161384" w:rsidRPr="00EE7D16" w14:paraId="7E944EB2" w14:textId="77777777" w:rsidTr="007A394F">
        <w:trPr>
          <w:trHeight w:val="454"/>
        </w:trPr>
        <w:tc>
          <w:tcPr>
            <w:tcW w:w="1105" w:type="pct"/>
            <w:tcBorders>
              <w:top w:val="nil"/>
              <w:left w:val="nil"/>
              <w:bottom w:val="nil"/>
              <w:right w:val="nil"/>
            </w:tcBorders>
            <w:shd w:val="clear" w:color="auto" w:fill="auto"/>
            <w:noWrap/>
            <w:vAlign w:val="center"/>
            <w:hideMark/>
          </w:tcPr>
          <w:p w14:paraId="031000DB"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Vasopressors</w:t>
            </w:r>
          </w:p>
        </w:tc>
        <w:tc>
          <w:tcPr>
            <w:tcW w:w="474" w:type="pct"/>
            <w:tcBorders>
              <w:top w:val="nil"/>
              <w:left w:val="nil"/>
              <w:bottom w:val="nil"/>
              <w:right w:val="nil"/>
            </w:tcBorders>
            <w:shd w:val="clear" w:color="auto" w:fill="auto"/>
            <w:noWrap/>
            <w:vAlign w:val="center"/>
            <w:hideMark/>
          </w:tcPr>
          <w:p w14:paraId="17FD966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1543 (34.5)</w:t>
            </w:r>
          </w:p>
        </w:tc>
        <w:tc>
          <w:tcPr>
            <w:tcW w:w="421" w:type="pct"/>
            <w:tcBorders>
              <w:top w:val="nil"/>
              <w:left w:val="nil"/>
              <w:bottom w:val="nil"/>
              <w:right w:val="nil"/>
            </w:tcBorders>
            <w:shd w:val="clear" w:color="auto" w:fill="auto"/>
            <w:noWrap/>
            <w:vAlign w:val="center"/>
            <w:hideMark/>
          </w:tcPr>
          <w:p w14:paraId="76805DF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29 (30.5)</w:t>
            </w:r>
          </w:p>
        </w:tc>
        <w:tc>
          <w:tcPr>
            <w:tcW w:w="368" w:type="pct"/>
            <w:tcBorders>
              <w:top w:val="nil"/>
              <w:left w:val="nil"/>
              <w:bottom w:val="nil"/>
              <w:right w:val="nil"/>
            </w:tcBorders>
            <w:shd w:val="clear" w:color="auto" w:fill="auto"/>
            <w:noWrap/>
            <w:vAlign w:val="center"/>
            <w:hideMark/>
          </w:tcPr>
          <w:p w14:paraId="35A0B39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0.423</w:t>
            </w:r>
          </w:p>
        </w:tc>
        <w:tc>
          <w:tcPr>
            <w:tcW w:w="474" w:type="pct"/>
            <w:tcBorders>
              <w:top w:val="nil"/>
              <w:left w:val="nil"/>
              <w:bottom w:val="nil"/>
              <w:right w:val="nil"/>
            </w:tcBorders>
            <w:shd w:val="clear" w:color="auto" w:fill="auto"/>
            <w:noWrap/>
            <w:vAlign w:val="center"/>
            <w:hideMark/>
          </w:tcPr>
          <w:p w14:paraId="7116041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1057 (15.3)</w:t>
            </w:r>
          </w:p>
        </w:tc>
        <w:tc>
          <w:tcPr>
            <w:tcW w:w="474" w:type="pct"/>
            <w:tcBorders>
              <w:top w:val="nil"/>
              <w:left w:val="nil"/>
              <w:bottom w:val="nil"/>
              <w:right w:val="nil"/>
            </w:tcBorders>
            <w:shd w:val="clear" w:color="auto" w:fill="auto"/>
            <w:noWrap/>
            <w:vAlign w:val="center"/>
            <w:hideMark/>
          </w:tcPr>
          <w:p w14:paraId="74A8B41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61 (15.7)</w:t>
            </w:r>
          </w:p>
        </w:tc>
        <w:tc>
          <w:tcPr>
            <w:tcW w:w="369" w:type="pct"/>
            <w:tcBorders>
              <w:top w:val="nil"/>
              <w:left w:val="nil"/>
              <w:bottom w:val="nil"/>
              <w:right w:val="nil"/>
            </w:tcBorders>
            <w:shd w:val="clear" w:color="auto" w:fill="auto"/>
            <w:noWrap/>
            <w:vAlign w:val="center"/>
            <w:hideMark/>
          </w:tcPr>
          <w:p w14:paraId="07118B0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0.853</w:t>
            </w:r>
          </w:p>
        </w:tc>
        <w:tc>
          <w:tcPr>
            <w:tcW w:w="473" w:type="pct"/>
            <w:tcBorders>
              <w:top w:val="nil"/>
              <w:left w:val="nil"/>
              <w:bottom w:val="nil"/>
              <w:right w:val="nil"/>
            </w:tcBorders>
            <w:shd w:val="clear" w:color="auto" w:fill="auto"/>
            <w:noWrap/>
            <w:vAlign w:val="center"/>
            <w:hideMark/>
          </w:tcPr>
          <w:p w14:paraId="470F800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669 (12.5)</w:t>
            </w:r>
          </w:p>
        </w:tc>
        <w:tc>
          <w:tcPr>
            <w:tcW w:w="474" w:type="pct"/>
            <w:tcBorders>
              <w:top w:val="nil"/>
              <w:left w:val="nil"/>
              <w:bottom w:val="nil"/>
              <w:right w:val="nil"/>
            </w:tcBorders>
            <w:shd w:val="clear" w:color="auto" w:fill="auto"/>
            <w:noWrap/>
            <w:vAlign w:val="center"/>
            <w:hideMark/>
          </w:tcPr>
          <w:p w14:paraId="38B0843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77 (11.5)</w:t>
            </w:r>
          </w:p>
        </w:tc>
        <w:tc>
          <w:tcPr>
            <w:tcW w:w="368" w:type="pct"/>
            <w:tcBorders>
              <w:top w:val="nil"/>
              <w:left w:val="nil"/>
              <w:bottom w:val="nil"/>
              <w:right w:val="nil"/>
            </w:tcBorders>
            <w:shd w:val="clear" w:color="auto" w:fill="auto"/>
            <w:noWrap/>
            <w:vAlign w:val="center"/>
            <w:hideMark/>
          </w:tcPr>
          <w:p w14:paraId="66CDC1E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0.482</w:t>
            </w:r>
          </w:p>
        </w:tc>
      </w:tr>
      <w:tr w:rsidR="00161384" w:rsidRPr="00EE7D16" w14:paraId="50540011" w14:textId="77777777" w:rsidTr="007A394F">
        <w:trPr>
          <w:trHeight w:val="454"/>
        </w:trPr>
        <w:tc>
          <w:tcPr>
            <w:tcW w:w="1105" w:type="pct"/>
            <w:tcBorders>
              <w:top w:val="nil"/>
              <w:left w:val="nil"/>
              <w:bottom w:val="nil"/>
              <w:right w:val="nil"/>
            </w:tcBorders>
            <w:shd w:val="clear" w:color="auto" w:fill="auto"/>
            <w:noWrap/>
            <w:vAlign w:val="center"/>
            <w:hideMark/>
          </w:tcPr>
          <w:p w14:paraId="1A9C0112"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CPR</w:t>
            </w:r>
          </w:p>
        </w:tc>
        <w:tc>
          <w:tcPr>
            <w:tcW w:w="474" w:type="pct"/>
            <w:tcBorders>
              <w:top w:val="nil"/>
              <w:left w:val="nil"/>
              <w:bottom w:val="nil"/>
              <w:right w:val="nil"/>
            </w:tcBorders>
            <w:shd w:val="clear" w:color="auto" w:fill="auto"/>
            <w:noWrap/>
            <w:vAlign w:val="center"/>
            <w:hideMark/>
          </w:tcPr>
          <w:p w14:paraId="6DE1D37F"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228 (5.1)</w:t>
            </w:r>
          </w:p>
        </w:tc>
        <w:tc>
          <w:tcPr>
            <w:tcW w:w="421" w:type="pct"/>
            <w:tcBorders>
              <w:top w:val="nil"/>
              <w:left w:val="nil"/>
              <w:bottom w:val="nil"/>
              <w:right w:val="nil"/>
            </w:tcBorders>
            <w:shd w:val="clear" w:color="auto" w:fill="auto"/>
            <w:noWrap/>
            <w:vAlign w:val="center"/>
            <w:hideMark/>
          </w:tcPr>
          <w:p w14:paraId="0B7BA5A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14 (14.7)</w:t>
            </w:r>
          </w:p>
        </w:tc>
        <w:tc>
          <w:tcPr>
            <w:tcW w:w="368" w:type="pct"/>
            <w:tcBorders>
              <w:top w:val="nil"/>
              <w:left w:val="nil"/>
              <w:bottom w:val="nil"/>
              <w:right w:val="nil"/>
            </w:tcBorders>
            <w:shd w:val="clear" w:color="auto" w:fill="auto"/>
            <w:noWrap/>
            <w:vAlign w:val="center"/>
            <w:hideMark/>
          </w:tcPr>
          <w:p w14:paraId="218F9F1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&lt;.001</w:t>
            </w:r>
          </w:p>
        </w:tc>
        <w:tc>
          <w:tcPr>
            <w:tcW w:w="474" w:type="pct"/>
            <w:tcBorders>
              <w:top w:val="nil"/>
              <w:left w:val="nil"/>
              <w:bottom w:val="nil"/>
              <w:right w:val="nil"/>
            </w:tcBorders>
            <w:shd w:val="clear" w:color="auto" w:fill="auto"/>
            <w:noWrap/>
            <w:vAlign w:val="center"/>
            <w:hideMark/>
          </w:tcPr>
          <w:p w14:paraId="1DD7D70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321 (4.7)</w:t>
            </w:r>
          </w:p>
        </w:tc>
        <w:tc>
          <w:tcPr>
            <w:tcW w:w="474" w:type="pct"/>
            <w:tcBorders>
              <w:top w:val="nil"/>
              <w:left w:val="nil"/>
              <w:bottom w:val="nil"/>
              <w:right w:val="nil"/>
            </w:tcBorders>
            <w:shd w:val="clear" w:color="auto" w:fill="auto"/>
            <w:noWrap/>
            <w:vAlign w:val="center"/>
            <w:hideMark/>
          </w:tcPr>
          <w:p w14:paraId="7C6109E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14 (3.6)</w:t>
            </w:r>
          </w:p>
        </w:tc>
        <w:tc>
          <w:tcPr>
            <w:tcW w:w="369" w:type="pct"/>
            <w:tcBorders>
              <w:top w:val="nil"/>
              <w:left w:val="nil"/>
              <w:bottom w:val="nil"/>
              <w:right w:val="nil"/>
            </w:tcBorders>
            <w:shd w:val="clear" w:color="auto" w:fill="auto"/>
            <w:noWrap/>
            <w:vAlign w:val="center"/>
            <w:hideMark/>
          </w:tcPr>
          <w:p w14:paraId="31C68F8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0.333</w:t>
            </w:r>
          </w:p>
        </w:tc>
        <w:tc>
          <w:tcPr>
            <w:tcW w:w="473" w:type="pct"/>
            <w:tcBorders>
              <w:top w:val="nil"/>
              <w:left w:val="nil"/>
              <w:bottom w:val="nil"/>
              <w:right w:val="nil"/>
            </w:tcBorders>
            <w:shd w:val="clear" w:color="auto" w:fill="auto"/>
            <w:noWrap/>
            <w:vAlign w:val="center"/>
            <w:hideMark/>
          </w:tcPr>
          <w:p w14:paraId="297D245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221 (4.1)</w:t>
            </w:r>
          </w:p>
        </w:tc>
        <w:tc>
          <w:tcPr>
            <w:tcW w:w="474" w:type="pct"/>
            <w:tcBorders>
              <w:top w:val="nil"/>
              <w:left w:val="nil"/>
              <w:bottom w:val="nil"/>
              <w:right w:val="nil"/>
            </w:tcBorders>
            <w:shd w:val="clear" w:color="auto" w:fill="auto"/>
            <w:noWrap/>
            <w:vAlign w:val="center"/>
            <w:hideMark/>
          </w:tcPr>
          <w:p w14:paraId="40E889A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37 (5.5)</w:t>
            </w:r>
          </w:p>
        </w:tc>
        <w:tc>
          <w:tcPr>
            <w:tcW w:w="368" w:type="pct"/>
            <w:tcBorders>
              <w:top w:val="nil"/>
              <w:left w:val="nil"/>
              <w:bottom w:val="nil"/>
              <w:right w:val="nil"/>
            </w:tcBorders>
            <w:shd w:val="clear" w:color="auto" w:fill="auto"/>
            <w:noWrap/>
            <w:vAlign w:val="center"/>
            <w:hideMark/>
          </w:tcPr>
          <w:p w14:paraId="33F4C5C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0.088</w:t>
            </w:r>
          </w:p>
        </w:tc>
      </w:tr>
      <w:tr w:rsidR="00161384" w:rsidRPr="00EE7D16" w14:paraId="723427C8" w14:textId="77777777" w:rsidTr="007A394F">
        <w:trPr>
          <w:trHeight w:val="454"/>
        </w:trPr>
        <w:tc>
          <w:tcPr>
            <w:tcW w:w="1105" w:type="pct"/>
            <w:tcBorders>
              <w:top w:val="nil"/>
              <w:left w:val="nil"/>
              <w:bottom w:val="nil"/>
              <w:right w:val="nil"/>
            </w:tcBorders>
            <w:shd w:val="clear" w:color="auto" w:fill="auto"/>
            <w:noWrap/>
            <w:vAlign w:val="center"/>
            <w:hideMark/>
          </w:tcPr>
          <w:p w14:paraId="41935C6D"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Transplantation</w:t>
            </w:r>
          </w:p>
        </w:tc>
        <w:tc>
          <w:tcPr>
            <w:tcW w:w="474" w:type="pct"/>
            <w:tcBorders>
              <w:top w:val="nil"/>
              <w:left w:val="nil"/>
              <w:bottom w:val="nil"/>
              <w:right w:val="nil"/>
            </w:tcBorders>
            <w:shd w:val="clear" w:color="auto" w:fill="auto"/>
            <w:noWrap/>
            <w:vAlign w:val="center"/>
            <w:hideMark/>
          </w:tcPr>
          <w:p w14:paraId="4D4D89A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 (0.1)</w:t>
            </w:r>
          </w:p>
        </w:tc>
        <w:tc>
          <w:tcPr>
            <w:tcW w:w="421" w:type="pct"/>
            <w:tcBorders>
              <w:top w:val="nil"/>
              <w:left w:val="nil"/>
              <w:bottom w:val="nil"/>
              <w:right w:val="nil"/>
            </w:tcBorders>
            <w:shd w:val="clear" w:color="auto" w:fill="auto"/>
            <w:noWrap/>
            <w:vAlign w:val="center"/>
            <w:hideMark/>
          </w:tcPr>
          <w:p w14:paraId="32A7A80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 (0)</w:t>
            </w:r>
          </w:p>
        </w:tc>
        <w:tc>
          <w:tcPr>
            <w:tcW w:w="368" w:type="pct"/>
            <w:tcBorders>
              <w:top w:val="nil"/>
              <w:left w:val="nil"/>
              <w:bottom w:val="nil"/>
              <w:right w:val="nil"/>
            </w:tcBorders>
            <w:shd w:val="clear" w:color="auto" w:fill="auto"/>
            <w:noWrap/>
            <w:vAlign w:val="center"/>
            <w:hideMark/>
          </w:tcPr>
          <w:p w14:paraId="64E53FB9"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w:t>
            </w:r>
          </w:p>
        </w:tc>
        <w:tc>
          <w:tcPr>
            <w:tcW w:w="474" w:type="pct"/>
            <w:tcBorders>
              <w:top w:val="nil"/>
              <w:left w:val="nil"/>
              <w:bottom w:val="nil"/>
              <w:right w:val="nil"/>
            </w:tcBorders>
            <w:shd w:val="clear" w:color="auto" w:fill="auto"/>
            <w:noWrap/>
            <w:vAlign w:val="center"/>
            <w:hideMark/>
          </w:tcPr>
          <w:p w14:paraId="49CA84B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 (0.3)</w:t>
            </w:r>
          </w:p>
        </w:tc>
        <w:tc>
          <w:tcPr>
            <w:tcW w:w="474" w:type="pct"/>
            <w:tcBorders>
              <w:top w:val="nil"/>
              <w:left w:val="nil"/>
              <w:bottom w:val="nil"/>
              <w:right w:val="nil"/>
            </w:tcBorders>
            <w:shd w:val="clear" w:color="auto" w:fill="auto"/>
            <w:noWrap/>
            <w:vAlign w:val="center"/>
            <w:hideMark/>
          </w:tcPr>
          <w:p w14:paraId="7952E2AE"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 (0.3)</w:t>
            </w:r>
          </w:p>
        </w:tc>
        <w:tc>
          <w:tcPr>
            <w:tcW w:w="369" w:type="pct"/>
            <w:tcBorders>
              <w:top w:val="nil"/>
              <w:left w:val="nil"/>
              <w:bottom w:val="nil"/>
              <w:right w:val="nil"/>
            </w:tcBorders>
            <w:shd w:val="clear" w:color="auto" w:fill="auto"/>
            <w:noWrap/>
            <w:vAlign w:val="center"/>
            <w:hideMark/>
          </w:tcPr>
          <w:p w14:paraId="7BCF2ADD"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w:t>
            </w:r>
          </w:p>
        </w:tc>
        <w:tc>
          <w:tcPr>
            <w:tcW w:w="473" w:type="pct"/>
            <w:tcBorders>
              <w:top w:val="nil"/>
              <w:left w:val="nil"/>
              <w:bottom w:val="nil"/>
              <w:right w:val="nil"/>
            </w:tcBorders>
            <w:shd w:val="clear" w:color="auto" w:fill="auto"/>
            <w:noWrap/>
            <w:vAlign w:val="center"/>
            <w:hideMark/>
          </w:tcPr>
          <w:p w14:paraId="55AC51A7"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22 (0.4)</w:t>
            </w:r>
          </w:p>
        </w:tc>
        <w:tc>
          <w:tcPr>
            <w:tcW w:w="474" w:type="pct"/>
            <w:tcBorders>
              <w:top w:val="nil"/>
              <w:left w:val="nil"/>
              <w:bottom w:val="nil"/>
              <w:right w:val="nil"/>
            </w:tcBorders>
            <w:shd w:val="clear" w:color="auto" w:fill="auto"/>
            <w:noWrap/>
            <w:vAlign w:val="center"/>
            <w:hideMark/>
          </w:tcPr>
          <w:p w14:paraId="4EC546C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 (0.3)</w:t>
            </w:r>
          </w:p>
        </w:tc>
        <w:tc>
          <w:tcPr>
            <w:tcW w:w="368" w:type="pct"/>
            <w:tcBorders>
              <w:top w:val="nil"/>
              <w:left w:val="nil"/>
              <w:bottom w:val="nil"/>
              <w:right w:val="nil"/>
            </w:tcBorders>
            <w:shd w:val="clear" w:color="auto" w:fill="auto"/>
            <w:noWrap/>
            <w:vAlign w:val="center"/>
            <w:hideMark/>
          </w:tcPr>
          <w:p w14:paraId="0138918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w:t>
            </w:r>
          </w:p>
        </w:tc>
      </w:tr>
      <w:tr w:rsidR="00161384" w:rsidRPr="00EE7D16" w14:paraId="5DC13FDE" w14:textId="77777777" w:rsidTr="007A394F">
        <w:trPr>
          <w:trHeight w:val="454"/>
        </w:trPr>
        <w:tc>
          <w:tcPr>
            <w:tcW w:w="1105" w:type="pct"/>
            <w:tcBorders>
              <w:top w:val="nil"/>
              <w:left w:val="nil"/>
              <w:right w:val="nil"/>
            </w:tcBorders>
            <w:shd w:val="clear" w:color="auto" w:fill="auto"/>
            <w:noWrap/>
            <w:vAlign w:val="center"/>
            <w:hideMark/>
          </w:tcPr>
          <w:p w14:paraId="55E71CE4"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lastRenderedPageBreak/>
              <w:t>Hemodialysis</w:t>
            </w:r>
          </w:p>
        </w:tc>
        <w:tc>
          <w:tcPr>
            <w:tcW w:w="474" w:type="pct"/>
            <w:tcBorders>
              <w:top w:val="nil"/>
              <w:left w:val="nil"/>
              <w:right w:val="nil"/>
            </w:tcBorders>
            <w:shd w:val="clear" w:color="auto" w:fill="auto"/>
            <w:noWrap/>
            <w:vAlign w:val="center"/>
            <w:hideMark/>
          </w:tcPr>
          <w:p w14:paraId="1E4C382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84 (1.9)</w:t>
            </w:r>
          </w:p>
        </w:tc>
        <w:tc>
          <w:tcPr>
            <w:tcW w:w="421" w:type="pct"/>
            <w:tcBorders>
              <w:top w:val="nil"/>
              <w:left w:val="nil"/>
              <w:right w:val="nil"/>
            </w:tcBorders>
            <w:shd w:val="clear" w:color="auto" w:fill="auto"/>
            <w:noWrap/>
            <w:vAlign w:val="center"/>
            <w:hideMark/>
          </w:tcPr>
          <w:p w14:paraId="6D1354D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 (1.1)</w:t>
            </w:r>
          </w:p>
        </w:tc>
        <w:tc>
          <w:tcPr>
            <w:tcW w:w="368" w:type="pct"/>
            <w:tcBorders>
              <w:top w:val="nil"/>
              <w:left w:val="nil"/>
              <w:right w:val="nil"/>
            </w:tcBorders>
            <w:shd w:val="clear" w:color="auto" w:fill="auto"/>
            <w:noWrap/>
            <w:vAlign w:val="center"/>
            <w:hideMark/>
          </w:tcPr>
          <w:p w14:paraId="19AB5F3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w:t>
            </w:r>
          </w:p>
        </w:tc>
        <w:tc>
          <w:tcPr>
            <w:tcW w:w="474" w:type="pct"/>
            <w:tcBorders>
              <w:top w:val="nil"/>
              <w:left w:val="nil"/>
              <w:right w:val="nil"/>
            </w:tcBorders>
            <w:shd w:val="clear" w:color="auto" w:fill="auto"/>
            <w:noWrap/>
            <w:vAlign w:val="center"/>
            <w:hideMark/>
          </w:tcPr>
          <w:p w14:paraId="5E701B4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162 (2.3)</w:t>
            </w:r>
          </w:p>
        </w:tc>
        <w:tc>
          <w:tcPr>
            <w:tcW w:w="474" w:type="pct"/>
            <w:tcBorders>
              <w:top w:val="nil"/>
              <w:left w:val="nil"/>
              <w:right w:val="nil"/>
            </w:tcBorders>
            <w:shd w:val="clear" w:color="auto" w:fill="auto"/>
            <w:noWrap/>
            <w:vAlign w:val="center"/>
            <w:hideMark/>
          </w:tcPr>
          <w:p w14:paraId="0DD3D81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8 (2.1)</w:t>
            </w:r>
          </w:p>
        </w:tc>
        <w:tc>
          <w:tcPr>
            <w:tcW w:w="369" w:type="pct"/>
            <w:tcBorders>
              <w:top w:val="nil"/>
              <w:left w:val="nil"/>
              <w:right w:val="nil"/>
            </w:tcBorders>
            <w:shd w:val="clear" w:color="auto" w:fill="auto"/>
            <w:noWrap/>
            <w:vAlign w:val="center"/>
            <w:hideMark/>
          </w:tcPr>
          <w:p w14:paraId="131523DA"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0.709</w:t>
            </w:r>
          </w:p>
        </w:tc>
        <w:tc>
          <w:tcPr>
            <w:tcW w:w="473" w:type="pct"/>
            <w:tcBorders>
              <w:top w:val="nil"/>
              <w:left w:val="nil"/>
              <w:right w:val="nil"/>
            </w:tcBorders>
            <w:shd w:val="clear" w:color="auto" w:fill="auto"/>
            <w:noWrap/>
            <w:vAlign w:val="center"/>
            <w:hideMark/>
          </w:tcPr>
          <w:p w14:paraId="2D0D189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177 (3.3)</w:t>
            </w:r>
          </w:p>
        </w:tc>
        <w:tc>
          <w:tcPr>
            <w:tcW w:w="474" w:type="pct"/>
            <w:tcBorders>
              <w:top w:val="nil"/>
              <w:left w:val="nil"/>
              <w:right w:val="nil"/>
            </w:tcBorders>
            <w:shd w:val="clear" w:color="auto" w:fill="auto"/>
            <w:noWrap/>
            <w:vAlign w:val="center"/>
            <w:hideMark/>
          </w:tcPr>
          <w:p w14:paraId="6A75541C"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24 (3.6)</w:t>
            </w:r>
          </w:p>
        </w:tc>
        <w:tc>
          <w:tcPr>
            <w:tcW w:w="368" w:type="pct"/>
            <w:tcBorders>
              <w:top w:val="nil"/>
              <w:left w:val="nil"/>
              <w:right w:val="nil"/>
            </w:tcBorders>
            <w:shd w:val="clear" w:color="auto" w:fill="auto"/>
            <w:noWrap/>
            <w:vAlign w:val="center"/>
            <w:hideMark/>
          </w:tcPr>
          <w:p w14:paraId="3228AEA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0.692</w:t>
            </w:r>
          </w:p>
        </w:tc>
      </w:tr>
      <w:tr w:rsidR="00161384" w:rsidRPr="00EE7D16" w14:paraId="7FCBF145" w14:textId="77777777" w:rsidTr="007A394F">
        <w:trPr>
          <w:trHeight w:val="454"/>
        </w:trPr>
        <w:tc>
          <w:tcPr>
            <w:tcW w:w="1105" w:type="pct"/>
            <w:tcBorders>
              <w:top w:val="nil"/>
              <w:left w:val="nil"/>
              <w:bottom w:val="single" w:sz="4" w:space="0" w:color="auto"/>
              <w:right w:val="nil"/>
            </w:tcBorders>
            <w:shd w:val="clear" w:color="auto" w:fill="auto"/>
            <w:noWrap/>
            <w:vAlign w:val="center"/>
            <w:hideMark/>
          </w:tcPr>
          <w:p w14:paraId="59BC0382" w14:textId="77777777" w:rsidR="002113FC" w:rsidRPr="00EE7D16" w:rsidRDefault="002113FC" w:rsidP="00C40D73">
            <w:pPr>
              <w:widowControl/>
              <w:wordWrap/>
              <w:autoSpaceDE/>
              <w:autoSpaceDN/>
              <w:spacing w:after="0" w:line="240" w:lineRule="auto"/>
              <w:ind w:firstLineChars="100" w:firstLine="200"/>
              <w:jc w:val="left"/>
              <w:rPr>
                <w:rFonts w:ascii="Times New Roman" w:eastAsia="맑은 고딕" w:hAnsi="Times New Roman" w:cs="Times New Roman"/>
                <w:color w:val="000000"/>
                <w:kern w:val="0"/>
                <w:szCs w:val="20"/>
              </w:rPr>
            </w:pPr>
            <w:r w:rsidRPr="00EE7D16">
              <w:rPr>
                <w:rFonts w:ascii="Times New Roman" w:eastAsia="맑은 고딕" w:hAnsi="Times New Roman" w:cs="Times New Roman"/>
                <w:color w:val="000000"/>
                <w:kern w:val="0"/>
                <w:szCs w:val="20"/>
              </w:rPr>
              <w:t>ECMO</w:t>
            </w:r>
          </w:p>
        </w:tc>
        <w:tc>
          <w:tcPr>
            <w:tcW w:w="474" w:type="pct"/>
            <w:tcBorders>
              <w:top w:val="nil"/>
              <w:left w:val="nil"/>
              <w:bottom w:val="single" w:sz="4" w:space="0" w:color="auto"/>
              <w:right w:val="nil"/>
            </w:tcBorders>
            <w:shd w:val="clear" w:color="auto" w:fill="auto"/>
            <w:noWrap/>
            <w:vAlign w:val="center"/>
            <w:hideMark/>
          </w:tcPr>
          <w:p w14:paraId="1CDF8698"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37 (0.8)</w:t>
            </w:r>
          </w:p>
        </w:tc>
        <w:tc>
          <w:tcPr>
            <w:tcW w:w="421" w:type="pct"/>
            <w:tcBorders>
              <w:top w:val="nil"/>
              <w:left w:val="nil"/>
              <w:bottom w:val="single" w:sz="4" w:space="0" w:color="auto"/>
              <w:right w:val="nil"/>
            </w:tcBorders>
            <w:shd w:val="clear" w:color="auto" w:fill="auto"/>
            <w:noWrap/>
            <w:vAlign w:val="center"/>
            <w:hideMark/>
          </w:tcPr>
          <w:p w14:paraId="463B2C11"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2 (2.1)</w:t>
            </w:r>
          </w:p>
        </w:tc>
        <w:tc>
          <w:tcPr>
            <w:tcW w:w="368" w:type="pct"/>
            <w:tcBorders>
              <w:top w:val="nil"/>
              <w:left w:val="nil"/>
              <w:bottom w:val="single" w:sz="4" w:space="0" w:color="auto"/>
              <w:right w:val="nil"/>
            </w:tcBorders>
            <w:shd w:val="clear" w:color="auto" w:fill="auto"/>
            <w:noWrap/>
            <w:vAlign w:val="center"/>
            <w:hideMark/>
          </w:tcPr>
          <w:p w14:paraId="6716608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0.194</w:t>
            </w:r>
          </w:p>
        </w:tc>
        <w:tc>
          <w:tcPr>
            <w:tcW w:w="474" w:type="pct"/>
            <w:tcBorders>
              <w:top w:val="nil"/>
              <w:left w:val="nil"/>
              <w:bottom w:val="single" w:sz="4" w:space="0" w:color="auto"/>
              <w:right w:val="nil"/>
            </w:tcBorders>
            <w:shd w:val="clear" w:color="auto" w:fill="auto"/>
            <w:noWrap/>
            <w:vAlign w:val="center"/>
            <w:hideMark/>
          </w:tcPr>
          <w:p w14:paraId="608187B6"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60 (0.9)</w:t>
            </w:r>
          </w:p>
        </w:tc>
        <w:tc>
          <w:tcPr>
            <w:tcW w:w="474" w:type="pct"/>
            <w:tcBorders>
              <w:top w:val="nil"/>
              <w:left w:val="nil"/>
              <w:bottom w:val="single" w:sz="4" w:space="0" w:color="auto"/>
              <w:right w:val="nil"/>
            </w:tcBorders>
            <w:shd w:val="clear" w:color="auto" w:fill="auto"/>
            <w:noWrap/>
            <w:vAlign w:val="center"/>
            <w:hideMark/>
          </w:tcPr>
          <w:p w14:paraId="64403033"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3 (0.8)</w:t>
            </w:r>
          </w:p>
        </w:tc>
        <w:tc>
          <w:tcPr>
            <w:tcW w:w="369" w:type="pct"/>
            <w:tcBorders>
              <w:top w:val="nil"/>
              <w:left w:val="nil"/>
              <w:bottom w:val="single" w:sz="4" w:space="0" w:color="auto"/>
              <w:right w:val="nil"/>
            </w:tcBorders>
            <w:shd w:val="clear" w:color="auto" w:fill="auto"/>
            <w:noWrap/>
            <w:vAlign w:val="center"/>
            <w:hideMark/>
          </w:tcPr>
          <w:p w14:paraId="0D8601A0"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1</w:t>
            </w:r>
          </w:p>
        </w:tc>
        <w:tc>
          <w:tcPr>
            <w:tcW w:w="473" w:type="pct"/>
            <w:tcBorders>
              <w:top w:val="nil"/>
              <w:left w:val="nil"/>
              <w:bottom w:val="single" w:sz="4" w:space="0" w:color="auto"/>
              <w:right w:val="nil"/>
            </w:tcBorders>
            <w:shd w:val="clear" w:color="auto" w:fill="auto"/>
            <w:noWrap/>
            <w:vAlign w:val="center"/>
            <w:hideMark/>
          </w:tcPr>
          <w:p w14:paraId="68F91C95"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50 (0.9)</w:t>
            </w:r>
          </w:p>
        </w:tc>
        <w:tc>
          <w:tcPr>
            <w:tcW w:w="474" w:type="pct"/>
            <w:tcBorders>
              <w:top w:val="nil"/>
              <w:left w:val="nil"/>
              <w:bottom w:val="single" w:sz="4" w:space="0" w:color="auto"/>
              <w:right w:val="nil"/>
            </w:tcBorders>
            <w:shd w:val="clear" w:color="auto" w:fill="auto"/>
            <w:noWrap/>
            <w:vAlign w:val="center"/>
            <w:hideMark/>
          </w:tcPr>
          <w:p w14:paraId="37CA6894"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6 (0.9)</w:t>
            </w:r>
          </w:p>
        </w:tc>
        <w:tc>
          <w:tcPr>
            <w:tcW w:w="368" w:type="pct"/>
            <w:tcBorders>
              <w:top w:val="nil"/>
              <w:left w:val="nil"/>
              <w:bottom w:val="single" w:sz="4" w:space="0" w:color="auto"/>
              <w:right w:val="nil"/>
            </w:tcBorders>
            <w:shd w:val="clear" w:color="auto" w:fill="auto"/>
            <w:noWrap/>
            <w:vAlign w:val="center"/>
            <w:hideMark/>
          </w:tcPr>
          <w:p w14:paraId="6B1AD78B" w14:textId="77777777" w:rsidR="002113FC" w:rsidRPr="00EE7D16" w:rsidRDefault="002113FC" w:rsidP="000D4BD8">
            <w:pPr>
              <w:widowControl/>
              <w:wordWrap/>
              <w:autoSpaceDE/>
              <w:autoSpaceDN/>
              <w:spacing w:after="0" w:line="240" w:lineRule="auto"/>
              <w:jc w:val="left"/>
              <w:rPr>
                <w:rFonts w:ascii="Times New Roman" w:eastAsia="맑은 고딕" w:hAnsi="Times New Roman" w:cs="Times New Roman"/>
                <w:color w:val="000000"/>
                <w:kern w:val="0"/>
                <w:sz w:val="22"/>
              </w:rPr>
            </w:pPr>
            <w:r w:rsidRPr="00EE7D16">
              <w:rPr>
                <w:rFonts w:ascii="Times New Roman" w:eastAsia="맑은 고딕" w:hAnsi="Times New Roman" w:cs="Times New Roman"/>
                <w:color w:val="000000"/>
                <w:kern w:val="0"/>
                <w:sz w:val="22"/>
              </w:rPr>
              <w:t>0.931</w:t>
            </w:r>
          </w:p>
        </w:tc>
      </w:tr>
    </w:tbl>
    <w:p w14:paraId="4DF3D4FC" w14:textId="77777777" w:rsidR="002113FC" w:rsidRPr="002F7B97" w:rsidRDefault="002113FC" w:rsidP="002113FC">
      <w:pPr>
        <w:widowControl/>
        <w:wordWrap/>
        <w:autoSpaceDE/>
        <w:autoSpaceDN/>
        <w:spacing w:beforeLines="50" w:before="120" w:after="0" w:line="360" w:lineRule="auto"/>
        <w:jc w:val="left"/>
        <w:rPr>
          <w:rFonts w:ascii="Times New Roman" w:eastAsia="맑은 고딕" w:hAnsi="Times New Roman" w:cs="Times New Roman"/>
          <w:color w:val="000000"/>
          <w:kern w:val="0"/>
          <w:sz w:val="22"/>
        </w:rPr>
      </w:pPr>
      <w:r w:rsidRPr="002F7B97">
        <w:rPr>
          <w:rFonts w:ascii="Times New Roman" w:eastAsia="맑은 고딕" w:hAnsi="Times New Roman" w:cs="Times New Roman"/>
          <w:color w:val="000000"/>
          <w:kern w:val="0"/>
          <w:sz w:val="22"/>
        </w:rPr>
        <w:t>Values in the table are number (%</w:t>
      </w:r>
      <w:r>
        <w:rPr>
          <w:rFonts w:ascii="Times New Roman" w:eastAsia="맑은 고딕" w:hAnsi="Times New Roman" w:cs="Times New Roman"/>
          <w:color w:val="000000"/>
          <w:kern w:val="0"/>
          <w:sz w:val="22"/>
        </w:rPr>
        <w:t>), except for age (mean and SD)</w:t>
      </w:r>
    </w:p>
    <w:p w14:paraId="1E3E9733" w14:textId="77777777" w:rsidR="002113FC" w:rsidRDefault="002113FC" w:rsidP="002113FC">
      <w:pPr>
        <w:widowControl/>
        <w:wordWrap/>
        <w:autoSpaceDE/>
        <w:autoSpaceDN/>
        <w:spacing w:beforeLines="50" w:before="120" w:after="0" w:line="360" w:lineRule="auto"/>
        <w:jc w:val="left"/>
        <w:rPr>
          <w:rFonts w:ascii="Times New Roman" w:eastAsia="맑은 고딕" w:hAnsi="Times New Roman" w:cs="Times New Roman"/>
          <w:color w:val="000000"/>
          <w:kern w:val="0"/>
          <w:sz w:val="22"/>
        </w:rPr>
      </w:pPr>
      <w:r w:rsidRPr="000D4BD8">
        <w:rPr>
          <w:rFonts w:ascii="Times New Roman" w:eastAsia="맑은 고딕" w:hAnsi="Times New Roman" w:cs="Times New Roman"/>
          <w:i/>
          <w:color w:val="000000"/>
          <w:kern w:val="0"/>
          <w:sz w:val="22"/>
        </w:rPr>
        <w:t>ER</w:t>
      </w:r>
      <w:r w:rsidR="00AB54B2">
        <w:rPr>
          <w:rFonts w:ascii="Times New Roman" w:eastAsia="맑은 고딕" w:hAnsi="Times New Roman" w:cs="Times New Roman"/>
          <w:color w:val="000000"/>
          <w:kern w:val="0"/>
          <w:sz w:val="22"/>
        </w:rPr>
        <w:t xml:space="preserve"> </w:t>
      </w:r>
      <w:r w:rsidRPr="002F7B97">
        <w:rPr>
          <w:rFonts w:ascii="Times New Roman" w:eastAsia="맑은 고딕" w:hAnsi="Times New Roman" w:cs="Times New Roman"/>
          <w:color w:val="000000"/>
          <w:kern w:val="0"/>
          <w:sz w:val="22"/>
        </w:rPr>
        <w:t>Emergency room</w:t>
      </w:r>
      <w:r>
        <w:rPr>
          <w:rFonts w:ascii="Times New Roman" w:eastAsia="맑은 고딕" w:hAnsi="Times New Roman" w:cs="Times New Roman"/>
          <w:color w:val="000000"/>
          <w:kern w:val="0"/>
          <w:sz w:val="22"/>
        </w:rPr>
        <w:t xml:space="preserve">, </w:t>
      </w:r>
      <w:r w:rsidRPr="000D4BD8">
        <w:rPr>
          <w:rFonts w:ascii="Times New Roman" w:eastAsia="맑은 고딕" w:hAnsi="Times New Roman" w:cs="Times New Roman"/>
          <w:i/>
          <w:color w:val="000000"/>
          <w:kern w:val="0"/>
          <w:sz w:val="22"/>
        </w:rPr>
        <w:t>OPD</w:t>
      </w:r>
      <w:r>
        <w:rPr>
          <w:rFonts w:ascii="Times New Roman" w:eastAsia="맑은 고딕" w:hAnsi="Times New Roman" w:cs="Times New Roman"/>
          <w:color w:val="000000"/>
          <w:kern w:val="0"/>
          <w:sz w:val="22"/>
        </w:rPr>
        <w:t xml:space="preserve"> Outpatient department</w:t>
      </w:r>
    </w:p>
    <w:p w14:paraId="623B3639" w14:textId="77777777" w:rsidR="002113FC" w:rsidRDefault="0084374F" w:rsidP="002113FC">
      <w:pPr>
        <w:widowControl/>
        <w:wordWrap/>
        <w:autoSpaceDE/>
        <w:autoSpaceDN/>
        <w:spacing w:beforeLines="50" w:before="120" w:after="0" w:line="360" w:lineRule="auto"/>
        <w:jc w:val="left"/>
        <w:rPr>
          <w:rFonts w:ascii="Times New Roman" w:eastAsia="맑은 고딕" w:hAnsi="Times New Roman" w:cs="Times New Roman"/>
          <w:color w:val="000000"/>
          <w:kern w:val="0"/>
          <w:sz w:val="22"/>
        </w:rPr>
      </w:pPr>
      <w:proofErr w:type="spellStart"/>
      <w:r w:rsidRPr="0084374F">
        <w:rPr>
          <w:rFonts w:ascii="Times New Roman" w:eastAsia="맑은 고딕" w:hAnsi="Times New Roman" w:cs="Times New Roman"/>
          <w:color w:val="000000"/>
          <w:kern w:val="0"/>
          <w:szCs w:val="20"/>
          <w:vertAlign w:val="superscript"/>
        </w:rPr>
        <w:t>a</w:t>
      </w:r>
      <w:r w:rsidR="002113FC" w:rsidRPr="002F7B97">
        <w:rPr>
          <w:rFonts w:ascii="Times New Roman" w:eastAsia="맑은 고딕" w:hAnsi="Times New Roman" w:cs="Times New Roman"/>
          <w:color w:val="000000"/>
          <w:kern w:val="0"/>
          <w:sz w:val="22"/>
        </w:rPr>
        <w:t>Medical</w:t>
      </w:r>
      <w:proofErr w:type="spellEnd"/>
      <w:r w:rsidR="002113FC" w:rsidRPr="002F7B97">
        <w:rPr>
          <w:rFonts w:ascii="Times New Roman" w:eastAsia="맑은 고딕" w:hAnsi="Times New Roman" w:cs="Times New Roman"/>
          <w:color w:val="000000"/>
          <w:kern w:val="0"/>
          <w:sz w:val="22"/>
        </w:rPr>
        <w:t xml:space="preserve"> admissions included Pediatrics, Internal Medicine, Neurology, Neuropsychiatry, Dermatology, Rehabilitation Medicine, General, Radiology, Family Medicine, and Emergency Medicine. Surgical admissions included General Surgery, Orthopedic Surgery, Neurosurgery, Thoracic and Cardiovascular Surgery, Plastic Surgery, Ophthalmology, Otorhinolaryngology, Urology, Oral Surgery, Anesthesiology, and Obstetrics and Gynecology</w:t>
      </w:r>
    </w:p>
    <w:p w14:paraId="149C197A" w14:textId="77777777" w:rsidR="002113FC" w:rsidRPr="002F7B97" w:rsidRDefault="0084374F" w:rsidP="002113FC">
      <w:pPr>
        <w:widowControl/>
        <w:wordWrap/>
        <w:autoSpaceDE/>
        <w:autoSpaceDN/>
        <w:spacing w:beforeLines="50" w:before="120" w:after="0" w:line="360" w:lineRule="auto"/>
        <w:jc w:val="left"/>
        <w:rPr>
          <w:rFonts w:ascii="Times New Roman" w:eastAsia="맑은 고딕" w:hAnsi="Times New Roman" w:cs="Times New Roman"/>
          <w:color w:val="000000"/>
          <w:kern w:val="0"/>
          <w:sz w:val="22"/>
        </w:rPr>
      </w:pPr>
      <w:proofErr w:type="spellStart"/>
      <w:r>
        <w:rPr>
          <w:rFonts w:ascii="Times New Roman" w:eastAsia="맑은 고딕" w:hAnsi="Times New Roman" w:cs="Times New Roman"/>
          <w:color w:val="000000"/>
          <w:kern w:val="0"/>
          <w:szCs w:val="20"/>
          <w:vertAlign w:val="superscript"/>
        </w:rPr>
        <w:t>b</w:t>
      </w:r>
      <w:r w:rsidR="002113FC" w:rsidRPr="002F7B97">
        <w:rPr>
          <w:rFonts w:ascii="Times New Roman" w:eastAsia="맑은 고딕" w:hAnsi="Times New Roman" w:cs="Times New Roman"/>
          <w:color w:val="000000"/>
          <w:kern w:val="0"/>
          <w:sz w:val="22"/>
        </w:rPr>
        <w:t>Regions</w:t>
      </w:r>
      <w:proofErr w:type="spellEnd"/>
      <w:r w:rsidR="002113FC" w:rsidRPr="002F7B97">
        <w:rPr>
          <w:rFonts w:ascii="Times New Roman" w:eastAsia="맑은 고딕" w:hAnsi="Times New Roman" w:cs="Times New Roman"/>
          <w:color w:val="000000"/>
          <w:kern w:val="0"/>
          <w:sz w:val="22"/>
        </w:rPr>
        <w:t xml:space="preserve"> were grouped as Seoul, metropolitan areas (Busan, Incheon, Daegu, Gwangju, Daejeon and Ulsan) and rural areas (Gyeonggi, </w:t>
      </w:r>
      <w:proofErr w:type="spellStart"/>
      <w:r w:rsidR="002113FC" w:rsidRPr="002F7B97">
        <w:rPr>
          <w:rFonts w:ascii="Times New Roman" w:eastAsia="맑은 고딕" w:hAnsi="Times New Roman" w:cs="Times New Roman"/>
          <w:color w:val="000000"/>
          <w:kern w:val="0"/>
          <w:sz w:val="22"/>
        </w:rPr>
        <w:t>Kangwon</w:t>
      </w:r>
      <w:proofErr w:type="spellEnd"/>
      <w:r w:rsidR="002113FC" w:rsidRPr="002F7B97">
        <w:rPr>
          <w:rFonts w:ascii="Times New Roman" w:eastAsia="맑은 고딕" w:hAnsi="Times New Roman" w:cs="Times New Roman"/>
          <w:color w:val="000000"/>
          <w:kern w:val="0"/>
          <w:sz w:val="22"/>
        </w:rPr>
        <w:t xml:space="preserve">, </w:t>
      </w:r>
      <w:proofErr w:type="spellStart"/>
      <w:r w:rsidR="002113FC" w:rsidRPr="002F7B97">
        <w:rPr>
          <w:rFonts w:ascii="Times New Roman" w:eastAsia="맑은 고딕" w:hAnsi="Times New Roman" w:cs="Times New Roman"/>
          <w:color w:val="000000"/>
          <w:kern w:val="0"/>
          <w:sz w:val="22"/>
        </w:rPr>
        <w:t>Chungbuk</w:t>
      </w:r>
      <w:proofErr w:type="spellEnd"/>
      <w:r w:rsidR="002113FC" w:rsidRPr="002F7B97">
        <w:rPr>
          <w:rFonts w:ascii="Times New Roman" w:eastAsia="맑은 고딕" w:hAnsi="Times New Roman" w:cs="Times New Roman"/>
          <w:color w:val="000000"/>
          <w:kern w:val="0"/>
          <w:sz w:val="22"/>
        </w:rPr>
        <w:t xml:space="preserve">, </w:t>
      </w:r>
      <w:proofErr w:type="spellStart"/>
      <w:r w:rsidR="002113FC" w:rsidRPr="002F7B97">
        <w:rPr>
          <w:rFonts w:ascii="Times New Roman" w:eastAsia="맑은 고딕" w:hAnsi="Times New Roman" w:cs="Times New Roman"/>
          <w:color w:val="000000"/>
          <w:kern w:val="0"/>
          <w:sz w:val="22"/>
        </w:rPr>
        <w:t>Chungnam</w:t>
      </w:r>
      <w:proofErr w:type="spellEnd"/>
      <w:r w:rsidR="002113FC" w:rsidRPr="002F7B97">
        <w:rPr>
          <w:rFonts w:ascii="Times New Roman" w:eastAsia="맑은 고딕" w:hAnsi="Times New Roman" w:cs="Times New Roman"/>
          <w:color w:val="000000"/>
          <w:kern w:val="0"/>
          <w:sz w:val="22"/>
        </w:rPr>
        <w:t xml:space="preserve">, </w:t>
      </w:r>
      <w:proofErr w:type="spellStart"/>
      <w:r w:rsidR="002113FC" w:rsidRPr="002F7B97">
        <w:rPr>
          <w:rFonts w:ascii="Times New Roman" w:eastAsia="맑은 고딕" w:hAnsi="Times New Roman" w:cs="Times New Roman"/>
          <w:color w:val="000000"/>
          <w:kern w:val="0"/>
          <w:sz w:val="22"/>
        </w:rPr>
        <w:t>Jeonbuk</w:t>
      </w:r>
      <w:proofErr w:type="spellEnd"/>
      <w:r w:rsidR="002113FC" w:rsidRPr="002F7B97">
        <w:rPr>
          <w:rFonts w:ascii="Times New Roman" w:eastAsia="맑은 고딕" w:hAnsi="Times New Roman" w:cs="Times New Roman"/>
          <w:color w:val="000000"/>
          <w:kern w:val="0"/>
          <w:sz w:val="22"/>
        </w:rPr>
        <w:t xml:space="preserve">, </w:t>
      </w:r>
      <w:proofErr w:type="spellStart"/>
      <w:r w:rsidR="002113FC" w:rsidRPr="002F7B97">
        <w:rPr>
          <w:rFonts w:ascii="Times New Roman" w:eastAsia="맑은 고딕" w:hAnsi="Times New Roman" w:cs="Times New Roman"/>
          <w:color w:val="000000"/>
          <w:kern w:val="0"/>
          <w:sz w:val="22"/>
        </w:rPr>
        <w:t>Jeonnam</w:t>
      </w:r>
      <w:proofErr w:type="spellEnd"/>
      <w:r w:rsidR="002113FC" w:rsidRPr="002F7B97">
        <w:rPr>
          <w:rFonts w:ascii="Times New Roman" w:eastAsia="맑은 고딕" w:hAnsi="Times New Roman" w:cs="Times New Roman"/>
          <w:color w:val="000000"/>
          <w:kern w:val="0"/>
          <w:sz w:val="22"/>
        </w:rPr>
        <w:t xml:space="preserve">, </w:t>
      </w:r>
      <w:proofErr w:type="spellStart"/>
      <w:r w:rsidR="002113FC" w:rsidRPr="002F7B97">
        <w:rPr>
          <w:rFonts w:ascii="Times New Roman" w:eastAsia="맑은 고딕" w:hAnsi="Times New Roman" w:cs="Times New Roman"/>
          <w:color w:val="000000"/>
          <w:kern w:val="0"/>
          <w:sz w:val="22"/>
        </w:rPr>
        <w:t>Gyeongb</w:t>
      </w:r>
      <w:r w:rsidR="002113FC">
        <w:rPr>
          <w:rFonts w:ascii="Times New Roman" w:eastAsia="맑은 고딕" w:hAnsi="Times New Roman" w:cs="Times New Roman"/>
          <w:color w:val="000000"/>
          <w:kern w:val="0"/>
          <w:sz w:val="22"/>
        </w:rPr>
        <w:t>uk</w:t>
      </w:r>
      <w:proofErr w:type="spellEnd"/>
      <w:r w:rsidR="002113FC">
        <w:rPr>
          <w:rFonts w:ascii="Times New Roman" w:eastAsia="맑은 고딕" w:hAnsi="Times New Roman" w:cs="Times New Roman"/>
          <w:color w:val="000000"/>
          <w:kern w:val="0"/>
          <w:sz w:val="22"/>
        </w:rPr>
        <w:t xml:space="preserve">, </w:t>
      </w:r>
      <w:proofErr w:type="spellStart"/>
      <w:r w:rsidR="002113FC">
        <w:rPr>
          <w:rFonts w:ascii="Times New Roman" w:eastAsia="맑은 고딕" w:hAnsi="Times New Roman" w:cs="Times New Roman"/>
          <w:color w:val="000000"/>
          <w:kern w:val="0"/>
          <w:sz w:val="22"/>
        </w:rPr>
        <w:t>Gyeongnam</w:t>
      </w:r>
      <w:proofErr w:type="spellEnd"/>
      <w:r w:rsidR="002113FC">
        <w:rPr>
          <w:rFonts w:ascii="Times New Roman" w:eastAsia="맑은 고딕" w:hAnsi="Times New Roman" w:cs="Times New Roman"/>
          <w:color w:val="000000"/>
          <w:kern w:val="0"/>
          <w:sz w:val="22"/>
        </w:rPr>
        <w:t xml:space="preserve">, </w:t>
      </w:r>
      <w:proofErr w:type="spellStart"/>
      <w:r w:rsidR="002113FC">
        <w:rPr>
          <w:rFonts w:ascii="Times New Roman" w:eastAsia="맑은 고딕" w:hAnsi="Times New Roman" w:cs="Times New Roman"/>
          <w:color w:val="000000"/>
          <w:kern w:val="0"/>
          <w:sz w:val="22"/>
        </w:rPr>
        <w:t>Jeju</w:t>
      </w:r>
      <w:proofErr w:type="spellEnd"/>
      <w:r w:rsidR="002113FC">
        <w:rPr>
          <w:rFonts w:ascii="Times New Roman" w:eastAsia="맑은 고딕" w:hAnsi="Times New Roman" w:cs="Times New Roman"/>
          <w:color w:val="000000"/>
          <w:kern w:val="0"/>
          <w:sz w:val="22"/>
        </w:rPr>
        <w:t xml:space="preserve"> and Sejong)</w:t>
      </w:r>
    </w:p>
    <w:p w14:paraId="438A1EF5" w14:textId="77777777" w:rsidR="00380ED0" w:rsidRPr="00AB54B2" w:rsidRDefault="0084374F" w:rsidP="00AB54B2">
      <w:pPr>
        <w:widowControl/>
        <w:wordWrap/>
        <w:autoSpaceDE/>
        <w:autoSpaceDN/>
        <w:spacing w:after="0"/>
        <w:rPr>
          <w:rFonts w:ascii="Times New Roman" w:eastAsia="맑은 고딕" w:hAnsi="Times New Roman" w:cs="Times New Roman"/>
          <w:color w:val="000000"/>
          <w:kern w:val="0"/>
          <w:sz w:val="22"/>
        </w:rPr>
      </w:pPr>
      <w:r>
        <w:rPr>
          <w:rFonts w:ascii="Times New Roman" w:eastAsia="맑은 고딕" w:hAnsi="Times New Roman" w:cs="Times New Roman"/>
          <w:color w:val="000000"/>
          <w:kern w:val="0"/>
          <w:szCs w:val="20"/>
          <w:vertAlign w:val="superscript"/>
        </w:rPr>
        <w:t>c</w:t>
      </w:r>
      <w:r w:rsidR="002113FC" w:rsidRPr="002F7B97">
        <w:rPr>
          <w:rFonts w:ascii="Times New Roman" w:eastAsia="맑은 고딕" w:hAnsi="Times New Roman" w:cs="Times New Roman"/>
          <w:color w:val="000000"/>
          <w:kern w:val="0"/>
          <w:sz w:val="22"/>
        </w:rPr>
        <w:t>6 (0.02%) admissions were missing in the hospital admission type</w:t>
      </w:r>
    </w:p>
    <w:sectPr w:rsidR="00380ED0" w:rsidRPr="00AB54B2" w:rsidSect="00F417D8">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E0482" w14:textId="77777777" w:rsidR="000C0FBC" w:rsidRDefault="000C0FBC" w:rsidP="00AB54B2">
      <w:pPr>
        <w:spacing w:after="0" w:line="240" w:lineRule="auto"/>
      </w:pPr>
      <w:r>
        <w:separator/>
      </w:r>
    </w:p>
  </w:endnote>
  <w:endnote w:type="continuationSeparator" w:id="0">
    <w:p w14:paraId="722E7452" w14:textId="77777777" w:rsidR="000C0FBC" w:rsidRDefault="000C0FBC" w:rsidP="00AB5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FDE98D" w14:textId="77777777" w:rsidR="000C0FBC" w:rsidRDefault="000C0FBC" w:rsidP="00AB54B2">
      <w:pPr>
        <w:spacing w:after="0" w:line="240" w:lineRule="auto"/>
      </w:pPr>
      <w:r>
        <w:separator/>
      </w:r>
    </w:p>
  </w:footnote>
  <w:footnote w:type="continuationSeparator" w:id="0">
    <w:p w14:paraId="440F6930" w14:textId="77777777" w:rsidR="000C0FBC" w:rsidRDefault="000C0FBC" w:rsidP="00AB54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M3NrUwNjY3MDA0NTNW0lEKTi0uzszPAykwrgUAF3zNySwAAAA="/>
  </w:docVars>
  <w:rsids>
    <w:rsidRoot w:val="002113FC"/>
    <w:rsid w:val="00036BF1"/>
    <w:rsid w:val="000806E1"/>
    <w:rsid w:val="000C0FBC"/>
    <w:rsid w:val="000D4BD8"/>
    <w:rsid w:val="00161384"/>
    <w:rsid w:val="001942A8"/>
    <w:rsid w:val="002113FC"/>
    <w:rsid w:val="002B1128"/>
    <w:rsid w:val="00321348"/>
    <w:rsid w:val="00380ED0"/>
    <w:rsid w:val="005444F0"/>
    <w:rsid w:val="005640B3"/>
    <w:rsid w:val="00675FD2"/>
    <w:rsid w:val="00682561"/>
    <w:rsid w:val="006C3462"/>
    <w:rsid w:val="006E110E"/>
    <w:rsid w:val="00752928"/>
    <w:rsid w:val="007A394F"/>
    <w:rsid w:val="0081068F"/>
    <w:rsid w:val="0084374F"/>
    <w:rsid w:val="008778A1"/>
    <w:rsid w:val="00AB54B2"/>
    <w:rsid w:val="00C722DF"/>
    <w:rsid w:val="00C86BB9"/>
    <w:rsid w:val="00DD02CE"/>
    <w:rsid w:val="00DE68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F5030"/>
  <w15:chartTrackingRefBased/>
  <w15:docId w15:val="{2B252C57-6CFF-4CE0-AE4D-4FC22FE72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13FC"/>
    <w:pPr>
      <w:widowControl w:val="0"/>
      <w:wordWrap w:val="0"/>
      <w:autoSpaceDE w:val="0"/>
      <w:autoSpaceDN w:val="0"/>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113FC"/>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2113FC"/>
    <w:rPr>
      <w:rFonts w:asciiTheme="majorHAnsi" w:eastAsiaTheme="majorEastAsia" w:hAnsiTheme="majorHAnsi" w:cstheme="majorBidi"/>
      <w:sz w:val="18"/>
      <w:szCs w:val="18"/>
    </w:rPr>
  </w:style>
  <w:style w:type="paragraph" w:styleId="a4">
    <w:name w:val="header"/>
    <w:basedOn w:val="a"/>
    <w:link w:val="Char0"/>
    <w:uiPriority w:val="99"/>
    <w:unhideWhenUsed/>
    <w:rsid w:val="00AB54B2"/>
    <w:pPr>
      <w:tabs>
        <w:tab w:val="center" w:pos="4513"/>
        <w:tab w:val="right" w:pos="9026"/>
      </w:tabs>
      <w:snapToGrid w:val="0"/>
    </w:pPr>
  </w:style>
  <w:style w:type="character" w:customStyle="1" w:styleId="Char0">
    <w:name w:val="머리글 Char"/>
    <w:basedOn w:val="a0"/>
    <w:link w:val="a4"/>
    <w:uiPriority w:val="99"/>
    <w:rsid w:val="00AB54B2"/>
  </w:style>
  <w:style w:type="paragraph" w:styleId="a5">
    <w:name w:val="footer"/>
    <w:basedOn w:val="a"/>
    <w:link w:val="Char1"/>
    <w:uiPriority w:val="99"/>
    <w:unhideWhenUsed/>
    <w:rsid w:val="00AB54B2"/>
    <w:pPr>
      <w:tabs>
        <w:tab w:val="center" w:pos="4513"/>
        <w:tab w:val="right" w:pos="9026"/>
      </w:tabs>
      <w:snapToGrid w:val="0"/>
    </w:pPr>
  </w:style>
  <w:style w:type="character" w:customStyle="1" w:styleId="Char1">
    <w:name w:val="바닥글 Char"/>
    <w:basedOn w:val="a0"/>
    <w:link w:val="a5"/>
    <w:uiPriority w:val="99"/>
    <w:rsid w:val="00AB5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554</Words>
  <Characters>3159</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Joongbum Cho</dc:creator>
  <cp:keywords/>
  <dc:description/>
  <cp:lastModifiedBy>Joongbum Cho</cp:lastModifiedBy>
  <cp:revision>9</cp:revision>
  <dcterms:created xsi:type="dcterms:W3CDTF">2019-12-15T15:52:00Z</dcterms:created>
  <dcterms:modified xsi:type="dcterms:W3CDTF">2020-08-03T18:43:00Z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