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70D7E" w14:textId="77777777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b/>
          <w:bCs/>
          <w:sz w:val="16"/>
          <w:szCs w:val="16"/>
        </w:rPr>
        <w:t>Table 1</w:t>
      </w:r>
      <w:r w:rsidRPr="003442FB">
        <w:rPr>
          <w:rFonts w:ascii="Times New Roman" w:hAnsi="Times New Roman" w:cs="Times New Roman"/>
          <w:sz w:val="16"/>
          <w:szCs w:val="16"/>
        </w:rPr>
        <w:t xml:space="preserve"> General information on LDH patients pre- and post-DRG reform</w:t>
      </w:r>
    </w:p>
    <w:tbl>
      <w:tblPr>
        <w:tblW w:w="5911" w:type="pct"/>
        <w:jc w:val="center"/>
        <w:tblLook w:val="04A0" w:firstRow="1" w:lastRow="0" w:firstColumn="1" w:lastColumn="0" w:noHBand="0" w:noVBand="1"/>
      </w:tblPr>
      <w:tblGrid>
        <w:gridCol w:w="2908"/>
        <w:gridCol w:w="222"/>
        <w:gridCol w:w="2486"/>
        <w:gridCol w:w="2490"/>
        <w:gridCol w:w="959"/>
        <w:gridCol w:w="754"/>
      </w:tblGrid>
      <w:tr w:rsidR="00F25F57" w:rsidRPr="003442FB" w14:paraId="3D5B71EB" w14:textId="77777777" w:rsidTr="00B32D78">
        <w:trPr>
          <w:trHeight w:val="280"/>
          <w:jc w:val="center"/>
        </w:trPr>
        <w:tc>
          <w:tcPr>
            <w:tcW w:w="1480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CCD7C54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Items</w:t>
            </w:r>
          </w:p>
        </w:tc>
        <w:tc>
          <w:tcPr>
            <w:tcW w:w="11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2278F63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534" w:type="pct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B49FF4" w14:textId="5E064AD4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DRG reform</w:t>
            </w:r>
          </w:p>
        </w:tc>
        <w:tc>
          <w:tcPr>
            <w:tcW w:w="488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6694F6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kern w:val="0"/>
                <w:sz w:val="16"/>
                <w:szCs w:val="16"/>
              </w:rPr>
              <w:t>χ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2</w:t>
            </w:r>
            <w:r w:rsidRPr="003442FB">
              <w:rPr>
                <w:rFonts w:ascii="Times New Roman" w:eastAsia="SimSun" w:hAnsi="Times New Roman" w:cs="Times New Roman"/>
                <w:i/>
                <w:iCs/>
                <w:kern w:val="0"/>
                <w:sz w:val="16"/>
                <w:szCs w:val="16"/>
              </w:rPr>
              <w:t>/t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/</w:t>
            </w:r>
            <w:r w:rsidRPr="003442FB">
              <w:rPr>
                <w:rFonts w:ascii="Times New Roman" w:eastAsia="SimSun" w:hAnsi="Times New Roman" w:cs="Times New Roman"/>
                <w:i/>
                <w:iCs/>
                <w:kern w:val="0"/>
                <w:sz w:val="16"/>
                <w:szCs w:val="16"/>
              </w:rPr>
              <w:t>Z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384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118BEC5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 -value</w:t>
            </w:r>
          </w:p>
        </w:tc>
      </w:tr>
      <w:tr w:rsidR="00F25F57" w:rsidRPr="003442FB" w14:paraId="611B4C0D" w14:textId="77777777" w:rsidTr="00B32D78">
        <w:trPr>
          <w:trHeight w:val="280"/>
          <w:jc w:val="center"/>
        </w:trPr>
        <w:tc>
          <w:tcPr>
            <w:tcW w:w="1480" w:type="pct"/>
            <w:vMerge/>
            <w:tcBorders>
              <w:bottom w:val="single" w:sz="4" w:space="0" w:color="auto"/>
            </w:tcBorders>
            <w:vAlign w:val="center"/>
          </w:tcPr>
          <w:p w14:paraId="782E22DA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FC0746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AFC87F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Pre-reform</w:t>
            </w:r>
          </w:p>
          <w:p w14:paraId="71AB6F39" w14:textId="459056B5" w:rsidR="006F6A87" w:rsidRPr="003442FB" w:rsidRDefault="007A4D0A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（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n=1 294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12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D6DBA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Post-reform</w:t>
            </w:r>
          </w:p>
          <w:p w14:paraId="45B5C945" w14:textId="4B870BBF" w:rsidR="006F6A87" w:rsidRPr="003442FB" w:rsidRDefault="007A4D0A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（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 =1 563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488" w:type="pct"/>
            <w:vMerge/>
            <w:tcBorders>
              <w:bottom w:val="single" w:sz="4" w:space="0" w:color="auto"/>
            </w:tcBorders>
            <w:vAlign w:val="center"/>
          </w:tcPr>
          <w:p w14:paraId="69F744F7" w14:textId="77777777" w:rsidR="006F6A87" w:rsidRPr="003442FB" w:rsidRDefault="006F6A87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vMerge/>
            <w:tcBorders>
              <w:bottom w:val="single" w:sz="4" w:space="0" w:color="auto"/>
            </w:tcBorders>
            <w:vAlign w:val="center"/>
          </w:tcPr>
          <w:p w14:paraId="4E1D9CF5" w14:textId="77777777" w:rsidR="006F6A87" w:rsidRPr="003442FB" w:rsidRDefault="006F6A87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</w:tr>
      <w:tr w:rsidR="00F25F57" w:rsidRPr="003442FB" w14:paraId="4260F284" w14:textId="77777777" w:rsidTr="00B32D78">
        <w:trPr>
          <w:trHeight w:val="280"/>
          <w:jc w:val="center"/>
        </w:trPr>
        <w:tc>
          <w:tcPr>
            <w:tcW w:w="14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4181E3" w14:textId="57D916F4" w:rsidR="006F6A87" w:rsidRPr="003442FB" w:rsidRDefault="00BB0C25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Sex (Male/n,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a, j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20C246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C9C4FA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596(46.06)</w:t>
            </w:r>
          </w:p>
        </w:tc>
        <w:tc>
          <w:tcPr>
            <w:tcW w:w="12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96AAF2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639(40.88)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28F6FB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7.728</w:t>
            </w:r>
          </w:p>
        </w:tc>
        <w:tc>
          <w:tcPr>
            <w:tcW w:w="3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97D8B2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0.005</w:t>
            </w:r>
          </w:p>
        </w:tc>
      </w:tr>
      <w:tr w:rsidR="00F25F57" w:rsidRPr="003442FB" w14:paraId="3A22C94B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1C44813B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Age(years)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0B1E6EA8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2987DBAE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58.29±14.22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5C0361F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60.64±14.25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8D27D67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-4.257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0E219A22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11BC8509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63910BE6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Nationality (Han/n,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c, j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4E826599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7B807FC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1 209(99.85)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0BB24C3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1 559(99.74)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2235EF4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0.032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1FEA995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0.858 </w:t>
            </w:r>
          </w:p>
        </w:tc>
      </w:tr>
      <w:tr w:rsidR="00F25F57" w:rsidRPr="003442FB" w14:paraId="2A5F200E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08485DD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Visit times (One time 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d,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5B4419EE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5EA394BA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1 277(98.69)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448D988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1400(89.57)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7218801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99.629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C6B45BD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3CAA4220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1E5D7C0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Marital status (Married/n,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e,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036AC759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326E4F6A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1 147(88.64)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4CE9642F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1 401(89.64)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0B52E46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0.727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1BD0D0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0.394</w:t>
            </w:r>
          </w:p>
        </w:tc>
      </w:tr>
      <w:tr w:rsidR="00F25F57" w:rsidRPr="003442FB" w14:paraId="20051C09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6AB7AB60" w14:textId="77777777" w:rsidR="006F6A87" w:rsidRPr="003442FB" w:rsidRDefault="00000000" w:rsidP="00764B79">
            <w:pPr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Admission pathways</w:t>
            </w:r>
          </w:p>
          <w:p w14:paraId="2336755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(Outpatient or emergency/n,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f,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7B4060EB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6FD3212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255(19.71)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11AC239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35(2.24)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3DE683F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236.820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5651ED30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6E0D0238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7F1157B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Admission disease status</w:t>
            </w:r>
          </w:p>
          <w:p w14:paraId="575DF3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(Determination/n,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g,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4A58F2C2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5165D2F1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1 252(96.75)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4A5A58EB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1 539(98.46)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7120265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9.175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58F29A0E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</w:t>
            </w:r>
          </w:p>
        </w:tc>
      </w:tr>
      <w:tr w:rsidR="00F25F57" w:rsidRPr="003442FB" w14:paraId="031DE8E2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041B173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Complications and comorbidities</w:t>
            </w:r>
          </w:p>
          <w:p w14:paraId="1E55FF48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(Yes/n,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h,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642F3B61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0305EA5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50(3.86)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14FC710A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684(43.76)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3894728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590.282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47B8EB1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179B2D4F" w14:textId="77777777" w:rsidTr="00B32D78">
        <w:trPr>
          <w:trHeight w:val="9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2D7BCBA4" w14:textId="77777777" w:rsidR="006F6A87" w:rsidRPr="003442FB" w:rsidRDefault="00000000">
            <w:pPr>
              <w:jc w:val="center"/>
              <w:rPr>
                <w:rStyle w:val="15"/>
                <w:rFonts w:ascii="Times New Roman" w:hAnsi="Times New Roman" w:cs="Times New Roman" w:hint="default"/>
                <w:color w:val="auto"/>
                <w:sz w:val="16"/>
                <w:szCs w:val="16"/>
              </w:rPr>
            </w:pPr>
            <w:r w:rsidRPr="003442FB">
              <w:rPr>
                <w:rStyle w:val="15"/>
                <w:rFonts w:ascii="Times New Roman" w:hAnsi="Times New Roman" w:cs="Times New Roman" w:hint="default"/>
                <w:color w:val="auto"/>
                <w:sz w:val="16"/>
                <w:szCs w:val="16"/>
              </w:rPr>
              <w:t>Use of Chinese medicine diagnostic</w:t>
            </w:r>
          </w:p>
          <w:p w14:paraId="01402C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3442FB">
              <w:rPr>
                <w:rStyle w:val="15"/>
                <w:rFonts w:ascii="Times New Roman" w:hAnsi="Times New Roman" w:cs="Times New Roman" w:hint="default"/>
                <w:color w:val="auto"/>
                <w:sz w:val="16"/>
                <w:szCs w:val="16"/>
              </w:rPr>
              <w:t xml:space="preserve"> and therapeutic equipment</w:t>
            </w:r>
            <w:r w:rsidRPr="003442FB">
              <w:rPr>
                <w:rFonts w:ascii="Times New Roman" w:hAnsi="Times New Roman" w:cs="Times New Roman"/>
              </w:rPr>
              <w:t xml:space="preserve">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(Yes/n,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h,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15F7CD6B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5E904E1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1 047(80.91)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611009D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1 246(79.72)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F55E0C8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0.636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5C9D3F88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0.425 </w:t>
            </w:r>
          </w:p>
        </w:tc>
      </w:tr>
      <w:tr w:rsidR="00F25F57" w:rsidRPr="003442FB" w14:paraId="6DF55F68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3725EE91" w14:textId="77777777" w:rsidR="006F6A87" w:rsidRPr="003442FB" w:rsidRDefault="00000000">
            <w:pPr>
              <w:jc w:val="center"/>
              <w:rPr>
                <w:rStyle w:val="15"/>
                <w:rFonts w:ascii="Times New Roman" w:hAnsi="Times New Roman" w:cs="Times New Roman" w:hint="default"/>
                <w:color w:val="auto"/>
                <w:sz w:val="16"/>
                <w:szCs w:val="16"/>
              </w:rPr>
            </w:pPr>
            <w:r w:rsidRPr="003442FB">
              <w:rPr>
                <w:rStyle w:val="15"/>
                <w:rFonts w:ascii="Times New Roman" w:hAnsi="Times New Roman" w:cs="Times New Roman" w:hint="default"/>
                <w:color w:val="auto"/>
                <w:sz w:val="16"/>
                <w:szCs w:val="16"/>
              </w:rPr>
              <w:t>Use of Chinese medicine diagnostic and</w:t>
            </w:r>
          </w:p>
          <w:p w14:paraId="453DF35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3442FB">
              <w:rPr>
                <w:rStyle w:val="15"/>
                <w:rFonts w:ascii="Times New Roman" w:hAnsi="Times New Roman" w:cs="Times New Roman" w:hint="default"/>
                <w:color w:val="auto"/>
                <w:sz w:val="16"/>
                <w:szCs w:val="16"/>
              </w:rPr>
              <w:t xml:space="preserve"> treatment techniques</w:t>
            </w:r>
            <w:r w:rsidRPr="003442FB">
              <w:rPr>
                <w:rFonts w:ascii="Times New Roman" w:hAnsi="Times New Roman" w:cs="Times New Roman"/>
              </w:rPr>
              <w:t xml:space="preserve">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(Yes/n,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h,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74AE0395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52CC724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1 045(80.76)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0849C187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1 239(79.27)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0920B72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0.976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4DCDDF1E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0.323 </w:t>
            </w:r>
          </w:p>
        </w:tc>
      </w:tr>
      <w:tr w:rsidR="00F25F57" w:rsidRPr="003442FB" w14:paraId="4FB8ED71" w14:textId="77777777" w:rsidTr="00B32D78">
        <w:trPr>
          <w:trHeight w:val="9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795A0CFE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Diagnosis and treatment based on </w:t>
            </w:r>
          </w:p>
          <w:p w14:paraId="0EB161F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Chinese medicine evidence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(Yes/n,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h,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4608E82C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5EBFC1D7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1 101(85.09)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7D7C377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1 320(84.45)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21697CD8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0.219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6E73A6A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0.640 </w:t>
            </w:r>
          </w:p>
        </w:tc>
      </w:tr>
      <w:tr w:rsidR="00F25F57" w:rsidRPr="003442FB" w14:paraId="07AFE4CC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0479E85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bookmarkStart w:id="0" w:name="_Hlk167957669"/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Surgeries and operations</w:t>
            </w:r>
            <w:bookmarkEnd w:id="0"/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(Yes/n, %)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h, j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53D2EE61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5E0FCF7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98(7.57)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1F97B67E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776(49.65)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A40CF9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590.216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4367FF0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34F3F4E2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01E92880" w14:textId="3CAFBBCC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Hospitalization cost (CNY)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 xml:space="preserve"> i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68C3676D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2B63B1E5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5712.74(4273.84,7428.76)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2AAC5AE3" w14:textId="1DDB7626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5361.7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(4051.83,7425.91)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1276EE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-0.957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50D5CBB0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0.339 </w:t>
            </w:r>
          </w:p>
        </w:tc>
      </w:tr>
      <w:tr w:rsidR="00F25F57" w:rsidRPr="003442FB" w14:paraId="7F09DECD" w14:textId="77777777" w:rsidTr="00B32D78">
        <w:trPr>
          <w:trHeight w:val="9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0E0642B1" w14:textId="2D606648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Medical services cost (CNY)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 xml:space="preserve"> i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213949CF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2DD144F2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691.36(429.18,1085.52)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504EBAF9" w14:textId="07504DB3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1023.3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(720.79,1409.9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767D219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-13.195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4F3FBA5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5DBF810D" w14:textId="77777777" w:rsidTr="00B32D78">
        <w:trPr>
          <w:trHeight w:val="9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38B553F6" w14:textId="66409CB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Diagnosis cost (CNY)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 xml:space="preserve"> i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1F62D704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2DDF7558" w14:textId="7015DBD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1375.2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(955.61,1925.81)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70A56FFB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1454.59(1151.55,1961.62)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5C5E72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-2.522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442478B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0.012</w:t>
            </w:r>
          </w:p>
        </w:tc>
      </w:tr>
      <w:tr w:rsidR="00F25F57" w:rsidRPr="003442FB" w14:paraId="45653E8A" w14:textId="77777777" w:rsidTr="00B32D78">
        <w:trPr>
          <w:trHeight w:val="9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16C6BC99" w14:textId="5234550D" w:rsidR="006F6A87" w:rsidRPr="003442FB" w:rsidRDefault="005C1753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TCM treatment cost (CNY)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 xml:space="preserve"> i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613DEA22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1F4C0F2B" w14:textId="119FBFBE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1222.4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(698.67,2149.66)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43EE9EEA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2089.49(1106.24,4027.23)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4535CF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-15.377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7D23118D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4F591C02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581D18C3" w14:textId="57C8FA09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Chinese medicine cost (CNY)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 xml:space="preserve"> i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6F4BC881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4957EAA2" w14:textId="388BA095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494.8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(233.01,869.84)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4CD126BC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436.22(239.01,738.85)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EC7EAFE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-2.794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68ECCF2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0.005 </w:t>
            </w:r>
          </w:p>
        </w:tc>
      </w:tr>
      <w:tr w:rsidR="00F25F57" w:rsidRPr="003442FB" w14:paraId="47454EC4" w14:textId="77777777" w:rsidTr="00B32D78">
        <w:trPr>
          <w:trHeight w:val="280"/>
          <w:jc w:val="center"/>
        </w:trPr>
        <w:tc>
          <w:tcPr>
            <w:tcW w:w="1480" w:type="pct"/>
            <w:shd w:val="clear" w:color="auto" w:fill="auto"/>
            <w:noWrap/>
            <w:vAlign w:val="center"/>
          </w:tcPr>
          <w:p w14:paraId="28944621" w14:textId="542D1824" w:rsidR="006F6A87" w:rsidRPr="003442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Western medicine cost (CNY) 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13" w:type="pct"/>
            <w:shd w:val="clear" w:color="auto" w:fill="auto"/>
            <w:noWrap/>
            <w:vAlign w:val="center"/>
          </w:tcPr>
          <w:p w14:paraId="5B532BD0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20C4C3E0" w14:textId="2F7A7755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1355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(873.14,2004.53)</w:t>
            </w:r>
          </w:p>
        </w:tc>
        <w:tc>
          <w:tcPr>
            <w:tcW w:w="1268" w:type="pct"/>
            <w:shd w:val="clear" w:color="auto" w:fill="auto"/>
            <w:noWrap/>
            <w:vAlign w:val="center"/>
          </w:tcPr>
          <w:p w14:paraId="379B1EC6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602.36(278.47,1210.06)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4F866D3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-16.392 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588D7EC6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&lt;0.001 </w:t>
            </w:r>
          </w:p>
        </w:tc>
      </w:tr>
      <w:tr w:rsidR="00F25F57" w:rsidRPr="003442FB" w14:paraId="3EF4347E" w14:textId="77777777" w:rsidTr="00B32D78">
        <w:trPr>
          <w:trHeight w:val="280"/>
          <w:jc w:val="center"/>
        </w:trPr>
        <w:tc>
          <w:tcPr>
            <w:tcW w:w="1480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8EB9111" w14:textId="6FB44C16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Length of stay (</w:t>
            </w:r>
            <w:r w:rsidR="00236C83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ays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 xml:space="preserve"> i</w:t>
            </w:r>
          </w:p>
        </w:tc>
        <w:tc>
          <w:tcPr>
            <w:tcW w:w="11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029072E" w14:textId="77777777" w:rsidR="006F6A87" w:rsidRPr="003442FB" w:rsidRDefault="006F6A8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66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1052690" w14:textId="099177E0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(8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,15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126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DA5144B" w14:textId="7A52718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(8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,14</w:t>
            </w:r>
            <w:r w:rsidR="00AF5789"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.00</w:t>
            </w: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48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1083AA5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-3.550 </w:t>
            </w:r>
          </w:p>
        </w:tc>
        <w:tc>
          <w:tcPr>
            <w:tcW w:w="38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3BE84AB" w14:textId="77777777" w:rsidR="006F6A87" w:rsidRPr="003442FB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&lt;0.001</w:t>
            </w:r>
          </w:p>
        </w:tc>
      </w:tr>
    </w:tbl>
    <w:p w14:paraId="1577D328" w14:textId="4C16744A" w:rsidR="00B32D78" w:rsidRPr="003442FB" w:rsidRDefault="00B32D78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</w:rPr>
        <w:t>Abbreviations: TCM, traditional Chinese medicine; DRG, diagnosis-related group; CNY, Chinese Yuan.</w:t>
      </w:r>
    </w:p>
    <w:p w14:paraId="398E8B3C" w14:textId="34149A7F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3442FB">
        <w:rPr>
          <w:rFonts w:ascii="Times New Roman" w:hAnsi="Times New Roman" w:cs="Times New Roman"/>
          <w:sz w:val="16"/>
          <w:szCs w:val="16"/>
        </w:rPr>
        <w:t xml:space="preserve"> </w:t>
      </w:r>
      <w:r w:rsidR="00BB0C25" w:rsidRPr="003442FB">
        <w:rPr>
          <w:rFonts w:ascii="Times New Roman" w:hAnsi="Times New Roman" w:cs="Times New Roman"/>
          <w:sz w:val="16"/>
          <w:szCs w:val="16"/>
        </w:rPr>
        <w:t>Sex</w:t>
      </w:r>
      <w:r w:rsidRPr="003442FB">
        <w:rPr>
          <w:rFonts w:ascii="Times New Roman" w:hAnsi="Times New Roman" w:cs="Times New Roman"/>
          <w:sz w:val="16"/>
          <w:szCs w:val="16"/>
        </w:rPr>
        <w:t>: male vs. female;</w:t>
      </w:r>
    </w:p>
    <w:p w14:paraId="2C803EE3" w14:textId="6FDC56B0" w:rsidR="006F6A87" w:rsidRPr="003442FB" w:rsidRDefault="00000000">
      <w:pPr>
        <w:rPr>
          <w:rFonts w:ascii="Times New Roman" w:hAnsi="Times New Roman" w:cs="Times New Roman"/>
          <w:sz w:val="16"/>
          <w:szCs w:val="16"/>
          <w:vertAlign w:val="superscript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 xml:space="preserve">b </w:t>
      </w:r>
      <w:r w:rsidRPr="003442FB">
        <w:rPr>
          <w:rFonts w:ascii="Times New Roman" w:hAnsi="Times New Roman" w:cs="Times New Roman"/>
          <w:sz w:val="16"/>
          <w:szCs w:val="16"/>
        </w:rPr>
        <w:t>The normal distribution continuous data were presented as “mean ± standard deviation”, the data were compared using paired-samples t</w:t>
      </w:r>
      <w:r w:rsidR="00A96544" w:rsidRPr="003442FB">
        <w:rPr>
          <w:rFonts w:ascii="Times New Roman" w:hAnsi="Times New Roman" w:cs="Times New Roman"/>
          <w:sz w:val="16"/>
          <w:szCs w:val="16"/>
        </w:rPr>
        <w:t>-</w:t>
      </w:r>
      <w:r w:rsidRPr="003442FB">
        <w:rPr>
          <w:rFonts w:ascii="Times New Roman" w:hAnsi="Times New Roman" w:cs="Times New Roman"/>
          <w:sz w:val="16"/>
          <w:szCs w:val="16"/>
        </w:rPr>
        <w:t>test (t);</w:t>
      </w:r>
    </w:p>
    <w:p w14:paraId="4EF945E2" w14:textId="77777777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>c</w:t>
      </w:r>
      <w:r w:rsidRPr="003442FB">
        <w:rPr>
          <w:rFonts w:ascii="Times New Roman" w:hAnsi="Times New Roman" w:cs="Times New Roman"/>
          <w:sz w:val="16"/>
          <w:szCs w:val="16"/>
        </w:rPr>
        <w:t xml:space="preserve"> Nationality: Han vs. other nationalities;</w:t>
      </w:r>
    </w:p>
    <w:p w14:paraId="4BFACA84" w14:textId="77777777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>d</w:t>
      </w:r>
      <w:r w:rsidRPr="003442FB">
        <w:rPr>
          <w:rFonts w:ascii="Times New Roman" w:hAnsi="Times New Roman" w:cs="Times New Roman"/>
          <w:sz w:val="16"/>
          <w:szCs w:val="16"/>
        </w:rPr>
        <w:t xml:space="preserve"> Visit times:</w:t>
      </w:r>
      <w:r w:rsidRPr="003442FB">
        <w:rPr>
          <w:rFonts w:ascii="Times New Roman" w:hAnsi="Times New Roman" w:cs="Times New Roman"/>
        </w:rPr>
        <w:t xml:space="preserve"> </w:t>
      </w:r>
      <w:r w:rsidRPr="003442FB">
        <w:rPr>
          <w:rFonts w:ascii="Times New Roman" w:hAnsi="Times New Roman" w:cs="Times New Roman"/>
          <w:sz w:val="16"/>
          <w:szCs w:val="16"/>
        </w:rPr>
        <w:t>one time vs. two or more times;</w:t>
      </w:r>
    </w:p>
    <w:p w14:paraId="6F37F481" w14:textId="77777777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>e</w:t>
      </w:r>
      <w:r w:rsidRPr="003442FB">
        <w:rPr>
          <w:rFonts w:ascii="Times New Roman" w:hAnsi="Times New Roman" w:cs="Times New Roman"/>
          <w:sz w:val="16"/>
          <w:szCs w:val="16"/>
        </w:rPr>
        <w:t xml:space="preserve"> Marital status: married vs. unmarried and other;</w:t>
      </w:r>
    </w:p>
    <w:p w14:paraId="50ABEECD" w14:textId="687EABA6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>f</w:t>
      </w:r>
      <w:r w:rsidRPr="003442FB">
        <w:rPr>
          <w:rFonts w:ascii="Times New Roman" w:hAnsi="Times New Roman" w:cs="Times New Roman"/>
          <w:sz w:val="16"/>
          <w:szCs w:val="16"/>
        </w:rPr>
        <w:t xml:space="preserve"> </w:t>
      </w:r>
      <w:r w:rsidRPr="003442FB">
        <w:rPr>
          <w:rFonts w:ascii="Times New Roman" w:eastAsia="SimSun" w:hAnsi="Times New Roman" w:cs="Times New Roman"/>
          <w:kern w:val="0"/>
          <w:sz w:val="16"/>
          <w:szCs w:val="16"/>
        </w:rPr>
        <w:t>Admission pathways</w:t>
      </w:r>
      <w:r w:rsidRPr="003442FB">
        <w:rPr>
          <w:rFonts w:ascii="Times New Roman" w:hAnsi="Times New Roman" w:cs="Times New Roman"/>
          <w:sz w:val="16"/>
          <w:szCs w:val="16"/>
        </w:rPr>
        <w:t>:</w:t>
      </w:r>
      <w:r w:rsidR="00450541" w:rsidRPr="003442FB">
        <w:rPr>
          <w:rFonts w:ascii="Times New Roman" w:hAnsi="Times New Roman" w:cs="Times New Roman"/>
          <w:sz w:val="16"/>
          <w:szCs w:val="16"/>
        </w:rPr>
        <w:t xml:space="preserve"> </w:t>
      </w:r>
      <w:r w:rsidRPr="003442FB">
        <w:rPr>
          <w:rFonts w:ascii="Times New Roman" w:hAnsi="Times New Roman" w:cs="Times New Roman"/>
          <w:sz w:val="16"/>
          <w:szCs w:val="16"/>
        </w:rPr>
        <w:t xml:space="preserve">outpatient or emergency vs. other </w:t>
      </w:r>
      <w:r w:rsidRPr="003442FB">
        <w:rPr>
          <w:rFonts w:ascii="Times New Roman" w:eastAsia="SimSun" w:hAnsi="Times New Roman" w:cs="Times New Roman"/>
          <w:kern w:val="0"/>
          <w:sz w:val="16"/>
          <w:szCs w:val="16"/>
        </w:rPr>
        <w:t>pathways</w:t>
      </w:r>
      <w:r w:rsidRPr="003442FB">
        <w:rPr>
          <w:rFonts w:ascii="Times New Roman" w:hAnsi="Times New Roman" w:cs="Times New Roman"/>
          <w:sz w:val="16"/>
          <w:szCs w:val="16"/>
        </w:rPr>
        <w:t>;</w:t>
      </w:r>
    </w:p>
    <w:p w14:paraId="6EF504B6" w14:textId="3A188A0D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>g</w:t>
      </w:r>
      <w:r w:rsidRPr="003442FB">
        <w:rPr>
          <w:rFonts w:ascii="Times New Roman" w:hAnsi="Times New Roman" w:cs="Times New Roman"/>
          <w:sz w:val="16"/>
          <w:szCs w:val="16"/>
        </w:rPr>
        <w:t xml:space="preserve"> </w:t>
      </w:r>
      <w:r w:rsidRPr="003442FB">
        <w:rPr>
          <w:rFonts w:ascii="Times New Roman" w:eastAsia="SimSun" w:hAnsi="Times New Roman" w:cs="Times New Roman"/>
          <w:kern w:val="0"/>
          <w:sz w:val="16"/>
          <w:szCs w:val="16"/>
        </w:rPr>
        <w:t>Admission disease status</w:t>
      </w:r>
      <w:r w:rsidRPr="003442FB">
        <w:rPr>
          <w:rFonts w:ascii="Times New Roman" w:hAnsi="Times New Roman" w:cs="Times New Roman"/>
          <w:sz w:val="16"/>
          <w:szCs w:val="16"/>
        </w:rPr>
        <w:t>:</w:t>
      </w:r>
      <w:r w:rsidR="00450541" w:rsidRPr="003442FB">
        <w:rPr>
          <w:rFonts w:ascii="Times New Roman" w:hAnsi="Times New Roman" w:cs="Times New Roman"/>
          <w:sz w:val="16"/>
          <w:szCs w:val="16"/>
        </w:rPr>
        <w:t xml:space="preserve"> </w:t>
      </w:r>
      <w:r w:rsidRPr="003442FB">
        <w:rPr>
          <w:rFonts w:ascii="Times New Roman" w:hAnsi="Times New Roman" w:cs="Times New Roman"/>
          <w:sz w:val="16"/>
          <w:szCs w:val="16"/>
        </w:rPr>
        <w:t xml:space="preserve">determination vs. </w:t>
      </w:r>
      <w:r w:rsidR="00432F8F">
        <w:rPr>
          <w:rFonts w:ascii="Times New Roman" w:hAnsi="Times New Roman" w:cs="Times New Roman" w:hint="eastAsia"/>
          <w:sz w:val="16"/>
          <w:szCs w:val="16"/>
        </w:rPr>
        <w:t>in</w:t>
      </w:r>
      <w:r w:rsidRPr="003442FB">
        <w:rPr>
          <w:rFonts w:ascii="Times New Roman" w:hAnsi="Times New Roman" w:cs="Times New Roman"/>
          <w:sz w:val="16"/>
          <w:szCs w:val="16"/>
        </w:rPr>
        <w:t>determination or none;</w:t>
      </w:r>
    </w:p>
    <w:p w14:paraId="48C2BCF1" w14:textId="3DB39B32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 xml:space="preserve">h </w:t>
      </w:r>
      <w:r w:rsidR="00532622">
        <w:rPr>
          <w:rFonts w:ascii="Times New Roman" w:hAnsi="Times New Roman" w:cs="Times New Roman" w:hint="eastAsia"/>
          <w:sz w:val="16"/>
          <w:szCs w:val="16"/>
        </w:rPr>
        <w:t>C</w:t>
      </w:r>
      <w:r w:rsidRPr="003442FB">
        <w:rPr>
          <w:rFonts w:ascii="Times New Roman" w:hAnsi="Times New Roman" w:cs="Times New Roman"/>
          <w:sz w:val="16"/>
          <w:szCs w:val="16"/>
        </w:rPr>
        <w:t>ategorization</w:t>
      </w:r>
      <w:r w:rsidR="00532622">
        <w:rPr>
          <w:rFonts w:ascii="Times New Roman" w:hAnsi="Times New Roman" w:cs="Times New Roman" w:hint="eastAsia"/>
          <w:sz w:val="16"/>
          <w:szCs w:val="16"/>
        </w:rPr>
        <w:t xml:space="preserve"> outcome</w:t>
      </w:r>
      <w:r w:rsidRPr="003442FB">
        <w:rPr>
          <w:rFonts w:ascii="Times New Roman" w:hAnsi="Times New Roman" w:cs="Times New Roman"/>
          <w:sz w:val="16"/>
          <w:szCs w:val="16"/>
        </w:rPr>
        <w:t xml:space="preserve"> includes yes and no;</w:t>
      </w:r>
    </w:p>
    <w:p w14:paraId="71D74915" w14:textId="32E8636A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 xml:space="preserve">i </w:t>
      </w:r>
      <w:r w:rsidRPr="003442FB">
        <w:rPr>
          <w:rFonts w:ascii="Times New Roman" w:hAnsi="Times New Roman" w:cs="Times New Roman"/>
          <w:sz w:val="16"/>
          <w:szCs w:val="16"/>
        </w:rPr>
        <w:t xml:space="preserve">The non-normal distribution continuous data were presented as “median (the first quartile, the third quartile)”, the data were compared using </w:t>
      </w:r>
      <w:r w:rsidR="00A96544" w:rsidRPr="003442FB">
        <w:rPr>
          <w:rFonts w:ascii="Times New Roman" w:hAnsi="Times New Roman" w:cs="Times New Roman"/>
          <w:sz w:val="16"/>
          <w:szCs w:val="16"/>
        </w:rPr>
        <w:t>the </w:t>
      </w:r>
      <w:r w:rsidRPr="003442FB">
        <w:rPr>
          <w:rFonts w:ascii="Times New Roman" w:hAnsi="Times New Roman" w:cs="Times New Roman"/>
          <w:sz w:val="16"/>
          <w:szCs w:val="16"/>
        </w:rPr>
        <w:t>Wilcoxon rank sum test (Z)</w:t>
      </w:r>
      <w:r w:rsidR="00532622">
        <w:rPr>
          <w:rFonts w:ascii="Times New Roman" w:hAnsi="Times New Roman" w:cs="Times New Roman" w:hint="eastAsia"/>
          <w:sz w:val="16"/>
          <w:szCs w:val="16"/>
        </w:rPr>
        <w:t>;</w:t>
      </w:r>
    </w:p>
    <w:p w14:paraId="6B1B9B2B" w14:textId="2E5921FA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sz w:val="16"/>
          <w:szCs w:val="16"/>
          <w:vertAlign w:val="superscript"/>
        </w:rPr>
        <w:t xml:space="preserve">j </w:t>
      </w:r>
      <w:r w:rsidRPr="003442FB">
        <w:rPr>
          <w:rFonts w:ascii="Times New Roman" w:hAnsi="Times New Roman" w:cs="Times New Roman"/>
          <w:sz w:val="16"/>
          <w:szCs w:val="16"/>
        </w:rPr>
        <w:t xml:space="preserve">The categorical data were presented as numbers (frequencies, %), </w:t>
      </w:r>
      <w:r w:rsidR="00110434">
        <w:rPr>
          <w:rFonts w:ascii="Times New Roman" w:hAnsi="Times New Roman" w:cs="Times New Roman" w:hint="eastAsia"/>
          <w:sz w:val="16"/>
          <w:szCs w:val="16"/>
        </w:rPr>
        <w:t>and the </w:t>
      </w:r>
      <w:r w:rsidR="00764B79">
        <w:rPr>
          <w:rFonts w:ascii="Times New Roman" w:hAnsi="Times New Roman" w:cs="Times New Roman" w:hint="eastAsia"/>
          <w:sz w:val="16"/>
          <w:szCs w:val="16"/>
        </w:rPr>
        <w:t>c</w:t>
      </w:r>
      <w:r w:rsidRPr="003442FB">
        <w:rPr>
          <w:rFonts w:ascii="Times New Roman" w:hAnsi="Times New Roman" w:cs="Times New Roman"/>
          <w:sz w:val="16"/>
          <w:szCs w:val="16"/>
        </w:rPr>
        <w:t>hi-square test was used for categorical data (</w:t>
      </w:r>
      <w:r w:rsidRPr="003442FB">
        <w:rPr>
          <w:rFonts w:ascii="Times New Roman" w:eastAsia="SimSun" w:hAnsi="Times New Roman" w:cs="Times New Roman"/>
          <w:i/>
          <w:iCs/>
          <w:kern w:val="0"/>
          <w:sz w:val="16"/>
          <w:szCs w:val="16"/>
        </w:rPr>
        <w:t>χ</w:t>
      </w:r>
      <w:r w:rsidRPr="003442FB">
        <w:rPr>
          <w:rFonts w:ascii="Times New Roman" w:eastAsia="SimSun" w:hAnsi="Times New Roman" w:cs="Times New Roman"/>
          <w:kern w:val="0"/>
          <w:sz w:val="16"/>
          <w:szCs w:val="16"/>
          <w:vertAlign w:val="superscript"/>
        </w:rPr>
        <w:t>2</w:t>
      </w:r>
      <w:r w:rsidRPr="003442FB">
        <w:rPr>
          <w:rFonts w:ascii="Times New Roman" w:hAnsi="Times New Roman" w:cs="Times New Roman"/>
          <w:sz w:val="16"/>
          <w:szCs w:val="16"/>
        </w:rPr>
        <w:t>)</w:t>
      </w:r>
      <w:r w:rsidR="00306128" w:rsidRPr="003442FB">
        <w:rPr>
          <w:rFonts w:ascii="Times New Roman" w:hAnsi="Times New Roman" w:cs="Times New Roman"/>
          <w:sz w:val="16"/>
          <w:szCs w:val="16"/>
        </w:rPr>
        <w:t>.</w:t>
      </w:r>
    </w:p>
    <w:p w14:paraId="1108F7AD" w14:textId="77777777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b/>
          <w:bCs/>
          <w:sz w:val="16"/>
          <w:szCs w:val="16"/>
        </w:rPr>
        <w:t>Table 2</w:t>
      </w:r>
      <w:r w:rsidRPr="003442FB">
        <w:rPr>
          <w:rFonts w:ascii="Times New Roman" w:hAnsi="Times New Roman" w:cs="Times New Roman"/>
          <w:sz w:val="16"/>
          <w:szCs w:val="16"/>
        </w:rPr>
        <w:t xml:space="preserve"> Autocorrelation test results of healthcare-related costs for LDH patients</w:t>
      </w:r>
    </w:p>
    <w:tbl>
      <w:tblPr>
        <w:tblW w:w="11608" w:type="dxa"/>
        <w:jc w:val="center"/>
        <w:tblLook w:val="04A0" w:firstRow="1" w:lastRow="0" w:firstColumn="1" w:lastColumn="0" w:noHBand="0" w:noVBand="1"/>
      </w:tblPr>
      <w:tblGrid>
        <w:gridCol w:w="1195"/>
        <w:gridCol w:w="708"/>
        <w:gridCol w:w="705"/>
        <w:gridCol w:w="364"/>
        <w:gridCol w:w="759"/>
        <w:gridCol w:w="502"/>
        <w:gridCol w:w="705"/>
        <w:gridCol w:w="364"/>
        <w:gridCol w:w="759"/>
        <w:gridCol w:w="887"/>
        <w:gridCol w:w="502"/>
        <w:gridCol w:w="705"/>
        <w:gridCol w:w="364"/>
        <w:gridCol w:w="787"/>
        <w:gridCol w:w="474"/>
        <w:gridCol w:w="705"/>
        <w:gridCol w:w="364"/>
        <w:gridCol w:w="759"/>
      </w:tblGrid>
      <w:tr w:rsidR="00F25F57" w:rsidRPr="003442FB" w14:paraId="6FB7D6D8" w14:textId="77777777">
        <w:trPr>
          <w:trHeight w:val="322"/>
          <w:jc w:val="center"/>
        </w:trPr>
        <w:tc>
          <w:tcPr>
            <w:tcW w:w="119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126C6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Items</w:t>
            </w: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5B356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0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q=0 (serially uncorrelated)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DD71E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0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q=lag-1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424A8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Items</w:t>
            </w:r>
          </w:p>
        </w:tc>
        <w:tc>
          <w:tcPr>
            <w:tcW w:w="23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1F275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0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q=0 (serially uncorrelated)</w:t>
            </w:r>
          </w:p>
        </w:tc>
        <w:tc>
          <w:tcPr>
            <w:tcW w:w="23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F7568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0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q=lag-1</w:t>
            </w:r>
          </w:p>
        </w:tc>
      </w:tr>
      <w:tr w:rsidR="00F25F57" w:rsidRPr="003442FB" w14:paraId="4824FB15" w14:textId="77777777">
        <w:trPr>
          <w:trHeight w:val="31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BA01EB" w14:textId="77777777" w:rsidR="006F6A87" w:rsidRPr="003442FB" w:rsidRDefault="006F6A87">
            <w:pPr>
              <w:jc w:val="left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36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CE8927A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1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s.c. present at range specified</w:t>
            </w:r>
          </w:p>
        </w:tc>
        <w:tc>
          <w:tcPr>
            <w:tcW w:w="23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14820C6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1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s.c. present at lag specified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1E063A" w14:textId="77777777" w:rsidR="006F6A87" w:rsidRPr="003442FB" w:rsidRDefault="006F6A87">
            <w:pPr>
              <w:jc w:val="left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358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5E19EAE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1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s.c. present at range specified</w:t>
            </w:r>
          </w:p>
        </w:tc>
        <w:tc>
          <w:tcPr>
            <w:tcW w:w="230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B918194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1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s.c. present at lag specified</w:t>
            </w:r>
          </w:p>
        </w:tc>
      </w:tr>
      <w:tr w:rsidR="00F25F57" w:rsidRPr="003442FB" w14:paraId="12E42263" w14:textId="77777777">
        <w:trPr>
          <w:trHeight w:val="327"/>
          <w:jc w:val="center"/>
        </w:trPr>
        <w:tc>
          <w:tcPr>
            <w:tcW w:w="1195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DC13942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8BE70A5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lags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CF4315A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chi2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F160125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df</w:t>
            </w:r>
          </w:p>
        </w:tc>
        <w:tc>
          <w:tcPr>
            <w:tcW w:w="7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A36ABCD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E69BC9F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lags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9762835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chi2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4F14A41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df</w:t>
            </w:r>
          </w:p>
        </w:tc>
        <w:tc>
          <w:tcPr>
            <w:tcW w:w="7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7BA60A7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  <w:tc>
          <w:tcPr>
            <w:tcW w:w="887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41AB3A0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F69A325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lags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2A487C0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chi2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CF8AB43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df</w:t>
            </w:r>
          </w:p>
        </w:tc>
        <w:tc>
          <w:tcPr>
            <w:tcW w:w="7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ACF135D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  <w:tc>
          <w:tcPr>
            <w:tcW w:w="4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526B174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lags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8725A60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chi2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601E74D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df</w:t>
            </w:r>
          </w:p>
        </w:tc>
        <w:tc>
          <w:tcPr>
            <w:tcW w:w="7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21320F4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</w:tr>
      <w:tr w:rsidR="00F25F57" w:rsidRPr="003442FB" w14:paraId="57564209" w14:textId="77777777">
        <w:trPr>
          <w:trHeight w:val="327"/>
          <w:jc w:val="center"/>
        </w:trPr>
        <w:tc>
          <w:tcPr>
            <w:tcW w:w="1195" w:type="dxa"/>
            <w:vMerge w:val="restar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07D91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Hospitalization cost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08992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A78A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0.521 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4B8D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35C0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0.471 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E6F8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978F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0.521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27D4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D466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0.471 </w:t>
            </w:r>
          </w:p>
        </w:tc>
        <w:tc>
          <w:tcPr>
            <w:tcW w:w="887" w:type="dxa"/>
            <w:vMerge w:val="restar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22414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Medical services cost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DDC5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AAFE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9.548 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AF08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8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A737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0.002 </w:t>
            </w:r>
          </w:p>
        </w:tc>
        <w:tc>
          <w:tcPr>
            <w:tcW w:w="4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D535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2C45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9.548 </w:t>
            </w:r>
          </w:p>
        </w:tc>
        <w:tc>
          <w:tcPr>
            <w:tcW w:w="3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2022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8C0B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0.002 </w:t>
            </w:r>
          </w:p>
        </w:tc>
      </w:tr>
      <w:tr w:rsidR="00F25F57" w:rsidRPr="003442FB" w14:paraId="2F8D3694" w14:textId="77777777">
        <w:trPr>
          <w:trHeight w:val="312"/>
          <w:jc w:val="center"/>
        </w:trPr>
        <w:tc>
          <w:tcPr>
            <w:tcW w:w="1195" w:type="dxa"/>
            <w:vMerge/>
            <w:shd w:val="clear" w:color="auto" w:fill="auto"/>
            <w:vAlign w:val="center"/>
          </w:tcPr>
          <w:p w14:paraId="23304264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D6FB81E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11F71CC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1.212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018F6B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68BE535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0.545 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6890815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ABF5BD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0.548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A335AD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4F31B19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0.459 </w:t>
            </w:r>
          </w:p>
        </w:tc>
        <w:tc>
          <w:tcPr>
            <w:tcW w:w="887" w:type="dxa"/>
            <w:vMerge/>
            <w:shd w:val="clear" w:color="auto" w:fill="auto"/>
            <w:vAlign w:val="center"/>
          </w:tcPr>
          <w:p w14:paraId="4077D25D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14:paraId="4FCE1D1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313DE28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11.001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E2733B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0F8174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0.004 </w:t>
            </w:r>
          </w:p>
        </w:tc>
        <w:tc>
          <w:tcPr>
            <w:tcW w:w="474" w:type="dxa"/>
            <w:shd w:val="clear" w:color="auto" w:fill="auto"/>
            <w:vAlign w:val="center"/>
          </w:tcPr>
          <w:p w14:paraId="38A1B4D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EA28E5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4.081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D3B865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5F9D45D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0.043 </w:t>
            </w:r>
          </w:p>
        </w:tc>
      </w:tr>
      <w:tr w:rsidR="00F25F57" w:rsidRPr="003442FB" w14:paraId="14291F24" w14:textId="77777777">
        <w:trPr>
          <w:trHeight w:val="312"/>
          <w:jc w:val="center"/>
        </w:trPr>
        <w:tc>
          <w:tcPr>
            <w:tcW w:w="1195" w:type="dxa"/>
            <w:vMerge/>
            <w:shd w:val="clear" w:color="auto" w:fill="auto"/>
            <w:vAlign w:val="center"/>
          </w:tcPr>
          <w:p w14:paraId="57738DB4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710063D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CCC0F7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2.381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0B799EF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53D3808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0.497 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73F6BA5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5B57B31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0.762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4E7F1DC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7DA7192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0.383 </w:t>
            </w:r>
          </w:p>
        </w:tc>
        <w:tc>
          <w:tcPr>
            <w:tcW w:w="887" w:type="dxa"/>
            <w:vMerge/>
            <w:shd w:val="clear" w:color="auto" w:fill="auto"/>
            <w:vAlign w:val="center"/>
          </w:tcPr>
          <w:p w14:paraId="0E7C417D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14:paraId="4FE90FE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3B150E2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11.044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1CCCF3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1935B9F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0.012 </w:t>
            </w:r>
          </w:p>
        </w:tc>
        <w:tc>
          <w:tcPr>
            <w:tcW w:w="474" w:type="dxa"/>
            <w:shd w:val="clear" w:color="auto" w:fill="auto"/>
            <w:vAlign w:val="center"/>
          </w:tcPr>
          <w:p w14:paraId="3D2CC5F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79B2C71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1.324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A8D29C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7487ADF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0.250 </w:t>
            </w:r>
          </w:p>
        </w:tc>
      </w:tr>
      <w:tr w:rsidR="00F25F57" w:rsidRPr="003442FB" w14:paraId="2672176F" w14:textId="77777777">
        <w:trPr>
          <w:trHeight w:val="232"/>
          <w:jc w:val="center"/>
        </w:trPr>
        <w:tc>
          <w:tcPr>
            <w:tcW w:w="1195" w:type="dxa"/>
            <w:vMerge/>
            <w:shd w:val="clear" w:color="auto" w:fill="auto"/>
            <w:vAlign w:val="center"/>
          </w:tcPr>
          <w:p w14:paraId="089C763B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5707A37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770D867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3.927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CEB7DA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513F8EE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0.416 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0E5B53E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60AF4A3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0.741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FBE224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7C34D30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0.390 </w:t>
            </w:r>
          </w:p>
        </w:tc>
        <w:tc>
          <w:tcPr>
            <w:tcW w:w="887" w:type="dxa"/>
            <w:vMerge/>
            <w:shd w:val="clear" w:color="auto" w:fill="auto"/>
            <w:vAlign w:val="center"/>
          </w:tcPr>
          <w:p w14:paraId="1190B552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14:paraId="7788D55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576D608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11.183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A1D8AB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7A60511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0.025 </w:t>
            </w:r>
          </w:p>
        </w:tc>
        <w:tc>
          <w:tcPr>
            <w:tcW w:w="474" w:type="dxa"/>
            <w:shd w:val="clear" w:color="auto" w:fill="auto"/>
            <w:vAlign w:val="center"/>
          </w:tcPr>
          <w:p w14:paraId="5C14F1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A8729A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0.163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E549B1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2ECDC10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0.686 </w:t>
            </w:r>
          </w:p>
        </w:tc>
      </w:tr>
      <w:tr w:rsidR="00F25F57" w:rsidRPr="003442FB" w14:paraId="28774298" w14:textId="77777777">
        <w:trPr>
          <w:trHeight w:val="312"/>
          <w:jc w:val="center"/>
        </w:trPr>
        <w:tc>
          <w:tcPr>
            <w:tcW w:w="1195" w:type="dxa"/>
            <w:vMerge/>
            <w:shd w:val="clear" w:color="auto" w:fill="auto"/>
            <w:vAlign w:val="center"/>
          </w:tcPr>
          <w:p w14:paraId="01F9CF86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79B051E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41204E0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4.044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0F5D61B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0C7B86A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0.543 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79E952D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71CC9D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0.753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6782A2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7AF4F27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0.386 </w:t>
            </w:r>
          </w:p>
        </w:tc>
        <w:tc>
          <w:tcPr>
            <w:tcW w:w="887" w:type="dxa"/>
            <w:vMerge/>
            <w:shd w:val="clear" w:color="auto" w:fill="auto"/>
            <w:vAlign w:val="center"/>
          </w:tcPr>
          <w:p w14:paraId="22071F0B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14:paraId="063EB20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E417A6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11.200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100DD6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93A0C5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0.048 </w:t>
            </w:r>
          </w:p>
        </w:tc>
        <w:tc>
          <w:tcPr>
            <w:tcW w:w="474" w:type="dxa"/>
            <w:shd w:val="clear" w:color="auto" w:fill="auto"/>
            <w:vAlign w:val="center"/>
          </w:tcPr>
          <w:p w14:paraId="02F906C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684F21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0.006 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547CC8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3E7EFB3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0.938 </w:t>
            </w:r>
          </w:p>
        </w:tc>
      </w:tr>
      <w:tr w:rsidR="00F25F57" w:rsidRPr="003442FB" w14:paraId="59151F2C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0242991D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4FF8A37C" w14:textId="77777777" w:rsidR="006F6A87" w:rsidRPr="003442FB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70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10A49D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5.550 </w:t>
            </w:r>
          </w:p>
        </w:tc>
        <w:tc>
          <w:tcPr>
            <w:tcW w:w="36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163AECA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6D9487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0.475 </w:t>
            </w:r>
          </w:p>
        </w:tc>
        <w:tc>
          <w:tcPr>
            <w:tcW w:w="50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7624B6C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7984070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0.809</w:t>
            </w:r>
          </w:p>
        </w:tc>
        <w:tc>
          <w:tcPr>
            <w:tcW w:w="36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590E1CD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0D76203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0.369 </w:t>
            </w:r>
          </w:p>
        </w:tc>
        <w:tc>
          <w:tcPr>
            <w:tcW w:w="887" w:type="dxa"/>
            <w:vMerge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07BF3807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4DD507A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70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0094A5A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12.200 </w:t>
            </w:r>
          </w:p>
        </w:tc>
        <w:tc>
          <w:tcPr>
            <w:tcW w:w="36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61A4EDA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87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0F3D4F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0.058 </w:t>
            </w:r>
          </w:p>
        </w:tc>
        <w:tc>
          <w:tcPr>
            <w:tcW w:w="47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3E1F92C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5C4FB03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0.900 </w:t>
            </w:r>
          </w:p>
        </w:tc>
        <w:tc>
          <w:tcPr>
            <w:tcW w:w="36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7829185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5B975E9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0.343 </w:t>
            </w:r>
          </w:p>
        </w:tc>
      </w:tr>
      <w:tr w:rsidR="00F25F57" w:rsidRPr="003442FB" w14:paraId="191CEC93" w14:textId="77777777">
        <w:trPr>
          <w:trHeight w:val="332"/>
          <w:jc w:val="center"/>
        </w:trPr>
        <w:tc>
          <w:tcPr>
            <w:tcW w:w="1195" w:type="dxa"/>
            <w:vMerge w:val="restart"/>
            <w:tcBorders>
              <w:top w:val="dashSmallGap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59C40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Diagnosis cost</w:t>
            </w:r>
          </w:p>
        </w:tc>
        <w:tc>
          <w:tcPr>
            <w:tcW w:w="70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25A1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70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6455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7.124 </w:t>
            </w:r>
          </w:p>
        </w:tc>
        <w:tc>
          <w:tcPr>
            <w:tcW w:w="36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F34E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CA75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0.008 </w:t>
            </w:r>
          </w:p>
        </w:tc>
        <w:tc>
          <w:tcPr>
            <w:tcW w:w="50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C2A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0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CA95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7.124 </w:t>
            </w:r>
          </w:p>
        </w:tc>
        <w:tc>
          <w:tcPr>
            <w:tcW w:w="36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9980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9C5B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0.008 </w:t>
            </w:r>
          </w:p>
        </w:tc>
        <w:tc>
          <w:tcPr>
            <w:tcW w:w="887" w:type="dxa"/>
            <w:vMerge w:val="restart"/>
            <w:tcBorders>
              <w:top w:val="dashSmallGap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8A3E044" w14:textId="67C77C02" w:rsidR="006F6A87" w:rsidRPr="003442FB" w:rsidRDefault="005C1753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TCM treatment cost</w:t>
            </w:r>
          </w:p>
        </w:tc>
        <w:tc>
          <w:tcPr>
            <w:tcW w:w="50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F6D2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70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BC3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0.006 </w:t>
            </w:r>
          </w:p>
        </w:tc>
        <w:tc>
          <w:tcPr>
            <w:tcW w:w="36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D4D4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87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9BF4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0.939 </w:t>
            </w:r>
          </w:p>
        </w:tc>
        <w:tc>
          <w:tcPr>
            <w:tcW w:w="47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C12F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0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1219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0.006</w:t>
            </w:r>
          </w:p>
        </w:tc>
        <w:tc>
          <w:tcPr>
            <w:tcW w:w="36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37CB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576D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0.939 </w:t>
            </w:r>
          </w:p>
        </w:tc>
      </w:tr>
      <w:tr w:rsidR="00F25F57" w:rsidRPr="003442FB" w14:paraId="2811E4D8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AC8E69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FFEC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EE23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7.201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8B5A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E0D6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0.027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50FA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6F8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0.964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8172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BF6A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0.326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7217D8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995A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E2B5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1.578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25B8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D8A6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0.454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46FA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B733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1.576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0DFC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494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0.209 </w:t>
            </w:r>
          </w:p>
        </w:tc>
      </w:tr>
      <w:tr w:rsidR="00F25F57" w:rsidRPr="003442FB" w14:paraId="2713B5E6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84ECFD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47A6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9A39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8.017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63C7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A5BD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0.046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1892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6FBA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1.153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1EE4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E9F6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0.283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8670E3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583F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469D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1.585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DC93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CB72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0.663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AC59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BA9D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0.021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08C7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A148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0.886 </w:t>
            </w:r>
          </w:p>
        </w:tc>
      </w:tr>
      <w:tr w:rsidR="00F25F57" w:rsidRPr="003442FB" w14:paraId="11090E6A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360D73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EC6E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1426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8.069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CD23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86FC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0.089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5E8A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C59E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0.438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245D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E2F2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0.508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23FA81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E131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E227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4.990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CAD9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C071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0.288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9E98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FF16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2.536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BBED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575E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0.111 </w:t>
            </w:r>
          </w:p>
        </w:tc>
      </w:tr>
      <w:tr w:rsidR="00F25F57" w:rsidRPr="003442FB" w14:paraId="528546A2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7AB6C6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2A19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E31F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8.089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094B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6409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0.151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7DFD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2AA1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0.087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4520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AD0C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0.768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98F32E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61A1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3608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5.025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377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CC0C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0.413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D651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D184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0.021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91EA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8E13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0.884 </w:t>
            </w:r>
          </w:p>
        </w:tc>
      </w:tr>
      <w:tr w:rsidR="00F25F57" w:rsidRPr="003442FB" w14:paraId="08182C39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5DF3A983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7BAFFA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7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0BEF57B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8.090 </w:t>
            </w:r>
          </w:p>
        </w:tc>
        <w:tc>
          <w:tcPr>
            <w:tcW w:w="3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80475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5E22324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0.232 </w:t>
            </w:r>
          </w:p>
        </w:tc>
        <w:tc>
          <w:tcPr>
            <w:tcW w:w="50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0F09B7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09885EB3" w14:textId="4AF6517A" w:rsidR="006F6A87" w:rsidRPr="003442FB" w:rsidRDefault="005C1753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3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FA5BD4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45B859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87" w:type="dxa"/>
            <w:vMerge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61FE2AA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0478F8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7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045A7DA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5.044 </w:t>
            </w:r>
          </w:p>
        </w:tc>
        <w:tc>
          <w:tcPr>
            <w:tcW w:w="3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1E93EF8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8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C59B35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0.538 </w:t>
            </w:r>
          </w:p>
        </w:tc>
        <w:tc>
          <w:tcPr>
            <w:tcW w:w="47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0840DBA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3B377C7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0.149</w:t>
            </w:r>
          </w:p>
        </w:tc>
        <w:tc>
          <w:tcPr>
            <w:tcW w:w="3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5AAEE98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0341A30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0.699 </w:t>
            </w:r>
          </w:p>
        </w:tc>
      </w:tr>
      <w:tr w:rsidR="00F25F57" w:rsidRPr="003442FB" w14:paraId="57A4F4FE" w14:textId="77777777">
        <w:trPr>
          <w:trHeight w:val="332"/>
          <w:jc w:val="center"/>
        </w:trPr>
        <w:tc>
          <w:tcPr>
            <w:tcW w:w="1195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530A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Chinese medicine cost</w:t>
            </w:r>
          </w:p>
        </w:tc>
        <w:tc>
          <w:tcPr>
            <w:tcW w:w="70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8F62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70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882F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1.161 </w:t>
            </w:r>
          </w:p>
        </w:tc>
        <w:tc>
          <w:tcPr>
            <w:tcW w:w="36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5D7F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A51B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0.281 </w:t>
            </w:r>
          </w:p>
        </w:tc>
        <w:tc>
          <w:tcPr>
            <w:tcW w:w="50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D4AB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0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8570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1.161 </w:t>
            </w:r>
          </w:p>
        </w:tc>
        <w:tc>
          <w:tcPr>
            <w:tcW w:w="36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E730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030E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0.281 </w:t>
            </w:r>
          </w:p>
        </w:tc>
        <w:tc>
          <w:tcPr>
            <w:tcW w:w="88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0174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Western medicine cost</w:t>
            </w:r>
          </w:p>
        </w:tc>
        <w:tc>
          <w:tcPr>
            <w:tcW w:w="50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B055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70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7E98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8.915 </w:t>
            </w:r>
          </w:p>
        </w:tc>
        <w:tc>
          <w:tcPr>
            <w:tcW w:w="36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7294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8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8447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0.003 </w:t>
            </w:r>
          </w:p>
        </w:tc>
        <w:tc>
          <w:tcPr>
            <w:tcW w:w="47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76CB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0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34A8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8.915 </w:t>
            </w:r>
          </w:p>
        </w:tc>
        <w:tc>
          <w:tcPr>
            <w:tcW w:w="36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EFBE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2A51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0.003 </w:t>
            </w:r>
          </w:p>
        </w:tc>
      </w:tr>
      <w:tr w:rsidR="00F25F57" w:rsidRPr="003442FB" w14:paraId="54FF8C1A" w14:textId="77777777">
        <w:trPr>
          <w:trHeight w:val="332"/>
          <w:jc w:val="center"/>
        </w:trPr>
        <w:tc>
          <w:tcPr>
            <w:tcW w:w="1195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579B99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9346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BCB4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2.047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137C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6C6B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0.359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1E4A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E68E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0.610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C797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D49A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0.435 </w:t>
            </w:r>
          </w:p>
        </w:tc>
        <w:tc>
          <w:tcPr>
            <w:tcW w:w="887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5FBA67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ECB5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CE01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9.248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CBD0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C68A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0.010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7572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6A15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2.103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89FB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2D9F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0.147 </w:t>
            </w:r>
          </w:p>
        </w:tc>
      </w:tr>
      <w:tr w:rsidR="00F25F57" w:rsidRPr="003442FB" w14:paraId="29B368C5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AE98F6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EF53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18B9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2.220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495B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15FE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0.528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A195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BA77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0.026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4D0F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208F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0.873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3EFF7D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C3FB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633F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11.531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5545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168D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0.009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0EFA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5CB4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0.294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544A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89CC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0.588 </w:t>
            </w:r>
          </w:p>
        </w:tc>
      </w:tr>
      <w:tr w:rsidR="00F25F57" w:rsidRPr="003442FB" w14:paraId="259385FE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C70550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3AD4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C114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2.464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FB45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789B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0.651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AE5D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0DB3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0.086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608C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C48B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0.769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DE3659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7D21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2CFF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11.976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FE40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C007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0.018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9BA8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4BD5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1.050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30E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0212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0.305 </w:t>
            </w:r>
          </w:p>
        </w:tc>
      </w:tr>
      <w:tr w:rsidR="00F25F57" w:rsidRPr="003442FB" w14:paraId="5606AA13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88320C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4C8D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A52D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3.616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A22A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F70C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0.606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73B0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0F54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0.697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E8E4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5A37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0.404 </w:t>
            </w:r>
          </w:p>
        </w:tc>
        <w:tc>
          <w:tcPr>
            <w:tcW w:w="8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3E0739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7BF2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CB31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11.980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EC86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BE65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0.035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BB9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AB40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0.859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A492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4AB9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0.354 </w:t>
            </w:r>
          </w:p>
        </w:tc>
      </w:tr>
      <w:tr w:rsidR="00F25F57" w:rsidRPr="003442FB" w14:paraId="62F56962" w14:textId="77777777">
        <w:trPr>
          <w:trHeight w:val="332"/>
          <w:jc w:val="center"/>
        </w:trPr>
        <w:tc>
          <w:tcPr>
            <w:tcW w:w="1195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B770EB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73D54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CA63A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4.259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5CF8F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C827F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0.642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B33CA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E2B86E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0.119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E3EFE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77B84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0.730 </w:t>
            </w:r>
          </w:p>
        </w:tc>
        <w:tc>
          <w:tcPr>
            <w:tcW w:w="88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E64913" w14:textId="77777777" w:rsidR="006F6A87" w:rsidRPr="003442FB" w:rsidRDefault="006F6A87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8E355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BA149D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20.100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9A5A8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D90BBD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0.003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825702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50BAE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7.127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F1ED4D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D8C47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0.008 </w:t>
            </w:r>
          </w:p>
        </w:tc>
      </w:tr>
    </w:tbl>
    <w:p w14:paraId="4A0516B4" w14:textId="799301A1" w:rsidR="00306128" w:rsidRPr="003442FB" w:rsidRDefault="00306128" w:rsidP="00D30D8F">
      <w:pPr>
        <w:rPr>
          <w:rFonts w:ascii="Times New Roman" w:hAnsi="Times New Roman" w:cs="Times New Roman"/>
        </w:rPr>
      </w:pPr>
      <w:bookmarkStart w:id="1" w:name="_Hlk167568264"/>
      <w:r w:rsidRPr="003442FB">
        <w:rPr>
          <w:rFonts w:ascii="Times New Roman" w:hAnsi="Times New Roman" w:cs="Times New Roman"/>
          <w:sz w:val="16"/>
          <w:szCs w:val="16"/>
        </w:rPr>
        <w:t>Abbreviations: TCM, traditional Chinese medicine.</w:t>
      </w:r>
    </w:p>
    <w:bookmarkEnd w:id="1"/>
    <w:p w14:paraId="1F5E3822" w14:textId="747122BD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b/>
          <w:bCs/>
          <w:sz w:val="16"/>
          <w:szCs w:val="16"/>
        </w:rPr>
        <w:t>Table 3</w:t>
      </w:r>
      <w:r w:rsidRPr="003442FB">
        <w:rPr>
          <w:rFonts w:ascii="Times New Roman" w:hAnsi="Times New Roman" w:cs="Times New Roman"/>
          <w:sz w:val="16"/>
          <w:szCs w:val="16"/>
        </w:rPr>
        <w:t xml:space="preserve"> Results of ITS</w:t>
      </w:r>
      <w:r w:rsidR="00BC1EB5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BC1EB5" w:rsidRPr="00BC1EB5">
        <w:rPr>
          <w:rFonts w:ascii="Times New Roman" w:hAnsi="Times New Roman" w:cs="Times New Roman"/>
          <w:sz w:val="16"/>
          <w:szCs w:val="16"/>
        </w:rPr>
        <w:t>analysis</w:t>
      </w:r>
      <w:r w:rsidRPr="003442FB">
        <w:rPr>
          <w:rFonts w:ascii="Times New Roman" w:hAnsi="Times New Roman" w:cs="Times New Roman"/>
          <w:sz w:val="16"/>
          <w:szCs w:val="16"/>
        </w:rPr>
        <w:t xml:space="preserve"> on healthcare-related costs for</w:t>
      </w:r>
      <w:r w:rsidRPr="003442FB">
        <w:rPr>
          <w:rFonts w:ascii="Times New Roman" w:hAnsi="Times New Roman" w:cs="Times New Roman"/>
        </w:rPr>
        <w:t xml:space="preserve"> </w:t>
      </w:r>
      <w:r w:rsidRPr="003442FB">
        <w:rPr>
          <w:rFonts w:ascii="Times New Roman" w:hAnsi="Times New Roman" w:cs="Times New Roman"/>
          <w:sz w:val="16"/>
          <w:szCs w:val="16"/>
        </w:rPr>
        <w:t>LDH patients</w:t>
      </w:r>
    </w:p>
    <w:tbl>
      <w:tblPr>
        <w:tblW w:w="5685" w:type="pct"/>
        <w:jc w:val="center"/>
        <w:tblBorders>
          <w:top w:val="single" w:sz="8" w:space="0" w:color="auto"/>
          <w:left w:val="none" w:sz="6" w:space="0" w:color="auto"/>
          <w:bottom w:val="single" w:sz="8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6"/>
        <w:gridCol w:w="1190"/>
        <w:gridCol w:w="899"/>
        <w:gridCol w:w="939"/>
        <w:gridCol w:w="990"/>
        <w:gridCol w:w="2240"/>
      </w:tblGrid>
      <w:tr w:rsidR="0068660A" w:rsidRPr="003442FB" w14:paraId="133D953A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C3DF9" w14:textId="7D2C84DE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Items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02808E" w14:textId="2FF22393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Value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A8E3F" w14:textId="774B79AB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Std. Err.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FFC561" w14:textId="258788F6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t -value</w:t>
            </w:r>
          </w:p>
        </w:tc>
        <w:tc>
          <w:tcPr>
            <w:tcW w:w="52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43E072" w14:textId="5B1791D3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 -value</w:t>
            </w:r>
          </w:p>
        </w:tc>
        <w:tc>
          <w:tcPr>
            <w:tcW w:w="118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0656D2" w14:textId="3242208C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95% Conf. Interval</w:t>
            </w:r>
          </w:p>
        </w:tc>
      </w:tr>
      <w:tr w:rsidR="0068660A" w:rsidRPr="003442FB" w14:paraId="5CE63459" w14:textId="77777777">
        <w:trPr>
          <w:trHeight w:val="305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28ADE" w14:textId="2DE76CFB" w:rsidR="0068660A" w:rsidRPr="003442FB" w:rsidRDefault="0068660A" w:rsidP="0068660A">
            <w:pPr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Hospitalization cost (CNY)</w:t>
            </w:r>
          </w:p>
        </w:tc>
      </w:tr>
      <w:tr w:rsidR="0068660A" w:rsidRPr="003442FB" w14:paraId="3897E6E1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32209" w14:textId="4EB31636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D75BC" w14:textId="4767F2E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5024.90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A6531" w14:textId="79DE673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211.29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8F5F8" w14:textId="642AF7B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23.78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1DF6" w14:textId="5F6DBA4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72B61" w14:textId="0F90731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4602.53 to 5447.27</w:t>
            </w:r>
          </w:p>
        </w:tc>
      </w:tr>
      <w:tr w:rsidR="0068660A" w:rsidRPr="003442FB" w14:paraId="35D251F6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119E2" w14:textId="434DD6D6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ACC45" w14:textId="1C37A29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43.49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2C63" w14:textId="1D6636D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10.97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2AA15" w14:textId="75523C0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3.97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3B27C" w14:textId="6ED5D0A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0422" w14:textId="1BB2771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21.56 to 65.41</w:t>
            </w:r>
          </w:p>
        </w:tc>
      </w:tr>
      <w:tr w:rsidR="0068660A" w:rsidRPr="003442FB" w14:paraId="78B34D2F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F1A64" w14:textId="2C36F9E0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447DE" w14:textId="541CCF8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-333.52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5EBCF" w14:textId="70516C7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367.83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44E13" w14:textId="7EBBF570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-0.91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3FBA1" w14:textId="0BC3B79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0.368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92954" w14:textId="6E67A12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-1068.81 to 401.77</w:t>
            </w:r>
          </w:p>
        </w:tc>
      </w:tr>
      <w:tr w:rsidR="0068660A" w:rsidRPr="003442FB" w14:paraId="62C2F0FF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503D5" w14:textId="41EBA7BF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0AA52" w14:textId="088F331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-80.27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2B827" w14:textId="78A6BD2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17.31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F51AA" w14:textId="2FB2B6C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-4.64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CB8A7" w14:textId="761A48F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9EF5" w14:textId="696DAAF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-114.87 to -45.67</w:t>
            </w:r>
          </w:p>
        </w:tc>
      </w:tr>
      <w:tr w:rsidR="0068660A" w:rsidRPr="003442FB" w14:paraId="49F53C7E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4583A" w14:textId="64BF3E93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99100" w14:textId="17D088A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-36.78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C5E14" w14:textId="36178D8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13.39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FE22" w14:textId="409CDDC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-2.75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F2229" w14:textId="5CF56A3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0.008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E677F" w14:textId="4DF9C0E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-63.56 to -10.01</w:t>
            </w:r>
          </w:p>
        </w:tc>
      </w:tr>
      <w:tr w:rsidR="0068660A" w:rsidRPr="003442FB" w14:paraId="0D458F38" w14:textId="77777777">
        <w:trPr>
          <w:trHeight w:val="314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E80F1" w14:textId="0169A1AE" w:rsidR="0068660A" w:rsidRPr="003442FB" w:rsidRDefault="0068660A" w:rsidP="0068660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Medical services cost (CNY)</w:t>
            </w:r>
          </w:p>
        </w:tc>
      </w:tr>
      <w:tr w:rsidR="0068660A" w:rsidRPr="003442FB" w14:paraId="53F3A228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41FE0" w14:textId="179E67B7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7A7A0" w14:textId="32FD965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833.54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65109" w14:textId="457D970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127.17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F8AAE" w14:textId="7E17679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6.55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08D5" w14:textId="62EEF93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7A222" w14:textId="04DB33C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579.32 to 1087.76</w:t>
            </w:r>
          </w:p>
        </w:tc>
      </w:tr>
      <w:tr w:rsidR="0068660A" w:rsidRPr="003442FB" w14:paraId="6D1BFA6F" w14:textId="77777777" w:rsidTr="0068660A">
        <w:trPr>
          <w:trHeight w:val="90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0AE06" w14:textId="0F6CDAD2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0FFAF" w14:textId="5E1351C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-2.76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BECE" w14:textId="26350E9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7.24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DC3B1" w14:textId="5C7CB14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-0.38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95BDB" w14:textId="36A90FF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0.704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5B274" w14:textId="0ED71CA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-17.25 to 11.72</w:t>
            </w:r>
          </w:p>
        </w:tc>
      </w:tr>
      <w:tr w:rsidR="0068660A" w:rsidRPr="003442FB" w14:paraId="6DD02AE8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35C8C" w14:textId="67AA46DC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25A2D" w14:textId="0A6D5CE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361.98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38BB" w14:textId="20921B3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160.06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233E" w14:textId="202A7B7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2.26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DC0A" w14:textId="18CEB14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0.027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2F4B" w14:textId="4C741470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42.02 to 681.95</w:t>
            </w:r>
          </w:p>
        </w:tc>
      </w:tr>
      <w:tr w:rsidR="0068660A" w:rsidRPr="003442FB" w14:paraId="1A59862A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AFE3D" w14:textId="16E5587E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86305" w14:textId="7780957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-0.50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B9021" w14:textId="1AF3D3B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7.90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52F9C" w14:textId="170D341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-0.06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0439F" w14:textId="7094742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0.950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EFD55" w14:textId="0A38EA8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-16.28 to 15.28</w:t>
            </w:r>
          </w:p>
        </w:tc>
      </w:tr>
      <w:tr w:rsidR="0068660A" w:rsidRPr="003442FB" w14:paraId="33993E21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BC64" w14:textId="24E77BAC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43EF2" w14:textId="5F802EA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-3.26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F6BB5" w14:textId="538AAD3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2.83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3D585" w14:textId="0A23C3B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-1.15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33631" w14:textId="191807D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0.254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2DEC6" w14:textId="49F0A99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-8.93 to 2.40</w:t>
            </w:r>
          </w:p>
        </w:tc>
      </w:tr>
      <w:tr w:rsidR="0068660A" w:rsidRPr="003442FB" w14:paraId="78C6B2C2" w14:textId="77777777">
        <w:trPr>
          <w:trHeight w:val="314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368E" w14:textId="30A665A3" w:rsidR="0068660A" w:rsidRPr="003442FB" w:rsidRDefault="0068660A" w:rsidP="0068660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Diagnosis cost (CNY)</w:t>
            </w:r>
          </w:p>
        </w:tc>
      </w:tr>
      <w:tr w:rsidR="0068660A" w:rsidRPr="003442FB" w14:paraId="047E769F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4C01F" w14:textId="634E4FC5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B6B03" w14:textId="4E5718E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989.30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50E69" w14:textId="7E64063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61.10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68E17" w14:textId="5E4EC50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16.19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5C7D3" w14:textId="0EE9194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F975D" w14:textId="1F7B5EB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867.15 to 1111.44</w:t>
            </w:r>
          </w:p>
        </w:tc>
      </w:tr>
      <w:tr w:rsidR="0068660A" w:rsidRPr="003442FB" w14:paraId="2A0C7DFF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96F35" w14:textId="04168C40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BF5A1" w14:textId="700F303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26.16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B163B" w14:textId="11BA8ED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3.49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9FC3" w14:textId="3D05CF1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7.49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DDCDF" w14:textId="22E6F6D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F3978" w14:textId="1199044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19.18 to 33.13</w:t>
            </w:r>
          </w:p>
        </w:tc>
      </w:tr>
      <w:tr w:rsidR="0068660A" w:rsidRPr="003442FB" w14:paraId="7E05A846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A6B77" w14:textId="644ECCCD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9872E" w14:textId="3E13CFE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-307.11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3A61C" w14:textId="191ACAC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87.34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85511" w14:textId="33E2C8B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-3.52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43F4C" w14:textId="1E3A7E0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2373" w14:textId="4500B35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-481.70 to -132.52</w:t>
            </w:r>
          </w:p>
        </w:tc>
      </w:tr>
      <w:tr w:rsidR="0068660A" w:rsidRPr="003442FB" w14:paraId="2B425F92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579CB" w14:textId="57C6C784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E3E08" w14:textId="7FE10A2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-29.82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9838" w14:textId="774FC6B8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4.91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2519E" w14:textId="4A877C8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-6.07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F9DB" w14:textId="4AC202D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B3022" w14:textId="0FF4C9B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-39.64 to -19.99</w:t>
            </w:r>
          </w:p>
        </w:tc>
      </w:tr>
      <w:tr w:rsidR="0068660A" w:rsidRPr="003442FB" w14:paraId="14570666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92800" w14:textId="089ADE07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0582C" w14:textId="384470C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-3.66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37776" w14:textId="34A88CD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3.18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BDDD" w14:textId="4130E80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-1.15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29283" w14:textId="0C433EE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0.254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9383" w14:textId="0AD0C0E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-10.02 to 2.70</w:t>
            </w:r>
          </w:p>
        </w:tc>
      </w:tr>
      <w:tr w:rsidR="0068660A" w:rsidRPr="003442FB" w14:paraId="4D52F6A1" w14:textId="77777777">
        <w:trPr>
          <w:trHeight w:val="314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D29A1" w14:textId="0585B62A" w:rsidR="0068660A" w:rsidRPr="003442FB" w:rsidRDefault="0068660A" w:rsidP="0068660A">
            <w:pPr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TCM treatment cost (CNY)</w:t>
            </w:r>
          </w:p>
        </w:tc>
      </w:tr>
      <w:tr w:rsidR="0068660A" w:rsidRPr="003442FB" w14:paraId="0736ACA2" w14:textId="77777777" w:rsidTr="0068660A">
        <w:trPr>
          <w:trHeight w:val="314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C62F9" w14:textId="4E216875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8DD2" w14:textId="72B1219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709.14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A74E" w14:textId="1061F2C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93.72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290A" w14:textId="18AB5ED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7.57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C25F8" w14:textId="01620778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983EB" w14:textId="28C5444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521.78 to 896.49</w:t>
            </w:r>
          </w:p>
        </w:tc>
      </w:tr>
      <w:tr w:rsidR="0068660A" w:rsidRPr="003442FB" w14:paraId="5CF17E4C" w14:textId="77777777" w:rsidTr="0068660A">
        <w:trPr>
          <w:trHeight w:val="15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989A8" w14:textId="2E7F45AE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2E4D2" w14:textId="63A0DDC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39.04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1309F" w14:textId="2D68222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4.68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2FF8E" w14:textId="0EF2573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8.35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C27A" w14:textId="0208527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9EA3" w14:textId="14505A4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29.70 to 48.39</w:t>
            </w:r>
          </w:p>
        </w:tc>
      </w:tr>
      <w:tr w:rsidR="0068660A" w:rsidRPr="003442FB" w14:paraId="5CF53189" w14:textId="77777777" w:rsidTr="0068660A">
        <w:trPr>
          <w:trHeight w:val="15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71475" w14:textId="74195DE9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8A717" w14:textId="0C349C2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-466.54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F0E59" w14:textId="5958067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196.34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642E1" w14:textId="20FC21A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-2.38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05D59" w14:textId="03A4B0A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EE3C" w14:textId="6019E97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-859.01 to -74.07</w:t>
            </w:r>
          </w:p>
        </w:tc>
      </w:tr>
      <w:tr w:rsidR="0068660A" w:rsidRPr="003442FB" w14:paraId="28DADAD1" w14:textId="77777777" w:rsidTr="0068660A">
        <w:trPr>
          <w:trHeight w:val="15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4862" w14:textId="1EFE31AA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7BBDA" w14:textId="18C3FCB5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11.03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E9BC0" w14:textId="31C27D3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11.89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CA79" w14:textId="0D49F86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0.93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66DD" w14:textId="69CA557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0.357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FD21" w14:textId="123D80D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-12.74 to 34.81</w:t>
            </w:r>
          </w:p>
        </w:tc>
      </w:tr>
      <w:tr w:rsidR="0068660A" w:rsidRPr="003442FB" w14:paraId="3B2515DB" w14:textId="77777777" w:rsidTr="0068660A">
        <w:trPr>
          <w:trHeight w:val="15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95944" w14:textId="128226DD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81A2" w14:textId="2619B6C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50.08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40E79" w14:textId="438545C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10.94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C2402" w14:textId="6AD3F06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4.58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E115B" w14:textId="5FBAE0A8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CA57B" w14:textId="1F49784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28.21 to 71.94</w:t>
            </w:r>
          </w:p>
        </w:tc>
      </w:tr>
      <w:tr w:rsidR="0068660A" w:rsidRPr="003442FB" w14:paraId="3F93C121" w14:textId="77777777">
        <w:trPr>
          <w:trHeight w:val="151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458EA" w14:textId="60972CAE" w:rsidR="0068660A" w:rsidRPr="003442FB" w:rsidRDefault="0068660A" w:rsidP="0068660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Chinese medicine cost (CNY)</w:t>
            </w:r>
          </w:p>
        </w:tc>
      </w:tr>
      <w:tr w:rsidR="0068660A" w:rsidRPr="003442FB" w14:paraId="5E4B3E2A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4EAB4" w14:textId="68C8315C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BB75" w14:textId="631A97B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587.73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03697" w14:textId="0E3C67D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59.24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3CD0" w14:textId="3E6924D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9.92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B813" w14:textId="62B7DFC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99CD" w14:textId="431045D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469.32 to 706.14</w:t>
            </w:r>
          </w:p>
        </w:tc>
      </w:tr>
      <w:tr w:rsidR="0068660A" w:rsidRPr="003442FB" w14:paraId="2CE91C84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CB24B" w14:textId="05850A62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0A357" w14:textId="5BEBF61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-3.96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0E01" w14:textId="064CBBC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2.59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12E8E" w14:textId="48CD937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-1.53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3D089" w14:textId="119E4C7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0.132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3CE2B" w14:textId="00E73E3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-9.15 to 1.22</w:t>
            </w:r>
          </w:p>
        </w:tc>
      </w:tr>
      <w:tr w:rsidR="0068660A" w:rsidRPr="003442FB" w14:paraId="4158C129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7C614" w14:textId="539EB6E4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6A3BE" w14:textId="0ADB1AA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142.27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46586" w14:textId="129A39A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62.41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793AE" w14:textId="41A1C1D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2.28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576C" w14:textId="7595FB3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0.026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A294" w14:textId="15D464D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17.51 to 267.04</w:t>
            </w:r>
          </w:p>
        </w:tc>
      </w:tr>
      <w:tr w:rsidR="0068660A" w:rsidRPr="003442FB" w14:paraId="4ED6086B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20FC" w14:textId="368F83A9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903EB" w14:textId="3ABACD9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-4.91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813D5" w14:textId="2B6E534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3.36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D9478" w14:textId="427EA05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-1.46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7B03" w14:textId="0ED91A1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0.148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CFD80" w14:textId="39CBD0C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-11.63 to 1.80</w:t>
            </w:r>
          </w:p>
        </w:tc>
      </w:tr>
      <w:tr w:rsidR="0068660A" w:rsidRPr="003442FB" w14:paraId="2E9948C0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DC073" w14:textId="47353137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CAB82" w14:textId="5EADD8A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-8.87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68C0" w14:textId="4E5E72E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2.13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B7561" w14:textId="186B3D7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-4.16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2C5CF" w14:textId="652202D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592F" w14:textId="64D4525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-13.14 to -4.61</w:t>
            </w:r>
          </w:p>
        </w:tc>
      </w:tr>
      <w:tr w:rsidR="0068660A" w:rsidRPr="003442FB" w14:paraId="1DF38DD3" w14:textId="77777777">
        <w:trPr>
          <w:trHeight w:val="161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8BE26" w14:textId="4068AC93" w:rsidR="0068660A" w:rsidRPr="003442FB" w:rsidRDefault="0068660A" w:rsidP="0068660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Western medicine cost (CNY)</w:t>
            </w:r>
          </w:p>
        </w:tc>
      </w:tr>
      <w:tr w:rsidR="0068660A" w:rsidRPr="003442FB" w14:paraId="443D9803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9F36" w14:textId="42B1713F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A001" w14:textId="2C525A33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1531.37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3017B" w14:textId="6E5B27F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104.52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CB196" w14:textId="3A19664E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14.65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5A287" w14:textId="7B769912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9097C" w14:textId="0FDB467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1322.44 to 1740.29</w:t>
            </w:r>
          </w:p>
        </w:tc>
      </w:tr>
      <w:tr w:rsidR="0068660A" w:rsidRPr="003442FB" w14:paraId="25821E86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D8D40" w14:textId="239792A6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081C7" w14:textId="08E1A5F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-9.93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F8B9A" w14:textId="53A8253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4.74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B8AC2" w14:textId="74A92CF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-2.10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F90A" w14:textId="192FB69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0.040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CAFD3" w14:textId="567D4A46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-19.40 to -0.46</w:t>
            </w:r>
          </w:p>
        </w:tc>
      </w:tr>
      <w:tr w:rsidR="0068660A" w:rsidRPr="003442FB" w14:paraId="70C9535D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D1AD" w14:textId="191BC7A3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D88E7" w14:textId="59C66E89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-41.39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9E274" w14:textId="2C8B720F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119.89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1627F" w14:textId="7CA37FB0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-0.35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C5A42" w14:textId="276685C4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0.731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F71B0" w14:textId="23266960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-281.05 to 198.27</w:t>
            </w:r>
          </w:p>
        </w:tc>
      </w:tr>
      <w:tr w:rsidR="0068660A" w:rsidRPr="003442FB" w14:paraId="53813CFE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FC3C" w14:textId="4EDEED69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C87E8" w14:textId="5946A1C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-21.75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6775F" w14:textId="05B9E1FC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6.32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31CE" w14:textId="471F2FFA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-3.44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991D1" w14:textId="128062D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0.001 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BBA91" w14:textId="625C7D7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-34.38 to -9.12</w:t>
            </w:r>
          </w:p>
        </w:tc>
      </w:tr>
      <w:tr w:rsidR="0068660A" w:rsidRPr="003442FB" w14:paraId="6ACF76E7" w14:textId="77777777" w:rsidTr="0068660A">
        <w:trPr>
          <w:trHeight w:val="161"/>
          <w:jc w:val="center"/>
        </w:trPr>
        <w:tc>
          <w:tcPr>
            <w:tcW w:w="16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0DC0D4" w14:textId="290D131E" w:rsidR="0068660A" w:rsidRPr="003442FB" w:rsidRDefault="0068660A" w:rsidP="006866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AB55B7" w14:textId="75A32A01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-31.68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041903" w14:textId="0F8F6CD7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4.17 </w:t>
            </w:r>
          </w:p>
        </w:tc>
        <w:tc>
          <w:tcPr>
            <w:tcW w:w="4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403F29" w14:textId="0C4F2CFB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-7.59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C3F525" w14:textId="547D477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1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A039A0" w14:textId="652C69FD" w:rsidR="0068660A" w:rsidRPr="003442FB" w:rsidRDefault="0068660A" w:rsidP="0068660A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-40.02 to -23.34</w:t>
            </w:r>
          </w:p>
        </w:tc>
      </w:tr>
    </w:tbl>
    <w:p w14:paraId="012B3F69" w14:textId="08A6EF56" w:rsidR="00306128" w:rsidRPr="003442FB" w:rsidRDefault="00306128" w:rsidP="00D30D8F">
      <w:pPr>
        <w:rPr>
          <w:rFonts w:ascii="Times New Roman" w:hAnsi="Times New Roman" w:cs="Times New Roman"/>
        </w:rPr>
      </w:pPr>
      <w:r w:rsidRPr="003442FB">
        <w:rPr>
          <w:rFonts w:ascii="Times New Roman" w:hAnsi="Times New Roman" w:cs="Times New Roman"/>
          <w:sz w:val="16"/>
          <w:szCs w:val="16"/>
        </w:rPr>
        <w:t>Abbreviations: TCM, traditional Chinese medicine; CNY, Chinese Yuan</w:t>
      </w:r>
      <w:r w:rsidR="00D30D8F" w:rsidRPr="003442FB">
        <w:rPr>
          <w:rFonts w:ascii="Times New Roman" w:hAnsi="Times New Roman" w:cs="Times New Roman"/>
          <w:sz w:val="16"/>
          <w:szCs w:val="16"/>
        </w:rPr>
        <w:t>.</w:t>
      </w:r>
    </w:p>
    <w:p w14:paraId="249B993E" w14:textId="77777777" w:rsidR="00C24940" w:rsidRPr="003442FB" w:rsidRDefault="00C24940" w:rsidP="00D30D8F">
      <w:pPr>
        <w:suppressLineNumbers/>
        <w:rPr>
          <w:rFonts w:ascii="Times New Roman" w:hAnsi="Times New Roman" w:cs="Times New Roman"/>
          <w:b/>
          <w:bCs/>
          <w:szCs w:val="21"/>
          <w:highlight w:val="yellow"/>
        </w:rPr>
      </w:pPr>
    </w:p>
    <w:p w14:paraId="6AB3B44E" w14:textId="77777777" w:rsidR="006F6A87" w:rsidRPr="003442FB" w:rsidRDefault="00000000">
      <w:pPr>
        <w:rPr>
          <w:rFonts w:ascii="Times New Roman" w:hAnsi="Times New Roman" w:cs="Times New Roman"/>
          <w:sz w:val="16"/>
          <w:szCs w:val="16"/>
        </w:rPr>
      </w:pPr>
      <w:r w:rsidRPr="003442FB">
        <w:rPr>
          <w:rFonts w:ascii="Times New Roman" w:hAnsi="Times New Roman" w:cs="Times New Roman"/>
          <w:b/>
          <w:bCs/>
          <w:sz w:val="16"/>
          <w:szCs w:val="16"/>
        </w:rPr>
        <w:t>Table 4</w:t>
      </w:r>
      <w:r w:rsidRPr="003442FB">
        <w:rPr>
          <w:rFonts w:ascii="Times New Roman" w:hAnsi="Times New Roman" w:cs="Times New Roman"/>
          <w:sz w:val="16"/>
          <w:szCs w:val="16"/>
        </w:rPr>
        <w:t xml:space="preserve"> Autocorrelation test results of </w:t>
      </w:r>
      <w:bookmarkStart w:id="2" w:name="_Hlk167959633"/>
      <w:r w:rsidRPr="003442FB">
        <w:rPr>
          <w:rFonts w:ascii="Times New Roman" w:hAnsi="Times New Roman" w:cs="Times New Roman"/>
          <w:sz w:val="16"/>
          <w:szCs w:val="16"/>
        </w:rPr>
        <w:t xml:space="preserve">length of stay </w:t>
      </w:r>
      <w:bookmarkEnd w:id="2"/>
      <w:r w:rsidRPr="003442FB">
        <w:rPr>
          <w:rFonts w:ascii="Times New Roman" w:hAnsi="Times New Roman" w:cs="Times New Roman"/>
          <w:sz w:val="16"/>
          <w:szCs w:val="16"/>
        </w:rPr>
        <w:t>for LDH patients</w:t>
      </w:r>
    </w:p>
    <w:tbl>
      <w:tblPr>
        <w:tblW w:w="6469" w:type="dxa"/>
        <w:jc w:val="center"/>
        <w:tblLook w:val="04A0" w:firstRow="1" w:lastRow="0" w:firstColumn="1" w:lastColumn="0" w:noHBand="0" w:noVBand="1"/>
      </w:tblPr>
      <w:tblGrid>
        <w:gridCol w:w="725"/>
        <w:gridCol w:w="911"/>
        <w:gridCol w:w="554"/>
        <w:gridCol w:w="1132"/>
        <w:gridCol w:w="726"/>
        <w:gridCol w:w="851"/>
        <w:gridCol w:w="517"/>
        <w:gridCol w:w="1053"/>
      </w:tblGrid>
      <w:tr w:rsidR="00F25F57" w:rsidRPr="003442FB" w14:paraId="7CEBFA64" w14:textId="77777777">
        <w:trPr>
          <w:trHeight w:val="20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8F17A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0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q=0 (serially uncorrelated)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48054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0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q=lag-1</w:t>
            </w:r>
          </w:p>
        </w:tc>
      </w:tr>
      <w:tr w:rsidR="00F25F57" w:rsidRPr="003442FB" w14:paraId="3383008D" w14:textId="77777777">
        <w:trPr>
          <w:trHeight w:val="20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3F1D368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1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s.c. present at range specified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F47E0AB" w14:textId="77777777" w:rsidR="006F6A87" w:rsidRPr="003442FB" w:rsidRDefault="0000000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H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vertAlign w:val="subscript"/>
                <w:lang w:bidi="ar"/>
              </w:rPr>
              <w:t>1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: s.c. present at lag specified</w:t>
            </w:r>
          </w:p>
        </w:tc>
      </w:tr>
      <w:tr w:rsidR="00F25F57" w:rsidRPr="003442FB" w14:paraId="67FA9030" w14:textId="77777777">
        <w:trPr>
          <w:trHeight w:val="2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3B8E196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lags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6B3127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ED7D99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df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9C41DF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3BEAD4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lags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50B46B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chi2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CA4383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df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30E55B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>P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</w:tr>
      <w:tr w:rsidR="00F25F57" w:rsidRPr="003442FB" w14:paraId="44BF6FB8" w14:textId="77777777">
        <w:trPr>
          <w:trHeight w:val="2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A6B5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1-1</w:t>
            </w:r>
          </w:p>
        </w:tc>
        <w:tc>
          <w:tcPr>
            <w:tcW w:w="9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3A8C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0.159 </w:t>
            </w:r>
          </w:p>
        </w:tc>
        <w:tc>
          <w:tcPr>
            <w:tcW w:w="55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F273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13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877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0.690 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94D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EF19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0.159</w:t>
            </w:r>
          </w:p>
        </w:tc>
        <w:tc>
          <w:tcPr>
            <w:tcW w:w="51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7936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FF82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0.690 </w:t>
            </w:r>
          </w:p>
        </w:tc>
      </w:tr>
      <w:tr w:rsidR="00F25F57" w:rsidRPr="003442FB" w14:paraId="77B1AEC8" w14:textId="77777777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F2DBC3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1-2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189B343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0.250 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152E394F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95948B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0.882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46829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90CE85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0.072</w:t>
            </w:r>
          </w:p>
        </w:tc>
        <w:tc>
          <w:tcPr>
            <w:tcW w:w="517" w:type="dxa"/>
            <w:shd w:val="clear" w:color="auto" w:fill="auto"/>
            <w:vAlign w:val="center"/>
          </w:tcPr>
          <w:p w14:paraId="2F39693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4886D54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0.789 </w:t>
            </w:r>
          </w:p>
        </w:tc>
      </w:tr>
      <w:tr w:rsidR="00F25F57" w:rsidRPr="003442FB" w14:paraId="5A61BA7E" w14:textId="77777777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68B174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1-3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5108085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0.649 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3C34782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3F135E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0.885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AD7CF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9FE35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0.338</w:t>
            </w:r>
          </w:p>
        </w:tc>
        <w:tc>
          <w:tcPr>
            <w:tcW w:w="517" w:type="dxa"/>
            <w:shd w:val="clear" w:color="auto" w:fill="auto"/>
            <w:vAlign w:val="center"/>
          </w:tcPr>
          <w:p w14:paraId="11E1C27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1CED65A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0.561 </w:t>
            </w:r>
          </w:p>
        </w:tc>
      </w:tr>
      <w:tr w:rsidR="00F25F57" w:rsidRPr="003442FB" w14:paraId="342FC968" w14:textId="77777777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23C5328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1-4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0F4F082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0.986 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65F8020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67396A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0.912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68182E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374728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0.245</w:t>
            </w:r>
          </w:p>
        </w:tc>
        <w:tc>
          <w:tcPr>
            <w:tcW w:w="517" w:type="dxa"/>
            <w:shd w:val="clear" w:color="auto" w:fill="auto"/>
            <w:vAlign w:val="center"/>
          </w:tcPr>
          <w:p w14:paraId="555997E1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6924647C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0.621 </w:t>
            </w:r>
          </w:p>
        </w:tc>
      </w:tr>
      <w:tr w:rsidR="00F25F57" w:rsidRPr="003442FB" w14:paraId="49DAC2E0" w14:textId="77777777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84E64E3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1-5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6281249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0.988 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0F65A3AD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944F02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0.964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BCD20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AD1CDDB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0.025</w:t>
            </w:r>
          </w:p>
        </w:tc>
        <w:tc>
          <w:tcPr>
            <w:tcW w:w="517" w:type="dxa"/>
            <w:shd w:val="clear" w:color="auto" w:fill="auto"/>
            <w:vAlign w:val="center"/>
          </w:tcPr>
          <w:p w14:paraId="2DD2FB5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1200F59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0.874 </w:t>
            </w:r>
          </w:p>
        </w:tc>
      </w:tr>
      <w:tr w:rsidR="00F25F57" w:rsidRPr="003442FB" w14:paraId="3CF57575" w14:textId="7777777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872F27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1-6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CD09C4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8.317 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FC56B5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972190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EF79E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24DAE7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6.733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DEEA20A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CB3679" w14:textId="77777777" w:rsidR="006F6A87" w:rsidRPr="003442FB" w:rsidRDefault="00000000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0.010 </w:t>
            </w:r>
          </w:p>
        </w:tc>
      </w:tr>
    </w:tbl>
    <w:p w14:paraId="7AB0AA3D" w14:textId="3259976D" w:rsidR="006F6A87" w:rsidRPr="003442FB" w:rsidRDefault="00000000">
      <w:pPr>
        <w:rPr>
          <w:rFonts w:ascii="Times New Roman" w:hAnsi="Times New Roman" w:cs="Times New Roman"/>
        </w:rPr>
      </w:pPr>
      <w:r w:rsidRPr="003442FB">
        <w:rPr>
          <w:rFonts w:ascii="Times New Roman" w:hAnsi="Times New Roman" w:cs="Times New Roman"/>
          <w:b/>
          <w:bCs/>
          <w:sz w:val="16"/>
          <w:szCs w:val="16"/>
        </w:rPr>
        <w:t>Table 5</w:t>
      </w:r>
      <w:r w:rsidRPr="003442FB">
        <w:rPr>
          <w:rFonts w:ascii="Times New Roman" w:hAnsi="Times New Roman" w:cs="Times New Roman"/>
          <w:sz w:val="16"/>
          <w:szCs w:val="16"/>
        </w:rPr>
        <w:t xml:space="preserve"> Results of ITS</w:t>
      </w:r>
      <w:r w:rsidR="00BC1EB5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BC1EB5" w:rsidRPr="00BC1EB5">
        <w:rPr>
          <w:rFonts w:ascii="Times New Roman" w:hAnsi="Times New Roman" w:cs="Times New Roman"/>
          <w:sz w:val="16"/>
          <w:szCs w:val="16"/>
        </w:rPr>
        <w:t>analysis</w:t>
      </w:r>
      <w:r w:rsidRPr="003442FB">
        <w:rPr>
          <w:rFonts w:ascii="Times New Roman" w:hAnsi="Times New Roman" w:cs="Times New Roman"/>
          <w:sz w:val="16"/>
          <w:szCs w:val="16"/>
        </w:rPr>
        <w:t xml:space="preserve"> on length of stay for</w:t>
      </w:r>
      <w:r w:rsidRPr="003442FB">
        <w:rPr>
          <w:rFonts w:ascii="Times New Roman" w:hAnsi="Times New Roman" w:cs="Times New Roman"/>
        </w:rPr>
        <w:t xml:space="preserve"> </w:t>
      </w:r>
      <w:r w:rsidRPr="003442FB">
        <w:rPr>
          <w:rFonts w:ascii="Times New Roman" w:hAnsi="Times New Roman" w:cs="Times New Roman"/>
          <w:sz w:val="16"/>
          <w:szCs w:val="16"/>
        </w:rPr>
        <w:t>LDH patients</w:t>
      </w:r>
    </w:p>
    <w:tbl>
      <w:tblPr>
        <w:tblW w:w="7099" w:type="dxa"/>
        <w:jc w:val="center"/>
        <w:tblBorders>
          <w:top w:val="single" w:sz="8" w:space="0" w:color="auto"/>
          <w:left w:val="none" w:sz="6" w:space="0" w:color="auto"/>
          <w:bottom w:val="single" w:sz="8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716"/>
        <w:gridCol w:w="740"/>
        <w:gridCol w:w="949"/>
        <w:gridCol w:w="893"/>
        <w:gridCol w:w="957"/>
        <w:gridCol w:w="1844"/>
      </w:tblGrid>
      <w:tr w:rsidR="00BC4409" w:rsidRPr="003442FB" w14:paraId="5E47533B" w14:textId="77777777">
        <w:trPr>
          <w:trHeight w:val="2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7FEC48" w14:textId="34001883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Item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986564" w14:textId="15F9B482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7681FF" w14:textId="22EF93F5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Std. Err.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65F737" w14:textId="4E30992E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t -value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C9E242" w14:textId="4CF24AA2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i/>
                <w:iCs/>
                <w:sz w:val="16"/>
                <w:szCs w:val="16"/>
                <w:lang w:bidi="ar"/>
              </w:rPr>
              <w:t xml:space="preserve">P </w:t>
            </w: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F9B952" w14:textId="7D0DFD47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95% Conf. Interval</w:t>
            </w:r>
          </w:p>
        </w:tc>
      </w:tr>
      <w:tr w:rsidR="00BC4409" w:rsidRPr="003442FB" w14:paraId="1DDF3664" w14:textId="7777777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0F378" w14:textId="3A9AB193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level,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93828" w14:textId="6C04A9C9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11.99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C3039" w14:textId="37CFF024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0.54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2BE71" w14:textId="0CA31D1B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22.21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0D6AF" w14:textId="6A2CB13B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&lt;0.001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8C521" w14:textId="167B242A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10.91 to 13.06</w:t>
            </w:r>
          </w:p>
        </w:tc>
      </w:tr>
      <w:tr w:rsidR="00BC4409" w:rsidRPr="003442FB" w14:paraId="2E81911E" w14:textId="7777777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6509" w14:textId="2E8AED88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Baseline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EC16B" w14:textId="51B6008D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-0.03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EF3B9" w14:textId="0AE52014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0.02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8CF7A" w14:textId="5B4AAF22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-1.41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C8244" w14:textId="7E7AC207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0.163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E49CA" w14:textId="30D95408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-0.08 to 0.01</w:t>
            </w:r>
          </w:p>
        </w:tc>
      </w:tr>
      <w:tr w:rsidR="00BC4409" w:rsidRPr="003442FB" w14:paraId="2522FDB1" w14:textId="7777777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8F15C" w14:textId="7CAA7877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Level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1882" w14:textId="4A1A92A1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0.27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91502" w14:textId="30B7EBC4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0.80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7C924" w14:textId="18019ADE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0.34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C34A2" w14:textId="3AC52817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0.737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BFA6D" w14:textId="684B806F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-1.33 to 1.87</w:t>
            </w:r>
          </w:p>
        </w:tc>
      </w:tr>
      <w:tr w:rsidR="00BC4409" w:rsidRPr="003442FB" w14:paraId="32311570" w14:textId="7777777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3DD3" w14:textId="7B006EFD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Trend change,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FAF48" w14:textId="010F5357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418A7" w14:textId="55FDBFDD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0.04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27AB0" w14:textId="2AEF13FC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0.30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785F" w14:textId="62590059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0.767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BA476" w14:textId="4463F079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-0.07 to 0.10</w:t>
            </w:r>
          </w:p>
        </w:tc>
      </w:tr>
      <w:tr w:rsidR="00BC4409" w:rsidRPr="003442FB" w14:paraId="0662DDB7" w14:textId="7777777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1049F9" w14:textId="1B69CADC" w:rsidR="00BC4409" w:rsidRPr="003442FB" w:rsidRDefault="00BC4409" w:rsidP="00BC44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 xml:space="preserve">Late trend, 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3442FB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Pr="003442F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3442F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F29898" w14:textId="18F06C19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-0.02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D4CF78" w14:textId="0D45AA8F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0.03 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27F6AD" w14:textId="38DCAFEA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-0.63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2F1AA5" w14:textId="3C289B3D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0.533 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1E16F0" w14:textId="0DDB8F88" w:rsidR="00BC4409" w:rsidRPr="003442FB" w:rsidRDefault="00BC4409" w:rsidP="00BC4409">
            <w:pPr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</w:pPr>
            <w:r w:rsidRPr="003442FB"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-0.09 to 0.05</w:t>
            </w:r>
          </w:p>
        </w:tc>
      </w:tr>
    </w:tbl>
    <w:p w14:paraId="430D8717" w14:textId="47FF5A45" w:rsidR="003D79D0" w:rsidRPr="003442FB" w:rsidRDefault="003D79D0">
      <w:pPr>
        <w:rPr>
          <w:rFonts w:ascii="Times New Roman" w:hAnsi="Times New Roman" w:cs="Times New Roman"/>
        </w:rPr>
      </w:pPr>
    </w:p>
    <w:sectPr w:rsidR="003D79D0" w:rsidRPr="003442FB" w:rsidSect="00CD3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10B845" w14:textId="77777777" w:rsidR="00607C25" w:rsidRDefault="00607C25" w:rsidP="00FB304F">
      <w:r>
        <w:separator/>
      </w:r>
    </w:p>
  </w:endnote>
  <w:endnote w:type="continuationSeparator" w:id="0">
    <w:p w14:paraId="72751549" w14:textId="77777777" w:rsidR="00607C25" w:rsidRDefault="00607C25" w:rsidP="00FB3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8317F8" w14:textId="77777777" w:rsidR="00607C25" w:rsidRDefault="00607C25" w:rsidP="00FB304F">
      <w:r>
        <w:separator/>
      </w:r>
    </w:p>
  </w:footnote>
  <w:footnote w:type="continuationSeparator" w:id="0">
    <w:p w14:paraId="11084B46" w14:textId="77777777" w:rsidR="00607C25" w:rsidRDefault="00607C25" w:rsidP="00FB3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BiMWRhZGE1NjMxYmFhODJiNWNhMTMxY2QxMWUxMTI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5pvzxvbpa9zwea9rb5d5e1z2e5r5p5t2vp&quot;&gt;My EndNote Library&lt;record-ids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5&lt;/item&gt;&lt;item&gt;46&lt;/item&gt;&lt;item&gt;47&lt;/item&gt;&lt;item&gt;48&lt;/item&gt;&lt;item&gt;50&lt;/item&gt;&lt;item&gt;51&lt;/item&gt;&lt;item&gt;52&lt;/item&gt;&lt;item&gt;53&lt;/item&gt;&lt;item&gt;54&lt;/item&gt;&lt;item&gt;56&lt;/item&gt;&lt;item&gt;57&lt;/item&gt;&lt;item&gt;58&lt;/item&gt;&lt;item&gt;60&lt;/item&gt;&lt;item&gt;61&lt;/item&gt;&lt;item&gt;62&lt;/item&gt;&lt;item&gt;63&lt;/item&gt;&lt;item&gt;64&lt;/item&gt;&lt;item&gt;66&lt;/item&gt;&lt;item&gt;67&lt;/item&gt;&lt;item&gt;68&lt;/item&gt;&lt;item&gt;71&lt;/item&gt;&lt;item&gt;72&lt;/item&gt;&lt;item&gt;73&lt;/item&gt;&lt;item&gt;76&lt;/item&gt;&lt;item&gt;77&lt;/item&gt;&lt;/record-ids&gt;&lt;/item&gt;&lt;/Libraries&gt;"/>
  </w:docVars>
  <w:rsids>
    <w:rsidRoot w:val="003E28FA"/>
    <w:rsid w:val="000171DF"/>
    <w:rsid w:val="00017785"/>
    <w:rsid w:val="00025097"/>
    <w:rsid w:val="00055916"/>
    <w:rsid w:val="000670FB"/>
    <w:rsid w:val="00090F64"/>
    <w:rsid w:val="0009167B"/>
    <w:rsid w:val="000C027F"/>
    <w:rsid w:val="000E2BA8"/>
    <w:rsid w:val="00106BAB"/>
    <w:rsid w:val="00110434"/>
    <w:rsid w:val="00110B1F"/>
    <w:rsid w:val="0012270B"/>
    <w:rsid w:val="00123FB7"/>
    <w:rsid w:val="00124616"/>
    <w:rsid w:val="00135240"/>
    <w:rsid w:val="001433BE"/>
    <w:rsid w:val="0015101D"/>
    <w:rsid w:val="001922F7"/>
    <w:rsid w:val="001D5FAB"/>
    <w:rsid w:val="001F6A88"/>
    <w:rsid w:val="00201DD7"/>
    <w:rsid w:val="00203A11"/>
    <w:rsid w:val="00210A11"/>
    <w:rsid w:val="00210D23"/>
    <w:rsid w:val="00225306"/>
    <w:rsid w:val="00234981"/>
    <w:rsid w:val="00236C83"/>
    <w:rsid w:val="002403AD"/>
    <w:rsid w:val="00244E0F"/>
    <w:rsid w:val="00250027"/>
    <w:rsid w:val="00254C9B"/>
    <w:rsid w:val="00267196"/>
    <w:rsid w:val="00267474"/>
    <w:rsid w:val="00273135"/>
    <w:rsid w:val="00282D31"/>
    <w:rsid w:val="002834A4"/>
    <w:rsid w:val="00287AC9"/>
    <w:rsid w:val="002D09CD"/>
    <w:rsid w:val="003059A5"/>
    <w:rsid w:val="00306128"/>
    <w:rsid w:val="00322A07"/>
    <w:rsid w:val="003442FB"/>
    <w:rsid w:val="00361BA5"/>
    <w:rsid w:val="003801D8"/>
    <w:rsid w:val="00383C0A"/>
    <w:rsid w:val="003870EB"/>
    <w:rsid w:val="003902A7"/>
    <w:rsid w:val="00391499"/>
    <w:rsid w:val="00393CA8"/>
    <w:rsid w:val="00397B6C"/>
    <w:rsid w:val="003A5F6E"/>
    <w:rsid w:val="003C40FE"/>
    <w:rsid w:val="003C5F14"/>
    <w:rsid w:val="003C7683"/>
    <w:rsid w:val="003D27D8"/>
    <w:rsid w:val="003D79D0"/>
    <w:rsid w:val="003E28FA"/>
    <w:rsid w:val="003F3E66"/>
    <w:rsid w:val="003F406C"/>
    <w:rsid w:val="003F6789"/>
    <w:rsid w:val="00404DF3"/>
    <w:rsid w:val="00432F8F"/>
    <w:rsid w:val="00433BD8"/>
    <w:rsid w:val="0043763A"/>
    <w:rsid w:val="00440A65"/>
    <w:rsid w:val="0044339E"/>
    <w:rsid w:val="00443F59"/>
    <w:rsid w:val="00445912"/>
    <w:rsid w:val="00450541"/>
    <w:rsid w:val="00456E4B"/>
    <w:rsid w:val="00460E38"/>
    <w:rsid w:val="004932EE"/>
    <w:rsid w:val="004B64DC"/>
    <w:rsid w:val="004C1B04"/>
    <w:rsid w:val="004D0BDF"/>
    <w:rsid w:val="004F50D0"/>
    <w:rsid w:val="004F7E10"/>
    <w:rsid w:val="00511F32"/>
    <w:rsid w:val="00522306"/>
    <w:rsid w:val="00532622"/>
    <w:rsid w:val="00542021"/>
    <w:rsid w:val="005519BB"/>
    <w:rsid w:val="005547EE"/>
    <w:rsid w:val="00576578"/>
    <w:rsid w:val="00577131"/>
    <w:rsid w:val="005840C8"/>
    <w:rsid w:val="00584197"/>
    <w:rsid w:val="005A3F7F"/>
    <w:rsid w:val="005B1F99"/>
    <w:rsid w:val="005C1753"/>
    <w:rsid w:val="005C7633"/>
    <w:rsid w:val="005E6588"/>
    <w:rsid w:val="005F3403"/>
    <w:rsid w:val="00606B29"/>
    <w:rsid w:val="00607C25"/>
    <w:rsid w:val="00610D24"/>
    <w:rsid w:val="00616114"/>
    <w:rsid w:val="00621BD2"/>
    <w:rsid w:val="0062476B"/>
    <w:rsid w:val="00627057"/>
    <w:rsid w:val="0063197B"/>
    <w:rsid w:val="00640AD7"/>
    <w:rsid w:val="006544CF"/>
    <w:rsid w:val="006712DF"/>
    <w:rsid w:val="00681F79"/>
    <w:rsid w:val="0068660A"/>
    <w:rsid w:val="0069643B"/>
    <w:rsid w:val="006A4C6E"/>
    <w:rsid w:val="006D6098"/>
    <w:rsid w:val="006F2D69"/>
    <w:rsid w:val="006F6A87"/>
    <w:rsid w:val="00702DCA"/>
    <w:rsid w:val="0070578D"/>
    <w:rsid w:val="00737087"/>
    <w:rsid w:val="00753664"/>
    <w:rsid w:val="007536B4"/>
    <w:rsid w:val="00764B79"/>
    <w:rsid w:val="00793722"/>
    <w:rsid w:val="00793D2A"/>
    <w:rsid w:val="007A2883"/>
    <w:rsid w:val="007A4969"/>
    <w:rsid w:val="007A4D0A"/>
    <w:rsid w:val="007B5BC5"/>
    <w:rsid w:val="007C1D9C"/>
    <w:rsid w:val="00820D86"/>
    <w:rsid w:val="008312C9"/>
    <w:rsid w:val="00875027"/>
    <w:rsid w:val="008909B3"/>
    <w:rsid w:val="00891533"/>
    <w:rsid w:val="0089463F"/>
    <w:rsid w:val="008A0C9D"/>
    <w:rsid w:val="008B05A9"/>
    <w:rsid w:val="008B5945"/>
    <w:rsid w:val="008B5CA9"/>
    <w:rsid w:val="008C2CC2"/>
    <w:rsid w:val="008D0D3A"/>
    <w:rsid w:val="008D7128"/>
    <w:rsid w:val="008E1242"/>
    <w:rsid w:val="008E1F4F"/>
    <w:rsid w:val="008F2851"/>
    <w:rsid w:val="009023EB"/>
    <w:rsid w:val="0090339E"/>
    <w:rsid w:val="009162EA"/>
    <w:rsid w:val="00932E7C"/>
    <w:rsid w:val="009551AC"/>
    <w:rsid w:val="00964940"/>
    <w:rsid w:val="00967B71"/>
    <w:rsid w:val="009751C8"/>
    <w:rsid w:val="009769BF"/>
    <w:rsid w:val="0098595F"/>
    <w:rsid w:val="00995E11"/>
    <w:rsid w:val="009A7FCA"/>
    <w:rsid w:val="009B1BC6"/>
    <w:rsid w:val="009B20EF"/>
    <w:rsid w:val="009B59D2"/>
    <w:rsid w:val="009E01C5"/>
    <w:rsid w:val="00A03E7E"/>
    <w:rsid w:val="00A154C0"/>
    <w:rsid w:val="00A16D7E"/>
    <w:rsid w:val="00A235AB"/>
    <w:rsid w:val="00A236A2"/>
    <w:rsid w:val="00A24594"/>
    <w:rsid w:val="00A40551"/>
    <w:rsid w:val="00A64FFF"/>
    <w:rsid w:val="00A67D10"/>
    <w:rsid w:val="00A70856"/>
    <w:rsid w:val="00A70CA3"/>
    <w:rsid w:val="00A77E3D"/>
    <w:rsid w:val="00A956E0"/>
    <w:rsid w:val="00A95A6D"/>
    <w:rsid w:val="00A96544"/>
    <w:rsid w:val="00AA024C"/>
    <w:rsid w:val="00AA33B1"/>
    <w:rsid w:val="00AC7455"/>
    <w:rsid w:val="00AF5789"/>
    <w:rsid w:val="00AF783D"/>
    <w:rsid w:val="00B072B5"/>
    <w:rsid w:val="00B32D78"/>
    <w:rsid w:val="00B337D1"/>
    <w:rsid w:val="00B61FAD"/>
    <w:rsid w:val="00B67E61"/>
    <w:rsid w:val="00B80DDD"/>
    <w:rsid w:val="00B85B89"/>
    <w:rsid w:val="00B92969"/>
    <w:rsid w:val="00B9487D"/>
    <w:rsid w:val="00B97BB9"/>
    <w:rsid w:val="00BA06EF"/>
    <w:rsid w:val="00BB0C25"/>
    <w:rsid w:val="00BC1EB5"/>
    <w:rsid w:val="00BC4409"/>
    <w:rsid w:val="00BC472A"/>
    <w:rsid w:val="00BC68AC"/>
    <w:rsid w:val="00BD1F92"/>
    <w:rsid w:val="00BD305A"/>
    <w:rsid w:val="00BE3C90"/>
    <w:rsid w:val="00BE4624"/>
    <w:rsid w:val="00BF5C6F"/>
    <w:rsid w:val="00C0058F"/>
    <w:rsid w:val="00C06730"/>
    <w:rsid w:val="00C1464B"/>
    <w:rsid w:val="00C1693F"/>
    <w:rsid w:val="00C24940"/>
    <w:rsid w:val="00C36B1D"/>
    <w:rsid w:val="00C37555"/>
    <w:rsid w:val="00C670DE"/>
    <w:rsid w:val="00C74CFA"/>
    <w:rsid w:val="00C852D0"/>
    <w:rsid w:val="00CA2297"/>
    <w:rsid w:val="00CB43DF"/>
    <w:rsid w:val="00CB7771"/>
    <w:rsid w:val="00CC0D13"/>
    <w:rsid w:val="00CD3B63"/>
    <w:rsid w:val="00CF3F2D"/>
    <w:rsid w:val="00CF52F9"/>
    <w:rsid w:val="00CF6A9A"/>
    <w:rsid w:val="00D00B36"/>
    <w:rsid w:val="00D01BBE"/>
    <w:rsid w:val="00D107AA"/>
    <w:rsid w:val="00D127C0"/>
    <w:rsid w:val="00D264C2"/>
    <w:rsid w:val="00D30D8F"/>
    <w:rsid w:val="00D342E6"/>
    <w:rsid w:val="00D41695"/>
    <w:rsid w:val="00D437C8"/>
    <w:rsid w:val="00D47A80"/>
    <w:rsid w:val="00D55663"/>
    <w:rsid w:val="00D74671"/>
    <w:rsid w:val="00D74DC4"/>
    <w:rsid w:val="00D82E7E"/>
    <w:rsid w:val="00D9396F"/>
    <w:rsid w:val="00DA4322"/>
    <w:rsid w:val="00DA7181"/>
    <w:rsid w:val="00DC3519"/>
    <w:rsid w:val="00DE6162"/>
    <w:rsid w:val="00DF68BC"/>
    <w:rsid w:val="00E00C69"/>
    <w:rsid w:val="00E04A87"/>
    <w:rsid w:val="00E073E0"/>
    <w:rsid w:val="00E12BFE"/>
    <w:rsid w:val="00E13C3D"/>
    <w:rsid w:val="00E15E69"/>
    <w:rsid w:val="00E23694"/>
    <w:rsid w:val="00E50CAD"/>
    <w:rsid w:val="00E57704"/>
    <w:rsid w:val="00E6068D"/>
    <w:rsid w:val="00E700E1"/>
    <w:rsid w:val="00E87ACB"/>
    <w:rsid w:val="00EB5ED1"/>
    <w:rsid w:val="00EF01F1"/>
    <w:rsid w:val="00F15212"/>
    <w:rsid w:val="00F24682"/>
    <w:rsid w:val="00F25F57"/>
    <w:rsid w:val="00F3606F"/>
    <w:rsid w:val="00F4236D"/>
    <w:rsid w:val="00F42455"/>
    <w:rsid w:val="00F70153"/>
    <w:rsid w:val="00F72F65"/>
    <w:rsid w:val="00F73894"/>
    <w:rsid w:val="00F73A08"/>
    <w:rsid w:val="00F8573C"/>
    <w:rsid w:val="00F958C3"/>
    <w:rsid w:val="00FB304F"/>
    <w:rsid w:val="00FB4186"/>
    <w:rsid w:val="00FB646C"/>
    <w:rsid w:val="00FC6BE1"/>
    <w:rsid w:val="00FD08BC"/>
    <w:rsid w:val="00FF0E14"/>
    <w:rsid w:val="00FF25CB"/>
    <w:rsid w:val="00FF54B3"/>
    <w:rsid w:val="08096FAA"/>
    <w:rsid w:val="1F640543"/>
    <w:rsid w:val="2355120C"/>
    <w:rsid w:val="2AC135BE"/>
    <w:rsid w:val="2AE11BDD"/>
    <w:rsid w:val="4D6006E5"/>
    <w:rsid w:val="516051DC"/>
    <w:rsid w:val="543C6243"/>
    <w:rsid w:val="59DE07E8"/>
    <w:rsid w:val="5A883CCE"/>
    <w:rsid w:val="60E04F37"/>
    <w:rsid w:val="64B255F6"/>
    <w:rsid w:val="6E313E22"/>
    <w:rsid w:val="7916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7A8F1B"/>
  <w14:defaultImageDpi w14:val="32767"/>
  <w15:docId w15:val="{3D891F31-5394-43DB-B606-B3BC119DA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6" w:qFormat="1"/>
    <w:lsdException w:name="index 7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header" w:qFormat="1"/>
    <w:lsdException w:name="footer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Index8">
    <w:name w:val="index 8"/>
    <w:basedOn w:val="Normal"/>
    <w:next w:val="Normal"/>
    <w:pPr>
      <w:ind w:leftChars="1400" w:left="1400"/>
    </w:pPr>
  </w:style>
  <w:style w:type="paragraph" w:styleId="Index5">
    <w:name w:val="index 5"/>
    <w:basedOn w:val="Normal"/>
    <w:next w:val="Normal"/>
    <w:pPr>
      <w:ind w:leftChars="800" w:left="800"/>
    </w:pPr>
  </w:style>
  <w:style w:type="paragraph" w:styleId="TOAHeading">
    <w:name w:val="toa heading"/>
    <w:basedOn w:val="Normal"/>
    <w:next w:val="Normal"/>
    <w:autoRedefine/>
    <w:qFormat/>
    <w:pPr>
      <w:spacing w:before="120"/>
    </w:pPr>
    <w:rPr>
      <w:rFonts w:asciiTheme="majorHAnsi" w:eastAsiaTheme="majorEastAsia" w:hAnsiTheme="majorHAnsi" w:cstheme="majorBidi"/>
      <w:sz w:val="24"/>
    </w:rPr>
  </w:style>
  <w:style w:type="paragraph" w:styleId="Index6">
    <w:name w:val="index 6"/>
    <w:basedOn w:val="Normal"/>
    <w:next w:val="Normal"/>
    <w:autoRedefine/>
    <w:qFormat/>
    <w:pPr>
      <w:ind w:leftChars="1000" w:left="1000"/>
    </w:pPr>
  </w:style>
  <w:style w:type="paragraph" w:styleId="Index4">
    <w:name w:val="index 4"/>
    <w:basedOn w:val="Normal"/>
    <w:next w:val="Normal"/>
    <w:autoRedefine/>
    <w:qFormat/>
    <w:pPr>
      <w:ind w:leftChars="600" w:left="60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3">
    <w:name w:val="toc 3"/>
    <w:basedOn w:val="Normal"/>
    <w:next w:val="Normal"/>
    <w:autoRedefine/>
    <w:qFormat/>
    <w:pPr>
      <w:ind w:leftChars="400" w:left="84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Index3">
    <w:name w:val="index 3"/>
    <w:basedOn w:val="Normal"/>
    <w:next w:val="Normal"/>
    <w:autoRedefine/>
    <w:qFormat/>
    <w:pPr>
      <w:ind w:leftChars="400" w:left="400"/>
    </w:p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</w:style>
  <w:style w:type="paragraph" w:styleId="TOC4">
    <w:name w:val="toc 4"/>
    <w:basedOn w:val="Normal"/>
    <w:next w:val="Normal"/>
    <w:autoRedefine/>
    <w:qFormat/>
    <w:pPr>
      <w:ind w:leftChars="600" w:left="126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Index7">
    <w:name w:val="index 7"/>
    <w:basedOn w:val="Normal"/>
    <w:next w:val="Normal"/>
    <w:autoRedefine/>
    <w:qFormat/>
    <w:pPr>
      <w:ind w:leftChars="1200" w:left="12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TOC2">
    <w:name w:val="toc 2"/>
    <w:basedOn w:val="Normal"/>
    <w:next w:val="Normal"/>
    <w:autoRedefine/>
    <w:qFormat/>
    <w:pPr>
      <w:ind w:leftChars="200" w:left="42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paragraph" w:styleId="Index1">
    <w:name w:val="index 1"/>
    <w:basedOn w:val="Normal"/>
    <w:next w:val="Normal"/>
    <w:autoRedefine/>
    <w:qFormat/>
  </w:style>
  <w:style w:type="paragraph" w:styleId="Index2">
    <w:name w:val="index 2"/>
    <w:basedOn w:val="Normal"/>
    <w:next w:val="Normal"/>
    <w:autoRedefine/>
    <w:qFormat/>
    <w:pPr>
      <w:ind w:leftChars="200" w:left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DefaultParagraphFont"/>
    <w:qFormat/>
    <w:rPr>
      <w:rFonts w:ascii="SimSun" w:eastAsia="SimSun" w:hAnsi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autoRedefine/>
    <w:qFormat/>
    <w:rPr>
      <w:rFonts w:ascii="Symbol" w:hAnsi="Symbol" w:hint="default"/>
      <w:color w:val="000000"/>
      <w:sz w:val="22"/>
      <w:szCs w:val="22"/>
      <w:u w:val="none"/>
    </w:rPr>
  </w:style>
  <w:style w:type="character" w:customStyle="1" w:styleId="15">
    <w:name w:val="15"/>
    <w:basedOn w:val="DefaultParagraphFont"/>
    <w:autoRedefine/>
    <w:qFormat/>
    <w:rPr>
      <w:rFonts w:ascii="SimSun" w:eastAsia="SimSun" w:hAnsi="SimSun" w:hint="eastAsia"/>
      <w:color w:val="000000"/>
      <w:sz w:val="20"/>
      <w:szCs w:val="20"/>
    </w:rPr>
  </w:style>
  <w:style w:type="paragraph" w:styleId="NormalWeb">
    <w:name w:val="Normal (Web)"/>
    <w:basedOn w:val="Normal"/>
    <w:link w:val="NormalWebChar"/>
    <w:rsid w:val="005F3403"/>
    <w:pPr>
      <w:spacing w:before="100" w:beforeAutospacing="1" w:after="100" w:afterAutospacing="1"/>
      <w:jc w:val="left"/>
    </w:pPr>
    <w:rPr>
      <w:rFonts w:ascii="Calibri" w:eastAsia="SimSun" w:hAnsi="Calibri" w:cs="Times New Roman"/>
      <w:kern w:val="0"/>
      <w:sz w:val="24"/>
    </w:rPr>
  </w:style>
  <w:style w:type="character" w:styleId="Hyperlink">
    <w:name w:val="Hyperlink"/>
    <w:basedOn w:val="DefaultParagraphFont"/>
    <w:rsid w:val="005C1753"/>
    <w:rPr>
      <w:color w:val="0026E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1753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383C0A"/>
    <w:pPr>
      <w:jc w:val="center"/>
    </w:pPr>
    <w:rPr>
      <w:rFonts w:ascii="Calibri" w:hAnsi="Calibri" w:cs="Calibri"/>
      <w:noProof/>
      <w:sz w:val="20"/>
    </w:rPr>
  </w:style>
  <w:style w:type="character" w:customStyle="1" w:styleId="NormalWebChar">
    <w:name w:val="Normal (Web) Char"/>
    <w:basedOn w:val="DefaultParagraphFont"/>
    <w:link w:val="NormalWeb"/>
    <w:rsid w:val="00383C0A"/>
    <w:rPr>
      <w:rFonts w:ascii="Calibri" w:hAnsi="Calibri"/>
      <w:sz w:val="24"/>
      <w:szCs w:val="24"/>
    </w:rPr>
  </w:style>
  <w:style w:type="character" w:customStyle="1" w:styleId="EndNoteBibliographyTitle0">
    <w:name w:val="EndNote Bibliography Title 字符"/>
    <w:basedOn w:val="NormalWebChar"/>
    <w:link w:val="EndNoteBibliographyTitle"/>
    <w:rsid w:val="00383C0A"/>
    <w:rPr>
      <w:rFonts w:ascii="Calibri" w:eastAsiaTheme="minorEastAsia" w:hAnsi="Calibri" w:cs="Calibri"/>
      <w:noProof/>
      <w:kern w:val="2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383C0A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NormalWebChar"/>
    <w:link w:val="EndNoteBibliography"/>
    <w:rsid w:val="00383C0A"/>
    <w:rPr>
      <w:rFonts w:ascii="Calibri" w:eastAsiaTheme="minorEastAsia" w:hAnsi="Calibri" w:cs="Calibri"/>
      <w:noProof/>
      <w:kern w:val="2"/>
      <w:sz w:val="24"/>
      <w:szCs w:val="24"/>
    </w:rPr>
  </w:style>
  <w:style w:type="paragraph" w:styleId="Revision">
    <w:name w:val="Revision"/>
    <w:hidden/>
    <w:uiPriority w:val="99"/>
    <w:unhideWhenUsed/>
    <w:rsid w:val="00017785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LineNumber">
    <w:name w:val="line number"/>
    <w:basedOn w:val="DefaultParagraphFont"/>
    <w:rsid w:val="00210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518F4-6FFA-4E4A-AEE3-D1F905E3E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1176</Words>
  <Characters>6706</Characters>
  <Application>Microsoft Office Word</Application>
  <DocSecurity>0</DocSecurity>
  <Lines>55</Lines>
  <Paragraphs>15</Paragraphs>
  <ScaleCrop>false</ScaleCrop>
  <Company/>
  <LinksUpToDate>false</LinksUpToDate>
  <CharactersWithSpaces>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陈蒙恩</dc:creator>
  <cp:lastModifiedBy>Nilesh Nawale</cp:lastModifiedBy>
  <cp:revision>2</cp:revision>
  <dcterms:created xsi:type="dcterms:W3CDTF">2024-11-12T07:20:00Z</dcterms:created>
  <dcterms:modified xsi:type="dcterms:W3CDTF">2024-11-12T07:20:00Z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55E4024C9BF54DBCBDA629DE856A3A1A_12</vt:lpwstr>
  </property>
  <property fmtid="{D5CDD505-2E9C-101B-9397-08002B2CF9AE}" pid="4" name="GrammarlyDocumentId">
    <vt:lpwstr>a918787a0688c1453dac171b02b9a58b7d8f2d9ba799e27d01a9d767c4f2b760</vt:lpwstr>
  </property>
</Properties>
</file>