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13F39" w14:textId="434E666D" w:rsidR="00184E49" w:rsidRDefault="00184E49" w:rsidP="00184E49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184E49">
        <w:rPr>
          <w:rFonts w:ascii="Times New Roman" w:hAnsi="Times New Roman" w:cs="Times New Roman" w:hint="eastAsia"/>
          <w:b/>
          <w:bCs/>
          <w:i/>
          <w:iCs/>
        </w:rPr>
        <w:t>Supplementary materials</w:t>
      </w:r>
    </w:p>
    <w:p w14:paraId="55F55A38" w14:textId="28B52057" w:rsidR="00184E49" w:rsidRDefault="00184E49">
      <w:pPr>
        <w:rPr>
          <w:rFonts w:ascii="Times New Roman" w:hAnsi="Times New Roman" w:cs="Times New Roman" w:hint="eastAsia"/>
        </w:rPr>
      </w:pPr>
    </w:p>
    <w:p w14:paraId="58F21FE8" w14:textId="77777777" w:rsidR="005B78EB" w:rsidRDefault="005B78EB" w:rsidP="005B78EB">
      <w:pPr>
        <w:rPr>
          <w:rFonts w:ascii="Times New Roman" w:hAnsi="Times New Roman" w:cs="Times New Roman" w:hint="eastAsia"/>
        </w:rPr>
      </w:pPr>
      <w:r w:rsidRPr="00184E49">
        <w:rPr>
          <w:rFonts w:ascii="Times New Roman" w:hAnsi="Times New Roman" w:cs="Times New Roman" w:hint="eastAsia"/>
          <w:b/>
          <w:bCs/>
          <w:i/>
          <w:iCs/>
        </w:rPr>
        <w:t>Supplementary</w:t>
      </w:r>
      <w:r>
        <w:rPr>
          <w:rFonts w:ascii="Times New Roman" w:hAnsi="Times New Roman" w:cs="Times New Roman" w:hint="eastAsia"/>
          <w:b/>
          <w:bCs/>
          <w:i/>
          <w:iCs/>
        </w:rPr>
        <w:t xml:space="preserve"> Table</w:t>
      </w:r>
    </w:p>
    <w:p w14:paraId="2401C25F" w14:textId="77777777" w:rsidR="005B78EB" w:rsidRDefault="005B78EB">
      <w:pPr>
        <w:rPr>
          <w:rFonts w:ascii="Times New Roman" w:hAnsi="Times New Roman" w:cs="Times New Roman"/>
        </w:rPr>
      </w:pPr>
    </w:p>
    <w:p w14:paraId="639D10F0" w14:textId="77777777" w:rsidR="0055154E" w:rsidRDefault="0055154E">
      <w:pPr>
        <w:rPr>
          <w:rFonts w:ascii="Times New Roman" w:hAnsi="Times New Roman" w:cs="Times New Roman" w:hint="eastAsia"/>
        </w:rPr>
      </w:pPr>
    </w:p>
    <w:p w14:paraId="4374DBDF" w14:textId="722CDAE3" w:rsidR="00227CBE" w:rsidRDefault="00184E49">
      <w:pPr>
        <w:rPr>
          <w:rFonts w:ascii="Times New Roman" w:hAnsi="Times New Roman" w:cs="Times New Roman"/>
        </w:rPr>
      </w:pPr>
      <w:r w:rsidRPr="00184E49">
        <w:rPr>
          <w:rFonts w:ascii="Times New Roman" w:hAnsi="Times New Roman" w:cs="Times New Roman"/>
        </w:rPr>
        <w:t xml:space="preserve">Table </w:t>
      </w:r>
      <w:r w:rsidR="00A1750E">
        <w:rPr>
          <w:rFonts w:ascii="Times New Roman" w:hAnsi="Times New Roman" w:cs="Times New Roman" w:hint="eastAsia"/>
        </w:rPr>
        <w:t>S</w:t>
      </w:r>
      <w:r w:rsidRPr="00184E49">
        <w:rPr>
          <w:rFonts w:ascii="Times New Roman" w:hAnsi="Times New Roman" w:cs="Times New Roman"/>
        </w:rPr>
        <w:t xml:space="preserve">1 </w:t>
      </w:r>
      <w:proofErr w:type="spellStart"/>
      <w:r w:rsidR="00A1750E">
        <w:rPr>
          <w:rFonts w:ascii="Times New Roman" w:hAnsi="Times New Roman" w:cs="Times New Roman" w:hint="eastAsia"/>
        </w:rPr>
        <w:t>sh</w:t>
      </w:r>
      <w:proofErr w:type="spellEnd"/>
      <w:r w:rsidR="00A1750E">
        <w:rPr>
          <w:rFonts w:ascii="Times New Roman" w:hAnsi="Times New Roman" w:cs="Times New Roman" w:hint="eastAsia"/>
        </w:rPr>
        <w:t>-RNA</w:t>
      </w:r>
      <w:r w:rsidR="00A1750E" w:rsidRPr="00184E49">
        <w:rPr>
          <w:rFonts w:ascii="Times New Roman" w:hAnsi="Times New Roman" w:cs="Times New Roman"/>
        </w:rPr>
        <w:t xml:space="preserve"> sequences</w:t>
      </w:r>
      <w:r w:rsidR="00A1750E" w:rsidRPr="00184E49">
        <w:rPr>
          <w:rFonts w:ascii="Times New Roman" w:hAnsi="Times New Roman" w:cs="Times New Roman"/>
        </w:rPr>
        <w:t xml:space="preserve"> </w:t>
      </w:r>
    </w:p>
    <w:tbl>
      <w:tblPr>
        <w:tblStyle w:val="1"/>
        <w:tblpPr w:leftFromText="180" w:rightFromText="180" w:vertAnchor="text" w:horzAnchor="margin" w:tblpX="-152" w:tblpY="99"/>
        <w:tblW w:w="8784" w:type="dxa"/>
        <w:tblLayout w:type="fixed"/>
        <w:tblLook w:val="04A0" w:firstRow="1" w:lastRow="0" w:firstColumn="1" w:lastColumn="0" w:noHBand="0" w:noVBand="1"/>
      </w:tblPr>
      <w:tblGrid>
        <w:gridCol w:w="1555"/>
        <w:gridCol w:w="3695"/>
        <w:gridCol w:w="3534"/>
      </w:tblGrid>
      <w:tr w:rsidR="00A1750E" w14:paraId="4F3761D4" w14:textId="77777777" w:rsidTr="00B240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9354207" w14:textId="77777777" w:rsidR="00A1750E" w:rsidRDefault="00A1750E" w:rsidP="00B240D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sh</w:t>
            </w:r>
            <w:proofErr w:type="spellEnd"/>
            <w:r>
              <w:rPr>
                <w:rFonts w:ascii="Times New Roman" w:hAnsi="Times New Roman" w:cs="Times New Roman" w:hint="eastAsia"/>
              </w:rPr>
              <w:t>-RNA</w:t>
            </w:r>
          </w:p>
        </w:tc>
        <w:tc>
          <w:tcPr>
            <w:tcW w:w="3695" w:type="dxa"/>
          </w:tcPr>
          <w:p w14:paraId="2B32D2AC" w14:textId="77777777" w:rsidR="00A1750E" w:rsidRDefault="00A1750E" w:rsidP="00B240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 w:hint="eastAsia"/>
              </w:rPr>
              <w:t>ense (5'-3')</w:t>
            </w:r>
          </w:p>
        </w:tc>
        <w:tc>
          <w:tcPr>
            <w:tcW w:w="3534" w:type="dxa"/>
          </w:tcPr>
          <w:p w14:paraId="57C8D8F0" w14:textId="77777777" w:rsidR="00A1750E" w:rsidRDefault="00A1750E" w:rsidP="00B240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 w:hint="eastAsia"/>
              </w:rPr>
              <w:t>nti-sense (5'-3')</w:t>
            </w:r>
          </w:p>
        </w:tc>
      </w:tr>
      <w:tr w:rsidR="00A1750E" w14:paraId="692F358C" w14:textId="77777777" w:rsidTr="00B24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1AB0D869" w14:textId="49668205" w:rsidR="00A1750E" w:rsidRPr="00BE04EF" w:rsidRDefault="00B240D1" w:rsidP="00B240D1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H</w:t>
            </w:r>
            <w:r>
              <w:rPr>
                <w:rFonts w:ascii="Times New Roman" w:hAnsi="Times New Roman" w:cs="Times New Roman" w:hint="eastAsia"/>
                <w:b w:val="0"/>
                <w:bCs w:val="0"/>
              </w:rPr>
              <w:t>sa-</w:t>
            </w:r>
            <w:r w:rsidR="00A1750E">
              <w:rPr>
                <w:rFonts w:ascii="Times New Roman" w:hAnsi="Times New Roman" w:cs="Times New Roman" w:hint="eastAsia"/>
                <w:b w:val="0"/>
                <w:bCs w:val="0"/>
              </w:rPr>
              <w:t>s</w:t>
            </w:r>
            <w:r w:rsidR="00A1750E" w:rsidRPr="00BE04EF">
              <w:rPr>
                <w:rFonts w:ascii="Times New Roman" w:hAnsi="Times New Roman" w:cs="Times New Roman" w:hint="eastAsia"/>
                <w:b w:val="0"/>
                <w:bCs w:val="0"/>
              </w:rPr>
              <w:t>h-Derlin3</w:t>
            </w:r>
          </w:p>
        </w:tc>
        <w:tc>
          <w:tcPr>
            <w:tcW w:w="3695" w:type="dxa"/>
          </w:tcPr>
          <w:p w14:paraId="0D6AF82F" w14:textId="77777777" w:rsidR="00A1750E" w:rsidRDefault="00A1750E" w:rsidP="00B24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04EF">
              <w:rPr>
                <w:rFonts w:ascii="Times New Roman" w:hAnsi="Times New Roman" w:cs="Times New Roman"/>
              </w:rPr>
              <w:t>GATCCGCCGACTTCGTCTTCATGTTTCTTCAAGAGAGAAACATGAAGACGAAGTCGGTTTTTTG</w:t>
            </w:r>
          </w:p>
        </w:tc>
        <w:tc>
          <w:tcPr>
            <w:tcW w:w="3534" w:type="dxa"/>
          </w:tcPr>
          <w:p w14:paraId="5BBFD3DA" w14:textId="77777777" w:rsidR="00A1750E" w:rsidRDefault="00A1750E" w:rsidP="00B24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E04EF">
              <w:rPr>
                <w:rFonts w:ascii="Times New Roman" w:hAnsi="Times New Roman" w:cs="Times New Roman"/>
              </w:rPr>
              <w:t>AATTCAAAAAACCGACTTCGTCTTCATGTTTCTCTCTTGAAGAAACATGAAGACGAAGTCGGCG</w:t>
            </w:r>
          </w:p>
        </w:tc>
      </w:tr>
      <w:tr w:rsidR="00A1750E" w14:paraId="21F9B8FC" w14:textId="77777777" w:rsidTr="00B240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53263684" w14:textId="50B696C4" w:rsidR="00A1750E" w:rsidRPr="00BE04EF" w:rsidRDefault="00B240D1" w:rsidP="00B240D1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Has</w:t>
            </w:r>
            <w:r>
              <w:rPr>
                <w:rFonts w:ascii="Times New Roman" w:hAnsi="Times New Roman" w:cs="Times New Roman" w:hint="eastAsia"/>
                <w:b w:val="0"/>
                <w:bCs w:val="0"/>
              </w:rPr>
              <w:t>-</w:t>
            </w:r>
            <w:proofErr w:type="spellStart"/>
            <w:r w:rsidR="00A1750E">
              <w:rPr>
                <w:rFonts w:ascii="Times New Roman" w:hAnsi="Times New Roman" w:cs="Times New Roman" w:hint="eastAsia"/>
                <w:b w:val="0"/>
                <w:bCs w:val="0"/>
              </w:rPr>
              <w:t>s</w:t>
            </w:r>
            <w:r w:rsidR="00A1750E" w:rsidRPr="00BE04EF">
              <w:rPr>
                <w:rFonts w:ascii="Times New Roman" w:hAnsi="Times New Roman" w:cs="Times New Roman" w:hint="eastAsia"/>
                <w:b w:val="0"/>
                <w:bCs w:val="0"/>
              </w:rPr>
              <w:t>h</w:t>
            </w:r>
            <w:proofErr w:type="spellEnd"/>
            <w:r w:rsidR="00A1750E" w:rsidRPr="00BE04EF">
              <w:rPr>
                <w:rFonts w:ascii="Times New Roman" w:hAnsi="Times New Roman" w:cs="Times New Roman" w:hint="eastAsia"/>
                <w:b w:val="0"/>
                <w:bCs w:val="0"/>
              </w:rPr>
              <w:t>-NC</w:t>
            </w:r>
          </w:p>
        </w:tc>
        <w:tc>
          <w:tcPr>
            <w:tcW w:w="3695" w:type="dxa"/>
          </w:tcPr>
          <w:p w14:paraId="7C064D0D" w14:textId="77777777" w:rsidR="00A1750E" w:rsidRDefault="00A1750E" w:rsidP="00B24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0" w:name="_Hlk171970454"/>
            <w:r w:rsidRPr="00BE04EF">
              <w:rPr>
                <w:rFonts w:ascii="Times New Roman" w:hAnsi="Times New Roman" w:cs="Times New Roman"/>
              </w:rPr>
              <w:t>GATCCGTTCTCCGAACGTGTCACGTAATTCAAGAGATTACGTGACACGTTCGGAGAATTTTTTC</w:t>
            </w:r>
            <w:bookmarkEnd w:id="0"/>
          </w:p>
        </w:tc>
        <w:tc>
          <w:tcPr>
            <w:tcW w:w="3534" w:type="dxa"/>
          </w:tcPr>
          <w:p w14:paraId="18C6E988" w14:textId="77777777" w:rsidR="00A1750E" w:rsidRDefault="00A1750E" w:rsidP="00B24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bookmarkStart w:id="1" w:name="_Hlk171970472"/>
            <w:r w:rsidRPr="00BE04EF">
              <w:rPr>
                <w:rFonts w:ascii="Times New Roman" w:hAnsi="Times New Roman" w:cs="Times New Roman"/>
              </w:rPr>
              <w:t>AATTGAAAAAATTCTCCGAACGTGTCACGTAATCTCTTGAATTACGTGACACGTTCGGAGAACG</w:t>
            </w:r>
            <w:bookmarkEnd w:id="1"/>
          </w:p>
        </w:tc>
      </w:tr>
      <w:tr w:rsidR="00995D9E" w14:paraId="1C35F5B3" w14:textId="77777777" w:rsidTr="00B240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03A0DF16" w14:textId="2F89066A" w:rsidR="00995D9E" w:rsidRPr="00B240D1" w:rsidRDefault="00B240D1" w:rsidP="00B240D1">
            <w:pPr>
              <w:rPr>
                <w:rFonts w:ascii="Times New Roman" w:hAnsi="Times New Roman" w:cs="Times New Roman" w:hint="eastAsia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</w:t>
            </w:r>
            <w:r>
              <w:rPr>
                <w:rFonts w:ascii="Times New Roman" w:hAnsi="Times New Roman" w:cs="Times New Roman" w:hint="eastAsia"/>
                <w:b w:val="0"/>
                <w:bCs w:val="0"/>
              </w:rPr>
              <w:t>us</w:t>
            </w:r>
            <w:r w:rsidR="00995D9E" w:rsidRPr="00B240D1">
              <w:rPr>
                <w:rFonts w:ascii="Times New Roman" w:hAnsi="Times New Roman" w:cs="Times New Roman" w:hint="eastAsia"/>
                <w:b w:val="0"/>
                <w:bCs w:val="0"/>
              </w:rPr>
              <w:t>-sh-Derlin3</w:t>
            </w:r>
          </w:p>
        </w:tc>
        <w:tc>
          <w:tcPr>
            <w:tcW w:w="3695" w:type="dxa"/>
          </w:tcPr>
          <w:p w14:paraId="4D9AFB33" w14:textId="6821AF66" w:rsidR="00995D9E" w:rsidRPr="00BE04EF" w:rsidRDefault="00B240D1" w:rsidP="00B24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40D1">
              <w:rPr>
                <w:rFonts w:ascii="Times New Roman" w:hAnsi="Times New Roman" w:cs="Times New Roman" w:hint="eastAsia"/>
              </w:rPr>
              <w:t>CCUUCCAGCUCUACUUCAATT</w:t>
            </w:r>
          </w:p>
        </w:tc>
        <w:tc>
          <w:tcPr>
            <w:tcW w:w="3534" w:type="dxa"/>
          </w:tcPr>
          <w:p w14:paraId="4DA3B3CF" w14:textId="6EA14985" w:rsidR="00995D9E" w:rsidRPr="00BE04EF" w:rsidRDefault="00B240D1" w:rsidP="00B24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240D1">
              <w:rPr>
                <w:rFonts w:ascii="Times New Roman" w:hAnsi="Times New Roman" w:cs="Times New Roman" w:hint="eastAsia"/>
              </w:rPr>
              <w:t>UUGAAGUAGAGCUGGAAGGTT</w:t>
            </w:r>
          </w:p>
        </w:tc>
      </w:tr>
      <w:tr w:rsidR="00995D9E" w14:paraId="777F45C6" w14:textId="77777777" w:rsidTr="00B240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303B3A4F" w14:textId="2C2CC33E" w:rsidR="00995D9E" w:rsidRPr="00B240D1" w:rsidRDefault="00B240D1" w:rsidP="00B240D1">
            <w:pPr>
              <w:rPr>
                <w:rFonts w:ascii="Times New Roman" w:hAnsi="Times New Roman" w:cs="Times New Roman" w:hint="eastAsia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</w:t>
            </w:r>
            <w:r>
              <w:rPr>
                <w:rFonts w:ascii="Times New Roman" w:hAnsi="Times New Roman" w:cs="Times New Roman" w:hint="eastAsia"/>
                <w:b w:val="0"/>
                <w:bCs w:val="0"/>
              </w:rPr>
              <w:t>us</w:t>
            </w:r>
            <w:r w:rsidR="00995D9E" w:rsidRPr="00B240D1">
              <w:rPr>
                <w:rFonts w:ascii="Times New Roman" w:hAnsi="Times New Roman" w:cs="Times New Roman" w:hint="eastAsia"/>
                <w:b w:val="0"/>
                <w:bCs w:val="0"/>
              </w:rPr>
              <w:t>-</w:t>
            </w:r>
            <w:proofErr w:type="spellStart"/>
            <w:r w:rsidR="00995D9E" w:rsidRPr="00B240D1">
              <w:rPr>
                <w:rFonts w:ascii="Times New Roman" w:hAnsi="Times New Roman" w:cs="Times New Roman" w:hint="eastAsia"/>
                <w:b w:val="0"/>
                <w:bCs w:val="0"/>
              </w:rPr>
              <w:t>sh</w:t>
            </w:r>
            <w:proofErr w:type="spellEnd"/>
            <w:r w:rsidR="00995D9E" w:rsidRPr="00B240D1">
              <w:rPr>
                <w:rFonts w:ascii="Times New Roman" w:hAnsi="Times New Roman" w:cs="Times New Roman" w:hint="eastAsia"/>
                <w:b w:val="0"/>
                <w:bCs w:val="0"/>
              </w:rPr>
              <w:t>-</w:t>
            </w:r>
            <w:r w:rsidR="00995D9E" w:rsidRPr="00B240D1">
              <w:rPr>
                <w:rFonts w:ascii="Times New Roman" w:hAnsi="Times New Roman" w:cs="Times New Roman" w:hint="eastAsia"/>
                <w:b w:val="0"/>
                <w:bCs w:val="0"/>
              </w:rPr>
              <w:t>NC</w:t>
            </w:r>
          </w:p>
        </w:tc>
        <w:tc>
          <w:tcPr>
            <w:tcW w:w="3695" w:type="dxa"/>
          </w:tcPr>
          <w:p w14:paraId="6B38B5E0" w14:textId="5E423F7D" w:rsidR="00995D9E" w:rsidRPr="00BE04EF" w:rsidRDefault="00B240D1" w:rsidP="00B24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240D1">
              <w:rPr>
                <w:rFonts w:ascii="Times New Roman" w:hAnsi="Times New Roman" w:cs="Times New Roman" w:hint="eastAsia"/>
              </w:rPr>
              <w:t>GCGACGAUCUGCCUAAGAUdTdT</w:t>
            </w:r>
            <w:proofErr w:type="spellEnd"/>
          </w:p>
        </w:tc>
        <w:tc>
          <w:tcPr>
            <w:tcW w:w="3534" w:type="dxa"/>
          </w:tcPr>
          <w:p w14:paraId="79A62FA8" w14:textId="560DAA53" w:rsidR="00995D9E" w:rsidRPr="00BE04EF" w:rsidRDefault="00B240D1" w:rsidP="00B24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B240D1">
              <w:rPr>
                <w:rFonts w:ascii="Times New Roman" w:hAnsi="Times New Roman" w:cs="Times New Roman" w:hint="eastAsia"/>
              </w:rPr>
              <w:t>AUCUUAGGCAGAUCGUCGCdTdT</w:t>
            </w:r>
            <w:proofErr w:type="spellEnd"/>
          </w:p>
        </w:tc>
      </w:tr>
    </w:tbl>
    <w:p w14:paraId="43477E20" w14:textId="77777777" w:rsidR="005B78EB" w:rsidRDefault="005B78EB">
      <w:pPr>
        <w:rPr>
          <w:rFonts w:ascii="Times New Roman" w:hAnsi="Times New Roman" w:cs="Times New Roman"/>
        </w:rPr>
      </w:pPr>
    </w:p>
    <w:p w14:paraId="2BE2C944" w14:textId="77777777" w:rsidR="005B78EB" w:rsidRDefault="005B78EB">
      <w:pPr>
        <w:rPr>
          <w:rFonts w:ascii="Times New Roman" w:hAnsi="Times New Roman" w:cs="Times New Roman" w:hint="eastAsia"/>
        </w:rPr>
      </w:pPr>
    </w:p>
    <w:tbl>
      <w:tblPr>
        <w:tblStyle w:val="1"/>
        <w:tblpPr w:leftFromText="180" w:rightFromText="180" w:vertAnchor="page" w:horzAnchor="margin" w:tblpY="8391"/>
        <w:tblW w:w="0" w:type="auto"/>
        <w:tblLook w:val="04A0" w:firstRow="1" w:lastRow="0" w:firstColumn="1" w:lastColumn="0" w:noHBand="0" w:noVBand="1"/>
      </w:tblPr>
      <w:tblGrid>
        <w:gridCol w:w="1361"/>
        <w:gridCol w:w="3462"/>
        <w:gridCol w:w="3473"/>
      </w:tblGrid>
      <w:tr w:rsidR="00A1750E" w:rsidRPr="00184E49" w14:paraId="3B5D7DA7" w14:textId="77777777" w:rsidTr="00995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13ED2B38" w14:textId="77777777" w:rsidR="00A1750E" w:rsidRPr="00184E49" w:rsidRDefault="00A1750E" w:rsidP="00995D9E">
            <w:pPr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3462" w:type="dxa"/>
          </w:tcPr>
          <w:p w14:paraId="0C9FC07D" w14:textId="77777777" w:rsidR="00A1750E" w:rsidRPr="00184E49" w:rsidRDefault="00A1750E" w:rsidP="00995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hAnsi="Times New Roman" w:cs="Times New Roman"/>
              </w:rPr>
              <w:t>Forward (5’-3’)</w:t>
            </w:r>
          </w:p>
        </w:tc>
        <w:tc>
          <w:tcPr>
            <w:tcW w:w="3473" w:type="dxa"/>
          </w:tcPr>
          <w:p w14:paraId="67A83747" w14:textId="77777777" w:rsidR="00A1750E" w:rsidRPr="00184E49" w:rsidRDefault="00A1750E" w:rsidP="00995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hAnsi="Times New Roman" w:cs="Times New Roman"/>
              </w:rPr>
              <w:t>Reverse (5’-3’)</w:t>
            </w:r>
          </w:p>
        </w:tc>
      </w:tr>
      <w:tr w:rsidR="00A1750E" w:rsidRPr="00184E49" w14:paraId="048556C2" w14:textId="77777777" w:rsidTr="00995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0CAA47DD" w14:textId="77777777" w:rsidR="00A1750E" w:rsidRPr="00184E49" w:rsidRDefault="00A1750E" w:rsidP="00995D9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184E49">
              <w:rPr>
                <w:rFonts w:ascii="Times New Roman" w:hAnsi="Times New Roman" w:cs="Times New Roman"/>
                <w:b w:val="0"/>
                <w:bCs w:val="0"/>
              </w:rPr>
              <w:t>Derlin-3</w:t>
            </w:r>
          </w:p>
        </w:tc>
        <w:tc>
          <w:tcPr>
            <w:tcW w:w="3462" w:type="dxa"/>
          </w:tcPr>
          <w:p w14:paraId="7B9394BE" w14:textId="77777777" w:rsidR="00A1750E" w:rsidRPr="00184E49" w:rsidRDefault="00A1750E" w:rsidP="00995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TGAGGGTCAACTTCTTCGGC</w:t>
            </w:r>
          </w:p>
        </w:tc>
        <w:tc>
          <w:tcPr>
            <w:tcW w:w="3473" w:type="dxa"/>
          </w:tcPr>
          <w:p w14:paraId="67BE2459" w14:textId="77777777" w:rsidR="00A1750E" w:rsidRPr="00184E49" w:rsidRDefault="00A1750E" w:rsidP="00995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CTCTGAAGTCCCAGGAAGCC</w:t>
            </w:r>
          </w:p>
        </w:tc>
      </w:tr>
      <w:tr w:rsidR="00A1750E" w:rsidRPr="00184E49" w14:paraId="16DF4E22" w14:textId="77777777" w:rsidTr="00995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0A5DFD96" w14:textId="77777777" w:rsidR="00A1750E" w:rsidRPr="00184E49" w:rsidRDefault="00A1750E" w:rsidP="00995D9E">
            <w:pPr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184E49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Bip</w:t>
            </w:r>
            <w:proofErr w:type="spellEnd"/>
          </w:p>
        </w:tc>
        <w:tc>
          <w:tcPr>
            <w:tcW w:w="3462" w:type="dxa"/>
          </w:tcPr>
          <w:p w14:paraId="52D6244E" w14:textId="77777777" w:rsidR="00A1750E" w:rsidRPr="00184E49" w:rsidRDefault="00A1750E" w:rsidP="00995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GAAACTGCCGAGGCGTAT</w:t>
            </w:r>
          </w:p>
        </w:tc>
        <w:tc>
          <w:tcPr>
            <w:tcW w:w="3473" w:type="dxa"/>
          </w:tcPr>
          <w:p w14:paraId="7C3BA2BE" w14:textId="77777777" w:rsidR="00A1750E" w:rsidRPr="00184E49" w:rsidRDefault="00A1750E" w:rsidP="00995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ATGTTCTTCTCTCCCTCTCTCTTA</w:t>
            </w:r>
          </w:p>
        </w:tc>
      </w:tr>
      <w:tr w:rsidR="00A1750E" w:rsidRPr="00184E49" w14:paraId="5BF6B229" w14:textId="77777777" w:rsidTr="00995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0FC5329D" w14:textId="77777777" w:rsidR="00A1750E" w:rsidRPr="00184E49" w:rsidRDefault="00A1750E" w:rsidP="00995D9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184E49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CHOP</w:t>
            </w:r>
          </w:p>
        </w:tc>
        <w:tc>
          <w:tcPr>
            <w:tcW w:w="3462" w:type="dxa"/>
          </w:tcPr>
          <w:p w14:paraId="1B3376B9" w14:textId="77777777" w:rsidR="00A1750E" w:rsidRPr="00184E49" w:rsidRDefault="00A1750E" w:rsidP="00995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AGGCGACCAAACTAAAGAAGG</w:t>
            </w:r>
          </w:p>
        </w:tc>
        <w:tc>
          <w:tcPr>
            <w:tcW w:w="3473" w:type="dxa"/>
          </w:tcPr>
          <w:p w14:paraId="205E47D6" w14:textId="77777777" w:rsidR="00A1750E" w:rsidRPr="00184E49" w:rsidRDefault="00A1750E" w:rsidP="00995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184E49">
              <w:rPr>
                <w:rFonts w:ascii="Times New Roman" w:eastAsia="宋体" w:hAnsi="Times New Roman" w:cs="Times New Roman"/>
                <w:szCs w:val="21"/>
              </w:rPr>
              <w:t>TgCTgAGTTgAGCGTTATACTg</w:t>
            </w:r>
            <w:proofErr w:type="spellEnd"/>
          </w:p>
        </w:tc>
      </w:tr>
      <w:tr w:rsidR="00A1750E" w:rsidRPr="00184E49" w14:paraId="0643AE93" w14:textId="77777777" w:rsidTr="00995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221DAB6F" w14:textId="77777777" w:rsidR="00A1750E" w:rsidRPr="00184E49" w:rsidRDefault="00A1750E" w:rsidP="00995D9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184E49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XBP-1</w:t>
            </w:r>
          </w:p>
        </w:tc>
        <w:tc>
          <w:tcPr>
            <w:tcW w:w="3462" w:type="dxa"/>
          </w:tcPr>
          <w:p w14:paraId="67468150" w14:textId="77777777" w:rsidR="00A1750E" w:rsidRPr="00184E49" w:rsidRDefault="00A1750E" w:rsidP="00995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CTGAGTCCGCAGCAGGTG</w:t>
            </w:r>
          </w:p>
        </w:tc>
        <w:tc>
          <w:tcPr>
            <w:tcW w:w="3473" w:type="dxa"/>
          </w:tcPr>
          <w:p w14:paraId="16DBB88D" w14:textId="77777777" w:rsidR="00A1750E" w:rsidRPr="00184E49" w:rsidRDefault="00A1750E" w:rsidP="00995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GGCTGGTAAGGAACTGGGTC</w:t>
            </w:r>
          </w:p>
        </w:tc>
      </w:tr>
      <w:tr w:rsidR="00A1750E" w:rsidRPr="00184E49" w14:paraId="55AB19CD" w14:textId="77777777" w:rsidTr="00995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6D8CFD77" w14:textId="77777777" w:rsidR="00A1750E" w:rsidRPr="00184E49" w:rsidRDefault="00A1750E" w:rsidP="00995D9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184E49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eIF2α</w:t>
            </w:r>
          </w:p>
        </w:tc>
        <w:tc>
          <w:tcPr>
            <w:tcW w:w="3462" w:type="dxa"/>
          </w:tcPr>
          <w:p w14:paraId="54E4A3AF" w14:textId="77777777" w:rsidR="00A1750E" w:rsidRPr="00184E49" w:rsidRDefault="00A1750E" w:rsidP="00995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GCTGTGACACCGTAACTCTT</w:t>
            </w:r>
          </w:p>
        </w:tc>
        <w:tc>
          <w:tcPr>
            <w:tcW w:w="3473" w:type="dxa"/>
          </w:tcPr>
          <w:p w14:paraId="62684850" w14:textId="77777777" w:rsidR="00A1750E" w:rsidRPr="00184E49" w:rsidRDefault="00A1750E" w:rsidP="00995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CCACAGGTTTCTCAGGTAAG</w:t>
            </w:r>
          </w:p>
        </w:tc>
      </w:tr>
      <w:tr w:rsidR="00A1750E" w:rsidRPr="00184E49" w14:paraId="216B5FC2" w14:textId="77777777" w:rsidTr="00995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2009A72A" w14:textId="77777777" w:rsidR="00A1750E" w:rsidRPr="00184E49" w:rsidRDefault="00A1750E" w:rsidP="00995D9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184E49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PERK</w:t>
            </w:r>
          </w:p>
        </w:tc>
        <w:tc>
          <w:tcPr>
            <w:tcW w:w="3462" w:type="dxa"/>
          </w:tcPr>
          <w:p w14:paraId="2D5EB9FF" w14:textId="77777777" w:rsidR="00A1750E" w:rsidRPr="00184E49" w:rsidRDefault="00A1750E" w:rsidP="00995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ATCACCTCCTGTCTGTGCT</w:t>
            </w:r>
          </w:p>
        </w:tc>
        <w:tc>
          <w:tcPr>
            <w:tcW w:w="3473" w:type="dxa"/>
          </w:tcPr>
          <w:p w14:paraId="261226E8" w14:textId="77777777" w:rsidR="00A1750E" w:rsidRPr="00184E49" w:rsidRDefault="00A1750E" w:rsidP="00995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GGTAGGGCCTAGAAAACTGT</w:t>
            </w:r>
          </w:p>
        </w:tc>
      </w:tr>
      <w:tr w:rsidR="00A1750E" w:rsidRPr="00184E49" w14:paraId="573D3D1F" w14:textId="77777777" w:rsidTr="00995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2F456846" w14:textId="77777777" w:rsidR="00A1750E" w:rsidRPr="00184E49" w:rsidRDefault="00A1750E" w:rsidP="00995D9E">
            <w:pPr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184E49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p38</w:t>
            </w:r>
          </w:p>
        </w:tc>
        <w:tc>
          <w:tcPr>
            <w:tcW w:w="3462" w:type="dxa"/>
          </w:tcPr>
          <w:p w14:paraId="14BE1442" w14:textId="77777777" w:rsidR="00A1750E" w:rsidRPr="00184E49" w:rsidRDefault="00A1750E" w:rsidP="00995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ACTCAGATGCCGAAGATGAAC</w:t>
            </w:r>
          </w:p>
        </w:tc>
        <w:tc>
          <w:tcPr>
            <w:tcW w:w="3473" w:type="dxa"/>
          </w:tcPr>
          <w:p w14:paraId="5B1BDEBF" w14:textId="77777777" w:rsidR="00A1750E" w:rsidRPr="00184E49" w:rsidRDefault="00A1750E" w:rsidP="00995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GTGCTCAGGACTCCATCTCT</w:t>
            </w:r>
          </w:p>
        </w:tc>
      </w:tr>
      <w:tr w:rsidR="00A1750E" w:rsidRPr="00184E49" w14:paraId="39BACF48" w14:textId="77777777" w:rsidTr="00995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635EB224" w14:textId="77777777" w:rsidR="00A1750E" w:rsidRPr="00184E49" w:rsidRDefault="00A1750E" w:rsidP="00995D9E">
            <w:pPr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184E49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PRDM1</w:t>
            </w:r>
          </w:p>
        </w:tc>
        <w:tc>
          <w:tcPr>
            <w:tcW w:w="3462" w:type="dxa"/>
          </w:tcPr>
          <w:p w14:paraId="42E4EDCA" w14:textId="77777777" w:rsidR="00A1750E" w:rsidRPr="00184E49" w:rsidRDefault="00A1750E" w:rsidP="00995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AAGCAACTGGATGCGCTATGT</w:t>
            </w:r>
          </w:p>
        </w:tc>
        <w:tc>
          <w:tcPr>
            <w:tcW w:w="3473" w:type="dxa"/>
          </w:tcPr>
          <w:p w14:paraId="638328A3" w14:textId="77777777" w:rsidR="00A1750E" w:rsidRPr="00184E49" w:rsidRDefault="00A1750E" w:rsidP="00995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GGGATGGGCTTAATGGTGTAGAA</w:t>
            </w:r>
          </w:p>
        </w:tc>
      </w:tr>
      <w:tr w:rsidR="00A1750E" w:rsidRPr="00184E49" w14:paraId="37C8813C" w14:textId="77777777" w:rsidTr="00995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4EAEBD5F" w14:textId="77777777" w:rsidR="00A1750E" w:rsidRPr="00184E49" w:rsidRDefault="00A1750E" w:rsidP="00995D9E">
            <w:pPr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184E49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Fizz1</w:t>
            </w:r>
          </w:p>
        </w:tc>
        <w:tc>
          <w:tcPr>
            <w:tcW w:w="3462" w:type="dxa"/>
          </w:tcPr>
          <w:p w14:paraId="20A3B28A" w14:textId="77777777" w:rsidR="00A1750E" w:rsidRPr="00184E49" w:rsidRDefault="00A1750E" w:rsidP="00995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CCGTCCTCTTGCCTCCTTC</w:t>
            </w:r>
          </w:p>
        </w:tc>
        <w:tc>
          <w:tcPr>
            <w:tcW w:w="3473" w:type="dxa"/>
          </w:tcPr>
          <w:p w14:paraId="4305277B" w14:textId="77777777" w:rsidR="00A1750E" w:rsidRPr="00184E49" w:rsidRDefault="00A1750E" w:rsidP="00995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CTTTTGACACTAGCACACGAGA</w:t>
            </w:r>
          </w:p>
        </w:tc>
      </w:tr>
      <w:tr w:rsidR="00A1750E" w:rsidRPr="00184E49" w14:paraId="522F7D9F" w14:textId="77777777" w:rsidTr="00995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2212B5B0" w14:textId="77777777" w:rsidR="00A1750E" w:rsidRPr="00184E49" w:rsidRDefault="00A1750E" w:rsidP="00995D9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184E49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Arg1</w:t>
            </w:r>
          </w:p>
        </w:tc>
        <w:tc>
          <w:tcPr>
            <w:tcW w:w="3462" w:type="dxa"/>
          </w:tcPr>
          <w:p w14:paraId="42D0E114" w14:textId="77777777" w:rsidR="00A1750E" w:rsidRPr="00184E49" w:rsidRDefault="00A1750E" w:rsidP="00995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CCTTTGCTGACATCCCTAAT</w:t>
            </w:r>
          </w:p>
        </w:tc>
        <w:tc>
          <w:tcPr>
            <w:tcW w:w="3473" w:type="dxa"/>
          </w:tcPr>
          <w:p w14:paraId="62578252" w14:textId="77777777" w:rsidR="00A1750E" w:rsidRPr="00184E49" w:rsidRDefault="00A1750E" w:rsidP="00995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GATTCTTCCGTTCTTCTTGACT</w:t>
            </w:r>
          </w:p>
        </w:tc>
      </w:tr>
      <w:tr w:rsidR="00A1750E" w:rsidRPr="00184E49" w14:paraId="7292D7B3" w14:textId="77777777" w:rsidTr="00995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02F323F1" w14:textId="77777777" w:rsidR="00A1750E" w:rsidRPr="00184E49" w:rsidRDefault="00A1750E" w:rsidP="00995D9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184E49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CD163</w:t>
            </w:r>
          </w:p>
        </w:tc>
        <w:tc>
          <w:tcPr>
            <w:tcW w:w="3462" w:type="dxa"/>
          </w:tcPr>
          <w:p w14:paraId="44B68C99" w14:textId="77777777" w:rsidR="00A1750E" w:rsidRPr="00184E49" w:rsidRDefault="00A1750E" w:rsidP="00995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TTCCTGTTCTGGACGTGTGG</w:t>
            </w:r>
          </w:p>
        </w:tc>
        <w:tc>
          <w:tcPr>
            <w:tcW w:w="3473" w:type="dxa"/>
          </w:tcPr>
          <w:p w14:paraId="2A3C9E54" w14:textId="77777777" w:rsidR="00A1750E" w:rsidRPr="00184E49" w:rsidRDefault="00A1750E" w:rsidP="00995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AGCTGGACCACAGCCAAGTT</w:t>
            </w:r>
          </w:p>
        </w:tc>
      </w:tr>
      <w:tr w:rsidR="00A1750E" w:rsidRPr="00184E49" w14:paraId="36A310A2" w14:textId="77777777" w:rsidTr="00995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0669F068" w14:textId="77777777" w:rsidR="00A1750E" w:rsidRPr="00184E49" w:rsidRDefault="00A1750E" w:rsidP="00995D9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184E49"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  <w:t>IL-10</w:t>
            </w:r>
          </w:p>
        </w:tc>
        <w:tc>
          <w:tcPr>
            <w:tcW w:w="3462" w:type="dxa"/>
          </w:tcPr>
          <w:p w14:paraId="29387B5B" w14:textId="77777777" w:rsidR="00A1750E" w:rsidRPr="00184E49" w:rsidRDefault="00A1750E" w:rsidP="00995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GGCACCCAGTCTGAGAACAG</w:t>
            </w:r>
          </w:p>
        </w:tc>
        <w:tc>
          <w:tcPr>
            <w:tcW w:w="3473" w:type="dxa"/>
          </w:tcPr>
          <w:p w14:paraId="76E12706" w14:textId="77777777" w:rsidR="00A1750E" w:rsidRPr="00184E49" w:rsidRDefault="00A1750E" w:rsidP="00995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TGGCAACCCAGGTAACCCTTA</w:t>
            </w:r>
          </w:p>
        </w:tc>
      </w:tr>
      <w:tr w:rsidR="00A1750E" w:rsidRPr="00184E49" w14:paraId="25B7D438" w14:textId="77777777" w:rsidTr="00995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28C1EFA5" w14:textId="77777777" w:rsidR="00A1750E" w:rsidRPr="00184E49" w:rsidRDefault="00A1750E" w:rsidP="00995D9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184E49">
              <w:rPr>
                <w:rFonts w:ascii="Times New Roman" w:hAnsi="Times New Roman" w:cs="Times New Roman"/>
                <w:b w:val="0"/>
                <w:bCs w:val="0"/>
              </w:rPr>
              <w:t>GAPDH</w:t>
            </w:r>
          </w:p>
        </w:tc>
        <w:tc>
          <w:tcPr>
            <w:tcW w:w="3462" w:type="dxa"/>
          </w:tcPr>
          <w:p w14:paraId="331349C9" w14:textId="77777777" w:rsidR="00A1750E" w:rsidRPr="00184E49" w:rsidRDefault="00A1750E" w:rsidP="00995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eastAsia="宋体" w:hAnsi="Times New Roman" w:cs="Times New Roman"/>
                <w:spacing w:val="-1"/>
                <w:szCs w:val="21"/>
              </w:rPr>
              <w:t>CTCCTGCACCACCAACTGCTTAG</w:t>
            </w:r>
          </w:p>
        </w:tc>
        <w:tc>
          <w:tcPr>
            <w:tcW w:w="3473" w:type="dxa"/>
          </w:tcPr>
          <w:p w14:paraId="06026A62" w14:textId="77777777" w:rsidR="00A1750E" w:rsidRPr="00184E49" w:rsidRDefault="00A1750E" w:rsidP="00995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eastAsia="宋体" w:hAnsi="Times New Roman" w:cs="Times New Roman"/>
                <w:szCs w:val="21"/>
              </w:rPr>
              <w:t>GACGCCTGCTTCACCACCTTC</w:t>
            </w:r>
          </w:p>
        </w:tc>
      </w:tr>
      <w:tr w:rsidR="00A1750E" w:rsidRPr="00184E49" w14:paraId="21C41601" w14:textId="77777777" w:rsidTr="00995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18553F0A" w14:textId="77777777" w:rsidR="00A1750E" w:rsidRPr="00184E49" w:rsidRDefault="00A1750E" w:rsidP="00995D9E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184E49">
              <w:rPr>
                <w:rFonts w:ascii="Times New Roman" w:hAnsi="Times New Roman" w:cs="Times New Roman"/>
                <w:b w:val="0"/>
                <w:bCs w:val="0"/>
              </w:rPr>
              <w:t>mus-Derlin3</w:t>
            </w:r>
          </w:p>
        </w:tc>
        <w:tc>
          <w:tcPr>
            <w:tcW w:w="3462" w:type="dxa"/>
          </w:tcPr>
          <w:p w14:paraId="19601C2E" w14:textId="77777777" w:rsidR="00A1750E" w:rsidRPr="00184E49" w:rsidRDefault="00A1750E" w:rsidP="00995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hAnsi="Times New Roman" w:cs="Times New Roman"/>
              </w:rPr>
              <w:t>AGGAGGGTTCTTTCCGTGG</w:t>
            </w:r>
          </w:p>
        </w:tc>
        <w:tc>
          <w:tcPr>
            <w:tcW w:w="3473" w:type="dxa"/>
          </w:tcPr>
          <w:p w14:paraId="1725D75F" w14:textId="77777777" w:rsidR="00A1750E" w:rsidRPr="00184E49" w:rsidRDefault="00A1750E" w:rsidP="00995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hAnsi="Times New Roman" w:cs="Times New Roman"/>
              </w:rPr>
              <w:t>ACGGCTCCATACATAGACCAG</w:t>
            </w:r>
          </w:p>
        </w:tc>
      </w:tr>
      <w:tr w:rsidR="00A1750E" w:rsidRPr="00184E49" w14:paraId="7648BD7D" w14:textId="77777777" w:rsidTr="00995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1" w:type="dxa"/>
          </w:tcPr>
          <w:p w14:paraId="7A8CEA91" w14:textId="77777777" w:rsidR="00A1750E" w:rsidRPr="00184E49" w:rsidRDefault="00A1750E" w:rsidP="00995D9E">
            <w:pPr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184E49">
              <w:rPr>
                <w:rFonts w:ascii="Times New Roman" w:hAnsi="Times New Roman" w:cs="Times New Roman"/>
                <w:b w:val="0"/>
                <w:bCs w:val="0"/>
              </w:rPr>
              <w:t>mus</w:t>
            </w:r>
            <w:proofErr w:type="spellEnd"/>
            <w:r w:rsidRPr="00184E49">
              <w:rPr>
                <w:rFonts w:ascii="Times New Roman" w:hAnsi="Times New Roman" w:cs="Times New Roman"/>
                <w:b w:val="0"/>
                <w:bCs w:val="0"/>
              </w:rPr>
              <w:t>-GAPDH</w:t>
            </w:r>
          </w:p>
        </w:tc>
        <w:tc>
          <w:tcPr>
            <w:tcW w:w="3462" w:type="dxa"/>
          </w:tcPr>
          <w:p w14:paraId="0B0FC473" w14:textId="77777777" w:rsidR="00A1750E" w:rsidRPr="00184E49" w:rsidRDefault="00A1750E" w:rsidP="00995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hAnsi="Times New Roman" w:cs="Times New Roman"/>
              </w:rPr>
              <w:t>AGGTCGGTGTGAACGGATTTG</w:t>
            </w:r>
          </w:p>
        </w:tc>
        <w:tc>
          <w:tcPr>
            <w:tcW w:w="3473" w:type="dxa"/>
          </w:tcPr>
          <w:p w14:paraId="76F02858" w14:textId="77777777" w:rsidR="00A1750E" w:rsidRPr="00184E49" w:rsidRDefault="00A1750E" w:rsidP="00995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84E49">
              <w:rPr>
                <w:rFonts w:ascii="Times New Roman" w:hAnsi="Times New Roman" w:cs="Times New Roman"/>
              </w:rPr>
              <w:t>GGGGTCGTTGATGGCAACA</w:t>
            </w:r>
          </w:p>
        </w:tc>
      </w:tr>
    </w:tbl>
    <w:p w14:paraId="5C3B7A8E" w14:textId="32E1BAFF" w:rsidR="00BE04EF" w:rsidRDefault="00BE04EF" w:rsidP="00BE04EF">
      <w:pPr>
        <w:rPr>
          <w:rFonts w:ascii="Times New Roman" w:hAnsi="Times New Roman" w:cs="Times New Roman" w:hint="eastAsia"/>
        </w:rPr>
      </w:pPr>
    </w:p>
    <w:p w14:paraId="7AC7241C" w14:textId="77777777" w:rsidR="00A1750E" w:rsidRDefault="00A1750E" w:rsidP="00BE04EF">
      <w:pPr>
        <w:rPr>
          <w:rFonts w:ascii="Times New Roman" w:hAnsi="Times New Roman" w:cs="Times New Roman"/>
        </w:rPr>
      </w:pPr>
    </w:p>
    <w:p w14:paraId="1BF67D8F" w14:textId="77777777" w:rsidR="00B240D1" w:rsidRDefault="00B240D1" w:rsidP="00B240D1">
      <w:pPr>
        <w:rPr>
          <w:rFonts w:ascii="Times New Roman" w:hAnsi="Times New Roman" w:cs="Times New Roman"/>
        </w:rPr>
      </w:pPr>
      <w:r w:rsidRPr="00184E49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S2</w:t>
      </w:r>
      <w:r w:rsidRPr="00184E49">
        <w:rPr>
          <w:rFonts w:ascii="Times New Roman" w:hAnsi="Times New Roman" w:cs="Times New Roman"/>
        </w:rPr>
        <w:t xml:space="preserve"> Primer sequences</w:t>
      </w:r>
      <w:r>
        <w:rPr>
          <w:rFonts w:ascii="Times New Roman" w:hAnsi="Times New Roman" w:cs="Times New Roman" w:hint="eastAsia"/>
        </w:rPr>
        <w:t xml:space="preserve"> information</w:t>
      </w:r>
    </w:p>
    <w:p w14:paraId="0E56144A" w14:textId="77777777" w:rsidR="005B78EB" w:rsidRDefault="005B78EB" w:rsidP="00BE04EF">
      <w:pPr>
        <w:rPr>
          <w:rFonts w:ascii="Times New Roman" w:hAnsi="Times New Roman" w:cs="Times New Roman"/>
        </w:rPr>
      </w:pPr>
    </w:p>
    <w:p w14:paraId="3E5A815A" w14:textId="77777777" w:rsidR="005B78EB" w:rsidRDefault="005B78EB" w:rsidP="00BE04EF">
      <w:pPr>
        <w:rPr>
          <w:rFonts w:ascii="Times New Roman" w:hAnsi="Times New Roman" w:cs="Times New Roman"/>
        </w:rPr>
      </w:pPr>
    </w:p>
    <w:p w14:paraId="60A08D80" w14:textId="77777777" w:rsidR="005B78EB" w:rsidRDefault="005B78EB" w:rsidP="00BE04EF">
      <w:pPr>
        <w:rPr>
          <w:rFonts w:ascii="Times New Roman" w:hAnsi="Times New Roman" w:cs="Times New Roman"/>
        </w:rPr>
      </w:pPr>
    </w:p>
    <w:p w14:paraId="54E5A0CC" w14:textId="77777777" w:rsidR="005B78EB" w:rsidRDefault="005B78EB" w:rsidP="00BE04EF">
      <w:pPr>
        <w:rPr>
          <w:rFonts w:ascii="Times New Roman" w:hAnsi="Times New Roman" w:cs="Times New Roman"/>
        </w:rPr>
      </w:pPr>
    </w:p>
    <w:p w14:paraId="7AB6E148" w14:textId="77777777" w:rsidR="005B78EB" w:rsidRDefault="005B78EB" w:rsidP="00BE04EF">
      <w:pPr>
        <w:rPr>
          <w:rFonts w:ascii="Times New Roman" w:hAnsi="Times New Roman" w:cs="Times New Roman"/>
        </w:rPr>
      </w:pPr>
    </w:p>
    <w:p w14:paraId="38E17569" w14:textId="77777777" w:rsidR="005B78EB" w:rsidRDefault="005B78EB" w:rsidP="00BE04EF">
      <w:pPr>
        <w:rPr>
          <w:rFonts w:ascii="Times New Roman" w:hAnsi="Times New Roman" w:cs="Times New Roman"/>
        </w:rPr>
      </w:pPr>
    </w:p>
    <w:p w14:paraId="1AD92A8E" w14:textId="62B3A2D4" w:rsidR="005B78EB" w:rsidRDefault="00B240D1" w:rsidP="00BE04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 xml:space="preserve">Table S3 </w:t>
      </w:r>
      <w:r>
        <w:rPr>
          <w:rFonts w:ascii="Times New Roman" w:hAnsi="Times New Roman" w:cs="Times New Roman"/>
          <w:szCs w:val="21"/>
        </w:rPr>
        <w:t xml:space="preserve">Information of </w:t>
      </w:r>
      <w:r>
        <w:rPr>
          <w:rFonts w:ascii="Times New Roman" w:eastAsia="宋体" w:hAnsi="Times New Roman" w:cs="Times New Roman"/>
          <w:szCs w:val="21"/>
        </w:rPr>
        <w:t xml:space="preserve">cell </w:t>
      </w:r>
      <w:r w:rsidRPr="0070198E">
        <w:rPr>
          <w:rFonts w:ascii="Times New Roman" w:eastAsia="宋体" w:hAnsi="Times New Roman" w:cs="Times New Roman"/>
          <w:szCs w:val="21"/>
        </w:rPr>
        <w:t>specific gene markers</w:t>
      </w:r>
    </w:p>
    <w:p w14:paraId="44B98C1B" w14:textId="77777777" w:rsidR="005B78EB" w:rsidRDefault="005B78EB" w:rsidP="00BE04EF">
      <w:pPr>
        <w:rPr>
          <w:rFonts w:ascii="Times New Roman" w:hAnsi="Times New Roman" w:cs="Times New Roman"/>
        </w:rPr>
      </w:pPr>
    </w:p>
    <w:p w14:paraId="5B17CF08" w14:textId="77777777" w:rsidR="005B78EB" w:rsidRDefault="005B78EB" w:rsidP="00BE04EF">
      <w:pPr>
        <w:rPr>
          <w:rFonts w:ascii="Times New Roman" w:hAnsi="Times New Roman" w:cs="Times New Roman"/>
        </w:rPr>
      </w:pPr>
    </w:p>
    <w:p w14:paraId="122E15EE" w14:textId="397F462B" w:rsidR="005B78EB" w:rsidRDefault="005B78EB" w:rsidP="00BE04EF">
      <w:pPr>
        <w:rPr>
          <w:rFonts w:ascii="Times New Roman" w:hAnsi="Times New Roman" w:cs="Times New Roman"/>
        </w:rPr>
      </w:pPr>
    </w:p>
    <w:tbl>
      <w:tblPr>
        <w:tblStyle w:val="1"/>
        <w:tblpPr w:leftFromText="180" w:rightFromText="180" w:vertAnchor="page" w:horzAnchor="margin" w:tblpY="1898"/>
        <w:tblW w:w="0" w:type="auto"/>
        <w:tblLook w:val="04A0" w:firstRow="1" w:lastRow="0" w:firstColumn="1" w:lastColumn="0" w:noHBand="0" w:noVBand="1"/>
      </w:tblPr>
      <w:tblGrid>
        <w:gridCol w:w="3397"/>
        <w:gridCol w:w="4536"/>
      </w:tblGrid>
      <w:tr w:rsidR="005B78EB" w:rsidRPr="00184E49" w14:paraId="48DC6B92" w14:textId="77777777" w:rsidTr="005B78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B6D145B" w14:textId="77777777" w:rsidR="005B78EB" w:rsidRPr="00184E49" w:rsidRDefault="005B78EB" w:rsidP="005B78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D3539D">
              <w:rPr>
                <w:rFonts w:ascii="Times New Roman" w:hAnsi="Times New Roman" w:cs="Times New Roman"/>
                <w:szCs w:val="21"/>
              </w:rPr>
              <w:t>ell type</w:t>
            </w:r>
          </w:p>
        </w:tc>
        <w:tc>
          <w:tcPr>
            <w:tcW w:w="4536" w:type="dxa"/>
          </w:tcPr>
          <w:p w14:paraId="72B29A75" w14:textId="77777777" w:rsidR="005B78EB" w:rsidRPr="00184E49" w:rsidRDefault="005B78EB" w:rsidP="005B78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C92527">
              <w:rPr>
                <w:rFonts w:ascii="Times New Roman" w:hAnsi="Times New Roman" w:cs="Times New Roman"/>
                <w:szCs w:val="21"/>
              </w:rPr>
              <w:t>arker genes</w:t>
            </w:r>
          </w:p>
        </w:tc>
      </w:tr>
      <w:tr w:rsidR="005B78EB" w:rsidRPr="00184E49" w14:paraId="75972A10" w14:textId="77777777" w:rsidTr="005B7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B179DA0" w14:textId="77777777" w:rsidR="005B78EB" w:rsidRPr="00A831FB" w:rsidRDefault="005B78EB" w:rsidP="005B78E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831FB">
              <w:rPr>
                <w:rFonts w:ascii="Times New Roman" w:hAnsi="Times New Roman" w:cs="Times New Roman"/>
                <w:b w:val="0"/>
                <w:bCs w:val="0"/>
                <w:szCs w:val="21"/>
              </w:rPr>
              <w:t>B cells</w:t>
            </w:r>
          </w:p>
        </w:tc>
        <w:tc>
          <w:tcPr>
            <w:tcW w:w="4536" w:type="dxa"/>
          </w:tcPr>
          <w:p w14:paraId="6406D7F1" w14:textId="77777777" w:rsidR="005B78EB" w:rsidRPr="00184E49" w:rsidRDefault="005B78EB" w:rsidP="005B78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2527">
              <w:rPr>
                <w:rFonts w:ascii="Times New Roman" w:hAnsi="Times New Roman" w:cs="Times New Roman"/>
                <w:szCs w:val="21"/>
              </w:rPr>
              <w:t>CD79A, MS4A1, CD79B</w:t>
            </w:r>
          </w:p>
        </w:tc>
      </w:tr>
      <w:tr w:rsidR="005B78EB" w:rsidRPr="00184E49" w14:paraId="1323775F" w14:textId="77777777" w:rsidTr="005B7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4335AF22" w14:textId="7E0996BB" w:rsidR="005B78EB" w:rsidRPr="00A831FB" w:rsidRDefault="005B78EB" w:rsidP="005B78EB">
            <w:pP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Plasma cell</w:t>
            </w:r>
            <w:r w:rsidR="00A96497"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s</w:t>
            </w:r>
          </w:p>
        </w:tc>
        <w:tc>
          <w:tcPr>
            <w:tcW w:w="4536" w:type="dxa"/>
          </w:tcPr>
          <w:p w14:paraId="7D8C86FC" w14:textId="6D21D66F" w:rsidR="005B78EB" w:rsidRPr="00C92527" w:rsidRDefault="00A96497" w:rsidP="005B78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IGHG1, MZB1, JCHAIN</w:t>
            </w:r>
          </w:p>
        </w:tc>
      </w:tr>
      <w:tr w:rsidR="00A96497" w:rsidRPr="00184E49" w14:paraId="4D3B15E1" w14:textId="77777777" w:rsidTr="005B7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A5C5E27" w14:textId="44224324" w:rsidR="00A96497" w:rsidRDefault="00A96497" w:rsidP="005B78EB">
            <w:pP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CD4+ T cells</w:t>
            </w:r>
          </w:p>
        </w:tc>
        <w:tc>
          <w:tcPr>
            <w:tcW w:w="4536" w:type="dxa"/>
          </w:tcPr>
          <w:p w14:paraId="3494D84F" w14:textId="37C5242B" w:rsidR="00A96497" w:rsidRPr="00C92527" w:rsidRDefault="00A96497" w:rsidP="005B78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IL7R, CD4, CCR7</w:t>
            </w:r>
          </w:p>
        </w:tc>
      </w:tr>
      <w:tr w:rsidR="00A96497" w:rsidRPr="00184E49" w14:paraId="7B3AC10E" w14:textId="77777777" w:rsidTr="005B7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C84D3CF" w14:textId="71769132" w:rsidR="00A96497" w:rsidRDefault="00A96497" w:rsidP="005B78EB">
            <w:pP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CD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8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+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T cell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s</w:t>
            </w:r>
          </w:p>
        </w:tc>
        <w:tc>
          <w:tcPr>
            <w:tcW w:w="4536" w:type="dxa"/>
          </w:tcPr>
          <w:p w14:paraId="4EBE727B" w14:textId="37D9C584" w:rsidR="00A96497" w:rsidRPr="00C92527" w:rsidRDefault="00CC16FD" w:rsidP="005B78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CD8A, CD8B, GZMK</w:t>
            </w:r>
          </w:p>
        </w:tc>
      </w:tr>
      <w:tr w:rsidR="00A96497" w:rsidRPr="00184E49" w14:paraId="2D5E0E71" w14:textId="77777777" w:rsidTr="005B7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37FF9EB" w14:textId="229B8AA3" w:rsidR="00A96497" w:rsidRDefault="00A96497" w:rsidP="005B78EB">
            <w:pP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E</w:t>
            </w: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xhausted CD8+ T cells</w:t>
            </w:r>
          </w:p>
        </w:tc>
        <w:tc>
          <w:tcPr>
            <w:tcW w:w="4536" w:type="dxa"/>
          </w:tcPr>
          <w:p w14:paraId="2FA378CD" w14:textId="2BB3783B" w:rsidR="00A96497" w:rsidRPr="00C92527" w:rsidRDefault="00CC16FD" w:rsidP="005B78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CXCL13, LAG3, PDCD1</w:t>
            </w:r>
          </w:p>
        </w:tc>
      </w:tr>
      <w:tr w:rsidR="005B78EB" w:rsidRPr="00184E49" w14:paraId="7BE4C756" w14:textId="77777777" w:rsidTr="005B7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2A73ADF" w14:textId="77777777" w:rsidR="005B78EB" w:rsidRPr="00A831FB" w:rsidRDefault="005B78EB" w:rsidP="005B78E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831FB">
              <w:rPr>
                <w:rFonts w:ascii="Times New Roman" w:hAnsi="Times New Roman" w:cs="Times New Roman"/>
                <w:b w:val="0"/>
                <w:bCs w:val="0"/>
                <w:szCs w:val="21"/>
              </w:rPr>
              <w:t>Dendritic cells</w:t>
            </w:r>
          </w:p>
        </w:tc>
        <w:tc>
          <w:tcPr>
            <w:tcW w:w="4536" w:type="dxa"/>
          </w:tcPr>
          <w:p w14:paraId="748A6229" w14:textId="77777777" w:rsidR="005B78EB" w:rsidRPr="00184E49" w:rsidRDefault="005B78EB" w:rsidP="005B78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2527">
              <w:rPr>
                <w:rFonts w:ascii="Times New Roman" w:hAnsi="Times New Roman" w:cs="Times New Roman"/>
                <w:szCs w:val="21"/>
              </w:rPr>
              <w:t>CD1C, CCL17, CLEC10A</w:t>
            </w:r>
          </w:p>
        </w:tc>
      </w:tr>
      <w:tr w:rsidR="005B78EB" w:rsidRPr="00184E49" w14:paraId="7D9F3F27" w14:textId="77777777" w:rsidTr="005B7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2C0259B" w14:textId="77777777" w:rsidR="005B78EB" w:rsidRPr="00A831FB" w:rsidRDefault="005B78EB" w:rsidP="005B78E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831FB">
              <w:rPr>
                <w:rFonts w:ascii="Times New Roman" w:hAnsi="Times New Roman" w:cs="Times New Roman"/>
                <w:b w:val="0"/>
                <w:bCs w:val="0"/>
                <w:szCs w:val="21"/>
              </w:rPr>
              <w:t>Endothelial cells</w:t>
            </w:r>
          </w:p>
        </w:tc>
        <w:tc>
          <w:tcPr>
            <w:tcW w:w="4536" w:type="dxa"/>
          </w:tcPr>
          <w:p w14:paraId="706F6C6B" w14:textId="77777777" w:rsidR="005B78EB" w:rsidRPr="00184E49" w:rsidRDefault="005B78EB" w:rsidP="005B78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2527">
              <w:rPr>
                <w:rFonts w:ascii="Times New Roman" w:hAnsi="Times New Roman" w:cs="Times New Roman"/>
                <w:szCs w:val="21"/>
              </w:rPr>
              <w:t>CLDN5, RAMP2, VWF</w:t>
            </w:r>
          </w:p>
        </w:tc>
      </w:tr>
      <w:tr w:rsidR="005B78EB" w:rsidRPr="00184E49" w14:paraId="065F8CD4" w14:textId="77777777" w:rsidTr="005B7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146A5CA" w14:textId="77777777" w:rsidR="005B78EB" w:rsidRPr="00A831FB" w:rsidRDefault="005B78EB" w:rsidP="005B78E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831FB">
              <w:rPr>
                <w:rFonts w:ascii="Times New Roman" w:hAnsi="Times New Roman" w:cs="Times New Roman"/>
                <w:b w:val="0"/>
                <w:bCs w:val="0"/>
                <w:szCs w:val="21"/>
              </w:rPr>
              <w:t>Cancer-associated fibroblasts</w:t>
            </w:r>
          </w:p>
        </w:tc>
        <w:tc>
          <w:tcPr>
            <w:tcW w:w="4536" w:type="dxa"/>
          </w:tcPr>
          <w:p w14:paraId="6E532280" w14:textId="77777777" w:rsidR="005B78EB" w:rsidRPr="00184E49" w:rsidRDefault="005B78EB" w:rsidP="005B78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2527">
              <w:rPr>
                <w:rFonts w:ascii="Times New Roman" w:hAnsi="Times New Roman" w:cs="Times New Roman"/>
                <w:szCs w:val="21"/>
              </w:rPr>
              <w:t>CHI3L1, CITED1, CA9</w:t>
            </w:r>
          </w:p>
        </w:tc>
      </w:tr>
      <w:tr w:rsidR="005B78EB" w:rsidRPr="00184E49" w14:paraId="4725960D" w14:textId="77777777" w:rsidTr="005B7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AAA4C1A" w14:textId="77777777" w:rsidR="005B78EB" w:rsidRPr="00A831FB" w:rsidRDefault="005B78EB" w:rsidP="005B78E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831FB">
              <w:rPr>
                <w:rFonts w:ascii="Times New Roman" w:hAnsi="Times New Roman" w:cs="Times New Roman"/>
                <w:b w:val="0"/>
                <w:bCs w:val="0"/>
                <w:szCs w:val="21"/>
              </w:rPr>
              <w:t>Epithelial cells</w:t>
            </w:r>
          </w:p>
        </w:tc>
        <w:tc>
          <w:tcPr>
            <w:tcW w:w="4536" w:type="dxa"/>
          </w:tcPr>
          <w:p w14:paraId="123645EF" w14:textId="77777777" w:rsidR="005B78EB" w:rsidRPr="00184E49" w:rsidRDefault="005B78EB" w:rsidP="005B78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2527">
              <w:rPr>
                <w:rFonts w:ascii="Times New Roman" w:hAnsi="Times New Roman" w:cs="Times New Roman"/>
                <w:szCs w:val="21"/>
              </w:rPr>
              <w:t>SLC34A2, SCGB1A1, SFTPC</w:t>
            </w:r>
          </w:p>
        </w:tc>
      </w:tr>
      <w:tr w:rsidR="005B78EB" w:rsidRPr="00184E49" w14:paraId="61FF7021" w14:textId="77777777" w:rsidTr="005B7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07FA3B5B" w14:textId="77777777" w:rsidR="005B78EB" w:rsidRPr="00A831FB" w:rsidRDefault="005B78EB" w:rsidP="005B78E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831FB">
              <w:rPr>
                <w:rFonts w:ascii="Times New Roman" w:hAnsi="Times New Roman" w:cs="Times New Roman"/>
                <w:b w:val="0"/>
                <w:bCs w:val="0"/>
                <w:szCs w:val="21"/>
              </w:rPr>
              <w:t>Fibroblasts</w:t>
            </w:r>
          </w:p>
        </w:tc>
        <w:tc>
          <w:tcPr>
            <w:tcW w:w="4536" w:type="dxa"/>
          </w:tcPr>
          <w:p w14:paraId="25C3C23D" w14:textId="77777777" w:rsidR="005B78EB" w:rsidRPr="00184E49" w:rsidRDefault="005B78EB" w:rsidP="005B78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2527">
              <w:rPr>
                <w:rFonts w:ascii="Times New Roman" w:hAnsi="Times New Roman" w:cs="Times New Roman"/>
                <w:szCs w:val="21"/>
              </w:rPr>
              <w:t>DCN, COL3A1, COL1A2</w:t>
            </w:r>
          </w:p>
        </w:tc>
      </w:tr>
      <w:tr w:rsidR="005B78EB" w:rsidRPr="00184E49" w14:paraId="639DAE4F" w14:textId="77777777" w:rsidTr="005B7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1F7D9741" w14:textId="77777777" w:rsidR="005B78EB" w:rsidRPr="00A831FB" w:rsidRDefault="005B78EB" w:rsidP="005B78EB">
            <w:pPr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A831FB">
              <w:rPr>
                <w:rFonts w:ascii="Times New Roman" w:hAnsi="Times New Roman" w:cs="Times New Roman"/>
                <w:b w:val="0"/>
                <w:bCs w:val="0"/>
                <w:szCs w:val="21"/>
              </w:rPr>
              <w:t>Mast cells</w:t>
            </w:r>
          </w:p>
        </w:tc>
        <w:tc>
          <w:tcPr>
            <w:tcW w:w="4536" w:type="dxa"/>
          </w:tcPr>
          <w:p w14:paraId="3020565B" w14:textId="77777777" w:rsidR="005B78EB" w:rsidRPr="00184E49" w:rsidRDefault="005B78EB" w:rsidP="005B78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92527">
              <w:rPr>
                <w:rFonts w:ascii="Times New Roman" w:hAnsi="Times New Roman" w:cs="Times New Roman"/>
                <w:szCs w:val="21"/>
              </w:rPr>
              <w:t>KIT, MS4A2, GATA2</w:t>
            </w:r>
          </w:p>
        </w:tc>
      </w:tr>
      <w:tr w:rsidR="005B78EB" w:rsidRPr="00184E49" w14:paraId="2BC2F007" w14:textId="77777777" w:rsidTr="005B7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334F0F4" w14:textId="77777777" w:rsidR="005B78EB" w:rsidRPr="00A831FB" w:rsidRDefault="005B78EB" w:rsidP="005B78EB">
            <w:pPr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A831FB">
              <w:rPr>
                <w:rFonts w:ascii="Times New Roman" w:hAnsi="Times New Roman" w:cs="Times New Roman"/>
                <w:b w:val="0"/>
                <w:bCs w:val="0"/>
                <w:szCs w:val="21"/>
              </w:rPr>
              <w:t>Macrophages</w:t>
            </w:r>
          </w:p>
        </w:tc>
        <w:tc>
          <w:tcPr>
            <w:tcW w:w="4536" w:type="dxa"/>
          </w:tcPr>
          <w:p w14:paraId="110C9BD5" w14:textId="77777777" w:rsidR="005B78EB" w:rsidRPr="00184E49" w:rsidRDefault="005B78EB" w:rsidP="005B78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92527">
              <w:rPr>
                <w:rFonts w:ascii="Times New Roman" w:hAnsi="Times New Roman" w:cs="Times New Roman"/>
                <w:szCs w:val="21"/>
              </w:rPr>
              <w:t>MRC1, MARCO, CD68</w:t>
            </w:r>
          </w:p>
        </w:tc>
      </w:tr>
      <w:tr w:rsidR="005B78EB" w:rsidRPr="00184E49" w14:paraId="29F50EE9" w14:textId="77777777" w:rsidTr="005B7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707F187A" w14:textId="77777777" w:rsidR="005B78EB" w:rsidRPr="00A831FB" w:rsidRDefault="005B78EB" w:rsidP="005B78EB">
            <w:pPr>
              <w:rPr>
                <w:rFonts w:ascii="Times New Roman" w:eastAsia="宋体" w:hAnsi="Times New Roman" w:cs="Times New Roman"/>
                <w:b w:val="0"/>
                <w:bCs w:val="0"/>
                <w:szCs w:val="21"/>
              </w:rPr>
            </w:pPr>
            <w:r w:rsidRPr="00A831FB">
              <w:rPr>
                <w:rFonts w:ascii="Times New Roman" w:hAnsi="Times New Roman" w:cs="Times New Roman"/>
                <w:b w:val="0"/>
                <w:bCs w:val="0"/>
                <w:szCs w:val="21"/>
              </w:rPr>
              <w:t>Monocytes</w:t>
            </w:r>
          </w:p>
        </w:tc>
        <w:tc>
          <w:tcPr>
            <w:tcW w:w="4536" w:type="dxa"/>
          </w:tcPr>
          <w:p w14:paraId="56DAFBA7" w14:textId="77777777" w:rsidR="005B78EB" w:rsidRPr="00184E49" w:rsidRDefault="005B78EB" w:rsidP="005B78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Cs w:val="21"/>
              </w:rPr>
            </w:pPr>
            <w:r w:rsidRPr="00C92527">
              <w:rPr>
                <w:rFonts w:ascii="Times New Roman" w:hAnsi="Times New Roman" w:cs="Times New Roman"/>
                <w:szCs w:val="21"/>
              </w:rPr>
              <w:t>FCN1, APOBEC3A,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92527">
              <w:rPr>
                <w:rFonts w:ascii="Times New Roman" w:hAnsi="Times New Roman" w:cs="Times New Roman"/>
                <w:szCs w:val="21"/>
              </w:rPr>
              <w:t>S100A12</w:t>
            </w:r>
          </w:p>
        </w:tc>
      </w:tr>
      <w:tr w:rsidR="005B78EB" w:rsidRPr="00184E49" w14:paraId="61D79784" w14:textId="77777777" w:rsidTr="005B7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3949C0EF" w14:textId="77777777" w:rsidR="005B78EB" w:rsidRPr="00A831FB" w:rsidRDefault="005B78EB" w:rsidP="005B78E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831FB">
              <w:rPr>
                <w:rFonts w:ascii="Times New Roman" w:hAnsi="Times New Roman" w:cs="Times New Roman"/>
                <w:b w:val="0"/>
                <w:bCs w:val="0"/>
                <w:szCs w:val="21"/>
              </w:rPr>
              <w:t>NK cells</w:t>
            </w:r>
          </w:p>
        </w:tc>
        <w:tc>
          <w:tcPr>
            <w:tcW w:w="4536" w:type="dxa"/>
          </w:tcPr>
          <w:p w14:paraId="5D7B64D1" w14:textId="77777777" w:rsidR="005B78EB" w:rsidRPr="00184E49" w:rsidRDefault="005B78EB" w:rsidP="005B78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2527">
              <w:rPr>
                <w:rFonts w:ascii="Times New Roman" w:hAnsi="Times New Roman" w:cs="Times New Roman"/>
                <w:szCs w:val="21"/>
              </w:rPr>
              <w:t>KLRD1, NKG7, GNLY</w:t>
            </w:r>
          </w:p>
        </w:tc>
      </w:tr>
      <w:tr w:rsidR="005B78EB" w:rsidRPr="00184E49" w14:paraId="2F3F2AB5" w14:textId="77777777" w:rsidTr="005B78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26DC8AE1" w14:textId="77777777" w:rsidR="005B78EB" w:rsidRPr="00A831FB" w:rsidRDefault="005B78EB" w:rsidP="005B78EB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A831FB">
              <w:rPr>
                <w:rFonts w:ascii="Times New Roman" w:hAnsi="Times New Roman" w:cs="Times New Roman"/>
                <w:b w:val="0"/>
                <w:bCs w:val="0"/>
                <w:szCs w:val="21"/>
              </w:rPr>
              <w:t>Neutrophils</w:t>
            </w:r>
          </w:p>
        </w:tc>
        <w:tc>
          <w:tcPr>
            <w:tcW w:w="4536" w:type="dxa"/>
          </w:tcPr>
          <w:p w14:paraId="75C8B11A" w14:textId="77777777" w:rsidR="005B78EB" w:rsidRPr="00184E49" w:rsidRDefault="005B78EB" w:rsidP="005B78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2527">
              <w:rPr>
                <w:rFonts w:ascii="Times New Roman" w:hAnsi="Times New Roman" w:cs="Times New Roman"/>
                <w:szCs w:val="21"/>
              </w:rPr>
              <w:t>CSF3R, S100A8, S100A9</w:t>
            </w:r>
          </w:p>
        </w:tc>
      </w:tr>
      <w:tr w:rsidR="005B78EB" w:rsidRPr="00184E49" w14:paraId="29B6E47B" w14:textId="77777777" w:rsidTr="005B78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5AE054E6" w14:textId="2F5F96B4" w:rsidR="005B78EB" w:rsidRPr="00A831FB" w:rsidRDefault="00A96497" w:rsidP="005B78EB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Cs w:val="21"/>
              </w:rPr>
              <w:t>Treg</w:t>
            </w:r>
            <w:r w:rsidR="005B78EB" w:rsidRPr="00A831FB">
              <w:rPr>
                <w:rFonts w:ascii="Times New Roman" w:hAnsi="Times New Roman" w:cs="Times New Roman"/>
                <w:b w:val="0"/>
                <w:bCs w:val="0"/>
                <w:szCs w:val="21"/>
              </w:rPr>
              <w:t xml:space="preserve"> cells</w:t>
            </w:r>
          </w:p>
        </w:tc>
        <w:tc>
          <w:tcPr>
            <w:tcW w:w="4536" w:type="dxa"/>
          </w:tcPr>
          <w:p w14:paraId="6B25F1B7" w14:textId="271A68F5" w:rsidR="005B78EB" w:rsidRPr="00184E49" w:rsidRDefault="00CC16FD" w:rsidP="005B78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IL2RA, FOXP3, IKZF2</w:t>
            </w:r>
          </w:p>
        </w:tc>
      </w:tr>
    </w:tbl>
    <w:p w14:paraId="2003B194" w14:textId="77777777" w:rsidR="005B78EB" w:rsidRDefault="005B78EB" w:rsidP="00BE04EF">
      <w:pPr>
        <w:rPr>
          <w:rFonts w:ascii="Times New Roman" w:hAnsi="Times New Roman" w:cs="Times New Roman"/>
        </w:rPr>
      </w:pPr>
    </w:p>
    <w:p w14:paraId="11222208" w14:textId="77777777" w:rsidR="005B78EB" w:rsidRDefault="005B78EB" w:rsidP="00BE04EF">
      <w:pPr>
        <w:rPr>
          <w:rFonts w:ascii="Times New Roman" w:hAnsi="Times New Roman" w:cs="Times New Roman"/>
        </w:rPr>
      </w:pPr>
    </w:p>
    <w:p w14:paraId="076BBC29" w14:textId="77777777" w:rsidR="005B78EB" w:rsidRDefault="005B78EB" w:rsidP="00BE04EF">
      <w:pPr>
        <w:rPr>
          <w:rFonts w:ascii="Times New Roman" w:hAnsi="Times New Roman" w:cs="Times New Roman" w:hint="eastAsia"/>
        </w:rPr>
      </w:pPr>
    </w:p>
    <w:p w14:paraId="479B6CB1" w14:textId="57C03899" w:rsidR="00A1750E" w:rsidRDefault="00A1750E" w:rsidP="00BE04EF">
      <w:pPr>
        <w:rPr>
          <w:rFonts w:ascii="Times New Roman" w:hAnsi="Times New Roman" w:cs="Times New Roman" w:hint="eastAsia"/>
        </w:rPr>
      </w:pPr>
    </w:p>
    <w:p w14:paraId="5B6F8DBE" w14:textId="77777777" w:rsidR="00A1750E" w:rsidRDefault="00A1750E" w:rsidP="00BE04EF">
      <w:pPr>
        <w:rPr>
          <w:rFonts w:ascii="Times New Roman" w:hAnsi="Times New Roman" w:cs="Times New Roman"/>
        </w:rPr>
      </w:pPr>
    </w:p>
    <w:p w14:paraId="15CFA46F" w14:textId="77777777" w:rsidR="0053182D" w:rsidRDefault="0053182D" w:rsidP="00BE04EF">
      <w:pPr>
        <w:rPr>
          <w:rFonts w:ascii="Times New Roman" w:hAnsi="Times New Roman" w:cs="Times New Roman"/>
        </w:rPr>
      </w:pPr>
    </w:p>
    <w:p w14:paraId="16879AEA" w14:textId="77777777" w:rsidR="0053182D" w:rsidRDefault="0053182D" w:rsidP="00BE04EF">
      <w:pPr>
        <w:rPr>
          <w:rFonts w:ascii="Times New Roman" w:hAnsi="Times New Roman" w:cs="Times New Roman"/>
        </w:rPr>
      </w:pPr>
    </w:p>
    <w:p w14:paraId="4A1F7227" w14:textId="77777777" w:rsidR="0053182D" w:rsidRDefault="0053182D" w:rsidP="00BE04EF">
      <w:pPr>
        <w:rPr>
          <w:rFonts w:ascii="Times New Roman" w:hAnsi="Times New Roman" w:cs="Times New Roman"/>
        </w:rPr>
      </w:pPr>
    </w:p>
    <w:p w14:paraId="2F0D0B2D" w14:textId="77777777" w:rsidR="0053182D" w:rsidRDefault="0053182D" w:rsidP="00BE04EF">
      <w:pPr>
        <w:rPr>
          <w:rFonts w:ascii="Times New Roman" w:hAnsi="Times New Roman" w:cs="Times New Roman"/>
        </w:rPr>
      </w:pPr>
    </w:p>
    <w:p w14:paraId="1F02766D" w14:textId="77777777" w:rsidR="0053182D" w:rsidRDefault="0053182D" w:rsidP="00BE04EF">
      <w:pPr>
        <w:rPr>
          <w:rFonts w:ascii="Times New Roman" w:hAnsi="Times New Roman" w:cs="Times New Roman"/>
        </w:rPr>
      </w:pPr>
    </w:p>
    <w:p w14:paraId="790CC96A" w14:textId="77777777" w:rsidR="0053182D" w:rsidRDefault="0053182D" w:rsidP="00BE04EF">
      <w:pPr>
        <w:rPr>
          <w:rFonts w:ascii="Times New Roman" w:hAnsi="Times New Roman" w:cs="Times New Roman"/>
        </w:rPr>
      </w:pPr>
    </w:p>
    <w:p w14:paraId="30000A1C" w14:textId="77777777" w:rsidR="0053182D" w:rsidRDefault="0053182D" w:rsidP="00BE04EF">
      <w:pPr>
        <w:rPr>
          <w:rFonts w:ascii="Times New Roman" w:hAnsi="Times New Roman" w:cs="Times New Roman"/>
        </w:rPr>
      </w:pPr>
    </w:p>
    <w:p w14:paraId="20C4B090" w14:textId="77777777" w:rsidR="0053182D" w:rsidRDefault="0053182D" w:rsidP="00BE04EF">
      <w:pPr>
        <w:rPr>
          <w:rFonts w:ascii="Times New Roman" w:hAnsi="Times New Roman" w:cs="Times New Roman"/>
        </w:rPr>
      </w:pPr>
    </w:p>
    <w:p w14:paraId="5169A54F" w14:textId="77777777" w:rsidR="0053182D" w:rsidRDefault="0053182D" w:rsidP="00BE04EF">
      <w:pPr>
        <w:rPr>
          <w:rFonts w:ascii="Times New Roman" w:hAnsi="Times New Roman" w:cs="Times New Roman"/>
        </w:rPr>
      </w:pPr>
    </w:p>
    <w:p w14:paraId="21F488B4" w14:textId="77777777" w:rsidR="0053182D" w:rsidRDefault="0053182D" w:rsidP="00BE04EF">
      <w:pPr>
        <w:rPr>
          <w:rFonts w:ascii="Times New Roman" w:hAnsi="Times New Roman" w:cs="Times New Roman"/>
        </w:rPr>
      </w:pPr>
    </w:p>
    <w:p w14:paraId="0A8860A5" w14:textId="77777777" w:rsidR="0053182D" w:rsidRDefault="0053182D" w:rsidP="00BE04EF">
      <w:pPr>
        <w:rPr>
          <w:rFonts w:ascii="Times New Roman" w:hAnsi="Times New Roman" w:cs="Times New Roman"/>
        </w:rPr>
      </w:pPr>
    </w:p>
    <w:p w14:paraId="1A49CE5F" w14:textId="77777777" w:rsidR="0053182D" w:rsidRDefault="0053182D" w:rsidP="00BE04EF">
      <w:pPr>
        <w:rPr>
          <w:rFonts w:ascii="Times New Roman" w:hAnsi="Times New Roman" w:cs="Times New Roman"/>
        </w:rPr>
      </w:pPr>
    </w:p>
    <w:p w14:paraId="4A77DECD" w14:textId="77777777" w:rsidR="0053182D" w:rsidRDefault="0053182D" w:rsidP="00BE04EF">
      <w:pPr>
        <w:rPr>
          <w:rFonts w:ascii="Times New Roman" w:hAnsi="Times New Roman" w:cs="Times New Roman"/>
        </w:rPr>
      </w:pPr>
    </w:p>
    <w:p w14:paraId="0A62A953" w14:textId="77777777" w:rsidR="0053182D" w:rsidRDefault="0053182D" w:rsidP="00BE04EF">
      <w:pPr>
        <w:rPr>
          <w:rFonts w:ascii="Times New Roman" w:hAnsi="Times New Roman" w:cs="Times New Roman"/>
        </w:rPr>
      </w:pPr>
    </w:p>
    <w:p w14:paraId="448350D9" w14:textId="77777777" w:rsidR="0053182D" w:rsidRDefault="0053182D" w:rsidP="00BE04EF">
      <w:pPr>
        <w:rPr>
          <w:rFonts w:ascii="Times New Roman" w:hAnsi="Times New Roman" w:cs="Times New Roman"/>
        </w:rPr>
      </w:pPr>
    </w:p>
    <w:p w14:paraId="25353D59" w14:textId="77777777" w:rsidR="0053182D" w:rsidRDefault="0053182D" w:rsidP="00BE04EF">
      <w:pPr>
        <w:rPr>
          <w:rFonts w:ascii="Times New Roman" w:hAnsi="Times New Roman" w:cs="Times New Roman"/>
        </w:rPr>
      </w:pPr>
    </w:p>
    <w:p w14:paraId="58EF7F51" w14:textId="77777777" w:rsidR="0053182D" w:rsidRDefault="0053182D" w:rsidP="00BE04EF">
      <w:pPr>
        <w:rPr>
          <w:rFonts w:ascii="Times New Roman" w:hAnsi="Times New Roman" w:cs="Times New Roman"/>
        </w:rPr>
      </w:pPr>
    </w:p>
    <w:p w14:paraId="14882B20" w14:textId="77777777" w:rsidR="0053182D" w:rsidRPr="0053182D" w:rsidRDefault="0053182D" w:rsidP="0053182D">
      <w:pPr>
        <w:rPr>
          <w:rFonts w:hint="eastAsia"/>
          <w:b/>
          <w:bCs/>
          <w:i/>
          <w:iCs/>
          <w:szCs w:val="21"/>
        </w:rPr>
      </w:pPr>
      <w:r w:rsidRPr="0053182D">
        <w:rPr>
          <w:rFonts w:ascii="Times New Roman" w:hAnsi="Times New Roman" w:cs="Times New Roman" w:hint="eastAsia"/>
          <w:b/>
          <w:bCs/>
          <w:i/>
          <w:iCs/>
          <w:szCs w:val="21"/>
        </w:rPr>
        <w:lastRenderedPageBreak/>
        <w:t>Supplementary Figures</w:t>
      </w:r>
    </w:p>
    <w:p w14:paraId="128BB414" w14:textId="7420EBF9" w:rsidR="0053182D" w:rsidRDefault="001A008A" w:rsidP="00BE04EF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4F563C6" wp14:editId="5327D32C">
            <wp:extent cx="5274310" cy="3905250"/>
            <wp:effectExtent l="0" t="0" r="2540" b="0"/>
            <wp:docPr id="181894715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A7BEA" w14:textId="74BF1728" w:rsidR="00C65825" w:rsidRPr="009E3244" w:rsidRDefault="007645CD" w:rsidP="00CC7B2D">
      <w:pPr>
        <w:rPr>
          <w:rFonts w:ascii="Times New Roman" w:hAnsi="Times New Roman" w:cs="Times New Roman" w:hint="eastAsia"/>
          <w:sz w:val="20"/>
          <w:szCs w:val="20"/>
        </w:rPr>
      </w:pPr>
      <w:r w:rsidRPr="00C65825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F</w:t>
      </w:r>
      <w:r w:rsidRPr="00C65825">
        <w:rPr>
          <w:rFonts w:ascii="Times New Roman" w:hAnsi="Times New Roman" w:cs="Times New Roman"/>
          <w:b/>
          <w:bCs/>
          <w:i/>
          <w:iCs/>
          <w:sz w:val="20"/>
          <w:szCs w:val="20"/>
        </w:rPr>
        <w:t>ig. S</w:t>
      </w:r>
      <w:r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1</w:t>
      </w:r>
      <w:r w:rsidR="006D00E7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 xml:space="preserve"> Derlin-3</w:t>
      </w:r>
      <w:r w:rsidR="006D00E7" w:rsidRPr="006D00E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expression in </w:t>
      </w:r>
      <w:r w:rsidR="009E3244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LUAD and the effect of Derlin-3 expression on ER stress genes</w:t>
      </w:r>
      <w:r w:rsidR="006D00E7" w:rsidRPr="006D00E7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. </w:t>
      </w:r>
      <w:r w:rsidR="009E3244" w:rsidRPr="009E3244">
        <w:rPr>
          <w:rFonts w:ascii="Times New Roman" w:hAnsi="Times New Roman" w:cs="Times New Roman" w:hint="eastAsia"/>
          <w:sz w:val="20"/>
          <w:szCs w:val="20"/>
        </w:rPr>
        <w:t>(</w:t>
      </w:r>
      <w:r w:rsidR="009E3244">
        <w:rPr>
          <w:rFonts w:ascii="Times New Roman" w:hAnsi="Times New Roman" w:cs="Times New Roman" w:hint="eastAsia"/>
          <w:sz w:val="20"/>
          <w:szCs w:val="20"/>
        </w:rPr>
        <w:t>A-C)</w:t>
      </w:r>
      <w:r w:rsidR="006D00E7" w:rsidRPr="009E3244">
        <w:rPr>
          <w:rFonts w:ascii="Times New Roman" w:hAnsi="Times New Roman" w:cs="Times New Roman"/>
          <w:sz w:val="20"/>
          <w:szCs w:val="20"/>
        </w:rPr>
        <w:t xml:space="preserve"> </w:t>
      </w:r>
      <w:r w:rsidR="009E3244" w:rsidRPr="009E3244">
        <w:rPr>
          <w:rFonts w:ascii="Times New Roman" w:hAnsi="Times New Roman" w:cs="Times New Roman" w:hint="eastAsia"/>
          <w:sz w:val="20"/>
          <w:szCs w:val="20"/>
        </w:rPr>
        <w:t xml:space="preserve">Quantitative analysis was used to analyze the expression of </w:t>
      </w:r>
      <w:r w:rsidR="009E3244">
        <w:rPr>
          <w:rFonts w:ascii="Times New Roman" w:hAnsi="Times New Roman" w:cs="Times New Roman" w:hint="eastAsia"/>
          <w:sz w:val="20"/>
          <w:szCs w:val="20"/>
        </w:rPr>
        <w:t xml:space="preserve">Derlin-3, </w:t>
      </w:r>
      <w:r w:rsidR="009E3244" w:rsidRPr="009E3244">
        <w:rPr>
          <w:rFonts w:ascii="Times New Roman" w:hAnsi="Times New Roman" w:cs="Times New Roman" w:hint="eastAsia"/>
          <w:sz w:val="20"/>
          <w:szCs w:val="20"/>
        </w:rPr>
        <w:t>ATF4 and XBP-1 in plasma cell subpopulations with positive and negative expression of Derlin-3.</w:t>
      </w:r>
      <w:r w:rsidR="006D00E7" w:rsidRPr="009E3244">
        <w:rPr>
          <w:rFonts w:ascii="Times New Roman" w:hAnsi="Times New Roman" w:cs="Times New Roman"/>
          <w:sz w:val="20"/>
          <w:szCs w:val="20"/>
        </w:rPr>
        <w:t xml:space="preserve"> </w:t>
      </w:r>
      <w:r w:rsidR="009E3244">
        <w:rPr>
          <w:rFonts w:ascii="Times New Roman" w:hAnsi="Times New Roman" w:cs="Times New Roman" w:hint="eastAsia"/>
          <w:sz w:val="20"/>
          <w:szCs w:val="20"/>
        </w:rPr>
        <w:t>(D)</w:t>
      </w:r>
      <w:r w:rsidR="006D00E7" w:rsidRPr="009E3244">
        <w:rPr>
          <w:rFonts w:ascii="Times New Roman" w:hAnsi="Times New Roman" w:cs="Times New Roman"/>
          <w:sz w:val="20"/>
          <w:szCs w:val="20"/>
        </w:rPr>
        <w:t xml:space="preserve"> </w:t>
      </w:r>
      <w:r w:rsidR="00CC7B2D" w:rsidRPr="00CC7B2D">
        <w:rPr>
          <w:rFonts w:ascii="Times New Roman" w:hAnsi="Times New Roman" w:cs="Times New Roman" w:hint="eastAsia"/>
          <w:sz w:val="20"/>
          <w:szCs w:val="20"/>
        </w:rPr>
        <w:t xml:space="preserve">RT-qPCR </w:t>
      </w:r>
      <w:r w:rsidR="00CC7B2D">
        <w:rPr>
          <w:rFonts w:ascii="Times New Roman" w:hAnsi="Times New Roman" w:cs="Times New Roman" w:hint="eastAsia"/>
          <w:sz w:val="20"/>
          <w:szCs w:val="20"/>
        </w:rPr>
        <w:t>was</w:t>
      </w:r>
      <w:r w:rsidR="00CC7B2D" w:rsidRPr="00CC7B2D">
        <w:rPr>
          <w:rFonts w:ascii="Times New Roman" w:hAnsi="Times New Roman" w:cs="Times New Roman" w:hint="eastAsia"/>
          <w:sz w:val="20"/>
          <w:szCs w:val="20"/>
        </w:rPr>
        <w:t xml:space="preserve"> used to detect the degree of </w:t>
      </w:r>
      <w:r w:rsidR="00CC7B2D">
        <w:rPr>
          <w:rFonts w:ascii="Times New Roman" w:hAnsi="Times New Roman" w:cs="Times New Roman" w:hint="eastAsia"/>
          <w:sz w:val="20"/>
          <w:szCs w:val="20"/>
        </w:rPr>
        <w:t>ER</w:t>
      </w:r>
      <w:r w:rsidR="00CC7B2D" w:rsidRPr="00CC7B2D">
        <w:rPr>
          <w:rFonts w:ascii="Times New Roman" w:hAnsi="Times New Roman" w:cs="Times New Roman" w:hint="eastAsia"/>
          <w:sz w:val="20"/>
          <w:szCs w:val="20"/>
        </w:rPr>
        <w:t xml:space="preserve"> stress induced by TG, a positive inducer of </w:t>
      </w:r>
      <w:r w:rsidR="00CC7B2D">
        <w:rPr>
          <w:rFonts w:ascii="Times New Roman" w:hAnsi="Times New Roman" w:cs="Times New Roman" w:hint="eastAsia"/>
          <w:sz w:val="20"/>
          <w:szCs w:val="20"/>
        </w:rPr>
        <w:t>ER</w:t>
      </w:r>
      <w:r w:rsidR="00CC7B2D" w:rsidRPr="00CC7B2D">
        <w:rPr>
          <w:rFonts w:ascii="Times New Roman" w:hAnsi="Times New Roman" w:cs="Times New Roman" w:hint="eastAsia"/>
          <w:sz w:val="20"/>
          <w:szCs w:val="20"/>
        </w:rPr>
        <w:t xml:space="preserve"> stress</w:t>
      </w:r>
      <w:r w:rsidR="009E3244">
        <w:rPr>
          <w:rFonts w:ascii="Times New Roman" w:hAnsi="Times New Roman" w:cs="Times New Roman" w:hint="eastAsia"/>
        </w:rPr>
        <w:t>. (E-F)</w:t>
      </w:r>
      <w:r w:rsidR="009E3244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9E3244" w:rsidRPr="009E3244">
        <w:rPr>
          <w:rFonts w:ascii="Times New Roman" w:hAnsi="Times New Roman" w:cs="Times New Roman" w:hint="eastAsia"/>
          <w:sz w:val="20"/>
          <w:szCs w:val="20"/>
        </w:rPr>
        <w:t>RT-qPCR and Western blot were used to detect the efficiency of constructing Derlin-3 knockdown models.</w:t>
      </w:r>
      <w:r w:rsidR="009E3244" w:rsidRPr="009E3244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9E3244">
        <w:rPr>
          <w:rFonts w:ascii="Times New Roman" w:hAnsi="Times New Roman" w:cs="Times New Roman" w:hint="eastAsia"/>
          <w:sz w:val="20"/>
          <w:szCs w:val="20"/>
        </w:rPr>
        <w:t xml:space="preserve">(G-H) </w:t>
      </w:r>
      <w:r w:rsidR="009E3244" w:rsidRPr="009E3244">
        <w:rPr>
          <w:rFonts w:ascii="Times New Roman" w:hAnsi="Times New Roman" w:cs="Times New Roman" w:hint="eastAsia"/>
          <w:sz w:val="20"/>
          <w:szCs w:val="20"/>
        </w:rPr>
        <w:t>RT-qPCR and Western blot were used to detect the efficiency of constructing Derlin-3 overexpression models.</w:t>
      </w:r>
      <w:r w:rsidR="009E3244">
        <w:rPr>
          <w:rFonts w:ascii="Times New Roman" w:hAnsi="Times New Roman" w:cs="Times New Roman" w:hint="eastAsia"/>
          <w:sz w:val="20"/>
          <w:szCs w:val="20"/>
        </w:rPr>
        <w:t xml:space="preserve"> (I) </w:t>
      </w:r>
      <w:r w:rsidR="00CC7B2D" w:rsidRPr="00CC7B2D">
        <w:rPr>
          <w:rFonts w:ascii="Times New Roman" w:hAnsi="Times New Roman" w:cs="Times New Roman" w:hint="eastAsia"/>
          <w:sz w:val="20"/>
          <w:szCs w:val="20"/>
        </w:rPr>
        <w:t xml:space="preserve">RT-qPCR was applied to detect the effect of Derlin-3 knockdown on </w:t>
      </w:r>
      <w:r w:rsidR="00CC7B2D">
        <w:rPr>
          <w:rFonts w:ascii="Times New Roman" w:hAnsi="Times New Roman" w:cs="Times New Roman" w:hint="eastAsia"/>
          <w:sz w:val="20"/>
          <w:szCs w:val="20"/>
        </w:rPr>
        <w:t>ER</w:t>
      </w:r>
      <w:r w:rsidR="00CC7B2D" w:rsidRPr="00CC7B2D">
        <w:rPr>
          <w:rFonts w:ascii="Times New Roman" w:hAnsi="Times New Roman" w:cs="Times New Roman" w:hint="eastAsia"/>
          <w:sz w:val="20"/>
          <w:szCs w:val="20"/>
        </w:rPr>
        <w:t xml:space="preserve"> stress molecules.</w:t>
      </w:r>
      <w:r w:rsidR="00CC7B2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CC7B2D" w:rsidRPr="001707C0">
        <w:rPr>
          <w:rFonts w:ascii="Times New Roman" w:hAnsi="Times New Roman" w:cs="Times New Roman"/>
          <w:szCs w:val="21"/>
        </w:rPr>
        <w:t>*</w:t>
      </w:r>
      <w:r w:rsidR="00CC7B2D" w:rsidRPr="00781376">
        <w:rPr>
          <w:rFonts w:ascii="Times New Roman" w:hAnsi="Times New Roman" w:cs="Times New Roman"/>
          <w:i/>
          <w:iCs/>
          <w:szCs w:val="21"/>
        </w:rPr>
        <w:t>P</w:t>
      </w:r>
      <w:r w:rsidR="00CC7B2D" w:rsidRPr="001707C0">
        <w:rPr>
          <w:rFonts w:ascii="Times New Roman" w:hAnsi="Times New Roman" w:cs="Times New Roman"/>
          <w:szCs w:val="21"/>
        </w:rPr>
        <w:t>&lt;0.0</w:t>
      </w:r>
      <w:r w:rsidR="00CC7B2D">
        <w:rPr>
          <w:rFonts w:ascii="Times New Roman" w:hAnsi="Times New Roman" w:cs="Times New Roman"/>
          <w:szCs w:val="21"/>
        </w:rPr>
        <w:t>5</w:t>
      </w:r>
      <w:r w:rsidR="00CC7B2D" w:rsidRPr="001707C0">
        <w:rPr>
          <w:rFonts w:ascii="Times New Roman" w:hAnsi="Times New Roman" w:cs="Times New Roman"/>
          <w:szCs w:val="21"/>
        </w:rPr>
        <w:t>, *</w:t>
      </w:r>
      <w:r w:rsidR="00CC7B2D">
        <w:rPr>
          <w:rFonts w:ascii="Times New Roman" w:hAnsi="Times New Roman" w:cs="Times New Roman" w:hint="eastAsia"/>
          <w:szCs w:val="21"/>
        </w:rPr>
        <w:t>*</w:t>
      </w:r>
      <w:r w:rsidR="00CC7B2D" w:rsidRPr="00781376">
        <w:rPr>
          <w:rFonts w:ascii="Times New Roman" w:hAnsi="Times New Roman" w:cs="Times New Roman"/>
          <w:i/>
          <w:iCs/>
          <w:szCs w:val="21"/>
        </w:rPr>
        <w:t>P</w:t>
      </w:r>
      <w:r w:rsidR="00CC7B2D" w:rsidRPr="001707C0">
        <w:rPr>
          <w:rFonts w:ascii="Times New Roman" w:hAnsi="Times New Roman" w:cs="Times New Roman"/>
          <w:szCs w:val="21"/>
        </w:rPr>
        <w:t>&lt;0.0</w:t>
      </w:r>
      <w:r w:rsidR="00CC7B2D">
        <w:rPr>
          <w:rFonts w:ascii="Times New Roman" w:hAnsi="Times New Roman" w:cs="Times New Roman" w:hint="eastAsia"/>
          <w:szCs w:val="21"/>
        </w:rPr>
        <w:t>1</w:t>
      </w:r>
      <w:r w:rsidR="00CC7B2D" w:rsidRPr="001707C0">
        <w:rPr>
          <w:rFonts w:ascii="Times New Roman" w:hAnsi="Times New Roman" w:cs="Times New Roman"/>
          <w:szCs w:val="21"/>
        </w:rPr>
        <w:t>,</w:t>
      </w:r>
      <w:r w:rsidR="00CC7B2D">
        <w:rPr>
          <w:rFonts w:ascii="Times New Roman" w:hAnsi="Times New Roman" w:cs="Times New Roman" w:hint="eastAsia"/>
          <w:szCs w:val="21"/>
        </w:rPr>
        <w:t xml:space="preserve"> </w:t>
      </w:r>
      <w:r w:rsidR="00CC7B2D" w:rsidRPr="001707C0">
        <w:rPr>
          <w:rFonts w:ascii="Times New Roman" w:hAnsi="Times New Roman" w:cs="Times New Roman"/>
          <w:szCs w:val="21"/>
        </w:rPr>
        <w:t>*</w:t>
      </w:r>
      <w:r w:rsidR="00CC7B2D">
        <w:rPr>
          <w:rFonts w:ascii="Times New Roman" w:hAnsi="Times New Roman" w:cs="Times New Roman" w:hint="eastAsia"/>
          <w:szCs w:val="21"/>
        </w:rPr>
        <w:t>**</w:t>
      </w:r>
      <w:r w:rsidR="00CC7B2D" w:rsidRPr="00781376">
        <w:rPr>
          <w:rFonts w:ascii="Times New Roman" w:hAnsi="Times New Roman" w:cs="Times New Roman"/>
          <w:i/>
          <w:iCs/>
          <w:szCs w:val="21"/>
        </w:rPr>
        <w:t>P</w:t>
      </w:r>
      <w:r w:rsidR="00CC7B2D" w:rsidRPr="001707C0">
        <w:rPr>
          <w:rFonts w:ascii="Times New Roman" w:hAnsi="Times New Roman" w:cs="Times New Roman"/>
          <w:szCs w:val="21"/>
        </w:rPr>
        <w:t>&lt;0.0</w:t>
      </w:r>
      <w:r w:rsidR="00CC7B2D">
        <w:rPr>
          <w:rFonts w:ascii="Times New Roman" w:hAnsi="Times New Roman" w:cs="Times New Roman" w:hint="eastAsia"/>
          <w:szCs w:val="21"/>
        </w:rPr>
        <w:t>01</w:t>
      </w:r>
      <w:r w:rsidR="00CC7B2D" w:rsidRPr="001707C0">
        <w:rPr>
          <w:rFonts w:ascii="Times New Roman" w:hAnsi="Times New Roman" w:cs="Times New Roman"/>
          <w:szCs w:val="21"/>
        </w:rPr>
        <w:t>,</w:t>
      </w:r>
      <w:r w:rsidR="00CC7B2D">
        <w:rPr>
          <w:rFonts w:ascii="Times New Roman" w:hAnsi="Times New Roman" w:cs="Times New Roman" w:hint="eastAsia"/>
          <w:szCs w:val="21"/>
        </w:rPr>
        <w:t xml:space="preserve"> </w:t>
      </w:r>
      <w:r w:rsidR="00CC7B2D" w:rsidRPr="001707C0">
        <w:rPr>
          <w:rFonts w:ascii="Times New Roman" w:hAnsi="Times New Roman" w:cs="Times New Roman"/>
          <w:szCs w:val="21"/>
        </w:rPr>
        <w:t>****</w:t>
      </w:r>
      <w:r w:rsidR="00CC7B2D" w:rsidRPr="00781376">
        <w:rPr>
          <w:rFonts w:ascii="Times New Roman" w:hAnsi="Times New Roman" w:cs="Times New Roman"/>
          <w:i/>
          <w:iCs/>
          <w:szCs w:val="21"/>
        </w:rPr>
        <w:t>P</w:t>
      </w:r>
      <w:r w:rsidR="00CC7B2D" w:rsidRPr="001707C0">
        <w:rPr>
          <w:rFonts w:ascii="Times New Roman" w:hAnsi="Times New Roman" w:cs="Times New Roman"/>
          <w:szCs w:val="21"/>
        </w:rPr>
        <w:t>&lt;0.0001.</w:t>
      </w:r>
    </w:p>
    <w:p w14:paraId="0A788945" w14:textId="77777777" w:rsidR="001A008A" w:rsidRDefault="001A008A" w:rsidP="00BE04EF">
      <w:pPr>
        <w:rPr>
          <w:rFonts w:ascii="Times New Roman" w:hAnsi="Times New Roman" w:cs="Times New Roman" w:hint="eastAsia"/>
        </w:rPr>
      </w:pPr>
    </w:p>
    <w:p w14:paraId="557CE61C" w14:textId="3A6F6F73" w:rsidR="00C65825" w:rsidRDefault="00C65825" w:rsidP="00C65825">
      <w:pPr>
        <w:jc w:val="center"/>
        <w:rPr>
          <w:rFonts w:ascii="Times New Roman" w:hAnsi="Times New Roman" w:cs="Times New Roman" w:hint="eastAsia"/>
        </w:rPr>
      </w:pPr>
      <w:r>
        <w:rPr>
          <w:noProof/>
        </w:rPr>
        <w:drawing>
          <wp:inline distT="0" distB="0" distL="0" distR="0" wp14:anchorId="7261C3F8" wp14:editId="14E6B521">
            <wp:extent cx="5274310" cy="2484755"/>
            <wp:effectExtent l="0" t="0" r="2540" b="0"/>
            <wp:docPr id="1912098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8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146C2" w14:textId="0188BE72" w:rsidR="00C65825" w:rsidRPr="00C65825" w:rsidRDefault="00C65825" w:rsidP="00C65825">
      <w:pPr>
        <w:rPr>
          <w:rFonts w:hint="eastAsia"/>
          <w:b/>
          <w:bCs/>
          <w:i/>
          <w:iCs/>
          <w:sz w:val="20"/>
          <w:szCs w:val="21"/>
        </w:rPr>
      </w:pPr>
      <w:r w:rsidRPr="00C65825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F</w:t>
      </w:r>
      <w:r w:rsidRPr="00C65825">
        <w:rPr>
          <w:rFonts w:ascii="Times New Roman" w:hAnsi="Times New Roman" w:cs="Times New Roman"/>
          <w:b/>
          <w:bCs/>
          <w:i/>
          <w:iCs/>
          <w:sz w:val="20"/>
          <w:szCs w:val="20"/>
        </w:rPr>
        <w:t>ig. S</w:t>
      </w:r>
      <w:r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2</w:t>
      </w:r>
      <w:r w:rsidRPr="00C65825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 xml:space="preserve"> </w:t>
      </w:r>
      <w:r w:rsidRPr="00C65825">
        <w:rPr>
          <w:rFonts w:ascii="Times New Roman" w:eastAsia="宋体" w:hAnsi="Times New Roman" w:cs="Times New Roman"/>
          <w:b/>
          <w:bCs/>
          <w:i/>
          <w:iCs/>
          <w:szCs w:val="21"/>
        </w:rPr>
        <w:t>Expression of IgG4 receptor coding genes FCGR1A and FCGR1B in immune cells.</w:t>
      </w:r>
    </w:p>
    <w:p w14:paraId="1B61DE01" w14:textId="3137A57A" w:rsidR="00C65825" w:rsidRDefault="00C65825" w:rsidP="00C65825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B3EAD24" wp14:editId="15C72BC4">
            <wp:extent cx="5274310" cy="6513830"/>
            <wp:effectExtent l="0" t="0" r="2540" b="1270"/>
            <wp:docPr id="10917619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1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880A0" w14:textId="4C34086A" w:rsidR="00C65825" w:rsidRDefault="00C65825" w:rsidP="00C65825">
      <w:pPr>
        <w:rPr>
          <w:rFonts w:ascii="Times New Roman" w:hAnsi="Times New Roman" w:cs="Times New Roman"/>
          <w:szCs w:val="21"/>
        </w:rPr>
      </w:pPr>
      <w:r w:rsidRPr="00C65825"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F</w:t>
      </w:r>
      <w:r w:rsidRPr="00C65825">
        <w:rPr>
          <w:rFonts w:ascii="Times New Roman" w:hAnsi="Times New Roman" w:cs="Times New Roman"/>
          <w:b/>
          <w:bCs/>
          <w:i/>
          <w:iCs/>
          <w:sz w:val="20"/>
          <w:szCs w:val="20"/>
        </w:rPr>
        <w:t>ig. S</w:t>
      </w:r>
      <w:r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3</w:t>
      </w:r>
      <w:r w:rsidRPr="00C65825">
        <w:rPr>
          <w:i/>
          <w:iCs/>
        </w:rPr>
        <w:t xml:space="preserve"> </w:t>
      </w:r>
      <w:r w:rsidRPr="00C65825">
        <w:rPr>
          <w:rFonts w:ascii="Times New Roman" w:hAnsi="Times New Roman" w:cs="Times New Roman"/>
          <w:b/>
          <w:bCs/>
          <w:i/>
          <w:iCs/>
          <w:sz w:val="20"/>
          <w:szCs w:val="20"/>
        </w:rPr>
        <w:t>The effect of urethane on lung nodules, Derlin-3, and plasma cells in C57BL/6J mice.</w:t>
      </w:r>
      <w:r w:rsidRPr="007C5296">
        <w:rPr>
          <w:rFonts w:ascii="Times New Roman" w:eastAsia="宋体" w:hAnsi="Times New Roman" w:cs="Times New Roman"/>
          <w:szCs w:val="21"/>
        </w:rPr>
        <w:t xml:space="preserve"> (</w:t>
      </w:r>
      <w:r>
        <w:rPr>
          <w:rFonts w:ascii="Times New Roman" w:eastAsia="宋体" w:hAnsi="Times New Roman" w:cs="Times New Roman" w:hint="eastAsia"/>
          <w:szCs w:val="21"/>
        </w:rPr>
        <w:t>A</w:t>
      </w:r>
      <w:r w:rsidRPr="007C5296">
        <w:rPr>
          <w:rFonts w:ascii="Times New Roman" w:eastAsia="宋体" w:hAnsi="Times New Roman" w:cs="Times New Roman"/>
          <w:szCs w:val="21"/>
        </w:rPr>
        <w:t xml:space="preserve">) Intervention methods, concentrations, and cycles of </w:t>
      </w:r>
      <w:r>
        <w:rPr>
          <w:rFonts w:ascii="Times New Roman" w:eastAsia="宋体" w:hAnsi="Times New Roman" w:cs="Times New Roman"/>
          <w:szCs w:val="21"/>
        </w:rPr>
        <w:t>u</w:t>
      </w:r>
      <w:r>
        <w:rPr>
          <w:rFonts w:ascii="Times New Roman" w:eastAsia="宋体" w:hAnsi="Times New Roman" w:cs="Times New Roman" w:hint="eastAsia"/>
          <w:szCs w:val="21"/>
        </w:rPr>
        <w:t>re</w:t>
      </w:r>
      <w:r w:rsidRPr="007C5296">
        <w:rPr>
          <w:rFonts w:ascii="Times New Roman" w:eastAsia="宋体" w:hAnsi="Times New Roman" w:cs="Times New Roman"/>
          <w:szCs w:val="21"/>
        </w:rPr>
        <w:t>t</w:t>
      </w:r>
      <w:r>
        <w:rPr>
          <w:rFonts w:ascii="Times New Roman" w:eastAsia="宋体" w:hAnsi="Times New Roman" w:cs="Times New Roman" w:hint="eastAsia"/>
          <w:szCs w:val="21"/>
        </w:rPr>
        <w:t>h</w:t>
      </w:r>
      <w:r w:rsidRPr="007C5296">
        <w:rPr>
          <w:rFonts w:ascii="Times New Roman" w:eastAsia="宋体" w:hAnsi="Times New Roman" w:cs="Times New Roman"/>
          <w:szCs w:val="21"/>
        </w:rPr>
        <w:t>an</w:t>
      </w:r>
      <w:r>
        <w:rPr>
          <w:rFonts w:ascii="Times New Roman" w:eastAsia="宋体" w:hAnsi="Times New Roman" w:cs="Times New Roman"/>
          <w:szCs w:val="21"/>
        </w:rPr>
        <w:t>e</w:t>
      </w:r>
      <w:r w:rsidRPr="007C5296">
        <w:rPr>
          <w:rFonts w:ascii="Times New Roman" w:eastAsia="宋体" w:hAnsi="Times New Roman" w:cs="Times New Roman"/>
          <w:szCs w:val="21"/>
        </w:rPr>
        <w:t xml:space="preserve"> induced </w:t>
      </w:r>
      <w:r>
        <w:rPr>
          <w:rFonts w:ascii="Times New Roman" w:eastAsia="宋体" w:hAnsi="Times New Roman" w:cs="Times New Roman"/>
          <w:szCs w:val="21"/>
        </w:rPr>
        <w:t>lung cancer</w:t>
      </w:r>
      <w:r w:rsidRPr="007C5296">
        <w:rPr>
          <w:rFonts w:ascii="Times New Roman" w:eastAsia="宋体" w:hAnsi="Times New Roman" w:cs="Times New Roman"/>
          <w:szCs w:val="21"/>
        </w:rPr>
        <w:t xml:space="preserve"> formation in </w:t>
      </w:r>
      <w:r>
        <w:rPr>
          <w:rFonts w:ascii="Times New Roman" w:eastAsia="宋体" w:hAnsi="Times New Roman" w:cs="Times New Roman"/>
          <w:szCs w:val="21"/>
        </w:rPr>
        <w:t>C57BL/6J mice</w:t>
      </w:r>
      <w:r w:rsidRPr="007C5296">
        <w:rPr>
          <w:rFonts w:ascii="Times New Roman" w:eastAsia="宋体" w:hAnsi="Times New Roman" w:cs="Times New Roman"/>
          <w:szCs w:val="21"/>
        </w:rPr>
        <w:t>. (</w:t>
      </w:r>
      <w:r>
        <w:rPr>
          <w:rFonts w:ascii="Times New Roman" w:eastAsia="宋体" w:hAnsi="Times New Roman" w:cs="Times New Roman" w:hint="eastAsia"/>
          <w:szCs w:val="21"/>
        </w:rPr>
        <w:t>B, C</w:t>
      </w:r>
      <w:r w:rsidRPr="007C5296">
        <w:rPr>
          <w:rFonts w:ascii="Times New Roman" w:eastAsia="宋体" w:hAnsi="Times New Roman" w:cs="Times New Roman"/>
          <w:szCs w:val="21"/>
        </w:rPr>
        <w:t xml:space="preserve">) </w:t>
      </w:r>
      <w:r>
        <w:rPr>
          <w:rFonts w:ascii="Times New Roman" w:eastAsia="宋体" w:hAnsi="Times New Roman" w:cs="Times New Roman" w:hint="eastAsia"/>
          <w:szCs w:val="21"/>
        </w:rPr>
        <w:t>L</w:t>
      </w:r>
      <w:r w:rsidRPr="007C5296">
        <w:rPr>
          <w:rFonts w:ascii="Times New Roman" w:eastAsia="宋体" w:hAnsi="Times New Roman" w:cs="Times New Roman"/>
          <w:szCs w:val="21"/>
        </w:rPr>
        <w:t xml:space="preserve">ung </w:t>
      </w:r>
      <w:r w:rsidRPr="000022AB">
        <w:rPr>
          <w:rFonts w:ascii="Times New Roman" w:eastAsia="宋体" w:hAnsi="Times New Roman" w:cs="Times New Roman"/>
          <w:szCs w:val="21"/>
        </w:rPr>
        <w:t>display diagram</w:t>
      </w:r>
      <w:r w:rsidRPr="007C5296">
        <w:rPr>
          <w:rFonts w:ascii="Times New Roman" w:eastAsia="宋体" w:hAnsi="Times New Roman" w:cs="Times New Roman"/>
          <w:szCs w:val="21"/>
        </w:rPr>
        <w:t xml:space="preserve"> of C57BL/6J mice </w:t>
      </w:r>
      <w:r>
        <w:rPr>
          <w:rFonts w:ascii="Times New Roman" w:eastAsia="宋体" w:hAnsi="Times New Roman" w:cs="Times New Roman" w:hint="eastAsia"/>
          <w:szCs w:val="21"/>
        </w:rPr>
        <w:t xml:space="preserve">with </w:t>
      </w:r>
      <w:r>
        <w:rPr>
          <w:rFonts w:ascii="Times New Roman" w:eastAsia="宋体" w:hAnsi="Times New Roman" w:cs="Times New Roman"/>
          <w:szCs w:val="21"/>
        </w:rPr>
        <w:t>urethane intervention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7C5296">
        <w:rPr>
          <w:rFonts w:ascii="Times New Roman" w:eastAsia="宋体" w:hAnsi="Times New Roman" w:cs="Times New Roman"/>
          <w:szCs w:val="21"/>
        </w:rPr>
        <w:t>after 25 weeks.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7C5296">
        <w:rPr>
          <w:rFonts w:ascii="Times New Roman" w:eastAsia="宋体" w:hAnsi="Times New Roman" w:cs="Times New Roman"/>
          <w:szCs w:val="21"/>
        </w:rPr>
        <w:t>(</w:t>
      </w:r>
      <w:r>
        <w:rPr>
          <w:rFonts w:ascii="Times New Roman" w:eastAsia="宋体" w:hAnsi="Times New Roman" w:cs="Times New Roman" w:hint="eastAsia"/>
          <w:szCs w:val="21"/>
        </w:rPr>
        <w:t>D, E</w:t>
      </w:r>
      <w:r w:rsidRPr="007C5296">
        <w:rPr>
          <w:rFonts w:ascii="Times New Roman" w:eastAsia="宋体" w:hAnsi="Times New Roman" w:cs="Times New Roman"/>
          <w:szCs w:val="21"/>
        </w:rPr>
        <w:t>)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1707C0">
        <w:rPr>
          <w:rFonts w:ascii="Times New Roman" w:hAnsi="Times New Roman" w:cs="Times New Roman"/>
          <w:szCs w:val="21"/>
        </w:rPr>
        <w:t>HE staining and Ki-67 staining of lung nodule lesions in C57BL/6J mice with different interventions.</w:t>
      </w:r>
      <w:r w:rsidRPr="0088214B">
        <w:rPr>
          <w:rFonts w:ascii="Times New Roman" w:eastAsia="宋体" w:hAnsi="Times New Roman" w:cs="Times New Roman"/>
          <w:szCs w:val="21"/>
        </w:rPr>
        <w:t xml:space="preserve"> </w:t>
      </w:r>
      <w:r w:rsidRPr="007C5296">
        <w:rPr>
          <w:rFonts w:ascii="Times New Roman" w:eastAsia="宋体" w:hAnsi="Times New Roman" w:cs="Times New Roman"/>
          <w:szCs w:val="21"/>
        </w:rPr>
        <w:t>(</w:t>
      </w:r>
      <w:r>
        <w:rPr>
          <w:rFonts w:ascii="Times New Roman" w:eastAsia="宋体" w:hAnsi="Times New Roman" w:cs="Times New Roman" w:hint="eastAsia"/>
          <w:szCs w:val="21"/>
        </w:rPr>
        <w:t>F</w:t>
      </w:r>
      <w:r w:rsidRPr="007C5296">
        <w:rPr>
          <w:rFonts w:ascii="Times New Roman" w:eastAsia="宋体" w:hAnsi="Times New Roman" w:cs="Times New Roman"/>
          <w:szCs w:val="21"/>
        </w:rPr>
        <w:t>)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9542EE">
        <w:rPr>
          <w:rFonts w:ascii="Times New Roman" w:eastAsia="宋体" w:hAnsi="Times New Roman" w:cs="Times New Roman"/>
          <w:szCs w:val="21"/>
        </w:rPr>
        <w:t>RT</w:t>
      </w:r>
      <w:r>
        <w:rPr>
          <w:rFonts w:ascii="Times New Roman" w:eastAsia="宋体" w:hAnsi="Times New Roman" w:cs="Times New Roman"/>
          <w:szCs w:val="21"/>
        </w:rPr>
        <w:t>-</w:t>
      </w:r>
      <w:r w:rsidRPr="009542EE">
        <w:rPr>
          <w:rFonts w:ascii="Times New Roman" w:eastAsia="宋体" w:hAnsi="Times New Roman" w:cs="Times New Roman"/>
          <w:szCs w:val="21"/>
        </w:rPr>
        <w:t>qPCR detection of Derlin-3 expression in mouse lung tissue</w:t>
      </w:r>
      <w:r>
        <w:rPr>
          <w:rFonts w:ascii="Times New Roman" w:eastAsia="宋体" w:hAnsi="Times New Roman" w:cs="Times New Roman"/>
          <w:szCs w:val="21"/>
        </w:rPr>
        <w:t>s</w:t>
      </w:r>
      <w:r>
        <w:rPr>
          <w:rFonts w:ascii="Times New Roman" w:eastAsia="宋体" w:hAnsi="Times New Roman" w:cs="Times New Roman" w:hint="eastAsia"/>
          <w:szCs w:val="21"/>
        </w:rPr>
        <w:t xml:space="preserve"> under </w:t>
      </w:r>
      <w:r>
        <w:rPr>
          <w:rFonts w:ascii="Times New Roman" w:eastAsia="宋体" w:hAnsi="Times New Roman" w:cs="Times New Roman"/>
          <w:szCs w:val="21"/>
        </w:rPr>
        <w:t>u</w:t>
      </w:r>
      <w:r>
        <w:rPr>
          <w:rFonts w:ascii="Times New Roman" w:eastAsia="宋体" w:hAnsi="Times New Roman" w:cs="Times New Roman" w:hint="eastAsia"/>
          <w:szCs w:val="21"/>
        </w:rPr>
        <w:t>re</w:t>
      </w:r>
      <w:r w:rsidRPr="007C5296">
        <w:rPr>
          <w:rFonts w:ascii="Times New Roman" w:eastAsia="宋体" w:hAnsi="Times New Roman" w:cs="Times New Roman"/>
          <w:szCs w:val="21"/>
        </w:rPr>
        <w:t>t</w:t>
      </w:r>
      <w:r>
        <w:rPr>
          <w:rFonts w:ascii="Times New Roman" w:eastAsia="宋体" w:hAnsi="Times New Roman" w:cs="Times New Roman" w:hint="eastAsia"/>
          <w:szCs w:val="21"/>
        </w:rPr>
        <w:t>h</w:t>
      </w:r>
      <w:r w:rsidRPr="007C5296">
        <w:rPr>
          <w:rFonts w:ascii="Times New Roman" w:eastAsia="宋体" w:hAnsi="Times New Roman" w:cs="Times New Roman"/>
          <w:szCs w:val="21"/>
        </w:rPr>
        <w:t>an</w:t>
      </w:r>
      <w:r>
        <w:rPr>
          <w:rFonts w:ascii="Times New Roman" w:eastAsia="宋体" w:hAnsi="Times New Roman" w:cs="Times New Roman"/>
          <w:szCs w:val="21"/>
        </w:rPr>
        <w:t>e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1707C0">
        <w:rPr>
          <w:rFonts w:ascii="Times New Roman" w:hAnsi="Times New Roman" w:cs="Times New Roman"/>
          <w:szCs w:val="21"/>
        </w:rPr>
        <w:t>interventions</w:t>
      </w:r>
      <w:r>
        <w:rPr>
          <w:rFonts w:ascii="Times New Roman" w:hAnsi="Times New Roman" w:cs="Times New Roman" w:hint="eastAsia"/>
          <w:szCs w:val="21"/>
        </w:rPr>
        <w:t>.</w:t>
      </w:r>
      <w:r w:rsidRPr="00E52556">
        <w:rPr>
          <w:rFonts w:ascii="Times New Roman" w:eastAsia="宋体" w:hAnsi="Times New Roman" w:cs="Times New Roman"/>
          <w:szCs w:val="21"/>
        </w:rPr>
        <w:t xml:space="preserve"> </w:t>
      </w:r>
      <w:r w:rsidRPr="007C5296">
        <w:rPr>
          <w:rFonts w:ascii="Times New Roman" w:eastAsia="宋体" w:hAnsi="Times New Roman" w:cs="Times New Roman"/>
          <w:szCs w:val="21"/>
        </w:rPr>
        <w:t>(</w:t>
      </w:r>
      <w:r>
        <w:rPr>
          <w:rFonts w:ascii="Times New Roman" w:eastAsia="宋体" w:hAnsi="Times New Roman" w:cs="Times New Roman" w:hint="eastAsia"/>
          <w:szCs w:val="21"/>
        </w:rPr>
        <w:t>G</w:t>
      </w:r>
      <w:r w:rsidRPr="007C5296">
        <w:rPr>
          <w:rFonts w:ascii="Times New Roman" w:eastAsia="宋体" w:hAnsi="Times New Roman" w:cs="Times New Roman"/>
          <w:szCs w:val="21"/>
        </w:rPr>
        <w:t>)</w:t>
      </w:r>
      <w:r w:rsidRPr="00E52556">
        <w:t xml:space="preserve"> </w:t>
      </w:r>
      <w:r w:rsidRPr="00E52556">
        <w:rPr>
          <w:rFonts w:ascii="Times New Roman" w:hAnsi="Times New Roman" w:cs="Times New Roman"/>
          <w:szCs w:val="21"/>
        </w:rPr>
        <w:t>Immunohistochemical detection of CD138 expression in mouse lung tissues. (</w:t>
      </w:r>
      <w:r>
        <w:rPr>
          <w:rFonts w:ascii="Times New Roman" w:hAnsi="Times New Roman" w:cs="Times New Roman" w:hint="eastAsia"/>
          <w:szCs w:val="21"/>
        </w:rPr>
        <w:t>H</w:t>
      </w:r>
      <w:r w:rsidRPr="00E52556">
        <w:rPr>
          <w:rFonts w:ascii="Times New Roman" w:hAnsi="Times New Roman" w:cs="Times New Roman"/>
          <w:szCs w:val="21"/>
        </w:rPr>
        <w:t>-</w:t>
      </w:r>
      <w:r>
        <w:rPr>
          <w:rFonts w:ascii="Times New Roman" w:hAnsi="Times New Roman" w:cs="Times New Roman" w:hint="eastAsia"/>
          <w:szCs w:val="21"/>
        </w:rPr>
        <w:t>J</w:t>
      </w:r>
      <w:r w:rsidRPr="00E52556">
        <w:rPr>
          <w:rFonts w:ascii="Times New Roman" w:hAnsi="Times New Roman" w:cs="Times New Roman"/>
          <w:szCs w:val="21"/>
        </w:rPr>
        <w:t>) Flow cytometry was used to detect the proportion of plasma cells in lung tissue single-cell suspension and spleen PBMC.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1707C0">
        <w:rPr>
          <w:rFonts w:ascii="Times New Roman" w:hAnsi="Times New Roman" w:cs="Times New Roman"/>
          <w:szCs w:val="21"/>
        </w:rPr>
        <w:t>*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781376">
        <w:rPr>
          <w:rFonts w:ascii="Times New Roman" w:hAnsi="Times New Roman" w:cs="Times New Roman"/>
          <w:i/>
          <w:iCs/>
          <w:szCs w:val="21"/>
        </w:rPr>
        <w:t>P</w:t>
      </w:r>
      <w:r w:rsidRPr="001707C0">
        <w:rPr>
          <w:rFonts w:ascii="Times New Roman" w:hAnsi="Times New Roman" w:cs="Times New Roman"/>
          <w:szCs w:val="21"/>
        </w:rPr>
        <w:t>&lt;0.0</w:t>
      </w:r>
      <w:r>
        <w:rPr>
          <w:rFonts w:ascii="Times New Roman" w:hAnsi="Times New Roman" w:cs="Times New Roman"/>
          <w:szCs w:val="21"/>
        </w:rPr>
        <w:t>5</w:t>
      </w:r>
      <w:r w:rsidRPr="001707C0">
        <w:rPr>
          <w:rFonts w:ascii="Times New Roman" w:hAnsi="Times New Roman" w:cs="Times New Roman"/>
          <w:szCs w:val="21"/>
        </w:rPr>
        <w:t>, ****</w:t>
      </w:r>
      <w:r w:rsidRPr="00781376">
        <w:rPr>
          <w:rFonts w:ascii="Times New Roman" w:hAnsi="Times New Roman" w:cs="Times New Roman"/>
          <w:i/>
          <w:iCs/>
          <w:szCs w:val="21"/>
        </w:rPr>
        <w:t>P</w:t>
      </w:r>
      <w:r w:rsidRPr="001707C0">
        <w:rPr>
          <w:rFonts w:ascii="Times New Roman" w:hAnsi="Times New Roman" w:cs="Times New Roman"/>
          <w:szCs w:val="21"/>
        </w:rPr>
        <w:t>&lt;0.0001.</w:t>
      </w:r>
    </w:p>
    <w:p w14:paraId="07ABCB6A" w14:textId="77777777" w:rsidR="00C65825" w:rsidRDefault="00C65825">
      <w:pPr>
        <w:rPr>
          <w:rFonts w:ascii="Times New Roman" w:hAnsi="Times New Roman" w:cs="Times New Roman"/>
        </w:rPr>
      </w:pPr>
    </w:p>
    <w:p w14:paraId="032C10F2" w14:textId="77777777" w:rsidR="00C65825" w:rsidRDefault="00C65825">
      <w:pPr>
        <w:rPr>
          <w:rFonts w:ascii="Times New Roman" w:hAnsi="Times New Roman" w:cs="Times New Roman"/>
        </w:rPr>
      </w:pPr>
    </w:p>
    <w:p w14:paraId="369ED181" w14:textId="5422B347" w:rsidR="00C65825" w:rsidRDefault="00C65825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1535368" wp14:editId="1BDA038E">
            <wp:extent cx="5274310" cy="5431790"/>
            <wp:effectExtent l="0" t="0" r="2540" b="0"/>
            <wp:docPr id="67616294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3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A6D43" w14:textId="356B8650" w:rsidR="00C65825" w:rsidRDefault="00C65825" w:rsidP="00C65825">
      <w:pPr>
        <w:rPr>
          <w:rFonts w:ascii="Times New Roman" w:hAnsi="Times New Roman" w:cs="Times New Roman"/>
          <w:szCs w:val="21"/>
        </w:rPr>
      </w:pPr>
      <w:r w:rsidRPr="003033AB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3033AB">
        <w:rPr>
          <w:rFonts w:ascii="Times New Roman" w:hAnsi="Times New Roman" w:cs="Times New Roman"/>
          <w:b/>
          <w:bCs/>
          <w:sz w:val="20"/>
          <w:szCs w:val="20"/>
        </w:rPr>
        <w:t>ig.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4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C6582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The effect of </w:t>
      </w:r>
      <w:r>
        <w:rPr>
          <w:rFonts w:ascii="Times New Roman" w:hAnsi="Times New Roman" w:cs="Times New Roman" w:hint="eastAsia"/>
          <w:b/>
          <w:bCs/>
          <w:i/>
          <w:iCs/>
          <w:sz w:val="20"/>
          <w:szCs w:val="20"/>
        </w:rPr>
        <w:t>different intervention on pathway alteration, as well as plasma cell or macrophage cell infiltration</w:t>
      </w:r>
      <w:r w:rsidRPr="00C65825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in C57BL/6J mice.</w:t>
      </w:r>
      <w:r w:rsidRPr="007C5296">
        <w:rPr>
          <w:rFonts w:ascii="Times New Roman" w:eastAsia="宋体" w:hAnsi="Times New Roman" w:cs="Times New Roman"/>
          <w:szCs w:val="21"/>
        </w:rPr>
        <w:t xml:space="preserve"> </w:t>
      </w:r>
      <w:r w:rsidRPr="007C5296">
        <w:rPr>
          <w:rFonts w:ascii="Times New Roman" w:eastAsia="宋体" w:hAnsi="Times New Roman" w:cs="Times New Roman"/>
          <w:szCs w:val="21"/>
        </w:rPr>
        <w:t>(</w:t>
      </w:r>
      <w:r>
        <w:rPr>
          <w:rFonts w:ascii="Times New Roman" w:eastAsia="宋体" w:hAnsi="Times New Roman" w:cs="Times New Roman" w:hint="eastAsia"/>
          <w:szCs w:val="21"/>
        </w:rPr>
        <w:t>A</w:t>
      </w:r>
      <w:r w:rsidRPr="007C5296">
        <w:rPr>
          <w:rFonts w:ascii="Times New Roman" w:eastAsia="宋体" w:hAnsi="Times New Roman" w:cs="Times New Roman"/>
          <w:szCs w:val="21"/>
        </w:rPr>
        <w:t>)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945229">
        <w:rPr>
          <w:rFonts w:ascii="Times New Roman" w:eastAsia="宋体" w:hAnsi="Times New Roman" w:cs="Times New Roman"/>
          <w:szCs w:val="21"/>
        </w:rPr>
        <w:t xml:space="preserve">Tissue immunofluorescence detection of p38, </w:t>
      </w:r>
      <w:r w:rsidR="00497231">
        <w:rPr>
          <w:rFonts w:ascii="Times New Roman" w:eastAsia="宋体" w:hAnsi="Times New Roman" w:cs="Times New Roman" w:hint="eastAsia"/>
          <w:szCs w:val="21"/>
        </w:rPr>
        <w:t>p</w:t>
      </w:r>
      <w:r w:rsidR="00497231" w:rsidRPr="00497231">
        <w:rPr>
          <w:rFonts w:ascii="Times New Roman" w:eastAsia="宋体" w:hAnsi="Times New Roman" w:cs="Times New Roman" w:hint="eastAsia"/>
          <w:szCs w:val="21"/>
        </w:rPr>
        <w:t>hospho</w:t>
      </w:r>
      <w:r w:rsidRPr="00945229">
        <w:rPr>
          <w:rFonts w:ascii="Times New Roman" w:eastAsia="宋体" w:hAnsi="Times New Roman" w:cs="Times New Roman"/>
          <w:szCs w:val="21"/>
        </w:rPr>
        <w:t xml:space="preserve">-p38, and </w:t>
      </w:r>
      <w:r>
        <w:rPr>
          <w:rFonts w:ascii="Times New Roman" w:eastAsia="宋体" w:hAnsi="Times New Roman" w:cs="Times New Roman"/>
          <w:szCs w:val="21"/>
        </w:rPr>
        <w:t>PRDM1</w:t>
      </w:r>
      <w:r w:rsidRPr="00945229">
        <w:rPr>
          <w:rFonts w:ascii="Times New Roman" w:eastAsia="宋体" w:hAnsi="Times New Roman" w:cs="Times New Roman"/>
          <w:szCs w:val="21"/>
        </w:rPr>
        <w:t xml:space="preserve"> expression in mouse lung tissue</w:t>
      </w:r>
      <w:r>
        <w:rPr>
          <w:rFonts w:ascii="Times New Roman" w:eastAsia="宋体" w:hAnsi="Times New Roman" w:cs="Times New Roman"/>
          <w:szCs w:val="21"/>
        </w:rPr>
        <w:t>s.</w:t>
      </w:r>
      <w:r w:rsidRPr="00394352">
        <w:rPr>
          <w:rFonts w:ascii="Times New Roman" w:eastAsia="宋体" w:hAnsi="Times New Roman" w:cs="Times New Roman"/>
          <w:szCs w:val="21"/>
        </w:rPr>
        <w:t xml:space="preserve"> </w:t>
      </w:r>
      <w:r w:rsidRPr="008528A6">
        <w:rPr>
          <w:rFonts w:ascii="Times New Roman" w:eastAsia="宋体" w:hAnsi="Times New Roman" w:cs="Times New Roman"/>
          <w:szCs w:val="21"/>
        </w:rPr>
        <w:t>(</w:t>
      </w:r>
      <w:r>
        <w:rPr>
          <w:rFonts w:ascii="Times New Roman" w:eastAsia="宋体" w:hAnsi="Times New Roman" w:cs="Times New Roman" w:hint="eastAsia"/>
          <w:szCs w:val="21"/>
        </w:rPr>
        <w:t>B-D</w:t>
      </w:r>
      <w:r w:rsidRPr="008528A6">
        <w:rPr>
          <w:rFonts w:ascii="Times New Roman" w:eastAsia="宋体" w:hAnsi="Times New Roman" w:cs="Times New Roman"/>
          <w:szCs w:val="21"/>
        </w:rPr>
        <w:t xml:space="preserve">) </w:t>
      </w:r>
      <w:r w:rsidRPr="00EE2AAA">
        <w:rPr>
          <w:rFonts w:ascii="Times New Roman" w:eastAsia="宋体" w:hAnsi="Times New Roman" w:cs="Times New Roman"/>
          <w:szCs w:val="21"/>
        </w:rPr>
        <w:t>The percentage of plasma cells in the spleen lymphocytes and lung infiltrating M2 macrophage</w:t>
      </w:r>
      <w:r>
        <w:rPr>
          <w:rFonts w:ascii="Times New Roman" w:eastAsia="宋体" w:hAnsi="Times New Roman" w:cs="Times New Roman" w:hint="eastAsia"/>
          <w:szCs w:val="21"/>
        </w:rPr>
        <w:t xml:space="preserve"> in </w:t>
      </w:r>
      <w:r w:rsidRPr="008528A6">
        <w:rPr>
          <w:rFonts w:ascii="Times New Roman" w:eastAsia="宋体" w:hAnsi="Times New Roman" w:cs="Times New Roman"/>
          <w:szCs w:val="21"/>
        </w:rPr>
        <w:t xml:space="preserve">mouse lung tissue. </w:t>
      </w:r>
    </w:p>
    <w:p w14:paraId="1216E6C7" w14:textId="77777777" w:rsidR="00C65825" w:rsidRPr="00C65825" w:rsidRDefault="00C65825">
      <w:pPr>
        <w:rPr>
          <w:rFonts w:ascii="Times New Roman" w:hAnsi="Times New Roman" w:cs="Times New Roman" w:hint="eastAsia"/>
        </w:rPr>
      </w:pPr>
    </w:p>
    <w:sectPr w:rsidR="00C65825" w:rsidRPr="00C65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638B55" w14:textId="77777777" w:rsidR="00302012" w:rsidRDefault="00302012" w:rsidP="00613057">
      <w:pPr>
        <w:rPr>
          <w:rFonts w:hint="eastAsia"/>
        </w:rPr>
      </w:pPr>
      <w:r>
        <w:separator/>
      </w:r>
    </w:p>
  </w:endnote>
  <w:endnote w:type="continuationSeparator" w:id="0">
    <w:p w14:paraId="345F0FEB" w14:textId="77777777" w:rsidR="00302012" w:rsidRDefault="00302012" w:rsidP="0061305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D5E310" w14:textId="77777777" w:rsidR="00302012" w:rsidRDefault="00302012" w:rsidP="00613057">
      <w:pPr>
        <w:rPr>
          <w:rFonts w:hint="eastAsia"/>
        </w:rPr>
      </w:pPr>
      <w:r>
        <w:separator/>
      </w:r>
    </w:p>
  </w:footnote>
  <w:footnote w:type="continuationSeparator" w:id="0">
    <w:p w14:paraId="73F02E26" w14:textId="77777777" w:rsidR="00302012" w:rsidRDefault="00302012" w:rsidP="0061305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CBE"/>
    <w:rsid w:val="00007336"/>
    <w:rsid w:val="00012E34"/>
    <w:rsid w:val="00075F40"/>
    <w:rsid w:val="00077E30"/>
    <w:rsid w:val="00184E49"/>
    <w:rsid w:val="001A008A"/>
    <w:rsid w:val="00227CBE"/>
    <w:rsid w:val="00302012"/>
    <w:rsid w:val="003D1A6E"/>
    <w:rsid w:val="00410969"/>
    <w:rsid w:val="00497231"/>
    <w:rsid w:val="004E0535"/>
    <w:rsid w:val="0053182D"/>
    <w:rsid w:val="0055154E"/>
    <w:rsid w:val="005B78EB"/>
    <w:rsid w:val="00613057"/>
    <w:rsid w:val="006D00E7"/>
    <w:rsid w:val="006D7AC9"/>
    <w:rsid w:val="007645CD"/>
    <w:rsid w:val="00845045"/>
    <w:rsid w:val="00896385"/>
    <w:rsid w:val="00995D9E"/>
    <w:rsid w:val="009E3244"/>
    <w:rsid w:val="00A1750E"/>
    <w:rsid w:val="00A831FB"/>
    <w:rsid w:val="00A96497"/>
    <w:rsid w:val="00AF6641"/>
    <w:rsid w:val="00B240D1"/>
    <w:rsid w:val="00B7743D"/>
    <w:rsid w:val="00BE04EF"/>
    <w:rsid w:val="00C65825"/>
    <w:rsid w:val="00CC16FD"/>
    <w:rsid w:val="00CC7B2D"/>
    <w:rsid w:val="00D715E4"/>
    <w:rsid w:val="00E7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F0F6F"/>
  <w15:chartTrackingRefBased/>
  <w15:docId w15:val="{4929C3CA-DAC5-49E6-BBA7-D593A200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05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30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30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3057"/>
    <w:rPr>
      <w:sz w:val="18"/>
      <w:szCs w:val="18"/>
    </w:rPr>
  </w:style>
  <w:style w:type="table" w:styleId="a7">
    <w:name w:val="Table Grid"/>
    <w:basedOn w:val="a1"/>
    <w:uiPriority w:val="39"/>
    <w:rsid w:val="006130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E77E5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21390-1E58-4CE1-9A68-541D8EB3C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Lanlan Lin</dc:creator>
  <cp:keywords/>
  <dc:description/>
  <cp:lastModifiedBy>Lanlan Lin</cp:lastModifiedBy>
  <cp:revision>23</cp:revision>
  <cp:lastPrinted>2024-07-15T16:30:00Z</cp:lastPrinted>
  <dcterms:created xsi:type="dcterms:W3CDTF">2024-03-25T14:46:00Z</dcterms:created>
  <dcterms:modified xsi:type="dcterms:W3CDTF">2024-07-15T16:31:00Z</dcterms:modified>
</cp:coreProperties>
</file>