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61DB9" w14:textId="77777777" w:rsidR="000E2ADE" w:rsidRDefault="00A029D1" w:rsidP="517ABF1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</w:pPr>
      <w:proofErr w:type="spellStart"/>
      <w:r w:rsidRPr="517ABF1B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>Supplementary</w:t>
      </w:r>
      <w:proofErr w:type="spellEnd"/>
      <w:r w:rsidRPr="517ABF1B">
        <w:rPr>
          <w:rFonts w:ascii="Times New Roman" w:eastAsia="Times New Roman" w:hAnsi="Times New Roman" w:cs="Times New Roman"/>
          <w:b/>
          <w:bCs/>
          <w:sz w:val="24"/>
          <w:szCs w:val="24"/>
          <w:lang w:val="es-ES"/>
        </w:rPr>
        <w:t xml:space="preserve"> material</w:t>
      </w:r>
    </w:p>
    <w:p w14:paraId="672A6659" w14:textId="77777777" w:rsidR="000E2ADE" w:rsidRDefault="000E2AD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A37501D" w14:textId="0356B6B7" w:rsidR="000E2ADE" w:rsidRDefault="2D703C6A" w:rsidP="4422F52B">
      <w:r>
        <w:rPr>
          <w:noProof/>
        </w:rPr>
        <w:drawing>
          <wp:inline distT="0" distB="0" distL="0" distR="0" wp14:anchorId="490F2E7A" wp14:editId="5914779E">
            <wp:extent cx="5724524" cy="5248276"/>
            <wp:effectExtent l="0" t="0" r="0" b="0"/>
            <wp:docPr id="492244158" name="Picture 492244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524" cy="5248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83A30" w14:textId="0CB4A37D" w:rsidR="001B592E" w:rsidRDefault="000D5D17" w:rsidP="4422F52B">
      <w:pPr>
        <w:pStyle w:val="Caption"/>
        <w:jc w:val="both"/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</w:pPr>
      <w:r w:rsidRPr="4422F52B">
        <w:rPr>
          <w:i w:val="0"/>
          <w:iCs w:val="0"/>
          <w:lang w:val="en-US"/>
        </w:rPr>
        <w:t xml:space="preserve">Figure </w:t>
      </w:r>
      <w:r w:rsidR="001B592E" w:rsidRPr="4422F52B">
        <w:rPr>
          <w:i w:val="0"/>
          <w:iCs w:val="0"/>
        </w:rPr>
        <w:fldChar w:fldCharType="begin"/>
      </w:r>
      <w:r w:rsidR="001B592E" w:rsidRPr="4422F52B">
        <w:rPr>
          <w:i w:val="0"/>
          <w:iCs w:val="0"/>
          <w:lang w:val="en-US"/>
        </w:rPr>
        <w:instrText xml:space="preserve"> SEQ Figure \* ARABIC </w:instrText>
      </w:r>
      <w:r w:rsidR="001B592E" w:rsidRPr="4422F52B">
        <w:rPr>
          <w:i w:val="0"/>
          <w:iCs w:val="0"/>
        </w:rPr>
        <w:fldChar w:fldCharType="separate"/>
      </w:r>
      <w:r w:rsidR="00540B44" w:rsidRPr="4422F52B">
        <w:rPr>
          <w:i w:val="0"/>
          <w:iCs w:val="0"/>
          <w:noProof/>
          <w:lang w:val="en-US"/>
        </w:rPr>
        <w:t>1</w:t>
      </w:r>
      <w:r w:rsidR="001B592E" w:rsidRPr="4422F52B">
        <w:rPr>
          <w:i w:val="0"/>
          <w:iCs w:val="0"/>
        </w:rPr>
        <w:fldChar w:fldCharType="end"/>
      </w:r>
      <w:r w:rsidRPr="4422F52B">
        <w:rPr>
          <w:i w:val="0"/>
          <w:iCs w:val="0"/>
          <w:lang w:val="en-US"/>
        </w:rPr>
        <w:t xml:space="preserve">: </w:t>
      </w:r>
      <w:r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 xml:space="preserve">Curves representing the time-normalized fluorescence intensity profile for the </w:t>
      </w:r>
      <w:r w:rsidR="08504751"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>whole</w:t>
      </w:r>
      <w:r w:rsidR="550E1A3E"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 xml:space="preserve"> </w:t>
      </w:r>
      <w:r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 xml:space="preserve">antigen </w:t>
      </w:r>
      <w:r w:rsidR="4820917A"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>in time</w:t>
      </w:r>
      <w:r w:rsidR="3E1EC357" w:rsidRPr="4422F52B">
        <w:rPr>
          <w:rFonts w:ascii="Times New Roman" w:eastAsia="Times New Roman" w:hAnsi="Times New Roman" w:cs="Times New Roman"/>
          <w:i w:val="0"/>
          <w:iCs w:val="0"/>
          <w:color w:val="0D0D0D" w:themeColor="text1" w:themeTint="F2"/>
          <w:lang w:val="en-US"/>
        </w:rPr>
        <w:t>.</w:t>
      </w:r>
    </w:p>
    <w:p w14:paraId="5351C483" w14:textId="4132C2A7" w:rsidR="001B592E" w:rsidRDefault="001B592E" w:rsidP="001B592E">
      <w:pPr>
        <w:rPr>
          <w:lang w:val="en-US"/>
        </w:rPr>
      </w:pPr>
    </w:p>
    <w:p w14:paraId="68FBE262" w14:textId="7BFD90BE" w:rsidR="6C014D3E" w:rsidRDefault="6C014D3E" w:rsidP="6C014D3E">
      <w:pPr>
        <w:rPr>
          <w:lang w:val="en-US"/>
        </w:rPr>
      </w:pPr>
    </w:p>
    <w:p w14:paraId="558D6F43" w14:textId="77777777" w:rsidR="0044358A" w:rsidRDefault="0044358A" w:rsidP="6C014D3E">
      <w:pPr>
        <w:rPr>
          <w:lang w:val="en-US"/>
        </w:rPr>
      </w:pPr>
    </w:p>
    <w:p w14:paraId="4D2F9F57" w14:textId="77777777" w:rsidR="001B592E" w:rsidRDefault="001B592E" w:rsidP="001B592E">
      <w:pPr>
        <w:rPr>
          <w:lang w:val="en-US"/>
        </w:rPr>
      </w:pPr>
    </w:p>
    <w:p w14:paraId="27FCA0A3" w14:textId="6A704426" w:rsidR="00DA61BD" w:rsidRPr="00ED01BE" w:rsidRDefault="00DA61BD" w:rsidP="46F5348C">
      <w:pPr>
        <w:pStyle w:val="Caption"/>
        <w:rPr>
          <w:lang w:val="en-US"/>
        </w:rPr>
      </w:pPr>
      <w:bookmarkStart w:id="0" w:name="_Hlk163943294"/>
      <w:bookmarkEnd w:id="0"/>
    </w:p>
    <w:p w14:paraId="259E34AE" w14:textId="6EDFDAB2" w:rsidR="00333222" w:rsidRDefault="00EB3F72" w:rsidP="00333222">
      <w:r>
        <w:rPr>
          <w:noProof/>
        </w:rPr>
        <w:lastRenderedPageBreak/>
        <w:drawing>
          <wp:inline distT="0" distB="0" distL="0" distR="0" wp14:anchorId="1CD5E05E" wp14:editId="31CAD34B">
            <wp:extent cx="5733415" cy="4892040"/>
            <wp:effectExtent l="0" t="0" r="635" b="3810"/>
            <wp:docPr id="206109725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097258" name="Picture 1" descr="A screenshot of a graph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89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80C1A" w14:textId="7D43B77B" w:rsidR="0044358A" w:rsidRDefault="00A147E7" w:rsidP="00F37B9C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</w:pPr>
      <w:r w:rsidRPr="007C7CDD">
        <w:rPr>
          <w:i w:val="0"/>
          <w:iCs w:val="0"/>
          <w:color w:val="auto"/>
          <w:lang w:val="en-US"/>
        </w:rPr>
        <w:t xml:space="preserve">Figure </w:t>
      </w:r>
      <w:r w:rsidRPr="007C7CDD">
        <w:rPr>
          <w:i w:val="0"/>
          <w:iCs w:val="0"/>
          <w:color w:val="auto"/>
        </w:rPr>
        <w:fldChar w:fldCharType="begin"/>
      </w:r>
      <w:r w:rsidRPr="007C7CDD">
        <w:rPr>
          <w:i w:val="0"/>
          <w:iCs w:val="0"/>
          <w:color w:val="auto"/>
          <w:lang w:val="en-US"/>
        </w:rPr>
        <w:instrText xml:space="preserve"> SEQ Figure \* ARABIC </w:instrText>
      </w:r>
      <w:r w:rsidRPr="007C7CDD">
        <w:rPr>
          <w:i w:val="0"/>
          <w:iCs w:val="0"/>
          <w:color w:val="auto"/>
        </w:rPr>
        <w:fldChar w:fldCharType="separate"/>
      </w:r>
      <w:r w:rsidR="00540B44">
        <w:rPr>
          <w:i w:val="0"/>
          <w:iCs w:val="0"/>
          <w:noProof/>
          <w:color w:val="auto"/>
          <w:lang w:val="en-US"/>
        </w:rPr>
        <w:t>2</w:t>
      </w:r>
      <w:r w:rsidRPr="007C7CDD">
        <w:rPr>
          <w:i w:val="0"/>
          <w:iCs w:val="0"/>
          <w:color w:val="auto"/>
        </w:rPr>
        <w:fldChar w:fldCharType="end"/>
      </w:r>
      <w:r w:rsidRPr="007C7CDD">
        <w:rPr>
          <w:i w:val="0"/>
          <w:iCs w:val="0"/>
          <w:color w:val="auto"/>
          <w:lang w:val="en-US"/>
        </w:rPr>
        <w:t xml:space="preserve">: </w:t>
      </w:r>
      <w:r w:rsidR="00F37B9C" w:rsidRPr="00F37B9C">
        <w:rPr>
          <w:rFonts w:ascii="Times New Roman" w:hAnsi="Times New Roman" w:cs="Times New Roman"/>
          <w:i w:val="0"/>
          <w:iCs w:val="0"/>
          <w:color w:val="auto"/>
          <w:shd w:val="clear" w:color="auto" w:fill="FFFFFF"/>
          <w:lang w:val="en-US"/>
        </w:rPr>
        <w:t>Comparison of the difference in smooth effects curves between the 4D:MHC antigen and the antigens: UCHT1, OKT3, and 9V:MHC (left), and Comparison of the difference in smooth effects curves of antigens 4D:MHC and 9V:MHC, OKT3 and UCHT1, 9V:MHC, and UCHT1 (right) with 95% pointwise confidence interval gray bands.</w:t>
      </w:r>
    </w:p>
    <w:p w14:paraId="6AAF6FE8" w14:textId="77777777" w:rsidR="00CC41EC" w:rsidRPr="00CC41EC" w:rsidRDefault="00CC41EC" w:rsidP="00CC41EC">
      <w:pPr>
        <w:rPr>
          <w:lang w:val="en-US"/>
        </w:rPr>
      </w:pPr>
    </w:p>
    <w:p w14:paraId="73573D0D" w14:textId="255DCA60" w:rsidR="00BB6898" w:rsidRDefault="00BB6898" w:rsidP="00BB6898">
      <w:pPr>
        <w:jc w:val="center"/>
        <w:rPr>
          <w:lang w:val="en-US"/>
        </w:rPr>
      </w:pPr>
      <w:r w:rsidRPr="75574219">
        <w:rPr>
          <w:lang w:val="en-US"/>
        </w:rPr>
        <w:lastRenderedPageBreak/>
        <w:t xml:space="preserve"> </w:t>
      </w:r>
      <w:r w:rsidR="00082EF3">
        <w:rPr>
          <w:noProof/>
        </w:rPr>
        <w:drawing>
          <wp:inline distT="0" distB="0" distL="0" distR="0" wp14:anchorId="1A299354" wp14:editId="75574219">
            <wp:extent cx="5733416" cy="3834130"/>
            <wp:effectExtent l="0" t="0" r="635" b="0"/>
            <wp:docPr id="1665976153" name="Picture 1" descr="A group of graphs showing different types of cur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6" cy="383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716CD" w14:textId="46D4D66A" w:rsidR="000A2898" w:rsidRPr="00B61648" w:rsidRDefault="00540B44" w:rsidP="00B61648">
      <w:pPr>
        <w:pStyle w:val="Caption"/>
        <w:jc w:val="both"/>
        <w:rPr>
          <w:b/>
          <w:bCs/>
          <w:color w:val="auto"/>
          <w:sz w:val="24"/>
          <w:szCs w:val="24"/>
          <w:lang w:val="en-US"/>
        </w:rPr>
      </w:pPr>
      <w:r w:rsidRPr="00B61648">
        <w:rPr>
          <w:color w:val="auto"/>
          <w:lang w:val="en-US"/>
        </w:rPr>
        <w:t xml:space="preserve">Figure </w:t>
      </w:r>
      <w:r w:rsidRPr="00B61648">
        <w:rPr>
          <w:color w:val="auto"/>
        </w:rPr>
        <w:fldChar w:fldCharType="begin"/>
      </w:r>
      <w:r w:rsidRPr="00B61648">
        <w:rPr>
          <w:color w:val="auto"/>
          <w:lang w:val="en-US"/>
        </w:rPr>
        <w:instrText xml:space="preserve"> SEQ Figure \* ARABIC </w:instrText>
      </w:r>
      <w:r w:rsidRPr="00B61648">
        <w:rPr>
          <w:color w:val="auto"/>
        </w:rPr>
        <w:fldChar w:fldCharType="separate"/>
      </w:r>
      <w:r w:rsidRPr="00B61648">
        <w:rPr>
          <w:noProof/>
          <w:color w:val="auto"/>
          <w:lang w:val="en-US"/>
        </w:rPr>
        <w:t>3</w:t>
      </w:r>
      <w:r w:rsidRPr="00B61648">
        <w:rPr>
          <w:color w:val="auto"/>
        </w:rPr>
        <w:fldChar w:fldCharType="end"/>
      </w:r>
      <w:r w:rsidR="005B5A33" w:rsidRPr="00B61648">
        <w:rPr>
          <w:color w:val="auto"/>
          <w:lang w:val="en-US"/>
        </w:rPr>
        <w:t xml:space="preserve"> </w:t>
      </w:r>
      <w:r w:rsidR="00B61648" w:rsidRPr="00B61648">
        <w:rPr>
          <w:color w:val="auto"/>
          <w:lang w:val="en-US"/>
        </w:rPr>
        <w:t xml:space="preserve">Means estimated by the linear, quadratic, spline and </w:t>
      </w:r>
      <w:proofErr w:type="spellStart"/>
      <w:r w:rsidR="00B61648" w:rsidRPr="00B61648">
        <w:rPr>
          <w:color w:val="auto"/>
          <w:lang w:val="en-US"/>
        </w:rPr>
        <w:t>Anova</w:t>
      </w:r>
      <w:proofErr w:type="spellEnd"/>
      <w:r w:rsidR="00B61648" w:rsidRPr="00B61648">
        <w:rPr>
          <w:color w:val="auto"/>
          <w:lang w:val="en-US"/>
        </w:rPr>
        <w:t xml:space="preserve"> functional models of the fluorescence intensity normalized over time for each antigen and the control</w:t>
      </w:r>
    </w:p>
    <w:sectPr w:rsidR="000A2898" w:rsidRPr="00B6164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01187"/>
    <w:multiLevelType w:val="hybridMultilevel"/>
    <w:tmpl w:val="9EC0D150"/>
    <w:lvl w:ilvl="0" w:tplc="9EE425D0">
      <w:start w:val="2"/>
      <w:numFmt w:val="lowerRoman"/>
      <w:lvlText w:val="%1."/>
      <w:lvlJc w:val="right"/>
      <w:pPr>
        <w:ind w:left="720" w:hanging="360"/>
      </w:pPr>
    </w:lvl>
    <w:lvl w:ilvl="1" w:tplc="1E1A3774">
      <w:start w:val="1"/>
      <w:numFmt w:val="lowerLetter"/>
      <w:lvlText w:val="%2."/>
      <w:lvlJc w:val="left"/>
      <w:pPr>
        <w:ind w:left="1440" w:hanging="360"/>
      </w:pPr>
    </w:lvl>
    <w:lvl w:ilvl="2" w:tplc="D1B6E32E">
      <w:start w:val="1"/>
      <w:numFmt w:val="lowerRoman"/>
      <w:lvlText w:val="%3."/>
      <w:lvlJc w:val="right"/>
      <w:pPr>
        <w:ind w:left="2160" w:hanging="180"/>
      </w:pPr>
    </w:lvl>
    <w:lvl w:ilvl="3" w:tplc="ECC4C882">
      <w:start w:val="1"/>
      <w:numFmt w:val="decimal"/>
      <w:lvlText w:val="%4."/>
      <w:lvlJc w:val="left"/>
      <w:pPr>
        <w:ind w:left="2880" w:hanging="360"/>
      </w:pPr>
    </w:lvl>
    <w:lvl w:ilvl="4" w:tplc="A78671DE">
      <w:start w:val="1"/>
      <w:numFmt w:val="lowerLetter"/>
      <w:lvlText w:val="%5."/>
      <w:lvlJc w:val="left"/>
      <w:pPr>
        <w:ind w:left="3600" w:hanging="360"/>
      </w:pPr>
    </w:lvl>
    <w:lvl w:ilvl="5" w:tplc="C7C0ABB0">
      <w:start w:val="1"/>
      <w:numFmt w:val="lowerRoman"/>
      <w:lvlText w:val="%6."/>
      <w:lvlJc w:val="right"/>
      <w:pPr>
        <w:ind w:left="4320" w:hanging="180"/>
      </w:pPr>
    </w:lvl>
    <w:lvl w:ilvl="6" w:tplc="143A7222">
      <w:start w:val="1"/>
      <w:numFmt w:val="decimal"/>
      <w:lvlText w:val="%7."/>
      <w:lvlJc w:val="left"/>
      <w:pPr>
        <w:ind w:left="5040" w:hanging="360"/>
      </w:pPr>
    </w:lvl>
    <w:lvl w:ilvl="7" w:tplc="DE028328">
      <w:start w:val="1"/>
      <w:numFmt w:val="lowerLetter"/>
      <w:lvlText w:val="%8."/>
      <w:lvlJc w:val="left"/>
      <w:pPr>
        <w:ind w:left="5760" w:hanging="360"/>
      </w:pPr>
    </w:lvl>
    <w:lvl w:ilvl="8" w:tplc="3C82A2F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A1EDF"/>
    <w:multiLevelType w:val="hybridMultilevel"/>
    <w:tmpl w:val="45E61230"/>
    <w:lvl w:ilvl="0" w:tplc="6164B1B6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4666DAD"/>
    <w:multiLevelType w:val="hybridMultilevel"/>
    <w:tmpl w:val="C9A684BA"/>
    <w:lvl w:ilvl="0" w:tplc="54C68524">
      <w:start w:val="1"/>
      <w:numFmt w:val="lowerRoman"/>
      <w:lvlText w:val="%1."/>
      <w:lvlJc w:val="right"/>
      <w:pPr>
        <w:ind w:left="720" w:hanging="360"/>
      </w:pPr>
    </w:lvl>
    <w:lvl w:ilvl="1" w:tplc="1F94ED4E">
      <w:start w:val="1"/>
      <w:numFmt w:val="lowerLetter"/>
      <w:lvlText w:val="%2."/>
      <w:lvlJc w:val="left"/>
      <w:pPr>
        <w:ind w:left="1440" w:hanging="360"/>
      </w:pPr>
    </w:lvl>
    <w:lvl w:ilvl="2" w:tplc="5BE27664">
      <w:start w:val="1"/>
      <w:numFmt w:val="lowerRoman"/>
      <w:lvlText w:val="%3."/>
      <w:lvlJc w:val="right"/>
      <w:pPr>
        <w:ind w:left="2160" w:hanging="180"/>
      </w:pPr>
    </w:lvl>
    <w:lvl w:ilvl="3" w:tplc="7354CC60">
      <w:start w:val="1"/>
      <w:numFmt w:val="decimal"/>
      <w:lvlText w:val="%4."/>
      <w:lvlJc w:val="left"/>
      <w:pPr>
        <w:ind w:left="2880" w:hanging="360"/>
      </w:pPr>
    </w:lvl>
    <w:lvl w:ilvl="4" w:tplc="1B7E0974">
      <w:start w:val="1"/>
      <w:numFmt w:val="lowerLetter"/>
      <w:lvlText w:val="%5."/>
      <w:lvlJc w:val="left"/>
      <w:pPr>
        <w:ind w:left="3600" w:hanging="360"/>
      </w:pPr>
    </w:lvl>
    <w:lvl w:ilvl="5" w:tplc="FFB6ABC4">
      <w:start w:val="1"/>
      <w:numFmt w:val="lowerRoman"/>
      <w:lvlText w:val="%6."/>
      <w:lvlJc w:val="right"/>
      <w:pPr>
        <w:ind w:left="4320" w:hanging="180"/>
      </w:pPr>
    </w:lvl>
    <w:lvl w:ilvl="6" w:tplc="13088F68">
      <w:start w:val="1"/>
      <w:numFmt w:val="decimal"/>
      <w:lvlText w:val="%7."/>
      <w:lvlJc w:val="left"/>
      <w:pPr>
        <w:ind w:left="5040" w:hanging="360"/>
      </w:pPr>
    </w:lvl>
    <w:lvl w:ilvl="7" w:tplc="0B18F9A6">
      <w:start w:val="1"/>
      <w:numFmt w:val="lowerLetter"/>
      <w:lvlText w:val="%8."/>
      <w:lvlJc w:val="left"/>
      <w:pPr>
        <w:ind w:left="5760" w:hanging="360"/>
      </w:pPr>
    </w:lvl>
    <w:lvl w:ilvl="8" w:tplc="14EC02D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51714A"/>
    <w:multiLevelType w:val="hybridMultilevel"/>
    <w:tmpl w:val="66009FF2"/>
    <w:lvl w:ilvl="0" w:tplc="8A542DBA">
      <w:start w:val="4"/>
      <w:numFmt w:val="lowerRoman"/>
      <w:lvlText w:val="%1."/>
      <w:lvlJc w:val="right"/>
      <w:pPr>
        <w:ind w:left="720" w:hanging="360"/>
      </w:pPr>
    </w:lvl>
    <w:lvl w:ilvl="1" w:tplc="C478DFDE">
      <w:start w:val="1"/>
      <w:numFmt w:val="lowerLetter"/>
      <w:lvlText w:val="%2."/>
      <w:lvlJc w:val="left"/>
      <w:pPr>
        <w:ind w:left="1440" w:hanging="360"/>
      </w:pPr>
    </w:lvl>
    <w:lvl w:ilvl="2" w:tplc="D2D23866">
      <w:start w:val="1"/>
      <w:numFmt w:val="lowerRoman"/>
      <w:lvlText w:val="%3."/>
      <w:lvlJc w:val="right"/>
      <w:pPr>
        <w:ind w:left="2160" w:hanging="180"/>
      </w:pPr>
    </w:lvl>
    <w:lvl w:ilvl="3" w:tplc="0BB4496E">
      <w:start w:val="1"/>
      <w:numFmt w:val="decimal"/>
      <w:lvlText w:val="%4."/>
      <w:lvlJc w:val="left"/>
      <w:pPr>
        <w:ind w:left="2880" w:hanging="360"/>
      </w:pPr>
    </w:lvl>
    <w:lvl w:ilvl="4" w:tplc="641E5EB8">
      <w:start w:val="1"/>
      <w:numFmt w:val="lowerLetter"/>
      <w:lvlText w:val="%5."/>
      <w:lvlJc w:val="left"/>
      <w:pPr>
        <w:ind w:left="3600" w:hanging="360"/>
      </w:pPr>
    </w:lvl>
    <w:lvl w:ilvl="5" w:tplc="4E6CD5C0">
      <w:start w:val="1"/>
      <w:numFmt w:val="lowerRoman"/>
      <w:lvlText w:val="%6."/>
      <w:lvlJc w:val="right"/>
      <w:pPr>
        <w:ind w:left="4320" w:hanging="180"/>
      </w:pPr>
    </w:lvl>
    <w:lvl w:ilvl="6" w:tplc="E3780828">
      <w:start w:val="1"/>
      <w:numFmt w:val="decimal"/>
      <w:lvlText w:val="%7."/>
      <w:lvlJc w:val="left"/>
      <w:pPr>
        <w:ind w:left="5040" w:hanging="360"/>
      </w:pPr>
    </w:lvl>
    <w:lvl w:ilvl="7" w:tplc="537E60CE">
      <w:start w:val="1"/>
      <w:numFmt w:val="lowerLetter"/>
      <w:lvlText w:val="%8."/>
      <w:lvlJc w:val="left"/>
      <w:pPr>
        <w:ind w:left="5760" w:hanging="360"/>
      </w:pPr>
    </w:lvl>
    <w:lvl w:ilvl="8" w:tplc="146CF87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3C6C7C"/>
    <w:multiLevelType w:val="hybridMultilevel"/>
    <w:tmpl w:val="D1123410"/>
    <w:lvl w:ilvl="0" w:tplc="A3B86D7E">
      <w:start w:val="3"/>
      <w:numFmt w:val="lowerRoman"/>
      <w:lvlText w:val="%1."/>
      <w:lvlJc w:val="right"/>
      <w:pPr>
        <w:ind w:left="720" w:hanging="360"/>
      </w:pPr>
    </w:lvl>
    <w:lvl w:ilvl="1" w:tplc="DA104348">
      <w:start w:val="1"/>
      <w:numFmt w:val="lowerLetter"/>
      <w:lvlText w:val="%2."/>
      <w:lvlJc w:val="left"/>
      <w:pPr>
        <w:ind w:left="1440" w:hanging="360"/>
      </w:pPr>
    </w:lvl>
    <w:lvl w:ilvl="2" w:tplc="9C527360">
      <w:start w:val="1"/>
      <w:numFmt w:val="lowerRoman"/>
      <w:lvlText w:val="%3."/>
      <w:lvlJc w:val="right"/>
      <w:pPr>
        <w:ind w:left="2160" w:hanging="180"/>
      </w:pPr>
    </w:lvl>
    <w:lvl w:ilvl="3" w:tplc="BC801448">
      <w:start w:val="1"/>
      <w:numFmt w:val="decimal"/>
      <w:lvlText w:val="%4."/>
      <w:lvlJc w:val="left"/>
      <w:pPr>
        <w:ind w:left="2880" w:hanging="360"/>
      </w:pPr>
    </w:lvl>
    <w:lvl w:ilvl="4" w:tplc="5060E1D0">
      <w:start w:val="1"/>
      <w:numFmt w:val="lowerLetter"/>
      <w:lvlText w:val="%5."/>
      <w:lvlJc w:val="left"/>
      <w:pPr>
        <w:ind w:left="3600" w:hanging="360"/>
      </w:pPr>
    </w:lvl>
    <w:lvl w:ilvl="5" w:tplc="A9F0DE24">
      <w:start w:val="1"/>
      <w:numFmt w:val="lowerRoman"/>
      <w:lvlText w:val="%6."/>
      <w:lvlJc w:val="right"/>
      <w:pPr>
        <w:ind w:left="4320" w:hanging="180"/>
      </w:pPr>
    </w:lvl>
    <w:lvl w:ilvl="6" w:tplc="CE32FD7E">
      <w:start w:val="1"/>
      <w:numFmt w:val="decimal"/>
      <w:lvlText w:val="%7."/>
      <w:lvlJc w:val="left"/>
      <w:pPr>
        <w:ind w:left="5040" w:hanging="360"/>
      </w:pPr>
    </w:lvl>
    <w:lvl w:ilvl="7" w:tplc="5B6C90CC">
      <w:start w:val="1"/>
      <w:numFmt w:val="lowerLetter"/>
      <w:lvlText w:val="%8."/>
      <w:lvlJc w:val="left"/>
      <w:pPr>
        <w:ind w:left="5760" w:hanging="360"/>
      </w:pPr>
    </w:lvl>
    <w:lvl w:ilvl="8" w:tplc="568A41AC">
      <w:start w:val="1"/>
      <w:numFmt w:val="lowerRoman"/>
      <w:lvlText w:val="%9."/>
      <w:lvlJc w:val="right"/>
      <w:pPr>
        <w:ind w:left="6480" w:hanging="180"/>
      </w:pPr>
    </w:lvl>
  </w:abstractNum>
  <w:num w:numId="1" w16cid:durableId="91317759">
    <w:abstractNumId w:val="3"/>
  </w:num>
  <w:num w:numId="2" w16cid:durableId="1480153890">
    <w:abstractNumId w:val="4"/>
  </w:num>
  <w:num w:numId="3" w16cid:durableId="1761676168">
    <w:abstractNumId w:val="0"/>
  </w:num>
  <w:num w:numId="4" w16cid:durableId="1033267433">
    <w:abstractNumId w:val="2"/>
  </w:num>
  <w:num w:numId="5" w16cid:durableId="13869497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ADE"/>
    <w:rsid w:val="00003576"/>
    <w:rsid w:val="00011C8F"/>
    <w:rsid w:val="00013558"/>
    <w:rsid w:val="00042DD3"/>
    <w:rsid w:val="00055303"/>
    <w:rsid w:val="000719F7"/>
    <w:rsid w:val="00072212"/>
    <w:rsid w:val="000806BA"/>
    <w:rsid w:val="00082EF3"/>
    <w:rsid w:val="000A2898"/>
    <w:rsid w:val="000B2DA1"/>
    <w:rsid w:val="000B6386"/>
    <w:rsid w:val="000D4881"/>
    <w:rsid w:val="000D5D17"/>
    <w:rsid w:val="000E2ADE"/>
    <w:rsid w:val="00111C17"/>
    <w:rsid w:val="00115EE4"/>
    <w:rsid w:val="0013089A"/>
    <w:rsid w:val="00135909"/>
    <w:rsid w:val="00164C72"/>
    <w:rsid w:val="00166BC4"/>
    <w:rsid w:val="00166C2B"/>
    <w:rsid w:val="00173A68"/>
    <w:rsid w:val="00187495"/>
    <w:rsid w:val="00190677"/>
    <w:rsid w:val="001B592E"/>
    <w:rsid w:val="001F5BCC"/>
    <w:rsid w:val="002012DE"/>
    <w:rsid w:val="002105F8"/>
    <w:rsid w:val="00211F90"/>
    <w:rsid w:val="00235274"/>
    <w:rsid w:val="002839B7"/>
    <w:rsid w:val="0029727F"/>
    <w:rsid w:val="002C2749"/>
    <w:rsid w:val="002C3286"/>
    <w:rsid w:val="002F4F9C"/>
    <w:rsid w:val="00302951"/>
    <w:rsid w:val="00333222"/>
    <w:rsid w:val="00387B9F"/>
    <w:rsid w:val="003A3F04"/>
    <w:rsid w:val="003B3BA2"/>
    <w:rsid w:val="003B71E6"/>
    <w:rsid w:val="003C6490"/>
    <w:rsid w:val="003D4D52"/>
    <w:rsid w:val="003E331A"/>
    <w:rsid w:val="003F7744"/>
    <w:rsid w:val="004157EF"/>
    <w:rsid w:val="0044358A"/>
    <w:rsid w:val="00450A84"/>
    <w:rsid w:val="00464E82"/>
    <w:rsid w:val="004663F5"/>
    <w:rsid w:val="00474064"/>
    <w:rsid w:val="0048223E"/>
    <w:rsid w:val="0049553F"/>
    <w:rsid w:val="004B3A05"/>
    <w:rsid w:val="004C5344"/>
    <w:rsid w:val="004F1875"/>
    <w:rsid w:val="00507831"/>
    <w:rsid w:val="0051648B"/>
    <w:rsid w:val="00516778"/>
    <w:rsid w:val="00534522"/>
    <w:rsid w:val="00540B44"/>
    <w:rsid w:val="00543FB6"/>
    <w:rsid w:val="00557C71"/>
    <w:rsid w:val="005771C6"/>
    <w:rsid w:val="00595731"/>
    <w:rsid w:val="005B0021"/>
    <w:rsid w:val="005B1619"/>
    <w:rsid w:val="005B279E"/>
    <w:rsid w:val="005B51B2"/>
    <w:rsid w:val="005B5A33"/>
    <w:rsid w:val="005C293A"/>
    <w:rsid w:val="005C7CE6"/>
    <w:rsid w:val="005D5ED3"/>
    <w:rsid w:val="006127E5"/>
    <w:rsid w:val="00612B22"/>
    <w:rsid w:val="00614209"/>
    <w:rsid w:val="006213DF"/>
    <w:rsid w:val="0063012F"/>
    <w:rsid w:val="00643467"/>
    <w:rsid w:val="00650EA4"/>
    <w:rsid w:val="00655131"/>
    <w:rsid w:val="006617B9"/>
    <w:rsid w:val="006852AB"/>
    <w:rsid w:val="006C5186"/>
    <w:rsid w:val="006E1384"/>
    <w:rsid w:val="006F56D3"/>
    <w:rsid w:val="007063E8"/>
    <w:rsid w:val="0070722E"/>
    <w:rsid w:val="007409D7"/>
    <w:rsid w:val="007616F2"/>
    <w:rsid w:val="007863D8"/>
    <w:rsid w:val="00795658"/>
    <w:rsid w:val="007B0FBD"/>
    <w:rsid w:val="007C0738"/>
    <w:rsid w:val="007C4D4C"/>
    <w:rsid w:val="007C7CDD"/>
    <w:rsid w:val="007D27FF"/>
    <w:rsid w:val="007D5D36"/>
    <w:rsid w:val="007F5C77"/>
    <w:rsid w:val="0080791A"/>
    <w:rsid w:val="00856639"/>
    <w:rsid w:val="008615CA"/>
    <w:rsid w:val="0086198E"/>
    <w:rsid w:val="008621DB"/>
    <w:rsid w:val="00863D13"/>
    <w:rsid w:val="008B376C"/>
    <w:rsid w:val="008B4983"/>
    <w:rsid w:val="008D59A6"/>
    <w:rsid w:val="008E38C5"/>
    <w:rsid w:val="008F23EA"/>
    <w:rsid w:val="008F29BB"/>
    <w:rsid w:val="00900D6E"/>
    <w:rsid w:val="00924F16"/>
    <w:rsid w:val="00941A79"/>
    <w:rsid w:val="00941D2E"/>
    <w:rsid w:val="00942597"/>
    <w:rsid w:val="00952560"/>
    <w:rsid w:val="00954090"/>
    <w:rsid w:val="009773CF"/>
    <w:rsid w:val="009A1853"/>
    <w:rsid w:val="009A31BC"/>
    <w:rsid w:val="009A3FC8"/>
    <w:rsid w:val="009A78B1"/>
    <w:rsid w:val="009C5698"/>
    <w:rsid w:val="009D3525"/>
    <w:rsid w:val="009D3CBB"/>
    <w:rsid w:val="009D6339"/>
    <w:rsid w:val="009E3138"/>
    <w:rsid w:val="009E3D11"/>
    <w:rsid w:val="009F65DA"/>
    <w:rsid w:val="00A029D1"/>
    <w:rsid w:val="00A02B86"/>
    <w:rsid w:val="00A147E7"/>
    <w:rsid w:val="00A35BAC"/>
    <w:rsid w:val="00A41BEC"/>
    <w:rsid w:val="00A458E6"/>
    <w:rsid w:val="00A54DC5"/>
    <w:rsid w:val="00A775D6"/>
    <w:rsid w:val="00A94E5F"/>
    <w:rsid w:val="00AA2328"/>
    <w:rsid w:val="00AC5FDD"/>
    <w:rsid w:val="00AF1603"/>
    <w:rsid w:val="00B01032"/>
    <w:rsid w:val="00B0389B"/>
    <w:rsid w:val="00B0491E"/>
    <w:rsid w:val="00B450A1"/>
    <w:rsid w:val="00B50F28"/>
    <w:rsid w:val="00B61648"/>
    <w:rsid w:val="00B6388D"/>
    <w:rsid w:val="00B726B2"/>
    <w:rsid w:val="00B831A6"/>
    <w:rsid w:val="00B8559B"/>
    <w:rsid w:val="00B8598F"/>
    <w:rsid w:val="00B94350"/>
    <w:rsid w:val="00BA69BE"/>
    <w:rsid w:val="00BB4E6B"/>
    <w:rsid w:val="00BB6898"/>
    <w:rsid w:val="00BD77BE"/>
    <w:rsid w:val="00BE1DB2"/>
    <w:rsid w:val="00BF58BD"/>
    <w:rsid w:val="00C1338A"/>
    <w:rsid w:val="00C168CC"/>
    <w:rsid w:val="00C22CBE"/>
    <w:rsid w:val="00C43B9D"/>
    <w:rsid w:val="00CA3D14"/>
    <w:rsid w:val="00CA5C30"/>
    <w:rsid w:val="00CC41EC"/>
    <w:rsid w:val="00CF3969"/>
    <w:rsid w:val="00D0489A"/>
    <w:rsid w:val="00D04AB7"/>
    <w:rsid w:val="00D0633D"/>
    <w:rsid w:val="00D30C75"/>
    <w:rsid w:val="00D44E3D"/>
    <w:rsid w:val="00D5108B"/>
    <w:rsid w:val="00D6231C"/>
    <w:rsid w:val="00DA61BD"/>
    <w:rsid w:val="00DA79D4"/>
    <w:rsid w:val="00DC06E5"/>
    <w:rsid w:val="00DE4250"/>
    <w:rsid w:val="00DF19FF"/>
    <w:rsid w:val="00DF5A70"/>
    <w:rsid w:val="00DF5A97"/>
    <w:rsid w:val="00DF7FDF"/>
    <w:rsid w:val="00E106A1"/>
    <w:rsid w:val="00E552FC"/>
    <w:rsid w:val="00E7738E"/>
    <w:rsid w:val="00E85541"/>
    <w:rsid w:val="00E86734"/>
    <w:rsid w:val="00E969A1"/>
    <w:rsid w:val="00EA2346"/>
    <w:rsid w:val="00EA4D3F"/>
    <w:rsid w:val="00EB3F72"/>
    <w:rsid w:val="00EC445C"/>
    <w:rsid w:val="00ED01BE"/>
    <w:rsid w:val="00ED3880"/>
    <w:rsid w:val="00ED4B65"/>
    <w:rsid w:val="00ED572F"/>
    <w:rsid w:val="00EE2F99"/>
    <w:rsid w:val="00EE7259"/>
    <w:rsid w:val="00F04747"/>
    <w:rsid w:val="00F10789"/>
    <w:rsid w:val="00F328B0"/>
    <w:rsid w:val="00F37B9C"/>
    <w:rsid w:val="00F609F9"/>
    <w:rsid w:val="00F737A5"/>
    <w:rsid w:val="00F820CC"/>
    <w:rsid w:val="00FA1499"/>
    <w:rsid w:val="00FD59DB"/>
    <w:rsid w:val="00FF2899"/>
    <w:rsid w:val="02B17564"/>
    <w:rsid w:val="0423C199"/>
    <w:rsid w:val="053209E5"/>
    <w:rsid w:val="06304CD1"/>
    <w:rsid w:val="071F2F24"/>
    <w:rsid w:val="08504751"/>
    <w:rsid w:val="0ACCBF9D"/>
    <w:rsid w:val="0B146E27"/>
    <w:rsid w:val="0D0A86E9"/>
    <w:rsid w:val="167A915A"/>
    <w:rsid w:val="17B67EBB"/>
    <w:rsid w:val="1CFC8704"/>
    <w:rsid w:val="1F0307E0"/>
    <w:rsid w:val="298262D8"/>
    <w:rsid w:val="2A9BD698"/>
    <w:rsid w:val="2D703C6A"/>
    <w:rsid w:val="303910B9"/>
    <w:rsid w:val="31D4E11A"/>
    <w:rsid w:val="3370B17B"/>
    <w:rsid w:val="377CC6EE"/>
    <w:rsid w:val="3844229E"/>
    <w:rsid w:val="3A442A0D"/>
    <w:rsid w:val="3B7BC360"/>
    <w:rsid w:val="3E1EC357"/>
    <w:rsid w:val="404F3483"/>
    <w:rsid w:val="41C7C4ED"/>
    <w:rsid w:val="4422F52B"/>
    <w:rsid w:val="447B248B"/>
    <w:rsid w:val="4520E1F7"/>
    <w:rsid w:val="45297E84"/>
    <w:rsid w:val="46F5348C"/>
    <w:rsid w:val="47113640"/>
    <w:rsid w:val="471F1718"/>
    <w:rsid w:val="4820917A"/>
    <w:rsid w:val="4D380F75"/>
    <w:rsid w:val="4E3AFD78"/>
    <w:rsid w:val="50C59DBA"/>
    <w:rsid w:val="517ABF1B"/>
    <w:rsid w:val="522E50E7"/>
    <w:rsid w:val="52DBC344"/>
    <w:rsid w:val="538A1218"/>
    <w:rsid w:val="550E1A3E"/>
    <w:rsid w:val="57AF3467"/>
    <w:rsid w:val="5AF770FE"/>
    <w:rsid w:val="5BB3DF88"/>
    <w:rsid w:val="5E3E862F"/>
    <w:rsid w:val="6299AC6B"/>
    <w:rsid w:val="6495A4F5"/>
    <w:rsid w:val="6624EE99"/>
    <w:rsid w:val="673AB21A"/>
    <w:rsid w:val="6A634C47"/>
    <w:rsid w:val="6B2AB839"/>
    <w:rsid w:val="6C014D3E"/>
    <w:rsid w:val="730B57E1"/>
    <w:rsid w:val="73287B52"/>
    <w:rsid w:val="74C2A3F0"/>
    <w:rsid w:val="75574219"/>
    <w:rsid w:val="78D4B832"/>
    <w:rsid w:val="7942D18E"/>
    <w:rsid w:val="79481B46"/>
    <w:rsid w:val="7B629D26"/>
    <w:rsid w:val="7B762544"/>
    <w:rsid w:val="7BA8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23E41"/>
  <w15:docId w15:val="{F56E73B8-3306-48FF-90E4-4F343FF46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0D5D1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9A185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0135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13558"/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gnvwddmdn3b">
    <w:name w:val="gnvwddmdn3b"/>
    <w:basedOn w:val="DefaultParagraphFont"/>
    <w:rsid w:val="000135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99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29251-DE7A-469A-987F-EDAE3E0F0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Rocha</dc:creator>
  <cp:keywords/>
  <cp:lastModifiedBy>Daniel Rocha</cp:lastModifiedBy>
  <cp:revision>2</cp:revision>
  <dcterms:created xsi:type="dcterms:W3CDTF">2024-10-07T00:14:00Z</dcterms:created>
  <dcterms:modified xsi:type="dcterms:W3CDTF">2024-10-07T00:14:00Z</dcterms:modified>
</cp:coreProperties>
</file>